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45E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编制2025年度土地报批勘测定界中标（成交）结果公告</w:t>
      </w:r>
    </w:p>
    <w:p w14:paraId="3A688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一、项目编号：ZRZ-ZCFW-2025-36</w:t>
      </w:r>
    </w:p>
    <w:p w14:paraId="291E0F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二、项目名称：编制2025年度土地报批勘测定界</w:t>
      </w:r>
    </w:p>
    <w:p w14:paraId="70ECF7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 w14:paraId="0BAB89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采购包1:</w:t>
      </w:r>
    </w:p>
    <w:tbl>
      <w:tblPr>
        <w:tblW w:w="83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3693"/>
        <w:gridCol w:w="2091"/>
        <w:gridCol w:w="863"/>
      </w:tblGrid>
      <w:tr w14:paraId="2D57BF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tblHeader/>
        </w:trPr>
        <w:tc>
          <w:tcPr>
            <w:tcW w:w="16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ED79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3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7ABB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20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3B08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62D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128BDE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6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AA4B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陕西点云科技有限公司</w:t>
            </w:r>
          </w:p>
        </w:tc>
        <w:tc>
          <w:tcPr>
            <w:tcW w:w="3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C927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陕西省西安市国家民用航天产业基地东长安街666号航天城中心广场1号楼12层</w:t>
            </w:r>
          </w:p>
        </w:tc>
        <w:tc>
          <w:tcPr>
            <w:tcW w:w="20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795D6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462,500.00元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4F637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</w:t>
            </w:r>
          </w:p>
        </w:tc>
      </w:tr>
    </w:tbl>
    <w:p w14:paraId="7D061B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 w14:paraId="088D58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合同包1(土地报批勘测定界):</w:t>
      </w:r>
    </w:p>
    <w:p w14:paraId="6F582D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服务类（陕西点云科技有限公司）</w:t>
      </w:r>
    </w:p>
    <w:tbl>
      <w:tblPr>
        <w:tblW w:w="82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369"/>
        <w:gridCol w:w="1369"/>
        <w:gridCol w:w="1106"/>
        <w:gridCol w:w="1106"/>
        <w:gridCol w:w="598"/>
        <w:gridCol w:w="599"/>
        <w:gridCol w:w="1555"/>
      </w:tblGrid>
      <w:tr w14:paraId="1C6191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  <w:tblHeader/>
        </w:trPr>
        <w:tc>
          <w:tcPr>
            <w:tcW w:w="6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43EA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E377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500C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05BC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10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1CA8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6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62B3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6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9529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服务标准</w:t>
            </w:r>
          </w:p>
        </w:tc>
        <w:tc>
          <w:tcPr>
            <w:tcW w:w="17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EB613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2F9082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D442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96D9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6A3B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85A3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甲方指定范围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E8EA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满足甲方要求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281C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94BE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BBDC1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462,500.00</w:t>
            </w:r>
          </w:p>
        </w:tc>
      </w:tr>
    </w:tbl>
    <w:p w14:paraId="25B657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 w14:paraId="5A2CD7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张哲（采购人代表）、徐璐、张红</w:t>
      </w:r>
    </w:p>
    <w:p w14:paraId="58EF5D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87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3068"/>
        <w:gridCol w:w="3066"/>
        <w:gridCol w:w="1314"/>
      </w:tblGrid>
      <w:tr w14:paraId="3EE40B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  <w:tblHeader/>
        </w:trPr>
        <w:tc>
          <w:tcPr>
            <w:tcW w:w="438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513A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438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CE12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  <w:bdr w:val="none" w:color="auto" w:sz="0" w:space="0"/>
              </w:rPr>
              <w:t>参照国家计委颁发的《招标代理服务收费管理暂行办法》（计价格[2002]1980号）和国家发展和改革委员会办公厅颁发的《关于招标代理服务收费有关问题的通知》（发改办价格[2003]857号）的有关规定执行。</w:t>
            </w:r>
          </w:p>
        </w:tc>
      </w:tr>
      <w:tr w14:paraId="7A9839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2B8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F59A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DFE7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E7DE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 w14:paraId="2D7F27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3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9D84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68E0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土地报批勘测定界</w:t>
            </w:r>
          </w:p>
        </w:tc>
        <w:tc>
          <w:tcPr>
            <w:tcW w:w="30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688C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0.6937</w:t>
            </w:r>
          </w:p>
        </w:tc>
        <w:tc>
          <w:tcPr>
            <w:tcW w:w="1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01C1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中标(成交)供应商</w:t>
            </w:r>
          </w:p>
        </w:tc>
      </w:tr>
    </w:tbl>
    <w:p w14:paraId="014381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 w14:paraId="278071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个工作日。</w:t>
      </w:r>
    </w:p>
    <w:p w14:paraId="181BA3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 w14:paraId="1798B7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/</w:t>
      </w:r>
    </w:p>
    <w:p w14:paraId="10AA62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九、凡对本次公</w:t>
      </w:r>
      <w:bookmarkStart w:id="0" w:name="_GoBack"/>
      <w:bookmarkEnd w:id="0"/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告内容提出询问，请按以下方式联系。</w:t>
      </w:r>
    </w:p>
    <w:p w14:paraId="23790C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49054E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陕西省西咸新区秦汉新城土地储备中心</w:t>
      </w:r>
    </w:p>
    <w:p w14:paraId="210EC6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秦汉新城兰池大道中段</w:t>
      </w:r>
    </w:p>
    <w:p w14:paraId="20171F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029-33185125</w:t>
      </w:r>
    </w:p>
    <w:p w14:paraId="10372A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15A245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陕西众睿智项目管理有限公司</w:t>
      </w:r>
    </w:p>
    <w:p w14:paraId="0581A9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陕西省西安市未央区凤城八路保亿隆基中心1幢10703室</w:t>
      </w:r>
    </w:p>
    <w:p w14:paraId="4476A1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029-85272109</w:t>
      </w:r>
    </w:p>
    <w:p w14:paraId="4FED91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4AC970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李肖</w:t>
      </w:r>
    </w:p>
    <w:p w14:paraId="6C6A8F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029-85272109</w:t>
      </w:r>
    </w:p>
    <w:p w14:paraId="46EA0FE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4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2025-08-07T08:59:01Z</dcterms:created>
  <dc:creator>哈哈</dc:creator>
  <cp:lastModifiedBy>quanquan</cp:lastModifiedBy>
  <dcterms:modified xsi:type="dcterms:W3CDTF">2025-08-07T09:00:05Z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eyJoZGlkIjoiYjk5ODM0YmMxOWJiYWQyNDU4MGIzYWRmYTA0ZmI5NDciLCJ1c2VySWQiOiI2NjA2NTQ0MTkifQ==</vt:lpwstr>
  </property>
  <property fmtid="{D5CDD505-2E9C-101B-9397-08002B2CF9AE}" pid="4" name="ICV">
    <vt:lpwstr>7F7CF5F98BCD40929F7A4F30DB56FB72_12</vt:lpwstr>
  </property>
</Properties>
</file>