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1082"/>
        <w:gridCol w:w="5926"/>
        <w:gridCol w:w="433"/>
        <w:gridCol w:w="501"/>
      </w:tblGrid>
      <w:tr w14:paraId="29EE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AEC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6B24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   称</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7C2D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技术参数</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5DA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AF8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r>
      <w:tr w14:paraId="05C9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D169">
            <w:pPr>
              <w:jc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理化生实验室仪器</w:t>
            </w:r>
          </w:p>
        </w:tc>
      </w:tr>
      <w:tr w14:paraId="10BD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84EE86">
            <w:pPr>
              <w:jc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物理仪器</w:t>
            </w:r>
          </w:p>
        </w:tc>
      </w:tr>
      <w:tr w14:paraId="597A6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FD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909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剥线钳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63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Φ0.5 mm～2.5 mm；刃口闭合状态间隙应不大于 0.3 mm，刃口错位应不大于 0.2 mm；钳口硬度不低于 HRA65 或 HRC30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52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1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53B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BD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0E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钢丝钳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10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 mm，抗弯强度 1120 N，扭力矩 15 N·m，15°；剪切性能Φ16 mm 钢丝，580 N；夹持面硬度不低于 44HRC；PVC 环保手柄，在不大于 18 N 的力作用下撑开角度不小于 22°</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F1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FF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338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CF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5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直角尺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9B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宽座角尺，160 mm×100 mm，不锈钢材料，硬度 561HV（或 53HRC），2 级</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85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67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2CD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E2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1E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乳胶手套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F9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耐酸（碱）</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71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DE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B75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839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2C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机械危害防护手套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2D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级</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F6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80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1F1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C0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4F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套袖</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1E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23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48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303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31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84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激光防护镜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983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激光类实验用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B5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40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42BF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638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57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简易急救箱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31D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箱内包括：烧伤药膏，医用酒精，碘伏，创可贴，胶布，绷带，卫生棉签，剪刀，镊子，止血带（长度≥30 cm）等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C2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1C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8DE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A90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58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吹风机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A1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功率≥1000 W</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1F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64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8A6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EF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B1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实验用品提篮</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31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木制，配有提手，490 mm×360 mm×290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C7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0B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1A06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1C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EB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整理箱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77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 材质，电子元件、机械零件等物料分类收纳</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9B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4E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19B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5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2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手板锯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60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固定式普通型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E0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F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CF2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6"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EDD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125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钢手锯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E4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 型（单面）300 mm，18 齿/25 mm；安装锯后，锯条中心平面与锯架中心平面的平行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度不大于 2 mm；钢锯在达到 99 N 拉力后经过 1 min，不应有永久变形，拉钉不得松动脱落；钢板锯架在达到 900 N 张力时，侧弯不得超过 1.8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90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7A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29A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8C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B4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木工锤</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B4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0.25 kg</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52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CB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6FA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34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09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尖嘴钳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98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 mm，抗弯强度 710 N，剪切性能Φ1.6 mm 钢丝，570 N；在不大于 18 N 的力作用下撑开角度不小于22°，硬度不低于 44HRC，PVC手柄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2F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1F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527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32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0E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平口钳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C5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普通机用平口钳；钳口宽度 100 mm，最大张开度 100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66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3B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883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B08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09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斜口钳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19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 mm，双刃刀</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0D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D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3C4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48E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F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钳工锉</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535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包括齐头平锉、三角锉、圆锉等，长 200 mm，每 10 mm 锉纹条数约 30 条，齿高应不小于法向齿距的 25％，硬62HRC 以上</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C6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2F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2CB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2C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E7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B9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白刚玉 20 mm×5 mm×20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28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1F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FBB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9E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B2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砂纸</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5F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干磨砂纸，P36～P50、P150～P220、P1000～P2000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39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B5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313C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84A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E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活扳手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2F2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 mm，活动扳口、扳体头部、蜗杆硬度不低于 40HRC；最小扭矩试验：六角试棒边长22 mm，扭矩 180 N·m；活动扳口应在扳体导轨的全行程上灵活移动，活动扳口和扳体之间的离缝不大于 0.28 mm；表面电镀处理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76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2A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47F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75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13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丝攻</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917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mm、4 mm、5 mm、8 mm、10 mm，配丝攻扳手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E8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28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F7D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76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F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铁皮剪刀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B41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力臂 200 mm，剪 100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5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EF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C41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67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669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民用剪刀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BE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 170 mm，用于剪布</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D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09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DA3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3C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C1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电工刀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0C66">
            <w:pPr>
              <w:jc w:val="left"/>
              <w:rPr>
                <w:rFonts w:hint="default" w:ascii="仿宋" w:hAnsi="仿宋" w:eastAsia="仿宋" w:cs="仿宋"/>
                <w:i w:val="0"/>
                <w:iCs w:val="0"/>
                <w:color w:val="000000"/>
                <w:sz w:val="20"/>
                <w:szCs w:val="20"/>
                <w:u w:val="none"/>
                <w:lang w:val="en-US" w:eastAsia="zh-CN"/>
              </w:rPr>
            </w:pPr>
            <w:bookmarkStart w:id="0" w:name="_GoBack"/>
            <w:r>
              <w:rPr>
                <w:rFonts w:hint="eastAsia" w:ascii="仿宋" w:hAnsi="仿宋" w:eastAsia="仿宋" w:cs="仿宋"/>
                <w:i w:val="0"/>
                <w:iCs w:val="0"/>
                <w:color w:val="000000"/>
                <w:sz w:val="20"/>
                <w:szCs w:val="20"/>
                <w:u w:val="none"/>
                <w:lang w:val="en-US" w:eastAsia="zh-CN"/>
              </w:rPr>
              <w:t>教学专用</w:t>
            </w:r>
            <w:bookmarkEnd w:id="0"/>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66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CA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DE9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5A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04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手电钻</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E56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 mm～Φ10 mm，手持式交流电钻，A 型（普通型）；Ⅱ类电钻，抗电强度 3750 V，噪声≤86 dB</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2F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3D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1D1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44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AA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打孔夹板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63D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硬木或硬塑料</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60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B9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9D1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72F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D4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手摇钻</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82D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手持式，长度不小于 250 mm，金属部分采用球墨铸造方式制成，表面不应有裂纹、伤痕、毛刺等影响使用的缺陷；手摇钻应转动灵活，无卡阻现象，各零部件拆装方便，夹头应伸缩灵活，收紧时夹爪间不能有明显的缝隙，夹爪的热处理硬度不低于 44HRC</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7E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A2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470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60C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C21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锥子</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54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锥头长 77 mm，锥杆直径渐变</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A9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54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D2A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07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EC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镊子</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CDE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 不锈钢，平头，长 125 mm，钢板厚 1.2 mm，镊子前部应有防滑脱锯齿状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2B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6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7510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4C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CB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水准器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8A7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气泡水准器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44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15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481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0E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8CE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工具箱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20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含民用剪刀、平口钳、尖嘴钳、剥线钳、斜口钳、钢丝钳、一字和十字螺丝刀、锥子、镊子等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E5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15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540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52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9B8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橡胶塞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D2D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000、00、 0～10 号 白色，质地均匀</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0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kg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D3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DB9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B3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A9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4754">
            <w:pPr>
              <w:keepNext w:val="0"/>
              <w:keepLines w:val="0"/>
              <w:widowControl/>
              <w:suppressLineNumbers w:val="0"/>
              <w:jc w:val="left"/>
              <w:textAlignment w:val="center"/>
              <w:rPr>
                <w:rFonts w:hint="eastAsia" w:ascii="仿宋" w:hAnsi="仿宋" w:eastAsia="仿宋" w:cs="仿宋"/>
                <w:i/>
                <w:iCs/>
                <w:color w:val="000000"/>
                <w:sz w:val="20"/>
                <w:szCs w:val="20"/>
                <w:u w:val="none"/>
              </w:rPr>
            </w:pPr>
            <w:r>
              <w:rPr>
                <w:rStyle w:val="4"/>
                <w:rFonts w:hint="eastAsia" w:ascii="仿宋" w:hAnsi="仿宋" w:eastAsia="仿宋" w:cs="仿宋"/>
                <w:sz w:val="20"/>
                <w:szCs w:val="20"/>
                <w:lang w:val="en-US" w:eastAsia="zh-CN" w:bidi="ar"/>
              </w:rPr>
              <w:t>Φ</w:t>
            </w:r>
            <w:r>
              <w:rPr>
                <w:rStyle w:val="5"/>
                <w:rFonts w:hint="eastAsia" w:ascii="仿宋" w:hAnsi="仿宋" w:eastAsia="仿宋" w:cs="仿宋"/>
                <w:sz w:val="20"/>
                <w:szCs w:val="20"/>
                <w:lang w:val="en-US" w:eastAsia="zh-CN" w:bidi="ar"/>
              </w:rPr>
              <w:t>15 mm×150 mm透明，硼硅酸盐玻璃制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99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24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66B0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4C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8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5C6E">
            <w:pPr>
              <w:keepNext w:val="0"/>
              <w:keepLines w:val="0"/>
              <w:widowControl/>
              <w:suppressLineNumbers w:val="0"/>
              <w:jc w:val="left"/>
              <w:textAlignment w:val="center"/>
              <w:rPr>
                <w:rFonts w:hint="eastAsia" w:ascii="仿宋" w:hAnsi="仿宋" w:eastAsia="仿宋" w:cs="仿宋"/>
                <w:i/>
                <w:iCs/>
                <w:color w:val="000000"/>
                <w:sz w:val="20"/>
                <w:szCs w:val="20"/>
                <w:u w:val="none"/>
              </w:rPr>
            </w:pPr>
            <w:r>
              <w:rPr>
                <w:rStyle w:val="4"/>
                <w:rFonts w:hint="eastAsia" w:ascii="仿宋" w:hAnsi="仿宋" w:eastAsia="仿宋" w:cs="仿宋"/>
                <w:sz w:val="20"/>
                <w:szCs w:val="20"/>
                <w:lang w:val="en-US" w:eastAsia="zh-CN" w:bidi="ar"/>
              </w:rPr>
              <w:t>Φ</w:t>
            </w:r>
            <w:r>
              <w:rPr>
                <w:rStyle w:val="5"/>
                <w:rFonts w:hint="eastAsia" w:ascii="仿宋" w:hAnsi="仿宋" w:eastAsia="仿宋" w:cs="仿宋"/>
                <w:sz w:val="20"/>
                <w:szCs w:val="20"/>
                <w:lang w:val="en-US" w:eastAsia="zh-CN" w:bidi="ar"/>
              </w:rPr>
              <w:t>30 mm×200 mm透明，硼硅酸盐玻璃制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03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70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2F64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9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430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46D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圆、长，500 mL透明，硼硅酸盐玻璃制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21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33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02B8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F7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E4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87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平、长，250 mL透明，硼硅酸盐玻璃制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84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45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562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BB1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6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B21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mL透明，硼硅酸盐玻璃制，刻度应清晰耐久，应在容量标志下有记号面积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28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55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687A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48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0B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E1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 mL透明，硼硅酸盐玻璃制，刻度应清晰耐久，应在容量标志下有记号面积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9A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67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1A28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C0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8B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66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mL透明，硼硅酸盐玻璃制，刻度应清晰耐久，应在容量标志下有记号面积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CF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F8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2620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47F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7E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C8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 mL透明，硼硅酸盐玻璃制，刻度应清晰耐久，应在容量标志下有记号面积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A1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4A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6713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D3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5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B4D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 mL透明，硼硅酸盐玻璃制，刻度应清晰耐久，应在容量标志下有记号面积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99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E5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4514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6B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DC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34A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 mL，采用透明钠钙玻璃制造，无明显黄绿色，灯口应平整，瓷灯头与灯口平面间隙不应超过 1.5 mm，玻璃灯罩应磨口，瓷灯头应为白色，表面无气泡，无疵点，无裂纹，无碰损缺口，酒精灯应配置与灯口孔径相适应的整齐完整的棉线灯芯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8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CE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0ADA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6E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92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数显外径千分尺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BF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量程 0 mm～25 mm，分辨力 0.001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47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E6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4F34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2F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B4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激光测距仪</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50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量程 1 mm～50 m，分辨力 1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8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7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D55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128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7EE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滚轮式测距仪</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AA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量程0 m～9999.9 m，分辨力 0.1 m；由滚轮、手柄、计数装置、起始箭头等组成，滚轮直径≥160 mm，轮胎加厚，耐磨损，材质环保</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4F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D1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2D2E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EF9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00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电子秒表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6E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专用型，全时段分辨力0.01 s；有防震、防水功能，电池更换周期不小于 1.5 年</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33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59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58CF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CF9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EF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节拍器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6B3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机械式，40 拍/分～208 拍/分，39 档；四种（2、3、4、6）鸣铃模式</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A2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5D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9CF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8C8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340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滴漏</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36B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水钟</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2B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91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A2D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7B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0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斜面小车</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DB5A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包括斜面、小车、摩擦块、支撑杆、砝码桶和摩擦材料等，与教学支架配套使用；斜面板≥915 mm×100 mm×20 mm，一端应有滑轮、缓冲或捕获小车的装置；斜面板工作面平面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度误差应小于 2 mm；附摩擦材料丁晴橡胶、砂纸、棉布等，有摩擦材料的固定夹</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D3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87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3C9F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FF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79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力的作用趣味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实验材料</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789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含凯夫拉丝、微型手指电机、手指陀螺等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E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57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CC5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7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63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弓箭</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E1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小型模型，形变现象显著</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EC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39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C4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CE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9DB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弹弓</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33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形变现象显著</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30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B5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0A4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44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B7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连弩枪</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35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小型模型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F7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7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954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1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FCA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改变物体运动状态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实验装置</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779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小铁球、条形磁铁、小球释放装置</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E9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26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20B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B3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F3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重锤</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BCC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 g</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BC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59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DF8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EC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6C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重心应用趣味实验材料</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C5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可实现平衡鸟、高空踏车、斜坡上的不倒翁等趣味实验</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F5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1B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D485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2"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263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2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摩擦力实验器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19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由摩擦板、摩擦块、摩擦材料、匀速电机、定滑轮、测力计、测力计支架、细绳、钩码等组成。提供同一种材料 3 种不同粗糙程度的摩擦面，同种材料、相同粗糙程度的不同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面积的摩擦面。摩擦板不小于800 mm×100 mm ×10 mm，平面度误差不大于 0.6 mm，质地坚硬，表面均匀。摩擦块尺寸不小于 110 mm ×50 mm×35 mm，两摩擦面平面度误差应不大于 0.1 mm，侧面有挂钩。电机拉动速度 0～5 cm/s，可调节，可显示。匀速运动速度误差≤±5%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29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DC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7A1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B5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F5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摩擦力趣味实验制作材料</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97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可完成听话的瓶子、气垫光盘等趣味实验</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6B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33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7C8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EC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D97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伽利略理想斜面演示器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50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由轨道、面板、支脚、手柄、长度标尺、角度标尺、记忆游标、圆球、挡球板、金属衬条、支点和捕球网组成；面板长度≥1100 mm，高度≥200 mm；轨道采用可弯曲的软性材料，长≥1200 mm，内侧宽度为9 mm，平行度公差≤0.2 mm。轨道下行段固定，上行段倾斜角应能在0°～15°之间连续可调</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9D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6C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E36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79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C64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压力作用效果演示器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05E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由3组规格相同的长方体金属块、带刻度的透明长方体容器、硬海绵块组成；跟金属块的3个面积对应的3块海绵应受力形变均匀；透明塑料盒带刻度，金属块和海绵方便取出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F9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87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976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2A9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9B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钉板实验材料</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F4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由钉板、气球等组成；用密钉板时水袋不破，用疏钉板时水袋破</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3F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5F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68B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05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4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透明盛液筒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DD0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 300 mm±5 mm，筒底外径≥110 mm，壁厚≥1.5 mm。筒身有深度标尺，标尺长≥250 mm，分度值 1 mm，透光率应≥90％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80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AC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2C22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D1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6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73A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外径 9 mm、内径 6 mm，拉伸强度≥21 MPa，扯断伸长率≥700％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FE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8D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069B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DE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57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3E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外径 6 mm、内径 4 mm，拉伸强度≥21 MPa，扯断伸长率≥700％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78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DD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3A1D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815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AA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2988">
            <w:pPr>
              <w:keepNext w:val="0"/>
              <w:keepLines w:val="0"/>
              <w:widowControl/>
              <w:suppressLineNumbers w:val="0"/>
              <w:jc w:val="left"/>
              <w:textAlignment w:val="center"/>
              <w:rPr>
                <w:rFonts w:hint="eastAsia" w:ascii="仿宋" w:hAnsi="仿宋" w:eastAsia="仿宋" w:cs="仿宋"/>
                <w:i/>
                <w:iCs/>
                <w:color w:val="000000"/>
                <w:sz w:val="20"/>
                <w:szCs w:val="20"/>
                <w:u w:val="none"/>
              </w:rPr>
            </w:pPr>
            <w:r>
              <w:rPr>
                <w:rStyle w:val="4"/>
                <w:rFonts w:hint="eastAsia" w:ascii="仿宋" w:hAnsi="仿宋" w:eastAsia="仿宋" w:cs="仿宋"/>
                <w:sz w:val="20"/>
                <w:szCs w:val="20"/>
                <w:lang w:val="en-US" w:eastAsia="zh-CN" w:bidi="ar"/>
              </w:rPr>
              <w:t>Φ</w:t>
            </w:r>
            <w:r>
              <w:rPr>
                <w:rStyle w:val="5"/>
                <w:rFonts w:hint="eastAsia" w:ascii="仿宋" w:hAnsi="仿宋" w:eastAsia="仿宋" w:cs="仿宋"/>
                <w:sz w:val="20"/>
                <w:szCs w:val="20"/>
                <w:lang w:val="en-US" w:eastAsia="zh-CN" w:bidi="ar"/>
              </w:rPr>
              <w:t>5 mm～</w:t>
            </w:r>
            <w:r>
              <w:rPr>
                <w:rStyle w:val="4"/>
                <w:rFonts w:hint="eastAsia" w:ascii="仿宋" w:hAnsi="仿宋" w:eastAsia="仿宋" w:cs="仿宋"/>
                <w:sz w:val="20"/>
                <w:szCs w:val="20"/>
                <w:lang w:val="en-US" w:eastAsia="zh-CN" w:bidi="ar"/>
              </w:rPr>
              <w:t>Φ</w:t>
            </w:r>
            <w:r>
              <w:rPr>
                <w:rStyle w:val="5"/>
                <w:rFonts w:hint="eastAsia" w:ascii="仿宋" w:hAnsi="仿宋" w:eastAsia="仿宋" w:cs="仿宋"/>
                <w:sz w:val="20"/>
                <w:szCs w:val="20"/>
                <w:lang w:val="en-US" w:eastAsia="zh-CN" w:bidi="ar"/>
              </w:rPr>
              <w:t>6 mm、长 600 mm，壁厚＞0.8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B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56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14:paraId="53C6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2A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27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1EEF">
            <w:pPr>
              <w:keepNext w:val="0"/>
              <w:keepLines w:val="0"/>
              <w:widowControl/>
              <w:suppressLineNumbers w:val="0"/>
              <w:jc w:val="left"/>
              <w:textAlignment w:val="center"/>
              <w:rPr>
                <w:rFonts w:hint="eastAsia" w:ascii="仿宋" w:hAnsi="仿宋" w:eastAsia="仿宋" w:cs="仿宋"/>
                <w:i/>
                <w:iCs/>
                <w:color w:val="000000"/>
                <w:sz w:val="20"/>
                <w:szCs w:val="20"/>
                <w:u w:val="none"/>
              </w:rPr>
            </w:pPr>
            <w:r>
              <w:rPr>
                <w:rStyle w:val="4"/>
                <w:rFonts w:hint="eastAsia" w:ascii="仿宋" w:hAnsi="仿宋" w:eastAsia="仿宋" w:cs="仿宋"/>
                <w:sz w:val="20"/>
                <w:szCs w:val="20"/>
                <w:lang w:val="en-US" w:eastAsia="zh-CN" w:bidi="ar"/>
              </w:rPr>
              <w:t>Φ</w:t>
            </w:r>
            <w:r>
              <w:rPr>
                <w:rStyle w:val="5"/>
                <w:rFonts w:hint="eastAsia" w:ascii="仿宋" w:hAnsi="仿宋" w:eastAsia="仿宋" w:cs="仿宋"/>
                <w:sz w:val="20"/>
                <w:szCs w:val="20"/>
                <w:lang w:val="en-US" w:eastAsia="zh-CN" w:bidi="ar"/>
              </w:rPr>
              <w:t>7 mm～</w:t>
            </w:r>
            <w:r>
              <w:rPr>
                <w:rStyle w:val="4"/>
                <w:rFonts w:hint="eastAsia" w:ascii="仿宋" w:hAnsi="仿宋" w:eastAsia="仿宋" w:cs="仿宋"/>
                <w:sz w:val="20"/>
                <w:szCs w:val="20"/>
                <w:lang w:val="en-US" w:eastAsia="zh-CN" w:bidi="ar"/>
              </w:rPr>
              <w:t>Φ</w:t>
            </w:r>
            <w:r>
              <w:rPr>
                <w:rStyle w:val="5"/>
                <w:rFonts w:hint="eastAsia" w:ascii="仿宋" w:hAnsi="仿宋" w:eastAsia="仿宋" w:cs="仿宋"/>
                <w:sz w:val="20"/>
                <w:szCs w:val="20"/>
                <w:lang w:val="en-US" w:eastAsia="zh-CN" w:bidi="ar"/>
              </w:rPr>
              <w:t>8 mm，长 600 mm，壁厚＞0.8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A3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92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14:paraId="7A8B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09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90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大气压系列实验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材料</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60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可完成覆杯实验、负压吹气球、喷泉、拔火罐、粗测大气压、证明大气压存在、虹吸等趣味实验</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B1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09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61B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C2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73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空盒气压计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4D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教学型，量程 870 hPa～1050 hPa，整 10 hPa 点示值误差不应超过±0.7 hPa</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11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B5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58F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E7B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28E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眼球仪</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8C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用于眼睛的工作原理及视力矫正实验；模拟晶状体曲度可调节，能实现正常、远视、近视三种状态，近视镜、远视镜与眼球匹配，能将远视眼、近视眼调节为正常视力</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A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9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413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5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D2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电磁实验用旋转架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1C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由底座、转轴和转台等组成。转台应采用静 电绝缘材料制成，转台内应有一凹槽；凹槽 宽度应≥15 mm，凹槽深度应≥8 mm，凹槽长 度应≥35 mm；转台应能作 360°旋转</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9C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2E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3F41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3D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CA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验电器连接杆</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28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含导电杆、绝缘手柄等。导电杆直径≥2 mm， 长度≥250 mm；绝缘柄直径≥10 mm，长度 ≥150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57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68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53E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60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0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枕形导体</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4C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由一对相同的半枕形导体、绝缘支杆和底座等组成。每半枕导体下方应有一个导电挂钩导电挂钩不应有尖端；半枕形导体应采用30号以上不锈钢制成，封闭端应为半球面。性能要求：使各静电导体与 D－YDQ－Z－100 型 指针验电器连接，用 9 kV 高压使导体带电0min内指针验电器的指针张角应≥ 30º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80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5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E05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7F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92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感应起电机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C4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由起电盘、底座、莱顿瓶、集电杆、放电杆、电刷、电刷杆、皮带轮、连接片等组成。起电盘上导电膜应采用铝箔和纸箔交替分布；莱顿瓶应采用塑料制成，电容量应≥30 pF，击穿电压应≥42 kV；集电杆采用直径不低于4 mm 的冷拉圆钢制成，电梳应由针状金属杆或束状裸铜线制成，与起电盘距离不应小于6 mm；放电杆采用直径为 3 mm 的冷拉圆钢制成，表面镀铬，绝缘手柄长度应≥80 mm，体积电阻率≥1016 Ω·m；电刷应采用束状磷铜线；导电膜与起电盘的 90°剥离强度应≥8 N。性能要求：在温度为 20 ℃、相对湿度为 65%±5%的环境中，摇柄转速 120 r/min，火花放电距离应≥55 mm；在温度为 5 ℃～30 ℃范围，相对湿度为 85%±5%的条件下，仪器应正常工作，火花放电距离应≥30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A4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11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E20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DD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9B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电子起电机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65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放电距离应为 5 mm～35 mm，输出高压电流应≤500 μA，有短路保护和开路保护，连续工作时间不少于 30 min；输出电压对地正负对称；安全要求：变压器的一次绕阻和二次绕阻抗电强度应达到交流 3000 V，电源与高压部分的电气间隙和爬电距离符合高压电气要求，宜采用外接的电源变换器（II 类电器）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2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8A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7B3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C5C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67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静电实验箱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A4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应包括静电植绒、静电除尘、静电乒乓等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A6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A6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204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22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C9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条形磁铁</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3A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D-CG-LT-180，表面磁感应强度≥0.07 T</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E3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8F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2985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78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97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蹄形磁铁</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98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D-CG-LU-100，表面磁感应强度≥0.055 T</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2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C7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21EBF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290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77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翼形磁针</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D4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2 支，针体 140 mm×8 mm，座Φ71 mm×112 mm， 磁针体中间铆接铜轴承套，内嵌玻璃轴承， 平均磁感应强度≥9 mT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4B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D6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454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AB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FA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菱形小磁针</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DD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 支，磁针 28 mm×8 mm，座Φ25 mm×25 mm， 磁针体中间铆接铜轴承套，内嵌玻璃轴承， 平均磁感应强度≥5 mT</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97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FF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1489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76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45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电流磁场演示器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B88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直流导线、圆线圈、螺线管的磁场分布</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84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B9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28A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6C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35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蹄形电磁铁</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DB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磁路总长度不小于 220 mm，两磁极面中心距离不小于 40 mm，线圈骨架两端有接线柱、焊片及垫圈，工作电流≤1 A，工作电压≤6 V，连续工作20 min后线圈温升应不大于75℃， 吸力≥49N，剩余磁力≤5.88 N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9F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BB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DCE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56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8E6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电磁铁实验器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12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电磁铁线圈2组、柱形铁芯1个、蹄形铁芯1个、衔铁2个组成，附连接导线3根。能组装成条形电磁铁或蹄形电磁铁，当通过线圈的直流电流为 500 mA 时，产生的吸力应能 提起质量≥200g的物体</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68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3E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334C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5A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EF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原副线圈</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16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原线圈：0.56 mmQZ 型漆包线 310～330匝，线圈架内径11 mm，绕线宽度57 mm；副线圈：0.25 mmQZ 型漆包线 670～680 匝，线圈架内径 24 mm，绕线宽度 52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7D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84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1AAB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3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AD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充磁器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49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有充磁时间自动控制功能，外壳为非铁磁性材料，线圈轴向长度不小于 80 mm，能充两极间距大于 28 mm、磁极截面积小于 42 mm 24 mm 的 U 形磁铁以及截面积小于 42 mm 24 mm 的条形磁铁，电源与线圈骨架以及外壳金属件之间抗电强度 3000 V</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17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C9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423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6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A0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演示电磁继电器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21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包括电磁线圈、铁芯、轭铁、衔铁、常开触 点、常闭触点、弹簧、底座等。电磁铁额定 工作电压直流 9 V，工作电流 100 mA±15 mA， 吸合电流≤70 mA，释放电流 20 mA～40 mA。 触点常闭电阻≤1Ω，常开电阻≤0.5 Ω，开距≥2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7B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39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21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B9F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CA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电机原理演示器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B0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卧式，包括定子、转子线圈、集流环和换向器、电刷、底座等；定子与转子串励，额定工作电压应为 24 V；在额定工作电压下连续工作1 h，温升应不高于55 ℃；导体与机座之间的绝缘电阻≥10 MΩ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C3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C8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B72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0F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F5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方形线圈</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206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非金属材料正方形框架；线圈应由直径Φ0.41 mmQZ 型漆包线绕 150 匝以上制成，线圈边长为 63 mm±3 mm；线圈引线为截面积为 0.20 mm2～0.25 mm2、长 320 mm 的多股软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线，线端接线叉；接线棒由绝缘材料制成，长度 150 mm～160 mm，安装红、黑接插两用接线柱，两接线柱的间距等于线圈宽度；接线棒固定端外径 10 mm，能固定在方座支架的垂直夹上</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3E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88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783B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E1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914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电磁感应线圈</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CC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由单匝线圈及 4 匝线圈构成，线圈应固定在绝缘板上，绝缘板应能固定在方座支架上</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B6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F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BAC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6E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05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手摇交直流发电机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73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1600 r/mi空载时，输出端交流和直流电压均应≥8 V；接 16 Ω电阻负载时，输出端交流和直流电压均应≥5 V；不带皮带轮用作电动机使用时启动电压应≤4 V，电流应≤0.4 A</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AC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CB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62C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5BA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9C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半导体收音机</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12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便携式，应含中波、短波</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F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72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B3E7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3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CF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机械能内能互变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A2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由导热管、塞盖、弓形夹、摩擦绳等组成；导热管用紫铜管制成，Φ16 mm，厚 1 mm， 长 65 mm；摩擦绳为约Φ4.5 mm 腊旗绳，长 度不小于 1 m；弓形夹有效夹持厚度为 5 mm～ 55 mm，夹持深度≥30 mm，夹紧压力≥1960 N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E5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83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4B14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03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C8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空气压缩引火仪</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AF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由气缸、底座、端盖、活塞等部分组成。气缸用透明有机玻璃制作，内径Φ10 mm，外径 Φ25 mm，长 130 mm，底座Φ65 mm，手柄Φ 40 mm，活塞杆Φ8 mm。活塞体应使用弹性材 料制成，活塞与气缸气密性应良好，连续压 缩引火 100 次后密封圈性能不变。应能引燃脱脂棉，不应使用硝化棉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8C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5D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4EED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92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138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爆燃器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6B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由内部带放电针的缸体、缓冲冠、缸盖和底座组成。缸体应使用无色透明聚丙烯（PP） 树脂，缸体容积40 mL～50 mL，壁厚 2 mm ±0.1 mm。缸盖应带有缓冲冠，缸盖与缸体紧密配合，10 N≤脱开力≤30 N</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C8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44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DE6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C1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8A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演示电表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A1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 级，直流电流：200 μA、0.5 A、2.5 A， 直流电压：2.5 V、10 V，检流：－100 μA～ 100 μA，电压灵敏度：5 kΩ/V</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B0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D3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4FE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F7A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50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数字演示电表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47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4-1/2 位，双面显示，同一物理量能自动转 换量程。直流电流：200 μA、2 mA、20 mA、 200 mA、2 A、20 A，不确定度 0.2％；直流 电压：2 V、20 V、200 V，不确定度 0.1％； 电阻：200 Ω、2 kΩ、20 kΩ、200 kΩ、 2 MΩ、20 MΩ，不确定度 0.2％；交流电压： 2 V、20 V、200 V、700 V，不确定度 0.5％； 交流电流：2 mA、20 mA、200 mA、2 A，不 确定度 1.0％。2 A、20 A 自动过载保护，故 障排除自动恢复。交流供电，采用 II 类变 压器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CB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29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1AE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AA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A0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直流电流表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83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0.6 A、3 A 双量程，2.5 级，基本误差、升 降变差、平衡误差不超过量程上限的 2.5％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EC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EE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7A80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D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E5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数字低压电流表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F6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液晶显示，电池供电，采用 4 mm 插头插孔；量程 0 A～4 A，3 位；1min 自动关电，过载自恢复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85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97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6FFF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F3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C1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直流电压表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CB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V、15 V 双量程，2.5级，基本误差、升降变差、平衡误差不超过量程上限的2.5％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AA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CA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1030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BF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DBA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数字低压电压表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05D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液晶显示，电池供电，采用4 mm插头插孔；量程 0 V～40 V，3-3/4 位；1 min 自动关电，过载自恢复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92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E2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2D745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C7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D8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多用电表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BEE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指针式，不低于 2.5 级</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1E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A0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F15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85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21A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多用电表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27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数字式，4-1/2 位，电压、电流、电阻、电容、二极管、温度、频率测试</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FA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2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E5C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39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20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灵敏电流计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1B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 μA，G0档表头内阻 80 Ω～125 Ω，G1 档表头内阻 2400 Ω～3000 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5C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37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5D30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9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4B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教学用 E10 螺口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灯座</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9F8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由底座、接线柱和灯座等组成。底座应采用硬质绝缘材料制成，最高工作电压应为 36 V，最大工作电流应为 2.5 A。灯座口圈应采用厚 0.4 mm～0.5 mm 的黄铜材料制作，中心触点应采用厚 0.3 mm～0.4 mm 的磷铜材料制作。两接线柱之间绝缘电阻应≥2 MΩ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B7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6E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6C5D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2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66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电珠(小灯泡)</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01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 V、0.3 A</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45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FE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895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EF9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50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电珠(小灯泡)</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66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 V、0.3 A</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50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D8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E47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2E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B5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电珠(小灯泡)</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7C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 V、0.3 A</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45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10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345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E5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87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电珠(小灯泡)</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BA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 V、0.15 A</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B0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2F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FEC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8"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FA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F2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单刀开关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8E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最高工作电压 36 V，额定工作电流 6 A。开关闸刀、接线柱、垫片均为铜质。闸刀宽度≥7 mm，闸刀厚度≥0.7 mm。接线柱直径为4 mm，有效行程≥4 mm。通额定电流，导电部分允许温升≤35 ℃，操作手柄允许温升≤25 ℃。开关的绝缘强度应能承受 1200 V。在额定直流电流工作条件下，接线两端直流电压降≤100 mV</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12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2C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r>
      <w:tr w14:paraId="63B8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04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E9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单刀双掷开关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E86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最高工作电压 36 V，额定工作电流 6 A。开关闸刀、接线柱、垫片均为铜质。闸刀宽度≥7 mm，闸刀厚度≥0.7 mm。接线柱直径为4 mm，有效行程≥4 mm。通额定电流，导电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部分允许温升≤35 ℃，操作手柄允许温升≤25 ℃。开关的绝缘强度应能承受 1200 V。在额定直流电流工作条件下，接线两端直流电压降≤100 mV</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E8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EE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r>
      <w:tr w14:paraId="2F810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0F8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AE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双刀双掷开关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8A4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最高工作电压 36 V，额定工作电流 6 A。开关闸刀、接线柱、垫片均为铜质。闸刀宽度≥7 mm，闸刀厚度≥0.7 mm。接线柱直径为4 mm，有效行程≥4 mm。通额定电流，导电部分允许温升≤35 ℃，操作手柄允许温升≤25 ℃。开关的绝缘强度应能承受 1200 V。在额定直流电流工作条件下，接线两端直流电压降≤100 mV</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75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AD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E92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43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4E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滑动变阻器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3E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 Ω，3 A误差应&lt;±10%；滑杆应采用正六边形、正四边形或正三角形截面，不应采用圆形截面；电阻丝采用康铜丝，接线柱应有防松动装置；额定电流工作 30 min 温升≤300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82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ED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7BC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46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C7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滑动变阻器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BF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 Ω，2 A误差应&lt;±10%；滑杆应采用正六边形、正四边形或正三角形截面，不应采用圆形截面；电阻丝采用康铜丝，接线柱应有防松动装置；额定电流工作 30 min 温升 ≤300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5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69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168D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45B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37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滑动变阻器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7B3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 Ω，1.5 A误差应&lt;±10%；滑杆应采用正六边形、正四边形或正三角形截面，不应采用圆形截面；电阻丝采用康铜丝，接线柱应有防松动装置；额定电 流 工 作 30 min 温升 ≤300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7B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BD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7BC6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C5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54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电阻圈</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D1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包括 5Ω、1.5 A，10 Ω、1.0 A，15 Ω、0.6 A 共 3 种规格，阻值误差≤±1%；电阻丝应采用锰铜线或康铜线绕制；按额定电流连续工作 15 min 后，5Ω、1.5 A，10 Ω、1.0 A，15 Ω、0.6 A 电阻圈外壳两侧温升分别不应高于 60 K、60 K 和 45 K；按额定电流连续工作 2 h 后外壳不应出现焦灼、熔化变形、冒烟现象；加热后电阻值变化应在1%以内</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C9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3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22AD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19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4B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50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孔径分别为 9 mm、 8 mm、7 mm、6 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6F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79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E3F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F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44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直联泵</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58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单相、直连泵</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E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20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842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E1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9E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抽气筒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549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6CD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EF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ED2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A98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E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打气筒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3E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手持式，气嘴外径 8mm，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69A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D5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B6F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D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671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抽气盘</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4C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底盘、阀门、橡胶密封圈、钟罩、发声装置和橡胶管等</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F3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1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072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65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4C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仪器车</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DF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不锈钢，带护栏</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64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辆</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D3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384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5C2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0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放大镜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7E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手持式,有效通光孔径不小于30mm，5倍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32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6C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3CB0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E1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679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望远镜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9C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双筒，7×35</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69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68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1E2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6EE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0F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酒精喷灯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FC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坐式，铜制，壶体容积≥300 mL</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79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22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2B6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A7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85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听诊器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5A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插入式单用听诊器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C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7D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30A9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45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A7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注射器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EC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100mL，分度值10mL</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26F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11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3D81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FD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39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透明水槽(圆形)</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DE0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φ270mm×高140mm，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9A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D9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61B7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3E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1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碘升华凝华管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173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密封式</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F9E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F7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57F7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00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25E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物理支架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76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由立杆、底座，平行夹，垂直夹，烧瓶夹，万向夹，台边夹，大铁环，圆托盘、绝缘杆、吊杆、吊钩等组成</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4F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99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5D8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DF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E5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方座支架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F8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立杆 12*600mm，方形底 210*135，质量 1.5KG，配平行夹1 个，垂直夹2个，烧瓶夹1个，大铁环小铁环各1个，吊杆1个。</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2D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AEC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BFB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2F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C5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多功能实验支架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8F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由立杆、底座，平行夹，垂直夹，烧 瓶夹，万向夹，台边夹，大铁环，圆托盘、漏斗架、绝 缘杆、吊杆、吊钩 等组成</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C0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63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1EDE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2A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D7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升降台</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D6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不锈钢，升降范围不小于150mm，载重量不小于10kg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73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8A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5FB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FF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28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三脚架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D86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铁质，环内径 75 mm，高 150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3CC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66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755E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F3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7A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演示直尺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1B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塑料，1000mm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62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0B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E23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8F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EA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钢直尺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884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7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B8D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04A4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83D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08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钢卷尺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F6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BA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E1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90F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EA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8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布纤维卷尺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1F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BE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EC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42A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6F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CC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游标卡尺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5A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150mm，0.02mm，50分度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B0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B3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33D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DD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72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外径千分尺(螺旋测微器)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197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0-25mm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93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F2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F0DC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36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00A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物理天平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29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500g,0.02g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05D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2A9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6EF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B7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164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学生天平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6C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200g，0.02g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E5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41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1A9D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A9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03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CBB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200g，0.2g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215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A5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77C4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78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09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A9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500g，0.5g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F2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905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F38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B61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F67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案秤</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B5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10kg，10g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B7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2D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963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69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AA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弹簧度盘秤</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1C3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指针式，1kg，最小称量 50g，分度值5g</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0D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81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5A8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EE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B0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金属钩码</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6B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10g×1，20g×2，50g×2，200g×2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B6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64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218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48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4A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金属槽码</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C4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10g×1，20g×2，50g×2，200g×1，另附10g金属槽码盘</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1E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3D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187F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9C4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14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电子停表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889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分辨力 0.01s</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09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56C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15CB0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06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08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节拍器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89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电子式</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C4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4D8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E58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F5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B3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沙漏</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F4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玻璃制，5 min 误差≤±10%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26F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F3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9BA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8E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43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日晷</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A7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由晷针（指时针）和晷面（带刻度的表座）组成</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64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68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257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5A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07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2E5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 ℃~100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2CB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49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0874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4B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04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0C7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 ℃~200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AB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6F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514B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63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D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演示温度计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7BD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塑料，全长不小于 250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B1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9D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249C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F9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52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热敏温度计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43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与 0401 配用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39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E6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61B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D9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D7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双金属片温度计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E7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指针式，双金属游丝测温</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18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0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5C3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44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5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体温计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EB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口腔水银，量程35～42℃ , 分度值 0.1℃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33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5E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0758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D0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89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电子体温计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27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量程 35.0℃~41.0℃ , 分辨力0.1℃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9F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03D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F85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D4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FFF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寒暑表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E0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木质，量程-40~50℃ , 分度值 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DB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2D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39D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FC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A2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条形盒测力计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FB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BA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96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0080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C2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8D3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条形盒测力计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6D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3A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15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1494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0C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51E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条形盒测力计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DE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84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19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09BB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A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4B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条形盒测力计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F6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1N，分度值0.02N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FC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2A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72B0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11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3D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圆筒测力计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A88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63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DA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7265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13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6C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圆筒测力计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FF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1N，分度值0.02N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FD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A7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247D9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8D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03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平板测力计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61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49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36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6127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49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4A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圆盘测力计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C7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359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06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3D96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FD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A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A2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0N～2N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29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9D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53CA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27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235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拉压测力计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5FF69">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指针式，量程为-10 N～10 N，分度值 0.2 N，示值误差≤1/4 分度，升降示差≤1/2 分度，重复性偏差≤1/4 分度</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01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3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58A6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D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AE7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双向测力计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8253">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双向</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26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E0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6EE1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D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D28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握力计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8F55">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电子</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A6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7AA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1F8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CB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32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拉力计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692DF">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电子</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1E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9C9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B61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C5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B7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教学示波器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9B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2MHz</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9AE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7E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5E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04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B5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94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密度＞1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804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00E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68A6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09A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3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DD9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密度＜1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95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44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3717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75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9B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湿度计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51C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指针式</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BB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BD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614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60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6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圆柱体组</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420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铜，铁，铝</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5F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EB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22A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25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45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立方体组</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811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铜，铁，铝，木材，不小于60cm3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3C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F5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B9EC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8E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47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运动和力实验器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8C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长、短斜面，小车，小球2个，硬盒，毛巾，布</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F1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52F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76E7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D3F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D9E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惯性演示器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F1E6">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观察的物体应能收回，成功率不小于 98%</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09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2D7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0FE0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64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B3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摩擦计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82F2">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专用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26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AE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B4E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48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84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螺旋弹簧组</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AD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0.5N，1N，2N，3N，5N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3B2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20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3638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35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73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阿基米德原理实验器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7604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包括筒、圆柱体、溢液杯等</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0D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41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37E1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4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8EA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阿基米德原理及其应用实验器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287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专用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AC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36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74E1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E36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621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液体压强与深度关系实验器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9106">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由低重心实验筒、砝码组（放入实验筒内）、浮标环等组成；实验筒在水中倾斜不应超过8°</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8C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ED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08BF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13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24F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连通器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E6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highlight w:val="none"/>
                <w:u w:val="none"/>
                <w:lang w:val="en-US" w:eastAsia="zh-CN" w:bidi="ar"/>
              </w:rPr>
              <w:t>由粗直管、细直管、细弯折管、细带球管等组成，尺寸 210 mm×210 mm×120 mm，底座应平稳；粗管外径 30 mm，细管外径 12 mm，无色透明材料透光率≥90％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CF4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4B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878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97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360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帕斯卡球</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5A0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highlight w:val="none"/>
                <w:u w:val="none"/>
                <w:lang w:val="en-US" w:eastAsia="zh-CN" w:bidi="ar"/>
              </w:rPr>
              <w:t>活塞筒长 200 mm，外径 25 mm，壁厚≥1.5 mm；圆球外径 60 mm，不锈钢或者铝合金材质；喷嘴数量≥10 个，孔径 0.5 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15B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37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4F0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14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D9C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浮力原理演示器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41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highlight w:val="none"/>
                <w:u w:val="none"/>
                <w:lang w:val="en-US" w:eastAsia="zh-CN" w:bidi="ar"/>
              </w:rPr>
              <w:t>由透明的大水箱、小水箱、排气管、浮体、连通管（A、B）、控制阀和支架组成。连通管 A 中部装有阀门，浮体放在小水箱上口，从周围缓缓加入水，浮体不浮起；打开阀门，使水面从小水箱中向浮体底部缓缓上升，当接触浮体底部时浮体上浮</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E1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3B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FA5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6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565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物体浮沉条件演示器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0D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highlight w:val="none"/>
                <w:u w:val="none"/>
                <w:lang w:val="en-US" w:eastAsia="zh-CN" w:bidi="ar"/>
              </w:rPr>
              <w:t>由透明盛液筒（内径≥95 mm，深度≥285 mm）、浮体及附件（U 形杯、叉子、注射器、密度计）组成；悬浮应有微调，浮体可处于漂浮、悬浮、下沉三种状态</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A8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70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075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A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20B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潜水艇浮沉演示器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6E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highlight w:val="none"/>
                <w:u w:val="none"/>
                <w:lang w:val="en-US" w:eastAsia="zh-CN" w:bidi="ar"/>
              </w:rPr>
              <w:t>由潜水艇模型、注射器、软乳胶管组成；潜水艇模型中间为透明气室，顶部有吸排气孔，下端有进水孔，用注射器控制沉浮；能连续完成下沉、上浮交替动作不小于 2 次，悬浮时倾斜不超过 10°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4D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2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ED0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85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6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液体内部压强实验器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3A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J2113型</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B3F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0A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309A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23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91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微小压强计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23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J2114型</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7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848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3529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3C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F6F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液体对器壁压强演示器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7C94">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透明圆筒壁同一直线上不同高度处应有 3 个喷嘴，对面应有 1 个喷嘴；配 4 个喷嘴塞或盖，有表示深度的标尺</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AB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E65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A3D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800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C0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气体浮力演示器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94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为抽气式，用于中学科学演示物体在空气中受到的浮力。主要由容器、密封盖、阀门、浮体、杠杆和平衡块和连接软管组成。容器采用透明工程塑料制作，透光率不低于93％，高度为250mm±2mm，壁厚应为3mm±0.2mm，体积不小于4L。密封盖配套有密封圈与容器配合密切，阀门外径为φ8mm±0.1mm，为台阶口,浮体采用轻质抗压材料制作，体积约1000cm³，杠杆和平衡块采用金属材料制成，平衡块中心孔贯穿与杠杆螺纹连接，表面作防锈处理，可以通过调节平衡块位置将浮体与平衡块达到平衡。连接软管为压缩空气用橡胶管一根。</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C6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53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612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54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DF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马德堡半球</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1CE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半球、拉手、阀门和底座组成，阀门外径8mm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62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FC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56C6C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229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3C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大气压系列实验器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5C01">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粗测大气压、证明大气压存在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A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CC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E21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96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B8E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压力和压强演示器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709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压强小桌，尺寸≥200 mm×100 mm×100 mm；配套多孔弹性材料，尺寸≥220 mm×120 mm ×50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9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55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9D2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11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4F20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流体流速与压强关系演示器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E0B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液体式，由液体流动管道、液体接入部件、液体回收部件、压强观测部件 4 部分组成</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02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C0A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2C6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B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8A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杠杆（铝合金）</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93ED">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由杠杆、轴、调平装置和挂钩组成</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F2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F0E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2ED7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17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3E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演示滑轮组</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F2C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单2，三并2，三串2，可卡2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98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61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610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2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4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滑轮组</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2A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单4，二并2，二串2，可卡2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9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A7C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2E94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AF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A3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滚摆</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EA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包括摆体（摆轮和摆轴）、悬线和支架等。 直径 8 mm，长 160 mm；支架高 460 mm，横梁长 300 mm；摆体质量为 0.6 kg～ 0.8 kg。摆体前 10 次的回升累计递减量应 ≤65 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46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F8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04B9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6F1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F89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飞机升力原理演示器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23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由机翼模型（或飞机模型，硬质塑料制成）、平行风源风机、底座、滑杆等组成，机翼下表面水平；若有调速电位器的Ⅱ类电器，金属外壳（以及与金属外壳相连的螺母）不应</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露在外</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286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50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31E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6DA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6A3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手摇离心转台</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F5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机座、主动轮（带手柄）、从动轮、支杆等</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6A8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95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90A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D1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138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音叉</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1D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256Hz</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70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D0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EC5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FA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B5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音叉</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6F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512Hz</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6A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1D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BBB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28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C4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发音齿轮</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3AB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0"/>
                <w:szCs w:val="20"/>
                <w:u w:val="none"/>
                <w:lang w:val="en-US" w:eastAsia="zh-CN" w:bidi="ar"/>
              </w:rPr>
              <w:t>齿板齿80、40、20，半圆形齿；齿板为金属</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8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7F7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3B4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EB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D3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单摆</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1C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一个摆球</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93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FA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77E9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53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71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声传播演示器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9791">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透明可密封容器、音频发生器、扬声器等组成</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A2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78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B05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7E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D3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内聚力演示器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A8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有挤压扳动器和刮削器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03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58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5B89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78F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E3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金属线膨胀演示器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BC92">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铜、铁、铝棒、传动机构、指针底座等</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29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49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C92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02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A6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玻棒(附丝绸)</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13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或有机玻棒(附丝绸)</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F4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DFD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0C52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8BC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09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胶棒(附毛皮)</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20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或聚碳酸酯棒(附毛皮)</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92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D2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37B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4F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7766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箔片验电器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D6FC">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由外壳、圆盘、导电杆、绝缘子、箔片、中 位卡、接线柱和底座等组成。外壳应由不能 带静电的材料制成，观察面应采用透明材料透明材料透光率≥90%；箔片长度≥25 mm。 性能要求：相对湿度≤65%环境，圆盘上面加 kV直流高压，箔片张开与中位片角度应 ≥45°；移去高压后，箔片张开角度保持30° 以上的时间≥10 min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3E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B6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311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25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F2A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指针验电器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95D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仿宋" w:hAnsi="仿宋" w:eastAsia="仿宋" w:cs="仿宋"/>
                <w:i w:val="0"/>
                <w:iCs w:val="0"/>
                <w:color w:val="000000"/>
                <w:kern w:val="0"/>
                <w:sz w:val="20"/>
                <w:szCs w:val="20"/>
                <w:highlight w:val="none"/>
                <w:u w:val="none"/>
                <w:lang w:val="en-US" w:eastAsia="zh-CN" w:bidi="ar"/>
              </w:rPr>
              <w:t>由外壳、圆球、法拉第圆筒、导电杆、绝缘 子、指针、指针架、接地线柱等构成。外壳 应由不能带静电的材料制成，外壳上观察面 应采用透明材料（透光率≥90%）；指针用非 磁性材料，长度≥100 mm。性能要求：相对 湿度≤65%环境，圆球加 9 kV 直流高压，指 针张开角度在 45°～50°；移去高压后，指 针保持 30°以上的时间≥20 min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98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E4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FB0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6C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8FF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磁悬浮演示器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86D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3个圆柱形磁体、透明管、底座</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16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50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738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18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F5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光具盘</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B7A2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磁吸附式</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80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EA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728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25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D13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凹面镜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F794">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直径100mm，焦距65mm，配支架和镜座</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00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3C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321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F0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2F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凸面镜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0437">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直径100mm，焦距-65 mm，配支架和镜座</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4D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FF8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075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60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9BB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玻璃砖</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3FF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梯形</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06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242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2D72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8CA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77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三棱镜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73370">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 xml:space="preserve"> 重火石玻璃制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6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9E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482C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1C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8DE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白光的色散与合成演示器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E9BB">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光源、三棱镜、三棱镜台、光屏等组成</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83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19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554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7F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9E1A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透镜及其应用实验器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7EDD">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测量凸透镜的焦距及凸透镜应用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BA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54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0480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F7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66D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平面镜成像实验器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89C4F">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由水平底座、塑料平面镜等组成</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BCD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4B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9055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7B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D5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光的传播、反射、折射实验器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30F7">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包括能显示光路的透明材料制成的半圆玻 砖、角度板、2 个条形玻砖、2 个半导体激光 光源（不加扩束镜，1 个为入射光源，1 个提 供法线）等，表盘直径≥300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CD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A5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778C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2E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A42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光的三原色合成实验器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7B51B">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可单色、双色混合色和三色光混合色</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F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4D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7D49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3F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62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轮轴模型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04B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教学用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E9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30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ABC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30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26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轴承模型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84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滚动、滑动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63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4F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A09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B5C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87E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抽水机模型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D0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活塞式</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C7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58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30BF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11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20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汽油机模型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ED6D">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四冲程，单缸，示结构原理。整体高300mm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A7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22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044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561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D0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柴油机模型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0F6B">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四冲程，单缸，示结构原理。整体高300mm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515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745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7C7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9B4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FA1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磁分子模型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FDDA">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教学用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9F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6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1BE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4C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6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5C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10mL</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F8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D2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06F4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10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FF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90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50mL</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4B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17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78F6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A1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55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25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0BC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9D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r>
      <w:tr w14:paraId="5EE0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7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59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43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250mL</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BD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10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199A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41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3E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60E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φ15mm×150mm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24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94F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r>
      <w:tr w14:paraId="1FBF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496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DD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2F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φ30mm×200mm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4C1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39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3DDE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96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63A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32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250mL</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60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14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r>
      <w:tr w14:paraId="2638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0B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0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01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500mL</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E5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D5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6406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1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DE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2F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150mL</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16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B4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73E0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3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23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56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0D5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D1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r>
      <w:tr w14:paraId="3CE8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F2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8F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81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φ12mm×150mm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F0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0F7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4F13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74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A0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T形管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0C2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T形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B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0F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7383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3B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EE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可密封长玻璃管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E5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内径10mm×800mm，有胶塞，带刻度衬板</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B0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F5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63E8C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A2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55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镊子</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3C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金属制，平头，长 125 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15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D1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8F0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A8C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98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石棉网</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A859">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金属网尺寸≥125 mm×125 mm ，0.8 mm 钢丝制成，石棉材料不易脱落，石棉网边缘钢丝应作简单处理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E2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D8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2126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F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3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D3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φ7mm～φ8mm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C6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公斤</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2EF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955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0C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D5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蒸发皿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3D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瓷，60mm</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87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622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68DE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7C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F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新材料样品</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93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纳米材料、超导材料、形状记忆合金、单晶和多晶、光导纤维、隐形材料</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6A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6D3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BE4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06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965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彩色透光片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33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红、绿、蓝</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1C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0D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06B4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88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227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一字螺丝刀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D7A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Φ6 mm，长 150 mm；Φ3 mm，长 75 mm；工作部带磁性，硬度不低于 HRC48；旋杆采用铬钒钢，长度不小于 100 mm，应经镀铬防锈处理；手柄采用高强度 PP+高强性 TPR 注塑成型</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F9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B8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161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59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E06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十字螺丝刀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62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Φ6 mm，长 150 mm；Φ3 mm，长 75 mm；工作部带磁性，硬度不低于 HRC48；旋杆采用铬钒钢，长度不小于 100 mm，应经镀铬防锈处理；手柄采用高强度 PP+高强性 TPR 注塑成型</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8AD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BC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002B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89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78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尖咀钳</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20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 mm，抗弯强度 710 N，剪切性能Φ1.6 mm 钢丝，570 N；在不大于 18 N 的力作用下撑开角度不小于 22°，硬度不低于 44HRC，PVC手柄</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0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51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E89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C9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EA4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工作服</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A5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白大褂</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38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52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r>
      <w:tr w14:paraId="2516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E10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B8D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护目镜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9A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用于实验教师防强光、眩光、紫外线、激光或是机械性伤害(机加工)</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B4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B3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r>
      <w:tr w14:paraId="55AF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F5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05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实验材料耗材包</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BB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碘250g*2，明矾4瓶，硫代硫酸钠4瓶，无水硫酸铜4瓶，甘油2瓶，无水乙醇4瓶，石蜡4瓶</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54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6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287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78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2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E44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、规格： 900mm ×480(300)mm× 1850mm ；2、用料：0.6mm 厚优质钢板，经酸洗磷化处理，静电喷涂，内侧涂层厚度不低于 0.1mm ，颜色灰白，漆面不脱落。3、结构：共分六层(均不可调)；上节厚度 300mm ，玻璃对开门，搁板为三层；下节厚度 480mm ，对开铁门。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A3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4C8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r>
      <w:tr w14:paraId="403B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74A0">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化学仪器</w:t>
            </w:r>
          </w:p>
        </w:tc>
      </w:tr>
      <w:tr w14:paraId="2D8D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06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9B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储存柜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B05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存柜 ≥900 mm×510 mm×1200 mm，防爆、防盗、阻 燃、耐腐蚀，带双锁</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80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0A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2FF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E7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34A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洗眼器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22E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台式双口，铜质阀体，软性橡胶喷淋头，水流锁 定开关，1.5 m 供水软管，PVC管外覆不锈钢网， 流量 12 L/min～18 L/min</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95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1B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167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FD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5C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简易急救箱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046A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箱内至少包括：医用酒精、饱和碳酸氢钠溶液、饱和硼酸溶液、创可贴、灭菌结晶磺胺、碘伏、 胶布、医用纱布、药棉、手术剪、镊子、止血带（长度≥30 cm）、烫伤膏、甘油等。箱体采用 中号铝合金材质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930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02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97C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11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66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实验服</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1A8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可分为大、中、小号</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AC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51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14:paraId="70FE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AA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8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护目镜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42A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耐酸碱，抗冲击，耐磨，便于清洗，带侧光板型 或封闭型</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21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68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14:paraId="4FF2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CF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601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防护面罩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8BB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防冲击面屏，聚碳酸酯材质，耐 45 m/s 粒子冲击，通过弹簧箍与安全帽相连，面屏可更换，起 到头部与面部双重保护作用，光洁，透明度高</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3D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B9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6B4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D7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94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耐酸手套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63D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机械性能不低于 3 级，无破损，手套应有长度≥ 15 cm 的套袖</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F0A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0D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FC0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F8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8E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一次性乳胶手套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997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耐酸碱</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3B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36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14:paraId="2F11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AE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D7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化学实验废水处理装置</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BDA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主体透明，能进行 pH 测试、酸碱废液中和、重 金属凝聚和过滤，兼作教学使用，能处理中学常 见无机化学废液，同时可以通过仪器内的活性炭 吸附少量混入的有机物。应配备适量的凝聚剂和 助凝剂，至少应配备更换用活性炭包 1 个。处理 量≥6 L/次</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8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0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479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E3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AFE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电动离心机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CE1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转速≥4000 r/min，容量 5 mL、10 mL 离心管各 12 支，无刷电机，带电锁，有定时器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90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E8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E64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E7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080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电加热器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72A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密封式</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1F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ED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43D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22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93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蒸馏水器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E7B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不锈钢材质，出水量≥5 L/h，额定功率≥4500 W， 外接地保护，有缺水报警或自动补水装置</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C7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0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E8D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85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D8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列管式烘干器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BAB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由外壳不少于 13 支通风管、电源线、发热器、 风扇等组成。通风管用外径 12 mm 的金属管制作， 管壁厚≥2 mm，长度 185 mm，每支通风管上均布 10 个直径 5 mm 的通气孔。功率≥250 W，绝缘电 阻大于 100 MΩ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3C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FA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D27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8D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108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烘干箱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0BD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电热鼓风型，功率≥600 W，1.5 级（温度均匀性 为±0.03 ℃，温度波动性为 1.5 ℃），烘干温度 250 ℃以下，箱体内有隔板，内部容积≥ 350 mm×350 mm×350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59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198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4B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19A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仪器车</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192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600 mm×400 mm×800 mm，不锈钢材质，至少两 层，各层带可拆卸护栏，总载重≥60 kg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4C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80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F8A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40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D9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一字螺丝刀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A2A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Ф 6 mm，长 150 mm，工作端带磁性</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3D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FD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450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E8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F8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十字螺丝刀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C76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Ф 6 mm，长 150 mm，工作端带磁性</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3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E2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82D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75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11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钢丝钳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7C8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9F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2F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218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61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1C0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钢锤</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C25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0.25 kg，羊角锤</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60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45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893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9F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36B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三角锉</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892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 mm，带柄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FA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E6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ECA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E0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B1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民用剪刀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CF4E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号 ，150 mm，A 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E0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7D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5E0C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BB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9C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玻璃瓶盖开户器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F27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40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E1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9828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96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FED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玻璃管切割器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D27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可切割直径 20 mm 以下玻璃管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D3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BF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24C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2B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CC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3B5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刀口式，材质为不锈钢管、钢管或黄铜管，每组 不少于 4 支，外径分别为 9 mm、8 mm、7 mm、6 mm， 并配一支带柄金属通扦</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6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01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3B9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DC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0A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打孔夹板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8A6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硬木或硬塑料制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CF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20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E9C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39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8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打孔器刮刀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E64B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刮刀宜用65M板制成，表面热处理，55 HRC～60 HRC， 总长为 70 mm±0.5 mm，宽 14.5 mm±0.1 mm，厚 1.8 mm±0.5 mm，刀口角度宜为 60°±5°，锋刃 ＜0.1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DA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31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58F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53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85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电动钻孔器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953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钻头可拆卸，应配有 2 个以上不同孔径的钻头</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E7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9F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09F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09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04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8F6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200 g，0.2 g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AC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22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14:paraId="6592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9C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03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CDD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 g，0.5 g</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84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C8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292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EA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0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E89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100 g</w:t>
            </w:r>
            <w:r>
              <w:rPr>
                <w:rStyle w:val="5"/>
                <w:rFonts w:hint="eastAsia" w:ascii="仿宋" w:hAnsi="仿宋" w:eastAsia="仿宋" w:cs="仿宋"/>
                <w:sz w:val="20"/>
                <w:szCs w:val="20"/>
                <w:lang w:val="en-US" w:eastAsia="zh-CN" w:bidi="ar"/>
              </w:rPr>
              <w:t>，</w:t>
            </w:r>
            <w:r>
              <w:rPr>
                <w:rStyle w:val="6"/>
                <w:rFonts w:hint="eastAsia" w:ascii="仿宋" w:hAnsi="仿宋" w:eastAsia="仿宋" w:cs="仿宋"/>
                <w:sz w:val="20"/>
                <w:szCs w:val="20"/>
                <w:lang w:val="en-US" w:eastAsia="zh-CN" w:bidi="ar"/>
              </w:rPr>
              <w:t>0.0001 g</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B5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E5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86E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81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9C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CC4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200 g</w:t>
            </w:r>
            <w:r>
              <w:rPr>
                <w:rStyle w:val="5"/>
                <w:rFonts w:hint="eastAsia" w:ascii="仿宋" w:hAnsi="仿宋" w:eastAsia="仿宋" w:cs="仿宋"/>
                <w:sz w:val="20"/>
                <w:szCs w:val="20"/>
                <w:lang w:val="en-US" w:eastAsia="zh-CN" w:bidi="ar"/>
              </w:rPr>
              <w:t>，</w:t>
            </w:r>
            <w:r>
              <w:rPr>
                <w:rStyle w:val="6"/>
                <w:rFonts w:hint="eastAsia" w:ascii="仿宋" w:hAnsi="仿宋" w:eastAsia="仿宋" w:cs="仿宋"/>
                <w:sz w:val="20"/>
                <w:szCs w:val="20"/>
                <w:lang w:val="en-US" w:eastAsia="zh-CN" w:bidi="ar"/>
              </w:rPr>
              <w:t>0.01 g</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35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B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r>
      <w:tr w14:paraId="48D7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C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A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40A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1000 g</w:t>
            </w:r>
            <w:r>
              <w:rPr>
                <w:rStyle w:val="5"/>
                <w:rFonts w:hint="eastAsia" w:ascii="仿宋" w:hAnsi="仿宋" w:eastAsia="仿宋" w:cs="仿宋"/>
                <w:sz w:val="20"/>
                <w:szCs w:val="20"/>
                <w:lang w:val="en-US" w:eastAsia="zh-CN" w:bidi="ar"/>
              </w:rPr>
              <w:t>，</w:t>
            </w:r>
            <w:r>
              <w:rPr>
                <w:rStyle w:val="6"/>
                <w:rFonts w:hint="eastAsia" w:ascii="仿宋" w:hAnsi="仿宋" w:eastAsia="仿宋" w:cs="仿宋"/>
                <w:sz w:val="20"/>
                <w:szCs w:val="20"/>
                <w:lang w:val="en-US" w:eastAsia="zh-CN" w:bidi="ar"/>
              </w:rPr>
              <w:t>0.1 g</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66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01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05D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6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B9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红液温度计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BAF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 xml:space="preserve">0 </w:t>
            </w:r>
            <w:r>
              <w:rPr>
                <w:rStyle w:val="5"/>
                <w:rFonts w:hint="eastAsia" w:ascii="仿宋" w:hAnsi="仿宋" w:eastAsia="仿宋" w:cs="仿宋"/>
                <w:sz w:val="20"/>
                <w:szCs w:val="20"/>
                <w:lang w:val="en-US" w:eastAsia="zh-CN" w:bidi="ar"/>
              </w:rPr>
              <w:t>℃～100 ℃，分度值 1 ℃，示值误差＜1.5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5C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00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14:paraId="53E9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B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E3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水银温度计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8BDA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sz w:val="20"/>
                <w:szCs w:val="20"/>
                <w:lang w:val="en-US" w:eastAsia="zh-CN" w:bidi="ar"/>
              </w:rPr>
              <w:t>℃</w:t>
            </w:r>
            <w:r>
              <w:rPr>
                <w:rStyle w:val="6"/>
                <w:rFonts w:hint="eastAsia" w:ascii="仿宋" w:hAnsi="仿宋" w:eastAsia="仿宋" w:cs="仿宋"/>
                <w:sz w:val="20"/>
                <w:szCs w:val="20"/>
                <w:lang w:val="en-US" w:eastAsia="zh-CN" w:bidi="ar"/>
              </w:rPr>
              <w:t xml:space="preserve"> 0 </w:t>
            </w:r>
            <w:r>
              <w:rPr>
                <w:rStyle w:val="5"/>
                <w:rFonts w:hint="eastAsia" w:ascii="仿宋" w:hAnsi="仿宋" w:eastAsia="仿宋" w:cs="仿宋"/>
                <w:sz w:val="20"/>
                <w:szCs w:val="20"/>
                <w:lang w:val="en-US" w:eastAsia="zh-CN" w:bidi="ar"/>
              </w:rPr>
              <w:t>℃～</w:t>
            </w:r>
            <w:r>
              <w:rPr>
                <w:rStyle w:val="6"/>
                <w:rFonts w:hint="eastAsia" w:ascii="仿宋" w:hAnsi="仿宋" w:eastAsia="仿宋" w:cs="仿宋"/>
                <w:sz w:val="20"/>
                <w:szCs w:val="20"/>
                <w:lang w:val="en-US" w:eastAsia="zh-CN" w:bidi="ar"/>
              </w:rPr>
              <w:t xml:space="preserve">200 </w:t>
            </w:r>
            <w:r>
              <w:rPr>
                <w:rStyle w:val="5"/>
                <w:rFonts w:hint="eastAsia" w:ascii="仿宋" w:hAnsi="仿宋" w:eastAsia="仿宋" w:cs="仿宋"/>
                <w:sz w:val="20"/>
                <w:szCs w:val="20"/>
                <w:lang w:val="en-US" w:eastAsia="zh-CN" w:bidi="ar"/>
              </w:rPr>
              <w:t>℃，分度值</w:t>
            </w:r>
            <w:r>
              <w:rPr>
                <w:rStyle w:val="6"/>
                <w:rFonts w:hint="eastAsia" w:ascii="仿宋" w:hAnsi="仿宋" w:eastAsia="仿宋" w:cs="仿宋"/>
                <w:sz w:val="20"/>
                <w:szCs w:val="20"/>
                <w:lang w:val="en-US" w:eastAsia="zh-CN" w:bidi="ar"/>
              </w:rPr>
              <w:t xml:space="preserve"> 1 </w:t>
            </w:r>
            <w:r>
              <w:rPr>
                <w:rStyle w:val="5"/>
                <w:rFonts w:hint="eastAsia" w:ascii="仿宋" w:hAnsi="仿宋" w:eastAsia="仿宋" w:cs="仿宋"/>
                <w:sz w:val="20"/>
                <w:szCs w:val="20"/>
                <w:lang w:val="en-US" w:eastAsia="zh-CN" w:bidi="ar"/>
              </w:rPr>
              <w:t>℃，示值误差＜</w:t>
            </w:r>
            <w:r>
              <w:rPr>
                <w:rStyle w:val="6"/>
                <w:rFonts w:hint="eastAsia" w:ascii="仿宋" w:hAnsi="仿宋" w:eastAsia="仿宋" w:cs="仿宋"/>
                <w:sz w:val="20"/>
                <w:szCs w:val="20"/>
                <w:lang w:val="en-US" w:eastAsia="zh-CN" w:bidi="ar"/>
              </w:rPr>
              <w:t>0.5 ℃ ， 有保护套</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69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34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2A5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78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BE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数字测温计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464D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sz w:val="20"/>
                <w:szCs w:val="20"/>
                <w:lang w:val="en-US" w:eastAsia="zh-CN" w:bidi="ar"/>
              </w:rPr>
              <w:t>量程</w:t>
            </w:r>
            <w:r>
              <w:rPr>
                <w:rStyle w:val="6"/>
                <w:rFonts w:hint="eastAsia" w:ascii="仿宋" w:hAnsi="仿宋" w:eastAsia="仿宋" w:cs="仿宋"/>
                <w:sz w:val="20"/>
                <w:szCs w:val="20"/>
                <w:lang w:val="en-US" w:eastAsia="zh-CN" w:bidi="ar"/>
              </w:rPr>
              <w:t xml:space="preserve">-30 </w:t>
            </w:r>
            <w:r>
              <w:rPr>
                <w:rStyle w:val="5"/>
                <w:rFonts w:hint="eastAsia" w:ascii="仿宋" w:hAnsi="仿宋" w:eastAsia="仿宋" w:cs="仿宋"/>
                <w:sz w:val="20"/>
                <w:szCs w:val="20"/>
                <w:lang w:val="en-US" w:eastAsia="zh-CN" w:bidi="ar"/>
              </w:rPr>
              <w:t>℃～</w:t>
            </w:r>
            <w:r>
              <w:rPr>
                <w:rStyle w:val="6"/>
                <w:rFonts w:hint="eastAsia" w:ascii="仿宋" w:hAnsi="仿宋" w:eastAsia="仿宋" w:cs="仿宋"/>
                <w:sz w:val="20"/>
                <w:szCs w:val="20"/>
                <w:lang w:val="en-US" w:eastAsia="zh-CN" w:bidi="ar"/>
              </w:rPr>
              <w:t xml:space="preserve">200 </w:t>
            </w:r>
            <w:r>
              <w:rPr>
                <w:rStyle w:val="5"/>
                <w:rFonts w:hint="eastAsia" w:ascii="仿宋" w:hAnsi="仿宋" w:eastAsia="仿宋" w:cs="仿宋"/>
                <w:sz w:val="20"/>
                <w:szCs w:val="20"/>
                <w:lang w:val="en-US" w:eastAsia="zh-CN" w:bidi="ar"/>
              </w:rPr>
              <w:t>℃，分辨力</w:t>
            </w:r>
            <w:r>
              <w:rPr>
                <w:rStyle w:val="6"/>
                <w:rFonts w:hint="eastAsia" w:ascii="仿宋" w:hAnsi="仿宋" w:eastAsia="仿宋" w:cs="仿宋"/>
                <w:sz w:val="20"/>
                <w:szCs w:val="20"/>
                <w:lang w:val="en-US" w:eastAsia="zh-CN" w:bidi="ar"/>
              </w:rPr>
              <w:t xml:space="preserve"> 0.1 </w:t>
            </w:r>
            <w:r>
              <w:rPr>
                <w:rStyle w:val="5"/>
                <w:rFonts w:hint="eastAsia" w:ascii="仿宋" w:hAnsi="仿宋" w:eastAsia="仿宋" w:cs="仿宋"/>
                <w:sz w:val="20"/>
                <w:szCs w:val="20"/>
                <w:lang w:val="en-US" w:eastAsia="zh-CN" w:bidi="ar"/>
              </w:rPr>
              <w:t>℃。不接电脑，</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可独立运行，自带显示屏</w:t>
            </w:r>
            <w:r>
              <w:rPr>
                <w:rStyle w:val="6"/>
                <w:rFonts w:hint="eastAsia" w:ascii="仿宋" w:hAnsi="仿宋" w:eastAsia="仿宋" w:cs="仿宋"/>
                <w:sz w:val="20"/>
                <w:szCs w:val="20"/>
                <w:lang w:val="en-US" w:eastAsia="zh-CN" w:bidi="ar"/>
              </w:rPr>
              <w:t xml:space="preserve">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42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B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A9B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CB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B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多用电表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D8A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直流电流、电压、电阻 2.5 级，交流电压 5 级</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2C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D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A9D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52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0D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酸度计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750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sz w:val="20"/>
                <w:szCs w:val="20"/>
                <w:lang w:val="en-US" w:eastAsia="zh-CN" w:bidi="ar"/>
              </w:rPr>
              <w:t>笔式，</w:t>
            </w:r>
            <w:r>
              <w:rPr>
                <w:rStyle w:val="6"/>
                <w:rFonts w:hint="eastAsia" w:ascii="仿宋" w:hAnsi="仿宋" w:eastAsia="仿宋" w:cs="仿宋"/>
                <w:sz w:val="20"/>
                <w:szCs w:val="20"/>
                <w:lang w:val="en-US" w:eastAsia="zh-CN" w:bidi="ar"/>
              </w:rPr>
              <w:t xml:space="preserve">pH </w:t>
            </w:r>
            <w:r>
              <w:rPr>
                <w:rStyle w:val="5"/>
                <w:rFonts w:hint="eastAsia" w:ascii="仿宋" w:hAnsi="仿宋" w:eastAsia="仿宋" w:cs="仿宋"/>
                <w:sz w:val="20"/>
                <w:szCs w:val="20"/>
                <w:lang w:val="en-US" w:eastAsia="zh-CN" w:bidi="ar"/>
              </w:rPr>
              <w:t>测量范围</w:t>
            </w:r>
            <w:r>
              <w:rPr>
                <w:rStyle w:val="6"/>
                <w:rFonts w:hint="eastAsia" w:ascii="仿宋" w:hAnsi="仿宋" w:eastAsia="仿宋" w:cs="仿宋"/>
                <w:sz w:val="20"/>
                <w:szCs w:val="20"/>
                <w:lang w:val="en-US" w:eastAsia="zh-CN" w:bidi="ar"/>
              </w:rPr>
              <w:t xml:space="preserve"> 0</w:t>
            </w:r>
            <w:r>
              <w:rPr>
                <w:rStyle w:val="5"/>
                <w:rFonts w:hint="eastAsia" w:ascii="仿宋" w:hAnsi="仿宋" w:eastAsia="仿宋" w:cs="仿宋"/>
                <w:sz w:val="20"/>
                <w:szCs w:val="20"/>
                <w:lang w:val="en-US" w:eastAsia="zh-CN" w:bidi="ar"/>
              </w:rPr>
              <w:t>～</w:t>
            </w:r>
            <w:r>
              <w:rPr>
                <w:rStyle w:val="6"/>
                <w:rFonts w:hint="eastAsia" w:ascii="仿宋" w:hAnsi="仿宋" w:eastAsia="仿宋" w:cs="仿宋"/>
                <w:sz w:val="20"/>
                <w:szCs w:val="20"/>
                <w:lang w:val="en-US" w:eastAsia="zh-CN" w:bidi="ar"/>
              </w:rPr>
              <w:t>14</w:t>
            </w:r>
            <w:r>
              <w:rPr>
                <w:rStyle w:val="5"/>
                <w:rFonts w:hint="eastAsia" w:ascii="仿宋" w:hAnsi="仿宋" w:eastAsia="仿宋" w:cs="仿宋"/>
                <w:sz w:val="20"/>
                <w:szCs w:val="20"/>
                <w:lang w:val="en-US" w:eastAsia="zh-CN" w:bidi="ar"/>
              </w:rPr>
              <w:t>，分辨力</w:t>
            </w:r>
            <w:r>
              <w:rPr>
                <w:rStyle w:val="6"/>
                <w:rFonts w:hint="eastAsia" w:ascii="仿宋" w:hAnsi="仿宋" w:eastAsia="仿宋" w:cs="仿宋"/>
                <w:sz w:val="20"/>
                <w:szCs w:val="20"/>
                <w:lang w:val="en-US" w:eastAsia="zh-CN" w:bidi="ar"/>
              </w:rPr>
              <w:t xml:space="preserve"> 0.1</w:t>
            </w:r>
            <w:r>
              <w:rPr>
                <w:rStyle w:val="5"/>
                <w:rFonts w:hint="eastAsia" w:ascii="仿宋" w:hAnsi="仿宋" w:eastAsia="仿宋" w:cs="仿宋"/>
                <w:sz w:val="20"/>
                <w:szCs w:val="20"/>
                <w:lang w:val="en-US" w:eastAsia="zh-CN" w:bidi="ar"/>
              </w:rPr>
              <w:t>，读数清</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晰，有自动关机节电模式，配校准试剂</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03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51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81C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2D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179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教学支架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48E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sz w:val="20"/>
                <w:szCs w:val="20"/>
                <w:lang w:val="en-US" w:eastAsia="zh-CN" w:bidi="ar"/>
              </w:rPr>
              <w:t>方形座，含铁夹、复夹、铁圈，重心稳定不晃动，</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夹持器内侧应有垫衬</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0D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27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14:paraId="6FD7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34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89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三脚架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3F6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sz w:val="20"/>
                <w:szCs w:val="20"/>
                <w:lang w:val="en-US" w:eastAsia="zh-CN" w:bidi="ar"/>
              </w:rPr>
              <w:t>铁制，环内径</w:t>
            </w:r>
            <w:r>
              <w:rPr>
                <w:rStyle w:val="6"/>
                <w:rFonts w:hint="eastAsia" w:ascii="仿宋" w:hAnsi="仿宋" w:eastAsia="仿宋" w:cs="仿宋"/>
                <w:sz w:val="20"/>
                <w:szCs w:val="20"/>
                <w:lang w:val="en-US" w:eastAsia="zh-CN" w:bidi="ar"/>
              </w:rPr>
              <w:t xml:space="preserve"> 75 mm</w:t>
            </w:r>
            <w:r>
              <w:rPr>
                <w:rStyle w:val="5"/>
                <w:rFonts w:hint="eastAsia" w:ascii="仿宋" w:hAnsi="仿宋" w:eastAsia="仿宋" w:cs="仿宋"/>
                <w:sz w:val="20"/>
                <w:szCs w:val="20"/>
                <w:lang w:val="en-US" w:eastAsia="zh-CN" w:bidi="ar"/>
              </w:rPr>
              <w:t>，高</w:t>
            </w:r>
            <w:r>
              <w:rPr>
                <w:rStyle w:val="6"/>
                <w:rFonts w:hint="eastAsia" w:ascii="仿宋" w:hAnsi="仿宋" w:eastAsia="仿宋" w:cs="仿宋"/>
                <w:sz w:val="20"/>
                <w:szCs w:val="20"/>
                <w:lang w:val="en-US" w:eastAsia="zh-CN" w:bidi="ar"/>
              </w:rPr>
              <w:t xml:space="preserve"> 150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3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01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14:paraId="4A5B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10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2D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泥三角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5260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陶制或者瓷制，内径应保证稳定支撑 30 mm 坩埚</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51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0A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DAF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3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D2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A01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木制或塑料制，</w:t>
            </w:r>
            <w:r>
              <w:rPr>
                <w:rStyle w:val="6"/>
                <w:rFonts w:hint="eastAsia" w:ascii="仿宋" w:hAnsi="仿宋" w:eastAsia="仿宋" w:cs="仿宋"/>
                <w:sz w:val="20"/>
                <w:szCs w:val="20"/>
                <w:lang w:val="en-US" w:eastAsia="zh-CN" w:bidi="ar"/>
              </w:rPr>
              <w:t xml:space="preserve">8 </w:t>
            </w:r>
            <w:r>
              <w:rPr>
                <w:rStyle w:val="5"/>
                <w:rFonts w:hint="eastAsia" w:ascii="仿宋" w:hAnsi="仿宋" w:eastAsia="仿宋" w:cs="仿宋"/>
                <w:sz w:val="20"/>
                <w:szCs w:val="20"/>
                <w:lang w:val="en-US" w:eastAsia="zh-CN" w:bidi="ar"/>
              </w:rPr>
              <w:t>孔，孔径</w:t>
            </w:r>
            <w:r>
              <w:rPr>
                <w:rStyle w:val="6"/>
                <w:rFonts w:hint="eastAsia" w:ascii="仿宋" w:hAnsi="仿宋" w:eastAsia="仿宋" w:cs="仿宋"/>
                <w:sz w:val="20"/>
                <w:szCs w:val="20"/>
                <w:lang w:val="en-US" w:eastAsia="zh-CN" w:bidi="ar"/>
              </w:rPr>
              <w:t xml:space="preserve"> 21 mm</w:t>
            </w:r>
            <w:r>
              <w:rPr>
                <w:rStyle w:val="5"/>
                <w:rFonts w:hint="eastAsia" w:ascii="仿宋" w:hAnsi="仿宋" w:eastAsia="仿宋" w:cs="仿宋"/>
                <w:sz w:val="20"/>
                <w:szCs w:val="20"/>
                <w:lang w:val="en-US" w:eastAsia="zh-CN" w:bidi="ar"/>
              </w:rPr>
              <w:t>，立柱粘结</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牢固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23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8F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14:paraId="3EFE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15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9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54E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木制或塑料制，8 孔，孔径 25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4C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9A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7FE7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8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2A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DAF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木制或塑料制，8 孔，孔径 35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4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E6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055E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63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2F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漏斗架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5C5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木制或塑料制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E0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C2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84C1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29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0A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滴定台</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C1E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人造石或大理石白色台面，重心稳定不晃动，底 部有四个橡胶垫脚</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A1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5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030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9A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1F8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多用滴管架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88E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塑料制，底部有圆形凹槽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F3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B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14:paraId="3AD9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CE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06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EAD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 mL透明钠钙玻璃制，分度线、数字和 标志应完整、清晰和耐久，容积为 20℃时充满量筒刻度线所容纳体积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71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BA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3322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E4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F8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E6F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 mL透明钠钙玻璃制，分度线、数字和 标志应完整、清晰和耐久，容积为 20℃时充满量筒刻度线所容纳体积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BF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1E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39CA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7C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A57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5E9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 mL透明钠钙玻璃制，分度线、数字和 标志应完整、清晰和耐久，容积为 20℃时充满量筒刻度线所容纳体积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9E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25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33FC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65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E6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CB8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100ml透明钠钙玻璃制，分度线、数字和 标志应完整、清晰和耐久，容积为 20℃时充满量筒刻度线所容纳体积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0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B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466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58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9E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158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 mL透明钠钙玻璃制，分度线、数字和 标志应完整、清晰和耐久，容积为 20℃时充满量筒刻度线所容纳体积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E0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47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F2D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E8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C9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容量瓶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89E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mL透明硼硅酸盐玻璃制，刻度线应在 瓶颈下部三分之二处，清晰耐久， 粗细均匀</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26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18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727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8A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15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容量瓶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C94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 mL透明硼硅酸盐玻璃制，刻度线应在 瓶颈下部三分之二处，清晰耐久， 粗细均匀</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1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5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021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00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D5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滴定管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BDF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酸式，具 塞，25 mL 透明钠钙玻璃制，良好外观，不应 有积水条纹</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5D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EA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36C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1B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4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滴定管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8667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碱式，无 塞，25 mL透明钠钙玻璃制，良好外观，不应 有积水条纹</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7B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8B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7C2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39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7F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滴定管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31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活塞材质 聚四氟乙 烯，25 mL透明钠钙玻璃制，良好外观，不应 有积水条纹</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E1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3C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AF6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A4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74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FD3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 xml:space="preserve">Φ 12 mm × 70 mm </w:t>
            </w:r>
            <w:r>
              <w:rPr>
                <w:rStyle w:val="5"/>
                <w:rFonts w:hint="eastAsia" w:ascii="仿宋" w:hAnsi="仿宋" w:eastAsia="仿宋" w:cs="仿宋"/>
                <w:sz w:val="20"/>
                <w:szCs w:val="20"/>
                <w:lang w:val="en-US" w:eastAsia="zh-CN" w:bidi="ar"/>
              </w:rPr>
              <w:t>透明硼硅酸盐玻璃制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3F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06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r>
      <w:tr w14:paraId="2F62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17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64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EE3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 15 mm × 150 mm透明硼硅酸盐玻璃制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61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D8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r>
      <w:tr w14:paraId="70FC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EC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95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386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Φ 18 mm × 180 mm</w:t>
            </w:r>
            <w:r>
              <w:rPr>
                <w:rStyle w:val="5"/>
                <w:rFonts w:hint="eastAsia" w:ascii="仿宋" w:hAnsi="仿宋" w:eastAsia="仿宋" w:cs="仿宋"/>
                <w:sz w:val="20"/>
                <w:szCs w:val="20"/>
                <w:lang w:val="en-US" w:eastAsia="zh-CN" w:bidi="ar"/>
              </w:rPr>
              <w:t>透明硼硅酸盐玻璃制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88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55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r>
      <w:tr w14:paraId="5418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FB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D8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6DB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Φ 20 mm × 200 mm</w:t>
            </w:r>
            <w:r>
              <w:rPr>
                <w:rStyle w:val="5"/>
                <w:rFonts w:hint="eastAsia" w:ascii="仿宋" w:hAnsi="仿宋" w:eastAsia="仿宋" w:cs="仿宋"/>
                <w:sz w:val="20"/>
                <w:szCs w:val="20"/>
                <w:lang w:val="en-US" w:eastAsia="zh-CN" w:bidi="ar"/>
              </w:rPr>
              <w:t>透明硼硅酸盐玻璃制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E8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65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r>
      <w:tr w14:paraId="051C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B8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D8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F117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Φ 32 mm × 200 mm</w:t>
            </w:r>
            <w:r>
              <w:rPr>
                <w:rStyle w:val="5"/>
                <w:rFonts w:hint="eastAsia" w:ascii="仿宋" w:hAnsi="仿宋" w:eastAsia="仿宋" w:cs="仿宋"/>
                <w:sz w:val="20"/>
                <w:szCs w:val="20"/>
                <w:lang w:val="en-US" w:eastAsia="zh-CN" w:bidi="ar"/>
              </w:rPr>
              <w:t>透明硼硅酸盐玻璃制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3F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DE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135C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6C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E5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口部具支试管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C4F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 xml:space="preserve">Φ 20 mm × 200 mm </w:t>
            </w:r>
            <w:r>
              <w:rPr>
                <w:rStyle w:val="5"/>
                <w:rFonts w:hint="eastAsia" w:ascii="仿宋" w:hAnsi="仿宋" w:eastAsia="仿宋" w:cs="仿宋"/>
                <w:sz w:val="20"/>
                <w:szCs w:val="20"/>
                <w:lang w:val="en-US" w:eastAsia="zh-CN" w:bidi="ar"/>
              </w:rPr>
              <w:t>透明硼硅酸盐玻璃制，管底厚薄应</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均匀，支管连接应平滑牢固，不应</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有偏歪</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7D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47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B8E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86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20C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硬质玻璃管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5FA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 xml:space="preserve">Φ 15 mm × 150 mm </w:t>
            </w:r>
            <w:r>
              <w:rPr>
                <w:rStyle w:val="5"/>
                <w:rFonts w:hint="eastAsia" w:ascii="仿宋" w:hAnsi="仿宋" w:eastAsia="仿宋" w:cs="仿宋"/>
                <w:sz w:val="20"/>
                <w:szCs w:val="20"/>
                <w:lang w:val="en-US" w:eastAsia="zh-CN" w:bidi="ar"/>
              </w:rPr>
              <w:t>透明硼硅酸盐玻璃制，耐热温度</w:t>
            </w:r>
            <w:r>
              <w:rPr>
                <w:rStyle w:val="6"/>
                <w:rFonts w:hint="eastAsia" w:ascii="仿宋" w:hAnsi="仿宋" w:eastAsia="仿宋" w:cs="仿宋"/>
                <w:sz w:val="20"/>
                <w:szCs w:val="20"/>
                <w:lang w:val="en-US" w:eastAsia="zh-CN" w:bidi="ar"/>
              </w:rPr>
              <w:t xml:space="preserve"> ≥ 800</w:t>
            </w:r>
            <w:r>
              <w:rPr>
                <w:rStyle w:val="5"/>
                <w:rFonts w:hint="eastAsia" w:ascii="仿宋" w:hAnsi="仿宋" w:eastAsia="仿宋" w:cs="仿宋"/>
                <w:sz w:val="20"/>
                <w:szCs w:val="20"/>
                <w:lang w:val="en-US" w:eastAsia="zh-CN" w:bidi="ar"/>
              </w:rPr>
              <w:t>℃，试管两端口部应卷口</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E0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35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6889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1C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FB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硬质玻璃管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018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sz w:val="20"/>
                <w:szCs w:val="20"/>
                <w:lang w:val="en-US" w:eastAsia="zh-CN" w:bidi="ar"/>
              </w:rPr>
              <w:t>Φ 20 mm × 250 mm</w:t>
            </w:r>
            <w:r>
              <w:rPr>
                <w:rStyle w:val="5"/>
                <w:rFonts w:hint="eastAsia" w:ascii="仿宋" w:hAnsi="仿宋" w:eastAsia="仿宋" w:cs="仿宋"/>
                <w:sz w:val="20"/>
                <w:szCs w:val="20"/>
                <w:lang w:val="en-US" w:eastAsia="zh-CN" w:bidi="ar"/>
              </w:rPr>
              <w:t>透明硼硅酸盐玻璃制，耐热温度</w:t>
            </w:r>
            <w:r>
              <w:rPr>
                <w:rStyle w:val="6"/>
                <w:rFonts w:hint="eastAsia" w:ascii="仿宋" w:hAnsi="仿宋" w:eastAsia="仿宋" w:cs="仿宋"/>
                <w:sz w:val="20"/>
                <w:szCs w:val="20"/>
                <w:lang w:val="en-US" w:eastAsia="zh-CN" w:bidi="ar"/>
              </w:rPr>
              <w:t xml:space="preserve"> ≥ 800</w:t>
            </w:r>
            <w:r>
              <w:rPr>
                <w:rStyle w:val="5"/>
                <w:rFonts w:hint="eastAsia" w:ascii="仿宋" w:hAnsi="仿宋" w:eastAsia="仿宋" w:cs="仿宋"/>
                <w:sz w:val="20"/>
                <w:szCs w:val="20"/>
                <w:lang w:val="en-US" w:eastAsia="zh-CN" w:bidi="ar"/>
              </w:rPr>
              <w:t>℃，试管两端口部应卷口</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1F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95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290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62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EC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002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 mL透明硼硅酸盐玻璃制，烧杯的满口 容量应超过标称容量的 10%或烧杯 的满口容量和标称容量的两液面间 距不应少于 10mm，并应采用容量差 值较大的一种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F5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17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357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C6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31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198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 mL透明硼硅酸盐玻璃制，烧杯的满口 容量应超过标称容量的 10%或烧杯 的满口容量和标称容量的两液面间 距不应少于 10mm，并应采用容量差 值较大的一种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44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AC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r>
      <w:tr w14:paraId="49BF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6F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5F1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21B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 mL透明硼硅酸盐玻璃制，烧杯的满口 容量应超过标称容量的 10%或烧杯 的满口容量和标称容量的两液面间 距不应少于 10mm，并应采用容量差 值较大的一种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B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C6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r>
      <w:tr w14:paraId="6292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CE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36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1CE1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mL透明硼硅酸盐玻璃制，烧杯的满口 容量应超过标称容量的 10%或烧杯 的满口容量和标称容量的两液面间 距不应少于 10mm，并应采用容量差 值较大的一种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B3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B3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r>
      <w:tr w14:paraId="5136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46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7A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A8B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mL透明硼硅酸盐玻璃制，烧杯的满口 容量应超过标称容量的 10%或烧杯 的满口容量和标称容量的两液面间 距不应少于 10mm，并应采用容量差 值较大的一种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59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14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07C6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64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4F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5B2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 mL透明硼硅酸盐玻璃制，烧杯的满口 容量应超过标称容量的 10%或烧杯 的满口容量和标称容量的两液面间 距不应少于 10mm，并应采用容量差 值较大的一种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27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16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13D0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F6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3C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6466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 mL透明硼硅酸盐玻璃制，烧杯的满口 容量应超过标称容量的 10%或烧杯 的满口容量和标称容量的两液面间 距不应少于 10mm，并应采用容量差 值较大的一种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EB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5F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2AE4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0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DA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BE0F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 ，圆底透明硼硅酸盐玻璃制，玻璃薄厚均 匀，底部应规整</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1F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84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68671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1A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6A0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496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 ，平底透明硼硅酸盐玻璃制，平底烧瓶 放 在平台上时，应直立不摇晃、不 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99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A7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1374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93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01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锥形瓶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274A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mL 透明硼硅酸盐玻璃制，放在平台上 应直立不摇晃、不转动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BF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B4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D28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A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16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锥形瓶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BC7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 透明硼硅酸盐玻璃制，放在平台上 应直立不摇晃、不转动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0C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AC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C6A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97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C6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蒸馏烧瓶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6640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mL透明硼硅酸盐玻璃制，烧瓶的颈部 同一截面应该呈圆形，颈的口部不 应呈锥形，并适当提高强度</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C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E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801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0F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83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集气瓶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53F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 mL透明钠钙玻璃制，磨砂面应均匀地 覆盖瓶口端面与盖板，磨砂面不应 有光斑 ；盖板四角应倒角，四边应 磨光 盖板与瓶口密合性应符合：盖板与 瓶口充分湿润盖合后，倒提瓶体盖 板在瓶口上保持 30 s 不脱落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52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A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6D49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7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A0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集气瓶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46F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mL透明钠钙玻璃制，磨砂面应均匀地 覆盖瓶口端面与盖板，磨砂面不应 有光斑 ；盖板四角应倒角，四边应 磨光 盖板与瓶口密合性应符合：盖板与 瓶口充分湿润盖合后，倒提瓶体盖 板在瓶口上保持 30 s 不脱落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86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76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14:paraId="098F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19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43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液封除毒气集气瓶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C790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mL瓶口光滑，液封口深度 ≥1 cm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B8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22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9E2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AB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9A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B32D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 mL透明钠钙玻璃制 ，瓶塞与瓶口紧实， 不晃动；口部应圆整光滑，底部应 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49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09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r>
      <w:tr w14:paraId="71D1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2E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5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3EF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 mL透明钠钙玻璃制 ，瓶塞与瓶口紧实， 不晃动；口部应圆整光滑，底部应 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E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BE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2B8E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FE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70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85C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mL透明钠钙玻璃制 ，瓶塞与瓶口紧实， 不晃动；口部应圆整光滑，底部应 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D8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3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6B34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B2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4A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8C6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 mL透明钠钙玻璃制 ，瓶塞与瓶口紧实， 不晃动；口部应圆整光滑，底部应 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A2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F8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3483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90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8D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茶色广口瓶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74E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 mL黄棕色钠钙玻璃制 ，瓶塞与瓶口紧 实，不晃动；口部应圆整光滑，底 部应平整，放置平台上不应摇晃或 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16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67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2005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5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035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茶色广口瓶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CE2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 mL黄棕色钠钙玻璃制 ，瓶塞与瓶口紧 实，不晃动；口部应圆整光滑，底 部应平整，放置平台上不应摇晃或 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63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64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5CB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5A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70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茶色广口瓶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84E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mL黄棕色钠钙玻璃制 ，瓶塞与瓶口紧 实，不晃动；口部应圆整光滑，底 部应平整，放置平台上不应摇晃或 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1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5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9CEA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2B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6F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995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 mL透明钠钙玻璃制 ，瓶塞与瓶口紧实， 不晃动；口部应圆整光滑，底部应 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DC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FF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6DE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A1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6E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797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 mL透明钠钙玻璃制 ，瓶塞与瓶口紧实， 不晃动；口部应圆整光滑，底部应 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A8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2F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r>
      <w:tr w14:paraId="28BF4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76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A8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32A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mL透明钠钙玻璃制 ，瓶塞与瓶口紧实， 不晃动；口部应圆整光滑，底部应 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62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36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558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70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610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D88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 mL透明钠钙玻璃制 ，瓶塞与瓶口紧实， 不晃动；口部应圆整光滑，底部应 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48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34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269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DD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970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2AA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 mL透明钠钙玻璃制 ，瓶塞与瓶口紧实， 不晃动；口部应圆整光滑，底部应 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34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7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11E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14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E3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2F05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 mL透明钠钙玻璃制，瓶塞与瓶口紧实，不晃动；口部应圆整光滑，底部应平整，放置平台上不应摇晃或转动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BC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25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336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25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CC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892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 mL黄棕色钠钙玻璃制，瓶塞与瓶口紧实，不晃动；口部应圆整光滑，底部应平整，放置平台上不应摇晃或 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7B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42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AA90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D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F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3C5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 mL黄棕色钠钙玻璃制，瓶塞与瓶口紧实，不晃动；口部应圆整光滑，底部应平整，放置平台上不应摇晃或 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4B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0C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7EBF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74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91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0241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mL黄棕色钠钙玻璃制 ，瓶塞与瓶口紧实，不晃动；口部应圆整光滑，底部应平整，放置平台上不应摇晃或 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D9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79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58D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2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F0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D37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 mL黄棕色钠钙玻璃制，瓶塞与瓶口紧实，不晃动；口部应圆整光滑，底部应平整，放置平台上不应摇晃或转动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3F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A4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2B5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B0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CB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F079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 mL黄棕色钠钙玻璃制 ，瓶塞与瓶口紧实，不晃动；口部应圆整光滑，底部应平整，放置平台上不应摇晃或 转动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F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2E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F46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C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7D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5072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 mL透明钠钙玻璃制，瓶口细磨，磨砂面应均匀细腻，滴管应附橡胶帽，吸放弹性好，开口直径6 mm，与滴管口套合牢固稳定</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1C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41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2100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DD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6A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3AAB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 mL透明钠钙玻璃制，瓶口细磨，磨砂 面应均匀细腻，滴管应附橡胶帽， 吸放弹性好，开口直径 6 mm，与滴管口套合牢固稳定</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78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83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r>
      <w:tr w14:paraId="3512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BA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25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茶色滴瓶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D1F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 mL黄棕色钠钙玻璃制，瓶口细磨，磨 砂面应均匀细腻，滴管应附橡胶帽，吸放弹性好，开口直径 6 mm，与滴 管口套合牢固稳定</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1E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11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0661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45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72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茶色滴瓶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2EE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 mL黄棕色钠钙玻璃制，瓶口细磨，磨 砂面应均匀细腻，滴管应附橡胶帽，吸放弹性好，开口直径 6 mm，与滴管口套合牢固稳定</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94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7C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3759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0C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539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752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 mL透明钠钙玻璃制，无明显黄绿色。 灯口应平整，瓷灯头与灯口平面间 隙不应超过 1.5 mm。玻璃灯罩应磨 口。瓷灯头应为白色，完全覆盖灯 口，表面无缺陷。配置与灯口孔径 相适应的整齐完整的棉线灯芯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CE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05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796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1D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14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BAF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 mm磨口平整，密封严实，隔板大小合 适，不少于 5 个圆孔</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94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DC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791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6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0B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气体发生器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6FB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mL漏斗柄与瓶身连接口内壁间隔 ≤2 mm（单边）</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DC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DB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85E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16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EE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冷凝器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0A4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300mm±10 mm直形，管径均匀，应有防滑脱沟槽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98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E3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9CB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D4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63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牛角管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A86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 18 mm × 150 mm 弯形，尖嘴处厚度 ＞1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2A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3E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243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B6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E9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7845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 mm 直径准确，锥度适中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3B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C9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3798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F4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72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146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90 mm 直径准确，锥度适中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6B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58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3E94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20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BB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安全漏斗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7AF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直形，径长 300 mm 上口直径 40 mm±3 mm，玻璃壁厚 度适中</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8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9B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487B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DF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09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安全漏斗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E24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双球 球径高度、直径一致，双球应位于 环管中部，应无明显偏斜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A9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4B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0EA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F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42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分液漏斗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C59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 mL ，锥型瓶塞应有凹槽，瓶口有气孔</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C3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45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71CB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A8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01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分液漏斗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055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 mL ，球型瓶塞应有凹槽，瓶口有气孔</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59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16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64C1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EA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8D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三通连接管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F2F7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 形Φ 7 mm～8 mm，连接完好，管口应 作打磨或烧结处理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35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2B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CAD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B4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7F7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三通连接管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AFF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 形Φ 7 mm～8 mm，连接完好，管口应 作打磨或烧结处理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0E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D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709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7F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A2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DC5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mm 直形，滴管尖嘴口径 1 mm，上端有 防滑脱翻口，翻口处直径比滴管直 径略多 1 mm～2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92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2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C6E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DE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944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236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 mm 直形，滴管尖嘴口径 1 mm，上端有 防滑脱翻口，翻口处直径比滴管直 径略多 1 mm～2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AE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F4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17E2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11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15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466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 mm， 单球 硼硅酸盐玻璃制，玻璃壁厚度适中， 球体圆润，导气管长度≥2 cm，最 好有防滑脱沟槽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58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D8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67B5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15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438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A11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 15 mm × 150 mm，U 型 硼硅酸盐玻璃制，玻璃壁厚度适中， 球体圆润，导气管长度≥2 cm，最 好有防滑脱沟槽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29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05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782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FB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57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玻璃活塞</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620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直形 吻合良好，不漏气，不漏液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F4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06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50F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33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27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圆水槽</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655D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Φ210 mm × 110 mm 水槽底部应平整，不应凸底，壁厚 和底厚应均匀，口部端面应平整， 边和口应圆滑</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66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B0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B61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5B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46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圆水槽</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9AF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Φ270 mm × 140 mm水槽底部应平整，不应凸底，壁厚 和底厚应均匀，口部端面应平整， 边和口应圆滑</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AF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9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4B7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78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40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坩埚</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4F1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瓷制，30 mL，耐热≥1200 ℃，内外壁光滑，外 壁涂釉，配有坩埚盖</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D0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4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4AFFF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EE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F8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坩埚钳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2C1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 mm，钢制，中间弯曲部分内径应在 2 cm～3 cm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73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AE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295D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7E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3B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烧杯夹</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037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钢制或不锈钢制，夹持部位应有橡胶保护套，避 免与玻璃烧杯直接接触</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2C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7A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3B1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59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7F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镊子</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F11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 制，平头，长 125 mm，钢板厚 1.2 mm ， 前部应有防滑脱锯齿</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4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CB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2AA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5E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5A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试管夹</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70B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木制或者竹制，长度≥200 mm，宽度 约 20 mm ， 厚度 约 20 mm。试管夹闭口缝≤1 mm，开口距 离 ≥25 mm。毡块 粘接牢固，试管夹弹簧作防锈处 理。试管夹持部位圆弧内径 ≤15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6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3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1A2D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00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9B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止水皮管夹</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EFF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Φ 3 mm 钢丝制成，作防锈处理，夹持角度 ≥60º ， 弹性好，不漏液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DF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E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342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00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F1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螺旋皮管夹</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AB2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由支架管和带压板的螺杆等组成。外形尺寸约为 33 mm×20 mm×8 mm，旋转方便，不易变形，压 板厚度 ≥1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47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07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646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F6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138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石棉网</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FC0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金属网尺寸 ≥125 mm×125 mm ，0.8 mm 钢丝制成， 石棉材料不易脱落，石棉网边缘钢丝应作简单 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8B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0A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2910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CB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0F9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陶土网</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339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金属网尺寸 ≥125 mm×125 mm，耐火材料为陶土 ， 功能等同于石棉网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C9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16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71F5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98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70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燃烧匙</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B2B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铜勺，勺直径 18 mm，深 10 mm，铁柄，柄长 约 300 mm，长柄和铜勺连接稳定结实</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0E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FD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15DE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1A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39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药匙</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1B8E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长度≥13 cm ，带小勺，材质可选金属、牛角、 塑料</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61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57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5093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69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0B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39AB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Φ 5 mm ～ 6 mm 中性料，管口应打磨或烧结，避免 划伤事故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AE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A6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6D5D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5A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E5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820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Φ 7 mm ～ 8 mm中性料，管口应打磨或烧结，避免 划伤事故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63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E6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r>
      <w:tr w14:paraId="4118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2B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9A0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玻璃弯管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701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 7 mm ～ 8 mm 一端长度为 6 cm～7 cm，另一端长 度约 20 cm，形状为锐角、直角和 钝角，管口应打磨或烧结，避免划 伤事故</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F4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E9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11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17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F6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862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 5 mm ～ 6 mm 粗细均匀，两端烧结使其光滑</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BF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AD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6788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3D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5F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F7F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Φ 7 mm ～ 8 mm粗细均匀，两端烧结使其光滑</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89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CB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0457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B3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94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橡胶塞</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498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000、00、 0～10 号 白色，质地均匀</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6C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DA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6607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02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AE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橡胶管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4FF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外径 9 mm， 内径 6 mm 乳白色，具有耐油、耐酸碱、耐压 等特性</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92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B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1F01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2F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B89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826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外径 6 mm， 内径 4 mm 弹力好，拉力范围可在自身的6 倍， 回弹力 100%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FC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20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14:paraId="4679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1C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664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6F0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外径 7 mm， 内径 5 mm 弹力好，拉力范围可在自身的6 倍， 回弹力 100%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A9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98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14:paraId="2C19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AD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F4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6CF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外径 9 mm， 内径 6 mm弹力好，拉力范围可在自身的6 倍， 回弹力 100%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0A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B9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r>
      <w:tr w14:paraId="67A3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5C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51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试管刷</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A5F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 12 mm 手持部分顶端应为环状，顶部要有 刷丝，铁丝不可外露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BC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F0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CC5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39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443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试管刷</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4E7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 18 mm 手持部分顶端应为环状，顶部要有 刷丝，铁丝不可外露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8A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1F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C26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B8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0C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试管刷</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88A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 32 mm 手持部分顶端应为环状，顶部要有 刷丝，铁丝不可外露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2C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9B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F34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B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17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烧瓶刷</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FA1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mL 烧 瓶用 手持部分顶端应为环状，顶部要有 刷丝，铁丝不可外露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7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6F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76DE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A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8D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烧瓶刷</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2AE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 mL 烧 瓶用 手持部分顶端应为环状，顶部要有 刷丝，铁丝不可外露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6C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BF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10E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8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CD3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结晶皿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1B4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 mm ， 平底 无色硼硅酸盐玻璃制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0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AA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990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D8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D8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表面皿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5CD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 mm 无色硼硅酸盐玻璃制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85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46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5EEC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26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9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表面皿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DEAC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mm 无色硼硅酸盐玻璃制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F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B3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912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10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06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研钵</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B83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 mm 瓷或玻璃制，配有研杵，内部粗糙 便于研磨，外部光滑</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3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BB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554E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F7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C2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研钵</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72AB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mm 瓷或玻璃制，配有研杵，内部粗糙 便于研磨，外部光滑</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8A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9B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879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A8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E0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蒸发皿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6D2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mm 瓷制，耐受温度 ≥800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86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02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11B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1E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57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蒸发皿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3A4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 mm 瓷制，耐受温度 ≥800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6D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99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r>
      <w:tr w14:paraId="5C40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B2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89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反应板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313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白色陶瓷， 6 孔，表面有釉层，不会发生溶液渗透</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28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76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A5E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2F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865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井穴板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DB6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透明塑料， 9 孔，每孔 0.7 mL，可以重复使用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5A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BD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1E5B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1E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6F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井穴板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530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透明塑料， 6 孔，每孔 5 mL，配 6 个双导气管的 井穴塞，可以重复使用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11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41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2CBF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A9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D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塑料多用滴管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A70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弹性圆筒形吸泡和一根 Φ 1 mm×120 mm 的径管 连接而成，容积 4 mL，环保材料，弹性好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3C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BC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r>
      <w:tr w14:paraId="1C6A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87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63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塑料洗瓶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ECB4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 mL 或 500 mL，水嘴略向下倾斜，口径 1 mm～ 2 mm，瓶口紧实不漏气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6A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C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A26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6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1B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塑料水槽</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250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 mm×180 mm×100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2A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F0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06E1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48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48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注射器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884E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 mL，塑料制,符合医用器具卫生标准</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28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7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73FF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6C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D3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酒精喷灯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972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坐式，铜制，壶体容积≥300 mL，火焰高度为 150 mm～180 mm，火焰温度为 960 ℃±60 ℃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A5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B7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A3B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3F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36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储气装置</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A02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容积≥2 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24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0A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12A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4A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70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磁力加热搅拌器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043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最大搅拌量 1 L，搅拌速度 0 r/min～1200 r/min加热盘温度 50 ℃～200 ℃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55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30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8BE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F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99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金属矿物、金属 及合金标本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04B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标本盒≥180 mm×150 mm×50 mm，每种类型不少 于 5 种，耐用，不易损坏，便于保存，适合观察</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A2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46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EDB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37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A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溶液导电演示器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395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电表式，10 mA ，DC6 V，串联电位器 1 k Ω ，电 阻 560 Ω 。五组溶液同时比较，1×7 开关（其 中一档校准），采用不锈钢或石墨电极</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2D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1D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2D7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BB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4A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微型溶液导电实验器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0DBB">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所需每种溶液 ≤3 mL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E9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73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r>
      <w:tr w14:paraId="4D0B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09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70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气体实验微型装置</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556D">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含单球短管、单球长管、双球管、集气管、制气 管等硬质玻璃仪器 ，无明显外观缺陷 ，规格 30 mL 配置齐全，能组装成整套的综合性微型实验装置试剂瓶规格 12 mL，不少于 28 个。 能完成与氧气、二氧化碳、氢气、一氧化碳等气 体有关的实验，包括燃烧的条件实验</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0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D5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r>
      <w:tr w14:paraId="5530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01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8DF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石墨烯结构模型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E3FF">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碳原子： Φ ≥8 mm 黑色塑料球；化学键： Φ 6.3 mm ×30 mm 透明塑料管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B3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D8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57E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77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E6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碳纳米管结构模型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2022">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碳原子： Φ ≥8 mm 黑色塑料球；化学键： Φ 6.3 mm ×30 mm 透明塑料管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38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2D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6B4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27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1A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碘升华凝华管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7266">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Φ 34 mm×28 mm，应采用无色透明硼硅酸盐玻 璃制造，手柄与主管应连接平滑牢固，不应偏歪； 主管应加碘后密封，两端面呈球面凹形，手柄靠 近主管处应密封；玻璃仪器均匀透明无气泡，耐 用，不易碎，采用酒精灯加热不易变形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F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44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r>
      <w:tr w14:paraId="07D1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F1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F1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分子间隔演示器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F6D4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无色透明，容积约为 100 mL，可明显观察酒精与 水混合后的体积变化 耐用，不易碎，刻度清晰、耐磨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A6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24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382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C1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A0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分子结构模型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2294">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球棍式或比例式； Φ 40 mm 塑料球：碳原子（黑 色） 4 个，氧原子（红色）13 个，氮原子（深蓝 色） 2 个，硫原子（黄色） 2 个； Φ 30 mm 塑料球： 氢原子（白色）12 个 能够完成水、氢气、氧气、二氧化碳等分子模型 的搭建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3D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B0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5B2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91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F0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分子结构模型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D75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sz w:val="20"/>
                <w:szCs w:val="20"/>
                <w:lang w:val="en-US" w:eastAsia="zh-CN" w:bidi="ar"/>
              </w:rPr>
              <w:t>球棍式或比例式；</w:t>
            </w:r>
            <w:r>
              <w:rPr>
                <w:rStyle w:val="6"/>
                <w:rFonts w:hint="eastAsia" w:ascii="仿宋" w:hAnsi="仿宋" w:eastAsia="仿宋" w:cs="仿宋"/>
                <w:sz w:val="20"/>
                <w:szCs w:val="20"/>
                <w:lang w:val="en-US" w:eastAsia="zh-CN" w:bidi="ar"/>
              </w:rPr>
              <w:t xml:space="preserve"> Φ 25 mm </w:t>
            </w:r>
            <w:r>
              <w:rPr>
                <w:rStyle w:val="5"/>
                <w:rFonts w:hint="eastAsia" w:ascii="仿宋" w:hAnsi="仿宋" w:eastAsia="仿宋" w:cs="仿宋"/>
                <w:sz w:val="20"/>
                <w:szCs w:val="20"/>
                <w:lang w:val="en-US" w:eastAsia="zh-CN" w:bidi="ar"/>
              </w:rPr>
              <w:t>塑料球：碳原子（黑</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色）</w:t>
            </w:r>
            <w:r>
              <w:rPr>
                <w:rStyle w:val="6"/>
                <w:rFonts w:hint="eastAsia" w:ascii="仿宋" w:hAnsi="仿宋" w:eastAsia="仿宋" w:cs="仿宋"/>
                <w:sz w:val="20"/>
                <w:szCs w:val="20"/>
                <w:lang w:val="en-US" w:eastAsia="zh-CN" w:bidi="ar"/>
              </w:rPr>
              <w:t xml:space="preserve"> 4 </w:t>
            </w:r>
            <w:r>
              <w:rPr>
                <w:rStyle w:val="5"/>
                <w:rFonts w:hint="eastAsia" w:ascii="仿宋" w:hAnsi="仿宋" w:eastAsia="仿宋" w:cs="仿宋"/>
                <w:sz w:val="20"/>
                <w:szCs w:val="20"/>
                <w:lang w:val="en-US" w:eastAsia="zh-CN" w:bidi="ar"/>
              </w:rPr>
              <w:t>个，氧原子（红色）</w:t>
            </w:r>
            <w:r>
              <w:rPr>
                <w:rStyle w:val="6"/>
                <w:rFonts w:hint="eastAsia" w:ascii="仿宋" w:hAnsi="仿宋" w:eastAsia="仿宋" w:cs="仿宋"/>
                <w:sz w:val="20"/>
                <w:szCs w:val="20"/>
                <w:lang w:val="en-US" w:eastAsia="zh-CN" w:bidi="ar"/>
              </w:rPr>
              <w:t xml:space="preserve">13 </w:t>
            </w:r>
            <w:r>
              <w:rPr>
                <w:rStyle w:val="5"/>
                <w:rFonts w:hint="eastAsia" w:ascii="仿宋" w:hAnsi="仿宋" w:eastAsia="仿宋" w:cs="仿宋"/>
                <w:sz w:val="20"/>
                <w:szCs w:val="20"/>
                <w:lang w:val="en-US" w:eastAsia="zh-CN" w:bidi="ar"/>
              </w:rPr>
              <w:t>个，氮原子（深蓝</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色）</w:t>
            </w:r>
            <w:r>
              <w:rPr>
                <w:rStyle w:val="6"/>
                <w:rFonts w:hint="eastAsia" w:ascii="仿宋" w:hAnsi="仿宋" w:eastAsia="仿宋" w:cs="仿宋"/>
                <w:sz w:val="20"/>
                <w:szCs w:val="20"/>
                <w:lang w:val="en-US" w:eastAsia="zh-CN" w:bidi="ar"/>
              </w:rPr>
              <w:t xml:space="preserve"> 2 </w:t>
            </w:r>
            <w:r>
              <w:rPr>
                <w:rStyle w:val="5"/>
                <w:rFonts w:hint="eastAsia" w:ascii="仿宋" w:hAnsi="仿宋" w:eastAsia="仿宋" w:cs="仿宋"/>
                <w:sz w:val="20"/>
                <w:szCs w:val="20"/>
                <w:lang w:val="en-US" w:eastAsia="zh-CN" w:bidi="ar"/>
              </w:rPr>
              <w:t>个，硫原子（黄色）</w:t>
            </w:r>
            <w:r>
              <w:rPr>
                <w:rStyle w:val="6"/>
                <w:rFonts w:hint="eastAsia" w:ascii="仿宋" w:hAnsi="仿宋" w:eastAsia="仿宋" w:cs="仿宋"/>
                <w:sz w:val="20"/>
                <w:szCs w:val="20"/>
                <w:lang w:val="en-US" w:eastAsia="zh-CN" w:bidi="ar"/>
              </w:rPr>
              <w:t xml:space="preserve"> 2 </w:t>
            </w:r>
            <w:r>
              <w:rPr>
                <w:rStyle w:val="5"/>
                <w:rFonts w:hint="eastAsia" w:ascii="仿宋" w:hAnsi="仿宋" w:eastAsia="仿宋" w:cs="仿宋"/>
                <w:sz w:val="20"/>
                <w:szCs w:val="20"/>
                <w:lang w:val="en-US" w:eastAsia="zh-CN" w:bidi="ar"/>
              </w:rPr>
              <w:t>个；</w:t>
            </w:r>
            <w:r>
              <w:rPr>
                <w:rStyle w:val="6"/>
                <w:rFonts w:hint="eastAsia" w:ascii="仿宋" w:hAnsi="仿宋" w:eastAsia="仿宋" w:cs="仿宋"/>
                <w:sz w:val="20"/>
                <w:szCs w:val="20"/>
                <w:lang w:val="en-US" w:eastAsia="zh-CN" w:bidi="ar"/>
              </w:rPr>
              <w:t xml:space="preserve"> Φ 17 mm </w:t>
            </w:r>
            <w:r>
              <w:rPr>
                <w:rStyle w:val="5"/>
                <w:rFonts w:hint="eastAsia" w:ascii="仿宋" w:hAnsi="仿宋" w:eastAsia="仿宋" w:cs="仿宋"/>
                <w:sz w:val="20"/>
                <w:szCs w:val="20"/>
                <w:lang w:val="en-US" w:eastAsia="zh-CN" w:bidi="ar"/>
              </w:rPr>
              <w:t>塑料球：</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氢原子（白色）</w:t>
            </w:r>
            <w:r>
              <w:rPr>
                <w:rStyle w:val="6"/>
                <w:rFonts w:hint="eastAsia" w:ascii="仿宋" w:hAnsi="仿宋" w:eastAsia="仿宋" w:cs="仿宋"/>
                <w:sz w:val="20"/>
                <w:szCs w:val="20"/>
                <w:lang w:val="en-US" w:eastAsia="zh-CN" w:bidi="ar"/>
              </w:rPr>
              <w:t xml:space="preserve">12 </w:t>
            </w:r>
            <w:r>
              <w:rPr>
                <w:rStyle w:val="5"/>
                <w:rFonts w:hint="eastAsia" w:ascii="仿宋" w:hAnsi="仿宋" w:eastAsia="仿宋" w:cs="仿宋"/>
                <w:sz w:val="20"/>
                <w:szCs w:val="20"/>
                <w:lang w:val="en-US" w:eastAsia="zh-CN" w:bidi="ar"/>
              </w:rPr>
              <w:t>个</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能够完成水、氢气、氧气、二氧化碳等分子模型</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的搭建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AD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82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r>
      <w:tr w14:paraId="50AC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F5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22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氯化钠晶体结构模型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3D0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球棍式，氯原子 Φ 30 mm 的 6 孔绿色塑料球 13 个；钠原子 Φ 30 mm 的 6 孔银灰色塑料球 14 个； 化学键： Φ 3 mm ×60 mm 的镀镍金属杆 54 根</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60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A5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F61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95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72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元素周期表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7DE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带轴， ≥150 cm ×110 cm，字迹信息清晰，易于 观看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09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B6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132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B0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FC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原油常见馏分标本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8869">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sz w:val="20"/>
                <w:szCs w:val="20"/>
                <w:lang w:val="en-US" w:eastAsia="zh-CN" w:bidi="ar"/>
              </w:rPr>
              <w:t>不少于</w:t>
            </w:r>
            <w:r>
              <w:rPr>
                <w:rStyle w:val="6"/>
                <w:rFonts w:hint="eastAsia" w:ascii="仿宋" w:hAnsi="仿宋" w:eastAsia="仿宋" w:cs="仿宋"/>
                <w:sz w:val="20"/>
                <w:szCs w:val="20"/>
                <w:lang w:val="en-US" w:eastAsia="zh-CN" w:bidi="ar"/>
              </w:rPr>
              <w:t xml:space="preserve"> 8 </w:t>
            </w:r>
            <w:r>
              <w:rPr>
                <w:rStyle w:val="5"/>
                <w:rFonts w:hint="eastAsia" w:ascii="仿宋" w:hAnsi="仿宋" w:eastAsia="仿宋" w:cs="仿宋"/>
                <w:sz w:val="20"/>
                <w:szCs w:val="20"/>
                <w:lang w:val="en-US" w:eastAsia="zh-CN" w:bidi="ar"/>
              </w:rPr>
              <w:t>种，耐用，易于储存，便于观察，密封</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完好，固定牢固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A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98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49C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E6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8F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炼铁高炉模型模型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E7F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sz w:val="20"/>
                <w:szCs w:val="20"/>
                <w:lang w:val="en-US" w:eastAsia="zh-CN" w:bidi="ar"/>
              </w:rPr>
              <w:t>高度</w:t>
            </w:r>
            <w:r>
              <w:rPr>
                <w:rStyle w:val="6"/>
                <w:rFonts w:hint="eastAsia" w:ascii="仿宋" w:hAnsi="仿宋" w:eastAsia="仿宋" w:cs="仿宋"/>
                <w:sz w:val="20"/>
                <w:szCs w:val="20"/>
                <w:lang w:val="en-US" w:eastAsia="zh-CN" w:bidi="ar"/>
              </w:rPr>
              <w:t xml:space="preserve"> ≥650 mm</w:t>
            </w:r>
            <w:r>
              <w:rPr>
                <w:rStyle w:val="5"/>
                <w:rFonts w:hint="eastAsia" w:ascii="仿宋" w:hAnsi="仿宋" w:eastAsia="仿宋" w:cs="仿宋"/>
                <w:sz w:val="20"/>
                <w:szCs w:val="20"/>
                <w:lang w:val="en-US" w:eastAsia="zh-CN" w:bidi="ar"/>
              </w:rPr>
              <w:t>。主要结构应用标签注明，标</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注应准确、清晰、牢固。各部件位置正确、连接</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牢固，不得因正常震动、碰触而开裂、松脱</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1F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6A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5A9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26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FC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合成有机高分子材料标本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55820">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sz w:val="20"/>
                <w:szCs w:val="20"/>
                <w:lang w:val="en-US" w:eastAsia="zh-CN" w:bidi="ar"/>
              </w:rPr>
              <w:t>不少于</w:t>
            </w:r>
            <w:r>
              <w:rPr>
                <w:rStyle w:val="6"/>
                <w:rFonts w:hint="eastAsia" w:ascii="仿宋" w:hAnsi="仿宋" w:eastAsia="仿宋" w:cs="仿宋"/>
                <w:sz w:val="20"/>
                <w:szCs w:val="20"/>
                <w:lang w:val="en-US" w:eastAsia="zh-CN" w:bidi="ar"/>
              </w:rPr>
              <w:t xml:space="preserve"> 10 </w:t>
            </w:r>
            <w:r>
              <w:rPr>
                <w:rStyle w:val="5"/>
                <w:rFonts w:hint="eastAsia" w:ascii="仿宋" w:hAnsi="仿宋" w:eastAsia="仿宋" w:cs="仿宋"/>
                <w:sz w:val="20"/>
                <w:szCs w:val="20"/>
                <w:lang w:val="en-US" w:eastAsia="zh-CN" w:bidi="ar"/>
              </w:rPr>
              <w:t>种，材料新颖，标识清楚，固定结实，</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不易脱落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FF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8E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92D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EF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FD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新型无机非金属材料标本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6191">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sz w:val="20"/>
                <w:szCs w:val="20"/>
                <w:lang w:val="en-US" w:eastAsia="zh-CN" w:bidi="ar"/>
              </w:rPr>
              <w:t>标本盒体积</w:t>
            </w:r>
            <w:r>
              <w:rPr>
                <w:rStyle w:val="6"/>
                <w:rFonts w:hint="eastAsia" w:ascii="仿宋" w:hAnsi="仿宋" w:eastAsia="仿宋" w:cs="仿宋"/>
                <w:sz w:val="20"/>
                <w:szCs w:val="20"/>
                <w:lang w:val="en-US" w:eastAsia="zh-CN" w:bidi="ar"/>
              </w:rPr>
              <w:t xml:space="preserve"> ≥180 mm×150 mm×50 mm</w:t>
            </w:r>
            <w:r>
              <w:rPr>
                <w:rStyle w:val="5"/>
                <w:rFonts w:hint="eastAsia" w:ascii="仿宋" w:hAnsi="仿宋" w:eastAsia="仿宋" w:cs="仿宋"/>
                <w:sz w:val="20"/>
                <w:szCs w:val="20"/>
                <w:lang w:val="en-US" w:eastAsia="zh-CN" w:bidi="ar"/>
              </w:rPr>
              <w:t>，包括氧</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化铝陶瓷、氮化硅陶瓷、光导纤维等，材料新颖，</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标识清楚，固定结实，不易脱落。陶瓷和玻璃切</w:t>
            </w:r>
            <w:r>
              <w:rPr>
                <w:rStyle w:val="6"/>
                <w:rFonts w:hint="eastAsia" w:ascii="仿宋" w:hAnsi="仿宋" w:eastAsia="仿宋" w:cs="仿宋"/>
                <w:sz w:val="20"/>
                <w:szCs w:val="20"/>
                <w:lang w:val="en-US" w:eastAsia="zh-CN" w:bidi="ar"/>
              </w:rPr>
              <w:t xml:space="preserve"> </w:t>
            </w:r>
            <w:r>
              <w:rPr>
                <w:rStyle w:val="5"/>
                <w:rFonts w:hint="eastAsia" w:ascii="仿宋" w:hAnsi="仿宋" w:eastAsia="仿宋" w:cs="仿宋"/>
                <w:sz w:val="20"/>
                <w:szCs w:val="20"/>
                <w:lang w:val="en-US" w:eastAsia="zh-CN" w:bidi="ar"/>
              </w:rPr>
              <w:t>割整齐，美观</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AD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02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467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B8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A7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仪器柜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C77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、规格： 900mm ×480(300)mm× 1850mm ；2、用料：0.6mm 厚优质钢板，经酸洗磷化处理，静电喷涂，内侧涂层厚度不低于 0.1mm ，颜色灰白，漆面不脱落。3、结构：共分六层(均不可调)；上节厚度 300mm ，玻璃对开门，搁板为三层；下节厚度 480mm ，对开铁门。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84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15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r w14:paraId="34D6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3DBF">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生物仪器</w:t>
            </w:r>
          </w:p>
        </w:tc>
      </w:tr>
      <w:tr w14:paraId="45BB3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63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9C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紧急喷淋器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E3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不锈钢，喷淋流量 120 L/min～180 L/min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D6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B9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1D3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27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91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洗眼器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86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台式双口，铜质阀体，软性橡胶喷淋头，水流锁定开关，1.5 m 供水软管，PVC 管外覆不锈钢网，流量 12 L/min～18 L/min</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7C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D5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041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A5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5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灭火毯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904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玻璃纤维材质，1200 mm×1800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51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4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BB1F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6A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C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简易急救箱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566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箱内包括：烧伤药膏，医用酒精，碘伏，创可贴，胶布，绷带，卫生棉签，剪刀，镊子，止血带（长度≥30 cm）等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9B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3F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585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4B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B1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实验服</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3C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可分为大中小号</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5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5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0357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3F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0A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护目镜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1D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侧面完全遮挡，耐酸碱，抗冲击，耐磨，便于清洗</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00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CA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3D0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6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55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防护面罩</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B1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防冲击面屏，聚碳酸酯材质，耐 45 m/s 粒子冲击，通过弹簧箍与安全帽相连，面屏可更换，起到头部与面部双重保护作用，光洁，透明度高</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1B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1B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586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1C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9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乳胶手套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F8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耐酸碱</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75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47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4A43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7B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27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 PE 手套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87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塑料材质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EC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FB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99F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4E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92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电冰箱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EE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≥180 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60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A9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FA9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C8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5B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微波炉</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F4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 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6A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4D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725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D2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0C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电磁炉</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BF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功率可调，额定功率≥1600 W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23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42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94B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71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777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恒温水浴锅</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8BD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水浴控温范围：室温+5 ℃～99.9 ℃，水温控制±0.5 ℃，不锈钢内胆，数字显示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A3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D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816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76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EF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蒸馏水器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3D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不锈钢材质，出水量≥5 L/h，额定功率≥4500 W，外接地保护，有缺水报警或自动补水装置</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8E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3F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5E2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B1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7C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榨汁机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C4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≥18000 r/min，≥1.0 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46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58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24D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D9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87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电动离心机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65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由主机、控制面板、电机、定时器、离心管架、离心管、电源线等组成。仪器主机机壳采用高强度工程塑料制作，上盖为透明可视内部离心管的沉淀情况，采用旋转离心力使溶液中物质分层分离该仪器采用无级调速和自动调节平衡装置，具有运转平稳、体积小、造型美观、噪音低、温升低、使用效率高以及适用性广等优点。特制铝合金离心转盘，确保离心管不易损坏,仪器可同时放置10ml离心管6只，每只离心管配有保护套,采用无级调速，最高转速：4000r/min；最大相对离心力：1435xg,定时范围：0～5min,使用电源：AC 220V±10%、50Hz。噪声：≤60dB，</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46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47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6A1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C2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14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烘干箱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28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电热鼓风型，功率≥600 W，1.5 级（温度均匀性为±0.03 ℃，温度波动性为 1.5 ℃），烘干温度 250 ℃以下，箱体内有隔板，内部容积≥350 mm×350 mm×350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FC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C3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8B2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FD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3D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高压灭菌器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52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 L，立式，全自动，有超高温、超高压自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动保护设置</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94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13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C9E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14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9E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超净工作台</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CB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不锈钢，可调风机系统，双侧电源插座，有紫外照射和照明</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BD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C4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3E6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14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ED9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恒温培养箱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A4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控温范围：室温+5 ℃～65 ℃，±1 ℃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C4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D6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810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FE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5B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光照培养箱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93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光照强度：0 lx～12000 lx 分级可调，控温范围：10 ℃～50 ℃（有光照)，温度波动性：±1 ℃，温度均匀度：±2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57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D5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150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AC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EF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光照培养架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BD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多层，插孔暗式布线，独立开关，光照强度3000 lx/5000 lx/7000 lx 三档可调</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49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8A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D09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6C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BB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孵化器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2F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可自动控温、控湿，温度波动性：±1 ℃，可孵化 10～20 个蛋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C4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E0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DA9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A3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70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水族箱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0B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 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F2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A1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CD2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42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0E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磁力加热搅拌器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29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最大搅拌量 1 L，转速：0 r/min～1200 r/min，加热盘温度 50 ℃～200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F0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27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980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04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8AB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酸度计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12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笔式，pH 测量范围 0～14，分辨力 0.1，读数清晰，有自动关机节电模式，配校准试剂</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5D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0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0D4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ED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EC2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仪器车</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4B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 mm×400 mm×800 mm，不锈钢材质，至少两层，各层带可拆卸护栏，总载重≥60 kg</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1D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D4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E3F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1C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79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整理箱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BD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PP 材质，储存及分发试剂用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B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33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3F67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E6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AD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大托盘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17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400 mm×300 mm×60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43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D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552D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F7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EC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小托盘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2D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300 mm×200 mm×40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A0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1A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6B4B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AC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9F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实验用品提篮</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75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木制，配有提手，490 mm×360 mm×290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5F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ED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993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EE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54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82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刀口式，材质为不锈钢管、钢管或黄铜管，每组不少于 4 支，外径分别为 9 mm、8 mm、7 mm、6 mm，并配一支带柄金属通扦</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41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CC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2C3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6B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21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打孔夹板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9A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硬木或硬塑料制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B4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7B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057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6D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12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打孔器刮刀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93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刮刀宜用 65 M 板制成，表面热处理， 55 HRC ～60 HRC，总长为 70 mm±0.5 mm，宽 14.5 mm±0.1 mm，厚 1.8 mm±0.5 mm；刀口角度宜为60°±5°，锋刃＜0.1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C0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22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E4B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BB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13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电动钻孔器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D6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钻头可拆卸，应配有 2 个以上不同孔径的钻头</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13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台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5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E9B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50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9C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低压测电器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B8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笔式，氖泡式，测电极长≤10 mm，测量范围100 V～500 V，辉光应稳定不闪烁</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60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F0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76C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0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A8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一字螺丝刀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4C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Φ6 mm，长 150 mm；Φ3 mm，长 75 mm，工作部带磁性，硬度≥48 HRC；旋杆采用铬钒钢，旋杆长度≥100 mm，应经镀铬防锈处理；手柄采用高强度 PP+高强性 TPR 注塑成型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9B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A3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3E9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E9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F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十字螺丝刀</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082F">
            <w:pPr>
              <w:jc w:val="left"/>
              <w:rPr>
                <w:rFonts w:hint="eastAsia" w:ascii="仿宋" w:hAnsi="仿宋" w:eastAsia="仿宋" w:cs="仿宋"/>
                <w:i w:val="0"/>
                <w:iCs w:val="0"/>
                <w:color w:val="000000"/>
                <w:sz w:val="20"/>
                <w:szCs w:val="20"/>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9F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9E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216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D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1B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钢手锯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5E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 型（单面）300 mm，齿数：18（每 25 mm）；可调钢锯架，前后固定销与相应孔的配合间隙≤0.3 mm；安装锯条后，锯条中心平面与锯架中心平面的平行度≤2 mm；钢锯在达到 99 N拉力后经 1 min，不应有永久变形，拉钉不得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松动脱落。钢板制锯架在达到 900 N 张力时，侧弯不得超过 1.8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E7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把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CD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C70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46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C9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剥线钳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48E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自动剥线钳，Φ0.5 mm～Φ2.5 mm；刃口在闭合状态，刃口间隙应≤0.3 mm；刃口错位应≤0.2 mm；钳口硬度应≥65 HRA 或 30 HRC</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C6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把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4B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FFB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B1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AB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钢丝钳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BE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 mm，抗弯强度：1120 N；扭力：15 N·m，15°；嘴顶缝隙：0.4 mm；剪切性能：Φ16 mm 钢丝，580 N；夹持面硬度≥44 HRC，PVC 全新料环保手柄，在≤18 N 的力作用下撑开角度≥22°</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0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把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A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78A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6A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DE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钢锤</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2F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0.25 kg，羊角锤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02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把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BE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7F2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C9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A6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活扳手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B8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 mm，活动扳口和扳体头部以及蜗杆的硬度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≥40 HRC</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8E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把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71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360C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98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31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砂轮片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74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Φ20 mm～Φ30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A5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E2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96A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7E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A01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测微尺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1E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显微镜用，台式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3E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5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52C3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1F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D8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软尺</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74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92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A7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3DE1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94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D6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95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 g，0.2 g</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A3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3C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145A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CA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B2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电子天平</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11D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g, 0.01 g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72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C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736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CA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B8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电子秒表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52C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专用型，全时段分辨力 0.01 s；有防震、防水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功能，电池更换周期≥1.5 年</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9D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B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673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1D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91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红液温度计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23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 ℃～100 ℃，分度值 1 ℃，示值误差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50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81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3C770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10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8D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水银温度计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7B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 ℃～200 ℃，分度值 1 ℃，示值误差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＜0.5 ℃，有保护套</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94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27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648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C0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DB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干湿球温度计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66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 ℃～50 ℃，分度值 0.2 ℃；测量湿度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0%～100%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2A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6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1692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97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F0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计数器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64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手持式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ED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FB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3C84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C9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4E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解剖器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37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不锈钢材料，7 件，包括：2 把解剖剪（直剪、弯剪各 1）、2 个镊子（直头、弯头各 1）、2个解剖刀（圆头、尖头各 1）、1 个解剖针</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87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48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719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CE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B0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解剖盘</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DA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260 mm×200 mm×30 mm，蜡盘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FE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3A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0D7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37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E8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骨剪</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6F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不锈钢材料，130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36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84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1FE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F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81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普通手术剪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D4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尖头，140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F2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F0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8E2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99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EA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眼用手术剪</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E61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尖头，100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08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4A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111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0F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82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手术刀柄</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90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刀柄外形轮廓应清晰，刀柄与手术刀片配合时，插卸应轻松</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1D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42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660C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80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D92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手术刀片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961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刀片应平整，刃口应锋利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9A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47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35D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8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7B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双面刀片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F8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43 mm×22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B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EA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42BA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FA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F6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眼科镊</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900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直，100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08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B8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76D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A3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AC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解剖针</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53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六菱医用全钢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27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AC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1857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50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760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研磨过滤器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3C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容量 20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05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个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CE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3241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A2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E2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接种环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82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接种棒为铜或不锈钢材质，接种丝为耐热合金，环内径 2 mm～3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3D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62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4330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CA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49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教学支架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6D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方形座，含铁夹、复夹、铁圈，重心稳定不晃动，夹持器内侧应有垫衬</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5A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CF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D04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C6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F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三脚架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71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铁质，环内径 75 mm，高 150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7D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19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576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24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61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7D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木质或塑料质，8 孔，孔径 21 mm，立柱黏结牢固</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2D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C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38C7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33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C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中学生物显微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图谱</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A0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包括动物、植物、微生物等符合初中生物学教学需求的玻片标本在显微镜下真实的拍摄图片，所示的组织结构应完整清楚</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7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本</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D8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18D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09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DA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CA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 mL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8E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5E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2BC6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63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38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E8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 mL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8C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ED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12E4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A1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BE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BC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5D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61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63F3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3C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1C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量筒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D12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DE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0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509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42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14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容量瓶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DC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 mL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D4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6F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86B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C1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2A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16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Φ12 mm×70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8A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95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5D3F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7C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AE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E4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Φ15 mm×150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B2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87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r>
      <w:tr w14:paraId="265FC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2B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A5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DF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 mL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6B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71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5F12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C2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26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E0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C5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C5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702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84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4B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B9E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6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91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62A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DE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98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烧杯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70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2F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03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255DD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EE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D7C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锥形瓶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89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mL</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5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E8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371C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3B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6FA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锥形瓶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FD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59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DF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3850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51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EF1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E6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125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0A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54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D08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0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55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广口瓶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08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72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9C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718C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4A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D0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EA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D4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C4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7FB5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AB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1B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细口瓶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48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E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A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7949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BA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2F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65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21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15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5548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78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73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1FE4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31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8A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0139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89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75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茶色滴瓶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C7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20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E6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3CF0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A1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9A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茶色滴瓶</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68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FA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9F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1A5A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DB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BB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培养皿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9D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3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77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978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93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88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培养皿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1E9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90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0F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06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r>
      <w:tr w14:paraId="5C86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09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42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5E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磨口平整，密封严实，隔板大小合适，不少于5 个圆孔</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7C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D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843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4F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A7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干燥管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A2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U 型，Φ15 mm×150 mm，硼硅酸盐玻璃制，玻璃壁厚度适中，球体圆润，导气管长度≥2 cm，最好有防滑脱沟槽</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9F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55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1691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C0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71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漏斗</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CF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 mm，直径准确，锥度适中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C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17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09B7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84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D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三通连接管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481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 形，Φ7 mm～Φ8 mm，连接完好，管口应作打磨或烧结处理</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A2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BC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0ECB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D5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E3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滴管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D6A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mm，直形，滴管尖嘴口径 1 mm，上端有防滑脱翻口，翻口处直径比滴管直径略多 1 mm～2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01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B8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r>
      <w:tr w14:paraId="26BF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B7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07B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EC6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4B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FB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2266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8A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DDB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玻璃钟罩</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7E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Φ150 mm×280 mm，玻璃壁厚度＞3 mm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4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3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4E9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4E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78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载玻片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F7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无色透明，平整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6C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DB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r>
      <w:tr w14:paraId="4EE0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A8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0F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盖玻片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6A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无色透明，平整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82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6E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2C02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9C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F0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0A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 mL，透明钠钙玻璃制，无明显黄绿色；灯口应平整，瓷灯头与灯口平面间隙不应超过1.5 mm；玻璃灯罩应磨口；瓷灯头应为白色，完全覆盖灯口，表面无缺陷，配置与灯口孔径相适应的整齐完整的棉线灯芯</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83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23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1020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31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56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酒精喷灯</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A0F4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坐式，铜制，壶体容积≥300 mL，火焰高度为150 mm～180 mm，火焰温度为 960 ℃±60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41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8A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78A0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A0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D5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F0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Φ5 mm～Φ6 mm，中性料，管口应打磨或烧结，避免划伤事故</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A4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kg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9C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A01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55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C2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玻璃弯管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DC0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Φ7 mm～Φ8 mm，一端长度为 6 cm～7 cm，一端长度约 20 cm，形状为直角和钝角两种，管口应打磨或烧结，避免划伤事故</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2F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kg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86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0.5</w:t>
            </w:r>
          </w:p>
        </w:tc>
      </w:tr>
      <w:tr w14:paraId="36AF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CB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9F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玻璃棒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FAE0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Φ3 mm～Φ4 mm，粗细均匀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E4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kg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55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543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6C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5B5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试管夹</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47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木制或竹制，长度≥200 mm，宽度 20 mm，厚度 20 mm；试管夹闭口缝≤1 mm，开口距≥25 mm；毡块黏结牢固，试管夹弹簧作防锈处理，试管夹持部位圆弧内径≤15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87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C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009F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A5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4B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止水皮管夹</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4B6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Φ3 mm 钢丝制成，作防锈处理，夹持角度≥60º，弹性好，不漏液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04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26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780C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97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98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陶土网</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9F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功能等同于石棉网，尺寸≥125 mm×125 mm，耐火材料为陶土</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94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86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99D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28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52B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燃烧匙</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FD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铜勺，勺Φ18 mm，深 10 mm，铁柄，柄长 300 mm，长柄和铜勺连接稳定结实</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A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EF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0D97B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EB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FD0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药匙</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E0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长度≥13 cm，带小勺，材质可选金属、牛角、塑料</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CB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76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7207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EF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F8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橡胶塞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F24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000、00、0～10 号，白色，质地均匀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D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kg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30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BFB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61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E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橡胶管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B62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外径 9 mm，内径 6 mm，乳白色，具有耐油、耐酸碱、耐压等特性</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A4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kg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B8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F01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5C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52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试管刷</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E0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Φ12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99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96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0DD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D2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B8F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试管刷</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28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Φ18 mm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80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EC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5650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7A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777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研钵</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97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 mm，瓷或玻璃制，配有研杵，内部粗糙便于研磨，外部光滑</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FE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A2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1AFF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2E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F3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记数载玻片（计数板）</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F4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计数区边长为 1 mm，由 400 个小方格组成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48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6A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556F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D6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EA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枝剪</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60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高碳钢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9B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FA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36F4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A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05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花盆</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187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塑料材质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7A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83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5B71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1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2A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种植工具包</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AC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含铲子（长 30 cm～32 cm，宽 5.5 cm～8 cm）、耙子（长 30 cm～32 cm，宽 7.5 cm～8.5 cm）；铁质，软橡胶手柄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D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8E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701E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FF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23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育苗盘</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13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塑料材质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6E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9F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r>
      <w:tr w14:paraId="273CE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1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65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保温桶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E1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 L～2 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CE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4A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684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2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AB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饲养笼</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30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笼体金属材质，底盘塑料材质，内配食盒和饮水器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5E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14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1B6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99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A5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昆虫针</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FE0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七种，即 00、0、1、2、3、4、5 号，00 号针最细，5 号针最粗</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11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6D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59E5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53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754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昆虫网</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932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网兜直径 30 cm～40 cm，网兜深 60 cm～80 cm</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58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1A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1A0A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B2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0C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昆虫盒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3A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透明塑料材质，高 6 cm～10 cm，带透气孔，盒盖可配放大镜</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6C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71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4481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14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16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展翅板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EEF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中缝可调节，材质和大小根据需要自定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0D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8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4064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11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88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标记笔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7D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双头，油性墨水</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D7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B4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A7E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DF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3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植物组织培养基试剂盒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F3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包含 MS 培养基和其他植物生长调节激素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D7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C4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151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C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9B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ABO 血型鉴定实验盒</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0F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包含 4 种模拟血液样品（A 型、B 型、AB 型、O型），2 种模拟抗体（抗 A 和抗 B），反应卡，塑料签，吸水纸</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6A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C5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3935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80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02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生物显微镜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1C1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双目，消色差物镜：4×、10×、40×、100×；广视场目镜：WF10×；带照明光源和聚光镜，亮度连续可调；双层移动式载物台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43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2B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762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BE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6E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字母装片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5F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“e”或“b”，多重染色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9E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01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307A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5C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10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双目立体显微镜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8D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640X</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C0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CA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2381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6D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68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放大镜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0F0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手持式，有效通光孔径≥40 mm，5 倍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6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D5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1699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4E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38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望远镜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F7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双筒，7×35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34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09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31AB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3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86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口腔上皮细胞装片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3B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细胞质着色均匀，细胞核明显，细胞界限清晰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C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D6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3F9B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92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B1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洋葱鳞片叶表皮装片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FE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细胞质着色均匀，细胞核明显，细胞界限清晰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34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0C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615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88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9C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蚕豆叶下表皮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9DB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细胞质着色均匀，细胞核明显，细胞界限清晰，保卫细胞形态应正常，应清晰可见细胞核和叶绿体</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4C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B1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2E1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0C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21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草履虫接合生殖装片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38D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虫体形态正常，无收缩、膨胀、压碎、断裂等现象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6A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7C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31E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A6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50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草履虫分裂生殖装片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24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虫体形态正常，无收缩、膨胀、压碎、断裂等现象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F2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31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62F3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C3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1A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动物细胞有丝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分裂(马蛔虫受精卵切片)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BD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明显显示处于分裂中的三个时期，即前期、中期、后期或中期、后期、末期的细胞，分裂各期染色体的形态特征典型，纺锤丝隐约可见；中期、后期的中心体应清晰可辨，染色体、细胞核、中心体应着色明显，细胞质色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CB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AB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213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70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33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植物细胞模型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BA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以洋葱表皮细胞为参考材料，示细胞壁、细胞膜、细胞质、细胞核、核仁和液泡等结构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F5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34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091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F5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67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动物细胞模型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6D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示细胞膜、细胞质、细胞核、核仁等结构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35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96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18E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E7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5E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草履虫模型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7D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草履虫纵剖模型，各部着色应协调，并能相互区分</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AC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26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91D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B5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83A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植物细胞有丝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分裂切片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7B0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洋葱根尖纵切，应显示处于分裂前期、中期、后期、末期的细胞，分裂各期染色体的形态特征典型，分裂中期和后期纺锤丝隐约可见，细胞核、核仁、染色体应着色明显，细胞质色淡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4F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E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337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A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C9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单层扁平上皮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FA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取材于动物的肠系膜等，应能看清由边缘不规则而呈锯齿状的扁平细胞组成的单层上皮</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59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A8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0C3D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BA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5E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复层扁平上皮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E4F1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取材于幼小哺乳动物的食道或上颚，细胞核、细胞质着色对比应明显，上皮细胞界限应清晰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99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C3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4FF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67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B6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纤维结缔组织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37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腱纵切，取材于哺乳动物或两栖动物的跟腱或尾腱，应能看清平行排列的胶原纤维束和呈不规则四边形的腱细胞</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0D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52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2E70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F3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78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疏松结缔组织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F5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取材于哺乳细胞的皮下结缔组织，应能看清纵横交错的胶原纤维和弹力纤维以及大量的成纤</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维细胞</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2F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6A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3288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D4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6F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骨骼肌纵横切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CC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取材于哺乳动物的膈肌，应能看清肌外膜、肌束膜、肌纤维膜、肌纤维及其细胞核和小血管等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1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DD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12F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98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B8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平滑肌分离装片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9C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取材于两栖动物或哺乳动物消化管的基层，应能看清大部分被分离成单个的长梭形平滑肌细胞</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83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57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51D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18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7B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心肌切片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2A6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取材于哺乳动物的心脏，应能看清柱状并具有分枝的肌纤维（肌细胞）</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43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21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05D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5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4B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运动神经元装片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5F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应能看清运动神经元的细胞体和突起、细胞核以及少量的神经纤维</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4B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77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5000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2C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7D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竹节虫拟态标本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CD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干制或包埋，虫体≥70 mm，虫体腹面向下，植株的颜色、形状及主干的粗细应与虫体相似</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AE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盒/块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26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70A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38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EC3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玉米种子纵切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804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应显示子叶、胚芽、胚芽鞘、胚轴、胚根和胚根鞘</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F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E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637D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A4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8FD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根纵剖模型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ADE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应以单子叶植物玉米的根尖为参考材料，示根尖的解剖结构，根尖中部做不同方向的纵剖面，突出维管柱，示根冠、分生区、伸长区、成熟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区和原形成层等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0D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09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E5A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00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CE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植物根尖纵切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D8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应取材于玉米根，取材部位为根冠至根毛区，应明显显示根冠、分生区、伸长区、根毛区和原形成层等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2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73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0C8F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BA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98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顶芽纵切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BF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应取材于黑藻顶芽，应能看清生长锥、叶原基、幼叶、腋芽原基和芽轴，生长锥及幼叶处细胞不应有明显的“质壁分离”现象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F8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33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581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E5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6F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桃花模型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8E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放大的盛开状态的桃花模型，花冠的直径330 mm±15 mm，示花柄、花托、花萼、花冠、雄蕊和雌蕊，花瓣、雌蕊可拆装，子房做纵剖</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D9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D7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0A4C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50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DA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小麦花模型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73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放大的小麦花模型，高 300 mm±20 mm，并附以小穗为单位（至少八个）的复穗状花序模型，高 250 mm±20 mm，示外稃、内稃、雄蕊、雌蕊和浆片，复穗状花序模型：至少 1 个小穗可拆下，至少 1 个小穗去掉颖片和外稃</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63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AB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7B6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AF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54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花粉萌发装片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5DD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示花粉粒和花粉管的结构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2B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C5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53A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36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53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百合子房切片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AA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应示子房横切面的背缝线、腹缝线、子房壁、子房室和胚珠的结构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3C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64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86C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03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B3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百合花药切片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65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应示花药横切面的花粉囊壁、药隔及其维管束、药室、花药的裂口和花粉粒</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F7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9F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008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80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76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荠菜幼胚切片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00C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纵切面应显示果皮、胚珠和幼胚，幼胚中应示基细胞、胚柄、原胚或分化胚、核型胚乳和珠心等结构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B7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6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4C9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8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57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荠菜老胚切片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12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纵切片应显示果皮、胚珠和成熟胚，成熟胚中应示胚根、胚轴、胚芽、子叶和种皮等结构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13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08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E29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C5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360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单子叶植物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茎模型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02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应明显显示表皮、机械组织、薄壁细胞、维管束、维管束鞘、环纹导管、螺纹导管、孔纹导管、筛管和伴胞、气道，各结构应位置准确，修饰自然、正确</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1B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8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48D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F7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1D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双子叶草本植物茎模型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DB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应以向日葵茎为参考材料，示双子叶草本植物茎纵、横切面的结构，应示角质层、表皮、厚角组织、薄壁组织、维管束、髓、髓射线、环纹导管、螺纹导管、孔纹导管、筛管和伴胞、形成层各部位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9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E5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24ED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B2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21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导管、筛管结构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BAE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显微结构的立体放大模型，包括环纹导管、螺纹导管、网纹导管、孔纹导管及筛管，形态结构应正确、自然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3C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42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13F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F8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41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单子叶植物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茎横切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33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应能看清表皮、皮层、机械组织、散生维管束和薄壁组织</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FC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CE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AA0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69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CB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双子叶植物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茎横切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16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取材于向日葵幼茎，应能看清表皮厚角组织、薄壁组织、髓及维管束等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20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F4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94C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EE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25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木本双子叶植物茎横切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44B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取材于三年生椴木枝，应能看清表皮、木栓层、厚角组织、皮层、韧皮部、形成层、木质部、髓部和髓射线</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B5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4B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3979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13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2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南瓜茎纵切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1D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应能看清皮层、机械组织、薄壁组织、双韧维管束和髓腔，在双韧维管束的纵断面上应能看清网纹导管或环纹导管或螺纹导管中的两种和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筛管、筛板等结构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A2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8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5436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C2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C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叶构造模型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2D6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以蚕豆叶为参考材料，示双子叶植物叶的构造，示上表皮、下表皮、栅栏组织、海绵组织、主脉、侧脉、木质部、韧皮部、形成层、气孔等部位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52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B2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7F3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68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A4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松叶横切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69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应能看清表皮、厚壁组织、内陷的气孔、树脂道、内皮层、维管束、薄壁组织和叶肉组织等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A1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40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731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CB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04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蕨叶切片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6B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应显示叶片横断面的上下表皮、栅栏组织、海绵组织及叶脉等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F3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F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6C2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CD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8E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迎春叶横切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A457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应显示叶片横断面的上下表皮、栅栏组织、海绵组织及叶脉等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DE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82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A6A6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53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FE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植物光合作用、呼吸作用、蒸腾作用演示器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28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由透明的有机透明容器，漏斗、上盖板、试管及试管架组合而成</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5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A4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44671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4F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C1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人体半身模型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FD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自然大，橡胶制，示消化系统、呼吸系统、泌尿系统</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B0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A6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31E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E6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89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胃壁切片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B01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应能看清粘膜皱襞、粘膜、粘膜肌层、粘膜下层、肌层、浆膜、胃小凹和胃底腺等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5D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93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336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9B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E1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小肠切片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A4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应能看清粘膜，包括绒毛、粘膜肌层和肠腺，粘膜下层、肌层和浆膜等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6E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CF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123C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B1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7FF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喉解剖模型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55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应正确显示喉软骨、喉肌、喉腔、喉口等结构特征</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67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A2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032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7E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7D8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肺泡模型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B96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应正确显示细支气管、呼吸性细支气管、肺泡管、肺泡囊、肺泡、肺泡隔、肺动脉、肺静脉、肺泡毛细血管网、支气管动脉、支气管静脉、平滑肌、弹性纤维等结构特征</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00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C3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5F01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51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0D5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人体呼吸运动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98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电动式，通过胸骨、肋、肺、气管、膈等模型部件，结合动力驱动组成呼吸运动模型的运行系统，应能模拟人体呼吸运动过程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4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A6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80C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40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EC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膈肌运动模拟器</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CF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高度250 mm±15 mm，宽度或直径220 mm±15 mm，膈的直径（或长径）≥170 mm；应模拟显示胸腔、膈、气管、支气管、肺（或肺泡）等结构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B4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59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37A1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2D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82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肺活量计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93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量程 0 mL～9999 mL，分辨力 5 mL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D3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80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BE2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B9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1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人血涂片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FA68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染色均匀，能看清红血细胞和白血细胞，细胞不重叠、无变形和自溶现象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AB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CB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0820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F6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2D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动静脉血管横切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F7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取材于哺乳动物的腹主动脉和下腔静脉，内皮应 90%以上完整</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34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3B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E2D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D3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BB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肺血管注射切片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3D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能看清由肺动脉形成的包绕肺泡外的毛细血管网</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E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92B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E59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FD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7D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肾血管注射切片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82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能看清肾皮质中血管的分布，肾小体的毛细血管网和髓质中并行的血管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AF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47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B18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03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CB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心脏解剖模型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047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92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E0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10B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79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83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心脏解剖模型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47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自然大，示上腔静脉、下腔静脉、主动脉、肺动脉、左心房、右心房、左心室、右心室</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A9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C1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26A8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5C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9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心搏与血液循环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14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动态演示心动周期及大小循环，心壁可收缩及瓣膜可启闭</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97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52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FA9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C9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07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听诊器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49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E4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F8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19CA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AC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68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血压计</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54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汞柱式，带听诊器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E2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5F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618B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DD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7F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男性泌尿生殖系统模型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DE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自然大，结构清晰，位置精准，比例适宜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50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B2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B97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75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40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女性泌尿生殖系统模型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814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自然大，结构清晰，位置精准，比例适宜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7B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7B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B52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2B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4A7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肾单位、肾小体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20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肾单位模型≥400 mm×240 mm，示肾小体、肾小管和集合管等；肾小体模型直径≥100 mm，半剖，示肾小球、肾小囊、入球小动脉和出球小动脉等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42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1B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48FD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21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82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肾脏纵切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26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应能看清经过肾门的肾脏整体纵断面，并区分皮质、髓质和皮质外的被膜</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4A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B8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490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CA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7C5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尿的形成动态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7A6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应清晰显示 1 个肾单位和集合管，以及小叶间动脉、小叶间静脉和包绕在肾小管周围的球后毛细血管网等组成的模式结构，能动态显示滤过和重吸收的过程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8A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8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03C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74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FF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皮肤结构模型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33C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可看到表皮层、真皮层、汗腺及毛囊，表皮层可看到角质层与表皮深层形态结构、真皮层可看到神经末梢和血管</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AF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DA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FB9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36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5D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人皮过毛囊切片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E10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应能看清表皮、真皮和皮下组织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BF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4B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77A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0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F5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人皮过汗腺切片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28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应能看清表皮、真皮和皮下组织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69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29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BA8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3C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7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眼球解剖模型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43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 倍自然大，应采用硬质热塑性塑料制作，角膜、虹膜应完整显示，两者和眼球内的晶状体、玻璃体分别可拆下，各部的肌肉、膜壁、血管和神经等的形态结构、位置、比例、颜色均应正确自然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65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89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06B7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56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3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眼球仪</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651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由放大的成人眼球模型、晶状体曲度调节器、光源、矫正镜盘、视网膜成像显示屏及手持式显示屏等组成</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60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72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BC1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79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108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耳解剖模型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6A9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 倍自然大，应完整显示外耳道、鼓膜、听小骨、鼓室、咽鼓管、鼓膜张肌、乳突窦、前庭、骨半规管、耳蜗、前庭窗、蜗窗、前庭蜗神经等结构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DA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55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C22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11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7F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脑解剖模型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04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自然大，大脑做正中矢状切面，左侧脑半球经外侧沟向枕部再做水平切面，并保留完整的脑干形态，应示大脑、小脑、延髓、脑桥、上下丘、胼胝体、透明隔、嗅球、视神经、动眼神经等部位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51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29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045C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2F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B2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脊髓横切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CD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应能看清被膜、灰质和白质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42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片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C6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30A9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AF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79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运动神经末梢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A1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应能看清完整的神经纤维及其分枝伸向肌纤维形成运动终板</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01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片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1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r>
      <w:tr w14:paraId="6C21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1D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F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橡皮锤</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3FF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膝跳反射用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DA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把</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8A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r>
      <w:tr w14:paraId="7119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9F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DB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人体骨骼模型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1D8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 mm，各部分骨的形态特征，应正确清晰，富有真实感，骨缝应清楚，骨性鼻腔，眶及所有孔，管、沟、裂显示应正确自然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AA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9E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80B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10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E72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人体骨骼模型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AF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 mm，各部分骨的形态特征，应正确清晰，富有真实感，骨缝应清楚，骨性鼻腔，眶及所有孔，管、沟、裂显示应正确自然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02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8B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33C8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CE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E9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人体肌肉模型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49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850 mm 全身，示浅层肌及部分深层肌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85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94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250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3D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F79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肘关节活动模型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37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附肩胛骨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1B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1E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135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EB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1C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兔骨骼标本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ED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干制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1E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A7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912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F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FB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鱼骨骼标本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84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干制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D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20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C59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FA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62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蛙骨骼标本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A8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干制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17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D9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81E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C2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F6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鸽骨骼标本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577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干制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DF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45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4F5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FA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6A6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卵巢切片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3DE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应能看清卵巢上皮、白膜、皮质、髓质和卵巢门等结构；示成熟卵泡中的卵丘、卵细胞、透明带等结构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80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A3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A614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3D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6D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精巢切片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31D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应能看清精巢外层的致密结缔组织白膜，曲细精管的各种断面和结缔组织间质等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8E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10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78C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C0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BF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精子涂片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46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应能看清精子头、颈和尾三部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4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EE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62A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FD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31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家蚕生活史标本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5F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45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盒/块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72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BF0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93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14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蝗虫生活史标本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EA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4E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盒/块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D4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3C2B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E0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8A8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蜜蜂生活史标本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3E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3F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盒/块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80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0A5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42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6D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菜粉蝶生活史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97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84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盒/块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B0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7C1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B7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60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蛙发育顺序标本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12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3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7B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9C4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B6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0F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正常人染色体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AF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多重染色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F9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E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641D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8D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115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验证基因分离规律玉米标本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05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干制，玉米穗，呈现玉米遗传的性状表现规律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4F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EB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11CF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14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46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海葵标本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5B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浸制c 或包埋</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7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97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DD2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D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82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海蛰标本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DF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浸制c 或包埋</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61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瓶/块</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CC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75B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0F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A0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珊瑚标本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16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DF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盒</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AA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7C4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38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D1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水螅带芽整体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25C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结构应清晰且典型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D1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B6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1894C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DD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5E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水螅纵切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C8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触手处可见刺细胞，消化道剖面完整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D0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8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EF6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F7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7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水螅过精巢横切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F401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应能看清精巢、外胚层、内胚层、中胶层和消化循环腔</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A3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5E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FD3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B0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F02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水螅过卵巢横切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AD6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应能看清卵巢、外胚层、内胚层、中胶层和消化循环腔</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0D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05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60E8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C2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78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囊虫装片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07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应能看清头节上的 4 个吸盘和顶突部分的小钩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7F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37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6E96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5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04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血吸虫模型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D5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雌雄合抱，可拆装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82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C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179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F1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E5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血吸虫雌雄合抱装片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57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应能看清雌、雄虫的各部主要结构：口吸盘、腹吸盘、精巢和卵巢等</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C2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4C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7430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1E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2D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血吸虫雄虫装片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4D0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应能看清雄虫体较短粗，虫体应形态正常、不扭曲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0A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BC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5765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78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ED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血吸虫雌虫装片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E4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应能看清雌性虫体细长，后半部较粗，虫体应形态正常、不扭曲</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90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59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69DA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68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D1D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蛔虫标本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8E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雌、雄各一条，浸制c 或包埋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F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AA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098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B3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2E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蚯蚓横切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32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应能看清表皮、肌层、体腔等结构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DE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D2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6D6C6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73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3E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蚯蚓解剖模型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60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一半完整，可见环带；另一半剖面，示消化系统、循环系统、神经系统</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79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2A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F9F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A4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99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节肢动物标本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B7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常见六种以上，干制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D8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盒/块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10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772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1C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35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昆虫标本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39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常见六种以上，干制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FD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盒/块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F5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12F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0A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54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家蚊(雌)刺吸式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口器装片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A8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应显示复眼、触角、上唇、舌、上颚、下颚、下唇、下颚须和唇瓣等结构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EE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EE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41EA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39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6A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蝶虹吸式口器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F5E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应显示盘卷的下颚外叶、下唇须，复眼和触角等结构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E1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F8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DE3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DE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40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蝗虫咀嚼式口器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249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应显示上唇、左上颚、右上颚、左下颚、右下颚、舌和下唇等结构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BC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76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60A4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F3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A3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鱼解剖标本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AC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57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01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1405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27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7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蛙解剖标本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51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E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63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FDB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16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919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鸽解剖标本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83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C6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4E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4A1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72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2A7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兔解剖标本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91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B1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8A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6D57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9D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E6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苔藓类植物标本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67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D9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7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E96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63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37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蕨类植物标本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6A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D5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9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1CA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83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62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裸子植物标本  </w:t>
            </w:r>
          </w:p>
        </w:tc>
        <w:tc>
          <w:tcPr>
            <w:tcW w:w="3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26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BA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A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7E1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6A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22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被子植物标本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00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棉、大豆、小麦和玉米四种，浸制c 或包埋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48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D1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D62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FA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9B0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珍贵植物保色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6E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浸制c 或包埋</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AC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B2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0A9E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57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F9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团藻装片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18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团藻应基本呈球形，无明显收缩、压碎等情况</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91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F7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C1E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F6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49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胞间连丝切片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9B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应能看清胞间连丝将两个相邻细胞的原生质体连在一起</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30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BC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05E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5A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4C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褐藻类标本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4F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海带等四种，浸制c 或包埋或覆膜，清楚显示组成藻体的“叶片”、柄部和固着器等基本结构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F7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51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5809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1B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E9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红藻类标本</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CE0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紫菜等四种，浸制c 或包埋或覆膜，各标本应形态完整，能清楚显示组成藻体的“叶片”、柄部和固着器等基本结构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7A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瓶/块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1C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4175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3D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DA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衣藻模型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12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一半完整，一半为剖面展示内部结构，杯状叶绿体可以分离、拆卸</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3A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14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7696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D2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CC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衣藻装片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17D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应显示细胞壁、杯状叶绿体、细胞核、鞭毛等结构</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46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63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2981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AD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24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水绵装片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3A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结构应清晰且典型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8F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02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7F86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83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EB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水绵接合生殖</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37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应包括有营养细胞和接合生殖各期的藻丝，细胞不收缩，藻丝不堆集或缠绕</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D6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B2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331F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5F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34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病毒模型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89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放大 100 万倍，示噬菌体的解剖结构和特征</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4D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C9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43D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D1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90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细菌模型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A2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示细菌的横截面，鞭毛、包涵体、质粒和染色体的典型构造</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DA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件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9B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r>
      <w:tr w14:paraId="70DB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CA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267</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59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细菌三型涂片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4E4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示球菌、杆菌、螺旋菌三种形态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C9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2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23E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DD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268</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7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酵母菌装片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C3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应能看清细胞壁、细胞核、细胞质、液泡和细胞膜等结构，可见芽体</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2B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5C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DB1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9C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269</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F1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青霉装片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08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应能看清分生孢子梗和顶端的扫帚枝，菌丝、孢子梗、孢子应无收缩</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15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28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7FB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89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270</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999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曲霉装片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85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应能看清营养菌丝及其上的分生孢子梗、顶囊和顶端的分生孢子</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22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80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r>
      <w:tr w14:paraId="40CE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44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271</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E43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黑根霉装片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DA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结构应清晰且典型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1F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91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BF4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4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272</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D41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伞蕈切片</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77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菌柄居中，菌褶、担子和担孢子不收缩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84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4D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7A58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F2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273</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B58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果酒果醋发酵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装置</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2D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透明，最大容积 1 L，采用安全、环保材质，具水封及气泡限速装置</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76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3A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r>
      <w:tr w14:paraId="2501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BD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274</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FE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蛔虫卵装片  </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A28E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结构应清晰且典型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69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A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r>
      <w:tr w14:paraId="0ABC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C4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66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护理人模型</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5F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1700 mm；采用热塑弹性体混合胶材料；解剖标志准确，可支持心肺复苏（胸外按压、人工呼吸）等急救操作</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68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件</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D4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r w14:paraId="2070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8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276</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B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仪器柜</w:t>
            </w:r>
          </w:p>
        </w:tc>
        <w:tc>
          <w:tcPr>
            <w:tcW w:w="3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D42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 、规格： 900mm ×480(300)mm× 1850mm ；2、用料：0.6mm 厚优质钢板，经酸洗磷化处理，静电喷涂，内侧涂层厚度不低于 0.1mm ，颜色灰白，漆面不脱落。3、结构：共分六层(均不可调)；上节厚度 300mm ，玻璃对开门，搁板为三层；下节厚度 480mm ，对开铁门。</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44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B2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r>
    </w:tbl>
    <w:p w14:paraId="009853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50D80"/>
    <w:rsid w:val="19CF36B4"/>
    <w:rsid w:val="24650D80"/>
    <w:rsid w:val="352C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i/>
      <w:iCs/>
      <w:color w:val="000000"/>
      <w:sz w:val="22"/>
      <w:szCs w:val="22"/>
      <w:u w:val="none"/>
    </w:rPr>
  </w:style>
  <w:style w:type="character" w:customStyle="1" w:styleId="5">
    <w:name w:val="font51"/>
    <w:basedOn w:val="3"/>
    <w:qFormat/>
    <w:uiPriority w:val="0"/>
    <w:rPr>
      <w:rFonts w:hint="eastAsia" w:ascii="宋体" w:hAnsi="宋体" w:eastAsia="宋体" w:cs="宋体"/>
      <w:color w:val="000000"/>
      <w:sz w:val="22"/>
      <w:szCs w:val="22"/>
      <w:u w:val="none"/>
    </w:rPr>
  </w:style>
  <w:style w:type="character" w:customStyle="1" w:styleId="6">
    <w:name w:val="font121"/>
    <w:basedOn w:val="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2606</Words>
  <Characters>3070</Characters>
  <Lines>0</Lines>
  <Paragraphs>0</Paragraphs>
  <TotalTime>5</TotalTime>
  <ScaleCrop>false</ScaleCrop>
  <LinksUpToDate>false</LinksUpToDate>
  <CharactersWithSpaces>3285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2025-08-14T06:50:00Z</dcterms:created>
  <dc:creator>QQQQ</dc:creator>
  <cp:lastModifiedBy>QQQQ</cp:lastModifiedBy>
  <dcterms:modified xsi:type="dcterms:W3CDTF">2025-08-14T10:20:47Z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F9AD6E8BAE36469EAB8E9C2605371A8F_11</vt:lpwstr>
  </property>
  <property fmtid="{D5CDD505-2E9C-101B-9397-08002B2CF9AE}" pid="4" name="KSOTemplateDocerSaveRecord">
    <vt:lpwstr>eyJoZGlkIjoiOTcyZTNiZTIzMTFiYjc4MmExNzQ3MzFlOTI4NmYyYmEiLCJ1c2VySWQiOiIzODkzMjE1NzcifQ==</vt:lpwstr>
  </property>
</Properties>
</file>