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4"/>
        <w:gridCol w:w="1347"/>
        <w:gridCol w:w="6293"/>
      </w:tblGrid>
      <w:tr w14:paraId="2F89D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4" w:type="dxa"/>
          </w:tcPr>
          <w:p w14:paraId="67206633">
            <w:pPr>
              <w:pStyle w:val="14"/>
            </w:pPr>
            <w:r>
              <w:rPr>
                <w:rFonts w:ascii="仿宋_GB2312" w:hAnsi="仿宋_GB2312" w:eastAsia="仿宋_GB2312" w:cs="仿宋_GB2312"/>
              </w:rPr>
              <w:t xml:space="preserve"> 序号</w:t>
            </w:r>
          </w:p>
        </w:tc>
        <w:tc>
          <w:tcPr>
            <w:tcW w:w="1347" w:type="dxa"/>
          </w:tcPr>
          <w:p w14:paraId="1B5ADDE6">
            <w:pPr>
              <w:pStyle w:val="14"/>
            </w:pPr>
            <w:r>
              <w:rPr>
                <w:rFonts w:ascii="仿宋_GB2312" w:hAnsi="仿宋_GB2312" w:eastAsia="仿宋_GB2312" w:cs="仿宋_GB2312"/>
              </w:rPr>
              <w:t xml:space="preserve"> 参数性质</w:t>
            </w:r>
          </w:p>
        </w:tc>
        <w:tc>
          <w:tcPr>
            <w:tcW w:w="6293" w:type="dxa"/>
          </w:tcPr>
          <w:p w14:paraId="3FA48EFE">
            <w:pPr>
              <w:pStyle w:val="14"/>
            </w:pPr>
            <w:r>
              <w:rPr>
                <w:rFonts w:ascii="仿宋_GB2312" w:hAnsi="仿宋_GB2312" w:eastAsia="仿宋_GB2312" w:cs="仿宋_GB2312"/>
              </w:rPr>
              <w:t xml:space="preserve"> 技术参数与性能指标</w:t>
            </w:r>
          </w:p>
        </w:tc>
      </w:tr>
      <w:tr w14:paraId="2217C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4" w:type="dxa"/>
          </w:tcPr>
          <w:p w14:paraId="53D44898">
            <w:pPr>
              <w:pStyle w:val="14"/>
            </w:pPr>
            <w:r>
              <w:rPr>
                <w:rFonts w:ascii="仿宋_GB2312" w:hAnsi="仿宋_GB2312" w:eastAsia="仿宋_GB2312" w:cs="仿宋_GB2312"/>
              </w:rPr>
              <w:t>1</w:t>
            </w:r>
          </w:p>
        </w:tc>
        <w:tc>
          <w:tcPr>
            <w:tcW w:w="1347" w:type="dxa"/>
          </w:tcPr>
          <w:p w14:paraId="400F91E8"/>
        </w:tc>
        <w:tc>
          <w:tcPr>
            <w:tcW w:w="6293" w:type="dxa"/>
          </w:tcPr>
          <w:tbl>
            <w:tblPr>
              <w:tblStyle w:val="10"/>
              <w:tblW w:w="607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4"/>
              <w:gridCol w:w="2377"/>
              <w:gridCol w:w="925"/>
              <w:gridCol w:w="925"/>
              <w:gridCol w:w="1096"/>
            </w:tblGrid>
            <w:tr w14:paraId="1C3D2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AF7BBC">
                  <w:pPr>
                    <w:pStyle w:val="14"/>
                    <w:jc w:val="center"/>
                  </w:pPr>
                  <w:r>
                    <w:rPr>
                      <w:rFonts w:ascii="仿宋_GB2312" w:hAnsi="仿宋_GB2312" w:eastAsia="仿宋_GB2312" w:cs="仿宋_GB2312"/>
                      <w:b/>
                      <w:sz w:val="19"/>
                    </w:rPr>
                    <w:t>序号</w:t>
                  </w:r>
                </w:p>
              </w:tc>
              <w:tc>
                <w:tcPr>
                  <w:tcW w:w="23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90BF6E">
                  <w:pPr>
                    <w:pStyle w:val="14"/>
                    <w:jc w:val="center"/>
                  </w:pPr>
                  <w:r>
                    <w:rPr>
                      <w:rFonts w:ascii="仿宋_GB2312" w:hAnsi="仿宋_GB2312" w:eastAsia="仿宋_GB2312" w:cs="仿宋_GB2312"/>
                      <w:b/>
                      <w:sz w:val="19"/>
                    </w:rPr>
                    <w:t>产品名称</w:t>
                  </w:r>
                </w:p>
              </w:tc>
              <w:tc>
                <w:tcPr>
                  <w:tcW w:w="9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67A85D">
                  <w:pPr>
                    <w:pStyle w:val="14"/>
                    <w:jc w:val="center"/>
                  </w:pPr>
                  <w:r>
                    <w:rPr>
                      <w:rFonts w:ascii="仿宋_GB2312" w:hAnsi="仿宋_GB2312" w:eastAsia="仿宋_GB2312" w:cs="仿宋_GB2312"/>
                      <w:b/>
                      <w:sz w:val="19"/>
                    </w:rPr>
                    <w:t>数量</w:t>
                  </w:r>
                </w:p>
              </w:tc>
              <w:tc>
                <w:tcPr>
                  <w:tcW w:w="9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A06D02">
                  <w:pPr>
                    <w:pStyle w:val="14"/>
                    <w:jc w:val="center"/>
                  </w:pPr>
                  <w:r>
                    <w:rPr>
                      <w:rFonts w:ascii="仿宋_GB2312" w:hAnsi="仿宋_GB2312" w:eastAsia="仿宋_GB2312" w:cs="仿宋_GB2312"/>
                      <w:b/>
                      <w:sz w:val="19"/>
                    </w:rPr>
                    <w:t>单位</w:t>
                  </w:r>
                </w:p>
              </w:tc>
              <w:tc>
                <w:tcPr>
                  <w:tcW w:w="10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4B4B23">
                  <w:pPr>
                    <w:pStyle w:val="14"/>
                    <w:jc w:val="center"/>
                  </w:pPr>
                  <w:r>
                    <w:rPr>
                      <w:rFonts w:ascii="仿宋_GB2312" w:hAnsi="仿宋_GB2312" w:eastAsia="仿宋_GB2312" w:cs="仿宋_GB2312"/>
                      <w:b/>
                      <w:sz w:val="19"/>
                    </w:rPr>
                    <w:t>备注</w:t>
                  </w:r>
                </w:p>
              </w:tc>
            </w:tr>
            <w:tr w14:paraId="7260A5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9CCF3">
                  <w:pPr>
                    <w:pStyle w:val="14"/>
                    <w:jc w:val="center"/>
                  </w:pPr>
                  <w:r>
                    <w:rPr>
                      <w:rFonts w:ascii="仿宋_GB2312" w:hAnsi="仿宋_GB2312" w:eastAsia="仿宋_GB2312" w:cs="仿宋_GB2312"/>
                      <w:sz w:val="19"/>
                    </w:rPr>
                    <w:t>1</w:t>
                  </w:r>
                </w:p>
              </w:tc>
              <w:tc>
                <w:tcPr>
                  <w:tcW w:w="2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EFC678">
                  <w:pPr>
                    <w:pStyle w:val="14"/>
                    <w:jc w:val="center"/>
                  </w:pPr>
                  <w:r>
                    <w:rPr>
                      <w:rFonts w:ascii="仿宋_GB2312" w:hAnsi="仿宋_GB2312" w:eastAsia="仿宋_GB2312" w:cs="仿宋_GB2312"/>
                      <w:b/>
                      <w:sz w:val="19"/>
                    </w:rPr>
                    <w:t>经颅聚焦超声刺激仪设备</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7E9A8">
                  <w:pPr>
                    <w:pStyle w:val="14"/>
                    <w:jc w:val="center"/>
                  </w:pPr>
                  <w:r>
                    <w:rPr>
                      <w:rFonts w:ascii="仿宋_GB2312" w:hAnsi="仿宋_GB2312" w:eastAsia="仿宋_GB2312" w:cs="仿宋_GB2312"/>
                      <w:b/>
                      <w:sz w:val="19"/>
                    </w:rPr>
                    <w:t>1</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B5EAA">
                  <w:pPr>
                    <w:pStyle w:val="14"/>
                    <w:jc w:val="center"/>
                  </w:pPr>
                  <w:r>
                    <w:rPr>
                      <w:rFonts w:ascii="仿宋_GB2312" w:hAnsi="仿宋_GB2312" w:eastAsia="仿宋_GB2312" w:cs="仿宋_GB2312"/>
                      <w:b/>
                      <w:sz w:val="19"/>
                    </w:rPr>
                    <w:t>套</w:t>
                  </w:r>
                </w:p>
              </w:tc>
              <w:tc>
                <w:tcPr>
                  <w:tcW w:w="10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E59DA">
                  <w:pPr>
                    <w:pStyle w:val="14"/>
                    <w:jc w:val="center"/>
                  </w:pPr>
                  <w:r>
                    <w:rPr>
                      <w:rFonts w:ascii="仿宋_GB2312" w:hAnsi="仿宋_GB2312" w:eastAsia="仿宋_GB2312" w:cs="仿宋_GB2312"/>
                      <w:b/>
                      <w:sz w:val="19"/>
                    </w:rPr>
                    <w:t>核心产品</w:t>
                  </w:r>
                </w:p>
                <w:p w14:paraId="62D64E48">
                  <w:pPr>
                    <w:pStyle w:val="14"/>
                    <w:jc w:val="center"/>
                  </w:pPr>
                  <w:r>
                    <w:rPr>
                      <w:rFonts w:ascii="仿宋_GB2312" w:hAnsi="仿宋_GB2312" w:eastAsia="仿宋_GB2312" w:cs="仿宋_GB2312"/>
                      <w:b/>
                      <w:sz w:val="19"/>
                    </w:rPr>
                    <w:t>进口</w:t>
                  </w:r>
                </w:p>
              </w:tc>
            </w:tr>
            <w:tr w14:paraId="2EF832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80888">
                  <w:pPr>
                    <w:pStyle w:val="14"/>
                    <w:jc w:val="center"/>
                  </w:pPr>
                  <w:r>
                    <w:rPr>
                      <w:rFonts w:ascii="仿宋_GB2312" w:hAnsi="仿宋_GB2312" w:eastAsia="仿宋_GB2312" w:cs="仿宋_GB2312"/>
                      <w:sz w:val="19"/>
                    </w:rPr>
                    <w:t>2</w:t>
                  </w:r>
                </w:p>
              </w:tc>
              <w:tc>
                <w:tcPr>
                  <w:tcW w:w="2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0018D">
                  <w:pPr>
                    <w:pStyle w:val="14"/>
                    <w:jc w:val="center"/>
                  </w:pPr>
                  <w:r>
                    <w:rPr>
                      <w:rFonts w:ascii="仿宋_GB2312" w:hAnsi="仿宋_GB2312" w:eastAsia="仿宋_GB2312" w:cs="仿宋_GB2312"/>
                      <w:sz w:val="19"/>
                    </w:rPr>
                    <w:t>近红外光学成像系统</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3E1EC">
                  <w:pPr>
                    <w:pStyle w:val="14"/>
                    <w:jc w:val="center"/>
                  </w:pPr>
                  <w:r>
                    <w:rPr>
                      <w:rFonts w:ascii="仿宋_GB2312" w:hAnsi="仿宋_GB2312" w:eastAsia="仿宋_GB2312" w:cs="仿宋_GB2312"/>
                      <w:sz w:val="19"/>
                    </w:rPr>
                    <w:t>1</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006C9">
                  <w:pPr>
                    <w:pStyle w:val="14"/>
                    <w:jc w:val="center"/>
                  </w:pPr>
                  <w:r>
                    <w:rPr>
                      <w:rFonts w:ascii="仿宋_GB2312" w:hAnsi="仿宋_GB2312" w:eastAsia="仿宋_GB2312" w:cs="仿宋_GB2312"/>
                      <w:sz w:val="19"/>
                    </w:rPr>
                    <w:t>套</w:t>
                  </w:r>
                </w:p>
              </w:tc>
              <w:tc>
                <w:tcPr>
                  <w:tcW w:w="10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6C5D44">
                  <w:pPr>
                    <w:pStyle w:val="14"/>
                    <w:jc w:val="center"/>
                  </w:pPr>
                  <w:r>
                    <w:rPr>
                      <w:rFonts w:ascii="仿宋_GB2312" w:hAnsi="仿宋_GB2312" w:eastAsia="仿宋_GB2312" w:cs="仿宋_GB2312"/>
                      <w:sz w:val="19"/>
                    </w:rPr>
                    <w:t>国产</w:t>
                  </w:r>
                </w:p>
              </w:tc>
            </w:tr>
            <w:tr w14:paraId="4391E8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DA8E3">
                  <w:pPr>
                    <w:pStyle w:val="14"/>
                    <w:jc w:val="center"/>
                  </w:pPr>
                  <w:r>
                    <w:rPr>
                      <w:rFonts w:ascii="仿宋_GB2312" w:hAnsi="仿宋_GB2312" w:eastAsia="仿宋_GB2312" w:cs="仿宋_GB2312"/>
                      <w:sz w:val="19"/>
                    </w:rPr>
                    <w:t>3</w:t>
                  </w:r>
                </w:p>
              </w:tc>
              <w:tc>
                <w:tcPr>
                  <w:tcW w:w="2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E3FA0">
                  <w:pPr>
                    <w:pStyle w:val="14"/>
                    <w:jc w:val="center"/>
                  </w:pPr>
                  <w:r>
                    <w:rPr>
                      <w:rFonts w:ascii="仿宋_GB2312" w:hAnsi="仿宋_GB2312" w:eastAsia="仿宋_GB2312" w:cs="仿宋_GB2312"/>
                      <w:sz w:val="19"/>
                    </w:rPr>
                    <w:t>轻便型眼动仪</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49BC7">
                  <w:pPr>
                    <w:pStyle w:val="14"/>
                    <w:jc w:val="center"/>
                  </w:pPr>
                  <w:r>
                    <w:rPr>
                      <w:rFonts w:ascii="仿宋_GB2312" w:hAnsi="仿宋_GB2312" w:eastAsia="仿宋_GB2312" w:cs="仿宋_GB2312"/>
                      <w:sz w:val="19"/>
                    </w:rPr>
                    <w:t>1</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E9903">
                  <w:pPr>
                    <w:pStyle w:val="14"/>
                    <w:jc w:val="center"/>
                  </w:pPr>
                  <w:r>
                    <w:rPr>
                      <w:rFonts w:ascii="仿宋_GB2312" w:hAnsi="仿宋_GB2312" w:eastAsia="仿宋_GB2312" w:cs="仿宋_GB2312"/>
                      <w:sz w:val="19"/>
                    </w:rPr>
                    <w:t>套</w:t>
                  </w:r>
                </w:p>
              </w:tc>
              <w:tc>
                <w:tcPr>
                  <w:tcW w:w="10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FF4CF">
                  <w:pPr>
                    <w:pStyle w:val="14"/>
                    <w:jc w:val="center"/>
                  </w:pPr>
                  <w:r>
                    <w:rPr>
                      <w:rFonts w:ascii="仿宋_GB2312" w:hAnsi="仿宋_GB2312" w:eastAsia="仿宋_GB2312" w:cs="仿宋_GB2312"/>
                      <w:sz w:val="21"/>
                    </w:rPr>
                    <w:t>国产</w:t>
                  </w:r>
                </w:p>
              </w:tc>
            </w:tr>
            <w:tr w14:paraId="1CF7D6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09A18">
                  <w:pPr>
                    <w:pStyle w:val="14"/>
                    <w:jc w:val="center"/>
                  </w:pPr>
                  <w:r>
                    <w:rPr>
                      <w:rFonts w:ascii="仿宋_GB2312" w:hAnsi="仿宋_GB2312" w:eastAsia="仿宋_GB2312" w:cs="仿宋_GB2312"/>
                      <w:sz w:val="19"/>
                    </w:rPr>
                    <w:t>4</w:t>
                  </w:r>
                </w:p>
              </w:tc>
              <w:tc>
                <w:tcPr>
                  <w:tcW w:w="2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5CB08">
                  <w:pPr>
                    <w:pStyle w:val="14"/>
                    <w:jc w:val="center"/>
                  </w:pPr>
                  <w:r>
                    <w:rPr>
                      <w:rFonts w:ascii="仿宋_GB2312" w:hAnsi="仿宋_GB2312" w:eastAsia="仿宋_GB2312" w:cs="仿宋_GB2312"/>
                      <w:sz w:val="19"/>
                    </w:rPr>
                    <w:t>干电极EEG采集仪</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7610B">
                  <w:pPr>
                    <w:pStyle w:val="14"/>
                    <w:jc w:val="center"/>
                  </w:pPr>
                  <w:r>
                    <w:rPr>
                      <w:rFonts w:ascii="仿宋_GB2312" w:hAnsi="仿宋_GB2312" w:eastAsia="仿宋_GB2312" w:cs="仿宋_GB2312"/>
                      <w:sz w:val="19"/>
                    </w:rPr>
                    <w:t>1</w:t>
                  </w:r>
                </w:p>
              </w:tc>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4C6D2">
                  <w:pPr>
                    <w:pStyle w:val="14"/>
                    <w:jc w:val="center"/>
                  </w:pPr>
                  <w:r>
                    <w:rPr>
                      <w:rFonts w:ascii="仿宋_GB2312" w:hAnsi="仿宋_GB2312" w:eastAsia="仿宋_GB2312" w:cs="仿宋_GB2312"/>
                      <w:sz w:val="19"/>
                    </w:rPr>
                    <w:t>套</w:t>
                  </w:r>
                </w:p>
              </w:tc>
              <w:tc>
                <w:tcPr>
                  <w:tcW w:w="10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065B9">
                  <w:pPr>
                    <w:pStyle w:val="14"/>
                    <w:jc w:val="center"/>
                  </w:pPr>
                  <w:r>
                    <w:rPr>
                      <w:rFonts w:ascii="仿宋_GB2312" w:hAnsi="仿宋_GB2312" w:eastAsia="仿宋_GB2312" w:cs="仿宋_GB2312"/>
                      <w:sz w:val="21"/>
                    </w:rPr>
                    <w:t>国产</w:t>
                  </w:r>
                </w:p>
              </w:tc>
            </w:tr>
          </w:tbl>
          <w:p w14:paraId="5C6F0232"/>
        </w:tc>
      </w:tr>
      <w:tr w14:paraId="5BC0E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4" w:type="dxa"/>
          </w:tcPr>
          <w:p w14:paraId="409CA552">
            <w:pPr>
              <w:pStyle w:val="14"/>
            </w:pPr>
            <w:r>
              <w:rPr>
                <w:rFonts w:ascii="仿宋_GB2312" w:hAnsi="仿宋_GB2312" w:eastAsia="仿宋_GB2312" w:cs="仿宋_GB2312"/>
              </w:rPr>
              <w:t>2</w:t>
            </w:r>
          </w:p>
        </w:tc>
        <w:tc>
          <w:tcPr>
            <w:tcW w:w="1347" w:type="dxa"/>
          </w:tcPr>
          <w:p w14:paraId="6F07D3D6"/>
        </w:tc>
        <w:tc>
          <w:tcPr>
            <w:tcW w:w="6293" w:type="dxa"/>
          </w:tcPr>
          <w:p w14:paraId="6137BB0E">
            <w:pPr>
              <w:pStyle w:val="14"/>
            </w:pPr>
            <w:r>
              <w:rPr>
                <w:rFonts w:ascii="仿宋_GB2312" w:hAnsi="仿宋_GB2312" w:eastAsia="仿宋_GB2312" w:cs="仿宋_GB2312"/>
                <w:b/>
              </w:rPr>
              <w:t>经颅聚焦超声刺激仪设备 （核心产品）</w:t>
            </w:r>
          </w:p>
          <w:p w14:paraId="57D8F93F">
            <w:pPr>
              <w:pStyle w:val="14"/>
            </w:pPr>
            <w:r>
              <w:rPr>
                <w:rFonts w:ascii="仿宋_GB2312" w:hAnsi="仿宋_GB2312" w:eastAsia="仿宋_GB2312" w:cs="仿宋_GB2312"/>
                <w:b/>
              </w:rPr>
              <w:t>技术参数要求：</w:t>
            </w:r>
          </w:p>
          <w:p w14:paraId="2FE68B91">
            <w:pPr>
              <w:pStyle w:val="14"/>
            </w:pPr>
            <w:r>
              <w:rPr>
                <w:rFonts w:ascii="仿宋_GB2312" w:hAnsi="仿宋_GB2312" w:eastAsia="仿宋_GB2312" w:cs="仿宋_GB2312"/>
                <w:b/>
              </w:rPr>
              <w:t>一、聚焦超声设备</w:t>
            </w:r>
          </w:p>
          <w:p w14:paraId="656A7C4B">
            <w:pPr>
              <w:pStyle w:val="14"/>
            </w:pPr>
            <w:r>
              <w:rPr>
                <w:rFonts w:ascii="仿宋_GB2312" w:hAnsi="仿宋_GB2312" w:eastAsia="仿宋_GB2312" w:cs="仿宋_GB2312"/>
              </w:rPr>
              <w:t>▲1、外接驱动通道数≥4个；</w:t>
            </w:r>
          </w:p>
          <w:p w14:paraId="4E0AD760">
            <w:pPr>
              <w:pStyle w:val="14"/>
            </w:pPr>
            <w:r>
              <w:rPr>
                <w:rFonts w:ascii="仿宋_GB2312" w:hAnsi="仿宋_GB2312" w:eastAsia="仿宋_GB2312" w:cs="仿宋_GB2312"/>
              </w:rPr>
              <w:t>2、单通道峰值功率≥25W；</w:t>
            </w:r>
          </w:p>
          <w:p w14:paraId="16E52702">
            <w:pPr>
              <w:pStyle w:val="14"/>
            </w:pPr>
            <w:r>
              <w:rPr>
                <w:rFonts w:ascii="仿宋_GB2312" w:hAnsi="仿宋_GB2312" w:eastAsia="仿宋_GB2312" w:cs="仿宋_GB2312"/>
              </w:rPr>
              <w:t>3、总峰值功率≥100W；</w:t>
            </w:r>
            <w:bookmarkStart w:id="0" w:name="_GoBack"/>
            <w:bookmarkEnd w:id="0"/>
          </w:p>
          <w:p w14:paraId="009105EC">
            <w:pPr>
              <w:pStyle w:val="14"/>
            </w:pPr>
            <w:r>
              <w:rPr>
                <w:rFonts w:ascii="仿宋_GB2312" w:hAnsi="仿宋_GB2312" w:eastAsia="仿宋_GB2312" w:cs="仿宋_GB2312"/>
              </w:rPr>
              <w:t>4、主机支持≥128个可与内部刺激事件精准同步的外部数据通道。</w:t>
            </w:r>
          </w:p>
          <w:p w14:paraId="7B059A79">
            <w:pPr>
              <w:pStyle w:val="14"/>
            </w:pPr>
            <w:r>
              <w:rPr>
                <w:rFonts w:ascii="仿宋_GB2312" w:hAnsi="仿宋_GB2312" w:eastAsia="仿宋_GB2312" w:cs="仿宋_GB2312"/>
              </w:rPr>
              <w:t>▲5、为保证用于人脑深部刺激安全，输出占空比保护限制，脉冲持续时间、脉冲重复频率由用户可调且满足如下公式：T1/T2&lt;50%;T1*T3/T2*T4&lt;25%，内置输出自动计算功能，根据档位及参数设置，软件可自动显示当前设置下的声压、占空比、Ispta等信息，提供参考，驱动主机内置功率监测硬件模块，可实时检测超声换能器激励功率，对探头的在位状态及输出性能状态实时检查，提供报警和保护功能。</w:t>
            </w:r>
          </w:p>
          <w:p w14:paraId="484A112B">
            <w:pPr>
              <w:pStyle w:val="14"/>
            </w:pPr>
            <w:r>
              <w:rPr>
                <w:rFonts w:ascii="仿宋_GB2312" w:hAnsi="仿宋_GB2312" w:eastAsia="仿宋_GB2312" w:cs="仿宋_GB2312"/>
              </w:rPr>
              <w:t>6、最大输出频率≥10 Mhz</w:t>
            </w:r>
          </w:p>
          <w:p w14:paraId="31ADF153">
            <w:pPr>
              <w:pStyle w:val="14"/>
            </w:pPr>
            <w:r>
              <w:rPr>
                <w:rFonts w:ascii="仿宋_GB2312" w:hAnsi="仿宋_GB2312" w:eastAsia="仿宋_GB2312" w:cs="仿宋_GB2312"/>
              </w:rPr>
              <w:t>7、输出频率误差±10ppm</w:t>
            </w:r>
          </w:p>
          <w:p w14:paraId="2D29080A">
            <w:pPr>
              <w:pStyle w:val="14"/>
            </w:pPr>
            <w:r>
              <w:rPr>
                <w:rFonts w:ascii="仿宋_GB2312" w:hAnsi="仿宋_GB2312" w:eastAsia="仿宋_GB2312" w:cs="仿宋_GB2312"/>
              </w:rPr>
              <w:t>8、脉冲宽度可调范围10μs-120s，步长10μs连续可调</w:t>
            </w:r>
          </w:p>
          <w:p w14:paraId="61E5A706">
            <w:pPr>
              <w:pStyle w:val="14"/>
            </w:pPr>
            <w:r>
              <w:rPr>
                <w:rFonts w:ascii="仿宋_GB2312" w:hAnsi="仿宋_GB2312" w:eastAsia="仿宋_GB2312" w:cs="仿宋_GB2312"/>
              </w:rPr>
              <w:t>9、每个信号通道都具有独立的传输能力</w:t>
            </w:r>
          </w:p>
          <w:p w14:paraId="0B907860">
            <w:pPr>
              <w:pStyle w:val="14"/>
            </w:pPr>
            <w:r>
              <w:rPr>
                <w:rFonts w:ascii="仿宋_GB2312" w:hAnsi="仿宋_GB2312" w:eastAsia="仿宋_GB2312" w:cs="仿宋_GB2312"/>
              </w:rPr>
              <w:t>10、使用高度保真放大器提供纯频谱的正弦信号</w:t>
            </w:r>
          </w:p>
          <w:p w14:paraId="0BC61BCA">
            <w:pPr>
              <w:pStyle w:val="14"/>
            </w:pPr>
            <w:r>
              <w:rPr>
                <w:rFonts w:ascii="仿宋_GB2312" w:hAnsi="仿宋_GB2312" w:eastAsia="仿宋_GB2312" w:cs="仿宋_GB2312"/>
              </w:rPr>
              <w:t>11、主机支持选用多种中心频率的专用环形相控聚焦换能器，500KHz，650KHz，1MHz、2MHz、3MHz；</w:t>
            </w:r>
          </w:p>
          <w:p w14:paraId="5EA90604">
            <w:pPr>
              <w:pStyle w:val="14"/>
            </w:pPr>
            <w:r>
              <w:rPr>
                <w:rFonts w:ascii="仿宋_GB2312" w:hAnsi="仿宋_GB2312" w:eastAsia="仿宋_GB2312" w:cs="仿宋_GB2312"/>
              </w:rPr>
              <w:t>12、主机支持与随机配备的换能器进行针对经颅聚焦刺激应用的专门优化校准；</w:t>
            </w:r>
          </w:p>
          <w:p w14:paraId="5749F68F">
            <w:pPr>
              <w:pStyle w:val="14"/>
            </w:pPr>
            <w:r>
              <w:rPr>
                <w:rFonts w:ascii="仿宋_GB2312" w:hAnsi="仿宋_GB2312" w:eastAsia="仿宋_GB2312" w:cs="仿宋_GB2312"/>
              </w:rPr>
              <w:t>13、配备专用触摸屏实时显示和设置刺激参数</w:t>
            </w:r>
          </w:p>
          <w:p w14:paraId="7191EC3B">
            <w:pPr>
              <w:pStyle w:val="14"/>
            </w:pPr>
            <w:r>
              <w:rPr>
                <w:rFonts w:ascii="仿宋_GB2312" w:hAnsi="仿宋_GB2312" w:eastAsia="仿宋_GB2312" w:cs="仿宋_GB2312"/>
              </w:rPr>
              <w:t>14、具有触发输入输出接口</w:t>
            </w:r>
          </w:p>
          <w:p w14:paraId="4678229E">
            <w:pPr>
              <w:pStyle w:val="14"/>
            </w:pPr>
            <w:r>
              <w:rPr>
                <w:rFonts w:ascii="仿宋_GB2312" w:hAnsi="仿宋_GB2312" w:eastAsia="仿宋_GB2312" w:cs="仿宋_GB2312"/>
              </w:rPr>
              <w:t>15、无电磁干扰，可与tES, tDCS, tACS,和TMS等其它神经调控技术兼容，磁共振兼容，可在磁共振环境下工作</w:t>
            </w:r>
          </w:p>
          <w:p w14:paraId="0C1C8951">
            <w:pPr>
              <w:pStyle w:val="14"/>
            </w:pPr>
            <w:r>
              <w:rPr>
                <w:rFonts w:ascii="仿宋_GB2312" w:hAnsi="仿宋_GB2312" w:eastAsia="仿宋_GB2312" w:cs="仿宋_GB2312"/>
              </w:rPr>
              <w:t>16、提供原厂配套计算机端专用控制软件，支持直接使用鼠标通过图形界面设定刺激强度，聚焦深度，占空比，脉冲重复频率、脉冲簇重复频率等刺激参数，无需编程设置，支持导入导出刺激参数, 支持刺激参数合理性自动校验。</w:t>
            </w:r>
          </w:p>
          <w:p w14:paraId="52BAB746">
            <w:pPr>
              <w:pStyle w:val="14"/>
            </w:pPr>
            <w:r>
              <w:rPr>
                <w:rFonts w:ascii="仿宋_GB2312" w:hAnsi="仿宋_GB2312" w:eastAsia="仿宋_GB2312" w:cs="仿宋_GB2312"/>
              </w:rPr>
              <w:t>17、自动系统参数监控，具有过载自动关机功能</w:t>
            </w:r>
          </w:p>
          <w:p w14:paraId="636295A0">
            <w:pPr>
              <w:pStyle w:val="14"/>
            </w:pPr>
            <w:r>
              <w:rPr>
                <w:rFonts w:ascii="仿宋_GB2312" w:hAnsi="仿宋_GB2312" w:eastAsia="仿宋_GB2312" w:cs="仿宋_GB2312"/>
              </w:rPr>
              <w:t>18、软件内置峰值和平均功率限制系统保证安全</w:t>
            </w:r>
          </w:p>
          <w:p w14:paraId="0C076B90">
            <w:pPr>
              <w:pStyle w:val="14"/>
            </w:pPr>
            <w:r>
              <w:rPr>
                <w:rFonts w:ascii="仿宋_GB2312" w:hAnsi="仿宋_GB2312" w:eastAsia="仿宋_GB2312" w:cs="仿宋_GB2312"/>
              </w:rPr>
              <w:t>19、超声换能器聚焦类型：4阵元环形相控阵列聚焦</w:t>
            </w:r>
          </w:p>
          <w:p w14:paraId="352E2846">
            <w:pPr>
              <w:pStyle w:val="14"/>
            </w:pPr>
            <w:r>
              <w:rPr>
                <w:rFonts w:ascii="仿宋_GB2312" w:hAnsi="仿宋_GB2312" w:eastAsia="仿宋_GB2312" w:cs="仿宋_GB2312"/>
              </w:rPr>
              <w:t>20、换能器中心频率：500 kHz</w:t>
            </w:r>
          </w:p>
          <w:p w14:paraId="3EE4FDD4">
            <w:pPr>
              <w:pStyle w:val="14"/>
            </w:pPr>
            <w:r>
              <w:rPr>
                <w:rFonts w:ascii="仿宋_GB2312" w:hAnsi="仿宋_GB2312" w:eastAsia="仿宋_GB2312" w:cs="仿宋_GB2312"/>
              </w:rPr>
              <w:t>21、换能器频率范围400kHz至600kHz</w:t>
            </w:r>
          </w:p>
          <w:p w14:paraId="4E65B97F">
            <w:pPr>
              <w:pStyle w:val="14"/>
            </w:pPr>
            <w:r>
              <w:rPr>
                <w:rFonts w:ascii="仿宋_GB2312" w:hAnsi="仿宋_GB2312" w:eastAsia="仿宋_GB2312" w:cs="仿宋_GB2312"/>
              </w:rPr>
              <w:t>▲22、最大聚焦刺激强度（-3dB@自由场）≥75W/cm2</w:t>
            </w:r>
          </w:p>
          <w:p w14:paraId="1B0146CD">
            <w:pPr>
              <w:pStyle w:val="14"/>
            </w:pPr>
            <w:r>
              <w:rPr>
                <w:rFonts w:ascii="仿宋_GB2312" w:hAnsi="仿宋_GB2312" w:eastAsia="仿宋_GB2312" w:cs="仿宋_GB2312"/>
              </w:rPr>
              <w:t>23、换能器直径小于65mm保证与头部的良好贴合，具备相控轴向聚焦调节功能，聚焦深度可调，中心聚焦深度≥50mm，最大聚焦深度≥100mm。在聚焦深度≥60mm范围内，其聚焦精度（实测声场焦点位置与设备系统设定位置的几何偏差）应≤3mm。</w:t>
            </w:r>
          </w:p>
          <w:p w14:paraId="572A412B">
            <w:pPr>
              <w:pStyle w:val="14"/>
            </w:pPr>
            <w:r>
              <w:rPr>
                <w:rFonts w:ascii="仿宋_GB2312" w:hAnsi="仿宋_GB2312" w:eastAsia="仿宋_GB2312" w:cs="仿宋_GB2312"/>
              </w:rPr>
              <w:t>24、配套提供可拆卸水囊耦合配件支持加注脱气水作为耦合层</w:t>
            </w:r>
          </w:p>
          <w:p w14:paraId="253A3C7D">
            <w:pPr>
              <w:pStyle w:val="14"/>
            </w:pPr>
            <w:r>
              <w:rPr>
                <w:rFonts w:ascii="仿宋_GB2312" w:hAnsi="仿宋_GB2312" w:eastAsia="仿宋_GB2312" w:cs="仿宋_GB2312"/>
              </w:rPr>
              <w:t>25、水囊耦合层高度≥10mm</w:t>
            </w:r>
          </w:p>
          <w:p w14:paraId="0204EA09">
            <w:pPr>
              <w:pStyle w:val="14"/>
            </w:pPr>
            <w:r>
              <w:rPr>
                <w:rFonts w:ascii="仿宋_GB2312" w:hAnsi="仿宋_GB2312" w:eastAsia="仿宋_GB2312" w:cs="仿宋_GB2312"/>
              </w:rPr>
              <w:t>▲26、动物刺激的深度在约0mm~21.5mm 。提供实验情绪图库：每个人包含无表情、惊讶、愤怒、高兴、惊恐、鄙视、悲伤、微笑等8种表情；图库内容≥850张，包含男性和女性老年人（60-75岁）≥350张、男性和女性青年人（19-35岁）≥500张（提供截图证明材料）。通过情绪手环硬件本体实现硬件实时打标，可采集皮电、脉搏、皮温、环境温度、环境湿度等指标。监测模块探头及主机总重量≤30克，便于长时间佩戴. 并提供配套软件app，支持脑氧饱和度（rSO2）持续监测，可利用手机/平板等便携设备在刺激过程中进行持续脑功能监测。</w:t>
            </w:r>
          </w:p>
          <w:p w14:paraId="29F20F4D">
            <w:pPr>
              <w:pStyle w:val="14"/>
            </w:pPr>
            <w:r>
              <w:rPr>
                <w:rFonts w:ascii="仿宋_GB2312" w:hAnsi="仿宋_GB2312" w:eastAsia="仿宋_GB2312" w:cs="仿宋_GB2312"/>
                <w:b/>
              </w:rPr>
              <w:t>二、智慧现勘三维重建系统</w:t>
            </w:r>
          </w:p>
          <w:p w14:paraId="138DA109">
            <w:pPr>
              <w:pStyle w:val="14"/>
            </w:pPr>
            <w:r>
              <w:rPr>
                <w:rFonts w:ascii="仿宋_GB2312" w:hAnsi="仿宋_GB2312" w:eastAsia="仿宋_GB2312" w:cs="仿宋_GB2312"/>
              </w:rPr>
              <w:t>（一）、移动SLAM实景扫描仪：</w:t>
            </w:r>
          </w:p>
          <w:p w14:paraId="3724EBD8">
            <w:pPr>
              <w:pStyle w:val="14"/>
            </w:pPr>
            <w:r>
              <w:rPr>
                <w:rFonts w:ascii="仿宋_GB2312" w:hAnsi="仿宋_GB2312" w:eastAsia="仿宋_GB2312" w:cs="仿宋_GB2312"/>
              </w:rPr>
              <w:t>1.重量：≤950g（含电池）；</w:t>
            </w:r>
          </w:p>
          <w:p w14:paraId="69C3E9BB">
            <w:pPr>
              <w:pStyle w:val="14"/>
            </w:pPr>
            <w:r>
              <w:rPr>
                <w:rFonts w:ascii="仿宋_GB2312" w:hAnsi="仿宋_GB2312" w:eastAsia="仿宋_GB2312" w:cs="仿宋_GB2312"/>
              </w:rPr>
              <w:t>2.尺寸：≤115*85*250mm；</w:t>
            </w:r>
          </w:p>
          <w:p w14:paraId="443A530B">
            <w:pPr>
              <w:pStyle w:val="14"/>
            </w:pPr>
            <w:r>
              <w:rPr>
                <w:rFonts w:ascii="仿宋_GB2312" w:hAnsi="仿宋_GB2312" w:eastAsia="仿宋_GB2312" w:cs="仿宋_GB2312"/>
              </w:rPr>
              <w:t>3.激光安全等级：1类激光，激光扫描仪配备高重频扫描连续激光，激光辐射安全评测包括单脉冲、脉冲串、连续脉冲，均符合1类激光产品等级要求；</w:t>
            </w:r>
          </w:p>
          <w:p w14:paraId="5FB0F0D5">
            <w:pPr>
              <w:pStyle w:val="14"/>
            </w:pPr>
            <w:r>
              <w:rPr>
                <w:rFonts w:ascii="仿宋_GB2312" w:hAnsi="仿宋_GB2312" w:eastAsia="仿宋_GB2312" w:cs="仿宋_GB2312"/>
              </w:rPr>
              <w:t>4.峰值波长（激光波长）：895~915nm；</w:t>
            </w:r>
          </w:p>
          <w:p w14:paraId="067A93E9">
            <w:pPr>
              <w:pStyle w:val="14"/>
            </w:pPr>
            <w:r>
              <w:rPr>
                <w:rFonts w:ascii="仿宋_GB2312" w:hAnsi="仿宋_GB2312" w:eastAsia="仿宋_GB2312" w:cs="仿宋_GB2312"/>
              </w:rPr>
              <w:t>5.测距精度：≤8mm；测距准确度：≤5mm；</w:t>
            </w:r>
          </w:p>
          <w:p w14:paraId="12D6BE39">
            <w:pPr>
              <w:pStyle w:val="14"/>
            </w:pPr>
            <w:r>
              <w:rPr>
                <w:rFonts w:ascii="仿宋_GB2312" w:hAnsi="仿宋_GB2312" w:eastAsia="仿宋_GB2312" w:cs="仿宋_GB2312"/>
              </w:rPr>
              <w:t>6.扫描速率：≥300,000 点/秒；</w:t>
            </w:r>
          </w:p>
          <w:p w14:paraId="4B399274">
            <w:pPr>
              <w:pStyle w:val="14"/>
            </w:pPr>
            <w:r>
              <w:rPr>
                <w:rFonts w:ascii="仿宋_GB2312" w:hAnsi="仿宋_GB2312" w:eastAsia="仿宋_GB2312" w:cs="仿宋_GB2312"/>
              </w:rPr>
              <w:t>7.最大探测距离：≥70m；</w:t>
            </w:r>
          </w:p>
          <w:p w14:paraId="790A6EA9">
            <w:pPr>
              <w:pStyle w:val="14"/>
            </w:pPr>
            <w:r>
              <w:rPr>
                <w:rFonts w:ascii="仿宋_GB2312" w:hAnsi="仿宋_GB2312" w:eastAsia="仿宋_GB2312" w:cs="仿宋_GB2312"/>
              </w:rPr>
              <w:t>8.扫描效率：≥110㎡/min；</w:t>
            </w:r>
          </w:p>
          <w:p w14:paraId="3D8B78B5">
            <w:pPr>
              <w:pStyle w:val="14"/>
            </w:pPr>
            <w:r>
              <w:rPr>
                <w:rFonts w:ascii="仿宋_GB2312" w:hAnsi="仿宋_GB2312" w:eastAsia="仿宋_GB2312" w:cs="仿宋_GB2312"/>
              </w:rPr>
              <w:t>9.支持视觉定位与赋色；</w:t>
            </w:r>
          </w:p>
          <w:p w14:paraId="0DF19C9C">
            <w:pPr>
              <w:pStyle w:val="14"/>
            </w:pPr>
            <w:r>
              <w:rPr>
                <w:rFonts w:ascii="仿宋_GB2312" w:hAnsi="仿宋_GB2312" w:eastAsia="仿宋_GB2312" w:cs="仿宋_GB2312"/>
              </w:rPr>
              <w:t>10.视觉相机：彩色全景 360°× 360°；</w:t>
            </w:r>
          </w:p>
          <w:p w14:paraId="15487E27">
            <w:pPr>
              <w:pStyle w:val="14"/>
            </w:pPr>
            <w:r>
              <w:rPr>
                <w:rFonts w:ascii="仿宋_GB2312" w:hAnsi="仿宋_GB2312" w:eastAsia="仿宋_GB2312" w:cs="仿宋_GB2312"/>
              </w:rPr>
              <w:t>11.视觉相机分辨率：≥2500×1900；</w:t>
            </w:r>
          </w:p>
          <w:p w14:paraId="293417E9">
            <w:pPr>
              <w:pStyle w:val="14"/>
            </w:pPr>
            <w:r>
              <w:rPr>
                <w:rFonts w:ascii="仿宋_GB2312" w:hAnsi="仿宋_GB2312" w:eastAsia="仿宋_GB2312" w:cs="仿宋_GB2312"/>
              </w:rPr>
              <w:t>12.全景相机：≥7000 万解析度，支持一键生成≥ 11k 的全景图，具备 HDR 与降噪功能，支持机内拼接；</w:t>
            </w:r>
          </w:p>
          <w:p w14:paraId="4B9D9E5E">
            <w:pPr>
              <w:pStyle w:val="14"/>
            </w:pPr>
            <w:r>
              <w:rPr>
                <w:rFonts w:ascii="仿宋_GB2312" w:hAnsi="仿宋_GB2312" w:eastAsia="仿宋_GB2312" w:cs="仿宋_GB2312"/>
              </w:rPr>
              <w:t>13.操作方式：一体集成式设计，单手操作，无需外挂处理器和电源；</w:t>
            </w:r>
          </w:p>
          <w:p w14:paraId="40217B41">
            <w:pPr>
              <w:pStyle w:val="14"/>
            </w:pPr>
            <w:r>
              <w:rPr>
                <w:rFonts w:ascii="仿宋_GB2312" w:hAnsi="仿宋_GB2312" w:eastAsia="仿宋_GB2312" w:cs="仿宋_GB2312"/>
              </w:rPr>
              <w:t>14.扫描方式：手持（标配），背负/三脚架/车载/机械狗（可扩展）；</w:t>
            </w:r>
          </w:p>
          <w:p w14:paraId="098D34C4">
            <w:pPr>
              <w:pStyle w:val="14"/>
            </w:pPr>
            <w:r>
              <w:rPr>
                <w:rFonts w:ascii="仿宋_GB2312" w:hAnsi="仿宋_GB2312" w:eastAsia="仿宋_GB2312" w:cs="仿宋_GB2312"/>
              </w:rPr>
              <w:t>15.边缘计算能力：内置≥100 TOPS边缘算力的 AI 计算核心，支持CUDA 加速，机内计算；</w:t>
            </w:r>
          </w:p>
          <w:p w14:paraId="719F666C">
            <w:pPr>
              <w:pStyle w:val="14"/>
            </w:pPr>
            <w:r>
              <w:rPr>
                <w:rFonts w:ascii="仿宋_GB2312" w:hAnsi="仿宋_GB2312" w:eastAsia="仿宋_GB2312" w:cs="仿宋_GB2312"/>
              </w:rPr>
              <w:t>▲16.断点续扫：具备断点续扫功能；</w:t>
            </w:r>
          </w:p>
          <w:p w14:paraId="06602143">
            <w:pPr>
              <w:pStyle w:val="14"/>
            </w:pPr>
            <w:r>
              <w:rPr>
                <w:rFonts w:ascii="仿宋_GB2312" w:hAnsi="仿宋_GB2312" w:eastAsia="仿宋_GB2312" w:cs="仿宋_GB2312"/>
              </w:rPr>
              <w:t>17.内置存储：≥850GB；</w:t>
            </w:r>
          </w:p>
          <w:p w14:paraId="58D30C6B">
            <w:pPr>
              <w:pStyle w:val="14"/>
            </w:pPr>
            <w:r>
              <w:rPr>
                <w:rFonts w:ascii="仿宋_GB2312" w:hAnsi="仿宋_GB2312" w:eastAsia="仿宋_GB2312" w:cs="仿宋_GB2312"/>
              </w:rPr>
              <w:t>18.无线控制：通过控制终端连接扫描仪 WiFi 实时访问、控制扫描仪；</w:t>
            </w:r>
          </w:p>
          <w:p w14:paraId="0AEC358E">
            <w:pPr>
              <w:pStyle w:val="14"/>
            </w:pPr>
            <w:r>
              <w:rPr>
                <w:rFonts w:ascii="仿宋_GB2312" w:hAnsi="仿宋_GB2312" w:eastAsia="仿宋_GB2312" w:cs="仿宋_GB2312"/>
              </w:rPr>
              <w:t>19.电池续航：配备≥ 5000mAh 高性能手柄电池2块，单块电池续航≥ 2 小时，支持外部供电；</w:t>
            </w:r>
          </w:p>
          <w:p w14:paraId="17A4E48C">
            <w:pPr>
              <w:pStyle w:val="14"/>
            </w:pPr>
            <w:r>
              <w:rPr>
                <w:rFonts w:ascii="仿宋_GB2312" w:hAnsi="仿宋_GB2312" w:eastAsia="仿宋_GB2312" w:cs="仿宋_GB2312"/>
              </w:rPr>
              <w:t>20.点云处理：机内导出预处理数据可查看彩色全量点云；可利用后处理程序再次优化点云获得点云模型；支持滤波，去除离散点；支持删除噪点；支持点云模型合并；</w:t>
            </w:r>
          </w:p>
          <w:p w14:paraId="76B84E67">
            <w:pPr>
              <w:pStyle w:val="14"/>
            </w:pPr>
            <w:r>
              <w:rPr>
                <w:rFonts w:ascii="仿宋_GB2312" w:hAnsi="仿宋_GB2312" w:eastAsia="仿宋_GB2312" w:cs="仿宋_GB2312"/>
              </w:rPr>
              <w:t>21.模型封装：支持一键点云封装成 Mesh 模型，并实现高清纹理贴图。</w:t>
            </w:r>
          </w:p>
          <w:p w14:paraId="02E1E4BB">
            <w:pPr>
              <w:pStyle w:val="14"/>
            </w:pPr>
            <w:r>
              <w:rPr>
                <w:rFonts w:ascii="仿宋_GB2312" w:hAnsi="仿宋_GB2312" w:eastAsia="仿宋_GB2312" w:cs="仿宋_GB2312"/>
                <w:b/>
              </w:rPr>
              <w:t>（二）三维数据处理客户端：</w:t>
            </w:r>
          </w:p>
          <w:p w14:paraId="434EBB96">
            <w:pPr>
              <w:pStyle w:val="14"/>
            </w:pPr>
            <w:r>
              <w:rPr>
                <w:rFonts w:ascii="仿宋_GB2312" w:hAnsi="仿宋_GB2312" w:eastAsia="仿宋_GB2312" w:cs="仿宋_GB2312"/>
              </w:rPr>
              <w:t>1.支持导入预处理后的点云（laz、las）、网格（obj）、倾斜摄影（b3dm）、全景（jpg、png）、zip、json等类型的三维数据，可读取/解析其中包含的全景位置参数json文件及jpg格式的各站点全景照片。</w:t>
            </w:r>
          </w:p>
          <w:p w14:paraId="4D19A826">
            <w:pPr>
              <w:pStyle w:val="14"/>
            </w:pPr>
            <w:r>
              <w:rPr>
                <w:rFonts w:ascii="仿宋_GB2312" w:hAnsi="仿宋_GB2312" w:eastAsia="仿宋_GB2312" w:cs="仿宋_GB2312"/>
              </w:rPr>
              <w:t>2.支持多站三维数据与全景数据进行坐标匹配。</w:t>
            </w:r>
          </w:p>
          <w:p w14:paraId="00294912">
            <w:pPr>
              <w:pStyle w:val="14"/>
            </w:pPr>
            <w:r>
              <w:rPr>
                <w:rFonts w:ascii="仿宋_GB2312" w:hAnsi="仿宋_GB2312" w:eastAsia="仿宋_GB2312" w:cs="仿宋_GB2312"/>
              </w:rPr>
              <w:t>3.支持三维数据的自动解析、切片、编码、压缩归档、生成二维底图、计算站点可见性关系并上传，可通过浏览器加载展示。</w:t>
            </w:r>
          </w:p>
          <w:p w14:paraId="26C5BB32">
            <w:pPr>
              <w:pStyle w:val="14"/>
            </w:pPr>
            <w:r>
              <w:rPr>
                <w:rFonts w:ascii="仿宋_GB2312" w:hAnsi="仿宋_GB2312" w:eastAsia="仿宋_GB2312" w:cs="仿宋_GB2312"/>
              </w:rPr>
              <w:t>4.支持高清全景的自动处理、分片、合并、上传，可通过浏览器加载展示。</w:t>
            </w:r>
          </w:p>
          <w:p w14:paraId="74CB8A40">
            <w:pPr>
              <w:pStyle w:val="14"/>
            </w:pPr>
            <w:r>
              <w:rPr>
                <w:rFonts w:ascii="仿宋_GB2312" w:hAnsi="仿宋_GB2312" w:eastAsia="仿宋_GB2312" w:cs="仿宋_GB2312"/>
              </w:rPr>
              <w:t>5.全景AI优化,支持全景图像的超分辨率重建、明暗自动调节、降低暗部噪声等功能。</w:t>
            </w:r>
          </w:p>
          <w:p w14:paraId="5FB5A05E">
            <w:pPr>
              <w:pStyle w:val="14"/>
            </w:pPr>
            <w:r>
              <w:rPr>
                <w:rFonts w:ascii="仿宋_GB2312" w:hAnsi="仿宋_GB2312" w:eastAsia="仿宋_GB2312" w:cs="仿宋_GB2312"/>
              </w:rPr>
              <w:t>6支持将三维实景数据分为未处理和已处理文件夹存储在本地。</w:t>
            </w:r>
          </w:p>
          <w:p w14:paraId="00472091">
            <w:pPr>
              <w:pStyle w:val="14"/>
            </w:pPr>
            <w:r>
              <w:rPr>
                <w:rFonts w:ascii="仿宋_GB2312" w:hAnsi="仿宋_GB2312" w:eastAsia="仿宋_GB2312" w:cs="仿宋_GB2312"/>
              </w:rPr>
              <w:t>7.支持录入不同平台的地址与账号，将处理后的数据上传到对应的平台。</w:t>
            </w:r>
          </w:p>
          <w:p w14:paraId="4EEDA13A">
            <w:pPr>
              <w:pStyle w:val="14"/>
            </w:pPr>
            <w:r>
              <w:rPr>
                <w:rFonts w:ascii="仿宋_GB2312" w:hAnsi="仿宋_GB2312" w:eastAsia="仿宋_GB2312" w:cs="仿宋_GB2312"/>
                <w:b/>
              </w:rPr>
              <w:t>（三）、三维可视化现勘软件：</w:t>
            </w:r>
          </w:p>
          <w:p w14:paraId="2100314E">
            <w:pPr>
              <w:pStyle w:val="14"/>
            </w:pPr>
            <w:r>
              <w:rPr>
                <w:rFonts w:ascii="仿宋_GB2312" w:hAnsi="仿宋_GB2312" w:eastAsia="仿宋_GB2312" w:cs="仿宋_GB2312"/>
              </w:rPr>
              <w:t>1.支持chrome、edge浏览器登录、验证码校验、账号登录功能。</w:t>
            </w:r>
          </w:p>
          <w:p w14:paraId="6B1714CF">
            <w:pPr>
              <w:pStyle w:val="14"/>
            </w:pPr>
            <w:r>
              <w:rPr>
                <w:rFonts w:ascii="仿宋_GB2312" w:hAnsi="仿宋_GB2312" w:eastAsia="仿宋_GB2312" w:cs="仿宋_GB2312"/>
              </w:rPr>
              <w:t>2.支持案事故卡片展示、支持基于GIS地图案件分布情况展示、数据统计、组织机构筛选功能。</w:t>
            </w:r>
          </w:p>
          <w:p w14:paraId="51D2B8FB">
            <w:pPr>
              <w:pStyle w:val="14"/>
            </w:pPr>
            <w:r>
              <w:rPr>
                <w:rFonts w:ascii="仿宋_GB2312" w:hAnsi="仿宋_GB2312" w:eastAsia="仿宋_GB2312" w:cs="仿宋_GB2312"/>
              </w:rPr>
              <w:t>3.支持无人机点云/倾斜摄影数据、固定/移动三维激光扫描数据、物证扫描数据、OBJ人工建模等数据导入、支持数据列表筛选查询、支持单条数据配置（重命名、拷贝、导出、哈希值下载、展示）、支持仿真场景创建、模型烘焙、模型光影效果展示等功能</w:t>
            </w:r>
          </w:p>
          <w:p w14:paraId="17AE9687">
            <w:pPr>
              <w:pStyle w:val="14"/>
            </w:pPr>
            <w:r>
              <w:rPr>
                <w:rFonts w:ascii="仿宋_GB2312" w:hAnsi="仿宋_GB2312" w:eastAsia="仿宋_GB2312" w:cs="仿宋_GB2312"/>
              </w:rPr>
              <w:t>▲4.支持案事故数据列表配置（展示、搜索、筛选、排序、删除、拷贝、导出、加密分享、大屏首页推送）、标准化勘验信息录入（地图经纬度标识、勘验起止时间、案事故类型、分类等级、勘验地址、详细地址、卷宗名称、勘验人员（姓名、单位、职务）、天气情况）、案事故名称自动生成等功能。</w:t>
            </w:r>
          </w:p>
          <w:p w14:paraId="6983FC5C">
            <w:pPr>
              <w:pStyle w:val="14"/>
            </w:pPr>
            <w:r>
              <w:rPr>
                <w:rFonts w:ascii="仿宋_GB2312" w:hAnsi="仿宋_GB2312" w:eastAsia="仿宋_GB2312" w:cs="仿宋_GB2312"/>
              </w:rPr>
              <w:t>5.支持数据仓库三维数据导入、数据属性筛选、数据关键字搜索、数据基础配置（视角范围、初始视角、模型三维坐标）、全景照片参数配置（亮度、对比度、饱和度、暗部改 善、亮部改善）、指北设置、朝向设置、单体三维模型背景设置（纯色、天气）等功能。</w:t>
            </w:r>
          </w:p>
          <w:p w14:paraId="0C351DFD">
            <w:pPr>
              <w:pStyle w:val="14"/>
            </w:pPr>
            <w:r>
              <w:rPr>
                <w:rFonts w:ascii="仿宋_GB2312" w:hAnsi="仿宋_GB2312" w:eastAsia="仿宋_GB2312" w:cs="仿宋_GB2312"/>
              </w:rPr>
              <w:t>6.支持三维实景和模型库数据统一世界坐标下配置（放置、移除）、模型单独调整（等比缩 放长宽高、离地高度、XYZ三轴旋转）、模型多角度操作（水平、垂直）、模型调整一键恢复、图片上传、图片比例设置、GIS地图配置（开启、关闭）、地图三维效果调整（深色、亮色）、多元融合世界背景设置（纯色、天气）等功能。</w:t>
            </w:r>
          </w:p>
          <w:p w14:paraId="232BC845">
            <w:pPr>
              <w:pStyle w:val="14"/>
            </w:pPr>
            <w:r>
              <w:rPr>
                <w:rFonts w:ascii="仿宋_GB2312" w:hAnsi="仿宋_GB2312" w:eastAsia="仿宋_GB2312" w:cs="仿宋_GB2312"/>
              </w:rPr>
              <w:t>7.支持痕迹物证标注，痕迹物证字段录入（名称、类别、类型、特征描述、遗留部位、提取方法、提取时 间、提取人）功能。</w:t>
            </w:r>
          </w:p>
          <w:p w14:paraId="7E54AE01">
            <w:pPr>
              <w:pStyle w:val="14"/>
            </w:pPr>
            <w:r>
              <w:rPr>
                <w:rFonts w:ascii="仿宋_GB2312" w:hAnsi="仿宋_GB2312" w:eastAsia="仿宋_GB2312" w:cs="仿宋_GB2312"/>
              </w:rPr>
              <w:t>8.支持X光图片标注，具有RAW格式图片导入、图片参数调整功能。</w:t>
            </w:r>
          </w:p>
          <w:p w14:paraId="2D3B1637">
            <w:pPr>
              <w:pStyle w:val="14"/>
            </w:pPr>
            <w:r>
              <w:rPr>
                <w:rFonts w:ascii="仿宋_GB2312" w:hAnsi="仿宋_GB2312" w:eastAsia="仿宋_GB2312" w:cs="仿宋_GB2312"/>
              </w:rPr>
              <w:t>9.支持URL超链接标注、图片标注（格式包括jpg、png、jpeg）、视频标注（格式包括 mp4、m4v）、音频标注（格式包括mp3、acc、wav）、富文本标注（图片录入、文字录入、富文本排版）等功能。</w:t>
            </w:r>
          </w:p>
          <w:p w14:paraId="07B32905">
            <w:pPr>
              <w:pStyle w:val="14"/>
            </w:pPr>
            <w:r>
              <w:rPr>
                <w:rFonts w:ascii="仿宋_GB2312" w:hAnsi="仿宋_GB2312" w:eastAsia="仿宋_GB2312" w:cs="仿宋_GB2312"/>
              </w:rPr>
              <w:t>10.支持P0I热点设置，具有实景数据跳转、图标样式切换、图标尺寸调整功能。</w:t>
            </w:r>
          </w:p>
          <w:p w14:paraId="10D3A004">
            <w:pPr>
              <w:pStyle w:val="14"/>
            </w:pPr>
            <w:r>
              <w:rPr>
                <w:rFonts w:ascii="仿宋_GB2312" w:hAnsi="仿宋_GB2312" w:eastAsia="仿宋_GB2312" w:cs="仿宋_GB2312"/>
              </w:rPr>
              <w:t>11.支持三维测量，具有多元融合世界及单体模型测量（距离、高度、面积）功能。</w:t>
            </w:r>
          </w:p>
          <w:p w14:paraId="63A02194">
            <w:pPr>
              <w:pStyle w:val="14"/>
            </w:pPr>
            <w:r>
              <w:rPr>
                <w:rFonts w:ascii="仿宋_GB2312" w:hAnsi="仿宋_GB2312" w:eastAsia="仿宋_GB2312" w:cs="仿宋_GB2312"/>
              </w:rPr>
              <w:t>12.支持漫游路径配置（修改、插入、调整速度、调整时间、预览）、漫游路径制作、漫游路径点模型配置（显示、隐藏、透明度）、漫游视频配置（分辨率、帧率）、渲染时间展示、视频下载等功能。</w:t>
            </w:r>
          </w:p>
          <w:p w14:paraId="43168816">
            <w:pPr>
              <w:pStyle w:val="14"/>
            </w:pPr>
            <w:r>
              <w:rPr>
                <w:rFonts w:ascii="仿宋_GB2312" w:hAnsi="仿宋_GB2312" w:eastAsia="仿宋_GB2312" w:cs="仿宋_GB2312"/>
              </w:rPr>
              <w:t>13.支持视图管理功能，视角卡片保存、摄像机位置记录、视图内容配置（显示、隐藏、透明度）、视图视窗展示、特效模拟（火焰、烟雾、水柱）、分区裁切操作、视图穿透展示等功能。</w:t>
            </w:r>
          </w:p>
          <w:p w14:paraId="5F15648B">
            <w:pPr>
              <w:pStyle w:val="14"/>
            </w:pPr>
            <w:r>
              <w:rPr>
                <w:rFonts w:ascii="仿宋_GB2312" w:hAnsi="仿宋_GB2312" w:eastAsia="仿宋_GB2312" w:cs="仿宋_GB2312"/>
              </w:rPr>
              <w:t>14.支持在线录制功能，平台操作录制、语音录制、mp4文件导出功能。</w:t>
            </w:r>
          </w:p>
          <w:p w14:paraId="62E1AB64">
            <w:pPr>
              <w:pStyle w:val="14"/>
            </w:pPr>
            <w:r>
              <w:rPr>
                <w:rFonts w:ascii="仿宋_GB2312" w:hAnsi="仿宋_GB2312" w:eastAsia="仿宋_GB2312" w:cs="仿宋_GB2312"/>
              </w:rPr>
              <w:t>15.支持卷宗制作（现场图）：现场图在线制作、方位图在线制作、内容配置（图题、图体、指北针、比例尺（正射/正交 图情况下）、勘验信息）、内容插入（折线、文本、图标、图例、形状、表格、图片）、 图查看、图保存、图导入（格式包括png、jpg、jpeg）等功能。</w:t>
            </w:r>
          </w:p>
          <w:p w14:paraId="1F4C7300">
            <w:pPr>
              <w:pStyle w:val="14"/>
            </w:pPr>
            <w:r>
              <w:rPr>
                <w:rFonts w:ascii="仿宋_GB2312" w:hAnsi="仿宋_GB2312" w:eastAsia="仿宋_GB2312" w:cs="仿宋_GB2312"/>
              </w:rPr>
              <w:t>▲16.支持卷宗制作（勘验笔录）：具有勘验笔录录入、勘验笔录与三维数据同屏展示、文件docx格式导出功能。</w:t>
            </w:r>
          </w:p>
          <w:p w14:paraId="03ABF527">
            <w:pPr>
              <w:pStyle w:val="14"/>
            </w:pPr>
            <w:r>
              <w:rPr>
                <w:rFonts w:ascii="仿宋_GB2312" w:hAnsi="仿宋_GB2312" w:eastAsia="仿宋_GB2312" w:cs="仿宋_GB2312"/>
              </w:rPr>
              <w:t>▲17.支持卷宗制作（照片制卷）：具有照片制卷排版、模板选择、排版工具选择（照片框、文本、符号、标引、折线）、照片册搜索、照片册筛选、三维场景虚拟拍照、本地照片上传等功能。</w:t>
            </w:r>
          </w:p>
          <w:p w14:paraId="1810F58A">
            <w:pPr>
              <w:pStyle w:val="14"/>
            </w:pPr>
            <w:r>
              <w:rPr>
                <w:rFonts w:ascii="仿宋_GB2312" w:hAnsi="仿宋_GB2312" w:eastAsia="仿宋_GB2312" w:cs="仿宋_GB2312"/>
              </w:rPr>
              <w:t>▲18.支持案事故材料上传（格式包括doc、docx、jpg、pdf）、封面调整、第一视角调整等功能。</w:t>
            </w:r>
          </w:p>
          <w:p w14:paraId="48FD867E">
            <w:pPr>
              <w:pStyle w:val="14"/>
            </w:pPr>
            <w:r>
              <w:rPr>
                <w:rFonts w:ascii="仿宋_GB2312" w:hAnsi="仿宋_GB2312" w:eastAsia="仿宋_GB2312" w:cs="仿宋_GB2312"/>
              </w:rPr>
              <w:t>▲19.支持案事故现场实景三维融合查看展示（多元融合模型、单体模型、全景）、多角度快速切换、第一人称视角切换、痕迹物证标注查看、漫游路径制作成果查看、漫游路径制作成果下载、视图管理制作成果查看、在线录制成果查看、在线录制成果下载、卷宗制作成果查看、卷宗制作成果下载、案事故周边材料成果查阅、案事故周边材料成果下载、平台截图、模型测量、全屏展示、小地图导览（限三维激光扫描仪）等功能。</w:t>
            </w:r>
          </w:p>
          <w:p w14:paraId="5CFC48EB">
            <w:pPr>
              <w:pStyle w:val="14"/>
            </w:pPr>
            <w:r>
              <w:rPr>
                <w:rFonts w:ascii="仿宋_GB2312" w:hAnsi="仿宋_GB2312" w:eastAsia="仿宋_GB2312" w:cs="仿宋_GB2312"/>
              </w:rPr>
              <w:t>20.支持组织机构管理、角色管理、权限管理、回收站管理、系统设置（平台基本信息、样 式、对接、资源库、自动导入、地图、语言包设置）等功能。</w:t>
            </w:r>
          </w:p>
        </w:tc>
      </w:tr>
      <w:tr w14:paraId="4B235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4" w:type="dxa"/>
          </w:tcPr>
          <w:p w14:paraId="3DC6371E">
            <w:pPr>
              <w:pStyle w:val="14"/>
            </w:pPr>
            <w:r>
              <w:rPr>
                <w:rFonts w:ascii="仿宋_GB2312" w:hAnsi="仿宋_GB2312" w:eastAsia="仿宋_GB2312" w:cs="仿宋_GB2312"/>
              </w:rPr>
              <w:t>3</w:t>
            </w:r>
          </w:p>
        </w:tc>
        <w:tc>
          <w:tcPr>
            <w:tcW w:w="1347" w:type="dxa"/>
          </w:tcPr>
          <w:p w14:paraId="20A068F8"/>
        </w:tc>
        <w:tc>
          <w:tcPr>
            <w:tcW w:w="6293" w:type="dxa"/>
          </w:tcPr>
          <w:p w14:paraId="48A15283">
            <w:pPr>
              <w:pStyle w:val="14"/>
            </w:pPr>
            <w:r>
              <w:rPr>
                <w:rFonts w:ascii="仿宋_GB2312" w:hAnsi="仿宋_GB2312" w:eastAsia="仿宋_GB2312" w:cs="仿宋_GB2312"/>
                <w:b/>
              </w:rPr>
              <w:t>近红外光学成像系统</w:t>
            </w:r>
          </w:p>
          <w:p w14:paraId="76157218">
            <w:pPr>
              <w:pStyle w:val="14"/>
            </w:pPr>
            <w:r>
              <w:rPr>
                <w:rFonts w:ascii="仿宋_GB2312" w:hAnsi="仿宋_GB2312" w:eastAsia="仿宋_GB2312" w:cs="仿宋_GB2312"/>
                <w:b/>
              </w:rPr>
              <w:t>1、硬件参数：</w:t>
            </w:r>
          </w:p>
          <w:p w14:paraId="5689C4D8">
            <w:pPr>
              <w:pStyle w:val="14"/>
            </w:pPr>
            <w:r>
              <w:rPr>
                <w:rFonts w:ascii="仿宋_GB2312" w:hAnsi="仿宋_GB2312" w:eastAsia="仿宋_GB2312" w:cs="仿宋_GB2312"/>
              </w:rPr>
              <w:t>1.1、波长：760nm和850nm，测定氧合血红蛋白(oxyHb)、脱氧血红蛋白(deoxyHb)和总血红蛋白(totalHb)浓度变化，基于修正比尔-朗伯定律的近红外连续波形谱；</w:t>
            </w:r>
          </w:p>
          <w:p w14:paraId="075198F0">
            <w:pPr>
              <w:pStyle w:val="14"/>
            </w:pPr>
            <w:r>
              <w:rPr>
                <w:rFonts w:ascii="仿宋_GB2312" w:hAnsi="仿宋_GB2312" w:eastAsia="仿宋_GB2312" w:cs="仿宋_GB2312"/>
              </w:rPr>
              <w:t>1.2、单台主机发射器：12个（任何一个发射器都可以设置短波通道），可升级至48个；</w:t>
            </w:r>
          </w:p>
          <w:p w14:paraId="19D9102C">
            <w:pPr>
              <w:pStyle w:val="14"/>
            </w:pPr>
            <w:r>
              <w:rPr>
                <w:rFonts w:ascii="仿宋_GB2312" w:hAnsi="仿宋_GB2312" w:eastAsia="仿宋_GB2312" w:cs="仿宋_GB2312"/>
              </w:rPr>
              <w:t>1.3、单台主机探测器：8个，可升级至32个；</w:t>
            </w:r>
          </w:p>
          <w:p w14:paraId="5652DC32">
            <w:pPr>
              <w:pStyle w:val="14"/>
            </w:pPr>
            <w:r>
              <w:rPr>
                <w:rFonts w:ascii="仿宋_GB2312" w:hAnsi="仿宋_GB2312" w:eastAsia="仿宋_GB2312" w:cs="仿宋_GB2312"/>
              </w:rPr>
              <w:t>▲1.4、采样率:≥250Hz；</w:t>
            </w:r>
          </w:p>
          <w:p w14:paraId="057C494B">
            <w:pPr>
              <w:pStyle w:val="14"/>
            </w:pPr>
            <w:r>
              <w:rPr>
                <w:rFonts w:ascii="仿宋_GB2312" w:hAnsi="仿宋_GB2312" w:eastAsia="仿宋_GB2312" w:cs="仿宋_GB2312"/>
              </w:rPr>
              <w:t>▲1.5、通道数：用户可自定义全头任意位置配置，单台主机有效通道数≥36通道，可升级至75通道。两台串联≥150通道；</w:t>
            </w:r>
          </w:p>
          <w:p w14:paraId="6F67F10F">
            <w:pPr>
              <w:pStyle w:val="14"/>
            </w:pPr>
            <w:r>
              <w:rPr>
                <w:rFonts w:ascii="仿宋_GB2312" w:hAnsi="仿宋_GB2312" w:eastAsia="仿宋_GB2312" w:cs="仿宋_GB2312"/>
              </w:rPr>
              <w:t>▲1.6、主机重量：≤250g；</w:t>
            </w:r>
          </w:p>
          <w:p w14:paraId="24195470">
            <w:pPr>
              <w:pStyle w:val="14"/>
            </w:pPr>
            <w:r>
              <w:rPr>
                <w:rFonts w:ascii="仿宋_GB2312" w:hAnsi="仿宋_GB2312" w:eastAsia="仿宋_GB2312" w:cs="仿宋_GB2312"/>
              </w:rPr>
              <w:t>1.7、集成IMU模块(加速度计和陀螺仪)；</w:t>
            </w:r>
          </w:p>
          <w:p w14:paraId="4C4782D1">
            <w:pPr>
              <w:pStyle w:val="14"/>
            </w:pPr>
            <w:r>
              <w:rPr>
                <w:rFonts w:ascii="仿宋_GB2312" w:hAnsi="仿宋_GB2312" w:eastAsia="仿宋_GB2312" w:cs="仿宋_GB2312"/>
              </w:rPr>
              <w:t>1.8、光源：LED；</w:t>
            </w:r>
          </w:p>
          <w:p w14:paraId="55329FC6">
            <w:pPr>
              <w:pStyle w:val="14"/>
            </w:pPr>
            <w:r>
              <w:rPr>
                <w:rFonts w:ascii="仿宋_GB2312" w:hAnsi="仿宋_GB2312" w:eastAsia="仿宋_GB2312" w:cs="仿宋_GB2312"/>
              </w:rPr>
              <w:t>1.9、充电接口：USB Type-C，使用中可通过移动电源充电；</w:t>
            </w:r>
          </w:p>
          <w:p w14:paraId="262CFBC9">
            <w:pPr>
              <w:pStyle w:val="14"/>
            </w:pPr>
            <w:r>
              <w:rPr>
                <w:rFonts w:ascii="仿宋_GB2312" w:hAnsi="仿宋_GB2312" w:eastAsia="仿宋_GB2312" w:cs="仿宋_GB2312"/>
              </w:rPr>
              <w:t>1.10、无线传输范围：≥10m；</w:t>
            </w:r>
          </w:p>
          <w:p w14:paraId="3DAE0A1C">
            <w:pPr>
              <w:pStyle w:val="14"/>
            </w:pPr>
            <w:r>
              <w:rPr>
                <w:rFonts w:ascii="仿宋_GB2312" w:hAnsi="仿宋_GB2312" w:eastAsia="仿宋_GB2312" w:cs="仿宋_GB2312"/>
              </w:rPr>
              <w:t>1.11、主机自带存储卡，可实现数据无线传输与本地存储；</w:t>
            </w:r>
          </w:p>
          <w:p w14:paraId="2EDA4D9F">
            <w:pPr>
              <w:pStyle w:val="14"/>
            </w:pPr>
            <w:r>
              <w:rPr>
                <w:rFonts w:ascii="仿宋_GB2312" w:hAnsi="仿宋_GB2312" w:eastAsia="仿宋_GB2312" w:cs="仿宋_GB2312"/>
              </w:rPr>
              <w:t>1.12、主机具有3针TTL、LSL、API、内置事件标记按钮等输入接口；</w:t>
            </w:r>
          </w:p>
          <w:p w14:paraId="65FEE19A">
            <w:pPr>
              <w:pStyle w:val="14"/>
            </w:pPr>
            <w:r>
              <w:rPr>
                <w:rFonts w:ascii="仿宋_GB2312" w:hAnsi="仿宋_GB2312" w:eastAsia="仿宋_GB2312" w:cs="仿宋_GB2312"/>
              </w:rPr>
              <w:t>1.13、主机配备Wifi、存储、连接等指示灯，便于查看设备连接状态；</w:t>
            </w:r>
          </w:p>
          <w:p w14:paraId="2ACE5394">
            <w:pPr>
              <w:pStyle w:val="14"/>
            </w:pPr>
            <w:r>
              <w:rPr>
                <w:rFonts w:ascii="仿宋_GB2312" w:hAnsi="仿宋_GB2312" w:eastAsia="仿宋_GB2312" w:cs="仿宋_GB2312"/>
              </w:rPr>
              <w:t xml:space="preserve">1.14、需提供莲蓬硬件信号检测器，进行光强信号检测； </w:t>
            </w:r>
          </w:p>
          <w:p w14:paraId="66BFED4D">
            <w:pPr>
              <w:pStyle w:val="14"/>
            </w:pPr>
            <w:r>
              <w:rPr>
                <w:rFonts w:ascii="仿宋_GB2312" w:hAnsi="仿宋_GB2312" w:eastAsia="仿宋_GB2312" w:cs="仿宋_GB2312"/>
                <w:b/>
              </w:rPr>
              <w:t>2、软件参数：</w:t>
            </w:r>
          </w:p>
          <w:p w14:paraId="6F1D9C12">
            <w:pPr>
              <w:pStyle w:val="14"/>
            </w:pPr>
            <w:r>
              <w:rPr>
                <w:rFonts w:ascii="仿宋_GB2312" w:hAnsi="仿宋_GB2312" w:eastAsia="仿宋_GB2312" w:cs="仿宋_GB2312"/>
                <w:b/>
              </w:rPr>
              <w:t>采集功能：</w:t>
            </w:r>
          </w:p>
          <w:p w14:paraId="6D5C1E1A">
            <w:pPr>
              <w:pStyle w:val="14"/>
            </w:pPr>
            <w:r>
              <w:rPr>
                <w:rFonts w:ascii="仿宋_GB2312" w:hAnsi="仿宋_GB2312" w:eastAsia="仿宋_GB2312" w:cs="仿宋_GB2312"/>
              </w:rPr>
              <w:t>2.1、软件自带校准模式，可调节放大器信号连接强度及放大器饱和度；并可通过高中低阈值设置筛选有效信号；</w:t>
            </w:r>
          </w:p>
          <w:p w14:paraId="27009B97">
            <w:pPr>
              <w:pStyle w:val="14"/>
            </w:pPr>
            <w:r>
              <w:rPr>
                <w:rFonts w:ascii="仿宋_GB2312" w:hAnsi="仿宋_GB2312" w:eastAsia="仿宋_GB2312" w:cs="仿宋_GB2312"/>
              </w:rPr>
              <w:t>2.2、在高精度场景要求下，可通过调节PWM分辨率及过采样值来提升信号精度，降低噪声干扰；</w:t>
            </w:r>
          </w:p>
          <w:p w14:paraId="20A91702">
            <w:pPr>
              <w:pStyle w:val="14"/>
            </w:pPr>
            <w:r>
              <w:rPr>
                <w:rFonts w:ascii="仿宋_GB2312" w:hAnsi="仿宋_GB2312" w:eastAsia="仿宋_GB2312" w:cs="仿宋_GB2312"/>
              </w:rPr>
              <w:t>2.3、软件提供LSL接口，可以与其他设备同步，如EEG，运动捕捉，眼动等。同时可实现BCI或超扫描研究在线数据分析；</w:t>
            </w:r>
          </w:p>
          <w:p w14:paraId="48F2C3A9">
            <w:pPr>
              <w:pStyle w:val="14"/>
            </w:pPr>
            <w:r>
              <w:rPr>
                <w:rFonts w:ascii="仿宋_GB2312" w:hAnsi="仿宋_GB2312" w:eastAsia="仿宋_GB2312" w:cs="仿宋_GB2312"/>
              </w:rPr>
              <w:t>2.4、具备头皮耦合指数调节功能；</w:t>
            </w:r>
          </w:p>
          <w:p w14:paraId="388B43B8">
            <w:pPr>
              <w:pStyle w:val="14"/>
            </w:pPr>
            <w:r>
              <w:rPr>
                <w:rFonts w:ascii="仿宋_GB2312" w:hAnsi="仿宋_GB2312" w:eastAsia="仿宋_GB2312" w:cs="仿宋_GB2312"/>
              </w:rPr>
              <w:t>2.5、可以根据帽子位置和右侧的10-5系统直接确认所定位的脑区和位置，并可通过手动布置光极排布，光极距离可自定义，自定义光极排布及设置可保存；具备导入预置光极排布模版功能；</w:t>
            </w:r>
          </w:p>
          <w:p w14:paraId="4CA7CC31">
            <w:pPr>
              <w:pStyle w:val="14"/>
            </w:pPr>
            <w:r>
              <w:rPr>
                <w:rFonts w:ascii="仿宋_GB2312" w:hAnsi="仿宋_GB2312" w:eastAsia="仿宋_GB2312" w:cs="仿宋_GB2312"/>
              </w:rPr>
              <w:t>2.6、可加载蒙太奇格式模版、Atlas模板；</w:t>
            </w:r>
          </w:p>
          <w:p w14:paraId="7A662599">
            <w:pPr>
              <w:pStyle w:val="14"/>
            </w:pPr>
            <w:r>
              <w:rPr>
                <w:rFonts w:ascii="仿宋_GB2312" w:hAnsi="仿宋_GB2312" w:eastAsia="仿宋_GB2312" w:cs="仿宋_GB2312"/>
              </w:rPr>
              <w:t>2.7、通道的信息可以根据光源和接收的位置直接看到他们的距离；</w:t>
            </w:r>
          </w:p>
          <w:p w14:paraId="075C9FB7">
            <w:pPr>
              <w:pStyle w:val="14"/>
            </w:pPr>
            <w:r>
              <w:rPr>
                <w:rFonts w:ascii="仿宋_GB2312" w:hAnsi="仿宋_GB2312" w:eastAsia="仿宋_GB2312" w:cs="仿宋_GB2312"/>
              </w:rPr>
              <w:t>2.8、软件可自查硬件设备部署情况，并给出检查结果；</w:t>
            </w:r>
          </w:p>
          <w:p w14:paraId="32F18A51">
            <w:pPr>
              <w:pStyle w:val="14"/>
            </w:pPr>
            <w:r>
              <w:rPr>
                <w:rFonts w:ascii="仿宋_GB2312" w:hAnsi="仿宋_GB2312" w:eastAsia="仿宋_GB2312" w:cs="仿宋_GB2312"/>
              </w:rPr>
              <w:t>2.9、软件连接放大器后，可校准通道信号质量，实时监测各通道信号质量，颜色及数据的形式展示，以方便随时调整，提升校准效率；</w:t>
            </w:r>
          </w:p>
          <w:p w14:paraId="31C7372F">
            <w:pPr>
              <w:pStyle w:val="14"/>
            </w:pPr>
            <w:r>
              <w:rPr>
                <w:rFonts w:ascii="仿宋_GB2312" w:hAnsi="仿宋_GB2312" w:eastAsia="仿宋_GB2312" w:cs="仿宋_GB2312"/>
              </w:rPr>
              <w:t>2.10、任意发射器都可设置为短通道，提供更灵活的采集设置，可在线查看实时2D、3D拓扑图；</w:t>
            </w:r>
          </w:p>
          <w:p w14:paraId="4054608D">
            <w:pPr>
              <w:pStyle w:val="14"/>
            </w:pPr>
            <w:r>
              <w:rPr>
                <w:rFonts w:ascii="仿宋_GB2312" w:hAnsi="仿宋_GB2312" w:eastAsia="仿宋_GB2312" w:cs="仿宋_GB2312"/>
              </w:rPr>
              <w:t>2.11、软件具有光源或者血氧信息的信号标尺和信号显示；</w:t>
            </w:r>
          </w:p>
          <w:p w14:paraId="77AAFD24">
            <w:pPr>
              <w:pStyle w:val="14"/>
            </w:pPr>
            <w:r>
              <w:rPr>
                <w:rFonts w:ascii="仿宋_GB2312" w:hAnsi="仿宋_GB2312" w:eastAsia="仿宋_GB2312" w:cs="仿宋_GB2312"/>
              </w:rPr>
              <w:t>2.12、软件支持单时隙单发射器和同时隙激活远距离发射器多路复用模式，可调整时隙分配和干扰距离；</w:t>
            </w:r>
          </w:p>
          <w:p w14:paraId="40498253">
            <w:pPr>
              <w:pStyle w:val="14"/>
            </w:pPr>
            <w:r>
              <w:rPr>
                <w:rFonts w:ascii="仿宋_GB2312" w:hAnsi="仿宋_GB2312" w:eastAsia="仿宋_GB2312" w:cs="仿宋_GB2312"/>
              </w:rPr>
              <w:t>2.13、具有陀螺仪和加速器的信息，提供运动伪迹的参考；</w:t>
            </w:r>
          </w:p>
          <w:p w14:paraId="770A705B">
            <w:pPr>
              <w:pStyle w:val="14"/>
            </w:pPr>
            <w:r>
              <w:rPr>
                <w:rFonts w:ascii="仿宋_GB2312" w:hAnsi="仿宋_GB2312" w:eastAsia="仿宋_GB2312" w:cs="仿宋_GB2312"/>
              </w:rPr>
              <w:t>2.14、可将所有通道实时波形实时呈现在单个图表上，所有波形使用共同的比例；</w:t>
            </w:r>
          </w:p>
          <w:p w14:paraId="474083EA">
            <w:pPr>
              <w:pStyle w:val="14"/>
            </w:pPr>
            <w:r>
              <w:rPr>
                <w:rFonts w:ascii="仿宋_GB2312" w:hAnsi="仿宋_GB2312" w:eastAsia="仿宋_GB2312" w:cs="仿宋_GB2312"/>
              </w:rPr>
              <w:t>2.15、具有TTL、LSL、API、内置事件标记按钮等输入接口；</w:t>
            </w:r>
          </w:p>
          <w:p w14:paraId="51ADB958">
            <w:pPr>
              <w:pStyle w:val="14"/>
            </w:pPr>
            <w:r>
              <w:rPr>
                <w:rFonts w:ascii="仿宋_GB2312" w:hAnsi="仿宋_GB2312" w:eastAsia="仿宋_GB2312" w:cs="仿宋_GB2312"/>
              </w:rPr>
              <w:t>2.16、支持E-prime、Unity、PsychoPy、Matlab等软件编辑刺激实验；</w:t>
            </w:r>
          </w:p>
          <w:p w14:paraId="4E3E2AD2">
            <w:pPr>
              <w:pStyle w:val="14"/>
            </w:pPr>
            <w:r>
              <w:rPr>
                <w:rFonts w:ascii="仿宋_GB2312" w:hAnsi="仿宋_GB2312" w:eastAsia="仿宋_GB2312" w:cs="仿宋_GB2312"/>
              </w:rPr>
              <w:t>▲2.17、提供实验刺激场景要至少包含：1.视觉悬崖，2.空间记忆实验，3.人体生理解剖模型，4.摩天楼恐高场景,5.仓库迷宫,6.头部解剖模型,7.艺术画廊,8.公开演讲,9.赌博决策，10.听力康复训练，11.汽车中控系统评测，12.足球守门专注力训练，13.虚拟超市购物，14.虚拟样板间漫游，15.汽车发动机拆装，16.机房设计与展示，17.医疗手术室展示，18.直升机旋翼拆装；</w:t>
            </w:r>
          </w:p>
          <w:p w14:paraId="2A11D092">
            <w:pPr>
              <w:pStyle w:val="14"/>
            </w:pPr>
            <w:r>
              <w:rPr>
                <w:rFonts w:ascii="仿宋_GB2312" w:hAnsi="仿宋_GB2312" w:eastAsia="仿宋_GB2312" w:cs="仿宋_GB2312"/>
                <w:b/>
              </w:rPr>
              <w:t>分析功能</w:t>
            </w:r>
          </w:p>
          <w:p w14:paraId="3F26826E">
            <w:pPr>
              <w:pStyle w:val="14"/>
            </w:pPr>
            <w:r>
              <w:rPr>
                <w:rFonts w:ascii="仿宋_GB2312" w:hAnsi="仿宋_GB2312" w:eastAsia="仿宋_GB2312" w:cs="仿宋_GB2312"/>
              </w:rPr>
              <w:t>2.18、所有功能和参数都可以直观的在图形用户界面上进行选择和调整，并可以随时保存当前的分析状态；</w:t>
            </w:r>
          </w:p>
          <w:p w14:paraId="1ACDA101">
            <w:pPr>
              <w:pStyle w:val="14"/>
            </w:pPr>
            <w:r>
              <w:rPr>
                <w:rFonts w:ascii="仿宋_GB2312" w:hAnsi="仿宋_GB2312" w:eastAsia="仿宋_GB2312" w:cs="仿宋_GB2312"/>
              </w:rPr>
              <w:t>2.19、支持原始信号转换为光密度；</w:t>
            </w:r>
          </w:p>
          <w:p w14:paraId="361ECE97">
            <w:pPr>
              <w:pStyle w:val="14"/>
            </w:pPr>
            <w:r>
              <w:rPr>
                <w:rFonts w:ascii="仿宋_GB2312" w:hAnsi="仿宋_GB2312" w:eastAsia="仿宋_GB2312" w:cs="仿宋_GB2312"/>
              </w:rPr>
              <w:t>2.20、支持TDDR算法去除伪影；</w:t>
            </w:r>
          </w:p>
          <w:p w14:paraId="48D33D77">
            <w:pPr>
              <w:pStyle w:val="14"/>
            </w:pPr>
            <w:r>
              <w:rPr>
                <w:rFonts w:ascii="仿宋_GB2312" w:hAnsi="仿宋_GB2312" w:eastAsia="仿宋_GB2312" w:cs="仿宋_GB2312"/>
              </w:rPr>
              <w:t>2.21、支持实时滤波；</w:t>
            </w:r>
          </w:p>
          <w:p w14:paraId="2BE5AC48">
            <w:pPr>
              <w:pStyle w:val="14"/>
            </w:pPr>
            <w:r>
              <w:rPr>
                <w:rFonts w:ascii="仿宋_GB2312" w:hAnsi="仿宋_GB2312" w:eastAsia="仿宋_GB2312" w:cs="仿宋_GB2312"/>
              </w:rPr>
              <w:t>2.22、可对短通道进行校正；</w:t>
            </w:r>
          </w:p>
          <w:p w14:paraId="379481C8">
            <w:pPr>
              <w:pStyle w:val="14"/>
            </w:pPr>
            <w:r>
              <w:rPr>
                <w:rFonts w:ascii="仿宋_GB2312" w:hAnsi="仿宋_GB2312" w:eastAsia="仿宋_GB2312" w:cs="仿宋_GB2312"/>
              </w:rPr>
              <w:t>2.23、支持从光密度转换为血红蛋白浓度变化；</w:t>
            </w:r>
          </w:p>
          <w:p w14:paraId="1A5684D6">
            <w:pPr>
              <w:pStyle w:val="14"/>
            </w:pPr>
            <w:r>
              <w:rPr>
                <w:rFonts w:ascii="仿宋_GB2312" w:hAnsi="仿宋_GB2312" w:eastAsia="仿宋_GB2312" w:cs="仿宋_GB2312"/>
              </w:rPr>
              <w:t>2.24、部分路径长度因子可根据被试年龄调整；</w:t>
            </w:r>
          </w:p>
          <w:p w14:paraId="680ABAC2">
            <w:pPr>
              <w:pStyle w:val="14"/>
            </w:pPr>
            <w:r>
              <w:rPr>
                <w:rFonts w:ascii="仿宋_GB2312" w:hAnsi="仿宋_GB2312" w:eastAsia="仿宋_GB2312" w:cs="仿宋_GB2312"/>
              </w:rPr>
              <w:t>2.25、支持信号降噪；</w:t>
            </w:r>
          </w:p>
          <w:p w14:paraId="13AA3FEA">
            <w:pPr>
              <w:pStyle w:val="14"/>
            </w:pPr>
            <w:r>
              <w:rPr>
                <w:rFonts w:ascii="仿宋_GB2312" w:hAnsi="仿宋_GB2312" w:eastAsia="仿宋_GB2312" w:cs="仿宋_GB2312"/>
              </w:rPr>
              <w:t>2.26、支持标记编辑；</w:t>
            </w:r>
          </w:p>
          <w:p w14:paraId="5FCF57F3">
            <w:pPr>
              <w:pStyle w:val="14"/>
            </w:pPr>
            <w:r>
              <w:rPr>
                <w:rFonts w:ascii="仿宋_GB2312" w:hAnsi="仿宋_GB2312" w:eastAsia="仿宋_GB2312" w:cs="仿宋_GB2312"/>
              </w:rPr>
              <w:t>2.27、预处理展示界面可实时展示各预处理步骤结果；</w:t>
            </w:r>
          </w:p>
          <w:p w14:paraId="5C164796">
            <w:pPr>
              <w:pStyle w:val="14"/>
            </w:pPr>
            <w:r>
              <w:rPr>
                <w:rFonts w:ascii="仿宋_GB2312" w:hAnsi="仿宋_GB2312" w:eastAsia="仿宋_GB2312" w:cs="仿宋_GB2312"/>
              </w:rPr>
              <w:t>2.28、可按被试ID、性别、组别、年龄等维度筛选数据，自定义感兴趣区域（ROI）通道，支持导出为.csv 格式；</w:t>
            </w:r>
          </w:p>
          <w:p w14:paraId="3CD7ECEC">
            <w:pPr>
              <w:pStyle w:val="14"/>
            </w:pPr>
            <w:r>
              <w:rPr>
                <w:rFonts w:ascii="仿宋_GB2312" w:hAnsi="仿宋_GB2312" w:eastAsia="仿宋_GB2312" w:cs="仿宋_GB2312"/>
              </w:rPr>
              <w:t>2.29、支持2D/3D数据可视化，可设置行列数量、皮层方向、颜色条参数、光极位置等；</w:t>
            </w:r>
          </w:p>
          <w:p w14:paraId="46E57F89">
            <w:pPr>
              <w:pStyle w:val="14"/>
            </w:pPr>
            <w:r>
              <w:rPr>
                <w:rFonts w:ascii="仿宋_GB2312" w:hAnsi="仿宋_GB2312" w:eastAsia="仿宋_GB2312" w:cs="仿宋_GB2312"/>
              </w:rPr>
              <w:t>2.30、支持导出平均数据、GLM 参数、SCI值、预处理信号等；</w:t>
            </w:r>
          </w:p>
        </w:tc>
      </w:tr>
      <w:tr w14:paraId="4EAE9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4" w:type="dxa"/>
          </w:tcPr>
          <w:p w14:paraId="3B2B2DBF">
            <w:pPr>
              <w:pStyle w:val="14"/>
            </w:pPr>
            <w:r>
              <w:rPr>
                <w:rFonts w:ascii="仿宋_GB2312" w:hAnsi="仿宋_GB2312" w:eastAsia="仿宋_GB2312" w:cs="仿宋_GB2312"/>
              </w:rPr>
              <w:t>4</w:t>
            </w:r>
          </w:p>
        </w:tc>
        <w:tc>
          <w:tcPr>
            <w:tcW w:w="1347" w:type="dxa"/>
          </w:tcPr>
          <w:p w14:paraId="4341ABAC"/>
        </w:tc>
        <w:tc>
          <w:tcPr>
            <w:tcW w:w="6293" w:type="dxa"/>
          </w:tcPr>
          <w:p w14:paraId="0820C1D0">
            <w:pPr>
              <w:pStyle w:val="14"/>
            </w:pPr>
            <w:r>
              <w:rPr>
                <w:rFonts w:ascii="仿宋_GB2312" w:hAnsi="仿宋_GB2312" w:eastAsia="仿宋_GB2312" w:cs="仿宋_GB2312"/>
                <w:b/>
              </w:rPr>
              <w:t>轻便型眼动仪</w:t>
            </w:r>
          </w:p>
          <w:p w14:paraId="79860977">
            <w:pPr>
              <w:pStyle w:val="14"/>
            </w:pPr>
            <w:r>
              <w:rPr>
                <w:rFonts w:ascii="仿宋_GB2312" w:hAnsi="仿宋_GB2312" w:eastAsia="仿宋_GB2312" w:cs="仿宋_GB2312"/>
                <w:b/>
              </w:rPr>
              <w:t>（一）、主要技术指标要求：</w:t>
            </w:r>
          </w:p>
          <w:p w14:paraId="51AF023B">
            <w:pPr>
              <w:pStyle w:val="14"/>
            </w:pPr>
            <w:r>
              <w:rPr>
                <w:rFonts w:ascii="仿宋_GB2312" w:hAnsi="仿宋_GB2312" w:eastAsia="仿宋_GB2312" w:cs="仿宋_GB2312"/>
              </w:rPr>
              <w:t>1.帧率：≥60Hz；</w:t>
            </w:r>
          </w:p>
          <w:p w14:paraId="2B91EFBF">
            <w:pPr>
              <w:pStyle w:val="14"/>
            </w:pPr>
            <w:r>
              <w:rPr>
                <w:rFonts w:ascii="仿宋_GB2312" w:hAnsi="仿宋_GB2312" w:eastAsia="仿宋_GB2312" w:cs="仿宋_GB2312"/>
              </w:rPr>
              <w:t>2.操作系统：win10及以上；</w:t>
            </w:r>
          </w:p>
          <w:p w14:paraId="1FD67902">
            <w:pPr>
              <w:pStyle w:val="14"/>
            </w:pPr>
            <w:r>
              <w:rPr>
                <w:rFonts w:ascii="仿宋_GB2312" w:hAnsi="仿宋_GB2312" w:eastAsia="仿宋_GB2312" w:cs="仿宋_GB2312"/>
              </w:rPr>
              <w:t>3.连接方式：USB连接；</w:t>
            </w:r>
          </w:p>
          <w:p w14:paraId="55010982">
            <w:pPr>
              <w:pStyle w:val="14"/>
            </w:pPr>
            <w:r>
              <w:rPr>
                <w:rFonts w:ascii="仿宋_GB2312" w:hAnsi="仿宋_GB2312" w:eastAsia="仿宋_GB2312" w:cs="仿宋_GB2312"/>
              </w:rPr>
              <w:t>4.追踪技术：角膜反射法；</w:t>
            </w:r>
          </w:p>
          <w:p w14:paraId="3FE7705F">
            <w:pPr>
              <w:pStyle w:val="14"/>
            </w:pPr>
            <w:r>
              <w:rPr>
                <w:rFonts w:ascii="仿宋_GB2312" w:hAnsi="仿宋_GB2312" w:eastAsia="仿宋_GB2312" w:cs="仿宋_GB2312"/>
              </w:rPr>
              <w:t>5.单双目：支持自动单双目采集；</w:t>
            </w:r>
          </w:p>
          <w:p w14:paraId="416A3004">
            <w:pPr>
              <w:pStyle w:val="14"/>
            </w:pPr>
            <w:r>
              <w:rPr>
                <w:rFonts w:ascii="仿宋_GB2312" w:hAnsi="仿宋_GB2312" w:eastAsia="仿宋_GB2312" w:cs="仿宋_GB2312"/>
              </w:rPr>
              <w:t>6.红外光源；</w:t>
            </w:r>
          </w:p>
          <w:p w14:paraId="2C1659AA">
            <w:pPr>
              <w:pStyle w:val="14"/>
            </w:pPr>
            <w:r>
              <w:rPr>
                <w:rFonts w:ascii="仿宋_GB2312" w:hAnsi="仿宋_GB2312" w:eastAsia="仿宋_GB2312" w:cs="仿宋_GB2312"/>
              </w:rPr>
              <w:t>7.头动范围：≥30cm*20cm@65cm；</w:t>
            </w:r>
          </w:p>
          <w:p w14:paraId="39BFCFFD">
            <w:pPr>
              <w:pStyle w:val="14"/>
            </w:pPr>
            <w:r>
              <w:rPr>
                <w:rFonts w:ascii="仿宋_GB2312" w:hAnsi="仿宋_GB2312" w:eastAsia="仿宋_GB2312" w:cs="仿宋_GB2312"/>
              </w:rPr>
              <w:t>8.头动深度：≥20cm；</w:t>
            </w:r>
          </w:p>
          <w:p w14:paraId="01E3A371">
            <w:pPr>
              <w:pStyle w:val="14"/>
            </w:pPr>
            <w:r>
              <w:rPr>
                <w:rFonts w:ascii="仿宋_GB2312" w:hAnsi="仿宋_GB2312" w:eastAsia="仿宋_GB2312" w:cs="仿宋_GB2312"/>
              </w:rPr>
              <w:t>9.工作距离：45cm-65cm；</w:t>
            </w:r>
          </w:p>
          <w:p w14:paraId="27A2251B">
            <w:pPr>
              <w:pStyle w:val="14"/>
            </w:pPr>
            <w:r>
              <w:rPr>
                <w:rFonts w:ascii="仿宋_GB2312" w:hAnsi="仿宋_GB2312" w:eastAsia="仿宋_GB2312" w:cs="仿宋_GB2312"/>
              </w:rPr>
              <w:t>10.精度：≤1度；</w:t>
            </w:r>
          </w:p>
          <w:p w14:paraId="55694EBA">
            <w:pPr>
              <w:pStyle w:val="14"/>
            </w:pPr>
            <w:r>
              <w:rPr>
                <w:rFonts w:ascii="仿宋_GB2312" w:hAnsi="仿宋_GB2312" w:eastAsia="仿宋_GB2312" w:cs="仿宋_GB2312"/>
              </w:rPr>
              <w:t>11.支持屏幕尺寸：≥19英寸；</w:t>
            </w:r>
          </w:p>
          <w:p w14:paraId="431DFBC6">
            <w:pPr>
              <w:pStyle w:val="14"/>
            </w:pPr>
            <w:r>
              <w:rPr>
                <w:rFonts w:ascii="仿宋_GB2312" w:hAnsi="仿宋_GB2312" w:eastAsia="仿宋_GB2312" w:cs="仿宋_GB2312"/>
              </w:rPr>
              <w:t>12.提供SDK二次开发接口。</w:t>
            </w:r>
          </w:p>
          <w:p w14:paraId="7CB332C1">
            <w:pPr>
              <w:pStyle w:val="14"/>
            </w:pPr>
            <w:r>
              <w:rPr>
                <w:rFonts w:ascii="仿宋_GB2312" w:hAnsi="仿宋_GB2312" w:eastAsia="仿宋_GB2312" w:cs="仿宋_GB2312"/>
                <w:b/>
              </w:rPr>
              <w:t>（二）、产品软件主要功能要求：</w:t>
            </w:r>
          </w:p>
          <w:p w14:paraId="1CCE11E4">
            <w:pPr>
              <w:pStyle w:val="14"/>
            </w:pPr>
            <w:r>
              <w:rPr>
                <w:rFonts w:ascii="仿宋_GB2312" w:hAnsi="仿宋_GB2312" w:eastAsia="仿宋_GB2312" w:cs="仿宋_GB2312"/>
              </w:rPr>
              <w:t>1.具有结构管理功能；</w:t>
            </w:r>
          </w:p>
          <w:p w14:paraId="2370C8E1">
            <w:pPr>
              <w:pStyle w:val="14"/>
            </w:pPr>
            <w:r>
              <w:rPr>
                <w:rFonts w:ascii="仿宋_GB2312" w:hAnsi="仿宋_GB2312" w:eastAsia="仿宋_GB2312" w:cs="仿宋_GB2312"/>
              </w:rPr>
              <w:t>2.可批量添加图片.视频材料，支持屏幕录制；</w:t>
            </w:r>
          </w:p>
          <w:p w14:paraId="5CB55A54">
            <w:pPr>
              <w:pStyle w:val="14"/>
            </w:pPr>
            <w:r>
              <w:rPr>
                <w:rFonts w:ascii="仿宋_GB2312" w:hAnsi="仿宋_GB2312" w:eastAsia="仿宋_GB2312" w:cs="仿宋_GB2312"/>
              </w:rPr>
              <w:t>3.可选用3、5、9点进行校准；背景色，标准校准物颜色可调；</w:t>
            </w:r>
          </w:p>
          <w:p w14:paraId="445D35E9">
            <w:pPr>
              <w:pStyle w:val="14"/>
            </w:pPr>
            <w:r>
              <w:rPr>
                <w:rFonts w:ascii="仿宋_GB2312" w:hAnsi="仿宋_GB2312" w:eastAsia="仿宋_GB2312" w:cs="仿宋_GB2312"/>
              </w:rPr>
              <w:t>4.具有实验录制功能；</w:t>
            </w:r>
          </w:p>
          <w:p w14:paraId="528E331E">
            <w:pPr>
              <w:pStyle w:val="14"/>
            </w:pPr>
            <w:r>
              <w:rPr>
                <w:rFonts w:ascii="仿宋_GB2312" w:hAnsi="仿宋_GB2312" w:eastAsia="仿宋_GB2312" w:cs="仿宋_GB2312"/>
              </w:rPr>
              <w:t>5.原始数据格式支持csv导出，并提供毫秒级时间戳注释点；</w:t>
            </w:r>
          </w:p>
          <w:p w14:paraId="5ED814A2">
            <w:pPr>
              <w:pStyle w:val="14"/>
            </w:pPr>
            <w:r>
              <w:rPr>
                <w:rFonts w:ascii="仿宋_GB2312" w:hAnsi="仿宋_GB2312" w:eastAsia="仿宋_GB2312" w:cs="仿宋_GB2312"/>
              </w:rPr>
              <w:t>6.具备动态AOI功能，可为视频插帧.减帧，动态AOI可自动根据两帧调节大小与路径；</w:t>
            </w:r>
          </w:p>
          <w:p w14:paraId="764DD0C9">
            <w:pPr>
              <w:pStyle w:val="14"/>
            </w:pPr>
            <w:r>
              <w:rPr>
                <w:rFonts w:ascii="仿宋_GB2312" w:hAnsi="仿宋_GB2312" w:eastAsia="仿宋_GB2312" w:cs="仿宋_GB2312"/>
              </w:rPr>
              <w:t>7.提供包含过程回放.轨迹图.热图等可视化结果，以统计分析图表展现被试的眼动模式；</w:t>
            </w:r>
          </w:p>
          <w:p w14:paraId="350232ED">
            <w:pPr>
              <w:pStyle w:val="14"/>
            </w:pPr>
            <w:r>
              <w:rPr>
                <w:rFonts w:ascii="仿宋_GB2312" w:hAnsi="仿宋_GB2312" w:eastAsia="仿宋_GB2312" w:cs="仿宋_GB2312"/>
              </w:rPr>
              <w:t>8.能够提供叠加注视点的被试第一人称视角的整个实验过程的回放；</w:t>
            </w:r>
          </w:p>
          <w:p w14:paraId="6CD1EA22">
            <w:pPr>
              <w:pStyle w:val="14"/>
            </w:pPr>
            <w:r>
              <w:rPr>
                <w:rFonts w:ascii="仿宋_GB2312" w:hAnsi="仿宋_GB2312" w:eastAsia="仿宋_GB2312" w:cs="仿宋_GB2312"/>
              </w:rPr>
              <w:t>9.轨迹图：轨迹图中注视点的透明度.边缘大小可调；可调节绘制轨迹的滑窗，只绘制一定滑动时间段的轨迹；采用I-VT注视点筛选器，可调节算法的速度阈值；</w:t>
            </w:r>
          </w:p>
          <w:p w14:paraId="0052FCAB">
            <w:pPr>
              <w:pStyle w:val="14"/>
            </w:pPr>
            <w:r>
              <w:rPr>
                <w:rFonts w:ascii="仿宋_GB2312" w:hAnsi="仿宋_GB2312" w:eastAsia="仿宋_GB2312" w:cs="仿宋_GB2312"/>
              </w:rPr>
              <w:t>10.可生成注视的彩度热图；</w:t>
            </w:r>
          </w:p>
          <w:p w14:paraId="2621787C">
            <w:pPr>
              <w:pStyle w:val="14"/>
            </w:pPr>
            <w:r>
              <w:rPr>
                <w:rFonts w:ascii="仿宋_GB2312" w:hAnsi="仿宋_GB2312" w:eastAsia="仿宋_GB2312" w:cs="仿宋_GB2312"/>
              </w:rPr>
              <w:t>11.可将经典的统计分析指标按AOI以表格形式展示；</w:t>
            </w:r>
          </w:p>
          <w:p w14:paraId="1CEC9601">
            <w:pPr>
              <w:pStyle w:val="14"/>
            </w:pPr>
            <w:r>
              <w:rPr>
                <w:rFonts w:ascii="仿宋_GB2312" w:hAnsi="仿宋_GB2312" w:eastAsia="仿宋_GB2312" w:cs="仿宋_GB2312"/>
              </w:rPr>
              <w:t>12.提供SDK开发包与开发者文档，支持二次开发，支持眼动分析指标定制，SDK接口支持window、Linux、安卓、麒麟、统信等多系统平台；</w:t>
            </w:r>
          </w:p>
        </w:tc>
      </w:tr>
      <w:tr w14:paraId="4E7A5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4" w:type="dxa"/>
          </w:tcPr>
          <w:p w14:paraId="505B9C6E">
            <w:pPr>
              <w:pStyle w:val="14"/>
            </w:pPr>
            <w:r>
              <w:rPr>
                <w:rFonts w:ascii="仿宋_GB2312" w:hAnsi="仿宋_GB2312" w:eastAsia="仿宋_GB2312" w:cs="仿宋_GB2312"/>
              </w:rPr>
              <w:t>5</w:t>
            </w:r>
          </w:p>
        </w:tc>
        <w:tc>
          <w:tcPr>
            <w:tcW w:w="1347" w:type="dxa"/>
          </w:tcPr>
          <w:p w14:paraId="1D2CCAAD"/>
        </w:tc>
        <w:tc>
          <w:tcPr>
            <w:tcW w:w="6293" w:type="dxa"/>
          </w:tcPr>
          <w:p w14:paraId="1D282262">
            <w:pPr>
              <w:pStyle w:val="14"/>
            </w:pPr>
            <w:r>
              <w:rPr>
                <w:rFonts w:ascii="仿宋_GB2312" w:hAnsi="仿宋_GB2312" w:eastAsia="仿宋_GB2312" w:cs="仿宋_GB2312"/>
                <w:b/>
              </w:rPr>
              <w:t>干电极EEG采集仪</w:t>
            </w:r>
          </w:p>
          <w:p w14:paraId="735B91DF">
            <w:pPr>
              <w:pStyle w:val="14"/>
            </w:pPr>
            <w:r>
              <w:rPr>
                <w:rFonts w:ascii="仿宋_GB2312" w:hAnsi="仿宋_GB2312" w:eastAsia="仿宋_GB2312" w:cs="仿宋_GB2312"/>
                <w:b/>
              </w:rPr>
              <w:t>1、放大器</w:t>
            </w:r>
          </w:p>
          <w:p w14:paraId="0234D34D">
            <w:pPr>
              <w:pStyle w:val="14"/>
            </w:pPr>
            <w:r>
              <w:rPr>
                <w:rFonts w:ascii="仿宋_GB2312" w:hAnsi="仿宋_GB2312" w:eastAsia="仿宋_GB2312" w:cs="仿宋_GB2312"/>
              </w:rPr>
              <w:t>1.1、通道数：≥24通道；</w:t>
            </w:r>
          </w:p>
          <w:p w14:paraId="44D6F222">
            <w:pPr>
              <w:pStyle w:val="14"/>
            </w:pPr>
            <w:r>
              <w:rPr>
                <w:rFonts w:ascii="仿宋_GB2312" w:hAnsi="仿宋_GB2312" w:eastAsia="仿宋_GB2312" w:cs="仿宋_GB2312"/>
              </w:rPr>
              <w:t>1.2、带宽：DC(0)-150 Hz；</w:t>
            </w:r>
          </w:p>
          <w:p w14:paraId="7ED4111F">
            <w:pPr>
              <w:pStyle w:val="14"/>
            </w:pPr>
            <w:r>
              <w:rPr>
                <w:rFonts w:ascii="仿宋_GB2312" w:hAnsi="仿宋_GB2312" w:eastAsia="仿宋_GB2312" w:cs="仿宋_GB2312"/>
              </w:rPr>
              <w:t>1.3、采样率：≥500Hz；</w:t>
            </w:r>
          </w:p>
          <w:p w14:paraId="7A05AB5F">
            <w:pPr>
              <w:pStyle w:val="14"/>
            </w:pPr>
            <w:r>
              <w:rPr>
                <w:rFonts w:ascii="仿宋_GB2312" w:hAnsi="仿宋_GB2312" w:eastAsia="仿宋_GB2312" w:cs="仿宋_GB2312"/>
              </w:rPr>
              <w:t>1.4、灵敏度：1µV/cm；</w:t>
            </w:r>
          </w:p>
          <w:p w14:paraId="0D996F60">
            <w:pPr>
              <w:pStyle w:val="14"/>
            </w:pPr>
            <w:r>
              <w:rPr>
                <w:rFonts w:ascii="仿宋_GB2312" w:hAnsi="仿宋_GB2312" w:eastAsia="仿宋_GB2312" w:cs="仿宋_GB2312"/>
              </w:rPr>
              <w:t>1.5、输入噪声：≤1.5 µV；</w:t>
            </w:r>
          </w:p>
          <w:p w14:paraId="4E32FDE1">
            <w:pPr>
              <w:pStyle w:val="14"/>
            </w:pPr>
            <w:r>
              <w:rPr>
                <w:rFonts w:ascii="仿宋_GB2312" w:hAnsi="仿宋_GB2312" w:eastAsia="仿宋_GB2312" w:cs="仿宋_GB2312"/>
              </w:rPr>
              <w:t>1.6、输入范围：±700 mV；</w:t>
            </w:r>
          </w:p>
          <w:p w14:paraId="0B1082AD">
            <w:pPr>
              <w:pStyle w:val="14"/>
            </w:pPr>
            <w:r>
              <w:rPr>
                <w:rFonts w:ascii="仿宋_GB2312" w:hAnsi="仿宋_GB2312" w:eastAsia="仿宋_GB2312" w:cs="仿宋_GB2312"/>
              </w:rPr>
              <w:t>1.7、传输：蓝牙5.0和USB；</w:t>
            </w:r>
          </w:p>
          <w:p w14:paraId="2683FB0E">
            <w:pPr>
              <w:pStyle w:val="14"/>
            </w:pPr>
            <w:r>
              <w:rPr>
                <w:rFonts w:ascii="仿宋_GB2312" w:hAnsi="仿宋_GB2312" w:eastAsia="仿宋_GB2312" w:cs="仿宋_GB2312"/>
              </w:rPr>
              <w:t>1.8、放大器上自带LED灯；</w:t>
            </w:r>
          </w:p>
          <w:p w14:paraId="2439762D">
            <w:pPr>
              <w:pStyle w:val="14"/>
            </w:pPr>
            <w:r>
              <w:rPr>
                <w:rFonts w:ascii="仿宋_GB2312" w:hAnsi="仿宋_GB2312" w:eastAsia="仿宋_GB2312" w:cs="仿宋_GB2312"/>
              </w:rPr>
              <w:t>1.9、通过IR接口与同步器连接，以便外部数据同步或标记；</w:t>
            </w:r>
          </w:p>
          <w:p w14:paraId="4BC2C6FB">
            <w:pPr>
              <w:pStyle w:val="14"/>
            </w:pPr>
            <w:r>
              <w:rPr>
                <w:rFonts w:ascii="仿宋_GB2312" w:hAnsi="仿宋_GB2312" w:eastAsia="仿宋_GB2312" w:cs="仿宋_GB2312"/>
              </w:rPr>
              <w:t>1.10、工作时间：≥24h；</w:t>
            </w:r>
          </w:p>
          <w:p w14:paraId="1CCCB378">
            <w:pPr>
              <w:pStyle w:val="14"/>
            </w:pPr>
            <w:r>
              <w:rPr>
                <w:rFonts w:ascii="仿宋_GB2312" w:hAnsi="仿宋_GB2312" w:eastAsia="仿宋_GB2312" w:cs="仿宋_GB2312"/>
              </w:rPr>
              <w:t>1.11、数据内存：≥32GB；</w:t>
            </w:r>
          </w:p>
          <w:p w14:paraId="36C0C6EC">
            <w:pPr>
              <w:pStyle w:val="14"/>
            </w:pPr>
            <w:r>
              <w:rPr>
                <w:rFonts w:ascii="仿宋_GB2312" w:hAnsi="仿宋_GB2312" w:eastAsia="仿宋_GB2312" w:cs="仿宋_GB2312"/>
              </w:rPr>
              <w:t>1.12、使用USB C型线将SmartAIR接收器连接到计算机上；</w:t>
            </w:r>
          </w:p>
          <w:p w14:paraId="0FE233F9">
            <w:pPr>
              <w:pStyle w:val="14"/>
            </w:pPr>
            <w:r>
              <w:rPr>
                <w:rFonts w:ascii="仿宋_GB2312" w:hAnsi="仿宋_GB2312" w:eastAsia="仿宋_GB2312" w:cs="仿宋_GB2312"/>
                <w:b/>
              </w:rPr>
              <w:t>2、软件参数</w:t>
            </w:r>
          </w:p>
          <w:p w14:paraId="2C18E398">
            <w:pPr>
              <w:pStyle w:val="14"/>
            </w:pPr>
            <w:r>
              <w:rPr>
                <w:rFonts w:ascii="仿宋_GB2312" w:hAnsi="仿宋_GB2312" w:eastAsia="仿宋_GB2312" w:cs="仿宋_GB2312"/>
              </w:rPr>
              <w:t>▲2.1、软件采集后的数据支持在向导模式中选择至少包含数值、光谱、一致性、相关性、脑地形图、指数的类型分析；软件采集EEG数据后可一键快速分析并导出脑电的衍生指标、左标记、右标记、差异波、最大值-最小值、最小值、最大值、平均值、频率、标准差等，以表格，图表，地形图的形式可视化呈现。</w:t>
            </w:r>
          </w:p>
          <w:p w14:paraId="12BBDBE0">
            <w:pPr>
              <w:pStyle w:val="14"/>
            </w:pPr>
            <w:r>
              <w:rPr>
                <w:rFonts w:ascii="仿宋_GB2312" w:hAnsi="仿宋_GB2312" w:eastAsia="仿宋_GB2312" w:cs="仿宋_GB2312"/>
              </w:rPr>
              <w:t>2.2、光谱、相干性、ERP、ERD 等可以在向导模式下处理，用于用户选择的批量记录；</w:t>
            </w:r>
          </w:p>
          <w:p w14:paraId="70CA9C02">
            <w:pPr>
              <w:pStyle w:val="14"/>
            </w:pPr>
            <w:r>
              <w:rPr>
                <w:rFonts w:ascii="仿宋_GB2312" w:hAnsi="仿宋_GB2312" w:eastAsia="仿宋_GB2312" w:cs="仿宋_GB2312"/>
              </w:rPr>
              <w:t>2.3、提供实时阻抗监测，允许控制和存储电极阻抗值；</w:t>
            </w:r>
          </w:p>
          <w:p w14:paraId="7FD6813A">
            <w:pPr>
              <w:pStyle w:val="14"/>
            </w:pPr>
            <w:r>
              <w:rPr>
                <w:rFonts w:ascii="仿宋_GB2312" w:hAnsi="仿宋_GB2312" w:eastAsia="仿宋_GB2312" w:cs="仿宋_GB2312"/>
              </w:rPr>
              <w:t xml:space="preserve">2.4、内置加速度计为伪影检测算法提供额外证据并确定对象位置；                  </w:t>
            </w:r>
          </w:p>
          <w:p w14:paraId="5ACCA9B3">
            <w:pPr>
              <w:pStyle w:val="14"/>
            </w:pPr>
            <w:r>
              <w:rPr>
                <w:rFonts w:ascii="仿宋_GB2312" w:hAnsi="仿宋_GB2312" w:eastAsia="仿宋_GB2312" w:cs="仿宋_GB2312"/>
              </w:rPr>
              <w:t>2.5、能够在内置存储器上记录并在PC上同时进行无线脑电图监测；</w:t>
            </w:r>
          </w:p>
          <w:p w14:paraId="24EE65E1">
            <w:pPr>
              <w:pStyle w:val="14"/>
            </w:pPr>
            <w:r>
              <w:rPr>
                <w:rFonts w:ascii="仿宋_GB2312" w:hAnsi="仿宋_GB2312" w:eastAsia="仿宋_GB2312" w:cs="仿宋_GB2312"/>
              </w:rPr>
              <w:t>2.6、可以选择任何电极作为参考电极；</w:t>
            </w:r>
          </w:p>
          <w:p w14:paraId="27CEF5D3">
            <w:pPr>
              <w:pStyle w:val="14"/>
            </w:pPr>
            <w:r>
              <w:rPr>
                <w:rFonts w:ascii="仿宋_GB2312" w:hAnsi="仿宋_GB2312" w:eastAsia="仿宋_GB2312" w:cs="仿宋_GB2312"/>
              </w:rPr>
              <w:t>2.7、可升级EEG同步视频监控功能；</w:t>
            </w:r>
          </w:p>
          <w:p w14:paraId="4EE45CCD">
            <w:pPr>
              <w:pStyle w:val="14"/>
            </w:pPr>
            <w:r>
              <w:rPr>
                <w:rFonts w:ascii="仿宋_GB2312" w:hAnsi="仿宋_GB2312" w:eastAsia="仿宋_GB2312" w:cs="仿宋_GB2312"/>
              </w:rPr>
              <w:t>2.8、原始EEG和ERP数据可以以不同的格式导出，可导出文本、CSV、WinHRV、MDFX、WinEEG、Loreta、二进制ASCII、EDF和 EDF+ 等多种格式；</w:t>
            </w:r>
          </w:p>
          <w:p w14:paraId="05A500D4">
            <w:pPr>
              <w:pStyle w:val="14"/>
            </w:pPr>
            <w:r>
              <w:rPr>
                <w:rFonts w:ascii="仿宋_GB2312" w:hAnsi="仿宋_GB2312" w:eastAsia="仿宋_GB2312" w:cs="仿宋_GB2312"/>
              </w:rPr>
              <w:t>2.9、</w:t>
            </w:r>
          </w:p>
          <w:p w14:paraId="4C996756">
            <w:pPr>
              <w:pStyle w:val="14"/>
            </w:pPr>
            <w:r>
              <w:rPr>
                <w:rFonts w:ascii="仿宋_GB2312" w:hAnsi="仿宋_GB2312" w:eastAsia="仿宋_GB2312" w:cs="仿宋_GB2312"/>
              </w:rPr>
              <w:t>2.10、具有EEG 光谱、相干性、ERP、ERD 和任务属性等功能，可以导出为 ASCII 文件，用于收集用户选择的记录；</w:t>
            </w:r>
          </w:p>
          <w:p w14:paraId="00CC7526">
            <w:pPr>
              <w:pStyle w:val="14"/>
            </w:pPr>
            <w:r>
              <w:rPr>
                <w:rFonts w:ascii="仿宋_GB2312" w:hAnsi="仿宋_GB2312" w:eastAsia="仿宋_GB2312" w:cs="仿宋_GB2312"/>
              </w:rPr>
              <w:t>2.11、支持脑机接口、事件相关电位、QEEG、视频脑电图等研究；</w:t>
            </w:r>
          </w:p>
          <w:p w14:paraId="665C8584">
            <w:pPr>
              <w:pStyle w:val="14"/>
            </w:pPr>
            <w:r>
              <w:rPr>
                <w:rFonts w:ascii="仿宋_GB2312" w:hAnsi="仿宋_GB2312" w:eastAsia="仿宋_GB2312" w:cs="仿宋_GB2312"/>
              </w:rPr>
              <w:t>2.12、软件频谱地形图需支持自定义频谱公式对相应结果计算及呈现。</w:t>
            </w:r>
          </w:p>
          <w:p w14:paraId="51804AF4">
            <w:pPr>
              <w:pStyle w:val="14"/>
            </w:pPr>
            <w:r>
              <w:rPr>
                <w:rFonts w:ascii="仿宋_GB2312" w:hAnsi="仿宋_GB2312" w:eastAsia="仿宋_GB2312" w:cs="仿宋_GB2312"/>
              </w:rPr>
              <w:t>2.13、软件至少包含有中文、英文、俄文、日语、波兰语、葡萄牙语等多种语言选择；</w:t>
            </w:r>
          </w:p>
          <w:p w14:paraId="5A8A0085">
            <w:pPr>
              <w:pStyle w:val="14"/>
            </w:pPr>
            <w:r>
              <w:rPr>
                <w:rFonts w:ascii="仿宋_GB2312" w:hAnsi="仿宋_GB2312" w:eastAsia="仿宋_GB2312" w:cs="仿宋_GB2312"/>
                <w:b/>
              </w:rPr>
              <w:t>3、电极帽参数</w:t>
            </w:r>
          </w:p>
          <w:p w14:paraId="2414A037">
            <w:pPr>
              <w:pStyle w:val="14"/>
            </w:pPr>
            <w:r>
              <w:rPr>
                <w:rFonts w:ascii="仿宋_GB2312" w:hAnsi="仿宋_GB2312" w:eastAsia="仿宋_GB2312" w:cs="仿宋_GB2312"/>
              </w:rPr>
              <w:t>3.1、具备导电膏信号采集功能，可实现与近红外设备进行同步采集；</w:t>
            </w:r>
          </w:p>
          <w:p w14:paraId="710E3F8F">
            <w:pPr>
              <w:pStyle w:val="14"/>
            </w:pPr>
            <w:r>
              <w:rPr>
                <w:rFonts w:ascii="仿宋_GB2312" w:hAnsi="仿宋_GB2312" w:eastAsia="仿宋_GB2312" w:cs="仿宋_GB2312"/>
              </w:rPr>
              <w:t>3.2、电极帽通过电极线连接放大器，且放大器不得置于电极帽上；</w:t>
            </w:r>
          </w:p>
          <w:p w14:paraId="5EE0F4B8">
            <w:pPr>
              <w:pStyle w:val="14"/>
            </w:pPr>
            <w:r>
              <w:rPr>
                <w:rFonts w:ascii="仿宋_GB2312" w:hAnsi="仿宋_GB2312" w:eastAsia="仿宋_GB2312" w:cs="仿宋_GB2312"/>
              </w:rPr>
              <w:t>3.3、具有导电膏、生理盐水或干电极等多种采集方式。</w:t>
            </w:r>
          </w:p>
        </w:tc>
      </w:tr>
      <w:tr w14:paraId="1B6FB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4" w:type="dxa"/>
          </w:tcPr>
          <w:p w14:paraId="4D3AC2D4">
            <w:pPr>
              <w:pStyle w:val="14"/>
            </w:pPr>
            <w:r>
              <w:rPr>
                <w:rFonts w:ascii="仿宋_GB2312" w:hAnsi="仿宋_GB2312" w:eastAsia="仿宋_GB2312" w:cs="仿宋_GB2312"/>
              </w:rPr>
              <w:t>6</w:t>
            </w:r>
          </w:p>
        </w:tc>
        <w:tc>
          <w:tcPr>
            <w:tcW w:w="1347" w:type="dxa"/>
          </w:tcPr>
          <w:p w14:paraId="0738E613"/>
        </w:tc>
        <w:tc>
          <w:tcPr>
            <w:tcW w:w="6293" w:type="dxa"/>
          </w:tcPr>
          <w:p w14:paraId="1469A5F4">
            <w:pPr>
              <w:pStyle w:val="14"/>
              <w:jc w:val="both"/>
            </w:pPr>
            <w:r>
              <w:rPr>
                <w:rFonts w:ascii="仿宋_GB2312" w:hAnsi="仿宋_GB2312" w:eastAsia="仿宋_GB2312" w:cs="仿宋_GB2312"/>
                <w:b/>
                <w:sz w:val="21"/>
              </w:rPr>
              <w:t>技术培训</w:t>
            </w:r>
          </w:p>
          <w:p w14:paraId="7DC43BED">
            <w:pPr>
              <w:pStyle w:val="14"/>
              <w:jc w:val="both"/>
            </w:pPr>
            <w:r>
              <w:rPr>
                <w:rFonts w:ascii="仿宋_GB2312" w:hAnsi="仿宋_GB2312" w:eastAsia="仿宋_GB2312" w:cs="仿宋_GB2312"/>
                <w:sz w:val="24"/>
              </w:rPr>
              <w:t>1.仪器安装后进行2天的现场培训，内容包括仪器的技术原理、操作、数据处理、基本维护等；应用工程师现场培训≥3天；免费4人次（人／周）国内培训（免培训费，食宿自理）。</w:t>
            </w:r>
          </w:p>
          <w:p w14:paraId="16E5745D">
            <w:pPr>
              <w:pStyle w:val="14"/>
            </w:pPr>
            <w:r>
              <w:rPr>
                <w:rFonts w:ascii="仿宋_GB2312" w:hAnsi="仿宋_GB2312" w:eastAsia="仿宋_GB2312" w:cs="仿宋_GB2312"/>
                <w:sz w:val="24"/>
              </w:rPr>
              <w:t>2.详细的培训计划，提供设备全套的操作流程及使用手册，维修手册等。</w:t>
            </w:r>
          </w:p>
        </w:tc>
      </w:tr>
      <w:tr w14:paraId="1A5C0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4" w:type="dxa"/>
          </w:tcPr>
          <w:p w14:paraId="3EEDD4BC">
            <w:pPr>
              <w:pStyle w:val="14"/>
            </w:pPr>
            <w:r>
              <w:rPr>
                <w:rFonts w:ascii="仿宋_GB2312" w:hAnsi="仿宋_GB2312" w:eastAsia="仿宋_GB2312" w:cs="仿宋_GB2312"/>
              </w:rPr>
              <w:t>7</w:t>
            </w:r>
          </w:p>
        </w:tc>
        <w:tc>
          <w:tcPr>
            <w:tcW w:w="1347" w:type="dxa"/>
          </w:tcPr>
          <w:p w14:paraId="052B065A"/>
        </w:tc>
        <w:tc>
          <w:tcPr>
            <w:tcW w:w="6293" w:type="dxa"/>
          </w:tcPr>
          <w:p w14:paraId="059852A0">
            <w:pPr>
              <w:pStyle w:val="14"/>
            </w:pPr>
            <w:r>
              <w:rPr>
                <w:rFonts w:ascii="仿宋_GB2312" w:hAnsi="仿宋_GB2312" w:eastAsia="仿宋_GB2312" w:cs="仿宋_GB2312"/>
                <w:sz w:val="24"/>
              </w:rPr>
              <w:t>注：加“▲”项为重要技术指标参数，必须按照招标要求提供佐证材料。（佐证材料不限于：产品彩页、检测报告、官网截图、评测报告等证明材料，佐证材料须包含产品的技术参数，并按要求放入投标文件中，予以证明其技术参数的响应性。</w:t>
            </w:r>
          </w:p>
        </w:tc>
      </w:tr>
    </w:tbl>
    <w:p w14:paraId="796942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5"/>
      <w:lvlText w:val="%1.%2.%3.%4.%5."/>
      <w:lvlJc w:val="left"/>
      <w:pPr>
        <w:tabs>
          <w:tab w:val="left" w:pos="992"/>
        </w:tabs>
        <w:ind w:left="992" w:hanging="992"/>
      </w:pPr>
      <w:rPr>
        <w:rFonts w:hint="eastAsia"/>
        <w:b/>
        <w:i w:val="0"/>
        <w:sz w:val="24"/>
        <w:szCs w:val="24"/>
      </w:rPr>
    </w:lvl>
    <w:lvl w:ilvl="5" w:tentative="0">
      <w:start w:val="1"/>
      <w:numFmt w:val="decimal"/>
      <w:pStyle w:val="6"/>
      <w:lvlText w:val="%1.%2.%3.%4.%5.%6."/>
      <w:lvlJc w:val="left"/>
      <w:pPr>
        <w:tabs>
          <w:tab w:val="left" w:pos="1134"/>
        </w:tabs>
        <w:ind w:left="1134" w:hanging="1134"/>
      </w:pPr>
      <w:rPr>
        <w:rFonts w:hint="eastAsia" w:ascii="宋体" w:hAnsi="宋体" w:eastAsia="宋体"/>
      </w:rPr>
    </w:lvl>
    <w:lvl w:ilvl="6" w:tentative="0">
      <w:start w:val="1"/>
      <w:numFmt w:val="decimal"/>
      <w:pStyle w:val="7"/>
      <w:lvlText w:val="%1.%2.%3.%4.%5.%6.%7."/>
      <w:lvlJc w:val="left"/>
      <w:pPr>
        <w:tabs>
          <w:tab w:val="left" w:pos="1276"/>
        </w:tabs>
        <w:ind w:left="1276" w:hanging="1276"/>
      </w:pPr>
      <w:rPr>
        <w:rFonts w:hint="eastAsia" w:ascii="宋体" w:hAnsi="宋体" w:eastAsia="宋体"/>
      </w:rPr>
    </w:lvl>
    <w:lvl w:ilvl="7" w:tentative="0">
      <w:start w:val="1"/>
      <w:numFmt w:val="decimal"/>
      <w:pStyle w:val="8"/>
      <w:lvlText w:val="%1.%2.%3.%4.%5.%6.%7.%8."/>
      <w:lvlJc w:val="left"/>
      <w:pPr>
        <w:tabs>
          <w:tab w:val="left" w:pos="1418"/>
        </w:tabs>
        <w:ind w:left="1418" w:hanging="1418"/>
      </w:pPr>
      <w:rPr>
        <w:rFonts w:hint="eastAsia"/>
      </w:rPr>
    </w:lvl>
    <w:lvl w:ilvl="8" w:tentative="0">
      <w:start w:val="1"/>
      <w:numFmt w:val="decimal"/>
      <w:pStyle w:val="9"/>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00955"/>
    <w:rsid w:val="60CF045C"/>
    <w:rsid w:val="67C14DF2"/>
    <w:rsid w:val="7AED1111"/>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2"/>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3"/>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character" w:customStyle="1" w:styleId="12">
    <w:name w:val="标题 2 Char"/>
    <w:link w:val="3"/>
    <w:qFormat/>
    <w:uiPriority w:val="0"/>
    <w:rPr>
      <w:rFonts w:ascii="宋体" w:hAnsi="宋体" w:eastAsia="宋体"/>
      <w:b/>
      <w:bCs/>
      <w:kern w:val="2"/>
      <w:sz w:val="24"/>
      <w:szCs w:val="18"/>
    </w:rPr>
  </w:style>
  <w:style w:type="character" w:customStyle="1" w:styleId="13">
    <w:name w:val="标题 3 Char"/>
    <w:link w:val="4"/>
    <w:qFormat/>
    <w:uiPriority w:val="0"/>
    <w:rPr>
      <w:rFonts w:ascii="Times New Roman" w:hAnsi="Times New Roman" w:eastAsia="宋体"/>
      <w:b/>
      <w:bCs/>
      <w:kern w:val="2"/>
      <w:sz w:val="24"/>
      <w:szCs w:val="32"/>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2025-11-12T10:23:32Z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