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val="en-US" w:eastAsia="zh-CN"/>
              </w:rPr>
              <w:t>激光粒度分析仪采购项目</w:t>
            </w:r>
            <w:bookmarkStart w:id="0" w:name="_GoBack"/>
            <w:bookmarkEnd w:id="0"/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E2AA8"/>
    <w:rsid w:val="2C035431"/>
    <w:rsid w:val="5B8878FB"/>
    <w:rsid w:val="5EEB323F"/>
    <w:rsid w:val="6AEA4679"/>
    <w:rsid w:val="730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0</TotalTime>
  <ScaleCrop>false</ScaleCrop>
  <LinksUpToDate>false</LinksUpToDate>
  <CharactersWithSpaces>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2025-11-12T11:38:29Z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