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17922">
      <w:pPr>
        <w:pStyle w:val="2"/>
        <w:spacing w:before="156" w:beforeLines="50" w:after="156" w:afterLines="50" w:line="240" w:lineRule="exact"/>
        <w:rPr>
          <w:rFonts w:hint="eastAsia" w:ascii="黑体" w:hAnsi="黑体" w:eastAsia="黑体"/>
          <w:b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sz w:val="32"/>
          <w:szCs w:val="32"/>
        </w:rPr>
        <w:t xml:space="preserve"> 工程</w:t>
      </w:r>
      <w:r>
        <w:rPr>
          <w:rFonts w:hint="eastAsia" w:ascii="黑体" w:hAnsi="黑体" w:eastAsia="黑体"/>
          <w:b w:val="0"/>
          <w:sz w:val="32"/>
          <w:szCs w:val="32"/>
          <w:lang w:val="en-US" w:eastAsia="zh-CN"/>
        </w:rPr>
        <w:t>清单</w:t>
      </w:r>
    </w:p>
    <w:p w14:paraId="4CEE8BBB">
      <w:pPr>
        <w:pStyle w:val="6"/>
        <w:spacing w:line="360" w:lineRule="auto"/>
        <w:ind w:firstLine="0" w:firstLineChars="0"/>
        <w:jc w:val="left"/>
        <w:outlineLvl w:val="0"/>
      </w:pPr>
    </w:p>
    <w:tbl>
      <w:tblPr>
        <w:tblStyle w:val="4"/>
        <w:tblW w:w="8472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260"/>
        <w:gridCol w:w="852"/>
        <w:gridCol w:w="957"/>
        <w:gridCol w:w="2552"/>
      </w:tblGrid>
      <w:tr w14:paraId="508FE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96EE0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29E556B">
            <w:pPr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项目内容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A27869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9C9007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20649E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1332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85E8DC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1F6D5C">
            <w:pPr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扩孔处塞焊</w:t>
            </w:r>
          </w:p>
        </w:tc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2B5DF4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处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675E38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80DEA3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0C136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4D680F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4037F45">
            <w:pPr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紧固全塔螺栓</w:t>
            </w:r>
          </w:p>
        </w:tc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D25EE9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套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754EB7F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1478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FDD536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12B60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51550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D40DBA">
            <w:pPr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补装及更换不合格螺栓</w:t>
            </w:r>
          </w:p>
        </w:tc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2CE1B6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套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22C476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290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271D05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2F909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1415E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6DD6A0">
            <w:pPr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修补基础柱头</w:t>
            </w:r>
          </w:p>
        </w:tc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33363C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m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4BEB89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1.04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2F7703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4A62A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419061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4D8169">
            <w:pPr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调整塔体垂直度</w:t>
            </w:r>
          </w:p>
        </w:tc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E09B6F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项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27CEAE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228E87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7BCE7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50556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C162815">
            <w:pPr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更换3段变形斜杆</w:t>
            </w:r>
          </w:p>
        </w:tc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2D8DF06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根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9CD85D9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7E6D0B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10B2D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B150A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6AD1B28">
            <w:pPr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更换4段不同规格斜杆</w:t>
            </w:r>
          </w:p>
        </w:tc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96134F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根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A5CE6F6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653925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240F8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47E5B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DCFB5F">
            <w:pPr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1-9段、11段塔体加固</w:t>
            </w:r>
          </w:p>
        </w:tc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7C45F7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段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B810C4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E7791D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2BA26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CFA031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312D66">
            <w:pPr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1-14段斜杆节点板焊接</w:t>
            </w:r>
          </w:p>
        </w:tc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942CB9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处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6C517A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224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BE6328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4FA95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F46B9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87F075">
            <w:pPr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焊接节点除锈刷漆</w:t>
            </w:r>
          </w:p>
        </w:tc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E055E18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处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05D130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ECB068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 w14:paraId="75E5234F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完成期1个月，日常维护服务期为1年，其他详见采购文件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75F1E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35</w:t>
    </w:r>
    <w:r>
      <w:fldChar w:fldCharType="end"/>
    </w:r>
  </w:p>
  <w:p w14:paraId="5EAEB71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C432A"/>
    <w:rsid w:val="4A65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2025-11-13T09:04:20Z</dcterms:created>
  <dc:creator>Administrator</dc:creator>
  <cp:lastModifiedBy>Sun兵</cp:lastModifiedBy>
  <dcterms:modified xsi:type="dcterms:W3CDTF">2025-11-13T09:05:15Z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eyJoZGlkIjoiNjAwZGQxOGJmODNhNzYzYjJmODMwNDlhODEyYmEyNjMiLCJ1c2VySWQiOiIyMzQzNzgyODUifQ==</vt:lpwstr>
  </property>
  <property fmtid="{D5CDD505-2E9C-101B-9397-08002B2CF9AE}" pid="4" name="ICV">
    <vt:lpwstr>233EE478EE9E419F9A4F1E6CB23B28E9_12</vt:lpwstr>
  </property>
</Properties>
</file>