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FFDB">
      <w:r>
        <w:drawing>
          <wp:inline distT="0" distB="0" distL="114300" distR="114300">
            <wp:extent cx="5272405" cy="78035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0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7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2025-11-24T07:24:54Z</dcterms:created>
  <dc:creator>Administrator</dc:creator>
  <cp:lastModifiedBy>宋璟雯</cp:lastModifiedBy>
  <dcterms:modified xsi:type="dcterms:W3CDTF">2025-11-24T07:24:57Z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eyJoZGlkIjoiYzY3YWNkOWRmMzdkMWY0ODgxYzQ3M2FiOTAxMTEzOTYiLCJ1c2VySWQiOiIxNDUxODIyODU0In0=</vt:lpwstr>
  </property>
  <property fmtid="{D5CDD505-2E9C-101B-9397-08002B2CF9AE}" pid="4" name="ICV">
    <vt:lpwstr>F56BA28D713A48C791B9520E5C0E6886_12</vt:lpwstr>
  </property>
</Properties>
</file>