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E728A">
      <w:pPr>
        <w:jc w:val="center"/>
        <w:rPr>
          <w:b/>
          <w:bCs/>
          <w:sz w:val="32"/>
          <w:szCs w:val="32"/>
        </w:rPr>
      </w:pPr>
      <w:r>
        <w:rPr>
          <w:rFonts w:hint="eastAsia"/>
          <w:b/>
          <w:bCs/>
          <w:sz w:val="32"/>
          <w:szCs w:val="32"/>
        </w:rPr>
        <w:t xml:space="preserve"> 采购内容及要求</w:t>
      </w:r>
    </w:p>
    <w:p w14:paraId="53784BD1">
      <w:pPr>
        <w:widowControl/>
        <w:tabs>
          <w:tab w:val="left" w:pos="5977"/>
        </w:tabs>
        <w:spacing w:line="360" w:lineRule="auto"/>
        <w:ind w:left="-1050" w:leftChars="-500" w:firstLine="843" w:firstLineChars="300"/>
        <w:jc w:val="left"/>
        <w:rPr>
          <w:rFonts w:hint="eastAsia" w:ascii="宋体" w:hAnsi="宋体" w:eastAsia="宋体" w:cs="宋体"/>
          <w:b/>
          <w:bCs/>
          <w:sz w:val="28"/>
          <w:szCs w:val="28"/>
          <w:lang w:eastAsia="zh-CN"/>
        </w:rPr>
      </w:pPr>
      <w:r>
        <w:rPr>
          <w:rFonts w:hint="eastAsia" w:ascii="宋体" w:hAnsi="宋体" w:cs="宋体"/>
          <w:b/>
          <w:bCs/>
          <w:kern w:val="0"/>
          <w:sz w:val="28"/>
          <w:szCs w:val="28"/>
        </w:rPr>
        <w:t>一、项目概况</w:t>
      </w:r>
      <w:r>
        <w:rPr>
          <w:rFonts w:hint="eastAsia" w:ascii="宋体" w:hAnsi="宋体" w:cs="宋体"/>
          <w:b/>
          <w:bCs/>
          <w:kern w:val="0"/>
          <w:sz w:val="28"/>
          <w:szCs w:val="28"/>
          <w:lang w:eastAsia="zh-CN"/>
        </w:rPr>
        <w:tab/>
      </w:r>
    </w:p>
    <w:p w14:paraId="319972BF">
      <w:pPr>
        <w:keepNext w:val="0"/>
        <w:keepLines w:val="0"/>
        <w:pageBreakBefore w:val="0"/>
        <w:numPr>
          <w:ilvl w:val="0"/>
          <w:numId w:val="0"/>
        </w:numPr>
        <w:kinsoku/>
        <w:overflowPunct/>
        <w:topLinePunct w:val="0"/>
        <w:autoSpaceDE/>
        <w:autoSpaceDN/>
        <w:bidi w:val="0"/>
        <w:spacing w:line="360" w:lineRule="auto"/>
        <w:ind w:leftChars="0" w:firstLine="480" w:firstLineChars="200"/>
        <w:rPr>
          <w:rFonts w:hint="eastAsia" w:ascii="宋体" w:hAnsi="宋体" w:eastAsia="宋体" w:cs="宋体"/>
          <w:b w:val="0"/>
          <w:bCs/>
          <w:sz w:val="24"/>
          <w:szCs w:val="24"/>
          <w:vertAlign w:val="baseline"/>
          <w:lang w:val="en-US" w:eastAsia="zh-Hans"/>
        </w:rPr>
      </w:pPr>
      <w:r>
        <w:rPr>
          <w:rFonts w:hint="eastAsia" w:ascii="宋体" w:hAnsi="宋体" w:eastAsia="宋体" w:cs="宋体"/>
          <w:b w:val="0"/>
          <w:bCs/>
          <w:sz w:val="24"/>
          <w:szCs w:val="24"/>
          <w:vertAlign w:val="baseline"/>
          <w:lang w:val="en-US" w:eastAsia="zh-Hans"/>
        </w:rPr>
        <w:t>通过建设“</w:t>
      </w:r>
      <w:r>
        <w:rPr>
          <w:rFonts w:hint="eastAsia" w:ascii="宋体" w:hAnsi="宋体" w:eastAsia="宋体" w:cs="宋体"/>
          <w:b w:val="0"/>
          <w:bCs/>
          <w:sz w:val="24"/>
          <w:szCs w:val="24"/>
          <w:vertAlign w:val="baseline"/>
          <w:lang w:val="en-US" w:eastAsia="zh-CN"/>
        </w:rPr>
        <w:t>融媒体管理平台</w:t>
      </w:r>
      <w:r>
        <w:rPr>
          <w:rFonts w:hint="eastAsia" w:ascii="宋体" w:hAnsi="宋体" w:eastAsia="宋体" w:cs="宋体"/>
          <w:b w:val="0"/>
          <w:bCs/>
          <w:sz w:val="24"/>
          <w:szCs w:val="24"/>
          <w:vertAlign w:val="baseline"/>
          <w:lang w:val="en-US" w:eastAsia="zh-Hans"/>
        </w:rPr>
        <w:t>”项目，以</w:t>
      </w:r>
      <w:r>
        <w:rPr>
          <w:rFonts w:hint="eastAsia" w:ascii="宋体" w:hAnsi="宋体" w:eastAsia="宋体" w:cs="宋体"/>
          <w:b w:val="0"/>
          <w:bCs/>
          <w:sz w:val="24"/>
          <w:szCs w:val="24"/>
          <w:vertAlign w:val="baseline"/>
          <w:lang w:val="en-US" w:eastAsia="zh-CN"/>
        </w:rPr>
        <w:t>西安医学院</w:t>
      </w:r>
      <w:r>
        <w:rPr>
          <w:rFonts w:hint="eastAsia" w:ascii="宋体" w:hAnsi="宋体" w:eastAsia="宋体" w:cs="宋体"/>
          <w:b w:val="0"/>
          <w:bCs/>
          <w:sz w:val="24"/>
          <w:szCs w:val="24"/>
          <w:vertAlign w:val="baseline"/>
          <w:lang w:val="en-US" w:eastAsia="zh-Hans"/>
        </w:rPr>
        <w:t>党委宣传部为依托，实现党委宣传部工作核心业务再造，提升宣传业务水平以及对全校师生的内容产品及资源的服务能力；建立党委宣传部对宣传阵地的实际管控抓手，宣传阵地网格化管控体系建设；校、院两级内容安全体系建设，提升网络思想政治工作的管理能力与水平，具备相对完善的业务快速响应能力；达成全面提升学校官网整体形象，促进二级单位宣传业务的积极推进等方面的建设和投入，建设成具有全国示范效应的网络宣传基地的目标。</w:t>
      </w:r>
    </w:p>
    <w:p w14:paraId="2A0CF56C">
      <w:pPr>
        <w:widowControl/>
        <w:tabs>
          <w:tab w:val="left" w:pos="5977"/>
        </w:tabs>
        <w:spacing w:line="360" w:lineRule="auto"/>
        <w:ind w:left="-1050" w:leftChars="-500" w:firstLine="843" w:firstLineChars="300"/>
        <w:jc w:val="left"/>
        <w:rPr>
          <w:rFonts w:hint="eastAsia" w:ascii="宋体" w:hAnsi="宋体" w:cs="宋体"/>
          <w:b/>
          <w:bCs/>
          <w:kern w:val="0"/>
          <w:sz w:val="28"/>
          <w:szCs w:val="28"/>
          <w:lang w:val="en-US" w:eastAsia="zh-CN"/>
        </w:rPr>
      </w:pPr>
      <w:r>
        <w:rPr>
          <w:rFonts w:hint="eastAsia" w:ascii="宋体" w:hAnsi="宋体" w:cs="宋体"/>
          <w:b/>
          <w:bCs/>
          <w:kern w:val="0"/>
          <w:sz w:val="28"/>
          <w:szCs w:val="28"/>
          <w:lang w:val="en-US" w:eastAsia="zh-CN"/>
        </w:rPr>
        <w:t>二、服务清单：</w:t>
      </w:r>
    </w:p>
    <w:tbl>
      <w:tblPr>
        <w:tblStyle w:val="2"/>
        <w:tblW w:w="967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2933"/>
        <w:gridCol w:w="1728"/>
        <w:gridCol w:w="3271"/>
      </w:tblGrid>
      <w:tr w14:paraId="5707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4" w:type="dxa"/>
            <w:vAlign w:val="center"/>
          </w:tcPr>
          <w:p w14:paraId="3DB9FA6B">
            <w:pPr>
              <w:spacing w:line="400" w:lineRule="atLeast"/>
              <w:jc w:val="center"/>
              <w:rPr>
                <w:rFonts w:hint="eastAsia" w:asciiTheme="majorEastAsia" w:hAnsiTheme="majorEastAsia" w:eastAsiaTheme="majorEastAsia" w:cstheme="majorEastAsia"/>
                <w:b/>
                <w:bCs/>
                <w:sz w:val="24"/>
                <w:szCs w:val="24"/>
                <w:lang w:bidi="he-IL"/>
              </w:rPr>
            </w:pPr>
            <w:r>
              <w:rPr>
                <w:rFonts w:hint="eastAsia" w:asciiTheme="majorEastAsia" w:hAnsiTheme="majorEastAsia" w:eastAsiaTheme="majorEastAsia" w:cstheme="majorEastAsia"/>
                <w:b/>
                <w:bCs/>
                <w:sz w:val="24"/>
                <w:szCs w:val="24"/>
                <w:lang w:val="en-US" w:eastAsia="zh-CN" w:bidi="he-IL"/>
              </w:rPr>
              <w:t>服务</w:t>
            </w:r>
            <w:r>
              <w:rPr>
                <w:rFonts w:hint="eastAsia" w:asciiTheme="majorEastAsia" w:hAnsiTheme="majorEastAsia" w:eastAsiaTheme="majorEastAsia" w:cstheme="majorEastAsia"/>
                <w:b/>
                <w:bCs/>
                <w:sz w:val="24"/>
                <w:szCs w:val="24"/>
                <w:lang w:bidi="he-IL"/>
              </w:rPr>
              <w:t>名称</w:t>
            </w:r>
          </w:p>
        </w:tc>
        <w:tc>
          <w:tcPr>
            <w:tcW w:w="2933" w:type="dxa"/>
            <w:vAlign w:val="center"/>
          </w:tcPr>
          <w:p w14:paraId="0DB8B116">
            <w:pPr>
              <w:spacing w:line="400" w:lineRule="atLeast"/>
              <w:jc w:val="center"/>
              <w:rPr>
                <w:rFonts w:hint="eastAsia" w:asciiTheme="majorEastAsia" w:hAnsiTheme="majorEastAsia" w:eastAsiaTheme="majorEastAsia" w:cstheme="majorEastAsia"/>
                <w:b/>
                <w:bCs/>
                <w:sz w:val="24"/>
                <w:szCs w:val="24"/>
                <w:lang w:bidi="he-IL"/>
              </w:rPr>
            </w:pPr>
            <w:r>
              <w:rPr>
                <w:rFonts w:hint="eastAsia" w:asciiTheme="majorEastAsia" w:hAnsiTheme="majorEastAsia" w:eastAsiaTheme="majorEastAsia" w:cstheme="majorEastAsia"/>
                <w:b/>
                <w:bCs/>
                <w:sz w:val="24"/>
                <w:szCs w:val="24"/>
                <w:lang w:bidi="he-IL"/>
              </w:rPr>
              <w:t>规格型号</w:t>
            </w:r>
          </w:p>
        </w:tc>
        <w:tc>
          <w:tcPr>
            <w:tcW w:w="1728" w:type="dxa"/>
            <w:vAlign w:val="center"/>
          </w:tcPr>
          <w:p w14:paraId="420A55E4">
            <w:pPr>
              <w:spacing w:line="400" w:lineRule="atLeast"/>
              <w:jc w:val="center"/>
              <w:rPr>
                <w:rFonts w:hint="eastAsia" w:asciiTheme="majorEastAsia" w:hAnsiTheme="majorEastAsia" w:eastAsiaTheme="majorEastAsia" w:cstheme="majorEastAsia"/>
                <w:b/>
                <w:bCs/>
                <w:sz w:val="24"/>
                <w:szCs w:val="24"/>
                <w:lang w:bidi="he-IL"/>
              </w:rPr>
            </w:pPr>
            <w:r>
              <w:rPr>
                <w:rFonts w:hint="eastAsia" w:asciiTheme="majorEastAsia" w:hAnsiTheme="majorEastAsia" w:eastAsiaTheme="majorEastAsia" w:cstheme="majorEastAsia"/>
                <w:b/>
                <w:bCs/>
                <w:sz w:val="24"/>
                <w:szCs w:val="24"/>
                <w:lang w:bidi="he-IL"/>
              </w:rPr>
              <w:t>数量</w:t>
            </w:r>
          </w:p>
        </w:tc>
        <w:tc>
          <w:tcPr>
            <w:tcW w:w="3271" w:type="dxa"/>
            <w:vAlign w:val="center"/>
          </w:tcPr>
          <w:p w14:paraId="186A7B38">
            <w:pPr>
              <w:spacing w:line="400" w:lineRule="atLeast"/>
              <w:jc w:val="center"/>
              <w:rPr>
                <w:rFonts w:hint="eastAsia" w:asciiTheme="majorEastAsia" w:hAnsiTheme="majorEastAsia" w:eastAsiaTheme="majorEastAsia" w:cstheme="majorEastAsia"/>
                <w:b/>
                <w:bCs/>
                <w:sz w:val="24"/>
                <w:szCs w:val="24"/>
                <w:lang w:bidi="he-IL"/>
              </w:rPr>
            </w:pPr>
            <w:r>
              <w:rPr>
                <w:rFonts w:hint="eastAsia" w:asciiTheme="majorEastAsia" w:hAnsiTheme="majorEastAsia" w:eastAsiaTheme="majorEastAsia" w:cstheme="majorEastAsia"/>
                <w:b/>
                <w:bCs/>
                <w:sz w:val="24"/>
                <w:szCs w:val="24"/>
                <w:lang w:val="en-US" w:eastAsia="zh-CN" w:bidi="he-IL"/>
              </w:rPr>
              <w:t>具体要求</w:t>
            </w:r>
          </w:p>
        </w:tc>
      </w:tr>
      <w:tr w14:paraId="4D57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4" w:type="dxa"/>
            <w:vMerge w:val="restart"/>
            <w:vAlign w:val="center"/>
          </w:tcPr>
          <w:p w14:paraId="6A3F94F1">
            <w:pPr>
              <w:rPr>
                <w:rFonts w:hint="eastAsia" w:asciiTheme="majorEastAsia" w:hAnsiTheme="majorEastAsia" w:eastAsiaTheme="majorEastAsia" w:cstheme="majorEastAsia"/>
                <w:b w:val="0"/>
                <w:bCs/>
                <w:kern w:val="2"/>
                <w:sz w:val="24"/>
                <w:szCs w:val="24"/>
                <w:vertAlign w:val="baseline"/>
                <w:lang w:val="en-US" w:eastAsia="zh-CN" w:bidi="ar-SA"/>
              </w:rPr>
            </w:pPr>
            <w:r>
              <w:rPr>
                <w:rFonts w:hint="eastAsia" w:asciiTheme="majorEastAsia" w:hAnsiTheme="majorEastAsia" w:eastAsiaTheme="majorEastAsia" w:cstheme="majorEastAsia"/>
                <w:sz w:val="24"/>
                <w:szCs w:val="24"/>
                <w:lang w:eastAsia="zh-Hans"/>
              </w:rPr>
              <w:t>新闻投稿系统</w:t>
            </w:r>
          </w:p>
        </w:tc>
        <w:tc>
          <w:tcPr>
            <w:tcW w:w="2933" w:type="dxa"/>
            <w:vAlign w:val="center"/>
          </w:tcPr>
          <w:p w14:paraId="1407D57F">
            <w:pPr>
              <w:keepNext w:val="0"/>
              <w:keepLines w:val="0"/>
              <w:widowControl/>
              <w:suppressLineNumbers w:val="0"/>
              <w:jc w:val="left"/>
              <w:textAlignment w:val="center"/>
              <w:rPr>
                <w:rFonts w:hint="eastAsia" w:asciiTheme="majorEastAsia" w:hAnsiTheme="majorEastAsia" w:eastAsiaTheme="majorEastAsia" w:cstheme="majorEastAsia"/>
                <w:sz w:val="24"/>
                <w:szCs w:val="24"/>
                <w:lang w:bidi="he-IL"/>
              </w:rPr>
            </w:pPr>
            <w:r>
              <w:rPr>
                <w:rFonts w:hint="eastAsia" w:asciiTheme="majorEastAsia" w:hAnsiTheme="majorEastAsia" w:eastAsiaTheme="majorEastAsia" w:cstheme="majorEastAsia"/>
                <w:i w:val="0"/>
                <w:iCs w:val="0"/>
                <w:color w:val="000000"/>
                <w:kern w:val="0"/>
                <w:sz w:val="24"/>
                <w:szCs w:val="24"/>
                <w:u w:val="none"/>
                <w:lang w:val="en-US" w:eastAsia="zh-CN" w:bidi="ar"/>
              </w:rPr>
              <w:t>投稿平台</w:t>
            </w:r>
          </w:p>
        </w:tc>
        <w:tc>
          <w:tcPr>
            <w:tcW w:w="1728" w:type="dxa"/>
            <w:vAlign w:val="center"/>
          </w:tcPr>
          <w:p w14:paraId="3010DB5D">
            <w:pPr>
              <w:spacing w:line="400" w:lineRule="atLeast"/>
              <w:jc w:val="center"/>
              <w:rPr>
                <w:rFonts w:hint="eastAsia" w:asciiTheme="majorEastAsia" w:hAnsiTheme="majorEastAsia" w:eastAsiaTheme="majorEastAsia" w:cstheme="majorEastAsia"/>
                <w:sz w:val="24"/>
                <w:szCs w:val="24"/>
                <w:lang w:bidi="he-IL"/>
              </w:rPr>
            </w:pPr>
            <w:r>
              <w:rPr>
                <w:rFonts w:hint="eastAsia" w:asciiTheme="majorEastAsia" w:hAnsiTheme="majorEastAsia" w:eastAsiaTheme="majorEastAsia" w:cstheme="majorEastAsia"/>
                <w:sz w:val="24"/>
                <w:szCs w:val="24"/>
                <w:lang w:val="en-US" w:eastAsia="zh-CN" w:bidi="he-IL"/>
              </w:rPr>
              <w:t>1套</w:t>
            </w:r>
          </w:p>
        </w:tc>
        <w:tc>
          <w:tcPr>
            <w:tcW w:w="3271" w:type="dxa"/>
            <w:vAlign w:val="center"/>
          </w:tcPr>
          <w:p w14:paraId="6B9465A9">
            <w:pPr>
              <w:spacing w:line="400" w:lineRule="atLeast"/>
              <w:jc w:val="center"/>
              <w:rPr>
                <w:rFonts w:hint="eastAsia" w:asciiTheme="majorEastAsia" w:hAnsiTheme="majorEastAsia" w:eastAsiaTheme="majorEastAsia" w:cstheme="majorEastAsia"/>
                <w:sz w:val="24"/>
                <w:szCs w:val="24"/>
                <w:lang w:val="en-US" w:bidi="he-IL"/>
              </w:rPr>
            </w:pPr>
            <w:r>
              <w:rPr>
                <w:rFonts w:hint="eastAsia" w:asciiTheme="majorEastAsia" w:hAnsiTheme="majorEastAsia" w:eastAsiaTheme="majorEastAsia" w:cstheme="majorEastAsia"/>
                <w:sz w:val="24"/>
                <w:szCs w:val="24"/>
                <w:lang w:val="en-US" w:eastAsia="zh-CN" w:bidi="he-IL"/>
              </w:rPr>
              <w:t>详见采购清单技术要求</w:t>
            </w:r>
          </w:p>
        </w:tc>
      </w:tr>
      <w:tr w14:paraId="2262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4" w:type="dxa"/>
            <w:vMerge w:val="continue"/>
            <w:vAlign w:val="center"/>
          </w:tcPr>
          <w:p w14:paraId="31E3BB4D">
            <w:pPr>
              <w:rPr>
                <w:rFonts w:hint="eastAsia" w:asciiTheme="majorEastAsia" w:hAnsiTheme="majorEastAsia" w:eastAsiaTheme="majorEastAsia" w:cstheme="majorEastAsia"/>
                <w:b w:val="0"/>
                <w:bCs/>
                <w:kern w:val="2"/>
                <w:sz w:val="24"/>
                <w:szCs w:val="24"/>
                <w:vertAlign w:val="baseline"/>
                <w:lang w:val="en-US" w:eastAsia="zh-CN" w:bidi="ar-SA"/>
              </w:rPr>
            </w:pPr>
          </w:p>
        </w:tc>
        <w:tc>
          <w:tcPr>
            <w:tcW w:w="2933" w:type="dxa"/>
            <w:vAlign w:val="center"/>
          </w:tcPr>
          <w:p w14:paraId="398EBE3A">
            <w:pPr>
              <w:keepNext w:val="0"/>
              <w:keepLines w:val="0"/>
              <w:widowControl/>
              <w:suppressLineNumbers w:val="0"/>
              <w:jc w:val="left"/>
              <w:textAlignment w:val="center"/>
              <w:rPr>
                <w:rFonts w:hint="eastAsia" w:asciiTheme="majorEastAsia" w:hAnsiTheme="majorEastAsia" w:eastAsiaTheme="majorEastAsia" w:cstheme="majorEastAsia"/>
                <w:sz w:val="24"/>
                <w:szCs w:val="24"/>
                <w:lang w:bidi="he-IL"/>
              </w:rPr>
            </w:pPr>
            <w:r>
              <w:rPr>
                <w:rFonts w:hint="eastAsia" w:asciiTheme="majorEastAsia" w:hAnsiTheme="majorEastAsia" w:eastAsiaTheme="majorEastAsia" w:cstheme="majorEastAsia"/>
                <w:i w:val="0"/>
                <w:iCs w:val="0"/>
                <w:color w:val="000000"/>
                <w:kern w:val="0"/>
                <w:sz w:val="24"/>
                <w:szCs w:val="24"/>
                <w:u w:val="none"/>
                <w:lang w:val="en-US" w:eastAsia="zh-CN" w:bidi="ar"/>
              </w:rPr>
              <w:t>网站发布（宣传部主管）</w:t>
            </w:r>
          </w:p>
        </w:tc>
        <w:tc>
          <w:tcPr>
            <w:tcW w:w="1728" w:type="dxa"/>
            <w:vAlign w:val="center"/>
          </w:tcPr>
          <w:p w14:paraId="20A7027C">
            <w:pPr>
              <w:spacing w:line="400" w:lineRule="atLeast"/>
              <w:jc w:val="center"/>
              <w:rPr>
                <w:rFonts w:hint="eastAsia" w:asciiTheme="majorEastAsia" w:hAnsiTheme="majorEastAsia" w:eastAsiaTheme="majorEastAsia" w:cstheme="majorEastAsia"/>
                <w:sz w:val="24"/>
                <w:szCs w:val="24"/>
                <w:lang w:bidi="he-IL"/>
              </w:rPr>
            </w:pPr>
            <w:r>
              <w:rPr>
                <w:rFonts w:hint="eastAsia" w:asciiTheme="majorEastAsia" w:hAnsiTheme="majorEastAsia" w:eastAsiaTheme="majorEastAsia" w:cstheme="majorEastAsia"/>
                <w:sz w:val="24"/>
                <w:szCs w:val="24"/>
                <w:lang w:val="en-US" w:eastAsia="zh-CN" w:bidi="he-IL"/>
              </w:rPr>
              <w:t>1套</w:t>
            </w:r>
          </w:p>
        </w:tc>
        <w:tc>
          <w:tcPr>
            <w:tcW w:w="3271" w:type="dxa"/>
            <w:vAlign w:val="center"/>
          </w:tcPr>
          <w:p w14:paraId="2EA92ACF">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详见采购清单技术要求</w:t>
            </w:r>
          </w:p>
        </w:tc>
      </w:tr>
      <w:tr w14:paraId="3DCA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4" w:type="dxa"/>
            <w:vMerge w:val="continue"/>
            <w:vAlign w:val="center"/>
          </w:tcPr>
          <w:p w14:paraId="1B0D0C2B">
            <w:pPr>
              <w:rPr>
                <w:rFonts w:hint="eastAsia" w:asciiTheme="majorEastAsia" w:hAnsiTheme="majorEastAsia" w:eastAsiaTheme="majorEastAsia" w:cstheme="majorEastAsia"/>
                <w:b w:val="0"/>
                <w:bCs/>
                <w:kern w:val="2"/>
                <w:sz w:val="24"/>
                <w:szCs w:val="24"/>
                <w:vertAlign w:val="baseline"/>
                <w:lang w:val="en-US" w:eastAsia="zh-CN" w:bidi="ar-SA"/>
              </w:rPr>
            </w:pPr>
          </w:p>
        </w:tc>
        <w:tc>
          <w:tcPr>
            <w:tcW w:w="2933" w:type="dxa"/>
            <w:vAlign w:val="center"/>
          </w:tcPr>
          <w:p w14:paraId="07AD48C2">
            <w:pPr>
              <w:keepNext w:val="0"/>
              <w:keepLines w:val="0"/>
              <w:widowControl/>
              <w:suppressLineNumbers w:val="0"/>
              <w:jc w:val="left"/>
              <w:textAlignment w:val="center"/>
              <w:rPr>
                <w:rFonts w:hint="eastAsia" w:asciiTheme="majorEastAsia" w:hAnsiTheme="majorEastAsia" w:eastAsiaTheme="majorEastAsia" w:cstheme="majorEastAsia"/>
                <w:sz w:val="24"/>
                <w:szCs w:val="24"/>
                <w:lang w:bidi="he-IL"/>
              </w:rPr>
            </w:pPr>
            <w:r>
              <w:rPr>
                <w:rFonts w:hint="eastAsia" w:asciiTheme="majorEastAsia" w:hAnsiTheme="majorEastAsia" w:eastAsiaTheme="majorEastAsia" w:cstheme="majorEastAsia"/>
                <w:i w:val="0"/>
                <w:iCs w:val="0"/>
                <w:color w:val="000000"/>
                <w:kern w:val="0"/>
                <w:sz w:val="24"/>
                <w:szCs w:val="24"/>
                <w:u w:val="none"/>
                <w:lang w:val="en-US" w:eastAsia="zh-CN" w:bidi="ar"/>
              </w:rPr>
              <w:t>二级单位子站发布</w:t>
            </w:r>
          </w:p>
        </w:tc>
        <w:tc>
          <w:tcPr>
            <w:tcW w:w="1728" w:type="dxa"/>
            <w:vAlign w:val="center"/>
          </w:tcPr>
          <w:p w14:paraId="4038FC03">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60个</w:t>
            </w:r>
          </w:p>
        </w:tc>
        <w:tc>
          <w:tcPr>
            <w:tcW w:w="3271" w:type="dxa"/>
            <w:vAlign w:val="center"/>
          </w:tcPr>
          <w:p w14:paraId="5CCBA991">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详见采购清单技术要求</w:t>
            </w:r>
          </w:p>
        </w:tc>
      </w:tr>
      <w:tr w14:paraId="4374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4" w:type="dxa"/>
            <w:vMerge w:val="continue"/>
            <w:vAlign w:val="center"/>
          </w:tcPr>
          <w:p w14:paraId="02F6435F">
            <w:pPr>
              <w:rPr>
                <w:rFonts w:hint="eastAsia" w:asciiTheme="majorEastAsia" w:hAnsiTheme="majorEastAsia" w:eastAsiaTheme="majorEastAsia" w:cstheme="majorEastAsia"/>
                <w:b w:val="0"/>
                <w:bCs/>
                <w:kern w:val="2"/>
                <w:sz w:val="24"/>
                <w:szCs w:val="24"/>
                <w:vertAlign w:val="baseline"/>
                <w:lang w:val="en-US" w:eastAsia="zh-CN" w:bidi="ar-SA"/>
              </w:rPr>
            </w:pPr>
          </w:p>
        </w:tc>
        <w:tc>
          <w:tcPr>
            <w:tcW w:w="2933" w:type="dxa"/>
            <w:vAlign w:val="center"/>
          </w:tcPr>
          <w:p w14:paraId="523AD3C9">
            <w:pPr>
              <w:keepNext w:val="0"/>
              <w:keepLines w:val="0"/>
              <w:widowControl/>
              <w:suppressLineNumbers w:val="0"/>
              <w:jc w:val="left"/>
              <w:textAlignment w:val="center"/>
              <w:rPr>
                <w:rFonts w:hint="eastAsia" w:asciiTheme="majorEastAsia" w:hAnsiTheme="majorEastAsia" w:eastAsiaTheme="majorEastAsia" w:cstheme="majorEastAsia"/>
                <w:sz w:val="24"/>
                <w:szCs w:val="24"/>
                <w:lang w:bidi="he-IL"/>
              </w:rPr>
            </w:pPr>
            <w:r>
              <w:rPr>
                <w:rFonts w:hint="eastAsia" w:asciiTheme="majorEastAsia" w:hAnsiTheme="majorEastAsia" w:eastAsiaTheme="majorEastAsia" w:cstheme="majorEastAsia"/>
                <w:i w:val="0"/>
                <w:iCs w:val="0"/>
                <w:color w:val="000000"/>
                <w:kern w:val="0"/>
                <w:sz w:val="24"/>
                <w:szCs w:val="24"/>
                <w:u w:val="none"/>
                <w:lang w:val="en-US" w:eastAsia="zh-CN" w:bidi="ar"/>
              </w:rPr>
              <w:t>移动端</w:t>
            </w:r>
          </w:p>
        </w:tc>
        <w:tc>
          <w:tcPr>
            <w:tcW w:w="1728" w:type="dxa"/>
            <w:vAlign w:val="center"/>
          </w:tcPr>
          <w:p w14:paraId="5C3529EE">
            <w:pPr>
              <w:spacing w:line="400" w:lineRule="atLeast"/>
              <w:jc w:val="center"/>
              <w:rPr>
                <w:rFonts w:hint="eastAsia" w:asciiTheme="majorEastAsia" w:hAnsiTheme="majorEastAsia" w:eastAsiaTheme="majorEastAsia" w:cstheme="majorEastAsia"/>
                <w:sz w:val="24"/>
                <w:szCs w:val="24"/>
                <w:lang w:bidi="he-IL"/>
              </w:rPr>
            </w:pPr>
            <w:r>
              <w:rPr>
                <w:rFonts w:hint="eastAsia" w:asciiTheme="majorEastAsia" w:hAnsiTheme="majorEastAsia" w:eastAsiaTheme="majorEastAsia" w:cstheme="majorEastAsia"/>
                <w:sz w:val="24"/>
                <w:szCs w:val="24"/>
                <w:lang w:val="en-US" w:eastAsia="zh-CN" w:bidi="he-IL"/>
              </w:rPr>
              <w:t>1套</w:t>
            </w:r>
          </w:p>
        </w:tc>
        <w:tc>
          <w:tcPr>
            <w:tcW w:w="3271" w:type="dxa"/>
            <w:vAlign w:val="center"/>
          </w:tcPr>
          <w:p w14:paraId="1483F506">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详见采购清单技术要求</w:t>
            </w:r>
          </w:p>
        </w:tc>
      </w:tr>
      <w:tr w14:paraId="34FD7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4" w:type="dxa"/>
            <w:vAlign w:val="center"/>
          </w:tcPr>
          <w:p w14:paraId="76D0A52A">
            <w:pPr>
              <w:keepNext w:val="0"/>
              <w:keepLines w:val="0"/>
              <w:widowControl/>
              <w:suppressLineNumbers w:val="0"/>
              <w:jc w:val="left"/>
              <w:textAlignment w:val="center"/>
              <w:rPr>
                <w:rFonts w:hint="eastAsia" w:asciiTheme="majorEastAsia" w:hAnsiTheme="majorEastAsia" w:eastAsiaTheme="majorEastAsia" w:cstheme="majorEastAsia"/>
                <w:b w:val="0"/>
                <w:bCs/>
                <w:kern w:val="2"/>
                <w:sz w:val="24"/>
                <w:szCs w:val="24"/>
                <w:vertAlign w:val="baseli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新媒体三审三校系统</w:t>
            </w:r>
          </w:p>
        </w:tc>
        <w:tc>
          <w:tcPr>
            <w:tcW w:w="2933" w:type="dxa"/>
            <w:vAlign w:val="center"/>
          </w:tcPr>
          <w:p w14:paraId="7478CE5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新媒体三审三校</w:t>
            </w:r>
          </w:p>
        </w:tc>
        <w:tc>
          <w:tcPr>
            <w:tcW w:w="1728" w:type="dxa"/>
            <w:vAlign w:val="center"/>
          </w:tcPr>
          <w:p w14:paraId="1DF215C0">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1套</w:t>
            </w:r>
          </w:p>
        </w:tc>
        <w:tc>
          <w:tcPr>
            <w:tcW w:w="3271" w:type="dxa"/>
            <w:vAlign w:val="center"/>
          </w:tcPr>
          <w:p w14:paraId="102525A8">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详见采购清单技术要求</w:t>
            </w:r>
          </w:p>
        </w:tc>
      </w:tr>
      <w:tr w14:paraId="7BC8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4" w:type="dxa"/>
            <w:vMerge w:val="restart"/>
            <w:vAlign w:val="center"/>
          </w:tcPr>
          <w:p w14:paraId="6AFA981C">
            <w:pPr>
              <w:rPr>
                <w:rFonts w:hint="eastAsia" w:asciiTheme="majorEastAsia" w:hAnsiTheme="majorEastAsia" w:eastAsiaTheme="majorEastAsia" w:cstheme="majorEastAsia"/>
                <w:b w:val="0"/>
                <w:bCs/>
                <w:kern w:val="2"/>
                <w:sz w:val="24"/>
                <w:szCs w:val="24"/>
                <w:vertAlign w:val="baseline"/>
                <w:lang w:val="en-US" w:eastAsia="zh-CN" w:bidi="ar-SA"/>
              </w:rPr>
            </w:pPr>
            <w:r>
              <w:rPr>
                <w:rFonts w:hint="eastAsia" w:asciiTheme="majorEastAsia" w:hAnsiTheme="majorEastAsia" w:eastAsiaTheme="majorEastAsia" w:cstheme="majorEastAsia"/>
                <w:b w:val="0"/>
                <w:bCs/>
                <w:kern w:val="2"/>
                <w:sz w:val="24"/>
                <w:szCs w:val="24"/>
                <w:vertAlign w:val="baseline"/>
                <w:lang w:val="en-US" w:eastAsia="zh-CN" w:bidi="ar-SA"/>
              </w:rPr>
              <w:t>新媒体矩阵管理平台</w:t>
            </w:r>
          </w:p>
        </w:tc>
        <w:tc>
          <w:tcPr>
            <w:tcW w:w="2933" w:type="dxa"/>
            <w:vAlign w:val="center"/>
          </w:tcPr>
          <w:p w14:paraId="659DD07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阵地备案年审</w:t>
            </w:r>
          </w:p>
        </w:tc>
        <w:tc>
          <w:tcPr>
            <w:tcW w:w="1728" w:type="dxa"/>
            <w:vAlign w:val="center"/>
          </w:tcPr>
          <w:p w14:paraId="659FD075">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1套</w:t>
            </w:r>
          </w:p>
        </w:tc>
        <w:tc>
          <w:tcPr>
            <w:tcW w:w="3271" w:type="dxa"/>
            <w:vAlign w:val="center"/>
          </w:tcPr>
          <w:p w14:paraId="66C12BC8">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详见采购清单技术要求</w:t>
            </w:r>
          </w:p>
        </w:tc>
      </w:tr>
      <w:tr w14:paraId="1ABD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4" w:type="dxa"/>
            <w:vMerge w:val="continue"/>
            <w:vAlign w:val="center"/>
          </w:tcPr>
          <w:p w14:paraId="64C64267">
            <w:pPr>
              <w:rPr>
                <w:rFonts w:hint="eastAsia" w:asciiTheme="majorEastAsia" w:hAnsiTheme="majorEastAsia" w:eastAsiaTheme="majorEastAsia" w:cstheme="majorEastAsia"/>
                <w:b w:val="0"/>
                <w:bCs/>
                <w:kern w:val="2"/>
                <w:sz w:val="24"/>
                <w:szCs w:val="24"/>
                <w:vertAlign w:val="baseline"/>
                <w:lang w:val="en-US" w:eastAsia="zh-CN" w:bidi="ar-SA"/>
              </w:rPr>
            </w:pPr>
          </w:p>
        </w:tc>
        <w:tc>
          <w:tcPr>
            <w:tcW w:w="2933" w:type="dxa"/>
            <w:vAlign w:val="center"/>
          </w:tcPr>
          <w:p w14:paraId="5B0FF64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微信公众号榜单</w:t>
            </w:r>
          </w:p>
        </w:tc>
        <w:tc>
          <w:tcPr>
            <w:tcW w:w="1728" w:type="dxa"/>
            <w:vAlign w:val="center"/>
          </w:tcPr>
          <w:p w14:paraId="16274041">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1套</w:t>
            </w:r>
          </w:p>
        </w:tc>
        <w:tc>
          <w:tcPr>
            <w:tcW w:w="3271" w:type="dxa"/>
            <w:vAlign w:val="center"/>
          </w:tcPr>
          <w:p w14:paraId="4D0262E2">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详见采购清单技术要求</w:t>
            </w:r>
          </w:p>
        </w:tc>
      </w:tr>
      <w:tr w14:paraId="345D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44" w:type="dxa"/>
            <w:vMerge w:val="continue"/>
            <w:vAlign w:val="center"/>
          </w:tcPr>
          <w:p w14:paraId="75619909">
            <w:pPr>
              <w:rPr>
                <w:rFonts w:hint="eastAsia" w:asciiTheme="majorEastAsia" w:hAnsiTheme="majorEastAsia" w:eastAsiaTheme="majorEastAsia" w:cstheme="majorEastAsia"/>
                <w:b w:val="0"/>
                <w:bCs/>
                <w:kern w:val="2"/>
                <w:sz w:val="24"/>
                <w:szCs w:val="24"/>
                <w:vertAlign w:val="baseline"/>
                <w:lang w:val="en-US" w:eastAsia="zh-CN" w:bidi="ar-SA"/>
              </w:rPr>
            </w:pPr>
          </w:p>
        </w:tc>
        <w:tc>
          <w:tcPr>
            <w:tcW w:w="2933" w:type="dxa"/>
            <w:vAlign w:val="center"/>
          </w:tcPr>
          <w:p w14:paraId="78D0C5C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新媒体数据采集</w:t>
            </w:r>
          </w:p>
        </w:tc>
        <w:tc>
          <w:tcPr>
            <w:tcW w:w="1728" w:type="dxa"/>
            <w:vAlign w:val="center"/>
          </w:tcPr>
          <w:p w14:paraId="46938C37">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1年</w:t>
            </w:r>
          </w:p>
        </w:tc>
        <w:tc>
          <w:tcPr>
            <w:tcW w:w="3271" w:type="dxa"/>
            <w:vAlign w:val="center"/>
          </w:tcPr>
          <w:p w14:paraId="3DDA435B">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详见采购清单技术要求</w:t>
            </w:r>
          </w:p>
        </w:tc>
      </w:tr>
      <w:tr w14:paraId="58E5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4" w:type="dxa"/>
            <w:vAlign w:val="center"/>
          </w:tcPr>
          <w:p w14:paraId="34145B73">
            <w:pPr>
              <w:rPr>
                <w:rFonts w:hint="eastAsia" w:asciiTheme="majorEastAsia" w:hAnsiTheme="majorEastAsia" w:eastAsiaTheme="majorEastAsia" w:cstheme="majorEastAsia"/>
                <w:b w:val="0"/>
                <w:bCs/>
                <w:kern w:val="2"/>
                <w:sz w:val="24"/>
                <w:szCs w:val="24"/>
                <w:vertAlign w:val="baseline"/>
                <w:lang w:val="en-US" w:eastAsia="zh-CN" w:bidi="ar-SA"/>
              </w:rPr>
            </w:pPr>
            <w:r>
              <w:rPr>
                <w:rFonts w:hint="eastAsia" w:asciiTheme="majorEastAsia" w:hAnsiTheme="majorEastAsia" w:eastAsiaTheme="majorEastAsia" w:cstheme="majorEastAsia"/>
                <w:b w:val="0"/>
                <w:bCs/>
                <w:kern w:val="2"/>
                <w:sz w:val="24"/>
                <w:szCs w:val="24"/>
                <w:vertAlign w:val="baseline"/>
                <w:lang w:val="en-US" w:eastAsia="zh-CN" w:bidi="ar-SA"/>
              </w:rPr>
              <w:t>业务管理平台</w:t>
            </w:r>
          </w:p>
        </w:tc>
        <w:tc>
          <w:tcPr>
            <w:tcW w:w="2933" w:type="dxa"/>
            <w:vAlign w:val="center"/>
          </w:tcPr>
          <w:p w14:paraId="3F8F005B">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sz w:val="24"/>
                <w:szCs w:val="24"/>
              </w:rPr>
              <w:t>选题、约稿、线索及采访任务管理</w:t>
            </w:r>
          </w:p>
        </w:tc>
        <w:tc>
          <w:tcPr>
            <w:tcW w:w="1728" w:type="dxa"/>
            <w:vAlign w:val="center"/>
          </w:tcPr>
          <w:p w14:paraId="29FE2084">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1套</w:t>
            </w:r>
          </w:p>
        </w:tc>
        <w:tc>
          <w:tcPr>
            <w:tcW w:w="3271" w:type="dxa"/>
            <w:vAlign w:val="center"/>
          </w:tcPr>
          <w:p w14:paraId="5FEDA3ED">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详见采购清单技术要求</w:t>
            </w:r>
          </w:p>
        </w:tc>
      </w:tr>
      <w:tr w14:paraId="7DFC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4" w:type="dxa"/>
            <w:vAlign w:val="center"/>
          </w:tcPr>
          <w:p w14:paraId="7BF37F0F">
            <w:pPr>
              <w:rPr>
                <w:rFonts w:hint="eastAsia" w:asciiTheme="majorEastAsia" w:hAnsiTheme="majorEastAsia" w:eastAsiaTheme="majorEastAsia" w:cstheme="majorEastAsia"/>
                <w:b w:val="0"/>
                <w:bCs/>
                <w:kern w:val="2"/>
                <w:sz w:val="24"/>
                <w:szCs w:val="24"/>
                <w:vertAlign w:val="baseline"/>
                <w:lang w:val="en-US" w:eastAsia="zh-CN" w:bidi="ar-SA"/>
              </w:rPr>
            </w:pPr>
            <w:r>
              <w:rPr>
                <w:rFonts w:hint="eastAsia" w:asciiTheme="majorEastAsia" w:hAnsiTheme="majorEastAsia" w:eastAsiaTheme="majorEastAsia" w:cstheme="majorEastAsia"/>
                <w:b w:val="0"/>
                <w:bCs/>
                <w:kern w:val="2"/>
                <w:sz w:val="24"/>
                <w:szCs w:val="24"/>
                <w:vertAlign w:val="baseline"/>
                <w:lang w:val="en-US" w:eastAsia="zh-CN" w:bidi="ar-SA"/>
              </w:rPr>
              <w:t>交付及培训</w:t>
            </w:r>
          </w:p>
        </w:tc>
        <w:tc>
          <w:tcPr>
            <w:tcW w:w="2933" w:type="dxa"/>
            <w:vAlign w:val="center"/>
          </w:tcPr>
          <w:p w14:paraId="65804C6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系统交付实施、培训</w:t>
            </w:r>
          </w:p>
        </w:tc>
        <w:tc>
          <w:tcPr>
            <w:tcW w:w="1728" w:type="dxa"/>
            <w:vAlign w:val="center"/>
          </w:tcPr>
          <w:p w14:paraId="58AA9E36">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1项</w:t>
            </w:r>
          </w:p>
        </w:tc>
        <w:tc>
          <w:tcPr>
            <w:tcW w:w="3271" w:type="dxa"/>
            <w:vAlign w:val="center"/>
          </w:tcPr>
          <w:p w14:paraId="562B8D25">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详见采购清单技术要求</w:t>
            </w:r>
          </w:p>
        </w:tc>
      </w:tr>
      <w:tr w14:paraId="60D3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4" w:type="dxa"/>
            <w:vAlign w:val="center"/>
          </w:tcPr>
          <w:p w14:paraId="5700B04F">
            <w:pPr>
              <w:jc w:val="both"/>
              <w:rPr>
                <w:rFonts w:hint="eastAsia" w:asciiTheme="majorEastAsia" w:hAnsiTheme="majorEastAsia" w:eastAsiaTheme="majorEastAsia" w:cstheme="majorEastAsia"/>
                <w:b w:val="0"/>
                <w:bCs/>
                <w:kern w:val="2"/>
                <w:sz w:val="24"/>
                <w:szCs w:val="24"/>
                <w:vertAlign w:val="baseline"/>
                <w:lang w:val="en-US" w:eastAsia="zh-CN" w:bidi="ar-SA"/>
              </w:rPr>
            </w:pPr>
            <w:r>
              <w:rPr>
                <w:rFonts w:hint="eastAsia" w:asciiTheme="majorEastAsia" w:hAnsiTheme="majorEastAsia" w:eastAsiaTheme="majorEastAsia" w:cstheme="majorEastAsia"/>
                <w:b w:val="0"/>
                <w:bCs/>
                <w:kern w:val="2"/>
                <w:sz w:val="24"/>
                <w:szCs w:val="24"/>
                <w:vertAlign w:val="baseline"/>
                <w:lang w:val="en-US" w:eastAsia="zh-CN" w:bidi="ar-SA"/>
              </w:rPr>
              <w:t>内容安全预检</w:t>
            </w:r>
          </w:p>
        </w:tc>
        <w:tc>
          <w:tcPr>
            <w:tcW w:w="2933" w:type="dxa"/>
            <w:vAlign w:val="center"/>
          </w:tcPr>
          <w:p w14:paraId="160E1AD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内容安全预检</w:t>
            </w:r>
          </w:p>
        </w:tc>
        <w:tc>
          <w:tcPr>
            <w:tcW w:w="1728" w:type="dxa"/>
            <w:vAlign w:val="center"/>
          </w:tcPr>
          <w:p w14:paraId="1F69FD7D">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1年</w:t>
            </w:r>
          </w:p>
        </w:tc>
        <w:tc>
          <w:tcPr>
            <w:tcW w:w="3271" w:type="dxa"/>
            <w:vAlign w:val="center"/>
          </w:tcPr>
          <w:p w14:paraId="6FBA27AC">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详见采购清单技术要求</w:t>
            </w:r>
          </w:p>
        </w:tc>
      </w:tr>
      <w:tr w14:paraId="204F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4" w:type="dxa"/>
            <w:vAlign w:val="center"/>
          </w:tcPr>
          <w:p w14:paraId="0D0045AF">
            <w:pPr>
              <w:rPr>
                <w:rFonts w:hint="eastAsia" w:asciiTheme="majorEastAsia" w:hAnsiTheme="majorEastAsia" w:eastAsiaTheme="majorEastAsia" w:cstheme="majorEastAsia"/>
                <w:b w:val="0"/>
                <w:bCs/>
                <w:kern w:val="2"/>
                <w:sz w:val="24"/>
                <w:szCs w:val="24"/>
                <w:vertAlign w:val="baseline"/>
                <w:lang w:val="en-US" w:eastAsia="zh-CN" w:bidi="ar-SA"/>
              </w:rPr>
            </w:pPr>
            <w:r>
              <w:rPr>
                <w:rFonts w:hint="eastAsia" w:asciiTheme="majorEastAsia" w:hAnsiTheme="majorEastAsia" w:eastAsiaTheme="majorEastAsia" w:cstheme="majorEastAsia"/>
                <w:b w:val="0"/>
                <w:bCs/>
                <w:kern w:val="2"/>
                <w:sz w:val="24"/>
                <w:szCs w:val="24"/>
                <w:vertAlign w:val="baseline"/>
                <w:lang w:val="en-US" w:eastAsia="zh-CN" w:bidi="ar-SA"/>
              </w:rPr>
              <w:t>质保服务</w:t>
            </w:r>
          </w:p>
        </w:tc>
        <w:tc>
          <w:tcPr>
            <w:tcW w:w="2933" w:type="dxa"/>
            <w:vAlign w:val="center"/>
          </w:tcPr>
          <w:p w14:paraId="7F0CA47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质保服务</w:t>
            </w:r>
          </w:p>
        </w:tc>
        <w:tc>
          <w:tcPr>
            <w:tcW w:w="1728" w:type="dxa"/>
            <w:vAlign w:val="center"/>
          </w:tcPr>
          <w:p w14:paraId="3F0837B7">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3年</w:t>
            </w:r>
          </w:p>
        </w:tc>
        <w:tc>
          <w:tcPr>
            <w:tcW w:w="3271" w:type="dxa"/>
            <w:vAlign w:val="center"/>
          </w:tcPr>
          <w:p w14:paraId="2CE59FA7">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详见采购清单技术要求</w:t>
            </w:r>
          </w:p>
        </w:tc>
      </w:tr>
    </w:tbl>
    <w:p w14:paraId="7C89A1A4">
      <w:pPr>
        <w:bidi w:val="0"/>
        <w:rPr>
          <w:rFonts w:hint="default"/>
          <w:lang w:val="en-US" w:eastAsia="zh-CN"/>
        </w:rPr>
      </w:pPr>
    </w:p>
    <w:p w14:paraId="39EE4368">
      <w:pPr>
        <w:widowControl/>
        <w:spacing w:line="360" w:lineRule="auto"/>
        <w:ind w:left="1405" w:hanging="1405" w:hangingChars="500"/>
        <w:jc w:val="left"/>
        <w:rPr>
          <w:rFonts w:hint="eastAsia" w:ascii="宋体" w:hAnsi="宋体" w:cs="宋体"/>
          <w:b/>
          <w:bCs/>
          <w:kern w:val="0"/>
          <w:sz w:val="28"/>
          <w:szCs w:val="28"/>
          <w:lang w:val="en-US" w:eastAsia="zh-CN"/>
        </w:rPr>
      </w:pPr>
    </w:p>
    <w:p w14:paraId="54421E09">
      <w:pPr>
        <w:widowControl/>
        <w:spacing w:line="360" w:lineRule="auto"/>
        <w:ind w:left="1405" w:hanging="1405" w:hangingChars="500"/>
        <w:jc w:val="left"/>
        <w:rPr>
          <w:rFonts w:hint="eastAsia" w:ascii="宋体" w:hAnsi="宋体" w:eastAsia="宋体" w:cs="宋体"/>
          <w:b/>
          <w:bCs/>
          <w:kern w:val="0"/>
          <w:sz w:val="28"/>
          <w:szCs w:val="28"/>
          <w:lang w:val="en-US" w:eastAsia="zh-CN"/>
        </w:rPr>
      </w:pPr>
      <w:r>
        <w:rPr>
          <w:rFonts w:hint="eastAsia" w:ascii="宋体" w:hAnsi="宋体" w:cs="宋体"/>
          <w:b/>
          <w:bCs/>
          <w:kern w:val="0"/>
          <w:sz w:val="28"/>
          <w:szCs w:val="28"/>
          <w:lang w:val="en-US" w:eastAsia="zh-CN"/>
        </w:rPr>
        <w:t>三</w:t>
      </w:r>
      <w:r>
        <w:rPr>
          <w:rFonts w:hint="eastAsia" w:ascii="宋体" w:hAnsi="宋体" w:cs="宋体"/>
          <w:b/>
          <w:bCs/>
          <w:kern w:val="0"/>
          <w:sz w:val="28"/>
          <w:szCs w:val="28"/>
        </w:rPr>
        <w:t>、</w:t>
      </w:r>
      <w:r>
        <w:rPr>
          <w:rFonts w:hint="eastAsia" w:ascii="宋体" w:hAnsi="宋体" w:cs="宋体"/>
          <w:b/>
          <w:bCs/>
          <w:kern w:val="0"/>
          <w:sz w:val="28"/>
          <w:szCs w:val="28"/>
          <w:lang w:val="en-US" w:eastAsia="zh-CN"/>
        </w:rPr>
        <w:t>服务内容及要求</w:t>
      </w:r>
    </w:p>
    <w:tbl>
      <w:tblPr>
        <w:tblStyle w:val="3"/>
        <w:tblW w:w="9622"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832"/>
        <w:gridCol w:w="8047"/>
      </w:tblGrid>
      <w:tr w14:paraId="24B6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17ADFF63">
            <w:pPr>
              <w:keepNext w:val="0"/>
              <w:keepLines w:val="0"/>
              <w:pageBreakBefore w:val="0"/>
              <w:numPr>
                <w:ilvl w:val="0"/>
                <w:numId w:val="0"/>
              </w:numPr>
              <w:kinsoku/>
              <w:overflowPunct/>
              <w:topLinePunct w:val="0"/>
              <w:autoSpaceDE/>
              <w:autoSpaceDN/>
              <w:bidi w:val="0"/>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序号</w:t>
            </w:r>
          </w:p>
        </w:tc>
        <w:tc>
          <w:tcPr>
            <w:tcW w:w="832" w:type="dxa"/>
            <w:vAlign w:val="center"/>
          </w:tcPr>
          <w:p w14:paraId="494B8492">
            <w:pPr>
              <w:keepNext w:val="0"/>
              <w:keepLines w:val="0"/>
              <w:pageBreakBefore w:val="0"/>
              <w:kinsoku/>
              <w:overflowPunct/>
              <w:topLinePunct w:val="0"/>
              <w:autoSpaceDE/>
              <w:autoSpaceDN/>
              <w:bidi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w:t>
            </w:r>
          </w:p>
        </w:tc>
        <w:tc>
          <w:tcPr>
            <w:tcW w:w="8047" w:type="dxa"/>
            <w:vAlign w:val="center"/>
          </w:tcPr>
          <w:p w14:paraId="6E1E8206">
            <w:pPr>
              <w:keepNext w:val="0"/>
              <w:keepLines w:val="0"/>
              <w:pageBreakBefore w:val="0"/>
              <w:numPr>
                <w:ilvl w:val="0"/>
                <w:numId w:val="0"/>
              </w:numPr>
              <w:kinsoku/>
              <w:overflowPunct/>
              <w:topLinePunct w:val="0"/>
              <w:autoSpaceDE/>
              <w:autoSpaceDN/>
              <w:bidi w:val="0"/>
              <w:ind w:leftChars="0"/>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具体要求</w:t>
            </w:r>
          </w:p>
        </w:tc>
      </w:tr>
      <w:tr w14:paraId="003D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770C0BDD">
            <w:pPr>
              <w:keepNext w:val="0"/>
              <w:keepLines w:val="0"/>
              <w:pageBreakBefore w:val="0"/>
              <w:numPr>
                <w:ilvl w:val="0"/>
                <w:numId w:val="1"/>
              </w:numPr>
              <w:kinsoku/>
              <w:overflowPunct/>
              <w:topLinePunct w:val="0"/>
              <w:autoSpaceDE/>
              <w:autoSpaceDN/>
              <w:bidi w:val="0"/>
              <w:ind w:left="16" w:leftChars="0" w:hanging="16" w:hangingChars="7"/>
              <w:rPr>
                <w:rFonts w:hint="eastAsia" w:ascii="宋体" w:hAnsi="宋体" w:eastAsia="宋体" w:cs="宋体"/>
                <w:b w:val="0"/>
                <w:bCs/>
                <w:sz w:val="24"/>
                <w:szCs w:val="24"/>
                <w:vertAlign w:val="baseline"/>
              </w:rPr>
            </w:pPr>
          </w:p>
        </w:tc>
        <w:tc>
          <w:tcPr>
            <w:tcW w:w="832" w:type="dxa"/>
            <w:vAlign w:val="center"/>
          </w:tcPr>
          <w:p w14:paraId="2653202A">
            <w:pPr>
              <w:keepNext w:val="0"/>
              <w:keepLines w:val="0"/>
              <w:pageBreakBefore w:val="0"/>
              <w:kinsoku/>
              <w:overflowPunct/>
              <w:topLinePunct w:val="0"/>
              <w:autoSpaceDE/>
              <w:autoSpaceDN/>
              <w:bidi w:val="0"/>
              <w:ind w:firstLine="0" w:firstLineChars="0"/>
              <w:rPr>
                <w:rFonts w:hint="eastAsia" w:ascii="宋体" w:hAnsi="宋体" w:eastAsia="宋体" w:cs="宋体"/>
                <w:b w:val="0"/>
                <w:bCs/>
                <w:sz w:val="24"/>
                <w:szCs w:val="24"/>
                <w:vertAlign w:val="baseline"/>
              </w:rPr>
            </w:pPr>
            <w:r>
              <w:rPr>
                <w:rFonts w:hint="eastAsia" w:ascii="宋体" w:hAnsi="宋体" w:eastAsia="宋体" w:cs="宋体"/>
                <w:sz w:val="24"/>
                <w:szCs w:val="24"/>
                <w:lang w:eastAsia="zh-Hans"/>
              </w:rPr>
              <w:t>新闻投稿系统</w:t>
            </w:r>
          </w:p>
        </w:tc>
        <w:tc>
          <w:tcPr>
            <w:tcW w:w="8047" w:type="dxa"/>
            <w:vAlign w:val="center"/>
          </w:tcPr>
          <w:p w14:paraId="33406092">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系统需提供二级单位向宣传部投稿的渠道和流程，宣传部可接收和处理各二级单位的投稿稿件。</w:t>
            </w:r>
          </w:p>
          <w:p w14:paraId="0CD2131C">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系统需提供在工作桌面，查看全部待处理稿件，并展示投稿统计数据。</w:t>
            </w:r>
          </w:p>
          <w:p w14:paraId="50534C48">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系统需提供在线写稿，可对稿件内容、标题等信息进行编辑，提供字体、字号、段落设置以及自动排版等格式编辑功能，可以设置封面图、填写作者及摄影摄像人员信息。</w:t>
            </w:r>
          </w:p>
          <w:p w14:paraId="2F8F1E39">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系统需支持正文投稿或链接投稿，对链接投稿支持访问链接投稿地址，以快速确认内容是否正确。</w:t>
            </w:r>
          </w:p>
          <w:p w14:paraId="292E999C">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系统需支持导入word中已写好的稿件内容，并保留原格式。</w:t>
            </w:r>
          </w:p>
          <w:p w14:paraId="7A092FFD">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系统需支持在写稿时，可对图片进行裁剪、水印、滤镜等快速编辑。</w:t>
            </w:r>
          </w:p>
          <w:p w14:paraId="3DA15E99">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系统需支持在写稿时，可对视频进行裁剪、水印、滤镜、背景乐等快速编辑。</w:t>
            </w:r>
          </w:p>
          <w:p w14:paraId="3E59D9B2">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系统需提供文章素材模块，支持在稿件投递过程中，可以将拍摄的照片素材，以单独的文章素材模块进行上传。</w:t>
            </w:r>
          </w:p>
          <w:p w14:paraId="3C0EBDC6">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▲系统需支持在浏览器内对稿件进行打印，可对内容进行在线预览（需提供国家认定的第三方软件评测中心出具的功能检测报告复印件予以佐证）。</w:t>
            </w:r>
          </w:p>
          <w:p w14:paraId="12758664">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系统需支持按照学校实际投稿审核流程，进行系统审核流程及相关人员权限配置。</w:t>
            </w:r>
          </w:p>
          <w:p w14:paraId="1440847F">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▲系统需支持不同用户可在线查看并编辑审核与自己相关的稿件内容，并将其提交给相应的用户进行审核（需提供国家认定的第三方软件评测中心出具的功能检测报告复印件予以佐证）。</w:t>
            </w:r>
          </w:p>
          <w:p w14:paraId="13C64F8D">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系统需支持能够将投稿稿件，分享给系统外部人员进行查看，即不通过登录系统就可查看稿件内容。</w:t>
            </w:r>
          </w:p>
          <w:p w14:paraId="344211DD">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系统需支持各二级单位查看本人及本单位其他人员投稿稿件，可按草稿、已发布等不同状态进行个人投稿稿件筛选。</w:t>
            </w:r>
          </w:p>
          <w:p w14:paraId="6AB4BD10">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系统需支持严格的角色权限划分，不同二级单位只能查看自己单位的投稿稿件内容。</w:t>
            </w:r>
          </w:p>
          <w:p w14:paraId="469CCBFD">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系统需支持直观查看投稿稿件的标题、投稿媒体、创建人、投稿状态，对于发布稿件，支持查看发布链接。</w:t>
            </w:r>
          </w:p>
          <w:p w14:paraId="320AB5A1">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▲系统需支持查看流程记录、历史记录，并对比不同版本的变更内容（需进行投标现场真实环境演示并提供国家认定的第三方软件评测中心出具的功能检测报告复印件予以佐证）。</w:t>
            </w:r>
          </w:p>
          <w:p w14:paraId="68C4B0E9">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系统需支持查看本单位投稿统计数据，能够按不同时间段筛选，查看不同人员提交及发布的投稿数量，并进行排名。</w:t>
            </w:r>
          </w:p>
          <w:p w14:paraId="755D41F8">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系统需支持为宣传部老师提供接收处理各二级单位投稿稿件的统一模块，并可对稿件进行筛选、审核、下载等处理。</w:t>
            </w:r>
          </w:p>
          <w:p w14:paraId="7869A27E">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系统需支持快速查看稿件标题、来稿单位、写稿人、投稿媒体信息，方便宣传部更方便地进行稿件处理。</w:t>
            </w:r>
          </w:p>
          <w:p w14:paraId="0C2CE577">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▲系统需支持按照二级单位和个人分别统计投稿情况（需提供国家认定的第三方软件评测中心出具的功能检测报告复印件予以佐证）。</w:t>
            </w:r>
          </w:p>
          <w:p w14:paraId="0E1946B8">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系统需支持按照自定义时间进行投稿数据统计，同时支持对搜索结果数据导出。</w:t>
            </w:r>
          </w:p>
        </w:tc>
      </w:tr>
      <w:tr w14:paraId="329C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6F39EF6F">
            <w:pPr>
              <w:keepNext w:val="0"/>
              <w:keepLines w:val="0"/>
              <w:pageBreakBefore w:val="0"/>
              <w:numPr>
                <w:ilvl w:val="0"/>
                <w:numId w:val="1"/>
              </w:numPr>
              <w:kinsoku/>
              <w:overflowPunct/>
              <w:topLinePunct w:val="0"/>
              <w:autoSpaceDE/>
              <w:autoSpaceDN/>
              <w:bidi w:val="0"/>
              <w:ind w:left="16" w:leftChars="0" w:hanging="16" w:hangingChars="7"/>
              <w:rPr>
                <w:rFonts w:hint="eastAsia" w:ascii="宋体" w:hAnsi="宋体" w:eastAsia="宋体" w:cs="宋体"/>
                <w:b w:val="0"/>
                <w:bCs/>
                <w:sz w:val="24"/>
                <w:szCs w:val="24"/>
                <w:vertAlign w:val="baseline"/>
              </w:rPr>
            </w:pPr>
          </w:p>
        </w:tc>
        <w:tc>
          <w:tcPr>
            <w:tcW w:w="832" w:type="dxa"/>
            <w:vAlign w:val="center"/>
          </w:tcPr>
          <w:p w14:paraId="17785808">
            <w:pPr>
              <w:keepNext w:val="0"/>
              <w:keepLines w:val="0"/>
              <w:pageBreakBefore w:val="0"/>
              <w:kinsoku/>
              <w:overflowPunct/>
              <w:topLinePunct w:val="0"/>
              <w:autoSpaceDE/>
              <w:autoSpaceDN/>
              <w:bidi w:val="0"/>
              <w:ind w:firstLine="0" w:firstLineChars="0"/>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网站发布</w:t>
            </w:r>
          </w:p>
        </w:tc>
        <w:tc>
          <w:tcPr>
            <w:tcW w:w="8047" w:type="dxa"/>
            <w:vAlign w:val="center"/>
          </w:tcPr>
          <w:p w14:paraId="463608A2">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sz w:val="24"/>
                <w:szCs w:val="24"/>
              </w:rPr>
              <w:t>★</w:t>
            </w:r>
            <w:r>
              <w:rPr>
                <w:rFonts w:hint="eastAsia" w:ascii="宋体" w:hAnsi="宋体" w:eastAsia="宋体" w:cs="宋体"/>
                <w:color w:val="auto"/>
                <w:kern w:val="0"/>
                <w:sz w:val="24"/>
                <w:szCs w:val="24"/>
                <w:lang w:eastAsia="zh-CN" w:bidi="ar"/>
              </w:rPr>
              <w:t>系统需实现与我校现有网站群的无缝集成，支持将稿件内容直接推送至网站群中宣传部管辖的学校官网，并可对本系统已发布内容进行统一维护与管理。（所产生的费用由供应商进行承担，需提供承诺函并加盖公章）</w:t>
            </w:r>
          </w:p>
          <w:p w14:paraId="0E02823B">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系统需支持在工作桌面展示宣传部最新发稿，并可通过点击标题直接访问。</w:t>
            </w:r>
          </w:p>
          <w:p w14:paraId="42DF9540">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系统需提供宣传部对稿件的集中处理模块，能够直观展示待处理、已处理及发起的稿件审核流程。</w:t>
            </w:r>
          </w:p>
          <w:p w14:paraId="362B2AA6">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系统需支持从网站的栏目视角与整体视角对网站内容进行维护，宣传部能够统一查看网站所有文章及本人创建文章。</w:t>
            </w:r>
          </w:p>
          <w:p w14:paraId="2B3B4D93">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按树状形式展示网站中栏目，每个栏目中，展示该栏目下的稿件信息。可对稿件进行置顶、头条、推荐的操作。支持文章拖动排序（需提供国家认定的第三方软件评测中心出具的功能检测报告复印件予以佐证）。</w:t>
            </w:r>
          </w:p>
          <w:p w14:paraId="6E6C1F37">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系统需支持设置封面图，并对设置了封面图的稿件可在列表中直观展示，并可快速浏览。</w:t>
            </w:r>
          </w:p>
          <w:p w14:paraId="79840794">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系统需支持宣传部对发布至网站的稿件行快速撤稿，撤稿稿件应在撤稿箱中集中管理。</w:t>
            </w:r>
          </w:p>
          <w:p w14:paraId="67B2B7AF">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对稿件内容、标题、作者等信息进行编辑，可对内容中的字体、字号、加粗、段落等格式进行设置。可从编辑器中，直接上传图片、视频等资源，可发布链接文章，提供审核记录和流程记录。（需提供国家认定的第三方软件评测中心出具的功能检测报告复印件予以佐证）</w:t>
            </w:r>
          </w:p>
          <w:p w14:paraId="107E17D5">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系统需支持在写稿时将PDF文件插入编辑器正文,并发布至网站以正文形式进行展示。</w:t>
            </w:r>
          </w:p>
          <w:p w14:paraId="253CA5A3">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系统需支持在稿件编辑时，对正文中的多张图片选择不同的图片合成模版进行快速合成，同时支持合成后的图片一键插入正文。</w:t>
            </w:r>
          </w:p>
          <w:p w14:paraId="35B3EBC3">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▲系统需支持在稿件编辑时，可在图片、视频上，进行水印的设置与生成，可开关水印、设置水印图片、水印位置与水印大小等（需提供国家认定的第三方软件评测中心出具的功能检测报告复印件予以佐证）。</w:t>
            </w:r>
          </w:p>
          <w:p w14:paraId="694A4284">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系统需支持同一篇文章宣传部可一键发布至不同的网站和栏目，并可分别设置封面图和是否置顶。</w:t>
            </w:r>
          </w:p>
          <w:p w14:paraId="3D355A27">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系统需支持宣传部对发布至网站的文章进行快速访问，并应展示文章的发布栏目和链接地址，以方便用户核对。</w:t>
            </w:r>
          </w:p>
          <w:p w14:paraId="1F67E904">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系统需支持宣传部可快速访问网站前台，以实现对网站发文的快速浏览。</w:t>
            </w:r>
          </w:p>
          <w:p w14:paraId="1A84F33B">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系统需支持批量下载稿件，并应下载稿件原图，以方便宣传部在系统外部使用，同时在系统中应有下载记录。</w:t>
            </w:r>
          </w:p>
          <w:p w14:paraId="7466FE4B">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系统需支持对宣传部不同人员设置不同的栏目管理权限，以实现不同人员维护不同栏目的文章。</w:t>
            </w:r>
          </w:p>
          <w:p w14:paraId="7DF89F1C">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系统需支持当绑定宣传部多个网站时可快速下拉切换，以方便对各个网站进行维护。</w:t>
            </w:r>
          </w:p>
          <w:p w14:paraId="395330A3">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系统需支持查看宣传部所属网站稿件三审三校记录清单，可导出三审三校台账，并下载审批表。</w:t>
            </w:r>
          </w:p>
          <w:p w14:paraId="1CD4A790">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系统需支持预设网站审批表模版，并可依据学校的实际审批表模版进行更改并导入系统。</w:t>
            </w:r>
          </w:p>
          <w:p w14:paraId="6D03180D">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系统需支持查看宣传部所属网站的发布统计，可查看各网站的累计发布文章数量及趋势图。</w:t>
            </w:r>
          </w:p>
          <w:p w14:paraId="7EAE10D2">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系统需提供对宣传部所属网站文章发布明细的展示，可直接访问文章发布链接，并可同步网站点击量，可自定义表头对明细进行导出。</w:t>
            </w:r>
          </w:p>
        </w:tc>
      </w:tr>
      <w:tr w14:paraId="05F1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79445A65">
            <w:pPr>
              <w:keepNext w:val="0"/>
              <w:keepLines w:val="0"/>
              <w:pageBreakBefore w:val="0"/>
              <w:numPr>
                <w:ilvl w:val="0"/>
                <w:numId w:val="1"/>
              </w:numPr>
              <w:kinsoku/>
              <w:overflowPunct/>
              <w:topLinePunct w:val="0"/>
              <w:autoSpaceDE/>
              <w:autoSpaceDN/>
              <w:bidi w:val="0"/>
              <w:ind w:left="16" w:leftChars="0" w:hanging="16" w:hangingChars="7"/>
              <w:rPr>
                <w:rFonts w:hint="eastAsia" w:ascii="宋体" w:hAnsi="宋体" w:eastAsia="宋体" w:cs="宋体"/>
                <w:b w:val="0"/>
                <w:bCs/>
                <w:sz w:val="24"/>
                <w:szCs w:val="24"/>
                <w:vertAlign w:val="baseline"/>
              </w:rPr>
            </w:pPr>
          </w:p>
        </w:tc>
        <w:tc>
          <w:tcPr>
            <w:tcW w:w="832" w:type="dxa"/>
            <w:vAlign w:val="center"/>
          </w:tcPr>
          <w:p w14:paraId="3BB2839D">
            <w:pPr>
              <w:keepNext w:val="0"/>
              <w:keepLines w:val="0"/>
              <w:pageBreakBefore w:val="0"/>
              <w:kinsoku/>
              <w:overflowPunct/>
              <w:topLinePunct w:val="0"/>
              <w:autoSpaceDE/>
              <w:autoSpaceDN/>
              <w:bidi w:val="0"/>
              <w:ind w:firstLine="0" w:firstLineChars="0"/>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二级单位子站发布</w:t>
            </w:r>
          </w:p>
        </w:tc>
        <w:tc>
          <w:tcPr>
            <w:tcW w:w="8047" w:type="dxa"/>
            <w:vAlign w:val="center"/>
          </w:tcPr>
          <w:p w14:paraId="121092DA">
            <w:pPr>
              <w:keepNext w:val="0"/>
              <w:keepLines w:val="0"/>
              <w:pageBreakBefore w:val="0"/>
              <w:numPr>
                <w:ilvl w:val="0"/>
                <w:numId w:val="4"/>
              </w:numPr>
              <w:kinsoku/>
              <w:overflowPunct/>
              <w:topLinePunct w:val="0"/>
              <w:autoSpaceDE/>
              <w:autoSpaceDN/>
              <w:bidi w:val="0"/>
              <w:ind w:left="0" w:leftChars="0" w:firstLine="0" w:firstLineChars="0"/>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系统需支持对接各二级单位建立在</w:t>
            </w:r>
            <w:r>
              <w:rPr>
                <w:rFonts w:hint="eastAsia" w:ascii="宋体" w:hAnsi="宋体" w:eastAsia="宋体" w:cs="宋体"/>
                <w:color w:val="auto"/>
                <w:kern w:val="0"/>
                <w:sz w:val="24"/>
                <w:szCs w:val="24"/>
                <w:lang w:val="en-US" w:eastAsia="zh-CN" w:bidi="ar"/>
              </w:rPr>
              <w:t>学校现有</w:t>
            </w:r>
            <w:r>
              <w:rPr>
                <w:rFonts w:hint="eastAsia" w:ascii="宋体" w:hAnsi="宋体" w:eastAsia="宋体" w:cs="宋体"/>
                <w:color w:val="auto"/>
                <w:kern w:val="0"/>
                <w:sz w:val="24"/>
                <w:szCs w:val="24"/>
                <w:lang w:eastAsia="zh-CN" w:bidi="ar"/>
              </w:rPr>
              <w:t>网站群上的网站，实现一套平台管理全校网站内容。</w:t>
            </w:r>
          </w:p>
          <w:p w14:paraId="0C95E8A8">
            <w:pPr>
              <w:keepNext w:val="0"/>
              <w:keepLines w:val="0"/>
              <w:pageBreakBefore w:val="0"/>
              <w:numPr>
                <w:ilvl w:val="0"/>
                <w:numId w:val="4"/>
              </w:numPr>
              <w:kinsoku/>
              <w:overflowPunct/>
              <w:topLinePunct w:val="0"/>
              <w:autoSpaceDE/>
              <w:autoSpaceDN/>
              <w:bidi w:val="0"/>
              <w:ind w:left="0" w:leftChars="0" w:firstLine="0" w:firstLineChars="0"/>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系统需支持不同部门之间的业务及数据隔离，支持各单位在平台内对本单位的网站内容进行生产、审核和发布。</w:t>
            </w:r>
          </w:p>
          <w:p w14:paraId="7A938D9B">
            <w:pPr>
              <w:keepNext w:val="0"/>
              <w:keepLines w:val="0"/>
              <w:pageBreakBefore w:val="0"/>
              <w:numPr>
                <w:ilvl w:val="0"/>
                <w:numId w:val="4"/>
              </w:numPr>
              <w:kinsoku/>
              <w:overflowPunct/>
              <w:topLinePunct w:val="0"/>
              <w:autoSpaceDE/>
              <w:autoSpaceDN/>
              <w:bidi w:val="0"/>
              <w:ind w:left="0" w:leftChars="0" w:firstLine="0" w:firstLineChars="0"/>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系统需支持各单位依据宣传部要求的审核流程，对本单位网站内容进行三审三校并自动留痕。</w:t>
            </w:r>
          </w:p>
          <w:p w14:paraId="266AC4F6">
            <w:pPr>
              <w:keepNext w:val="0"/>
              <w:keepLines w:val="0"/>
              <w:pageBreakBefore w:val="0"/>
              <w:numPr>
                <w:ilvl w:val="0"/>
                <w:numId w:val="4"/>
              </w:numPr>
              <w:kinsoku/>
              <w:overflowPunct/>
              <w:topLinePunct w:val="0"/>
              <w:autoSpaceDE/>
              <w:autoSpaceDN/>
              <w:bidi w:val="0"/>
              <w:ind w:left="0" w:leftChars="0" w:firstLine="0" w:firstLineChars="0"/>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系统需支持各单位查看各自网站的发布统计，可查看本单位发稿明细并进行导出。</w:t>
            </w:r>
          </w:p>
          <w:p w14:paraId="7CAB9A23">
            <w:pPr>
              <w:keepNext w:val="0"/>
              <w:keepLines w:val="0"/>
              <w:pageBreakBefore w:val="0"/>
              <w:numPr>
                <w:ilvl w:val="0"/>
                <w:numId w:val="4"/>
              </w:numPr>
              <w:kinsoku/>
              <w:overflowPunct/>
              <w:topLinePunct w:val="0"/>
              <w:autoSpaceDE/>
              <w:autoSpaceDN/>
              <w:bidi w:val="0"/>
              <w:ind w:left="0" w:leftChars="0" w:firstLine="0" w:firstLineChars="0"/>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系统需支持发布至本单位的稿件可以直接投稿至宣传部，避免重复审核。</w:t>
            </w:r>
          </w:p>
          <w:p w14:paraId="13F0FD84">
            <w:pPr>
              <w:keepNext w:val="0"/>
              <w:keepLines w:val="0"/>
              <w:pageBreakBefore w:val="0"/>
              <w:numPr>
                <w:ilvl w:val="0"/>
                <w:numId w:val="4"/>
              </w:numPr>
              <w:kinsoku/>
              <w:overflowPunct/>
              <w:topLinePunct w:val="0"/>
              <w:autoSpaceDE/>
              <w:autoSpaceDN/>
              <w:bidi w:val="0"/>
              <w:ind w:left="0" w:leftChars="0" w:firstLine="0" w:firstLineChars="0"/>
              <w:rPr>
                <w:rFonts w:hint="eastAsia" w:ascii="宋体" w:hAnsi="宋体" w:eastAsia="宋体" w:cs="宋体"/>
                <w:sz w:val="24"/>
                <w:szCs w:val="24"/>
                <w:lang w:eastAsia="zh-CN"/>
              </w:rPr>
            </w:pPr>
            <w:r>
              <w:rPr>
                <w:rFonts w:hint="eastAsia" w:ascii="宋体" w:hAnsi="宋体" w:eastAsia="宋体" w:cs="宋体"/>
                <w:color w:val="auto"/>
                <w:kern w:val="0"/>
                <w:sz w:val="24"/>
                <w:szCs w:val="24"/>
                <w:lang w:eastAsia="zh-CN" w:bidi="ar"/>
              </w:rPr>
              <w:t>系统支持全校</w:t>
            </w:r>
            <w:r>
              <w:rPr>
                <w:rFonts w:hint="eastAsia" w:ascii="宋体" w:hAnsi="宋体" w:eastAsia="宋体" w:cs="宋体"/>
                <w:color w:val="auto"/>
                <w:kern w:val="0"/>
                <w:sz w:val="24"/>
                <w:szCs w:val="24"/>
                <w:lang w:val="en-US" w:eastAsia="zh-CN" w:bidi="ar"/>
              </w:rPr>
              <w:t>60</w:t>
            </w:r>
            <w:r>
              <w:rPr>
                <w:rFonts w:hint="eastAsia" w:ascii="宋体" w:hAnsi="宋体" w:eastAsia="宋体" w:cs="宋体"/>
                <w:color w:val="auto"/>
                <w:kern w:val="0"/>
                <w:sz w:val="24"/>
                <w:szCs w:val="24"/>
                <w:lang w:eastAsia="zh-CN" w:bidi="ar"/>
              </w:rPr>
              <w:t>个二级单位入驻拓展，实现一套平台开展</w:t>
            </w:r>
            <w:r>
              <w:rPr>
                <w:rFonts w:hint="eastAsia" w:ascii="宋体" w:hAnsi="宋体" w:eastAsia="宋体" w:cs="宋体"/>
                <w:color w:val="auto"/>
                <w:kern w:val="0"/>
                <w:sz w:val="24"/>
                <w:szCs w:val="24"/>
                <w:lang w:val="en-US" w:eastAsia="zh-CN" w:bidi="ar"/>
              </w:rPr>
              <w:t>发文</w:t>
            </w:r>
            <w:r>
              <w:rPr>
                <w:rFonts w:hint="eastAsia" w:ascii="宋体" w:hAnsi="宋体" w:eastAsia="宋体" w:cs="宋体"/>
                <w:color w:val="auto"/>
                <w:kern w:val="0"/>
                <w:sz w:val="24"/>
                <w:szCs w:val="24"/>
                <w:lang w:eastAsia="zh-CN" w:bidi="ar"/>
              </w:rPr>
              <w:t>工作（提供承诺函）。</w:t>
            </w:r>
          </w:p>
        </w:tc>
      </w:tr>
      <w:tr w14:paraId="4703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47CE37DC">
            <w:pPr>
              <w:keepNext w:val="0"/>
              <w:keepLines w:val="0"/>
              <w:pageBreakBefore w:val="0"/>
              <w:numPr>
                <w:ilvl w:val="0"/>
                <w:numId w:val="1"/>
              </w:numPr>
              <w:kinsoku/>
              <w:overflowPunct/>
              <w:topLinePunct w:val="0"/>
              <w:autoSpaceDE/>
              <w:autoSpaceDN/>
              <w:bidi w:val="0"/>
              <w:ind w:left="16" w:leftChars="0" w:hanging="16" w:hangingChars="7"/>
              <w:rPr>
                <w:rFonts w:hint="eastAsia" w:ascii="宋体" w:hAnsi="宋体" w:eastAsia="宋体" w:cs="宋体"/>
                <w:b w:val="0"/>
                <w:bCs/>
                <w:sz w:val="24"/>
                <w:szCs w:val="24"/>
                <w:vertAlign w:val="baseline"/>
              </w:rPr>
            </w:pPr>
          </w:p>
        </w:tc>
        <w:tc>
          <w:tcPr>
            <w:tcW w:w="832" w:type="dxa"/>
            <w:vAlign w:val="center"/>
          </w:tcPr>
          <w:p w14:paraId="3CBDAF7C">
            <w:pPr>
              <w:keepNext w:val="0"/>
              <w:keepLines w:val="0"/>
              <w:pageBreakBefore w:val="0"/>
              <w:kinsoku/>
              <w:overflowPunct/>
              <w:topLinePunct w:val="0"/>
              <w:autoSpaceDE/>
              <w:autoSpaceDN/>
              <w:bidi w:val="0"/>
              <w:ind w:firstLine="0" w:firstLineChars="0"/>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新媒体三审三校系统</w:t>
            </w:r>
          </w:p>
        </w:tc>
        <w:tc>
          <w:tcPr>
            <w:tcW w:w="8047" w:type="dxa"/>
            <w:vAlign w:val="center"/>
          </w:tcPr>
          <w:p w14:paraId="0DDD5696">
            <w:pPr>
              <w:keepNext w:val="0"/>
              <w:keepLines w:val="0"/>
              <w:pageBreakBefore w:val="0"/>
              <w:numPr>
                <w:ilvl w:val="0"/>
                <w:numId w:val="5"/>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系统需支持对接微信公众号，并在系统中完成公众号内容的三审三校及留痕。</w:t>
            </w:r>
          </w:p>
          <w:p w14:paraId="24BA5DE8">
            <w:pPr>
              <w:keepNext w:val="0"/>
              <w:keepLines w:val="0"/>
              <w:pageBreakBefore w:val="0"/>
              <w:numPr>
                <w:ilvl w:val="0"/>
                <w:numId w:val="5"/>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系统需支持微信公众号内容的获取，可对待发布公众号文章进行预览，并提交审核。</w:t>
            </w:r>
          </w:p>
          <w:p w14:paraId="7E9A418D">
            <w:pPr>
              <w:keepNext w:val="0"/>
              <w:keepLines w:val="0"/>
              <w:pageBreakBefore w:val="0"/>
              <w:numPr>
                <w:ilvl w:val="0"/>
                <w:numId w:val="5"/>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系统需支持审核完成之后，直接发布内容至通过微信认证的公众号。</w:t>
            </w:r>
          </w:p>
          <w:p w14:paraId="7A8E5206">
            <w:pPr>
              <w:keepNext w:val="0"/>
              <w:keepLines w:val="0"/>
              <w:pageBreakBefore w:val="0"/>
              <w:numPr>
                <w:ilvl w:val="0"/>
                <w:numId w:val="5"/>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系统需支持在公众号审核过程中及发布之后，可查看稿件正文、审核记录及各个审核流程环节的人员、时间、状态信息。</w:t>
            </w:r>
          </w:p>
          <w:p w14:paraId="0C43F6F8">
            <w:pPr>
              <w:keepNext w:val="0"/>
              <w:keepLines w:val="0"/>
              <w:pageBreakBefore w:val="0"/>
              <w:numPr>
                <w:ilvl w:val="0"/>
                <w:numId w:val="5"/>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系统支持通过系统发布的公众号稿件，可直接获取并在网站上编辑和发布。</w:t>
            </w:r>
          </w:p>
          <w:p w14:paraId="134F9949">
            <w:pPr>
              <w:keepNext w:val="0"/>
              <w:keepLines w:val="0"/>
              <w:pageBreakBefore w:val="0"/>
              <w:numPr>
                <w:ilvl w:val="0"/>
                <w:numId w:val="5"/>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系统需支持查看公众号已经推送的图文，支持删除已经发布的图文，删除之后，公众号中应同步删除。</w:t>
            </w:r>
          </w:p>
          <w:p w14:paraId="7AD76209">
            <w:pPr>
              <w:keepNext w:val="0"/>
              <w:keepLines w:val="0"/>
              <w:pageBreakBefore w:val="0"/>
              <w:numPr>
                <w:ilvl w:val="0"/>
                <w:numId w:val="5"/>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系统需支持按照不同状态对公众号图文进行快速筛选查看。</w:t>
            </w:r>
          </w:p>
          <w:p w14:paraId="5EE7D607">
            <w:pPr>
              <w:keepNext w:val="0"/>
              <w:keepLines w:val="0"/>
              <w:pageBreakBefore w:val="0"/>
              <w:numPr>
                <w:ilvl w:val="0"/>
                <w:numId w:val="5"/>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系统需支持通过手机端对公众号内容进行发布前审核，可以查看发布预览链接、可以查看审核记录，支持从手机端直接发布至通过微信认证的公众号。</w:t>
            </w:r>
          </w:p>
          <w:p w14:paraId="322C35B6">
            <w:pPr>
              <w:keepNext w:val="0"/>
              <w:keepLines w:val="0"/>
              <w:pageBreakBefore w:val="0"/>
              <w:numPr>
                <w:ilvl w:val="0"/>
                <w:numId w:val="5"/>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系统需支持可根据用户实际需求，提交给相应的人员审核或发布。（需提供国家认定的第三方软件评测中心出具的功能检测报告复印件予以佐证）。</w:t>
            </w:r>
          </w:p>
          <w:p w14:paraId="5F8EAC0E">
            <w:pPr>
              <w:keepNext w:val="0"/>
              <w:keepLines w:val="0"/>
              <w:pageBreakBefore w:val="0"/>
              <w:numPr>
                <w:ilvl w:val="0"/>
                <w:numId w:val="5"/>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系统需支持在公众号审核过程中使用与公众号官方一致的文章预览链接，并实现在发布前后任意时间，链接都不能过期。</w:t>
            </w:r>
          </w:p>
          <w:p w14:paraId="4BAA5455">
            <w:pPr>
              <w:keepNext w:val="0"/>
              <w:keepLines w:val="0"/>
              <w:pageBreakBefore w:val="0"/>
              <w:numPr>
                <w:ilvl w:val="0"/>
                <w:numId w:val="5"/>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系统需支持宣传部查看全校公众号稿件三审三校记录清单，可导出三审三校台账，并下载审批表。</w:t>
            </w:r>
          </w:p>
          <w:p w14:paraId="2F32FD30">
            <w:pPr>
              <w:keepNext w:val="0"/>
              <w:keepLines w:val="0"/>
              <w:pageBreakBefore w:val="0"/>
              <w:numPr>
                <w:ilvl w:val="0"/>
                <w:numId w:val="5"/>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系统需支持预设公众号审批表模版，并可依据学校的实际审批表模版进行更改并导入系统。</w:t>
            </w:r>
          </w:p>
        </w:tc>
      </w:tr>
      <w:tr w14:paraId="7AE5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1690BDAB">
            <w:pPr>
              <w:keepNext w:val="0"/>
              <w:keepLines w:val="0"/>
              <w:pageBreakBefore w:val="0"/>
              <w:numPr>
                <w:ilvl w:val="0"/>
                <w:numId w:val="1"/>
              </w:numPr>
              <w:kinsoku/>
              <w:overflowPunct/>
              <w:topLinePunct w:val="0"/>
              <w:autoSpaceDE/>
              <w:autoSpaceDN/>
              <w:bidi w:val="0"/>
              <w:ind w:left="16" w:leftChars="0" w:hanging="16" w:hangingChars="7"/>
              <w:rPr>
                <w:rFonts w:hint="eastAsia" w:ascii="宋体" w:hAnsi="宋体" w:eastAsia="宋体" w:cs="宋体"/>
                <w:b w:val="0"/>
                <w:bCs/>
                <w:sz w:val="24"/>
                <w:szCs w:val="24"/>
                <w:vertAlign w:val="baseline"/>
              </w:rPr>
            </w:pPr>
          </w:p>
        </w:tc>
        <w:tc>
          <w:tcPr>
            <w:tcW w:w="832" w:type="dxa"/>
            <w:vAlign w:val="center"/>
          </w:tcPr>
          <w:p w14:paraId="5B2BE4EE">
            <w:pPr>
              <w:keepNext w:val="0"/>
              <w:keepLines w:val="0"/>
              <w:pageBreakBefore w:val="0"/>
              <w:kinsoku/>
              <w:overflowPunct/>
              <w:topLinePunct w:val="0"/>
              <w:autoSpaceDE/>
              <w:autoSpaceDN/>
              <w:bidi w:val="0"/>
              <w:ind w:firstLine="0" w:firstLineChars="0"/>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新媒体矩阵管理系统</w:t>
            </w:r>
          </w:p>
        </w:tc>
        <w:tc>
          <w:tcPr>
            <w:tcW w:w="8047" w:type="dxa"/>
            <w:vAlign w:val="center"/>
          </w:tcPr>
          <w:p w14:paraId="586AF5E3">
            <w:pPr>
              <w:keepNext w:val="0"/>
              <w:keepLines w:val="0"/>
              <w:pageBreakBefore w:val="0"/>
              <w:kinsoku/>
              <w:overflowPunct/>
              <w:topLinePunct w:val="0"/>
              <w:autoSpaceDE/>
              <w:autoSpaceDN/>
              <w:bidi w:val="0"/>
              <w:ind w:firstLine="0" w:firstLineChars="0"/>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新媒体账号备案：</w:t>
            </w:r>
          </w:p>
          <w:p w14:paraId="779709D4">
            <w:pPr>
              <w:keepNext w:val="0"/>
              <w:keepLines w:val="0"/>
              <w:pageBreakBefore w:val="0"/>
              <w:widowControl/>
              <w:numPr>
                <w:ilvl w:val="0"/>
                <w:numId w:val="6"/>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可新增媒体备案，可对各备案账号进行查看和管理，可进行备案信息审核及查看审核记录</w:t>
            </w:r>
            <w:r>
              <w:rPr>
                <w:rFonts w:hint="eastAsia" w:ascii="宋体" w:hAnsi="宋体" w:eastAsia="宋体" w:cs="宋体"/>
                <w:color w:val="auto"/>
                <w:kern w:val="0"/>
                <w:sz w:val="24"/>
                <w:szCs w:val="24"/>
                <w:lang w:eastAsia="zh-Hans" w:bidi="ar"/>
              </w:rPr>
              <w:t>。</w:t>
            </w:r>
          </w:p>
          <w:p w14:paraId="6B6D3D4E">
            <w:pPr>
              <w:keepNext w:val="0"/>
              <w:keepLines w:val="0"/>
              <w:pageBreakBefore w:val="0"/>
              <w:widowControl/>
              <w:numPr>
                <w:ilvl w:val="0"/>
                <w:numId w:val="6"/>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系统支持新媒体账号备案管理，可备案公众号、微博、</w:t>
            </w:r>
            <w:r>
              <w:rPr>
                <w:rFonts w:hint="eastAsia" w:ascii="宋体" w:hAnsi="宋体" w:eastAsia="宋体" w:cs="宋体"/>
                <w:color w:val="auto"/>
                <w:kern w:val="0"/>
                <w:sz w:val="24"/>
                <w:szCs w:val="24"/>
                <w:lang w:eastAsia="zh-Hans" w:bidi="ar"/>
              </w:rPr>
              <w:t>抖音、网站</w:t>
            </w:r>
            <w:r>
              <w:rPr>
                <w:rFonts w:hint="eastAsia" w:ascii="宋体" w:hAnsi="宋体" w:eastAsia="宋体" w:cs="宋体"/>
                <w:color w:val="auto"/>
                <w:kern w:val="0"/>
                <w:sz w:val="24"/>
                <w:szCs w:val="24"/>
                <w:lang w:bidi="ar"/>
              </w:rPr>
              <w:t>媒体。</w:t>
            </w:r>
          </w:p>
          <w:p w14:paraId="4BBE4224">
            <w:pPr>
              <w:keepNext w:val="0"/>
              <w:keepLines w:val="0"/>
              <w:pageBreakBefore w:val="0"/>
              <w:widowControl/>
              <w:numPr>
                <w:ilvl w:val="0"/>
                <w:numId w:val="6"/>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系统支持由二级单位提交账号备案信息，包括媒体名称、主责单位、负责人、媒体账号等信息，并可对信息进行自行维护和新增。</w:t>
            </w:r>
          </w:p>
          <w:p w14:paraId="79CDCD80">
            <w:pPr>
              <w:keepNext w:val="0"/>
              <w:keepLines w:val="0"/>
              <w:pageBreakBefore w:val="0"/>
              <w:widowControl/>
              <w:numPr>
                <w:ilvl w:val="0"/>
                <w:numId w:val="6"/>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eastAsia="zh-Hans" w:bidi="ar"/>
              </w:rPr>
              <w:t>系统支持查看全部账号阵地数量、已备案总数、未备案总数、审核中总数、审核不通过总数。</w:t>
            </w:r>
          </w:p>
          <w:p w14:paraId="347EE1C1">
            <w:pPr>
              <w:keepNext w:val="0"/>
              <w:keepLines w:val="0"/>
              <w:pageBreakBefore w:val="0"/>
              <w:widowControl/>
              <w:numPr>
                <w:ilvl w:val="0"/>
                <w:numId w:val="6"/>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eastAsia="zh-Hans" w:bidi="ar"/>
              </w:rPr>
              <w:t>系统支持已备案媒体进行年审。</w:t>
            </w:r>
          </w:p>
          <w:p w14:paraId="00B3A0C3">
            <w:pPr>
              <w:keepNext w:val="0"/>
              <w:keepLines w:val="0"/>
              <w:pageBreakBefore w:val="0"/>
              <w:widowControl/>
              <w:numPr>
                <w:ilvl w:val="0"/>
                <w:numId w:val="6"/>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eastAsia="zh-Hans" w:bidi="ar"/>
              </w:rPr>
              <w:t>系统支持对已备案的媒体，按照创建时间和更新时间进行项目排序。</w:t>
            </w:r>
          </w:p>
          <w:p w14:paraId="127E7D74">
            <w:pPr>
              <w:keepNext w:val="0"/>
              <w:keepLines w:val="0"/>
              <w:pageBreakBefore w:val="0"/>
              <w:widowControl/>
              <w:numPr>
                <w:ilvl w:val="0"/>
                <w:numId w:val="6"/>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系统支持通过</w:t>
            </w:r>
            <w:r>
              <w:rPr>
                <w:rFonts w:hint="eastAsia" w:ascii="宋体" w:hAnsi="宋体" w:eastAsia="宋体" w:cs="宋体"/>
                <w:color w:val="auto"/>
                <w:kern w:val="0"/>
                <w:sz w:val="24"/>
                <w:szCs w:val="24"/>
                <w:lang w:eastAsia="zh-Hans" w:bidi="ar"/>
              </w:rPr>
              <w:t>阵地平台、活跃度、主责部门、所属部门、阵地划分</w:t>
            </w:r>
            <w:r>
              <w:rPr>
                <w:rFonts w:hint="eastAsia" w:ascii="宋体" w:hAnsi="宋体" w:eastAsia="宋体" w:cs="宋体"/>
                <w:color w:val="auto"/>
                <w:kern w:val="0"/>
                <w:sz w:val="24"/>
                <w:szCs w:val="24"/>
                <w:lang w:bidi="ar"/>
              </w:rPr>
              <w:t>等条件对媒体进行筛选。</w:t>
            </w:r>
          </w:p>
          <w:p w14:paraId="0251F748">
            <w:pPr>
              <w:keepNext w:val="0"/>
              <w:keepLines w:val="0"/>
              <w:pageBreakBefore w:val="0"/>
              <w:widowControl/>
              <w:numPr>
                <w:ilvl w:val="0"/>
                <w:numId w:val="6"/>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系统支持当账号负责人变更后，在系统中将账号转交给指定用户，支持批量转交操作。</w:t>
            </w:r>
          </w:p>
          <w:p w14:paraId="408459EB">
            <w:pPr>
              <w:keepNext w:val="0"/>
              <w:keepLines w:val="0"/>
              <w:pageBreakBefore w:val="0"/>
              <w:widowControl/>
              <w:numPr>
                <w:ilvl w:val="0"/>
                <w:numId w:val="6"/>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系统支持对备案媒体类型、备案的字段内容、账号审核流程进行自定义。</w:t>
            </w:r>
          </w:p>
          <w:p w14:paraId="04AC9F08">
            <w:pPr>
              <w:keepNext w:val="0"/>
              <w:keepLines w:val="0"/>
              <w:pageBreakBefore w:val="0"/>
              <w:widowControl/>
              <w:numPr>
                <w:ilvl w:val="0"/>
                <w:numId w:val="6"/>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eastAsia="zh-Hans" w:bidi="ar"/>
              </w:rPr>
              <w:t>系统支持宣传部进行单个媒体和批量媒体新增，同时支持对现有媒体数据导出。</w:t>
            </w:r>
          </w:p>
          <w:p w14:paraId="2806FC76">
            <w:pPr>
              <w:keepNext w:val="0"/>
              <w:keepLines w:val="0"/>
              <w:pageBreakBefore w:val="0"/>
              <w:widowControl/>
              <w:numPr>
                <w:ilvl w:val="0"/>
                <w:numId w:val="6"/>
              </w:numPr>
              <w:kinsoku/>
              <w:overflowPunct/>
              <w:topLinePunct w:val="0"/>
              <w:autoSpaceDE/>
              <w:autoSpaceDN/>
              <w:bidi w:val="0"/>
              <w:ind w:left="0" w:leftChars="0" w:firstLine="0"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color w:val="auto"/>
                <w:kern w:val="0"/>
                <w:sz w:val="24"/>
                <w:szCs w:val="24"/>
                <w:lang w:bidi="ar"/>
              </w:rPr>
              <w:t>系统支持总览查看各二级单位在系统中提交备案的新媒体数量、审核中的媒体数量。</w:t>
            </w:r>
          </w:p>
          <w:p w14:paraId="3E20C7F5">
            <w:pPr>
              <w:keepNext w:val="0"/>
              <w:keepLines w:val="0"/>
              <w:pageBreakBefore w:val="0"/>
              <w:kinsoku/>
              <w:overflowPunct/>
              <w:topLinePunct w:val="0"/>
              <w:autoSpaceDE/>
              <w:autoSpaceDN/>
              <w:bidi w:val="0"/>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微信公众号榜单：</w:t>
            </w:r>
          </w:p>
          <w:p w14:paraId="13F7BC53">
            <w:pPr>
              <w:keepNext w:val="0"/>
              <w:keepLines w:val="0"/>
              <w:pageBreakBefore w:val="0"/>
              <w:kinsoku/>
              <w:overflowPunct/>
              <w:topLinePunct w:val="0"/>
              <w:autoSpaceDE/>
              <w:autoSpaceDN/>
              <w:bidi w:val="0"/>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1.支持提供微信公众号榜单，包含发文数、阅读数、点赞数、在看数、综合指数。</w:t>
            </w:r>
          </w:p>
          <w:p w14:paraId="06A7F735">
            <w:pPr>
              <w:keepNext w:val="0"/>
              <w:keepLines w:val="0"/>
              <w:pageBreakBefore w:val="0"/>
              <w:kinsoku/>
              <w:overflowPunct/>
              <w:topLinePunct w:val="0"/>
              <w:autoSpaceDE/>
              <w:autoSpaceDN/>
              <w:bidi w:val="0"/>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2.可以自定义媒体榜单，支持按照自动统计日榜、周榜、月榜、年榜和自定义榜单。</w:t>
            </w:r>
          </w:p>
          <w:p w14:paraId="5F8F74F2">
            <w:pPr>
              <w:keepNext w:val="0"/>
              <w:keepLines w:val="0"/>
              <w:pageBreakBefore w:val="0"/>
              <w:kinsoku/>
              <w:overflowPunct/>
              <w:topLinePunct w:val="0"/>
              <w:autoSpaceDE/>
              <w:autoSpaceDN/>
              <w:bidi w:val="0"/>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3.支持以PDF、EXCL的形式生成公众号榜单内容，以便更好地查看使用。</w:t>
            </w:r>
          </w:p>
          <w:p w14:paraId="1ED08E27">
            <w:pPr>
              <w:keepNext w:val="0"/>
              <w:keepLines w:val="0"/>
              <w:pageBreakBefore w:val="0"/>
              <w:kinsoku/>
              <w:overflowPunct/>
              <w:topLinePunct w:val="0"/>
              <w:autoSpaceDE/>
              <w:autoSpaceDN/>
              <w:bidi w:val="0"/>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新媒体数据采集服务：</w:t>
            </w:r>
          </w:p>
          <w:p w14:paraId="0C58372A">
            <w:pPr>
              <w:keepNext w:val="0"/>
              <w:keepLines w:val="0"/>
              <w:pageBreakBefore w:val="0"/>
              <w:widowControl/>
              <w:kinsoku/>
              <w:overflowPunct/>
              <w:topLinePunct w:val="0"/>
              <w:autoSpaceDE/>
              <w:autoSpaceDN/>
              <w:bidi w:val="0"/>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1.实现对</w:t>
            </w:r>
            <w:r>
              <w:rPr>
                <w:rFonts w:hint="eastAsia" w:ascii="宋体" w:hAnsi="宋体" w:eastAsia="宋体" w:cs="宋体"/>
                <w:color w:val="auto"/>
                <w:kern w:val="0"/>
                <w:sz w:val="24"/>
                <w:szCs w:val="24"/>
                <w:lang w:eastAsia="zh-Hans" w:bidi="ar"/>
              </w:rPr>
              <w:t>已通过备案</w:t>
            </w:r>
            <w:r>
              <w:rPr>
                <w:rFonts w:hint="eastAsia" w:ascii="宋体" w:hAnsi="宋体" w:eastAsia="宋体" w:cs="宋体"/>
                <w:color w:val="auto"/>
                <w:kern w:val="0"/>
                <w:sz w:val="24"/>
                <w:szCs w:val="24"/>
                <w:lang w:bidi="ar"/>
              </w:rPr>
              <w:t>微信公众号发布内容进行数据采集，以支持平台中的内容安全管理、数据统计分析等。</w:t>
            </w:r>
          </w:p>
          <w:p w14:paraId="54C8E88E">
            <w:pPr>
              <w:keepNext w:val="0"/>
              <w:keepLines w:val="0"/>
              <w:pageBreakBefore w:val="0"/>
              <w:widowControl/>
              <w:kinsoku/>
              <w:overflowPunct/>
              <w:topLinePunct w:val="0"/>
              <w:autoSpaceDE/>
              <w:autoSpaceDN/>
              <w:bidi w:val="0"/>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2.实现对</w:t>
            </w:r>
            <w:r>
              <w:rPr>
                <w:rFonts w:hint="eastAsia" w:ascii="宋体" w:hAnsi="宋体" w:eastAsia="宋体" w:cs="宋体"/>
                <w:color w:val="auto"/>
                <w:kern w:val="0"/>
                <w:sz w:val="24"/>
                <w:szCs w:val="24"/>
                <w:lang w:eastAsia="zh-Hans" w:bidi="ar"/>
              </w:rPr>
              <w:t>已通过备案</w:t>
            </w:r>
            <w:r>
              <w:rPr>
                <w:rFonts w:hint="eastAsia" w:ascii="宋体" w:hAnsi="宋体" w:eastAsia="宋体" w:cs="宋体"/>
                <w:color w:val="auto"/>
                <w:kern w:val="0"/>
                <w:sz w:val="24"/>
                <w:szCs w:val="24"/>
                <w:lang w:bidi="ar"/>
              </w:rPr>
              <w:t>微博发布内容进行数据采集，以支持平台中的内容安全管理、数据统计分析等。</w:t>
            </w:r>
          </w:p>
          <w:p w14:paraId="4BAAEC12">
            <w:pPr>
              <w:keepNext w:val="0"/>
              <w:keepLines w:val="0"/>
              <w:pageBreakBefore w:val="0"/>
              <w:kinsoku/>
              <w:overflowPunct/>
              <w:topLinePunct w:val="0"/>
              <w:autoSpaceDE/>
              <w:autoSpaceDN/>
              <w:bidi w:val="0"/>
              <w:ind w:firstLine="0" w:firstLineChars="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3.对</w:t>
            </w:r>
            <w:r>
              <w:rPr>
                <w:rFonts w:hint="eastAsia" w:ascii="宋体" w:hAnsi="宋体" w:eastAsia="宋体" w:cs="宋体"/>
                <w:color w:val="auto"/>
                <w:kern w:val="0"/>
                <w:sz w:val="24"/>
                <w:szCs w:val="24"/>
                <w:lang w:eastAsia="zh-Hans" w:bidi="ar"/>
              </w:rPr>
              <w:t>已通过备案</w:t>
            </w:r>
            <w:r>
              <w:rPr>
                <w:rFonts w:hint="eastAsia" w:ascii="宋体" w:hAnsi="宋体" w:eastAsia="宋体" w:cs="宋体"/>
                <w:color w:val="auto"/>
                <w:kern w:val="0"/>
                <w:sz w:val="24"/>
                <w:szCs w:val="24"/>
                <w:lang w:bidi="ar"/>
              </w:rPr>
              <w:t>抖音发布内容进行数据采集，以实现平台中的内容安全管理、数据统计分析等。</w:t>
            </w:r>
          </w:p>
          <w:p w14:paraId="503880B2">
            <w:pPr>
              <w:keepNext w:val="0"/>
              <w:keepLines w:val="0"/>
              <w:pageBreakBefore w:val="0"/>
              <w:kinsoku/>
              <w:overflowPunct/>
              <w:topLinePunct w:val="0"/>
              <w:autoSpaceDE/>
              <w:autoSpaceDN/>
              <w:bidi w:val="0"/>
              <w:ind w:firstLine="0" w:firstLineChars="0"/>
              <w:rPr>
                <w:rFonts w:hint="eastAsia" w:ascii="宋体" w:hAnsi="宋体" w:eastAsia="宋体" w:cs="宋体"/>
                <w:sz w:val="24"/>
                <w:szCs w:val="24"/>
                <w:lang w:val="en-US" w:eastAsia="zh-CN"/>
              </w:rPr>
            </w:pPr>
            <w:r>
              <w:rPr>
                <w:rFonts w:hint="eastAsia" w:ascii="宋体" w:hAnsi="宋体" w:eastAsia="宋体" w:cs="宋体"/>
                <w:color w:val="auto"/>
                <w:kern w:val="0"/>
                <w:sz w:val="24"/>
                <w:szCs w:val="24"/>
                <w:lang w:val="en-US" w:eastAsia="zh-CN" w:bidi="ar"/>
              </w:rPr>
              <w:t>4.需要提供1年的数据采集服务，每一年采集的账号60个。</w:t>
            </w:r>
          </w:p>
        </w:tc>
      </w:tr>
      <w:tr w14:paraId="28DF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7C2B0088">
            <w:pPr>
              <w:keepNext w:val="0"/>
              <w:keepLines w:val="0"/>
              <w:pageBreakBefore w:val="0"/>
              <w:numPr>
                <w:ilvl w:val="0"/>
                <w:numId w:val="1"/>
              </w:numPr>
              <w:kinsoku/>
              <w:overflowPunct/>
              <w:topLinePunct w:val="0"/>
              <w:autoSpaceDE/>
              <w:autoSpaceDN/>
              <w:bidi w:val="0"/>
              <w:ind w:left="16" w:leftChars="0" w:hanging="16" w:hangingChars="7"/>
              <w:rPr>
                <w:rFonts w:hint="eastAsia" w:ascii="宋体" w:hAnsi="宋体" w:eastAsia="宋体" w:cs="宋体"/>
                <w:b w:val="0"/>
                <w:bCs/>
                <w:sz w:val="24"/>
                <w:szCs w:val="24"/>
                <w:vertAlign w:val="baseline"/>
              </w:rPr>
            </w:pPr>
          </w:p>
        </w:tc>
        <w:tc>
          <w:tcPr>
            <w:tcW w:w="832" w:type="dxa"/>
            <w:vAlign w:val="center"/>
          </w:tcPr>
          <w:p w14:paraId="16696556">
            <w:pPr>
              <w:keepNext w:val="0"/>
              <w:keepLines w:val="0"/>
              <w:pageBreakBefore w:val="0"/>
              <w:widowControl/>
              <w:numPr>
                <w:ilvl w:val="0"/>
                <w:numId w:val="0"/>
              </w:numPr>
              <w:kinsoku/>
              <w:overflowPunct/>
              <w:topLinePunct w:val="0"/>
              <w:autoSpaceDE/>
              <w:autoSpaceDN/>
              <w:bidi w:val="0"/>
              <w:ind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融媒体业务管理平台</w:t>
            </w:r>
          </w:p>
        </w:tc>
        <w:tc>
          <w:tcPr>
            <w:tcW w:w="8047" w:type="dxa"/>
            <w:vAlign w:val="center"/>
          </w:tcPr>
          <w:p w14:paraId="62133100">
            <w:pPr>
              <w:keepNext w:val="0"/>
              <w:keepLines w:val="0"/>
              <w:pageBreakBefore w:val="0"/>
              <w:widowControl/>
              <w:numPr>
                <w:ilvl w:val="0"/>
                <w:numId w:val="0"/>
              </w:numPr>
              <w:kinsoku/>
              <w:overflowPunct/>
              <w:topLinePunct w:val="0"/>
              <w:autoSpaceDE/>
              <w:autoSpaceDN/>
              <w:bidi w:val="0"/>
              <w:ind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业务管理：</w:t>
            </w:r>
          </w:p>
          <w:p w14:paraId="659ED1C0">
            <w:pPr>
              <w:keepNext w:val="0"/>
              <w:keepLines w:val="0"/>
              <w:pageBreakBefore w:val="0"/>
              <w:widowControl/>
              <w:numPr>
                <w:ilvl w:val="0"/>
                <w:numId w:val="7"/>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▲系统支持二级单位用户主动提交新闻线索至宣传部，待宣传部审核后可将线索转变为相关的任务。（需提供国家认定的第三方软件评测中心出具的功能检测报告复印件予以佐证）。</w:t>
            </w:r>
          </w:p>
          <w:p w14:paraId="64B0C615">
            <w:pPr>
              <w:keepNext w:val="0"/>
              <w:keepLines w:val="0"/>
              <w:pageBreakBefore w:val="0"/>
              <w:widowControl/>
              <w:numPr>
                <w:ilvl w:val="0"/>
                <w:numId w:val="7"/>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系统提供用户可以看到此线索的全生命周期，和最终生成的发布内容。</w:t>
            </w:r>
          </w:p>
          <w:p w14:paraId="39B5A2CA">
            <w:pPr>
              <w:keepNext w:val="0"/>
              <w:keepLines w:val="0"/>
              <w:pageBreakBefore w:val="0"/>
              <w:widowControl/>
              <w:numPr>
                <w:ilvl w:val="0"/>
                <w:numId w:val="7"/>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系统支持按照单位和个人分别统计线索提交情况，可根据关键词检索单位名称、姓名进行查询，可按本周、上周、本月、上月及可自主选择时间段统计，可按线索的不同状态进行排序。</w:t>
            </w:r>
          </w:p>
          <w:p w14:paraId="6D309C52">
            <w:pPr>
              <w:keepNext w:val="0"/>
              <w:keepLines w:val="0"/>
              <w:pageBreakBefore w:val="0"/>
              <w:widowControl/>
              <w:numPr>
                <w:ilvl w:val="0"/>
                <w:numId w:val="7"/>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系统支持下发新的新闻采访任务并设置基本信息，如采访内容、发布平台等信息，可根据文字、图片、视频等不同角色来选择相应的记者（需提供国家认定的第三方软件评测中心出具的功能检测报告复印件予以佐证）。</w:t>
            </w:r>
          </w:p>
          <w:p w14:paraId="6843DDA7">
            <w:pPr>
              <w:keepNext w:val="0"/>
              <w:keepLines w:val="0"/>
              <w:pageBreakBefore w:val="0"/>
              <w:widowControl/>
              <w:numPr>
                <w:ilvl w:val="0"/>
                <w:numId w:val="7"/>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系统支持按照任务下发和任务认领分别进行数据统计，可根据关键词检索姓名进行查询，可按本周、上周、本月、上月及可自主选择时间段统计，可按任务的不同状态进行排序。</w:t>
            </w:r>
          </w:p>
          <w:p w14:paraId="5F39BF42">
            <w:pPr>
              <w:keepNext w:val="0"/>
              <w:keepLines w:val="0"/>
              <w:pageBreakBefore w:val="0"/>
              <w:widowControl/>
              <w:numPr>
                <w:ilvl w:val="0"/>
                <w:numId w:val="7"/>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展示所有新闻采访任务，可以对任务进行筛选，查看任务详情，可对任务进行认领操作也可完成任务上传图片、视频等文件，也可基于任务创建稿件。</w:t>
            </w:r>
          </w:p>
          <w:p w14:paraId="7CF93E92">
            <w:pPr>
              <w:keepNext w:val="0"/>
              <w:keepLines w:val="0"/>
              <w:pageBreakBefore w:val="0"/>
              <w:widowControl/>
              <w:numPr>
                <w:ilvl w:val="0"/>
                <w:numId w:val="0"/>
              </w:numPr>
              <w:kinsoku/>
              <w:overflowPunct/>
              <w:topLinePunct w:val="0"/>
              <w:autoSpaceDE/>
              <w:autoSpaceDN/>
              <w:bidi w:val="0"/>
              <w:ind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选题报送管理：</w:t>
            </w:r>
          </w:p>
          <w:p w14:paraId="34E06612">
            <w:pPr>
              <w:keepNext w:val="0"/>
              <w:keepLines w:val="0"/>
              <w:pageBreakBefore w:val="0"/>
              <w:widowControl/>
              <w:numPr>
                <w:ilvl w:val="0"/>
                <w:numId w:val="8"/>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系统支持报送选题，可查看上报的选题详情，如选题标题、选题内容，可对选题进行采用、留用或者弃用等审核操作。</w:t>
            </w:r>
          </w:p>
          <w:p w14:paraId="506985F8">
            <w:pPr>
              <w:keepNext w:val="0"/>
              <w:keepLines w:val="0"/>
              <w:pageBreakBefore w:val="0"/>
              <w:widowControl/>
              <w:numPr>
                <w:ilvl w:val="0"/>
                <w:numId w:val="8"/>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▲可将选题转为新闻采访任务，并可实时查看任务信息、状态（需提供国家认定的第三方软件评测中心出具的功能检测报告复印件予以佐证）。</w:t>
            </w:r>
          </w:p>
          <w:p w14:paraId="1F0A8430">
            <w:pPr>
              <w:keepNext w:val="0"/>
              <w:keepLines w:val="0"/>
              <w:pageBreakBefore w:val="0"/>
              <w:widowControl/>
              <w:numPr>
                <w:ilvl w:val="0"/>
                <w:numId w:val="8"/>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系统支持按照个人提交的选题数进行统计，可根据关键词检索姓名进行查询，可按本周、上周、本月、上月及可自主选择时间段统计，可按选题的不同状态进行排序。</w:t>
            </w:r>
          </w:p>
          <w:p w14:paraId="192EAB32">
            <w:pPr>
              <w:keepNext w:val="0"/>
              <w:keepLines w:val="0"/>
              <w:pageBreakBefore w:val="0"/>
              <w:widowControl/>
              <w:numPr>
                <w:ilvl w:val="0"/>
                <w:numId w:val="0"/>
              </w:numPr>
              <w:kinsoku/>
              <w:overflowPunct/>
              <w:topLinePunct w:val="0"/>
              <w:autoSpaceDE/>
              <w:autoSpaceDN/>
              <w:bidi w:val="0"/>
              <w:ind w:leftChars="0"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约稿管理：</w:t>
            </w:r>
          </w:p>
          <w:p w14:paraId="7328CF7E">
            <w:pPr>
              <w:keepNext w:val="0"/>
              <w:keepLines w:val="0"/>
              <w:pageBreakBefore w:val="0"/>
              <w:widowControl/>
              <w:numPr>
                <w:ilvl w:val="0"/>
                <w:numId w:val="9"/>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▲系统支持对相关人员下发约稿任务，可查看约稿任务详情和二级单位回稿</w:t>
            </w:r>
            <w:r>
              <w:rPr>
                <w:rFonts w:hint="eastAsia" w:ascii="宋体" w:hAnsi="宋体" w:eastAsia="宋体" w:cs="宋体"/>
                <w:color w:val="auto"/>
                <w:kern w:val="0"/>
                <w:sz w:val="24"/>
                <w:szCs w:val="24"/>
                <w:lang w:bidi="ar"/>
              </w:rPr>
              <w:t>（需提供国家认定的第三方软件评测中心出具的功能检测报告复印件予以佐证）</w:t>
            </w:r>
            <w:r>
              <w:rPr>
                <w:rFonts w:hint="eastAsia" w:ascii="宋体" w:hAnsi="宋体" w:eastAsia="宋体" w:cs="宋体"/>
                <w:color w:val="auto"/>
                <w:kern w:val="0"/>
                <w:sz w:val="24"/>
                <w:szCs w:val="24"/>
                <w:lang w:val="en-US" w:eastAsia="zh-Hans" w:bidi="ar"/>
              </w:rPr>
              <w:t>。</w:t>
            </w:r>
          </w:p>
          <w:p w14:paraId="49A88785">
            <w:pPr>
              <w:keepNext w:val="0"/>
              <w:keepLines w:val="0"/>
              <w:pageBreakBefore w:val="0"/>
              <w:widowControl/>
              <w:numPr>
                <w:ilvl w:val="0"/>
                <w:numId w:val="9"/>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Hans" w:bidi="ar"/>
              </w:rPr>
              <w:t>系统支持</w:t>
            </w:r>
            <w:r>
              <w:rPr>
                <w:rFonts w:hint="eastAsia" w:ascii="宋体" w:hAnsi="宋体" w:eastAsia="宋体" w:cs="宋体"/>
                <w:color w:val="auto"/>
                <w:kern w:val="0"/>
                <w:sz w:val="24"/>
                <w:szCs w:val="24"/>
                <w:lang w:val="en-US" w:eastAsia="zh-CN" w:bidi="ar"/>
              </w:rPr>
              <w:t>将</w:t>
            </w:r>
            <w:r>
              <w:rPr>
                <w:rFonts w:hint="eastAsia" w:ascii="宋体" w:hAnsi="宋体" w:eastAsia="宋体" w:cs="宋体"/>
                <w:color w:val="auto"/>
                <w:kern w:val="0"/>
                <w:sz w:val="24"/>
                <w:szCs w:val="24"/>
                <w:lang w:val="en-US" w:eastAsia="zh-Hans" w:bidi="ar"/>
              </w:rPr>
              <w:t>约稿</w:t>
            </w:r>
            <w:r>
              <w:rPr>
                <w:rFonts w:hint="eastAsia" w:ascii="宋体" w:hAnsi="宋体" w:eastAsia="宋体" w:cs="宋体"/>
                <w:color w:val="auto"/>
                <w:kern w:val="0"/>
                <w:sz w:val="24"/>
                <w:szCs w:val="24"/>
                <w:lang w:val="en-US" w:eastAsia="zh-CN" w:bidi="ar"/>
              </w:rPr>
              <w:t>稿件发布至网站等媒体。</w:t>
            </w:r>
          </w:p>
          <w:p w14:paraId="495CBFC8">
            <w:pPr>
              <w:keepNext w:val="0"/>
              <w:keepLines w:val="0"/>
              <w:pageBreakBefore w:val="0"/>
              <w:widowControl/>
              <w:numPr>
                <w:ilvl w:val="0"/>
                <w:numId w:val="9"/>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系统支持二级单位相关人员领取宣传部下发的约稿任务，支持查看约稿任务详情。并通过写稿功能进行回稿。</w:t>
            </w:r>
          </w:p>
          <w:p w14:paraId="2C63FFF8">
            <w:pPr>
              <w:keepNext w:val="0"/>
              <w:keepLines w:val="0"/>
              <w:pageBreakBefore w:val="0"/>
              <w:widowControl/>
              <w:numPr>
                <w:ilvl w:val="0"/>
                <w:numId w:val="9"/>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提供状态筛选功能，分为全部、未领取、进行中、已完成类别，提供对约稿信息的详情查看。</w:t>
            </w:r>
          </w:p>
        </w:tc>
      </w:tr>
      <w:tr w14:paraId="1D7B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7FE4B9DD">
            <w:pPr>
              <w:keepNext w:val="0"/>
              <w:keepLines w:val="0"/>
              <w:pageBreakBefore w:val="0"/>
              <w:numPr>
                <w:ilvl w:val="0"/>
                <w:numId w:val="1"/>
              </w:numPr>
              <w:kinsoku/>
              <w:overflowPunct/>
              <w:topLinePunct w:val="0"/>
              <w:autoSpaceDE/>
              <w:autoSpaceDN/>
              <w:bidi w:val="0"/>
              <w:ind w:left="16" w:leftChars="0" w:hanging="16" w:hangingChars="7"/>
              <w:rPr>
                <w:rFonts w:hint="eastAsia" w:ascii="宋体" w:hAnsi="宋体" w:eastAsia="宋体" w:cs="宋体"/>
                <w:b w:val="0"/>
                <w:bCs/>
                <w:sz w:val="24"/>
                <w:szCs w:val="24"/>
                <w:vertAlign w:val="baseline"/>
              </w:rPr>
            </w:pPr>
          </w:p>
        </w:tc>
        <w:tc>
          <w:tcPr>
            <w:tcW w:w="832" w:type="dxa"/>
            <w:vAlign w:val="center"/>
          </w:tcPr>
          <w:p w14:paraId="10D1EF63">
            <w:pPr>
              <w:keepNext w:val="0"/>
              <w:keepLines w:val="0"/>
              <w:pageBreakBefore w:val="0"/>
              <w:kinsoku/>
              <w:overflowPunct/>
              <w:topLinePunct w:val="0"/>
              <w:autoSpaceDE/>
              <w:autoSpaceDN/>
              <w:bidi w:val="0"/>
              <w:ind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内容在线预检平台</w:t>
            </w:r>
          </w:p>
        </w:tc>
        <w:tc>
          <w:tcPr>
            <w:tcW w:w="8047" w:type="dxa"/>
            <w:vAlign w:val="center"/>
          </w:tcPr>
          <w:p w14:paraId="0BD817C7">
            <w:pPr>
              <w:keepNext w:val="0"/>
              <w:keepLines w:val="0"/>
              <w:pageBreakBefore w:val="0"/>
              <w:numPr>
                <w:ilvl w:val="0"/>
                <w:numId w:val="10"/>
              </w:numPr>
              <w:kinsoku/>
              <w:overflowPunct/>
              <w:topLinePunct w:val="0"/>
              <w:autoSpaceDE/>
              <w:autoSpaceDN/>
              <w:bidi w:val="0"/>
              <w:ind w:left="0" w:leftChars="0" w:firstLine="0" w:firstLineChars="0"/>
              <w:rPr>
                <w:rFonts w:hint="eastAsia" w:ascii="宋体" w:hAnsi="宋体" w:eastAsia="宋体" w:cs="宋体"/>
                <w:color w:val="auto"/>
                <w:sz w:val="24"/>
                <w:szCs w:val="24"/>
                <w:shd w:val="clear" w:color="auto" w:fill="FFFFFF"/>
              </w:rPr>
            </w:pPr>
            <w:r>
              <w:rPr>
                <w:rFonts w:hint="eastAsia" w:ascii="宋体" w:hAnsi="宋体" w:eastAsia="宋体" w:cs="宋体"/>
                <w:color w:val="auto"/>
                <w:kern w:val="0"/>
                <w:sz w:val="24"/>
                <w:szCs w:val="24"/>
                <w:lang w:bidi="ar"/>
              </w:rPr>
              <w:t>▲</w:t>
            </w:r>
            <w:r>
              <w:rPr>
                <w:rFonts w:hint="eastAsia" w:ascii="宋体" w:hAnsi="宋体" w:eastAsia="宋体" w:cs="宋体"/>
                <w:color w:val="auto"/>
                <w:sz w:val="24"/>
                <w:szCs w:val="24"/>
                <w:shd w:val="clear" w:color="auto" w:fill="FFFFFF"/>
              </w:rPr>
              <w:t>系统需支持在稿件编辑、审核及发布过程中，可以对敏感词、隐私信息、敏感人物、非法链接、疑似外链等进行在线检测（需提供国家认定的第三方软件评测中心出具的功能检测报告复印件予以佐证）。</w:t>
            </w:r>
          </w:p>
          <w:p w14:paraId="3A4797D2">
            <w:pPr>
              <w:keepNext w:val="0"/>
              <w:keepLines w:val="0"/>
              <w:pageBreakBefore w:val="0"/>
              <w:numPr>
                <w:ilvl w:val="0"/>
                <w:numId w:val="10"/>
              </w:numPr>
              <w:kinsoku/>
              <w:overflowPunct/>
              <w:topLinePunct w:val="0"/>
              <w:autoSpaceDE/>
              <w:autoSpaceDN/>
              <w:bidi w:val="0"/>
              <w:ind w:left="0" w:leftChars="0" w:firstLine="0" w:firstLineChars="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系统需支持自动或手动对稿件进行内容安全检测，更好地帮助用户在发布前确认是否存在内容安全问题。</w:t>
            </w:r>
          </w:p>
          <w:p w14:paraId="762AD732">
            <w:pPr>
              <w:keepNext w:val="0"/>
              <w:keepLines w:val="0"/>
              <w:pageBreakBefore w:val="0"/>
              <w:numPr>
                <w:ilvl w:val="0"/>
                <w:numId w:val="10"/>
              </w:numPr>
              <w:kinsoku/>
              <w:overflowPunct/>
              <w:topLinePunct w:val="0"/>
              <w:autoSpaceDE/>
              <w:autoSpaceDN/>
              <w:bidi w:val="0"/>
              <w:ind w:left="0" w:leftChars="0" w:firstLine="0" w:firstLineChars="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系统需支持提供面向高校的云端敏感词库，并能保持持续迭代更新。</w:t>
            </w:r>
          </w:p>
          <w:p w14:paraId="0396C6F3">
            <w:pPr>
              <w:keepNext w:val="0"/>
              <w:keepLines w:val="0"/>
              <w:pageBreakBefore w:val="0"/>
              <w:numPr>
                <w:ilvl w:val="0"/>
                <w:numId w:val="10"/>
              </w:numPr>
              <w:kinsoku/>
              <w:overflowPunct/>
              <w:topLinePunct w:val="0"/>
              <w:autoSpaceDE/>
              <w:autoSpaceDN/>
              <w:bidi w:val="0"/>
              <w:ind w:left="0" w:leftChars="0" w:firstLine="0" w:firstLineChars="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系统需支持查看检测异常结果，提供错误信息及建议处理方式，并可对网站内容进行定位以便快速处理。</w:t>
            </w:r>
          </w:p>
          <w:p w14:paraId="719F0FBA">
            <w:pPr>
              <w:keepNext w:val="0"/>
              <w:keepLines w:val="0"/>
              <w:pageBreakBefore w:val="0"/>
              <w:numPr>
                <w:ilvl w:val="0"/>
                <w:numId w:val="10"/>
              </w:numPr>
              <w:kinsoku/>
              <w:overflowPunct/>
              <w:topLinePunct w:val="0"/>
              <w:autoSpaceDE/>
              <w:autoSpaceDN/>
              <w:bidi w:val="0"/>
              <w:ind w:left="0" w:leftChars="0" w:firstLine="0" w:firstLineChars="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系统需支持提供内容安全预检的检测记录，并可对记录进行导出存档。</w:t>
            </w:r>
          </w:p>
          <w:p w14:paraId="36682888">
            <w:pPr>
              <w:keepNext w:val="0"/>
              <w:keepLines w:val="0"/>
              <w:pageBreakBefore w:val="0"/>
              <w:numPr>
                <w:ilvl w:val="0"/>
                <w:numId w:val="10"/>
              </w:numPr>
              <w:kinsoku/>
              <w:overflowPunct/>
              <w:topLinePunct w:val="0"/>
              <w:autoSpaceDE/>
              <w:autoSpaceDN/>
              <w:bidi w:val="0"/>
              <w:ind w:left="0" w:leftChars="0" w:firstLine="0" w:firstLineChars="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系统需支持按照不同的问题类别对检测记录进行统计和查看，支持展现不同类别问题内容出现的次数和占比。</w:t>
            </w:r>
          </w:p>
          <w:p w14:paraId="0DC02DD0">
            <w:pPr>
              <w:keepNext w:val="0"/>
              <w:keepLines w:val="0"/>
              <w:pageBreakBefore w:val="0"/>
              <w:numPr>
                <w:ilvl w:val="0"/>
                <w:numId w:val="10"/>
              </w:numPr>
              <w:kinsoku/>
              <w:overflowPunct/>
              <w:topLinePunct w:val="0"/>
              <w:autoSpaceDE/>
              <w:autoSpaceDN/>
              <w:bidi w:val="0"/>
              <w:ind w:left="0" w:leftChars="0" w:firstLine="0" w:firstLineChars="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系统需支持查看具体存在问题的稿件，可根据不同单位、媒体以及通过搜索稿件名称、时间信息对问题文章进行查找和筛选。</w:t>
            </w:r>
          </w:p>
          <w:p w14:paraId="49BDF6BA">
            <w:pPr>
              <w:keepNext w:val="0"/>
              <w:keepLines w:val="0"/>
              <w:pageBreakBefore w:val="0"/>
              <w:numPr>
                <w:ilvl w:val="0"/>
                <w:numId w:val="10"/>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color w:val="auto"/>
                <w:sz w:val="24"/>
                <w:szCs w:val="24"/>
                <w:shd w:val="clear" w:color="auto" w:fill="FFFFFF"/>
              </w:rPr>
              <w:t>系统需支持查看问题稿件的检测次数、存在异常数量以及未处理的问题数量，并能查看不同检测记录明细。</w:t>
            </w:r>
          </w:p>
        </w:tc>
      </w:tr>
      <w:tr w14:paraId="6ECA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17C5D64D">
            <w:pPr>
              <w:keepNext w:val="0"/>
              <w:keepLines w:val="0"/>
              <w:pageBreakBefore w:val="0"/>
              <w:numPr>
                <w:ilvl w:val="0"/>
                <w:numId w:val="1"/>
              </w:numPr>
              <w:kinsoku/>
              <w:overflowPunct/>
              <w:topLinePunct w:val="0"/>
              <w:autoSpaceDE/>
              <w:autoSpaceDN/>
              <w:bidi w:val="0"/>
              <w:ind w:left="16" w:leftChars="0" w:hanging="16" w:hangingChars="7"/>
              <w:rPr>
                <w:rFonts w:hint="eastAsia" w:ascii="宋体" w:hAnsi="宋体" w:eastAsia="宋体" w:cs="宋体"/>
                <w:b w:val="0"/>
                <w:bCs/>
                <w:sz w:val="24"/>
                <w:szCs w:val="24"/>
                <w:vertAlign w:val="baseline"/>
              </w:rPr>
            </w:pPr>
          </w:p>
        </w:tc>
        <w:tc>
          <w:tcPr>
            <w:tcW w:w="832" w:type="dxa"/>
            <w:vAlign w:val="center"/>
          </w:tcPr>
          <w:p w14:paraId="4A30326E">
            <w:pPr>
              <w:keepNext w:val="0"/>
              <w:keepLines w:val="0"/>
              <w:pageBreakBefore w:val="0"/>
              <w:kinsoku/>
              <w:overflowPunct/>
              <w:topLinePunct w:val="0"/>
              <w:autoSpaceDE/>
              <w:autoSpaceDN/>
              <w:bidi w:val="0"/>
              <w:ind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移动内容生产平台</w:t>
            </w:r>
          </w:p>
        </w:tc>
        <w:tc>
          <w:tcPr>
            <w:tcW w:w="8047" w:type="dxa"/>
            <w:vAlign w:val="center"/>
          </w:tcPr>
          <w:p w14:paraId="5A329BAB">
            <w:pPr>
              <w:keepNext w:val="0"/>
              <w:keepLines w:val="0"/>
              <w:pageBreakBefore w:val="0"/>
              <w:numPr>
                <w:ilvl w:val="0"/>
                <w:numId w:val="11"/>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系统需支持通过手机端登录并进行页面适配，可根据用户权限，对待稿件进行处理。</w:t>
            </w:r>
          </w:p>
          <w:p w14:paraId="09F0B7BD">
            <w:pPr>
              <w:keepNext w:val="0"/>
              <w:keepLines w:val="0"/>
              <w:pageBreakBefore w:val="0"/>
              <w:numPr>
                <w:ilvl w:val="0"/>
                <w:numId w:val="11"/>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系统需支持根据待处理、已处理进行查看，快速查看稿件信息，点击打开查看并处理。</w:t>
            </w:r>
          </w:p>
          <w:p w14:paraId="1B6359D4">
            <w:pPr>
              <w:keepNext w:val="0"/>
              <w:keepLines w:val="0"/>
              <w:pageBreakBefore w:val="0"/>
              <w:numPr>
                <w:ilvl w:val="0"/>
                <w:numId w:val="11"/>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系统需支持编写网站稿件，可插入图片、视频、音频，并可对正文进行撤销和恢复操作。</w:t>
            </w:r>
          </w:p>
          <w:p w14:paraId="00C0E04C">
            <w:pPr>
              <w:keepNext w:val="0"/>
              <w:keepLines w:val="0"/>
              <w:pageBreakBefore w:val="0"/>
              <w:numPr>
                <w:ilvl w:val="0"/>
                <w:numId w:val="11"/>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系统需支持设置稿件为正文稿件或者链接稿件。</w:t>
            </w:r>
          </w:p>
          <w:p w14:paraId="3EB6BB19">
            <w:pPr>
              <w:keepNext w:val="0"/>
              <w:keepLines w:val="0"/>
              <w:pageBreakBefore w:val="0"/>
              <w:numPr>
                <w:ilvl w:val="0"/>
                <w:numId w:val="11"/>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系统需支持对正文进行全屏编辑，以提升小屏幕下的用户编写和查看体验。</w:t>
            </w:r>
          </w:p>
          <w:p w14:paraId="3B5686F5">
            <w:pPr>
              <w:keepNext w:val="0"/>
              <w:keepLines w:val="0"/>
              <w:pageBreakBefore w:val="0"/>
              <w:numPr>
                <w:ilvl w:val="0"/>
                <w:numId w:val="11"/>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系统需支持一键排版将文章快速修改为网站默认格式，样式发布效果应与PC端一致。</w:t>
            </w:r>
          </w:p>
          <w:p w14:paraId="7DDD903B">
            <w:pPr>
              <w:keepNext w:val="0"/>
              <w:keepLines w:val="0"/>
              <w:pageBreakBefore w:val="0"/>
              <w:numPr>
                <w:ilvl w:val="0"/>
                <w:numId w:val="11"/>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系统需支持上传封面图及从正文中选择封面图，并可在审核过程中对封面图进行更改替换。</w:t>
            </w:r>
          </w:p>
          <w:p w14:paraId="417D7044">
            <w:pPr>
              <w:keepNext w:val="0"/>
              <w:keepLines w:val="0"/>
              <w:pageBreakBefore w:val="0"/>
              <w:numPr>
                <w:ilvl w:val="0"/>
                <w:numId w:val="11"/>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系统需支持与PC端一致的网站扩展字段展示及设置。</w:t>
            </w:r>
          </w:p>
          <w:p w14:paraId="70A6370A">
            <w:pPr>
              <w:keepNext w:val="0"/>
              <w:keepLines w:val="0"/>
              <w:pageBreakBefore w:val="0"/>
              <w:numPr>
                <w:ilvl w:val="0"/>
                <w:numId w:val="11"/>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系统需支持网站文章发布，选择需要发布的网站可查看网站文章列表，可对栏目进行筛选。</w:t>
            </w:r>
          </w:p>
          <w:p w14:paraId="5AF0BF28">
            <w:pPr>
              <w:keepNext w:val="0"/>
              <w:keepLines w:val="0"/>
              <w:pageBreakBefore w:val="0"/>
              <w:numPr>
                <w:ilvl w:val="0"/>
                <w:numId w:val="11"/>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系统需支持按照审核中、发布、撤稿不同状态进行稿件查看，并可通过关键词对稿件进行搜索。</w:t>
            </w:r>
          </w:p>
          <w:p w14:paraId="2D56FB18">
            <w:pPr>
              <w:keepNext w:val="0"/>
              <w:keepLines w:val="0"/>
              <w:pageBreakBefore w:val="0"/>
              <w:numPr>
                <w:ilvl w:val="0"/>
                <w:numId w:val="11"/>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系统需支持与PC端审核流一致，支持多层级审核，自定义流程节点。支持稿件修改、打回，可以进行原因备注。审核人可以提交给下一级审核者，或者根据权限进行发布。</w:t>
            </w:r>
          </w:p>
          <w:p w14:paraId="3E3E331C">
            <w:pPr>
              <w:keepNext w:val="0"/>
              <w:keepLines w:val="0"/>
              <w:pageBreakBefore w:val="0"/>
              <w:numPr>
                <w:ilvl w:val="0"/>
                <w:numId w:val="11"/>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系统需支持查看稿件全流程记录，可查看每一个审核环节的操作人、操作时间及流程节点名称。</w:t>
            </w:r>
          </w:p>
          <w:p w14:paraId="61ABF6B0">
            <w:pPr>
              <w:keepNext w:val="0"/>
              <w:keepLines w:val="0"/>
              <w:pageBreakBefore w:val="0"/>
              <w:numPr>
                <w:ilvl w:val="0"/>
                <w:numId w:val="11"/>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系统需支持同一篇文章可一键发布至不同的网站和栏目，并可分别设置封面图和是否置顶。</w:t>
            </w:r>
          </w:p>
          <w:p w14:paraId="69FF80F0">
            <w:pPr>
              <w:keepNext w:val="0"/>
              <w:keepLines w:val="0"/>
              <w:pageBreakBefore w:val="0"/>
              <w:numPr>
                <w:ilvl w:val="0"/>
                <w:numId w:val="11"/>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系统需支持切换登录部门，可查看个人基本信息，包括账号、姓名、联系方式、部门、角色等。</w:t>
            </w:r>
          </w:p>
          <w:p w14:paraId="106342F2">
            <w:pPr>
              <w:keepNext w:val="0"/>
              <w:keepLines w:val="0"/>
              <w:pageBreakBefore w:val="0"/>
              <w:numPr>
                <w:ilvl w:val="0"/>
                <w:numId w:val="11"/>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系统需具备对接学校企业微信、钉钉等移动办公平台的能力，以便通过办公平台登录系统。</w:t>
            </w:r>
          </w:p>
          <w:p w14:paraId="4F824420">
            <w:pPr>
              <w:keepNext w:val="0"/>
              <w:keepLines w:val="0"/>
              <w:pageBreakBefore w:val="0"/>
              <w:numPr>
                <w:ilvl w:val="0"/>
                <w:numId w:val="11"/>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系统需支持通过移动端消息提醒机制，对稿件、网站发布等业务进行消息提醒。</w:t>
            </w:r>
          </w:p>
        </w:tc>
      </w:tr>
      <w:tr w14:paraId="23C5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7AA5F920">
            <w:pPr>
              <w:keepNext w:val="0"/>
              <w:keepLines w:val="0"/>
              <w:pageBreakBefore w:val="0"/>
              <w:numPr>
                <w:ilvl w:val="0"/>
                <w:numId w:val="1"/>
              </w:numPr>
              <w:kinsoku/>
              <w:overflowPunct/>
              <w:topLinePunct w:val="0"/>
              <w:autoSpaceDE/>
              <w:autoSpaceDN/>
              <w:bidi w:val="0"/>
              <w:ind w:left="16" w:leftChars="0" w:hanging="16" w:hangingChars="7"/>
              <w:rPr>
                <w:rFonts w:hint="eastAsia" w:ascii="宋体" w:hAnsi="宋体" w:eastAsia="宋体" w:cs="宋体"/>
                <w:b w:val="0"/>
                <w:bCs/>
                <w:sz w:val="24"/>
                <w:szCs w:val="24"/>
                <w:vertAlign w:val="baseline"/>
              </w:rPr>
            </w:pPr>
          </w:p>
        </w:tc>
        <w:tc>
          <w:tcPr>
            <w:tcW w:w="832" w:type="dxa"/>
            <w:vAlign w:val="center"/>
          </w:tcPr>
          <w:p w14:paraId="1AF8E86C">
            <w:pPr>
              <w:keepNext w:val="0"/>
              <w:keepLines w:val="0"/>
              <w:pageBreakBefore w:val="0"/>
              <w:kinsoku/>
              <w:overflowPunct/>
              <w:topLinePunct w:val="0"/>
              <w:autoSpaceDE/>
              <w:autoSpaceDN/>
              <w:bidi w:val="0"/>
              <w:ind w:firstLine="0" w:firstLineChars="0"/>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交付</w:t>
            </w:r>
          </w:p>
        </w:tc>
        <w:tc>
          <w:tcPr>
            <w:tcW w:w="8047" w:type="dxa"/>
            <w:vAlign w:val="center"/>
          </w:tcPr>
          <w:p w14:paraId="23E9E823">
            <w:pPr>
              <w:keepNext w:val="0"/>
              <w:keepLines w:val="0"/>
              <w:pageBreakBefore w:val="0"/>
              <w:numPr>
                <w:ilvl w:val="0"/>
                <w:numId w:val="0"/>
              </w:numPr>
              <w:kinsoku/>
              <w:overflowPunct/>
              <w:topLinePunct w:val="0"/>
              <w:autoSpaceDE/>
              <w:autoSpaceDN/>
              <w:bidi w:val="0"/>
              <w:ind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1.根据学校提供的部署环境，应对软件产品进行本地化完整部署与测试。</w:t>
            </w:r>
          </w:p>
          <w:p w14:paraId="1E8FC468">
            <w:pPr>
              <w:keepNext w:val="0"/>
              <w:keepLines w:val="0"/>
              <w:pageBreakBefore w:val="0"/>
              <w:numPr>
                <w:ilvl w:val="0"/>
                <w:numId w:val="0"/>
              </w:numPr>
              <w:kinsoku/>
              <w:overflowPunct/>
              <w:topLinePunct w:val="0"/>
              <w:autoSpaceDE/>
              <w:autoSpaceDN/>
              <w:bidi w:val="0"/>
              <w:ind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2.项目人员需按照学校实际的业务和组织架构配置系统部门账号数据、角色权限、流程配置、系统菜单logo。</w:t>
            </w:r>
          </w:p>
          <w:p w14:paraId="1250A1E8">
            <w:pPr>
              <w:keepNext w:val="0"/>
              <w:keepLines w:val="0"/>
              <w:pageBreakBefore w:val="0"/>
              <w:numPr>
                <w:ilvl w:val="0"/>
                <w:numId w:val="0"/>
              </w:numPr>
              <w:kinsoku/>
              <w:overflowPunct/>
              <w:topLinePunct w:val="0"/>
              <w:autoSpaceDE/>
              <w:autoSpaceDN/>
              <w:bidi w:val="0"/>
              <w:ind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3.项目人员需将平台各业务板块的流程、数据、资源、账号的互通实施和测试。</w:t>
            </w:r>
          </w:p>
          <w:p w14:paraId="79038EDE">
            <w:pPr>
              <w:keepNext w:val="0"/>
              <w:keepLines w:val="0"/>
              <w:pageBreakBefore w:val="0"/>
              <w:numPr>
                <w:ilvl w:val="0"/>
                <w:numId w:val="0"/>
              </w:numPr>
              <w:kinsoku/>
              <w:overflowPunct/>
              <w:topLinePunct w:val="0"/>
              <w:autoSpaceDE/>
              <w:autoSpaceDN/>
              <w:bidi w:val="0"/>
              <w:ind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4.统一身份认证对接：通过用户数据同步、单点登录对接开发交付，用户使用统一身份认证账号即可登录融媒体平台。</w:t>
            </w:r>
          </w:p>
          <w:p w14:paraId="5B0D4936">
            <w:pPr>
              <w:keepNext w:val="0"/>
              <w:keepLines w:val="0"/>
              <w:pageBreakBefore w:val="0"/>
              <w:numPr>
                <w:ilvl w:val="0"/>
                <w:numId w:val="0"/>
              </w:numPr>
              <w:kinsoku/>
              <w:overflowPunct/>
              <w:topLinePunct w:val="0"/>
              <w:autoSpaceDE/>
              <w:autoSpaceDN/>
              <w:bidi w:val="0"/>
              <w:ind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5.通过OA消息通知和待办事项对接，实现可以在OA系统中接收宣传业务相关的消息提醒和业务处理。</w:t>
            </w:r>
          </w:p>
        </w:tc>
      </w:tr>
    </w:tbl>
    <w:p w14:paraId="3F45E38C">
      <w:pPr>
        <w:widowControl/>
        <w:spacing w:line="360" w:lineRule="auto"/>
        <w:ind w:left="1405" w:hanging="1405" w:hangingChars="500"/>
        <w:jc w:val="left"/>
        <w:rPr>
          <w:rFonts w:hint="default" w:ascii="宋体" w:hAnsi="宋体" w:cs="宋体"/>
          <w:b/>
          <w:bCs/>
          <w:kern w:val="0"/>
          <w:sz w:val="28"/>
          <w:szCs w:val="28"/>
          <w:lang w:val="en-US" w:eastAsia="zh-CN"/>
        </w:rPr>
      </w:pPr>
      <w:r>
        <w:rPr>
          <w:rFonts w:hint="eastAsia" w:ascii="宋体" w:hAnsi="宋体" w:cs="宋体"/>
          <w:b/>
          <w:bCs/>
          <w:kern w:val="0"/>
          <w:sz w:val="28"/>
          <w:szCs w:val="28"/>
          <w:lang w:val="en-US" w:eastAsia="zh-CN"/>
        </w:rPr>
        <w:t>四、商务要求</w:t>
      </w:r>
    </w:p>
    <w:p w14:paraId="7513826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1、交付（实施）的时间（期限）：自合同签订之日起45日历日交付完毕</w:t>
      </w:r>
    </w:p>
    <w:p w14:paraId="230D622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2、交付（实施）的地点（范围）：西安医学院指定地点</w:t>
      </w:r>
    </w:p>
    <w:p w14:paraId="5B66E9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3、付款条件（进度和方式）：项目建设完成，验收</w:t>
      </w:r>
      <w:r>
        <w:rPr>
          <w:rFonts w:hint="eastAsia" w:ascii="宋体" w:hAnsi="宋体" w:cs="宋体"/>
          <w:color w:val="333333"/>
          <w:sz w:val="24"/>
          <w:szCs w:val="24"/>
          <w:shd w:val="clear" w:color="auto" w:fill="FFFFFF"/>
          <w:lang w:val="en-US" w:eastAsia="zh-CN"/>
        </w:rPr>
        <w:t>交付</w:t>
      </w:r>
      <w:r>
        <w:rPr>
          <w:rFonts w:hint="eastAsia" w:ascii="宋体" w:hAnsi="宋体" w:eastAsia="宋体" w:cs="宋体"/>
          <w:color w:val="333333"/>
          <w:sz w:val="24"/>
          <w:szCs w:val="24"/>
          <w:shd w:val="clear" w:color="auto" w:fill="FFFFFF"/>
          <w:lang w:val="en-US" w:eastAsia="zh-CN"/>
        </w:rPr>
        <w:t>后</w:t>
      </w:r>
      <w:r>
        <w:rPr>
          <w:rFonts w:hint="eastAsia" w:ascii="宋体" w:hAnsi="宋体" w:cs="宋体"/>
          <w:color w:val="333333"/>
          <w:sz w:val="24"/>
          <w:szCs w:val="24"/>
          <w:shd w:val="clear" w:color="auto" w:fill="FFFFFF"/>
          <w:lang w:val="en-US" w:eastAsia="zh-CN"/>
        </w:rPr>
        <w:t>一次性</w:t>
      </w:r>
      <w:r>
        <w:rPr>
          <w:rFonts w:hint="eastAsia" w:ascii="宋体" w:hAnsi="宋体" w:eastAsia="宋体" w:cs="宋体"/>
          <w:color w:val="333333"/>
          <w:sz w:val="24"/>
          <w:szCs w:val="24"/>
          <w:shd w:val="clear" w:color="auto" w:fill="FFFFFF"/>
          <w:lang w:val="en-US" w:eastAsia="zh-CN"/>
        </w:rPr>
        <w:t>支付100%</w:t>
      </w:r>
    </w:p>
    <w:p w14:paraId="022769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 xml:space="preserve">4、服务人员数量及组成： 不低于10人、含项目负责人、技术负责人、软件开发工程师等人员    </w:t>
      </w:r>
    </w:p>
    <w:p w14:paraId="454E568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5、质保服务：</w:t>
      </w:r>
    </w:p>
    <w:p w14:paraId="167B2E6C">
      <w:pPr>
        <w:keepNext w:val="0"/>
        <w:keepLines w:val="0"/>
        <w:pageBreakBefore w:val="0"/>
        <w:numPr>
          <w:ilvl w:val="0"/>
          <w:numId w:val="0"/>
        </w:numPr>
        <w:kinsoku/>
        <w:overflowPunct/>
        <w:topLinePunct w:val="0"/>
        <w:autoSpaceDE/>
        <w:autoSpaceDN/>
        <w:bidi w:val="0"/>
        <w:spacing w:line="360" w:lineRule="auto"/>
        <w:ind w:leftChars="0" w:firstLine="0" w:firstLineChars="0"/>
        <w:jc w:val="left"/>
        <w:rPr>
          <w:rFonts w:hint="eastAsia" w:ascii="宋体" w:hAnsi="宋体" w:eastAsia="宋体" w:cs="宋体"/>
          <w:b w:val="0"/>
          <w:bCs w:val="0"/>
          <w:color w:val="333333"/>
          <w:sz w:val="24"/>
          <w:szCs w:val="24"/>
          <w:shd w:val="clear" w:color="auto" w:fill="FFFFFF"/>
          <w:vertAlign w:val="baseline"/>
          <w:lang w:val="en-US" w:eastAsia="zh-CN"/>
        </w:rPr>
      </w:pPr>
      <w:r>
        <w:rPr>
          <w:rFonts w:hint="eastAsia" w:ascii="宋体" w:hAnsi="宋体" w:eastAsia="宋体" w:cs="宋体"/>
          <w:b w:val="0"/>
          <w:bCs w:val="0"/>
          <w:color w:val="333333"/>
          <w:sz w:val="24"/>
          <w:szCs w:val="24"/>
          <w:shd w:val="clear" w:color="auto" w:fill="FFFFFF"/>
          <w:vertAlign w:val="baseline"/>
          <w:lang w:val="en-US" w:eastAsia="zh-CN"/>
        </w:rPr>
        <w:t>7*24小时技术支持服务提供7天×24小时×365天的电话支持服务，包括节假日，非工作时间均可通过值班电话进行各类常见问题或疑难问题的解答，问题咨询，产品使用指导等。</w:t>
      </w:r>
    </w:p>
    <w:p w14:paraId="592FCC1E">
      <w:pPr>
        <w:keepNext w:val="0"/>
        <w:keepLines w:val="0"/>
        <w:pageBreakBefore w:val="0"/>
        <w:numPr>
          <w:ilvl w:val="0"/>
          <w:numId w:val="0"/>
        </w:numPr>
        <w:kinsoku/>
        <w:overflowPunct/>
        <w:topLinePunct w:val="0"/>
        <w:autoSpaceDE/>
        <w:autoSpaceDN/>
        <w:bidi w:val="0"/>
        <w:spacing w:line="360" w:lineRule="auto"/>
        <w:ind w:leftChars="0" w:firstLine="0" w:firstLineChars="0"/>
        <w:jc w:val="left"/>
        <w:rPr>
          <w:rFonts w:hint="eastAsia" w:ascii="宋体" w:hAnsi="宋体" w:eastAsia="宋体" w:cs="宋体"/>
          <w:b w:val="0"/>
          <w:bCs w:val="0"/>
          <w:color w:val="333333"/>
          <w:sz w:val="24"/>
          <w:szCs w:val="24"/>
          <w:shd w:val="clear" w:color="auto" w:fill="FFFFFF"/>
          <w:vertAlign w:val="baseline"/>
          <w:lang w:val="en-US" w:eastAsia="zh-CN"/>
        </w:rPr>
      </w:pPr>
      <w:r>
        <w:rPr>
          <w:rFonts w:hint="eastAsia" w:ascii="宋体" w:hAnsi="宋体" w:eastAsia="宋体" w:cs="宋体"/>
          <w:b w:val="0"/>
          <w:bCs w:val="0"/>
          <w:color w:val="333333"/>
          <w:sz w:val="24"/>
          <w:szCs w:val="24"/>
          <w:shd w:val="clear" w:color="auto" w:fill="FFFFFF"/>
          <w:vertAlign w:val="baseline"/>
          <w:lang w:val="en-US" w:eastAsia="zh-CN"/>
        </w:rPr>
        <w:t>产品bug修改对产品bug进行修复。</w:t>
      </w:r>
    </w:p>
    <w:p w14:paraId="5F3E5D73">
      <w:pPr>
        <w:keepNext w:val="0"/>
        <w:keepLines w:val="0"/>
        <w:pageBreakBefore w:val="0"/>
        <w:numPr>
          <w:ilvl w:val="0"/>
          <w:numId w:val="0"/>
        </w:numPr>
        <w:kinsoku/>
        <w:overflowPunct/>
        <w:topLinePunct w:val="0"/>
        <w:autoSpaceDE/>
        <w:autoSpaceDN/>
        <w:bidi w:val="0"/>
        <w:spacing w:line="360" w:lineRule="auto"/>
        <w:ind w:leftChars="0" w:firstLine="0" w:firstLineChars="0"/>
        <w:jc w:val="left"/>
        <w:rPr>
          <w:rFonts w:hint="eastAsia" w:ascii="宋体" w:hAnsi="宋体" w:eastAsia="宋体" w:cs="宋体"/>
          <w:b w:val="0"/>
          <w:bCs w:val="0"/>
          <w:color w:val="333333"/>
          <w:sz w:val="24"/>
          <w:szCs w:val="24"/>
          <w:shd w:val="clear" w:color="auto" w:fill="FFFFFF"/>
          <w:vertAlign w:val="baseline"/>
          <w:lang w:val="en-US" w:eastAsia="zh-CN"/>
        </w:rPr>
      </w:pPr>
      <w:r>
        <w:rPr>
          <w:rFonts w:hint="eastAsia" w:ascii="宋体" w:hAnsi="宋体" w:eastAsia="宋体" w:cs="宋体"/>
          <w:b w:val="0"/>
          <w:bCs w:val="0"/>
          <w:color w:val="333333"/>
          <w:sz w:val="24"/>
          <w:szCs w:val="24"/>
          <w:shd w:val="clear" w:color="auto" w:fill="FFFFFF"/>
          <w:vertAlign w:val="baseline"/>
          <w:lang w:val="en-US" w:eastAsia="zh-CN"/>
        </w:rPr>
        <w:t>平台故障诊断当系统无法访问，或出现故障无法使用时，由工程师介入诊断问题点，并给出修复方案。</w:t>
      </w:r>
    </w:p>
    <w:p w14:paraId="1E9C6441">
      <w:pPr>
        <w:keepNext w:val="0"/>
        <w:keepLines w:val="0"/>
        <w:pageBreakBefore w:val="0"/>
        <w:numPr>
          <w:ilvl w:val="0"/>
          <w:numId w:val="0"/>
        </w:numPr>
        <w:kinsoku/>
        <w:overflowPunct/>
        <w:topLinePunct w:val="0"/>
        <w:autoSpaceDE/>
        <w:autoSpaceDN/>
        <w:bidi w:val="0"/>
        <w:spacing w:line="360" w:lineRule="auto"/>
        <w:ind w:leftChars="0" w:firstLine="0" w:firstLineChars="0"/>
        <w:jc w:val="left"/>
        <w:rPr>
          <w:rFonts w:hint="eastAsia" w:ascii="宋体" w:hAnsi="宋体" w:eastAsia="宋体" w:cs="宋体"/>
          <w:b w:val="0"/>
          <w:bCs w:val="0"/>
          <w:color w:val="333333"/>
          <w:sz w:val="24"/>
          <w:szCs w:val="24"/>
          <w:shd w:val="clear" w:color="auto" w:fill="FFFFFF"/>
          <w:vertAlign w:val="baseline"/>
          <w:lang w:val="en-US" w:eastAsia="zh-CN"/>
        </w:rPr>
      </w:pPr>
      <w:r>
        <w:rPr>
          <w:rFonts w:hint="eastAsia" w:ascii="宋体" w:hAnsi="宋体" w:eastAsia="宋体" w:cs="宋体"/>
          <w:b w:val="0"/>
          <w:bCs w:val="0"/>
          <w:color w:val="333333"/>
          <w:sz w:val="24"/>
          <w:szCs w:val="24"/>
          <w:shd w:val="clear" w:color="auto" w:fill="FFFFFF"/>
          <w:vertAlign w:val="baseline"/>
          <w:lang w:val="en-US" w:eastAsia="zh-CN"/>
        </w:rPr>
        <w:t>平台故障修复对平台在运行过程中出现的故障进行修复服务，确保平台稳定，正常运维。</w:t>
      </w:r>
    </w:p>
    <w:p w14:paraId="5E9AB02A">
      <w:pPr>
        <w:keepNext w:val="0"/>
        <w:keepLines w:val="0"/>
        <w:pageBreakBefore w:val="0"/>
        <w:numPr>
          <w:ilvl w:val="0"/>
          <w:numId w:val="0"/>
        </w:numPr>
        <w:kinsoku/>
        <w:overflowPunct/>
        <w:topLinePunct w:val="0"/>
        <w:autoSpaceDE/>
        <w:autoSpaceDN/>
        <w:bidi w:val="0"/>
        <w:spacing w:line="360" w:lineRule="auto"/>
        <w:ind w:leftChars="0" w:firstLine="0" w:firstLineChars="0"/>
        <w:jc w:val="left"/>
        <w:rPr>
          <w:rFonts w:hint="eastAsia" w:ascii="宋体" w:hAnsi="宋体" w:eastAsia="宋体" w:cs="宋体"/>
          <w:b w:val="0"/>
          <w:bCs w:val="0"/>
          <w:color w:val="333333"/>
          <w:sz w:val="24"/>
          <w:szCs w:val="24"/>
          <w:shd w:val="clear" w:color="auto" w:fill="FFFFFF"/>
          <w:vertAlign w:val="baseline"/>
          <w:lang w:val="en-US" w:eastAsia="zh-CN"/>
        </w:rPr>
      </w:pPr>
      <w:r>
        <w:rPr>
          <w:rFonts w:hint="eastAsia" w:ascii="宋体" w:hAnsi="宋体" w:eastAsia="宋体" w:cs="宋体"/>
          <w:b w:val="0"/>
          <w:bCs w:val="0"/>
          <w:color w:val="333333"/>
          <w:sz w:val="24"/>
          <w:szCs w:val="24"/>
          <w:shd w:val="clear" w:color="auto" w:fill="FFFFFF"/>
          <w:vertAlign w:val="baseline"/>
          <w:lang w:val="en-US" w:eastAsia="zh-CN"/>
        </w:rPr>
        <w:t>故障问题数据修复因操作不当、电脑网络、VPN影响、环境因素等，导致以往正常业务无法使用或使用后出现BUG的问题数据修复处理工作。</w:t>
      </w:r>
    </w:p>
    <w:p w14:paraId="0F943026">
      <w:pPr>
        <w:keepNext w:val="0"/>
        <w:keepLines w:val="0"/>
        <w:pageBreakBefore w:val="0"/>
        <w:numPr>
          <w:ilvl w:val="0"/>
          <w:numId w:val="0"/>
        </w:numPr>
        <w:kinsoku/>
        <w:overflowPunct/>
        <w:topLinePunct w:val="0"/>
        <w:autoSpaceDE/>
        <w:autoSpaceDN/>
        <w:bidi w:val="0"/>
        <w:spacing w:line="360" w:lineRule="auto"/>
        <w:ind w:leftChars="0" w:firstLine="0" w:firstLineChars="0"/>
        <w:jc w:val="left"/>
        <w:rPr>
          <w:rFonts w:hint="eastAsia" w:ascii="宋体" w:hAnsi="宋体" w:eastAsia="宋体" w:cs="宋体"/>
          <w:b w:val="0"/>
          <w:bCs w:val="0"/>
          <w:color w:val="333333"/>
          <w:sz w:val="24"/>
          <w:szCs w:val="24"/>
          <w:shd w:val="clear" w:color="auto" w:fill="FFFFFF"/>
          <w:vertAlign w:val="baseline"/>
          <w:lang w:val="en-US" w:eastAsia="zh-CN"/>
        </w:rPr>
      </w:pPr>
      <w:r>
        <w:rPr>
          <w:rFonts w:hint="eastAsia" w:ascii="宋体" w:hAnsi="宋体" w:eastAsia="宋体" w:cs="宋体"/>
          <w:b w:val="0"/>
          <w:bCs w:val="0"/>
          <w:color w:val="333333"/>
          <w:sz w:val="24"/>
          <w:szCs w:val="24"/>
          <w:shd w:val="clear" w:color="auto" w:fill="FFFFFF"/>
          <w:vertAlign w:val="baseline"/>
          <w:lang w:val="en-US" w:eastAsia="zh-CN"/>
        </w:rPr>
        <w:t>平台与已对接的第三方系统问题处理平台与已对接的第三方系统问题处理。比如已对接的单点登录、办事大厅、企业微信、校园APP等，在使用的过程中出现异常，无法使用等问题的定位和处理工作。</w:t>
      </w:r>
    </w:p>
    <w:p w14:paraId="4B1B20EA">
      <w:pPr>
        <w:keepNext w:val="0"/>
        <w:keepLines w:val="0"/>
        <w:pageBreakBefore w:val="0"/>
        <w:numPr>
          <w:ilvl w:val="0"/>
          <w:numId w:val="0"/>
        </w:numPr>
        <w:kinsoku/>
        <w:overflowPunct/>
        <w:topLinePunct w:val="0"/>
        <w:autoSpaceDE/>
        <w:autoSpaceDN/>
        <w:bidi w:val="0"/>
        <w:spacing w:line="360" w:lineRule="auto"/>
        <w:ind w:leftChars="0" w:firstLine="0" w:firstLineChars="0"/>
        <w:jc w:val="left"/>
        <w:rPr>
          <w:rFonts w:hint="eastAsia" w:ascii="宋体" w:hAnsi="宋体" w:eastAsia="宋体" w:cs="宋体"/>
          <w:b w:val="0"/>
          <w:bCs w:val="0"/>
          <w:color w:val="333333"/>
          <w:sz w:val="24"/>
          <w:szCs w:val="24"/>
          <w:shd w:val="clear" w:color="auto" w:fill="FFFFFF"/>
          <w:vertAlign w:val="baseline"/>
          <w:lang w:val="en-US" w:eastAsia="zh-CN"/>
        </w:rPr>
      </w:pPr>
      <w:r>
        <w:rPr>
          <w:rFonts w:hint="eastAsia" w:ascii="宋体" w:hAnsi="宋体" w:eastAsia="宋体" w:cs="宋体"/>
          <w:b w:val="0"/>
          <w:bCs w:val="0"/>
          <w:color w:val="333333"/>
          <w:sz w:val="24"/>
          <w:szCs w:val="24"/>
          <w:shd w:val="clear" w:color="auto" w:fill="FFFFFF"/>
          <w:vertAlign w:val="baseline"/>
          <w:lang w:val="en-US" w:eastAsia="zh-CN"/>
        </w:rPr>
        <w:t>远程操作支持服务主要包含当进行疑难问题解答，问题咨询等服务时，通过线上远程软件进行辅助，对客户进行一对一操作解答服务。</w:t>
      </w:r>
    </w:p>
    <w:p w14:paraId="512C33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b w:val="0"/>
          <w:bCs w:val="0"/>
          <w:color w:val="333333"/>
          <w:sz w:val="24"/>
          <w:szCs w:val="24"/>
          <w:shd w:val="clear" w:color="auto" w:fill="FFFFFF"/>
          <w:vertAlign w:val="baseline"/>
          <w:lang w:val="en-US" w:eastAsia="zh-CN"/>
        </w:rPr>
        <w:t>安全漏洞修复对安全厂商、上级部门的漏扫报告进行一对一资深技术分析、处理，并提供书面的正式处理回复报告。（注：不包括操作系统漏洞）</w:t>
      </w:r>
    </w:p>
    <w:p w14:paraId="64ED65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color w:val="333333"/>
          <w:sz w:val="24"/>
          <w:szCs w:val="24"/>
          <w:shd w:val="clear" w:color="auto" w:fill="FFFFFF"/>
          <w:lang w:val="en-US" w:eastAsia="zh-CN"/>
        </w:rPr>
      </w:pPr>
      <w:r>
        <w:rPr>
          <w:rFonts w:hint="eastAsia" w:ascii="宋体" w:hAnsi="宋体" w:cs="宋体"/>
          <w:color w:val="333333"/>
          <w:sz w:val="24"/>
          <w:szCs w:val="24"/>
          <w:shd w:val="clear" w:color="auto" w:fill="FFFFFF"/>
          <w:lang w:val="en-US" w:eastAsia="zh-CN"/>
        </w:rPr>
        <w:t>6</w:t>
      </w:r>
      <w:r>
        <w:rPr>
          <w:rFonts w:hint="eastAsia" w:ascii="宋体" w:hAnsi="宋体" w:eastAsia="宋体" w:cs="宋体"/>
          <w:color w:val="333333"/>
          <w:sz w:val="24"/>
          <w:szCs w:val="24"/>
          <w:shd w:val="clear" w:color="auto" w:fill="FFFFFF"/>
          <w:lang w:val="en-US" w:eastAsia="zh-CN"/>
        </w:rPr>
        <w:t>、售后服务要求：</w:t>
      </w:r>
    </w:p>
    <w:p w14:paraId="5FF1A9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cs="宋体"/>
          <w:color w:val="333333"/>
          <w:sz w:val="24"/>
          <w:szCs w:val="24"/>
          <w:shd w:val="clear" w:color="auto" w:fill="FFFFFF"/>
          <w:lang w:val="en-US" w:eastAsia="zh-CN"/>
        </w:rPr>
        <w:t>6</w:t>
      </w:r>
      <w:r>
        <w:rPr>
          <w:rFonts w:hint="eastAsia" w:ascii="宋体" w:hAnsi="宋体" w:eastAsia="宋体" w:cs="宋体"/>
          <w:color w:val="333333"/>
          <w:sz w:val="24"/>
          <w:szCs w:val="24"/>
          <w:shd w:val="clear" w:color="auto" w:fill="FFFFFF"/>
          <w:lang w:val="en-US" w:eastAsia="zh-CN"/>
        </w:rPr>
        <w:t>.1质保期：项目涉及的按年服务之外，整个项目其他软件模块提供3年免费质保服务（自终验合格之日起计算）。</w:t>
      </w:r>
    </w:p>
    <w:p w14:paraId="3680C9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cs="宋体"/>
          <w:color w:val="333333"/>
          <w:sz w:val="24"/>
          <w:szCs w:val="24"/>
          <w:shd w:val="clear" w:color="auto" w:fill="FFFFFF"/>
          <w:lang w:val="en-US" w:eastAsia="zh-CN"/>
        </w:rPr>
        <w:t>6</w:t>
      </w:r>
      <w:r>
        <w:rPr>
          <w:rFonts w:hint="eastAsia" w:ascii="宋体" w:hAnsi="宋体" w:eastAsia="宋体" w:cs="宋体"/>
          <w:color w:val="333333"/>
          <w:sz w:val="24"/>
          <w:szCs w:val="24"/>
          <w:shd w:val="clear" w:color="auto" w:fill="FFFFFF"/>
          <w:lang w:val="en-US" w:eastAsia="zh-CN"/>
        </w:rPr>
        <w:t>.2服务范围：免费质保期内成交供应商应提供免费维护、保修服务。免费质保期之后，免费质保期因产品质量问题造成采购人的损失由成交供应商承担。供应商应承诺保证该项目按时正式稳定地运行，并承诺提供7×24小时在线支持服务。</w:t>
      </w:r>
    </w:p>
    <w:p w14:paraId="4D5793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cs="宋体"/>
          <w:color w:val="333333"/>
          <w:sz w:val="24"/>
          <w:szCs w:val="24"/>
          <w:shd w:val="clear" w:color="auto" w:fill="FFFFFF"/>
          <w:lang w:val="en-US" w:eastAsia="zh-CN"/>
        </w:rPr>
        <w:t>6</w:t>
      </w:r>
      <w:r>
        <w:rPr>
          <w:rFonts w:hint="eastAsia" w:ascii="宋体" w:hAnsi="宋体" w:eastAsia="宋体" w:cs="宋体"/>
          <w:color w:val="333333"/>
          <w:sz w:val="24"/>
          <w:szCs w:val="24"/>
          <w:shd w:val="clear" w:color="auto" w:fill="FFFFFF"/>
          <w:lang w:val="en-US" w:eastAsia="zh-CN"/>
        </w:rPr>
        <w:t>.3服务效率：对于售后服务请求，30分钟内响应，常规技术故障应在12小时内解决。</w:t>
      </w:r>
    </w:p>
    <w:p w14:paraId="47A0C8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cs="宋体"/>
          <w:color w:val="333333"/>
          <w:sz w:val="24"/>
          <w:szCs w:val="24"/>
          <w:shd w:val="clear" w:color="auto" w:fill="FFFFFF"/>
          <w:lang w:val="en-US" w:eastAsia="zh-CN"/>
        </w:rPr>
        <w:t>6</w:t>
      </w:r>
      <w:r>
        <w:rPr>
          <w:rFonts w:hint="eastAsia" w:ascii="宋体" w:hAnsi="宋体" w:eastAsia="宋体" w:cs="宋体"/>
          <w:color w:val="333333"/>
          <w:sz w:val="24"/>
          <w:szCs w:val="24"/>
          <w:shd w:val="clear" w:color="auto" w:fill="FFFFFF"/>
          <w:lang w:val="en-US" w:eastAsia="zh-CN"/>
        </w:rPr>
        <w:t>.4服务请求方式：服务热线电话和联系人、联系单位信息、信函/传真、电子邮件、服务网站。</w:t>
      </w:r>
    </w:p>
    <w:p w14:paraId="7FA7F1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cs="宋体"/>
          <w:color w:val="333333"/>
          <w:sz w:val="24"/>
          <w:szCs w:val="24"/>
          <w:shd w:val="clear" w:color="auto" w:fill="FFFFFF"/>
          <w:lang w:val="en-US" w:eastAsia="zh-CN"/>
        </w:rPr>
        <w:t>6</w:t>
      </w:r>
      <w:r>
        <w:rPr>
          <w:rFonts w:hint="eastAsia" w:ascii="宋体" w:hAnsi="宋体" w:eastAsia="宋体" w:cs="宋体"/>
          <w:color w:val="333333"/>
          <w:sz w:val="24"/>
          <w:szCs w:val="24"/>
          <w:shd w:val="clear" w:color="auto" w:fill="FFFFFF"/>
          <w:lang w:val="en-US" w:eastAsia="zh-CN"/>
        </w:rPr>
        <w:t>.5缺陷管理：针对本次招标的各类系统中存在的bug、缺陷，不论在质保期内、外，供应商均应持续提供修正与消缺服务。</w:t>
      </w:r>
    </w:p>
    <w:p w14:paraId="458CF92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cs="宋体"/>
          <w:color w:val="333333"/>
          <w:sz w:val="24"/>
          <w:szCs w:val="24"/>
          <w:shd w:val="clear" w:color="auto" w:fill="FFFFFF"/>
          <w:lang w:val="en-US" w:eastAsia="zh-CN"/>
        </w:rPr>
        <w:t>7</w:t>
      </w:r>
      <w:r>
        <w:rPr>
          <w:rFonts w:hint="eastAsia" w:ascii="宋体" w:hAnsi="宋体" w:eastAsia="宋体" w:cs="宋体"/>
          <w:color w:val="333333"/>
          <w:sz w:val="24"/>
          <w:szCs w:val="24"/>
          <w:shd w:val="clear" w:color="auto" w:fill="FFFFFF"/>
          <w:lang w:val="en-US" w:eastAsia="zh-CN"/>
        </w:rPr>
        <w:t>、技术培训要求：</w:t>
      </w:r>
    </w:p>
    <w:p w14:paraId="238E07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cs="宋体"/>
          <w:color w:val="333333"/>
          <w:sz w:val="24"/>
          <w:szCs w:val="24"/>
          <w:shd w:val="clear" w:color="auto" w:fill="FFFFFF"/>
          <w:lang w:val="en-US" w:eastAsia="zh-CN"/>
        </w:rPr>
        <w:t>7</w:t>
      </w:r>
      <w:r>
        <w:rPr>
          <w:rFonts w:hint="eastAsia" w:ascii="宋体" w:hAnsi="宋体" w:eastAsia="宋体" w:cs="宋体"/>
          <w:color w:val="333333"/>
          <w:sz w:val="24"/>
          <w:szCs w:val="24"/>
          <w:shd w:val="clear" w:color="auto" w:fill="FFFFFF"/>
          <w:lang w:val="en-US" w:eastAsia="zh-CN"/>
        </w:rPr>
        <w:t>.1、供应商需在学校指定地点提供不少于1次的培训服务。在使用过程中遇到的系统问题，供应商需提供远程或者现场技术支持。</w:t>
      </w:r>
    </w:p>
    <w:p w14:paraId="1D4A60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cs="宋体"/>
          <w:color w:val="333333"/>
          <w:sz w:val="24"/>
          <w:szCs w:val="24"/>
          <w:shd w:val="clear" w:color="auto" w:fill="FFFFFF"/>
          <w:lang w:val="en-US" w:eastAsia="zh-CN"/>
        </w:rPr>
        <w:t>7</w:t>
      </w:r>
      <w:r>
        <w:rPr>
          <w:rFonts w:hint="eastAsia" w:ascii="宋体" w:hAnsi="宋体" w:eastAsia="宋体" w:cs="宋体"/>
          <w:color w:val="333333"/>
          <w:sz w:val="24"/>
          <w:szCs w:val="24"/>
          <w:shd w:val="clear" w:color="auto" w:fill="FFFFFF"/>
          <w:lang w:val="en-US" w:eastAsia="zh-CN"/>
        </w:rPr>
        <w:t>.2、需要针对</w:t>
      </w:r>
      <w:r>
        <w:rPr>
          <w:rFonts w:hint="eastAsia" w:ascii="宋体" w:hAnsi="宋体" w:eastAsia="宋体" w:cs="宋体"/>
          <w:color w:val="333333"/>
          <w:sz w:val="24"/>
          <w:szCs w:val="24"/>
          <w:shd w:val="clear" w:color="auto" w:fill="FFFFFF"/>
          <w:lang w:val="en-US" w:eastAsia="zh-Hans"/>
        </w:rPr>
        <w:t>学校宣</w:t>
      </w:r>
      <w:r>
        <w:rPr>
          <w:rFonts w:hint="eastAsia" w:ascii="宋体" w:hAnsi="宋体" w:eastAsia="宋体" w:cs="宋体"/>
          <w:color w:val="333333"/>
          <w:sz w:val="24"/>
          <w:szCs w:val="24"/>
          <w:shd w:val="clear" w:color="auto" w:fill="FFFFFF"/>
          <w:lang w:val="en-US" w:eastAsia="zh-CN"/>
        </w:rPr>
        <w:t>传部业务工作人员、部门主管、运维人员和网络安全员等进行系统使用操作和安全培训。</w:t>
      </w:r>
    </w:p>
    <w:p w14:paraId="22CDDE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cs="宋体"/>
          <w:color w:val="333333"/>
          <w:sz w:val="24"/>
          <w:szCs w:val="24"/>
          <w:shd w:val="clear" w:color="auto" w:fill="FFFFFF"/>
          <w:lang w:val="en-US" w:eastAsia="zh-CN"/>
        </w:rPr>
        <w:t>7</w:t>
      </w:r>
      <w:r>
        <w:rPr>
          <w:rFonts w:hint="eastAsia" w:ascii="宋体" w:hAnsi="宋体" w:eastAsia="宋体" w:cs="宋体"/>
          <w:color w:val="333333"/>
          <w:sz w:val="24"/>
          <w:szCs w:val="24"/>
          <w:shd w:val="clear" w:color="auto" w:fill="FFFFFF"/>
          <w:lang w:val="en-US" w:eastAsia="zh-CN"/>
        </w:rPr>
        <w:t>.3、提供不限制人数的培训服务，保证系统操作相关人员可以完全掌握系统操作及安全相关知识。</w:t>
      </w:r>
    </w:p>
    <w:p w14:paraId="2FB489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cs="宋体"/>
          <w:color w:val="333333"/>
          <w:sz w:val="24"/>
          <w:szCs w:val="24"/>
          <w:shd w:val="clear" w:color="auto" w:fill="FFFFFF"/>
          <w:lang w:val="en-US" w:eastAsia="zh-CN"/>
        </w:rPr>
        <w:t>7</w:t>
      </w:r>
      <w:r>
        <w:rPr>
          <w:rFonts w:hint="eastAsia" w:ascii="宋体" w:hAnsi="宋体" w:eastAsia="宋体" w:cs="宋体"/>
          <w:color w:val="333333"/>
          <w:sz w:val="24"/>
          <w:szCs w:val="24"/>
          <w:shd w:val="clear" w:color="auto" w:fill="FFFFFF"/>
          <w:lang w:val="en-US" w:eastAsia="zh-CN"/>
        </w:rPr>
        <w:t>.4、培训服务需包含所有的培训教材、培训讲义等。</w:t>
      </w:r>
    </w:p>
    <w:p w14:paraId="51C399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default" w:ascii="宋体" w:hAnsi="宋体" w:eastAsia="宋体" w:cs="宋体"/>
          <w:color w:val="333333"/>
          <w:sz w:val="24"/>
          <w:szCs w:val="24"/>
          <w:shd w:val="clear" w:color="auto" w:fill="FFFFFF"/>
          <w:lang w:val="en-US" w:eastAsia="zh-CN"/>
        </w:rPr>
      </w:pPr>
      <w:r>
        <w:rPr>
          <w:rFonts w:hint="eastAsia" w:ascii="宋体" w:hAnsi="宋体" w:cs="宋体"/>
          <w:color w:val="333333"/>
          <w:sz w:val="24"/>
          <w:szCs w:val="24"/>
          <w:shd w:val="clear" w:color="auto" w:fill="FFFFFF"/>
          <w:lang w:val="en-US" w:eastAsia="zh-CN"/>
        </w:rPr>
        <w:t>7</w:t>
      </w:r>
      <w:r>
        <w:rPr>
          <w:rFonts w:hint="eastAsia" w:ascii="宋体" w:hAnsi="宋体" w:eastAsia="宋体" w:cs="宋体"/>
          <w:color w:val="333333"/>
          <w:sz w:val="24"/>
          <w:szCs w:val="24"/>
          <w:shd w:val="clear" w:color="auto" w:fill="FFFFFF"/>
          <w:lang w:val="en-US" w:eastAsia="zh-CN"/>
        </w:rPr>
        <w:t>.5、培训内容主要围绕数据库维护和管理应用、服务器维护管理、系统安装部署、系统维护管理、内容维护及管理、系统安全或所涉及的硬件产品的维护保养知识等几个方面进行。</w:t>
      </w:r>
    </w:p>
    <w:p w14:paraId="160400E7">
      <w:pPr>
        <w:pStyle w:val="5"/>
        <w:ind w:left="0" w:leftChars="0" w:firstLine="0" w:firstLineChars="0"/>
        <w:rPr>
          <w:rFonts w:hint="eastAsia"/>
        </w:rPr>
      </w:pPr>
    </w:p>
    <w:p w14:paraId="488013D8">
      <w:pPr>
        <w:rPr>
          <w:rFonts w:hint="eastAsia"/>
        </w:rPr>
      </w:pPr>
    </w:p>
    <w:p w14:paraId="35E98E9B">
      <w:pPr>
        <w:rPr>
          <w:rFonts w:hint="eastAsia"/>
        </w:rPr>
      </w:pPr>
    </w:p>
    <w:p w14:paraId="12573E4B">
      <w:pPr>
        <w:rPr>
          <w:rFonts w:hint="eastAsia"/>
        </w:rPr>
      </w:pPr>
    </w:p>
    <w:p w14:paraId="4E7F9AE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31127"/>
    <w:multiLevelType w:val="singleLevel"/>
    <w:tmpl w:val="95A31127"/>
    <w:lvl w:ilvl="0" w:tentative="0">
      <w:start w:val="1"/>
      <w:numFmt w:val="decimal"/>
      <w:suff w:val="nothing"/>
      <w:lvlText w:val="%1．"/>
      <w:lvlJc w:val="left"/>
      <w:pPr>
        <w:ind w:left="0" w:firstLine="400"/>
      </w:pPr>
      <w:rPr>
        <w:rFonts w:hint="default"/>
      </w:rPr>
    </w:lvl>
  </w:abstractNum>
  <w:abstractNum w:abstractNumId="1">
    <w:nsid w:val="9DDECAFA"/>
    <w:multiLevelType w:val="singleLevel"/>
    <w:tmpl w:val="9DDECAFA"/>
    <w:lvl w:ilvl="0" w:tentative="0">
      <w:start w:val="1"/>
      <w:numFmt w:val="decimal"/>
      <w:suff w:val="nothing"/>
      <w:lvlText w:val="%1．"/>
      <w:lvlJc w:val="left"/>
      <w:pPr>
        <w:ind w:left="0" w:firstLine="400"/>
      </w:pPr>
      <w:rPr>
        <w:rFonts w:hint="default"/>
      </w:rPr>
    </w:lvl>
  </w:abstractNum>
  <w:abstractNum w:abstractNumId="2">
    <w:nsid w:val="A7DF8A44"/>
    <w:multiLevelType w:val="singleLevel"/>
    <w:tmpl w:val="A7DF8A44"/>
    <w:lvl w:ilvl="0" w:tentative="0">
      <w:start w:val="1"/>
      <w:numFmt w:val="decimal"/>
      <w:suff w:val="nothing"/>
      <w:lvlText w:val="%1．"/>
      <w:lvlJc w:val="left"/>
      <w:pPr>
        <w:ind w:left="0" w:firstLine="400"/>
      </w:pPr>
      <w:rPr>
        <w:rFonts w:hint="default"/>
      </w:rPr>
    </w:lvl>
  </w:abstractNum>
  <w:abstractNum w:abstractNumId="3">
    <w:nsid w:val="BED6AD08"/>
    <w:multiLevelType w:val="singleLevel"/>
    <w:tmpl w:val="BED6AD08"/>
    <w:lvl w:ilvl="0" w:tentative="0">
      <w:start w:val="1"/>
      <w:numFmt w:val="decimal"/>
      <w:lvlText w:val="%1."/>
      <w:lvlJc w:val="left"/>
      <w:pPr>
        <w:ind w:left="635" w:hanging="425"/>
      </w:pPr>
      <w:rPr>
        <w:rFonts w:hint="default"/>
      </w:rPr>
    </w:lvl>
  </w:abstractNum>
  <w:abstractNum w:abstractNumId="4">
    <w:nsid w:val="D9167248"/>
    <w:multiLevelType w:val="singleLevel"/>
    <w:tmpl w:val="D9167248"/>
    <w:lvl w:ilvl="0" w:tentative="0">
      <w:start w:val="1"/>
      <w:numFmt w:val="decimal"/>
      <w:suff w:val="nothing"/>
      <w:lvlText w:val="%1．"/>
      <w:lvlJc w:val="left"/>
      <w:pPr>
        <w:ind w:left="0" w:firstLine="400"/>
      </w:pPr>
      <w:rPr>
        <w:rFonts w:hint="default"/>
      </w:rPr>
    </w:lvl>
  </w:abstractNum>
  <w:abstractNum w:abstractNumId="5">
    <w:nsid w:val="F5B50023"/>
    <w:multiLevelType w:val="singleLevel"/>
    <w:tmpl w:val="F5B50023"/>
    <w:lvl w:ilvl="0" w:tentative="0">
      <w:start w:val="1"/>
      <w:numFmt w:val="decimal"/>
      <w:suff w:val="nothing"/>
      <w:lvlText w:val="%1．"/>
      <w:lvlJc w:val="left"/>
      <w:pPr>
        <w:ind w:left="0" w:firstLine="400"/>
      </w:pPr>
      <w:rPr>
        <w:rFonts w:hint="default"/>
      </w:rPr>
    </w:lvl>
  </w:abstractNum>
  <w:abstractNum w:abstractNumId="6">
    <w:nsid w:val="F5FF6C5F"/>
    <w:multiLevelType w:val="singleLevel"/>
    <w:tmpl w:val="F5FF6C5F"/>
    <w:lvl w:ilvl="0" w:tentative="0">
      <w:start w:val="1"/>
      <w:numFmt w:val="decimal"/>
      <w:suff w:val="nothing"/>
      <w:lvlText w:val="%1．"/>
      <w:lvlJc w:val="left"/>
      <w:pPr>
        <w:ind w:left="0" w:firstLine="400"/>
      </w:pPr>
      <w:rPr>
        <w:rFonts w:hint="default"/>
      </w:rPr>
    </w:lvl>
  </w:abstractNum>
  <w:abstractNum w:abstractNumId="7">
    <w:nsid w:val="F9F6E23A"/>
    <w:multiLevelType w:val="singleLevel"/>
    <w:tmpl w:val="F9F6E23A"/>
    <w:lvl w:ilvl="0" w:tentative="0">
      <w:start w:val="1"/>
      <w:numFmt w:val="decimal"/>
      <w:suff w:val="nothing"/>
      <w:lvlText w:val="%1．"/>
      <w:lvlJc w:val="left"/>
      <w:pPr>
        <w:ind w:left="0" w:firstLine="400"/>
      </w:pPr>
      <w:rPr>
        <w:rFonts w:hint="default"/>
      </w:rPr>
    </w:lvl>
  </w:abstractNum>
  <w:abstractNum w:abstractNumId="8">
    <w:nsid w:val="FE6A7836"/>
    <w:multiLevelType w:val="singleLevel"/>
    <w:tmpl w:val="FE6A7836"/>
    <w:lvl w:ilvl="0" w:tentative="0">
      <w:start w:val="1"/>
      <w:numFmt w:val="decimal"/>
      <w:suff w:val="nothing"/>
      <w:lvlText w:val="%1．"/>
      <w:lvlJc w:val="left"/>
      <w:pPr>
        <w:ind w:left="0" w:firstLine="400"/>
      </w:pPr>
      <w:rPr>
        <w:rFonts w:hint="default"/>
      </w:rPr>
    </w:lvl>
  </w:abstractNum>
  <w:abstractNum w:abstractNumId="9">
    <w:nsid w:val="FEEF4454"/>
    <w:multiLevelType w:val="singleLevel"/>
    <w:tmpl w:val="FEEF4454"/>
    <w:lvl w:ilvl="0" w:tentative="0">
      <w:start w:val="1"/>
      <w:numFmt w:val="decimal"/>
      <w:suff w:val="nothing"/>
      <w:lvlText w:val="%1．"/>
      <w:lvlJc w:val="left"/>
      <w:pPr>
        <w:ind w:left="0" w:firstLine="400"/>
      </w:pPr>
      <w:rPr>
        <w:rFonts w:hint="default"/>
      </w:rPr>
    </w:lvl>
  </w:abstractNum>
  <w:abstractNum w:abstractNumId="10">
    <w:nsid w:val="5FFDE767"/>
    <w:multiLevelType w:val="singleLevel"/>
    <w:tmpl w:val="5FFDE767"/>
    <w:lvl w:ilvl="0" w:tentative="0">
      <w:start w:val="1"/>
      <w:numFmt w:val="decimal"/>
      <w:suff w:val="nothing"/>
      <w:lvlText w:val="%1．"/>
      <w:lvlJc w:val="left"/>
      <w:pPr>
        <w:ind w:left="0" w:firstLine="400"/>
      </w:pPr>
      <w:rPr>
        <w:rFonts w:hint="default"/>
      </w:rPr>
    </w:lvl>
  </w:abstractNum>
  <w:num w:numId="1">
    <w:abstractNumId w:val="3"/>
  </w:num>
  <w:num w:numId="2">
    <w:abstractNumId w:val="7"/>
  </w:num>
  <w:num w:numId="3">
    <w:abstractNumId w:val="1"/>
  </w:num>
  <w:num w:numId="4">
    <w:abstractNumId w:val="6"/>
  </w:num>
  <w:num w:numId="5">
    <w:abstractNumId w:val="4"/>
  </w:num>
  <w:num w:numId="6">
    <w:abstractNumId w:val="0"/>
  </w:num>
  <w:num w:numId="7">
    <w:abstractNumId w:val="8"/>
  </w:num>
  <w:num w:numId="8">
    <w:abstractNumId w:val="10"/>
  </w:num>
  <w:num w:numId="9">
    <w:abstractNumId w:val="2"/>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5E4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论文正文_0"/>
    <w:basedOn w:val="1"/>
    <w:qFormat/>
    <w:uiPriority w:val="0"/>
    <w:pPr>
      <w:adjustRightInd w:val="0"/>
      <w:spacing w:before="62" w:beforeLines="20"/>
      <w:ind w:left="48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2025-11-24T08:38:42Z</dcterms:created>
  <dc:creator>杨光</dc:creator>
  <cp:lastModifiedBy>快乐猫</cp:lastModifiedBy>
  <dcterms:modified xsi:type="dcterms:W3CDTF">2025-11-24T08:38:47Z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eyJoZGlkIjoiM2NmYTlkNmQyOWE5NjNjOWY3Y2ZiMGFkYTc1MDQ4YzciLCJ1c2VySWQiOiIxNTE3ODQyNzU3In0=</vt:lpwstr>
  </property>
  <property fmtid="{D5CDD505-2E9C-101B-9397-08002B2CF9AE}" pid="4" name="ICV">
    <vt:lpwstr>CD6F315D5B0248A0AA3E56F8A360AA34_12</vt:lpwstr>
  </property>
</Properties>
</file>