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B19">
      <w:pPr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  <w:highlight w:val="none"/>
        </w:rPr>
      </w:pPr>
      <w:r>
        <w:rPr>
          <w:rFonts w:hint="eastAsia" w:ascii="仿宋" w:hAnsi="仿宋" w:eastAsia="仿宋"/>
          <w:b/>
          <w:sz w:val="44"/>
          <w:szCs w:val="44"/>
          <w:highlight w:val="none"/>
        </w:rPr>
        <w:t>招标内容及技术规范</w:t>
      </w:r>
    </w:p>
    <w:p w14:paraId="490F0A04">
      <w:pPr>
        <w:snapToGrid w:val="0"/>
        <w:spacing w:line="360" w:lineRule="auto"/>
        <w:jc w:val="center"/>
        <w:rPr>
          <w:rFonts w:hint="eastAsia" w:ascii="仿宋" w:hAnsi="仿宋" w:eastAsia="仿宋" w:cs="Arial"/>
          <w:color w:val="000000"/>
          <w:sz w:val="24"/>
          <w:szCs w:val="24"/>
          <w:highlight w:val="none"/>
        </w:rPr>
      </w:pPr>
    </w:p>
    <w:p w14:paraId="7F16D666">
      <w:pPr>
        <w:spacing w:before="240" w:beforeLines="100" w:line="340" w:lineRule="exact"/>
        <w:ind w:left="420" w:hanging="42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一、项目概况</w:t>
      </w:r>
    </w:p>
    <w:p w14:paraId="0DB93CBC">
      <w:pPr>
        <w:spacing w:line="340" w:lineRule="exact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根据医院业务发展需要，</w:t>
      </w:r>
      <w:r>
        <w:rPr>
          <w:rFonts w:hint="eastAsia" w:ascii="仿宋" w:hAnsi="仿宋" w:eastAsia="仿宋" w:cs="仿宋"/>
          <w:highlight w:val="none"/>
        </w:rPr>
        <w:t>监护仪（有创）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60台、</w:t>
      </w:r>
      <w:r>
        <w:rPr>
          <w:rFonts w:hint="eastAsia" w:ascii="仿宋" w:hAnsi="仿宋" w:eastAsia="仿宋" w:cs="仿宋"/>
          <w:highlight w:val="none"/>
        </w:rPr>
        <w:t>监护仪（无创）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140台。</w:t>
      </w:r>
    </w:p>
    <w:p w14:paraId="65D6B945">
      <w:pPr>
        <w:spacing w:before="240" w:beforeLines="100" w:line="340" w:lineRule="exact"/>
        <w:ind w:left="420" w:hanging="42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二、采购内容（包括采购品目、规格和数量）</w:t>
      </w:r>
    </w:p>
    <w:tbl>
      <w:tblPr>
        <w:tblStyle w:val="5"/>
        <w:tblW w:w="85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916"/>
        <w:gridCol w:w="1778"/>
        <w:gridCol w:w="2022"/>
        <w:gridCol w:w="2022"/>
      </w:tblGrid>
      <w:tr w14:paraId="5BF72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5AE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品目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EF9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1369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数量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1686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最高限价（万元）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D004DA2"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是否核心产品</w:t>
            </w:r>
          </w:p>
        </w:tc>
      </w:tr>
      <w:tr w14:paraId="0B8D6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71488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31659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有创监护仪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659EDA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4C11B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421064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</w:t>
            </w:r>
          </w:p>
        </w:tc>
      </w:tr>
      <w:tr w14:paraId="6DFCD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4A4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CD91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有创监护仪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74370F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FFA5CE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5F174B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</w:t>
            </w:r>
          </w:p>
        </w:tc>
      </w:tr>
      <w:tr w14:paraId="2A418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BA043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FAE07">
            <w:pPr>
              <w:spacing w:line="340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无创监护仪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A99CD7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30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82E366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94EFD59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否</w:t>
            </w:r>
          </w:p>
        </w:tc>
      </w:tr>
      <w:tr w14:paraId="1F00E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C4C77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8ACFC">
            <w:pPr>
              <w:spacing w:line="340" w:lineRule="exact"/>
              <w:jc w:val="center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无创监护仪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16BC5A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110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207B7F"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ECA4B7">
            <w:pPr>
              <w:spacing w:line="340" w:lineRule="exact"/>
              <w:jc w:val="center"/>
              <w:rPr>
                <w:rFonts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是</w:t>
            </w:r>
          </w:p>
        </w:tc>
      </w:tr>
    </w:tbl>
    <w:p w14:paraId="62A2C136">
      <w:pPr>
        <w:numPr>
          <w:ilvl w:val="0"/>
          <w:numId w:val="1"/>
        </w:numPr>
        <w:spacing w:before="240" w:beforeLines="100" w:line="340" w:lineRule="exact"/>
        <w:ind w:left="420" w:hanging="420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技术要求</w:t>
      </w:r>
    </w:p>
    <w:p w14:paraId="2F38D40B">
      <w:pPr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有创监护仪 20台</w:t>
      </w:r>
    </w:p>
    <w:p w14:paraId="69313C0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宽屏高清显示：</w:t>
      </w:r>
    </w:p>
    <w:p w14:paraId="3B62867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屏幕尺寸≥12英寸，观察波形通道≥10道。</w:t>
      </w:r>
    </w:p>
    <w:p w14:paraId="69C2757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屏幕比例为16:10的WXGA宽屏，分辨率≥1280×800。</w:t>
      </w:r>
    </w:p>
    <w:p w14:paraId="3356EB5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标准配置：3/5导标配心电(ECG)，呼吸(RESP)，无创血压(NIBP)，血氧饱和度(SpO2)，脉率(PR)，双体温(2×TEMP)，双有创压力(2×IBP)（含PPV），锂电池。 </w:t>
      </w:r>
    </w:p>
    <w:p w14:paraId="44208A4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3 可选配：12导联心电(12-Lead ECG)，主流，旁流或微流呼末二氧化碳(EtCO2)，有创心排(C.O.)，记录仪。</w:t>
      </w:r>
    </w:p>
    <w:p w14:paraId="2AB087B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可进行监护的患者类型包括：成人、小儿、新生儿。</w:t>
      </w:r>
    </w:p>
    <w:p w14:paraId="68E7C6F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提供心电、血氧、血压的原厂附件</w:t>
      </w:r>
    </w:p>
    <w:p w14:paraId="798D08A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整机无风扇设计。</w:t>
      </w:r>
    </w:p>
    <w:p w14:paraId="12FD22C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显示界面：</w:t>
      </w:r>
    </w:p>
    <w:p w14:paraId="0976273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提供多种不同的布局界面：5波形、8波形、12波形、短趋势、大字体\编号、呼吸氧合、层叠ECG、大ECG布局，重叠IBP，它床观察，12导联同屏，7导联同屏。</w:t>
      </w:r>
    </w:p>
    <w:p w14:paraId="5FED054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提供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6种科室界面：包含OR、ICU、GW（住院病房）及自定义界面。</w:t>
      </w:r>
    </w:p>
    <w:p w14:paraId="5AD9D53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同屏可任意选择三道以上心电波形，并可同时显示血氧、呼吸、CO2和IBP的波形。</w:t>
      </w:r>
    </w:p>
    <w:p w14:paraId="3548536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心电：</w:t>
      </w:r>
    </w:p>
    <w:p w14:paraId="3D2D2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标配3/5导联ECG功能，可选配12导联心电功能，12导联心电功能无需另配模块或接口；</w:t>
      </w:r>
    </w:p>
    <w:p w14:paraId="69D4B0E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具有监护、手术（滤波）和诊断等3种以上的滤波模式；</w:t>
      </w:r>
    </w:p>
    <w:p w14:paraId="5A49EE4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8.3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有陷波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滤波器功能。</w:t>
      </w:r>
    </w:p>
    <w:p w14:paraId="2DAA469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心律失常分析和ST分析功能：</w:t>
      </w:r>
    </w:p>
    <w:p w14:paraId="40EAFFA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9.1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可选配“增强”心律失常分析功能，最多分析心律失常种类≥24种，包括“房颤”“房颤终止”等高级分析功能。</w:t>
      </w:r>
    </w:p>
    <w:p w14:paraId="5C99779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9.2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可进行≥12导联的ST分析；并通过ST分析得出两个平面的多轴图像（图）。</w:t>
      </w:r>
    </w:p>
    <w:p w14:paraId="2687074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心率：具有起搏检测功能，可检出并滤过起搏器信号。</w:t>
      </w:r>
    </w:p>
    <w:p w14:paraId="48D6F5E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血氧：</w:t>
      </w:r>
    </w:p>
    <w:p w14:paraId="4B016AB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标配具有灌注度指数(PI)的血氧技术，Masimo或FAST血氧技术。</w:t>
      </w:r>
    </w:p>
    <w:p w14:paraId="18A8C4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呼吸：</w:t>
      </w:r>
    </w:p>
    <w:p w14:paraId="2A7A21A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常规使用阻抗法进行呼吸 (RESP) 监测。</w:t>
      </w:r>
    </w:p>
    <w:p w14:paraId="77E54F1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阻抗法监测呼吸，具有“自动”和“手动”两种检测模式。</w:t>
      </w:r>
    </w:p>
    <w:p w14:paraId="26F57B8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无创血压：</w:t>
      </w:r>
    </w:p>
    <w:p w14:paraId="53BF190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具有手动、自动、连续测量模式。</w:t>
      </w:r>
    </w:p>
    <w:p w14:paraId="711F17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13.2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多组NIBP测量结果，在主界面具有2种显示方式：“表格”和“图形”。</w:t>
      </w:r>
    </w:p>
    <w:p w14:paraId="25F5F39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13.3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具有静脉穿刺辅助功能，一键实现操作。</w:t>
      </w:r>
    </w:p>
    <w:p w14:paraId="1C702C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呼气末二氧化碳：</w:t>
      </w:r>
    </w:p>
    <w:p w14:paraId="2AC6DEF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▲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14.1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可选配主流etCO2，旁流etCO2，或微流etCO2。</w:t>
      </w:r>
    </w:p>
    <w:p w14:paraId="45B89DB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微流etCO2技术，采样速率≤50ml/min。自动校准，无需手动校准。无需预热，最大反馈时间＜6秒。</w:t>
      </w:r>
    </w:p>
    <w:p w14:paraId="41EDA9A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14.3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旁流etCO2，采样流速50ml/min，响应时间&lt;4秒</w:t>
      </w:r>
    </w:p>
    <w:p w14:paraId="3C7271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心输出量：</w:t>
      </w:r>
    </w:p>
    <w:p w14:paraId="705119E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选配心输出量模块，可进行肺动脉楔压（PAWP）测量</w:t>
      </w:r>
    </w:p>
    <w:p w14:paraId="47C9426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可进行血液动力学计算、氧合计算</w:t>
      </w:r>
    </w:p>
    <w:p w14:paraId="7B8139E8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数据存储：</w:t>
      </w:r>
    </w:p>
    <w:p w14:paraId="0E5BA4F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单台监护仪，可存储、查看≥200小时的数据趋势，趋势数据分辨率不大于20秒。</w:t>
      </w:r>
    </w:p>
    <w:p w14:paraId="53D469E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单台监护仪，可存储、查看≥180条报警事件。</w:t>
      </w:r>
    </w:p>
    <w:p w14:paraId="6736447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16.3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单台监护仪，可存储、查看≥10道波形的全息无压缩波形，上述10道以上的全息波形，同步存储时间均要求≥48小时。</w:t>
      </w:r>
    </w:p>
    <w:p w14:paraId="29A2F7F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16.4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48h用于新生儿监护的呼吸氧合图（OxyCRG）</w:t>
      </w:r>
    </w:p>
    <w:p w14:paraId="71CBF27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可选配记录仪：</w:t>
      </w:r>
    </w:p>
    <w:p w14:paraId="3DB0237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17.1   可同时打印≥4道以上的实时波形。</w:t>
      </w:r>
    </w:p>
    <w:p w14:paraId="7ABB9B5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17.2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多种触发记录方式：生理报警触发、NIBP自动触发等。</w:t>
      </w:r>
    </w:p>
    <w:p w14:paraId="5DDB8F30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17.3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可打印多种形式的波形：实时波形、连续波形、冻结波形，以及存储的各类趋势、报警事件、全息显示等。</w:t>
      </w:r>
    </w:p>
    <w:p w14:paraId="7FA9EA1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电池：</w:t>
      </w:r>
    </w:p>
    <w:p w14:paraId="0603E74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18.1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标配高容量锂电池，该锂电池单块容量≥7000mAh，支持两块电池工作。</w:t>
      </w:r>
    </w:p>
    <w:p w14:paraId="2A6F522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18.2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可通过监护仪，实时显示电池的充电周期计数、设计容量、剩余电量、电量百分比等信息。</w:t>
      </w:r>
    </w:p>
    <w:p w14:paraId="2929DC4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18.3   提供监护仪主机3年以上的原厂保修，需提供生产厂家证明文件。</w:t>
      </w:r>
    </w:p>
    <w:p w14:paraId="6B2335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D5511D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32CC194">
      <w:pPr>
        <w:pStyle w:val="2"/>
        <w:spacing w:after="0" w:line="360" w:lineRule="auto"/>
        <w:ind w:firstLine="450" w:firstLineChars="200"/>
        <w:jc w:val="center"/>
        <w:outlineLvl w:val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highlight w:val="none"/>
        </w:rPr>
        <w:t>有创监护仪     40台</w:t>
      </w:r>
    </w:p>
    <w:p w14:paraId="190DD5FF">
      <w:pPr>
        <w:pStyle w:val="2"/>
        <w:spacing w:after="0" w:line="360" w:lineRule="auto"/>
        <w:ind w:firstLine="458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highlight w:val="none"/>
        </w:rPr>
        <w:t>1：整机要求：</w:t>
      </w:r>
    </w:p>
    <w:p w14:paraId="4E8D8106">
      <w:pPr>
        <w:pStyle w:val="2"/>
        <w:spacing w:after="0" w:line="360" w:lineRule="auto"/>
        <w:ind w:firstLine="468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▲1.1、模块化监护仪，主机集成内置≥2</w:t>
      </w:r>
      <w:r>
        <w:rPr>
          <w:rFonts w:hint="eastAsia" w:ascii="仿宋" w:hAnsi="仿宋" w:eastAsia="仿宋" w:cs="仿宋"/>
          <w:spacing w:val="-4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槽位插件槽，可支持</w:t>
      </w:r>
      <w:r>
        <w:rPr>
          <w:rFonts w:hint="eastAsia" w:ascii="仿宋" w:hAnsi="仿宋" w:eastAsia="仿宋" w:cs="仿宋"/>
          <w:spacing w:val="-3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IBP，CO2，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AG</w:t>
      </w:r>
      <w:r>
        <w:rPr>
          <w:rFonts w:hint="eastAsia" w:ascii="仿宋" w:hAnsi="仿宋" w:eastAsia="仿宋" w:cs="仿宋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BIS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任意参数模块的即插即用快速扩展功能。</w:t>
      </w:r>
    </w:p>
    <w:p w14:paraId="66C26D27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1.2、整机无风扇设计。</w:t>
      </w:r>
    </w:p>
    <w:p w14:paraId="7DC2C0FE">
      <w:pPr>
        <w:pStyle w:val="2"/>
        <w:spacing w:after="0" w:line="360" w:lineRule="auto"/>
        <w:ind w:firstLine="46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1.3、</w:t>
      </w:r>
      <w:r>
        <w:rPr>
          <w:rFonts w:hint="eastAsia" w:ascii="仿宋" w:hAnsi="仿宋" w:eastAsia="仿宋" w:cs="仿宋"/>
          <w:spacing w:val="-7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≥10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英寸彩色液晶触摸屏，分辨率≥1280*800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像素，</w:t>
      </w:r>
      <w:r>
        <w:rPr>
          <w:rFonts w:hint="eastAsia" w:ascii="仿宋" w:hAnsi="仿宋" w:eastAsia="仿宋" w:cs="仿宋"/>
          <w:spacing w:val="-8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≥8</w:t>
      </w:r>
      <w:r>
        <w:rPr>
          <w:rFonts w:hint="eastAsia" w:ascii="仿宋" w:hAnsi="仿宋" w:eastAsia="仿宋" w:cs="仿宋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通道波形显</w:t>
      </w:r>
      <w:r>
        <w:rPr>
          <w:rFonts w:hint="eastAsia" w:ascii="仿宋" w:hAnsi="仿宋" w:eastAsia="仿宋" w:cs="仿宋"/>
          <w:spacing w:val="-9"/>
          <w:sz w:val="24"/>
          <w:szCs w:val="24"/>
          <w:highlight w:val="none"/>
        </w:rPr>
        <w:t>示。</w:t>
      </w:r>
    </w:p>
    <w:p w14:paraId="7E6417FF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1.4、屏幕采用电容屏非电阻屏。</w:t>
      </w:r>
    </w:p>
    <w:p w14:paraId="7CCFF0DA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1.5、显示屏具备亮度自动调节功能。</w:t>
      </w:r>
    </w:p>
    <w:p w14:paraId="7173FBA1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1.7、内置电池，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电池支持监护仪工作时间≥4小时。</w:t>
      </w:r>
    </w:p>
    <w:p w14:paraId="643C736B">
      <w:pPr>
        <w:pStyle w:val="2"/>
        <w:spacing w:after="0" w:line="360" w:lineRule="auto"/>
        <w:ind w:firstLine="468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1.8、安全规格：ECG,TEMP,IBP,SpO2,NIBP</w:t>
      </w:r>
      <w:r>
        <w:rPr>
          <w:rFonts w:hint="eastAsia" w:ascii="仿宋" w:hAnsi="仿宋" w:eastAsia="仿宋" w:cs="仿宋"/>
          <w:spacing w:val="-3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监测参数抗电击程度为防除</w:t>
      </w:r>
      <w:r>
        <w:rPr>
          <w:rFonts w:hint="eastAsia" w:ascii="仿宋" w:hAnsi="仿宋" w:eastAsia="仿宋" w:cs="仿宋"/>
          <w:spacing w:val="-11"/>
          <w:sz w:val="24"/>
          <w:szCs w:val="24"/>
          <w:highlight w:val="none"/>
        </w:rPr>
        <w:t>颤</w:t>
      </w:r>
      <w:r>
        <w:rPr>
          <w:rFonts w:hint="eastAsia" w:ascii="仿宋" w:hAnsi="仿宋" w:eastAsia="仿宋" w:cs="仿宋"/>
          <w:spacing w:val="-5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1"/>
          <w:sz w:val="24"/>
          <w:szCs w:val="24"/>
          <w:highlight w:val="none"/>
        </w:rPr>
        <w:t>CF型。</w:t>
      </w:r>
    </w:p>
    <w:p w14:paraId="18D4187A">
      <w:pPr>
        <w:pStyle w:val="2"/>
        <w:spacing w:after="0" w:line="360" w:lineRule="auto"/>
        <w:ind w:firstLine="46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1.9、设计使用年限≥8年。</w:t>
      </w:r>
    </w:p>
    <w:p w14:paraId="09FF026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  <w:sectPr>
          <w:footerReference r:id="rId3" w:type="default"/>
          <w:pgSz w:w="11906" w:h="16839"/>
          <w:pgMar w:top="1140" w:right="1670" w:bottom="1156" w:left="1669" w:header="829" w:footer="994" w:gutter="0"/>
          <w:pgNumType w:fmt="decimal"/>
          <w:cols w:space="720" w:num="1"/>
        </w:sectPr>
      </w:pPr>
    </w:p>
    <w:p w14:paraId="7464E05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6B463EC6">
      <w:pPr>
        <w:pStyle w:val="2"/>
        <w:spacing w:after="0" w:line="360" w:lineRule="auto"/>
        <w:ind w:firstLine="46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</w:rPr>
        <w:t>2：监测参数：</w:t>
      </w:r>
    </w:p>
    <w:p w14:paraId="7BE4AEDF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2.1、配置</w:t>
      </w:r>
      <w:r>
        <w:rPr>
          <w:rFonts w:hint="eastAsia" w:ascii="仿宋" w:hAnsi="仿宋" w:eastAsia="仿宋" w:cs="仿宋"/>
          <w:spacing w:val="-46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3/5</w:t>
      </w:r>
      <w:r>
        <w:rPr>
          <w:rFonts w:hint="eastAsia" w:ascii="仿宋" w:hAnsi="仿宋" w:eastAsia="仿宋" w:cs="仿宋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心电，呼吸，无创血压，血氧饱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和度，脉搏，双通道体温和有创血压参数监测。</w:t>
      </w:r>
    </w:p>
    <w:p w14:paraId="4B4F7B7F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▲2.2、心电监护支持心率，ST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段测量，心律失常分析，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QT/QTc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连续实时测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量和对应报警功能。</w:t>
      </w:r>
    </w:p>
    <w:p w14:paraId="6E03FD6D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2.3、心电波形扫描速度支持</w:t>
      </w:r>
      <w:r>
        <w:rPr>
          <w:rFonts w:hint="eastAsia" w:ascii="仿宋" w:hAnsi="仿宋" w:eastAsia="仿宋" w:cs="仿宋"/>
          <w:spacing w:val="-5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6.25mm/s、12.5 mm/s、25 mm/s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和</w:t>
      </w:r>
      <w:r>
        <w:rPr>
          <w:rFonts w:hint="eastAsia" w:ascii="仿宋" w:hAnsi="仿宋" w:eastAsia="仿宋" w:cs="仿宋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50 mm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/s。</w:t>
      </w:r>
    </w:p>
    <w:p w14:paraId="2CE6D3CE">
      <w:pPr>
        <w:pStyle w:val="2"/>
        <w:spacing w:after="0" w:line="360" w:lineRule="auto"/>
        <w:ind w:firstLine="45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2.4、提供窗口支持心脏下壁，侧壁和前壁对应多个</w:t>
      </w:r>
      <w:r>
        <w:rPr>
          <w:rFonts w:hint="eastAsia" w:ascii="仿宋" w:hAnsi="仿宋" w:eastAsia="仿宋" w:cs="仿宋"/>
          <w:spacing w:val="-5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ST</w:t>
      </w:r>
      <w:r>
        <w:rPr>
          <w:rFonts w:hint="eastAsia" w:ascii="仿宋" w:hAnsi="仿宋" w:eastAsia="仿宋" w:cs="仿宋"/>
          <w:spacing w:val="-3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7"/>
          <w:sz w:val="24"/>
          <w:szCs w:val="24"/>
          <w:highlight w:val="none"/>
        </w:rPr>
        <w:t>片段的同屏实时</w:t>
      </w: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显示，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提供参考片段和实时片段的对比查看。</w:t>
      </w:r>
    </w:p>
    <w:p w14:paraId="3FE3B6AB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2.5、支持≥20</w:t>
      </w:r>
      <w:r>
        <w:rPr>
          <w:rFonts w:hint="eastAsia" w:ascii="仿宋" w:hAnsi="仿宋" w:eastAsia="仿宋" w:cs="仿宋"/>
          <w:spacing w:val="-2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种心律失常分析,包括房颤分析。</w:t>
      </w:r>
    </w:p>
    <w:p w14:paraId="4E1CA635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2.6、QT</w:t>
      </w:r>
      <w:r>
        <w:rPr>
          <w:rFonts w:hint="eastAsia" w:ascii="仿宋" w:hAnsi="仿宋" w:eastAsia="仿宋" w:cs="仿宋"/>
          <w:spacing w:val="-36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和</w:t>
      </w:r>
      <w:r>
        <w:rPr>
          <w:rFonts w:hint="eastAsia" w:ascii="仿宋" w:hAnsi="仿宋" w:eastAsia="仿宋" w:cs="仿宋"/>
          <w:spacing w:val="-5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QTc</w:t>
      </w:r>
      <w:r>
        <w:rPr>
          <w:rFonts w:hint="eastAsia" w:ascii="仿宋" w:hAnsi="仿宋" w:eastAsia="仿宋" w:cs="仿宋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实时监测参数测量范围：200～800 ms。</w:t>
      </w:r>
    </w:p>
    <w:p w14:paraId="5E6A5FD0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2.7、支持升级提供过去</w:t>
      </w:r>
      <w:r>
        <w:rPr>
          <w:rFonts w:hint="eastAsia" w:ascii="仿宋" w:hAnsi="仿宋" w:eastAsia="仿宋" w:cs="仿宋"/>
          <w:spacing w:val="-4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24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小时心电概览报告查看与打印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，包括心率统计结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果，心律失常统计结果，ST</w:t>
      </w:r>
      <w:r>
        <w:rPr>
          <w:rFonts w:hint="eastAsia" w:ascii="仿宋" w:hAnsi="仿宋" w:eastAsia="仿宋" w:cs="仿宋"/>
          <w:spacing w:val="-4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统计和QT/QTc</w:t>
      </w:r>
      <w:r>
        <w:rPr>
          <w:rFonts w:hint="eastAsia" w:ascii="仿宋" w:hAnsi="仿宋" w:eastAsia="仿宋" w:cs="仿宋"/>
          <w:spacing w:val="-3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统计结果。</w:t>
      </w:r>
    </w:p>
    <w:p w14:paraId="21D381D8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2.8、提供</w:t>
      </w:r>
      <w:r>
        <w:rPr>
          <w:rFonts w:hint="eastAsia" w:ascii="仿宋" w:hAnsi="仿宋" w:eastAsia="仿宋" w:cs="仿宋"/>
          <w:spacing w:val="-4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SpO2,PR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和PI</w:t>
      </w:r>
      <w:r>
        <w:rPr>
          <w:rFonts w:hint="eastAsia" w:ascii="仿宋" w:hAnsi="仿宋" w:eastAsia="仿宋" w:cs="仿宋"/>
          <w:spacing w:val="-4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参数的实时监测，适用于成人，小儿和新生儿。</w:t>
      </w:r>
    </w:p>
    <w:p w14:paraId="7733BADD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2.9、支持指套式血氧探头，IPX7</w:t>
      </w:r>
      <w:r>
        <w:rPr>
          <w:rFonts w:hint="eastAsia" w:ascii="仿宋" w:hAnsi="仿宋" w:eastAsia="仿宋" w:cs="仿宋"/>
          <w:spacing w:val="-2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防水等级，支持液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体浸泡消毒和清洁。</w:t>
      </w:r>
    </w:p>
    <w:p w14:paraId="673EC287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2.10、配置无创血压测量，适用于成人，小儿和新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生儿，每台配备一个成人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袖带及下肢袖带，支持液体浸泡消毒和清洁。</w:t>
      </w:r>
    </w:p>
    <w:p w14:paraId="6ECD795C">
      <w:pPr>
        <w:pStyle w:val="2"/>
        <w:spacing w:after="0" w:line="360" w:lineRule="auto"/>
        <w:ind w:firstLine="46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▲2.11、提供手动，自动，连续和序列等≥4</w:t>
      </w:r>
      <w:r>
        <w:rPr>
          <w:rFonts w:hint="eastAsia" w:ascii="仿宋" w:hAnsi="仿宋" w:eastAsia="仿宋" w:cs="仿宋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种测量模式，并提供</w:t>
      </w:r>
      <w:r>
        <w:rPr>
          <w:rFonts w:hint="eastAsia" w:ascii="仿宋" w:hAnsi="仿宋" w:eastAsia="仿宋" w:cs="仿宋"/>
          <w:spacing w:val="-4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24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小时血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压统计结果，满足临床应用。</w:t>
      </w:r>
    </w:p>
    <w:p w14:paraId="47B2F5CA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2.12、无创血压成人测量范围：收缩压</w:t>
      </w:r>
      <w:r>
        <w:rPr>
          <w:rFonts w:hint="eastAsia" w:ascii="仿宋" w:hAnsi="仿宋" w:eastAsia="仿宋" w:cs="仿宋"/>
          <w:spacing w:val="-4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25~290mm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Hg，舒张压</w:t>
      </w:r>
      <w:r>
        <w:rPr>
          <w:rFonts w:hint="eastAsia" w:ascii="仿宋" w:hAnsi="仿宋" w:eastAsia="仿宋" w:cs="仿宋"/>
          <w:spacing w:val="-3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10~250mmHg，平均压</w:t>
      </w:r>
      <w:r>
        <w:rPr>
          <w:rFonts w:hint="eastAsia" w:ascii="仿宋" w:hAnsi="仿宋" w:eastAsia="仿宋" w:cs="仿宋"/>
          <w:spacing w:val="-3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15~260mmHg。</w:t>
      </w:r>
    </w:p>
    <w:p w14:paraId="1540C397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2.13、具备辅助静脉穿刺功能。</w:t>
      </w:r>
    </w:p>
    <w:p w14:paraId="0F8C1765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2.14、具备双通道体温和温差参数的监测,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并可根据需要更改体温通道标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9"/>
          <w:sz w:val="24"/>
          <w:szCs w:val="24"/>
          <w:highlight w:val="none"/>
        </w:rPr>
        <w:t>名。</w:t>
      </w:r>
    </w:p>
    <w:p w14:paraId="417DBDEB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▲2.15、每台配置一个有创血压模块，支持≥4</w:t>
      </w:r>
      <w:r>
        <w:rPr>
          <w:rFonts w:hint="eastAsia" w:ascii="仿宋" w:hAnsi="仿宋" w:eastAsia="仿宋" w:cs="仿宋"/>
          <w:spacing w:val="-3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通道有创压监测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，动脉压监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测时支持同步监测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PPV，适用于成人，小儿和新生儿，提供国家三类注册认</w:t>
      </w:r>
      <w:r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t>证。</w:t>
      </w:r>
    </w:p>
    <w:p w14:paraId="34D48BBD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▲2.16、每台机器配备一条有创导联线及一套一次性使用压力有创传感器。</w:t>
      </w:r>
    </w:p>
    <w:p w14:paraId="69C4D545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▲2.17、配置原厂监护仪上墙支壁吊架</w:t>
      </w:r>
      <w:r>
        <w:rPr>
          <w:rFonts w:hint="eastAsia" w:ascii="仿宋" w:hAnsi="仿宋" w:eastAsia="仿宋" w:cs="仿宋"/>
          <w:spacing w:val="-4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0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个。</w:t>
      </w:r>
    </w:p>
    <w:p w14:paraId="03E56F73">
      <w:pPr>
        <w:pStyle w:val="2"/>
        <w:spacing w:after="0" w:line="360" w:lineRule="auto"/>
        <w:ind w:firstLine="46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</w:rPr>
        <w:t>3：系统功能：</w:t>
      </w:r>
    </w:p>
    <w:p w14:paraId="02B17918">
      <w:pPr>
        <w:pStyle w:val="2"/>
        <w:spacing w:after="0" w:line="360" w:lineRule="auto"/>
        <w:ind w:firstLine="48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3.1、具备所有监测参数报警限一键自动设置功能，产品用户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手册提供报警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限自动设置规则。</w:t>
      </w:r>
    </w:p>
    <w:p w14:paraId="7DD23507">
      <w:pPr>
        <w:pStyle w:val="2"/>
        <w:spacing w:after="0" w:line="360" w:lineRule="auto"/>
        <w:ind w:firstLine="448" w:firstLineChars="200"/>
        <w:rPr>
          <w:rFonts w:hint="eastAsia" w:ascii="仿宋" w:hAnsi="仿宋" w:eastAsia="仿宋" w:cs="仿宋"/>
          <w:spacing w:val="-8"/>
          <w:sz w:val="24"/>
          <w:szCs w:val="24"/>
          <w:highlight w:val="none"/>
        </w:rPr>
        <w:sectPr>
          <w:headerReference r:id="rId4" w:type="default"/>
          <w:footerReference r:id="rId5" w:type="default"/>
          <w:pgSz w:w="11906" w:h="16839"/>
          <w:pgMar w:top="1140" w:right="1734" w:bottom="1156" w:left="1785" w:header="829" w:footer="994" w:gutter="0"/>
          <w:pgNumType w:fmt="decimal"/>
          <w:cols w:space="720" w:num="1"/>
        </w:sectPr>
      </w:pPr>
    </w:p>
    <w:p w14:paraId="68F3FB85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3.2、具有图形化技术报警指示功能，快速识别报警来源。</w:t>
      </w:r>
    </w:p>
    <w:p w14:paraId="4FF8D1B1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3.3、支持≥120</w:t>
      </w:r>
      <w:r>
        <w:rPr>
          <w:rFonts w:hint="eastAsia" w:ascii="仿宋" w:hAnsi="仿宋" w:eastAsia="仿宋" w:cs="仿宋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小时趋势图和趋势表回顾，支持选择不同趋势组回顾</w:t>
      </w:r>
    </w:p>
    <w:p w14:paraId="5D35078E">
      <w:pPr>
        <w:pStyle w:val="2"/>
        <w:spacing w:after="0" w:line="360" w:lineRule="auto"/>
        <w:ind w:firstLine="46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3.4、≥1000</w:t>
      </w:r>
      <w:r>
        <w:rPr>
          <w:rFonts w:hint="eastAsia" w:ascii="仿宋" w:hAnsi="仿宋" w:eastAsia="仿宋" w:cs="仿宋"/>
          <w:spacing w:val="-2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条事件回顾。每条报警事件能够存储≥30</w:t>
      </w:r>
      <w:r>
        <w:rPr>
          <w:rFonts w:hint="eastAsia" w:ascii="仿宋" w:hAnsi="仿宋" w:eastAsia="仿宋" w:cs="仿宋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秒三道相关波形，以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及报警触发时所有测量参数值</w:t>
      </w:r>
    </w:p>
    <w:p w14:paraId="17886518">
      <w:pPr>
        <w:pStyle w:val="2"/>
        <w:spacing w:after="0" w:line="360" w:lineRule="auto"/>
        <w:ind w:firstLine="46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3.5、</w:t>
      </w:r>
      <w:r>
        <w:rPr>
          <w:rFonts w:hint="eastAsia" w:ascii="仿宋" w:hAnsi="仿宋" w:eastAsia="仿宋" w:cs="仿宋"/>
          <w:spacing w:val="-7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≥1000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组</w:t>
      </w:r>
      <w:r>
        <w:rPr>
          <w:rFonts w:hint="eastAsia" w:ascii="仿宋" w:hAnsi="仿宋" w:eastAsia="仿宋" w:cs="仿宋"/>
          <w:spacing w:val="-5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NIBP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测量结果</w:t>
      </w:r>
    </w:p>
    <w:p w14:paraId="5B0D4D56">
      <w:pPr>
        <w:pStyle w:val="2"/>
        <w:spacing w:after="0" w:line="360" w:lineRule="auto"/>
        <w:ind w:firstLine="46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3.6、</w:t>
      </w:r>
      <w:r>
        <w:rPr>
          <w:rFonts w:hint="eastAsia" w:ascii="仿宋" w:hAnsi="仿宋" w:eastAsia="仿宋" w:cs="仿宋"/>
          <w:spacing w:val="-7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≥120</w:t>
      </w:r>
      <w:r>
        <w:rPr>
          <w:rFonts w:hint="eastAsia" w:ascii="仿宋" w:hAnsi="仿宋" w:eastAsia="仿宋" w:cs="仿宋"/>
          <w:spacing w:val="-4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小时（分辨率≤1</w:t>
      </w:r>
      <w:r>
        <w:rPr>
          <w:rFonts w:hint="eastAsia" w:ascii="仿宋" w:hAnsi="仿宋" w:eastAsia="仿宋" w:cs="仿宋"/>
          <w:spacing w:val="-4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分钟）ST</w:t>
      </w:r>
      <w:r>
        <w:rPr>
          <w:rFonts w:hint="eastAsia" w:ascii="仿宋" w:hAnsi="仿宋" w:eastAsia="仿宋" w:cs="仿宋"/>
          <w:spacing w:val="-4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模板存储与回顾</w:t>
      </w:r>
    </w:p>
    <w:p w14:paraId="7591F8E5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3.7、支持≥48</w:t>
      </w:r>
      <w:r>
        <w:rPr>
          <w:rFonts w:hint="eastAsia" w:ascii="仿宋" w:hAnsi="仿宋" w:eastAsia="仿宋" w:cs="仿宋"/>
          <w:spacing w:val="-2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小时全息波形的存储与回顾功能</w:t>
      </w:r>
    </w:p>
    <w:p w14:paraId="6C4A3399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3.8、支持监护仪历史病人数据的存储和回顾，并通过</w:t>
      </w:r>
      <w:r>
        <w:rPr>
          <w:rFonts w:hint="eastAsia" w:ascii="仿宋" w:hAnsi="仿宋" w:eastAsia="仿宋" w:cs="仿宋"/>
          <w:spacing w:val="-5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USB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接口将历史病人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数据导出功能。</w:t>
      </w:r>
    </w:p>
    <w:p w14:paraId="137BEEDA">
      <w:pPr>
        <w:pStyle w:val="2"/>
        <w:spacing w:after="0" w:line="360" w:lineRule="auto"/>
        <w:ind w:firstLine="48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3.9、支持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RJ</w:t>
      </w: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45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接口进行有线网络通信，和除颤监护仪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一起联网通信到中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心监护系统。</w:t>
      </w:r>
    </w:p>
    <w:p w14:paraId="4E7C5944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3.10、监护仪具备夜间模式，隐私模式，演示模式和待机模式等。</w:t>
      </w:r>
    </w:p>
    <w:p w14:paraId="21CFD120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▲3.11、可升级配置临床评分系统，如</w:t>
      </w:r>
      <w:r>
        <w:rPr>
          <w:rFonts w:hint="eastAsia" w:ascii="仿宋" w:hAnsi="仿宋" w:eastAsia="仿宋" w:cs="仿宋"/>
          <w:spacing w:val="-4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MEWS（改良早期预警评分）、NEWS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（英国早期预警评分</w:t>
      </w:r>
      <w:r>
        <w:rPr>
          <w:rFonts w:hint="eastAsia" w:ascii="仿宋" w:hAnsi="仿宋" w:eastAsia="仿宋" w:cs="仿宋"/>
          <w:spacing w:val="9"/>
          <w:sz w:val="24"/>
          <w:szCs w:val="24"/>
          <w:highlight w:val="none"/>
        </w:rPr>
        <w:t>），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可支持定时自动</w:t>
      </w:r>
      <w:r>
        <w:rPr>
          <w:rFonts w:hint="eastAsia" w:ascii="仿宋" w:hAnsi="仿宋" w:eastAsia="仿宋" w:cs="仿宋"/>
          <w:spacing w:val="-5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EWS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评分功能，提供界面截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图证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明材料。</w:t>
      </w:r>
    </w:p>
    <w:p w14:paraId="3A14E1BD">
      <w:pPr>
        <w:pStyle w:val="2"/>
        <w:spacing w:after="0" w:line="360" w:lineRule="auto"/>
        <w:ind w:firstLine="48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3.12、提供心肌缺血评估工具，可以快速查看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ST</w:t>
      </w:r>
      <w:r>
        <w:rPr>
          <w:rFonts w:hint="eastAsia" w:ascii="仿宋" w:hAnsi="仿宋" w:eastAsia="仿宋" w:cs="仿宋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值的变化。</w:t>
      </w:r>
    </w:p>
    <w:p w14:paraId="4D79D364">
      <w:pPr>
        <w:pStyle w:val="2"/>
        <w:spacing w:after="0" w:line="360" w:lineRule="auto"/>
        <w:ind w:firstLine="460" w:firstLineChars="200"/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▲3.13、提供计时器功能。</w:t>
      </w:r>
    </w:p>
    <w:p w14:paraId="041AB769">
      <w:pPr>
        <w:pStyle w:val="2"/>
        <w:spacing w:after="0" w:line="360" w:lineRule="auto"/>
        <w:ind w:firstLine="460" w:firstLineChars="200"/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3.14、支持格拉斯哥昏迷评分（GCS）功能。</w:t>
      </w:r>
    </w:p>
    <w:p w14:paraId="2D14319E">
      <w:pPr>
        <w:pStyle w:val="2"/>
        <w:spacing w:after="0" w:line="360" w:lineRule="auto"/>
        <w:ind w:firstLine="460" w:firstLineChars="200"/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3.15、动态趋势界面可支持统计 1-24 小时心律失常报警、参数超限报警信 息，并对超限报警区间的波形进行高亮显示。</w:t>
      </w:r>
    </w:p>
    <w:p w14:paraId="2C604499">
      <w:pPr>
        <w:pStyle w:val="2"/>
        <w:spacing w:after="0" w:line="360" w:lineRule="auto"/>
        <w:ind w:firstLine="460" w:firstLineChars="200"/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3.16、具备屏幕截图功能，将屏幕截图通过 USB 接口导出。</w:t>
      </w:r>
    </w:p>
    <w:p w14:paraId="0287D439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38001A94">
      <w:pPr>
        <w:spacing w:line="360" w:lineRule="auto"/>
        <w:ind w:firstLine="482" w:firstLineChars="200"/>
        <w:jc w:val="center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无创监护仪 30台</w:t>
      </w:r>
    </w:p>
    <w:p w14:paraId="11F715A3">
      <w:pPr>
        <w:pStyle w:val="7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宽屏高清</w:t>
      </w:r>
      <w:bookmarkStart w:id="0" w:name="OLE_LINK2"/>
      <w:r>
        <w:rPr>
          <w:rFonts w:hint="eastAsia" w:ascii="仿宋" w:hAnsi="仿宋" w:eastAsia="仿宋" w:cs="仿宋"/>
          <w:sz w:val="24"/>
          <w:szCs w:val="24"/>
          <w:highlight w:val="none"/>
        </w:rPr>
        <w:t>显示</w:t>
      </w:r>
      <w:bookmarkEnd w:id="0"/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</w:p>
    <w:p w14:paraId="48956B16">
      <w:pPr>
        <w:pStyle w:val="7"/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1.1尺寸≥10英寸，电阻触摸屏，观察波形通道≥8道</w:t>
      </w:r>
    </w:p>
    <w:p w14:paraId="3D7E27AE">
      <w:pPr>
        <w:pStyle w:val="7"/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" w:name="OLE_LINK7"/>
      <w:bookmarkStart w:id="2" w:name="OLE_LINK4"/>
      <w:bookmarkStart w:id="3" w:name="OLE_LINK3"/>
      <w:r>
        <w:rPr>
          <w:rFonts w:hint="eastAsia" w:ascii="仿宋" w:hAnsi="仿宋" w:eastAsia="仿宋" w:cs="仿宋"/>
          <w:sz w:val="24"/>
          <w:szCs w:val="24"/>
          <w:highlight w:val="none"/>
        </w:rPr>
        <w:t>1.2屏</w:t>
      </w:r>
      <w:bookmarkEnd w:id="1"/>
      <w:bookmarkEnd w:id="2"/>
      <w:bookmarkEnd w:id="3"/>
      <w:r>
        <w:rPr>
          <w:rFonts w:hint="eastAsia" w:ascii="仿宋" w:hAnsi="仿宋" w:eastAsia="仿宋" w:cs="仿宋"/>
          <w:sz w:val="24"/>
          <w:szCs w:val="24"/>
          <w:highlight w:val="none"/>
        </w:rPr>
        <w:t>幕比例为16:10的WXGA宽屏，分辨率≥1280×800，</w:t>
      </w:r>
    </w:p>
    <w:p w14:paraId="15566DFD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标准配置：3/5导标配心电(ECG)，呼吸(RESP)，无创血压(NIBP)，血氧饱和度(SpO2)，脉率(PR)，双体温(2×TEMP)，锂电池。 </w:t>
      </w:r>
    </w:p>
    <w:p w14:paraId="5B96E9A6">
      <w:pPr>
        <w:pStyle w:val="7"/>
        <w:spacing w:line="360" w:lineRule="auto"/>
        <w:ind w:firstLine="48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ascii="仿宋" w:hAnsi="仿宋" w:eastAsia="仿宋" w:cs="仿宋"/>
          <w:color w:val="000000"/>
          <w:sz w:val="24"/>
          <w:szCs w:val="24"/>
          <w:highlight w:val="none"/>
        </w:rPr>
        <w:t>3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可进行监护的患者类型包括：成人、小儿、新生儿。</w:t>
      </w:r>
    </w:p>
    <w:p w14:paraId="76974B9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提供心电、血氧、血压的原厂附件</w:t>
      </w:r>
    </w:p>
    <w:p w14:paraId="5E399E4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整机无风扇设计。</w:t>
      </w:r>
      <w:bookmarkStart w:id="9" w:name="_GoBack"/>
      <w:bookmarkEnd w:id="9"/>
    </w:p>
    <w:p w14:paraId="5DDBC43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显示界面：</w:t>
      </w:r>
    </w:p>
    <w:p w14:paraId="0241E31A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6.1提供6种不同的布局界面：5波形、8波形、大字体</w:t>
      </w:r>
      <w:bookmarkStart w:id="4" w:name="OLE_LINK8"/>
      <w:r>
        <w:rPr>
          <w:rFonts w:hint="eastAsia" w:ascii="仿宋" w:hAnsi="仿宋" w:eastAsia="仿宋" w:cs="仿宋"/>
          <w:sz w:val="24"/>
          <w:szCs w:val="24"/>
          <w:highlight w:val="none"/>
        </w:rPr>
        <w:t>/编号布局、呼吸氧合</w:t>
      </w:r>
      <w:bookmarkEnd w:id="4"/>
      <w:r>
        <w:rPr>
          <w:rFonts w:hint="eastAsia" w:ascii="仿宋" w:hAnsi="仿宋" w:eastAsia="仿宋" w:cs="仿宋"/>
          <w:sz w:val="24"/>
          <w:szCs w:val="24"/>
          <w:highlight w:val="none"/>
        </w:rPr>
        <w:t>布局、层叠ECG、大ECG布局。</w:t>
      </w:r>
    </w:p>
    <w:p w14:paraId="0B737AE8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6.2提供6种科室界面：包含OR、ICU、GW（住院病房）及自定义界面。</w:t>
      </w:r>
    </w:p>
    <w:p w14:paraId="681F1A4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心电：</w:t>
      </w:r>
    </w:p>
    <w:p w14:paraId="58ECF3B4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7.1标配3/5导联ECG功能；</w:t>
      </w:r>
    </w:p>
    <w:p w14:paraId="3A47355E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7.2具有监护、手术（滤波）和诊断等3种以上的滤波模式；</w:t>
      </w:r>
    </w:p>
    <w:p w14:paraId="4287B5AF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7.3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具有陷波滤波器功能。</w:t>
      </w:r>
    </w:p>
    <w:p w14:paraId="215114B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心律失常分析和ST分析功能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：</w:t>
      </w:r>
    </w:p>
    <w:p w14:paraId="33D1C69D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8.1心律失常分析种类≥24种，包括“房颤”“房颤终止”等高级分析功能。</w:t>
      </w:r>
    </w:p>
    <w:p w14:paraId="53C9E642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8.2可进行ST分析。</w:t>
      </w:r>
    </w:p>
    <w:p w14:paraId="69D55236">
      <w:pPr>
        <w:tabs>
          <w:tab w:val="left" w:pos="360"/>
          <w:tab w:val="left" w:pos="425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9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心率：</w:t>
      </w:r>
      <w:bookmarkStart w:id="5" w:name="OLE_LINK10"/>
      <w:bookmarkStart w:id="6" w:name="OLE_LINK11"/>
      <w:r>
        <w:rPr>
          <w:rFonts w:hint="eastAsia" w:ascii="仿宋" w:hAnsi="仿宋" w:eastAsia="仿宋" w:cs="仿宋"/>
          <w:sz w:val="24"/>
          <w:szCs w:val="24"/>
          <w:highlight w:val="none"/>
        </w:rPr>
        <w:t>具有起搏检测功能，可检出并滤过起搏器信号，避免被记作正常的QRS波群和心率。</w:t>
      </w:r>
    </w:p>
    <w:bookmarkEnd w:id="5"/>
    <w:bookmarkEnd w:id="6"/>
    <w:p w14:paraId="2B2149B5">
      <w:pPr>
        <w:tabs>
          <w:tab w:val="left" w:pos="360"/>
          <w:tab w:val="left" w:pos="425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血氧：</w:t>
      </w:r>
    </w:p>
    <w:p w14:paraId="5C877A50">
      <w:pPr>
        <w:numPr>
          <w:ilvl w:val="1"/>
          <w:numId w:val="0"/>
        </w:numPr>
        <w:tabs>
          <w:tab w:val="left" w:pos="360"/>
          <w:tab w:val="left" w:pos="425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10.1标配具有灌注度指数(PI)的进口血氧技术： Masimo或FAST血氧技术。</w:t>
      </w:r>
    </w:p>
    <w:p w14:paraId="296ACC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呼吸：</w:t>
      </w:r>
    </w:p>
    <w:p w14:paraId="7BEFD790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11.1常规使用阻抗法进行呼吸 (RESP) 监测。</w:t>
      </w:r>
    </w:p>
    <w:p w14:paraId="0F607D00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11.2阻抗法监测呼吸，具有“自动”和“手动”两种检测模式。</w:t>
      </w:r>
    </w:p>
    <w:p w14:paraId="0658CD2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无创血压：</w:t>
      </w:r>
    </w:p>
    <w:p w14:paraId="3F2A97F6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12.1具有手动、自动、连续测量模式。</w:t>
      </w:r>
    </w:p>
    <w:p w14:paraId="5C9BD0B9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12.2多组NIBP测量结果，在主界面具有2种显示方式</w:t>
      </w:r>
      <w:bookmarkStart w:id="7" w:name="OLE_LINK14"/>
      <w:bookmarkStart w:id="8" w:name="OLE_LINK15"/>
      <w:r>
        <w:rPr>
          <w:rFonts w:hint="eastAsia" w:ascii="仿宋" w:hAnsi="仿宋" w:eastAsia="仿宋" w:cs="仿宋"/>
          <w:sz w:val="24"/>
          <w:szCs w:val="24"/>
          <w:highlight w:val="none"/>
        </w:rPr>
        <w:t>：表格和图形</w:t>
      </w:r>
    </w:p>
    <w:bookmarkEnd w:id="7"/>
    <w:bookmarkEnd w:id="8"/>
    <w:p w14:paraId="16AC3611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12.3静脉穿刺辅助功能，一键实现操作。</w:t>
      </w:r>
    </w:p>
    <w:p w14:paraId="0335F54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数据存储：</w:t>
      </w:r>
    </w:p>
    <w:p w14:paraId="455EEE35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13.1单台监护仪，可存储、查看≥200小时的数据趋势。</w:t>
      </w:r>
    </w:p>
    <w:p w14:paraId="1AD77E22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13.2单台监护仪，可存储、查看≥180条报警事件。</w:t>
      </w:r>
    </w:p>
    <w:p w14:paraId="5879CC53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13.3单台监护仪，可存储、查看≥10道波形的全息无压缩波形，上述10道以上的全息波形，同步存储时间均要求≥48小时。</w:t>
      </w:r>
    </w:p>
    <w:p w14:paraId="21315E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可选配记录仪：</w:t>
      </w:r>
    </w:p>
    <w:p w14:paraId="7118AFCD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14.1可同时打印≥4道以上的实时波形。</w:t>
      </w:r>
    </w:p>
    <w:p w14:paraId="3DF613C6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14.2多种触发记录方式：生理报警触发、NIBP自动触发等。</w:t>
      </w:r>
    </w:p>
    <w:p w14:paraId="7C6C07A0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14.3可打印多种形式的波形：实时波形、连续波形、冻结波形，以及存储的各类趋势、报警事件、全息显示等。</w:t>
      </w:r>
    </w:p>
    <w:p w14:paraId="512B989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电池</w:t>
      </w:r>
    </w:p>
    <w:p w14:paraId="04DC7081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15.1标配高容量锂电池，锂电池单块容量≥7000mAh。</w:t>
      </w:r>
    </w:p>
    <w:p w14:paraId="67A7B158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15.2可通过监护仪，实时显示电池的充电周期计数、设计容量、剩余电量、电量百分比等信息。</w:t>
      </w:r>
    </w:p>
    <w:p w14:paraId="403DACB7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ascii="仿宋" w:hAnsi="仿宋" w:eastAsia="仿宋" w:cs="仿宋"/>
          <w:sz w:val="24"/>
          <w:szCs w:val="24"/>
          <w:highlight w:val="none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6提供监护仪主机3年以上的原厂保修，需提供生产厂家证明文件。</w:t>
      </w:r>
    </w:p>
    <w:p w14:paraId="3DBC27A9">
      <w:pPr>
        <w:numPr>
          <w:ilvl w:val="1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B97002F">
      <w:pPr>
        <w:pStyle w:val="2"/>
        <w:spacing w:after="0" w:line="360" w:lineRule="auto"/>
        <w:ind w:firstLine="450" w:firstLineChars="200"/>
        <w:jc w:val="center"/>
        <w:outlineLvl w:val="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8"/>
          <w:sz w:val="24"/>
          <w:szCs w:val="24"/>
          <w:highlight w:val="none"/>
        </w:rPr>
        <w:t>无创监护仪   110台</w:t>
      </w:r>
    </w:p>
    <w:p w14:paraId="170D3CDA">
      <w:pPr>
        <w:pStyle w:val="2"/>
        <w:spacing w:after="0" w:line="360" w:lineRule="auto"/>
        <w:ind w:firstLine="458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6"/>
          <w:sz w:val="24"/>
          <w:szCs w:val="24"/>
          <w:highlight w:val="none"/>
        </w:rPr>
        <w:t>1：整机要求：</w:t>
      </w:r>
    </w:p>
    <w:p w14:paraId="2C9EE950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1.1、一体化设计，有提手，方便移动，整机无风扇设计。</w:t>
      </w:r>
    </w:p>
    <w:p w14:paraId="433307FF">
      <w:pPr>
        <w:pStyle w:val="2"/>
        <w:spacing w:after="0" w:line="360" w:lineRule="auto"/>
        <w:ind w:firstLine="460" w:firstLineChars="200"/>
        <w:jc w:val="right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1.2、≥10英寸彩色液晶触摸屏，分辨率≥1280*80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0像素，≥8通道波形显示。</w:t>
      </w:r>
    </w:p>
    <w:p w14:paraId="179FE284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1.3、屏幕采用电容屏，非电阻屏。</w:t>
      </w:r>
    </w:p>
    <w:p w14:paraId="4049502C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1.4、显示屏具有亮度自动调节功能。</w:t>
      </w:r>
    </w:p>
    <w:p w14:paraId="6A6C173D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1.6、内置锂电池≥4小时，插槽式设计，无需螺丝刀工具支持快速拆卸和安</w:t>
      </w:r>
      <w:r>
        <w:rPr>
          <w:rFonts w:hint="eastAsia" w:ascii="仿宋" w:hAnsi="仿宋" w:eastAsia="仿宋" w:cs="仿宋"/>
          <w:spacing w:val="-10"/>
          <w:sz w:val="24"/>
          <w:szCs w:val="24"/>
          <w:highlight w:val="none"/>
        </w:rPr>
        <w:t>装。</w:t>
      </w:r>
    </w:p>
    <w:p w14:paraId="6F744F05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▲1.7、安全规格：ECG, TEMP, IBP, SpO2 , NIBP监测参数抗电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击程度为防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除颤CF型。</w:t>
      </w:r>
    </w:p>
    <w:p w14:paraId="57DCFB9F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1.8、设计使用年限≥8年。</w:t>
      </w:r>
    </w:p>
    <w:p w14:paraId="41DBF854">
      <w:pPr>
        <w:pStyle w:val="2"/>
        <w:spacing w:after="0" w:line="360" w:lineRule="auto"/>
        <w:ind w:firstLine="46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</w:rPr>
        <w:t>2：监测参数：</w:t>
      </w:r>
    </w:p>
    <w:p w14:paraId="454572EC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2.1、具备3/5导心电，呼吸，无创血压，血氧饱和度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，脉搏和双通道体温参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数监测。</w:t>
      </w:r>
    </w:p>
    <w:p w14:paraId="5AE7C3AA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▲2.2、心电监护支持心率，ST段测量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，心律失常分析，QT/QTc连续实时测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量和对应报警功能。</w:t>
      </w:r>
    </w:p>
    <w:p w14:paraId="21737416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2.3、心电波形扫描速度支持6.25mm/s、12.5 mm/s、25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mm/s和50 mm/s。</w:t>
      </w:r>
    </w:p>
    <w:p w14:paraId="425E2B9D">
      <w:pPr>
        <w:pStyle w:val="2"/>
        <w:spacing w:after="0" w:line="360" w:lineRule="auto"/>
        <w:ind w:firstLine="468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2.4、提供窗口支持心脏下壁，侧壁和前壁对应多个ST片段的同屏实时显示，</w:t>
      </w:r>
      <w:r>
        <w:rPr>
          <w:rFonts w:hint="eastAsia" w:ascii="仿宋" w:hAnsi="仿宋" w:eastAsia="仿宋" w:cs="仿宋"/>
          <w:spacing w:val="7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提供参考片段和实时片段的对比查看。</w:t>
      </w:r>
    </w:p>
    <w:p w14:paraId="226CAC06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2.5、支持≥20种心律失常分析,包括房颤分析。</w:t>
      </w:r>
    </w:p>
    <w:p w14:paraId="1F99E823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2.6、QT和QTc实时监测参数测量范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围：200～800ms。</w:t>
      </w:r>
    </w:p>
    <w:p w14:paraId="09C0B25D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2.7、支持升级提供过去≥24小时心电概览报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告查看与打印，包括心率统计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结果，心律失常统计结果，ST统计和QT/QTc统计结果。</w:t>
      </w:r>
    </w:p>
    <w:p w14:paraId="22A3E721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2.8、具备SpO2,PR和PI参数的实时监测，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适用于成人，小儿和新生儿。</w:t>
      </w:r>
    </w:p>
    <w:p w14:paraId="61414AC6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2.9、支持指套式血氧探头，防水等级≥IPX7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，支持液体浸泡消毒和清洁。</w:t>
      </w:r>
    </w:p>
    <w:p w14:paraId="003DA05A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2.10、具有无创血压测量功能，适用于成人，小儿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和新生儿，每台配备一套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成人袖带、下肢袖带，支持液体浸泡消毒和清洁。</w:t>
      </w:r>
    </w:p>
    <w:p w14:paraId="31A1B60F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▲2.11、具有手动，</w:t>
      </w:r>
      <w:r>
        <w:rPr>
          <w:rFonts w:hint="eastAsia" w:ascii="仿宋" w:hAnsi="仿宋" w:eastAsia="仿宋" w:cs="仿宋"/>
          <w:spacing w:val="-5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自动，连续和序列4种测量模式，并提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供24小时血压统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计结果。</w:t>
      </w:r>
    </w:p>
    <w:p w14:paraId="62F057C7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2.12、无创血压成人测量范围：收缩压25~290mmHg，舒张压10~250mmHg，平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均压15~260mmHg。</w:t>
      </w:r>
    </w:p>
    <w:p w14:paraId="4BA7803C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2.13、提供辅助静脉穿刺功能。</w:t>
      </w:r>
    </w:p>
    <w:p w14:paraId="4A934A35">
      <w:pPr>
        <w:pStyle w:val="2"/>
        <w:spacing w:after="0" w:line="360" w:lineRule="auto"/>
        <w:ind w:firstLine="46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pacing w:val="-4"/>
          <w:sz w:val="24"/>
          <w:szCs w:val="24"/>
          <w:highlight w:val="none"/>
        </w:rPr>
        <w:t>3：系统功能：</w:t>
      </w:r>
    </w:p>
    <w:p w14:paraId="4731BD48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3.1、具备所有监测参数报警限一键自动设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置功能，产品用户手册提供报警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限自动设置规则。</w:t>
      </w:r>
    </w:p>
    <w:p w14:paraId="39C7A74E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3.2、具有图形化技术报警指示功能。</w:t>
      </w:r>
    </w:p>
    <w:p w14:paraId="54BDBFD3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3.3、具有≥120</w:t>
      </w:r>
      <w:r>
        <w:rPr>
          <w:rFonts w:hint="eastAsia" w:ascii="仿宋" w:hAnsi="仿宋" w:eastAsia="仿宋" w:cs="仿宋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小时趋势图和趋势表回顾，支持选择不同趋势组回顾</w:t>
      </w:r>
    </w:p>
    <w:p w14:paraId="3A5F7435">
      <w:pPr>
        <w:pStyle w:val="2"/>
        <w:spacing w:after="0" w:line="360" w:lineRule="auto"/>
        <w:ind w:firstLine="468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3.4、</w:t>
      </w:r>
      <w:r>
        <w:rPr>
          <w:rFonts w:hint="eastAsia" w:ascii="仿宋" w:hAnsi="仿宋" w:eastAsia="仿宋" w:cs="仿宋"/>
          <w:spacing w:val="-70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≥1000</w:t>
      </w:r>
      <w:r>
        <w:rPr>
          <w:rFonts w:hint="eastAsia" w:ascii="仿宋" w:hAnsi="仿宋" w:eastAsia="仿宋" w:cs="仿宋"/>
          <w:spacing w:val="-3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条事件回顾。每条报警事件能够存储≥32</w:t>
      </w:r>
      <w:r>
        <w:rPr>
          <w:rFonts w:hint="eastAsia" w:ascii="仿宋" w:hAnsi="仿宋" w:eastAsia="仿宋" w:cs="仿宋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秒三道相关波形，以及报警触发时所有测量参数值</w:t>
      </w:r>
    </w:p>
    <w:p w14:paraId="0F5957DE">
      <w:pPr>
        <w:pStyle w:val="2"/>
        <w:spacing w:after="0" w:line="360" w:lineRule="auto"/>
        <w:ind w:firstLine="46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3.5、</w:t>
      </w:r>
      <w:r>
        <w:rPr>
          <w:rFonts w:hint="eastAsia" w:ascii="仿宋" w:hAnsi="仿宋" w:eastAsia="仿宋" w:cs="仿宋"/>
          <w:spacing w:val="-7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≥1000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组</w:t>
      </w:r>
      <w:r>
        <w:rPr>
          <w:rFonts w:hint="eastAsia" w:ascii="仿宋" w:hAnsi="仿宋" w:eastAsia="仿宋" w:cs="仿宋"/>
          <w:spacing w:val="-5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NIBP</w:t>
      </w:r>
      <w:r>
        <w:rPr>
          <w:rFonts w:hint="eastAsia" w:ascii="仿宋" w:hAnsi="仿宋" w:eastAsia="仿宋" w:cs="仿宋"/>
          <w:spacing w:val="-4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测量结果</w:t>
      </w:r>
    </w:p>
    <w:p w14:paraId="76BC4645">
      <w:pPr>
        <w:pStyle w:val="2"/>
        <w:spacing w:after="0" w:line="360" w:lineRule="auto"/>
        <w:ind w:firstLine="46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3.6、</w:t>
      </w:r>
      <w:r>
        <w:rPr>
          <w:rFonts w:hint="eastAsia" w:ascii="仿宋" w:hAnsi="仿宋" w:eastAsia="仿宋" w:cs="仿宋"/>
          <w:spacing w:val="-7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≥120</w:t>
      </w:r>
      <w:r>
        <w:rPr>
          <w:rFonts w:hint="eastAsia" w:ascii="仿宋" w:hAnsi="仿宋" w:eastAsia="仿宋" w:cs="仿宋"/>
          <w:spacing w:val="-4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小时（分辨率≤1</w:t>
      </w:r>
      <w:r>
        <w:rPr>
          <w:rFonts w:hint="eastAsia" w:ascii="仿宋" w:hAnsi="仿宋" w:eastAsia="仿宋" w:cs="仿宋"/>
          <w:spacing w:val="-41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分钟）ST</w:t>
      </w:r>
      <w:r>
        <w:rPr>
          <w:rFonts w:hint="eastAsia" w:ascii="仿宋" w:hAnsi="仿宋" w:eastAsia="仿宋" w:cs="仿宋"/>
          <w:spacing w:val="-45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4"/>
          <w:sz w:val="24"/>
          <w:szCs w:val="24"/>
          <w:highlight w:val="none"/>
        </w:rPr>
        <w:t>模板存储与回顾</w:t>
      </w:r>
    </w:p>
    <w:p w14:paraId="2DC8BB2C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3.7、具有≥48</w:t>
      </w:r>
      <w:r>
        <w:rPr>
          <w:rFonts w:hint="eastAsia" w:ascii="仿宋" w:hAnsi="仿宋" w:eastAsia="仿宋" w:cs="仿宋"/>
          <w:spacing w:val="-29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小时全息波形的存储与回顾功能</w:t>
      </w:r>
    </w:p>
    <w:p w14:paraId="6971108A">
      <w:pPr>
        <w:pStyle w:val="2"/>
        <w:spacing w:after="0" w:line="360" w:lineRule="auto"/>
        <w:ind w:firstLine="468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3.8、支持历史病人数据的存储和回顾，并支持通过</w:t>
      </w:r>
      <w:r>
        <w:rPr>
          <w:rFonts w:hint="eastAsia" w:ascii="仿宋" w:hAnsi="仿宋" w:eastAsia="仿宋" w:cs="仿宋"/>
          <w:spacing w:val="-54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USB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3"/>
          <w:sz w:val="24"/>
          <w:szCs w:val="24"/>
          <w:highlight w:val="none"/>
        </w:rPr>
        <w:t>接口将历史病人数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5"/>
          <w:sz w:val="24"/>
          <w:szCs w:val="24"/>
          <w:highlight w:val="none"/>
        </w:rPr>
        <w:t>据导出。</w:t>
      </w:r>
    </w:p>
    <w:p w14:paraId="1CC2E6B4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3.9、支持</w:t>
      </w:r>
      <w:r>
        <w:rPr>
          <w:rFonts w:hint="eastAsia" w:ascii="仿宋" w:hAnsi="仿宋" w:eastAsia="仿宋" w:cs="仿宋"/>
          <w:spacing w:val="-4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RJ45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接口进行有线网络通信。</w:t>
      </w:r>
    </w:p>
    <w:p w14:paraId="56B6C3F6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3.10、监护仪具有夜间模式，隐私模式，演示模式和待机模式等。</w:t>
      </w:r>
    </w:p>
    <w:p w14:paraId="4709411A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▲3.11、可升级配置临床评分系统，如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MEWS（改良早期预警评分）、NEWS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（英国早期预警评分</w:t>
      </w:r>
      <w:r>
        <w:rPr>
          <w:rFonts w:hint="eastAsia" w:ascii="仿宋" w:hAnsi="仿宋" w:eastAsia="仿宋" w:cs="仿宋"/>
          <w:spacing w:val="-11"/>
          <w:sz w:val="24"/>
          <w:szCs w:val="24"/>
          <w:highlight w:val="none"/>
        </w:rPr>
        <w:t>），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可支持定时自动EWS评分功能，提供界面截图证明</w:t>
      </w:r>
      <w:r>
        <w:rPr>
          <w:rFonts w:hint="eastAsia" w:ascii="仿宋" w:hAnsi="仿宋" w:eastAsia="仿宋" w:cs="仿宋"/>
          <w:spacing w:val="-6"/>
          <w:sz w:val="24"/>
          <w:szCs w:val="24"/>
          <w:highlight w:val="none"/>
        </w:rPr>
        <w:t>材料。</w:t>
      </w:r>
    </w:p>
    <w:p w14:paraId="529E1773">
      <w:pPr>
        <w:pStyle w:val="2"/>
        <w:spacing w:after="0" w:line="360" w:lineRule="auto"/>
        <w:ind w:firstLine="484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3.12、具有心肌缺血评估工具，可以快速查看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ST</w:t>
      </w:r>
      <w:r>
        <w:rPr>
          <w:rFonts w:hint="eastAsia" w:ascii="仿宋" w:hAnsi="仿宋" w:eastAsia="仿宋" w:cs="仿宋"/>
          <w:spacing w:val="-42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1"/>
          <w:sz w:val="24"/>
          <w:szCs w:val="24"/>
          <w:highlight w:val="none"/>
        </w:rPr>
        <w:t>值的变化。</w:t>
      </w:r>
    </w:p>
    <w:p w14:paraId="7FD59EEC">
      <w:pPr>
        <w:pStyle w:val="2"/>
        <w:spacing w:after="0" w:line="360" w:lineRule="auto"/>
        <w:ind w:firstLine="47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▲3.13、具有计时器功能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。</w:t>
      </w:r>
    </w:p>
    <w:p w14:paraId="74B65768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3.14、具有格拉斯哥昏迷评分（GCS）功能。</w:t>
      </w:r>
    </w:p>
    <w:p w14:paraId="1C635726"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3.15、动态趋势界面，可支持统计1-24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小时心律失常报警、参数超限报警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信息，并对超限报警区间的波形进行高亮显示。</w:t>
      </w:r>
    </w:p>
    <w:p w14:paraId="3624D6D7">
      <w:pPr>
        <w:pStyle w:val="2"/>
        <w:spacing w:after="0" w:line="360" w:lineRule="auto"/>
        <w:ind w:firstLine="476" w:firstLineChars="200"/>
        <w:rPr>
          <w:rFonts w:hint="eastAsia" w:ascii="仿宋" w:hAnsi="仿宋" w:eastAsia="仿宋" w:cs="仿宋"/>
          <w:spacing w:val="-1"/>
          <w:sz w:val="24"/>
          <w:szCs w:val="24"/>
          <w:highlight w:val="none"/>
          <w:lang w:eastAsia="zh-CN"/>
        </w:rPr>
        <w:sectPr>
          <w:headerReference r:id="rId6" w:type="default"/>
          <w:footerReference r:id="rId7" w:type="default"/>
          <w:pgSz w:w="11906" w:h="16839"/>
          <w:pgMar w:top="1140" w:right="1716" w:bottom="1156" w:left="1785" w:header="829" w:footer="994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3.16、具有屏幕截图功能，将屏幕截图通过</w:t>
      </w:r>
      <w:r>
        <w:rPr>
          <w:rFonts w:hint="eastAsia" w:ascii="仿宋" w:hAnsi="仿宋" w:eastAsia="仿宋" w:cs="仿宋"/>
          <w:spacing w:val="-58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1"/>
          <w:sz w:val="24"/>
          <w:szCs w:val="24"/>
          <w:highlight w:val="none"/>
        </w:rPr>
        <w:t>USB</w:t>
      </w:r>
      <w:r>
        <w:rPr>
          <w:rFonts w:hint="eastAsia" w:ascii="仿宋" w:hAnsi="仿宋" w:eastAsia="仿宋" w:cs="仿宋"/>
          <w:spacing w:val="-43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</w:rPr>
        <w:t>接口导出</w:t>
      </w:r>
      <w:r>
        <w:rPr>
          <w:rFonts w:hint="eastAsia" w:ascii="仿宋" w:hAnsi="仿宋" w:eastAsia="仿宋" w:cs="仿宋"/>
          <w:spacing w:val="-2"/>
          <w:sz w:val="24"/>
          <w:szCs w:val="24"/>
          <w:highlight w:val="none"/>
          <w:lang w:eastAsia="zh-CN"/>
        </w:rPr>
        <w:t>。</w:t>
      </w:r>
    </w:p>
    <w:p w14:paraId="4BAD57B4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99490">
    <w:pPr>
      <w:spacing w:line="176" w:lineRule="auto"/>
      <w:ind w:left="4197"/>
      <w:rPr>
        <w:rFonts w:eastAsia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F7FC00">
    <w:pPr>
      <w:spacing w:line="176" w:lineRule="auto"/>
      <w:rPr>
        <w:rFonts w:eastAsia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358F6">
    <w:pPr>
      <w:spacing w:line="176" w:lineRule="auto"/>
      <w:ind w:left="4081"/>
      <w:rPr>
        <w:rFonts w:eastAsia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E458E">
    <w:pPr>
      <w:spacing w:before="48" w:line="219" w:lineRule="auto"/>
      <w:ind w:left="29"/>
      <w:rPr>
        <w:rFonts w:ascii="宋体" w:hAnsi="宋体" w:cs="宋体"/>
        <w:sz w:val="18"/>
        <w:szCs w:val="18"/>
      </w:rPr>
    </w:pPr>
    <w: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1143000</wp:posOffset>
          </wp:positionH>
          <wp:positionV relativeFrom="page">
            <wp:posOffset>683260</wp:posOffset>
          </wp:positionV>
          <wp:extent cx="5257800" cy="9525"/>
          <wp:effectExtent l="0" t="0" r="0" b="0"/>
          <wp:wrapNone/>
          <wp:docPr id="3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57800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cs="宋体"/>
        <w:sz w:val="18"/>
        <w:szCs w:val="18"/>
      </w:rPr>
      <w:t xml:space="preserve">医疗设备采购项目                                         </w:t>
    </w:r>
    <w:r>
      <w:rPr>
        <w:rFonts w:ascii="宋体" w:hAnsi="宋体" w:cs="宋体"/>
        <w:spacing w:val="-1"/>
        <w:sz w:val="18"/>
        <w:szCs w:val="18"/>
      </w:rPr>
      <w:t xml:space="preserve">    东方（西安）国际招标有限公司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5FA6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7B0828"/>
    <w:multiLevelType w:val="singleLevel"/>
    <w:tmpl w:val="C07B082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E2CA6"/>
    <w:rsid w:val="1A8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2025-11-25T03:36:00Z</dcterms:created>
  <dc:creator>xxxx.</dc:creator>
  <cp:lastModifiedBy>xxxx.</cp:lastModifiedBy>
  <dcterms:modified xsi:type="dcterms:W3CDTF">2025-11-25T03:38:41Z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15801F4C19FA49A099C0846702074A1E_11</vt:lpwstr>
  </property>
  <property fmtid="{D5CDD505-2E9C-101B-9397-08002B2CF9AE}" pid="4" name="KSOTemplateDocerSaveRecord">
    <vt:lpwstr>eyJoZGlkIjoiNDFlZWIzODNkZTk3MmFiYmM2ZGZlNjlmNzYwNmRkNTEiLCJ1c2VySWQiOiIzMjEzMDQ0ODcifQ==</vt:lpwstr>
  </property>
</Properties>
</file>