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1532" w:hanging="1532" w:hangingChars="545"/>
        <w:jc w:val="center"/>
        <w:rPr>
          <w:rFonts w:hint="eastAsia" w:ascii="宋体" w:hAnsi="宋体" w:eastAsia="宋体" w:cs="宋体"/>
          <w:b/>
          <w:bCs/>
          <w:sz w:val="28"/>
          <w:szCs w:val="28"/>
          <w:highlight w:val="none"/>
        </w:rPr>
      </w:pPr>
      <w:r>
        <w:rPr>
          <w:rFonts w:hint="eastAsia" w:ascii="宋体" w:hAnsi="宋体" w:eastAsia="宋体" w:cs="宋体"/>
          <w:b/>
          <w:bCs/>
          <w:sz w:val="28"/>
          <w:szCs w:val="28"/>
          <w:highlight w:val="none"/>
          <w:lang w:eastAsia="zh-CN"/>
        </w:rPr>
        <w:t>投标人应提供的资格证明材料</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pacing w:val="0"/>
          <w:position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0"/>
          <w:position w:val="0"/>
          <w:sz w:val="24"/>
          <w:szCs w:val="24"/>
          <w:lang w:val="en-US" w:eastAsia="zh-CN"/>
        </w:rPr>
      </w:pPr>
      <w:r>
        <w:rPr>
          <w:rFonts w:hint="eastAsia" w:ascii="宋体" w:hAnsi="宋体" w:eastAsia="宋体" w:cs="宋体"/>
          <w:spacing w:val="0"/>
          <w:position w:val="0"/>
          <w:sz w:val="24"/>
          <w:szCs w:val="24"/>
          <w:lang w:val="en-US" w:eastAsia="zh-CN"/>
        </w:rPr>
        <w:t>采购包名称：</w:t>
      </w:r>
    </w:p>
    <w:p>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b/>
          <w:bCs/>
          <w:sz w:val="24"/>
          <w:szCs w:val="24"/>
          <w:highlight w:val="none"/>
          <w:lang w:eastAsia="zh-CN"/>
        </w:rPr>
      </w:pPr>
      <w:r>
        <w:rPr>
          <w:rFonts w:hint="eastAsia" w:ascii="宋体" w:hAnsi="宋体" w:eastAsia="宋体" w:cs="宋体"/>
          <w:spacing w:val="0"/>
          <w:position w:val="0"/>
          <w:sz w:val="24"/>
          <w:szCs w:val="24"/>
          <w:lang w:val="en-US" w:eastAsia="zh-CN"/>
        </w:rPr>
        <w:t>采购包号：</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highlight w:val="none"/>
          <w:lang w:eastAsia="zh-CN"/>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投标人</w:t>
      </w:r>
      <w:r>
        <w:rPr>
          <w:rFonts w:hint="eastAsia" w:ascii="宋体" w:hAnsi="宋体" w:eastAsia="宋体" w:cs="宋体"/>
          <w:b/>
          <w:bCs/>
          <w:sz w:val="24"/>
          <w:szCs w:val="24"/>
          <w:highlight w:val="none"/>
        </w:rPr>
        <w:t>按招标文件要求，应提供以下相关资格证明材料：</w:t>
      </w:r>
    </w:p>
    <w:p>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0"/>
          <w:position w:val="0"/>
          <w:sz w:val="24"/>
          <w:szCs w:val="24"/>
          <w:lang w:val="en-US" w:eastAsia="zh-CN"/>
        </w:rPr>
      </w:pPr>
      <w:r>
        <w:rPr>
          <w:rFonts w:hint="eastAsia" w:ascii="宋体" w:hAnsi="宋体" w:eastAsia="宋体" w:cs="宋体"/>
          <w:spacing w:val="0"/>
          <w:position w:val="0"/>
          <w:sz w:val="24"/>
          <w:szCs w:val="24"/>
          <w:lang w:val="en-US" w:eastAsia="zh-CN"/>
        </w:rPr>
        <w:t>1、供应商应授权合法的人员参加投标全过程：法定代表人授权代表参加投标的，须出具法定代表人授权委托书：法定代表人</w:t>
      </w:r>
      <w:bookmarkStart w:id="2" w:name="_GoBack"/>
      <w:bookmarkEnd w:id="2"/>
      <w:r>
        <w:rPr>
          <w:rFonts w:hint="eastAsia" w:ascii="宋体" w:hAnsi="宋体" w:eastAsia="宋体" w:cs="宋体"/>
          <w:spacing w:val="0"/>
          <w:position w:val="0"/>
          <w:sz w:val="24"/>
          <w:szCs w:val="24"/>
          <w:lang w:val="en-US" w:eastAsia="zh-CN"/>
        </w:rPr>
        <w:t>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p>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0"/>
          <w:position w:val="0"/>
          <w:sz w:val="24"/>
          <w:szCs w:val="24"/>
          <w:lang w:val="en-US" w:eastAsia="zh-CN"/>
        </w:rPr>
      </w:pPr>
      <w:r>
        <w:rPr>
          <w:rFonts w:hint="eastAsia" w:ascii="宋体" w:hAnsi="宋体" w:eastAsia="宋体" w:cs="宋体"/>
          <w:spacing w:val="0"/>
          <w:position w:val="0"/>
          <w:sz w:val="24"/>
          <w:szCs w:val="24"/>
          <w:lang w:val="en-US" w:eastAsia="zh-CN"/>
        </w:rPr>
        <w:t>2、供应商信用信息查询：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0"/>
          <w:position w:val="0"/>
          <w:sz w:val="24"/>
          <w:szCs w:val="24"/>
          <w:lang w:val="en-US" w:eastAsia="zh-CN"/>
        </w:rPr>
      </w:pPr>
      <w:r>
        <w:rPr>
          <w:rFonts w:hint="eastAsia" w:ascii="宋体" w:hAnsi="宋体" w:eastAsia="宋体" w:cs="宋体"/>
          <w:spacing w:val="0"/>
          <w:position w:val="0"/>
          <w:sz w:val="24"/>
          <w:szCs w:val="24"/>
          <w:lang w:val="en-US" w:eastAsia="zh-CN"/>
        </w:rPr>
        <w:t>3、供应商须为具有独立承担民事责任能力的法人、其他组织或自然人：出具合法有效的营业执照或其他组织经营的合法凭证，自然人参与的提供其身份证明</w:t>
      </w:r>
    </w:p>
    <w:p>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0"/>
          <w:position w:val="0"/>
          <w:sz w:val="24"/>
          <w:szCs w:val="24"/>
          <w:lang w:val="en-US" w:eastAsia="zh-CN"/>
        </w:rPr>
      </w:pPr>
      <w:r>
        <w:rPr>
          <w:rFonts w:hint="eastAsia" w:ascii="宋体" w:hAnsi="宋体" w:eastAsia="宋体" w:cs="宋体"/>
          <w:spacing w:val="0"/>
          <w:position w:val="0"/>
          <w:sz w:val="24"/>
          <w:szCs w:val="24"/>
          <w:lang w:val="en-US" w:eastAsia="zh-CN"/>
        </w:rPr>
        <w:t>4、财务状况报告：提供2023年或2024年度经审计完整有效的财务报告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p>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0"/>
          <w:position w:val="0"/>
          <w:sz w:val="24"/>
          <w:szCs w:val="24"/>
          <w:lang w:val="en-US" w:eastAsia="zh-CN"/>
        </w:rPr>
      </w:pPr>
      <w:r>
        <w:rPr>
          <w:rFonts w:hint="eastAsia" w:ascii="宋体" w:hAnsi="宋体" w:eastAsia="宋体" w:cs="宋体"/>
          <w:spacing w:val="0"/>
          <w:position w:val="0"/>
          <w:sz w:val="24"/>
          <w:szCs w:val="24"/>
          <w:lang w:val="en-US" w:eastAsia="zh-CN"/>
        </w:rPr>
        <w:t>5、社会保障资金缴纳证明：提供自2024年5月1日以来已缴存的任意1个月的社会保障资金缴存单据或社保机构开具的社会保险参保缴费情况证明；依法不需要缴纳社会保障资金的供应商应提供相关证明文件。</w:t>
      </w:r>
    </w:p>
    <w:p>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0"/>
          <w:position w:val="0"/>
          <w:sz w:val="24"/>
          <w:szCs w:val="24"/>
          <w:lang w:val="en-US" w:eastAsia="zh-CN"/>
        </w:rPr>
      </w:pPr>
      <w:r>
        <w:rPr>
          <w:rFonts w:hint="eastAsia" w:ascii="宋体" w:hAnsi="宋体" w:eastAsia="宋体" w:cs="宋体"/>
          <w:spacing w:val="0"/>
          <w:position w:val="0"/>
          <w:sz w:val="24"/>
          <w:szCs w:val="24"/>
          <w:lang w:val="en-US" w:eastAsia="zh-CN"/>
        </w:rPr>
        <w:t>6、税收缴纳证明：提供自2024年5月1日以来已缴纳的任意1个月的依法缴纳税收的相关凭据(时间以税款所属日期为准)，凭据应有税务机关或代收机关的公章或业务专用章；依法免税或无须缴纳税收的供应商，应提供相应证明文件。</w:t>
      </w:r>
    </w:p>
    <w:p>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0"/>
          <w:position w:val="0"/>
          <w:sz w:val="24"/>
          <w:szCs w:val="24"/>
          <w:lang w:val="en-US" w:eastAsia="zh-CN"/>
        </w:rPr>
      </w:pPr>
      <w:r>
        <w:rPr>
          <w:rFonts w:hint="eastAsia" w:ascii="宋体" w:hAnsi="宋体" w:eastAsia="宋体" w:cs="宋体"/>
          <w:spacing w:val="0"/>
          <w:position w:val="0"/>
          <w:sz w:val="24"/>
          <w:szCs w:val="24"/>
          <w:lang w:val="en-US" w:eastAsia="zh-CN"/>
        </w:rPr>
        <w:t>7、供应商应具备《中华人民共和国政府采购法》第二十二条规定的条件：提供具有履行合同所必需的设备和专业技术能力的承诺函</w:t>
      </w:r>
    </w:p>
    <w:p>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0"/>
          <w:position w:val="0"/>
          <w:sz w:val="24"/>
          <w:szCs w:val="24"/>
          <w:lang w:val="en-US" w:eastAsia="zh-CN"/>
        </w:rPr>
      </w:pPr>
      <w:r>
        <w:rPr>
          <w:rFonts w:hint="eastAsia" w:ascii="宋体" w:hAnsi="宋体" w:eastAsia="宋体" w:cs="宋体"/>
          <w:spacing w:val="0"/>
          <w:position w:val="0"/>
          <w:sz w:val="24"/>
          <w:szCs w:val="24"/>
          <w:lang w:val="en-US" w:eastAsia="zh-CN"/>
        </w:rPr>
        <w:t>8、供应商应具备《中华人民共和国政府采购法》第二十二条规定的条件：提供参加政府采购活动前3年内在经营活动中没有重大违法记录的书面声明</w:t>
      </w:r>
    </w:p>
    <w:p>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0"/>
          <w:position w:val="0"/>
          <w:sz w:val="24"/>
          <w:szCs w:val="24"/>
          <w:lang w:val="en-US" w:eastAsia="zh-CN"/>
        </w:rPr>
      </w:pPr>
      <w:r>
        <w:rPr>
          <w:rFonts w:hint="eastAsia" w:ascii="宋体" w:hAnsi="宋体" w:eastAsia="宋体" w:cs="宋体"/>
          <w:spacing w:val="0"/>
          <w:position w:val="0"/>
          <w:sz w:val="24"/>
          <w:szCs w:val="24"/>
          <w:lang w:val="en-US" w:eastAsia="zh-CN"/>
        </w:rPr>
        <w:t>9、限制性投标条件：单位负责人为同一人或者存在直接控股、管理关系的不同供应商不得参加同一合同项下的政府采购活动；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br w:type="page"/>
      </w:r>
    </w:p>
    <w:p>
      <w:pPr>
        <w:jc w:val="both"/>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附件1</w:t>
      </w:r>
      <w:r>
        <w:rPr>
          <w:rFonts w:hint="eastAsia" w:ascii="宋体" w:hAnsi="宋体" w:eastAsia="宋体" w:cs="宋体"/>
          <w:b/>
          <w:bCs/>
          <w:sz w:val="24"/>
          <w:szCs w:val="24"/>
          <w:highlight w:val="none"/>
        </w:rPr>
        <w:t>：</w:t>
      </w:r>
      <w:r>
        <w:rPr>
          <w:rFonts w:hint="eastAsia" w:ascii="宋体" w:hAnsi="宋体" w:eastAsia="宋体" w:cs="宋体"/>
          <w:b/>
          <w:bCs/>
          <w:sz w:val="24"/>
          <w:szCs w:val="24"/>
          <w:highlight w:val="none"/>
          <w:lang w:val="en-US" w:eastAsia="zh-CN"/>
        </w:rPr>
        <w:t xml:space="preserve"> </w:t>
      </w:r>
    </w:p>
    <w:p>
      <w:pPr>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法定代表人证明书及授权书</w:t>
      </w:r>
    </w:p>
    <w:p>
      <w:pPr>
        <w:keepNext w:val="0"/>
        <w:keepLines w:val="0"/>
        <w:pageBreakBefore w:val="0"/>
        <w:widowControl w:val="0"/>
        <w:kinsoku/>
        <w:wordWrap/>
        <w:overflowPunct/>
        <w:topLinePunct w:val="0"/>
        <w:bidi w:val="0"/>
        <w:adjustRightInd w:val="0"/>
        <w:snapToGrid w:val="0"/>
        <w:spacing w:line="500" w:lineRule="exact"/>
        <w:ind w:firstLine="482" w:firstLineChars="200"/>
        <w:jc w:val="center"/>
        <w:textAlignment w:val="auto"/>
        <w:outlineLvl w:val="9"/>
        <w:rPr>
          <w:rFonts w:hint="eastAsia" w:ascii="宋体" w:hAnsi="宋体" w:eastAsia="宋体" w:cs="宋体"/>
          <w:b/>
          <w:bCs/>
          <w:color w:val="auto"/>
          <w:sz w:val="24"/>
          <w:szCs w:val="24"/>
          <w:highlight w:val="none"/>
          <w:lang w:val="en-US" w:eastAsia="zh-CN"/>
        </w:rPr>
      </w:pPr>
    </w:p>
    <w:p>
      <w:pPr>
        <w:keepNext w:val="0"/>
        <w:keepLines w:val="0"/>
        <w:pageBreakBefore w:val="0"/>
        <w:widowControl w:val="0"/>
        <w:kinsoku/>
        <w:wordWrap/>
        <w:overflowPunct/>
        <w:topLinePunct w:val="0"/>
        <w:bidi w:val="0"/>
        <w:adjustRightInd w:val="0"/>
        <w:snapToGrid w:val="0"/>
        <w:spacing w:line="500" w:lineRule="exact"/>
        <w:ind w:firstLine="482" w:firstLineChars="200"/>
        <w:jc w:val="center"/>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法定代表人（单位负责人）身份证明</w:t>
      </w:r>
    </w:p>
    <w:p>
      <w:pPr>
        <w:keepNext w:val="0"/>
        <w:keepLines w:val="0"/>
        <w:pageBreakBefore w:val="0"/>
        <w:widowControl w:val="0"/>
        <w:kinsoku/>
        <w:wordWrap/>
        <w:overflowPunct/>
        <w:topLinePunct w:val="0"/>
        <w:bidi w:val="0"/>
        <w:adjustRightInd w:val="0"/>
        <w:snapToGrid w:val="0"/>
        <w:spacing w:line="500" w:lineRule="exact"/>
        <w:textAlignment w:val="auto"/>
        <w:outlineLvl w:val="9"/>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kern w:val="0"/>
          <w:sz w:val="24"/>
          <w:szCs w:val="24"/>
          <w:highlight w:val="none"/>
        </w:rPr>
        <w:t>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统一社会信用代码：</w:t>
      </w:r>
      <w:r>
        <w:rPr>
          <w:rFonts w:hint="eastAsia" w:ascii="宋体" w:hAnsi="宋体" w:eastAsia="宋体" w:cs="宋体"/>
          <w:color w:val="auto"/>
          <w:kern w:val="0"/>
          <w:sz w:val="24"/>
          <w:szCs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性别：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 xml:space="preserve"> 年龄：</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 xml:space="preserve"> 职务：</w:t>
      </w:r>
      <w:r>
        <w:rPr>
          <w:rFonts w:hint="eastAsia" w:ascii="宋体" w:hAnsi="宋体" w:eastAsia="宋体" w:cs="宋体"/>
          <w:color w:val="auto"/>
          <w:kern w:val="0"/>
          <w:sz w:val="24"/>
          <w:szCs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投标人</w:t>
      </w:r>
      <w:r>
        <w:rPr>
          <w:rFonts w:hint="eastAsia" w:ascii="宋体" w:hAnsi="宋体" w:eastAsia="宋体" w:cs="宋体"/>
          <w:color w:val="auto"/>
          <w:kern w:val="0"/>
          <w:sz w:val="24"/>
          <w:szCs w:val="24"/>
          <w:highlight w:val="none"/>
        </w:rPr>
        <w:t>名称）的法定代表人（单位负责人）。</w:t>
      </w: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特此证明。</w:t>
      </w: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jc w:val="left"/>
        <w:textAlignment w:val="auto"/>
        <w:outlineLvl w:val="9"/>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附：法定代表人身份证复印件</w:t>
      </w:r>
    </w:p>
    <w:tbl>
      <w:tblPr>
        <w:tblStyle w:val="11"/>
        <w:tblpPr w:leftFromText="180" w:rightFromText="180" w:vertAnchor="text" w:horzAnchor="margin" w:tblpXSpec="center" w:tblpY="104"/>
        <w:tblW w:w="8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8319" w:type="dxa"/>
            <w:vAlign w:val="center"/>
          </w:tcPr>
          <w:p>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bidi w:val="0"/>
              <w:adjustRightInd w:val="0"/>
              <w:snapToGrid w:val="0"/>
              <w:spacing w:line="500" w:lineRule="exact"/>
              <w:ind w:firstLine="480" w:firstLineChars="20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法定代表人身份证复印件粘贴处</w:t>
            </w:r>
          </w:p>
          <w:p>
            <w:pPr>
              <w:pStyle w:val="7"/>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宋体" w:hAnsi="宋体" w:eastAsia="宋体" w:cs="宋体"/>
                <w:u w:val="none"/>
                <w:lang w:eastAsia="zh-CN"/>
              </w:rPr>
            </w:pP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u w:val="none"/>
                <w:lang w:val="en-US" w:eastAsia="zh-CN"/>
              </w:rPr>
              <w:t>正、反面</w:t>
            </w:r>
            <w:r>
              <w:rPr>
                <w:rFonts w:hint="eastAsia" w:ascii="宋体" w:hAnsi="宋体" w:eastAsia="宋体" w:cs="宋体"/>
                <w:color w:val="auto"/>
                <w:sz w:val="24"/>
                <w:szCs w:val="24"/>
                <w:highlight w:val="none"/>
                <w:u w:val="none"/>
                <w:lang w:eastAsia="zh-CN"/>
              </w:rPr>
              <w:t>）</w:t>
            </w:r>
          </w:p>
          <w:p>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宋体" w:hAnsi="宋体" w:eastAsia="宋体" w:cs="宋体"/>
                <w:color w:val="auto"/>
                <w:sz w:val="24"/>
                <w:szCs w:val="24"/>
                <w:highlight w:val="none"/>
              </w:rPr>
            </w:pPr>
          </w:p>
        </w:tc>
      </w:tr>
    </w:tbl>
    <w:p>
      <w:pPr>
        <w:keepNext w:val="0"/>
        <w:keepLines w:val="0"/>
        <w:pageBreakBefore w:val="0"/>
        <w:widowControl w:val="0"/>
        <w:kinsoku/>
        <w:wordWrap/>
        <w:overflowPunct/>
        <w:topLinePunct w:val="0"/>
        <w:bidi w:val="0"/>
        <w:adjustRightInd w:val="0"/>
        <w:snapToGrid w:val="0"/>
        <w:spacing w:line="500" w:lineRule="exact"/>
        <w:ind w:right="420"/>
        <w:textAlignment w:val="auto"/>
        <w:outlineLvl w:val="9"/>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说明：仅限法定代表人参加</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时提供</w:t>
      </w:r>
      <w:r>
        <w:rPr>
          <w:rFonts w:hint="eastAsia" w:ascii="宋体" w:hAnsi="宋体" w:eastAsia="宋体" w:cs="宋体"/>
          <w:color w:val="auto"/>
          <w:sz w:val="24"/>
          <w:szCs w:val="24"/>
          <w:highlight w:val="none"/>
          <w:lang w:eastAsia="zh-CN"/>
        </w:rPr>
        <w:t>。</w:t>
      </w:r>
    </w:p>
    <w:p>
      <w:pPr>
        <w:keepLines w:val="0"/>
        <w:pageBreakBefore w:val="0"/>
        <w:kinsoku/>
        <w:wordWrap/>
        <w:overflowPunct/>
        <w:topLinePunct w:val="0"/>
        <w:bidi w:val="0"/>
        <w:adjustRightInd w:val="0"/>
        <w:snapToGrid w:val="0"/>
        <w:spacing w:line="500" w:lineRule="exact"/>
        <w:ind w:firstLine="482" w:firstLineChars="200"/>
        <w:textAlignment w:val="auto"/>
        <w:rPr>
          <w:rFonts w:hint="eastAsia" w:ascii="宋体" w:hAnsi="宋体" w:eastAsia="宋体" w:cs="宋体"/>
          <w:b/>
          <w:bCs/>
          <w:color w:val="auto"/>
          <w:sz w:val="24"/>
          <w:szCs w:val="24"/>
          <w:highlight w:val="none"/>
          <w:lang w:val="en-US" w:eastAsia="zh-CN"/>
        </w:rPr>
      </w:pPr>
      <w:bookmarkStart w:id="0" w:name="_Toc14808"/>
      <w:r>
        <w:rPr>
          <w:rFonts w:hint="eastAsia" w:ascii="宋体" w:hAnsi="宋体" w:eastAsia="宋体" w:cs="宋体"/>
          <w:b/>
          <w:bCs/>
          <w:color w:val="auto"/>
          <w:sz w:val="24"/>
          <w:szCs w:val="24"/>
          <w:highlight w:val="none"/>
          <w:lang w:val="en-US" w:eastAsia="zh-CN"/>
        </w:rPr>
        <w:br w:type="page"/>
      </w:r>
    </w:p>
    <w:p>
      <w:pPr>
        <w:keepLines w:val="0"/>
        <w:pageBreakBefore w:val="0"/>
        <w:kinsoku/>
        <w:wordWrap/>
        <w:overflowPunct/>
        <w:topLinePunct w:val="0"/>
        <w:bidi w:val="0"/>
        <w:adjustRightInd w:val="0"/>
        <w:snapToGrid w:val="0"/>
        <w:spacing w:line="500" w:lineRule="exact"/>
        <w:ind w:right="420" w:firstLine="482" w:firstLineChars="200"/>
        <w:jc w:val="center"/>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法定代表人授权委托书</w:t>
      </w:r>
      <w:bookmarkEnd w:id="0"/>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本人</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（姓名）系</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（投标人名称）的法定代表人（单位负责人），现委托</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（姓名）为我方代理人。代理人根据授权，以我方的名义签署、澄清确认、递交、撤回、修改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（采购</w:t>
      </w:r>
      <w:r>
        <w:rPr>
          <w:rFonts w:hint="eastAsia" w:ascii="宋体" w:hAnsi="宋体" w:eastAsia="宋体" w:cs="宋体"/>
          <w:color w:val="auto"/>
          <w:sz w:val="24"/>
          <w:szCs w:val="24"/>
          <w:highlight w:val="none"/>
          <w:lang w:val="en-US" w:eastAsia="zh-CN"/>
        </w:rPr>
        <w:t>包名称、采购包号</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kern w:val="0"/>
          <w:sz w:val="24"/>
          <w:szCs w:val="24"/>
          <w:highlight w:val="none"/>
        </w:rPr>
        <w:t>其法律后果由我方承担。</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w:t>
      </w:r>
      <w:r>
        <w:rPr>
          <w:rFonts w:hint="eastAsia" w:ascii="宋体" w:hAnsi="宋体" w:eastAsia="宋体" w:cs="宋体"/>
          <w:sz w:val="24"/>
          <w:szCs w:val="24"/>
          <w:u w:val="none"/>
          <w:lang w:val="en-US" w:eastAsia="zh-CN"/>
        </w:rPr>
        <w:t>本授权书自投标文件递交截止之日起计算有效起为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日历天</w:t>
      </w:r>
      <w:r>
        <w:rPr>
          <w:rFonts w:hint="eastAsia" w:ascii="宋体" w:hAnsi="宋体" w:eastAsia="宋体" w:cs="宋体"/>
          <w:sz w:val="24"/>
          <w:szCs w:val="24"/>
          <w:lang w:val="zh-CN"/>
        </w:rPr>
        <w:t>。</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11"/>
        <w:tblW w:w="8099" w:type="dxa"/>
        <w:tblInd w:w="540" w:type="dxa"/>
        <w:tblLayout w:type="fixed"/>
        <w:tblCellMar>
          <w:top w:w="0" w:type="dxa"/>
          <w:left w:w="108" w:type="dxa"/>
          <w:bottom w:w="0" w:type="dxa"/>
          <w:right w:w="108" w:type="dxa"/>
        </w:tblCellMar>
      </w:tblPr>
      <w:tblGrid>
        <w:gridCol w:w="4065"/>
        <w:gridCol w:w="4034"/>
      </w:tblGrid>
      <w:tr>
        <w:tblPrEx>
          <w:tblCellMar>
            <w:top w:w="0" w:type="dxa"/>
            <w:left w:w="108" w:type="dxa"/>
            <w:bottom w:w="0" w:type="dxa"/>
            <w:right w:w="108" w:type="dxa"/>
          </w:tblCellMar>
        </w:tblPrEx>
        <w:trPr>
          <w:trHeight w:val="2321" w:hRule="atLeast"/>
        </w:trPr>
        <w:tc>
          <w:tcPr>
            <w:tcW w:w="4065" w:type="dxa"/>
            <w:tcBorders>
              <w:top w:val="single" w:color="auto" w:sz="6" w:space="0"/>
              <w:left w:val="single" w:color="auto" w:sz="6" w:space="0"/>
              <w:bottom w:val="single" w:color="auto" w:sz="6" w:space="0"/>
              <w:right w:val="single" w:color="auto" w:sz="6" w:space="0"/>
            </w:tcBorders>
            <w:vAlign w:val="center"/>
          </w:tcPr>
          <w:p>
            <w:pPr>
              <w:keepLines w:val="0"/>
              <w:pageBreakBefore w:val="0"/>
              <w:kinsoku/>
              <w:wordWrap/>
              <w:overflowPunct/>
              <w:topLinePunct w:val="0"/>
              <w:bidi w:val="0"/>
              <w:adjustRightInd w:val="0"/>
              <w:snapToGrid w:val="0"/>
              <w:spacing w:line="500" w:lineRule="exact"/>
              <w:jc w:val="center"/>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val="zh-CN"/>
              </w:rPr>
              <w:t>法定代表人（单位负责人）身份证复印件（</w:t>
            </w:r>
            <w:r>
              <w:rPr>
                <w:rFonts w:hint="eastAsia" w:ascii="宋体" w:hAnsi="宋体" w:eastAsia="宋体" w:cs="宋体"/>
                <w:color w:val="auto"/>
                <w:sz w:val="24"/>
                <w:szCs w:val="24"/>
                <w:highlight w:val="none"/>
                <w:lang w:val="en-US" w:eastAsia="zh-CN"/>
              </w:rPr>
              <w:t>正、反面</w:t>
            </w:r>
            <w:r>
              <w:rPr>
                <w:rFonts w:hint="eastAsia" w:ascii="宋体" w:hAnsi="宋体" w:eastAsia="宋体" w:cs="宋体"/>
                <w:color w:val="auto"/>
                <w:sz w:val="24"/>
                <w:szCs w:val="24"/>
                <w:highlight w:val="none"/>
                <w:lang w:val="zh-CN"/>
              </w:rPr>
              <w:t>）</w:t>
            </w:r>
          </w:p>
        </w:tc>
        <w:tc>
          <w:tcPr>
            <w:tcW w:w="4034" w:type="dxa"/>
            <w:tcBorders>
              <w:top w:val="single" w:color="auto" w:sz="6" w:space="0"/>
              <w:left w:val="single" w:color="auto" w:sz="6" w:space="0"/>
              <w:bottom w:val="single" w:color="auto" w:sz="6" w:space="0"/>
              <w:right w:val="single" w:color="auto" w:sz="6" w:space="0"/>
            </w:tcBorders>
            <w:vAlign w:val="center"/>
          </w:tcPr>
          <w:p>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委托代理人身份证复印件</w:t>
            </w:r>
          </w:p>
          <w:p>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lang w:val="en-US" w:eastAsia="zh-CN"/>
              </w:rPr>
              <w:t>正、反面</w:t>
            </w:r>
            <w:r>
              <w:rPr>
                <w:rFonts w:hint="eastAsia" w:ascii="宋体" w:hAnsi="宋体" w:eastAsia="宋体" w:cs="宋体"/>
                <w:color w:val="auto"/>
                <w:sz w:val="24"/>
                <w:szCs w:val="24"/>
                <w:highlight w:val="none"/>
                <w:lang w:val="zh-CN"/>
              </w:rPr>
              <w:t>）</w:t>
            </w:r>
          </w:p>
        </w:tc>
      </w:tr>
    </w:tbl>
    <w:p>
      <w:pPr>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（盖单位章）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法定代表人（单位负责人）: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 xml:space="preserve"> 授权委托日期：</w:t>
      </w:r>
      <w:r>
        <w:rPr>
          <w:rFonts w:hint="eastAsia" w:ascii="宋体" w:hAnsi="宋体" w:eastAsia="宋体" w:cs="宋体"/>
          <w:color w:val="auto"/>
          <w:sz w:val="24"/>
          <w:szCs w:val="24"/>
          <w:highlight w:val="none"/>
          <w:u w:val="single"/>
        </w:rPr>
        <w:t>20</w:t>
      </w:r>
      <w:r>
        <w:rPr>
          <w:rFonts w:hint="eastAsia" w:ascii="宋体" w:hAnsi="宋体" w:eastAsia="宋体" w:cs="宋体"/>
          <w:color w:val="auto"/>
          <w:sz w:val="24"/>
          <w:szCs w:val="24"/>
          <w:highlight w:val="none"/>
          <w:u w:val="single"/>
          <w:lang w:val="en-US" w:eastAsia="zh-CN"/>
        </w:rPr>
        <w:t>25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val="zh-CN"/>
        </w:rPr>
        <w:t>仅限委托代理人参加</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val="zh-CN"/>
        </w:rPr>
        <w:t>时提供。</w:t>
      </w:r>
    </w:p>
    <w:p>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2.本授权书有效期自投标文件递交截止之日起计算不得少于90日历天。</w:t>
      </w:r>
    </w:p>
    <w:p>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z w:val="24"/>
          <w:szCs w:val="24"/>
          <w:lang w:val="en-US" w:eastAsia="zh-CN"/>
        </w:rPr>
      </w:pPr>
      <w:bookmarkStart w:id="1" w:name="_Toc29472"/>
      <w:r>
        <w:rPr>
          <w:rFonts w:hint="eastAsia" w:ascii="宋体" w:hAnsi="宋体" w:eastAsia="宋体" w:cs="宋体"/>
          <w:sz w:val="24"/>
          <w:szCs w:val="24"/>
          <w:lang w:val="en-US" w:eastAsia="zh-CN"/>
        </w:rPr>
        <w:t>3.授权书内容填写要明确，文字要工整清楚，涂改无效。</w:t>
      </w:r>
      <w:bookmarkEnd w:id="1"/>
    </w:p>
    <w:p>
      <w:pPr>
        <w:jc w:val="both"/>
        <w:rPr>
          <w:rFonts w:hint="eastAsia" w:ascii="宋体" w:hAnsi="宋体" w:eastAsia="宋体" w:cs="宋体"/>
          <w:b/>
          <w:bCs/>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9"/>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iC+ss0BAACnAwAADgAAAGRycy9lMm9Eb2MueG1srVNLbtswEN0X6B0I&#10;7mspD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9iC+ss0BAACnAwAADgAAAAAAAAABACAAAAAeAQAAZHJzL2Uy&#10;b0RvYy54bWxQSwUGAAAAAAYABgBZAQAAXQUAAAAA&#10;">
              <v:fill on="f" focussize="0,0"/>
              <v:stroke on="f"/>
              <v:imagedata o:title=""/>
              <o:lock v:ext="edit" aspectratio="f"/>
              <v:textbox inset="0mm,0mm,0mm,0mm" style="mso-fit-shape-to-text:t;">
                <w:txbxContent>
                  <w:p>
                    <w:pPr>
                      <w:pStyle w:val="9"/>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s>
  <w:rsids>
    <w:rsidRoot w:val="043F6F29"/>
    <w:rsid w:val="02A921B7"/>
    <w:rsid w:val="02F520D1"/>
    <w:rsid w:val="043F6F29"/>
    <w:rsid w:val="06652463"/>
    <w:rsid w:val="06D25D4A"/>
    <w:rsid w:val="07BA78E4"/>
    <w:rsid w:val="0F617F00"/>
    <w:rsid w:val="14A30D26"/>
    <w:rsid w:val="178C784F"/>
    <w:rsid w:val="1E973A25"/>
    <w:rsid w:val="1FEB3581"/>
    <w:rsid w:val="205E01F7"/>
    <w:rsid w:val="2083492D"/>
    <w:rsid w:val="25B34B41"/>
    <w:rsid w:val="26502390"/>
    <w:rsid w:val="269F0C21"/>
    <w:rsid w:val="26AE1FDB"/>
    <w:rsid w:val="2816109B"/>
    <w:rsid w:val="29BD2111"/>
    <w:rsid w:val="342C17E5"/>
    <w:rsid w:val="34945B3E"/>
    <w:rsid w:val="36FD79CA"/>
    <w:rsid w:val="39276F55"/>
    <w:rsid w:val="39D71F1D"/>
    <w:rsid w:val="3A30455A"/>
    <w:rsid w:val="3CEB37AD"/>
    <w:rsid w:val="3D393726"/>
    <w:rsid w:val="3DEE69D6"/>
    <w:rsid w:val="3FB377C0"/>
    <w:rsid w:val="40C63523"/>
    <w:rsid w:val="41344930"/>
    <w:rsid w:val="41886A2A"/>
    <w:rsid w:val="473F5DDD"/>
    <w:rsid w:val="480D7C89"/>
    <w:rsid w:val="496332CF"/>
    <w:rsid w:val="4CA66F2F"/>
    <w:rsid w:val="4D0A748D"/>
    <w:rsid w:val="4EEA4880"/>
    <w:rsid w:val="5A237A00"/>
    <w:rsid w:val="611008D8"/>
    <w:rsid w:val="62433C7B"/>
    <w:rsid w:val="651641C9"/>
    <w:rsid w:val="65A443E7"/>
    <w:rsid w:val="66BF71A7"/>
    <w:rsid w:val="6A553E45"/>
    <w:rsid w:val="6B8437FE"/>
    <w:rsid w:val="6D5238C5"/>
    <w:rsid w:val="71AE4334"/>
    <w:rsid w:val="72EC6569"/>
    <w:rsid w:val="745E6C05"/>
    <w:rsid w:val="772173A9"/>
    <w:rsid w:val="78E8332F"/>
    <w:rsid w:val="7B9C6D7F"/>
    <w:rsid w:val="7C493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2"/>
    <w:basedOn w:val="1"/>
    <w:next w:val="1"/>
    <w:autoRedefine/>
    <w:qFormat/>
    <w:uiPriority w:val="0"/>
    <w:pPr>
      <w:spacing w:beforeAutospacing="1" w:afterAutospacing="1"/>
      <w:jc w:val="left"/>
      <w:outlineLvl w:val="1"/>
    </w:pPr>
    <w:rPr>
      <w:rFonts w:hint="eastAsia" w:ascii="宋体" w:hAnsi="宋体" w:eastAsia="宋体" w:cs="Times New Roman"/>
      <w:b/>
      <w:bCs/>
      <w:kern w:val="0"/>
      <w:sz w:val="36"/>
      <w:szCs w:val="36"/>
    </w:rPr>
  </w:style>
  <w:style w:type="paragraph" w:styleId="6">
    <w:name w:val="heading 3"/>
    <w:basedOn w:val="1"/>
    <w:next w:val="1"/>
    <w:autoRedefine/>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paragraph" w:styleId="7">
    <w:name w:val="heading 4"/>
    <w:basedOn w:val="1"/>
    <w:next w:val="1"/>
    <w:autoRedefine/>
    <w:qFormat/>
    <w:uiPriority w:val="0"/>
    <w:pPr>
      <w:keepNext/>
      <w:outlineLvl w:val="3"/>
    </w:pPr>
    <w:rPr>
      <w:color w:val="FF0000"/>
      <w:sz w:val="28"/>
      <w:u w:val="single"/>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rPr>
      <w:sz w:val="21"/>
    </w:rPr>
  </w:style>
  <w:style w:type="paragraph" w:styleId="3">
    <w:name w:val="Body Text Indent"/>
    <w:basedOn w:val="1"/>
    <w:next w:val="4"/>
    <w:autoRedefine/>
    <w:qFormat/>
    <w:uiPriority w:val="0"/>
    <w:pPr>
      <w:spacing w:after="120"/>
      <w:ind w:left="420" w:leftChars="200"/>
    </w:pPr>
    <w:rPr>
      <w:b/>
      <w:color w:val="000000"/>
      <w:kern w:val="0"/>
      <w:sz w:val="24"/>
      <w:szCs w:val="24"/>
    </w:rPr>
  </w:style>
  <w:style w:type="paragraph" w:styleId="4">
    <w:name w:val="envelope return"/>
    <w:basedOn w:val="1"/>
    <w:autoRedefine/>
    <w:qFormat/>
    <w:uiPriority w:val="0"/>
    <w:pPr>
      <w:snapToGrid w:val="0"/>
    </w:pPr>
    <w:rPr>
      <w:rFonts w:ascii="Arial" w:hAnsi="Arial"/>
    </w:rPr>
  </w:style>
  <w:style w:type="paragraph" w:styleId="8">
    <w:name w:val="Body Text"/>
    <w:basedOn w:val="1"/>
    <w:next w:val="1"/>
    <w:autoRedefine/>
    <w:qFormat/>
    <w:uiPriority w:val="1"/>
    <w:rPr>
      <w:rFonts w:ascii="宋体" w:hAnsi="宋体" w:eastAsia="宋体" w:cs="宋体"/>
      <w:sz w:val="24"/>
      <w:lang w:val="zh-CN" w:bidi="zh-CN"/>
    </w:rPr>
  </w:style>
  <w:style w:type="paragraph" w:styleId="9">
    <w:name w:val="footer"/>
    <w:basedOn w:val="1"/>
    <w:autoRedefine/>
    <w:qFormat/>
    <w:uiPriority w:val="99"/>
    <w:pPr>
      <w:tabs>
        <w:tab w:val="center" w:pos="4153"/>
        <w:tab w:val="right" w:pos="8306"/>
      </w:tabs>
      <w:adjustRightInd w:val="0"/>
      <w:spacing w:line="240" w:lineRule="atLeast"/>
      <w:jc w:val="left"/>
      <w:textAlignment w:val="baseline"/>
    </w:pPr>
    <w:rPr>
      <w:kern w:val="0"/>
      <w:sz w:val="18"/>
    </w:rPr>
  </w:style>
  <w:style w:type="paragraph" w:styleId="10">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13">
    <w:name w:val="NormalCharacter"/>
    <w:autoRedefine/>
    <w:semiHidden/>
    <w:qFormat/>
    <w:uiPriority w:val="0"/>
  </w:style>
  <w:style w:type="paragraph" w:customStyle="1" w:styleId="14">
    <w:name w:val="p0"/>
    <w:basedOn w:val="1"/>
    <w:autoRedefine/>
    <w:qFormat/>
    <w:uiPriority w:val="0"/>
    <w:pPr>
      <w:widowControl/>
      <w:spacing w:line="360" w:lineRule="auto"/>
    </w:pPr>
    <w:rPr>
      <w:kern w:val="0"/>
      <w:sz w:val="24"/>
      <w:szCs w:val="21"/>
    </w:rPr>
  </w:style>
  <w:style w:type="paragraph" w:customStyle="1" w:styleId="1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1478</Words>
  <Characters>1583</Characters>
  <Lines>0</Lines>
  <Paragraphs>0</Paragraphs>
  <TotalTime>0</TotalTime>
  <ScaleCrop>false</ScaleCrop>
  <LinksUpToDate>false</LinksUpToDate>
  <CharactersWithSpaces>1905</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2024-10-25T01:50:00Z</dcterms:created>
  <dc:creator>开瑞</dc:creator>
  <cp:lastModifiedBy>懛鰦</cp:lastModifiedBy>
  <dcterms:modified xsi:type="dcterms:W3CDTF">2025-06-23T04:01:48Z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F56A27F0D92E4E60890A6F5CD673415A_11</vt:lpwstr>
  </property>
  <property fmtid="{D5CDD505-2E9C-101B-9397-08002B2CF9AE}" pid="4" name="KSOTemplateDocerSaveRecord">
    <vt:lpwstr>eyJoZGlkIjoiNDY3YTFjMWFjOWJlNTU4YzMxODY4MTU5ZDkwYjNkMDkifQ==</vt:lpwstr>
  </property>
</Properties>
</file>