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437AC">
      <w:pPr>
        <w:pStyle w:val="2"/>
        <w:rPr>
          <w:rFonts w:hint="eastAsia"/>
        </w:rPr>
      </w:pPr>
      <w:bookmarkStart w:id="0" w:name="_Toc20141"/>
      <w:bookmarkStart w:id="1" w:name="_Toc30097"/>
      <w:bookmarkStart w:id="2" w:name="_Toc11923"/>
      <w:r>
        <w:rPr>
          <w:rFonts w:hint="eastAsia"/>
        </w:rPr>
        <w:t>第四章  磋商响应文件格式及构成</w:t>
      </w:r>
      <w:bookmarkEnd w:id="0"/>
      <w:bookmarkEnd w:id="1"/>
      <w:bookmarkEnd w:id="2"/>
    </w:p>
    <w:p w14:paraId="77004864">
      <w:pPr>
        <w:ind w:firstLine="560"/>
        <w:rPr>
          <w:rFonts w:hint="eastAsia" w:ascii="黑体" w:hAnsi="黑体" w:eastAsia="黑体" w:cs="黑体"/>
          <w:bCs/>
          <w:caps/>
          <w:sz w:val="48"/>
          <w:szCs w:val="48"/>
        </w:rPr>
      </w:pPr>
      <w:r>
        <w:rPr>
          <w:rFonts w:hint="eastAsia" w:ascii="仿宋_GB2312" w:hAnsi="宋体" w:cs="Arial"/>
          <w:szCs w:val="28"/>
        </w:rPr>
        <w:t>磋商供应商编制的磋商响应文件，应参照本章指定格式文本进行编制，未按指定格式文本编制而造成的不利后果，由磋商供应商自行承担。</w:t>
      </w:r>
    </w:p>
    <w:p w14:paraId="66FEFCDB">
      <w:pPr>
        <w:spacing w:line="600" w:lineRule="auto"/>
        <w:ind w:firstLine="0" w:firstLineChars="0"/>
        <w:jc w:val="center"/>
        <w:rPr>
          <w:rFonts w:hint="eastAsia" w:ascii="黑体" w:hAnsi="黑体" w:eastAsia="黑体" w:cs="黑体"/>
          <w:bCs/>
          <w:caps/>
          <w:sz w:val="48"/>
          <w:szCs w:val="48"/>
        </w:rPr>
      </w:pPr>
      <w:r>
        <w:rPr>
          <w:rFonts w:hint="eastAsia" w:ascii="黑体" w:hAnsi="黑体" w:eastAsia="黑体" w:cs="黑体"/>
          <w:bCs/>
          <w:caps/>
          <w:sz w:val="48"/>
          <w:szCs w:val="48"/>
        </w:rPr>
        <w:t>紫阳县政府采购项目</w:t>
      </w:r>
    </w:p>
    <w:p w14:paraId="67BD644A">
      <w:pPr>
        <w:tabs>
          <w:tab w:val="right" w:leader="dot" w:pos="9022"/>
        </w:tabs>
        <w:autoSpaceDE w:val="0"/>
        <w:autoSpaceDN w:val="0"/>
        <w:adjustRightInd w:val="0"/>
        <w:spacing w:line="600" w:lineRule="auto"/>
        <w:ind w:firstLine="0" w:firstLineChars="0"/>
        <w:jc w:val="center"/>
        <w:rPr>
          <w:rFonts w:hint="eastAsia" w:ascii="黑体" w:hAnsi="黑体" w:eastAsia="黑体" w:cs="黑体"/>
          <w:bCs/>
          <w:caps/>
          <w:sz w:val="72"/>
          <w:szCs w:val="72"/>
        </w:rPr>
      </w:pPr>
      <w:r>
        <w:rPr>
          <w:rFonts w:hint="eastAsia" w:ascii="黑体" w:hAnsi="黑体" w:eastAsia="黑体" w:cs="黑体"/>
          <w:bCs/>
          <w:caps/>
          <w:sz w:val="72"/>
          <w:szCs w:val="72"/>
        </w:rPr>
        <w:t>竞争性磋商响应文件</w:t>
      </w:r>
    </w:p>
    <w:p w14:paraId="39F2DB0D">
      <w:pPr>
        <w:tabs>
          <w:tab w:val="right" w:leader="dot" w:pos="9022"/>
        </w:tabs>
        <w:autoSpaceDE w:val="0"/>
        <w:autoSpaceDN w:val="0"/>
        <w:adjustRightInd w:val="0"/>
        <w:spacing w:line="500" w:lineRule="exact"/>
        <w:ind w:firstLine="1040"/>
        <w:jc w:val="center"/>
        <w:rPr>
          <w:rFonts w:hint="eastAsia" w:ascii="黑体" w:hAnsi="黑体" w:eastAsia="黑体" w:cs="黑体"/>
          <w:bCs/>
          <w:caps/>
          <w:sz w:val="52"/>
          <w:szCs w:val="52"/>
        </w:rPr>
      </w:pPr>
    </w:p>
    <w:p w14:paraId="7B8D4AEC">
      <w:pPr>
        <w:tabs>
          <w:tab w:val="right" w:leader="dot" w:pos="9022"/>
        </w:tabs>
        <w:autoSpaceDE w:val="0"/>
        <w:autoSpaceDN w:val="0"/>
        <w:adjustRightInd w:val="0"/>
        <w:spacing w:line="500" w:lineRule="exact"/>
        <w:ind w:firstLine="2880" w:firstLineChars="900"/>
        <w:jc w:val="left"/>
        <w:rPr>
          <w:rFonts w:hint="eastAsia" w:ascii="黑体" w:hAnsi="黑体" w:eastAsia="黑体" w:cs="黑体"/>
          <w:bCs/>
          <w:caps/>
          <w:sz w:val="32"/>
          <w:szCs w:val="32"/>
        </w:rPr>
      </w:pPr>
      <w:r>
        <w:rPr>
          <w:rFonts w:hint="eastAsia" w:ascii="黑体" w:hAnsi="黑体" w:eastAsia="黑体" w:cs="黑体"/>
          <w:bCs/>
          <w:caps/>
          <w:sz w:val="32"/>
          <w:szCs w:val="32"/>
        </w:rPr>
        <w:t xml:space="preserve"> </w:t>
      </w:r>
    </w:p>
    <w:p w14:paraId="1772F3D3">
      <w:pPr>
        <w:tabs>
          <w:tab w:val="right" w:leader="dot" w:pos="9022"/>
        </w:tabs>
        <w:autoSpaceDE w:val="0"/>
        <w:autoSpaceDN w:val="0"/>
        <w:adjustRightInd w:val="0"/>
        <w:spacing w:line="500" w:lineRule="exact"/>
        <w:ind w:firstLine="3520" w:firstLineChars="1100"/>
        <w:jc w:val="left"/>
        <w:rPr>
          <w:rFonts w:hint="eastAsia" w:ascii="楷体" w:hAnsi="楷体" w:eastAsia="楷体" w:cs="楷体_GB2312"/>
          <w:bCs/>
          <w:caps/>
          <w:sz w:val="32"/>
          <w:szCs w:val="32"/>
        </w:rPr>
      </w:pPr>
    </w:p>
    <w:p w14:paraId="3484CE11">
      <w:pPr>
        <w:tabs>
          <w:tab w:val="right" w:leader="dot" w:pos="9022"/>
        </w:tabs>
        <w:autoSpaceDE w:val="0"/>
        <w:autoSpaceDN w:val="0"/>
        <w:adjustRightInd w:val="0"/>
        <w:spacing w:line="500" w:lineRule="exact"/>
        <w:ind w:firstLine="3520" w:firstLineChars="1100"/>
        <w:jc w:val="left"/>
        <w:rPr>
          <w:rFonts w:hint="eastAsia" w:ascii="楷体" w:hAnsi="楷体" w:eastAsia="楷体" w:cs="楷体_GB2312"/>
          <w:bCs/>
          <w:caps/>
          <w:sz w:val="32"/>
          <w:szCs w:val="32"/>
        </w:rPr>
      </w:pPr>
    </w:p>
    <w:p w14:paraId="216892EF">
      <w:pPr>
        <w:tabs>
          <w:tab w:val="right" w:leader="dot" w:pos="9022"/>
        </w:tabs>
        <w:autoSpaceDE w:val="0"/>
        <w:autoSpaceDN w:val="0"/>
        <w:adjustRightInd w:val="0"/>
        <w:spacing w:line="500" w:lineRule="exact"/>
        <w:ind w:firstLine="3520" w:firstLineChars="1100"/>
        <w:jc w:val="left"/>
        <w:rPr>
          <w:rFonts w:hint="eastAsia" w:ascii="楷体" w:hAnsi="楷体" w:eastAsia="楷体" w:cs="楷体_GB2312"/>
          <w:bCs/>
          <w:caps/>
          <w:sz w:val="32"/>
          <w:szCs w:val="32"/>
        </w:rPr>
      </w:pPr>
    </w:p>
    <w:p w14:paraId="16B19BA4">
      <w:pPr>
        <w:tabs>
          <w:tab w:val="right" w:leader="dot" w:pos="9022"/>
        </w:tabs>
        <w:autoSpaceDE w:val="0"/>
        <w:autoSpaceDN w:val="0"/>
        <w:adjustRightInd w:val="0"/>
        <w:spacing w:line="500" w:lineRule="exact"/>
        <w:ind w:firstLine="0" w:firstLineChars="0"/>
        <w:jc w:val="left"/>
        <w:rPr>
          <w:rFonts w:hint="eastAsia" w:ascii="楷体" w:hAnsi="楷体" w:eastAsia="楷体" w:cs="楷体_GB2312"/>
          <w:bCs/>
          <w:caps/>
          <w:sz w:val="32"/>
          <w:szCs w:val="32"/>
        </w:rPr>
      </w:pPr>
    </w:p>
    <w:p w14:paraId="0F68F15E">
      <w:pPr>
        <w:tabs>
          <w:tab w:val="left" w:pos="8223"/>
        </w:tabs>
        <w:autoSpaceDE w:val="0"/>
        <w:autoSpaceDN w:val="0"/>
        <w:adjustRightInd w:val="0"/>
        <w:spacing w:line="480" w:lineRule="auto"/>
        <w:jc w:val="left"/>
        <w:rPr>
          <w:rFonts w:hint="eastAsia" w:ascii="楷体" w:hAnsi="楷体" w:eastAsia="楷体" w:cs="楷体_GB2312"/>
          <w:bCs/>
          <w:caps/>
          <w:sz w:val="32"/>
          <w:szCs w:val="32"/>
        </w:rPr>
      </w:pPr>
      <w:r>
        <w:rPr>
          <w:rFonts w:hint="eastAsia" w:ascii="楷体" w:hAnsi="楷体" w:eastAsia="楷体" w:cs="楷体_GB2312"/>
          <w:bCs/>
          <w:caps/>
          <w:sz w:val="32"/>
          <w:szCs w:val="32"/>
        </w:rPr>
        <w:tab/>
      </w:r>
      <w:r>
        <w:rPr>
          <w:rFonts w:hint="eastAsia" w:ascii="楷体" w:hAnsi="楷体" w:eastAsia="楷体" w:cs="楷体_GB2312"/>
          <w:bCs/>
          <w:caps/>
          <w:sz w:val="32"/>
          <w:szCs w:val="32"/>
        </w:rPr>
        <w:t xml:space="preserve"> </w:t>
      </w:r>
    </w:p>
    <w:p w14:paraId="262FEB1E">
      <w:pPr>
        <w:tabs>
          <w:tab w:val="right" w:leader="dot" w:pos="9022"/>
        </w:tabs>
        <w:autoSpaceDE w:val="0"/>
        <w:autoSpaceDN w:val="0"/>
        <w:adjustRightInd w:val="0"/>
        <w:spacing w:line="480" w:lineRule="auto"/>
        <w:ind w:firstLine="560"/>
        <w:jc w:val="left"/>
        <w:rPr>
          <w:rFonts w:hint="default" w:ascii="黑体" w:hAnsi="黑体" w:eastAsia="黑体" w:cs="黑体"/>
          <w:bCs/>
          <w:caps/>
          <w:sz w:val="24"/>
          <w:szCs w:val="24"/>
          <w:u w:val="single"/>
          <w:lang w:val="en-US" w:eastAsia="zh-CN"/>
        </w:rPr>
      </w:pPr>
      <w:r>
        <w:rPr>
          <w:rFonts w:hint="eastAsia" w:ascii="黑体" w:hAnsi="黑体" w:eastAsia="黑体" w:cs="黑体"/>
          <w:bCs/>
          <w:caps/>
          <w:szCs w:val="28"/>
        </w:rPr>
        <w:t>磋商项目：</w:t>
      </w:r>
      <w:r>
        <w:rPr>
          <w:rFonts w:hint="eastAsia" w:ascii="黑体" w:hAnsi="黑体" w:eastAsia="黑体" w:cs="黑体"/>
          <w:bCs/>
          <w:caps/>
          <w:szCs w:val="28"/>
          <w:u w:val="single"/>
          <w:lang w:val="en-US" w:eastAsia="zh-CN"/>
        </w:rPr>
        <w:t xml:space="preserve"> 2025年卫健系统区域平台互联互通信息化建设    </w:t>
      </w:r>
      <w:r>
        <w:rPr>
          <w:rFonts w:hint="eastAsia" w:ascii="黑体" w:hAnsi="黑体" w:eastAsia="黑体" w:cs="黑体"/>
          <w:bCs/>
          <w:caps/>
          <w:sz w:val="24"/>
          <w:szCs w:val="24"/>
          <w:u w:val="single"/>
          <w:lang w:val="en-US" w:eastAsia="zh-CN"/>
        </w:rPr>
        <w:t xml:space="preserve">              </w:t>
      </w:r>
    </w:p>
    <w:p w14:paraId="3FAE0F2D">
      <w:pPr>
        <w:tabs>
          <w:tab w:val="right" w:leader="dot" w:pos="9022"/>
        </w:tabs>
        <w:autoSpaceDE w:val="0"/>
        <w:autoSpaceDN w:val="0"/>
        <w:adjustRightInd w:val="0"/>
        <w:spacing w:line="480" w:lineRule="auto"/>
        <w:ind w:firstLine="560"/>
        <w:jc w:val="left"/>
        <w:rPr>
          <w:rFonts w:hint="eastAsia" w:ascii="黑体" w:hAnsi="黑体" w:eastAsia="黑体" w:cs="黑体"/>
          <w:bCs/>
          <w:caps/>
          <w:szCs w:val="28"/>
          <w:u w:val="single"/>
        </w:rPr>
      </w:pPr>
      <w:r>
        <w:rPr>
          <w:rFonts w:hint="eastAsia" w:ascii="黑体" w:hAnsi="黑体" w:eastAsia="黑体" w:cs="黑体"/>
          <w:bCs/>
          <w:caps/>
          <w:szCs w:val="28"/>
        </w:rPr>
        <w:t>项目编号：</w:t>
      </w:r>
      <w:r>
        <w:rPr>
          <w:rFonts w:hint="eastAsia" w:ascii="黑体" w:hAnsi="黑体" w:eastAsia="黑体" w:cs="黑体"/>
          <w:bCs/>
          <w:caps/>
          <w:szCs w:val="28"/>
          <w:u w:val="single"/>
        </w:rPr>
        <w:t xml:space="preserve">     </w:t>
      </w:r>
      <w:r>
        <w:rPr>
          <w:rFonts w:ascii="黑体" w:hAnsi="黑体" w:eastAsia="黑体" w:cs="黑体"/>
          <w:bCs/>
          <w:caps/>
          <w:szCs w:val="28"/>
          <w:u w:val="single"/>
        </w:rPr>
        <w:t xml:space="preserve">     </w:t>
      </w:r>
      <w:r>
        <w:rPr>
          <w:rFonts w:hint="eastAsia" w:ascii="黑体" w:hAnsi="黑体" w:eastAsia="黑体" w:cs="黑体"/>
          <w:bCs/>
          <w:caps/>
          <w:szCs w:val="28"/>
          <w:u w:val="single"/>
          <w:lang w:val="en-US" w:eastAsia="zh-CN"/>
        </w:rPr>
        <w:t xml:space="preserve">   </w:t>
      </w:r>
      <w:r>
        <w:rPr>
          <w:rFonts w:ascii="黑体" w:hAnsi="黑体" w:eastAsia="黑体" w:cs="黑体"/>
          <w:bCs/>
          <w:caps/>
          <w:szCs w:val="28"/>
          <w:u w:val="single"/>
        </w:rPr>
        <w:t xml:space="preserve">    </w:t>
      </w:r>
      <w:r>
        <w:rPr>
          <w:rFonts w:hint="eastAsia" w:ascii="黑体" w:hAnsi="黑体" w:eastAsia="黑体" w:cs="黑体"/>
          <w:bCs/>
          <w:caps/>
          <w:szCs w:val="28"/>
          <w:u w:val="single"/>
        </w:rPr>
        <w:t xml:space="preserve"> </w:t>
      </w:r>
      <w:r>
        <w:rPr>
          <w:rFonts w:hint="eastAsia" w:ascii="黑体" w:hAnsi="黑体" w:eastAsia="黑体" w:cs="黑体"/>
          <w:bCs/>
          <w:caps/>
          <w:szCs w:val="28"/>
          <w:u w:val="single"/>
          <w:lang w:eastAsia="zh-CN"/>
        </w:rPr>
        <w:t>ZYCG-2025-CS-</w:t>
      </w:r>
      <w:r>
        <w:rPr>
          <w:rFonts w:hint="eastAsia" w:ascii="黑体" w:hAnsi="黑体" w:eastAsia="黑体" w:cs="黑体"/>
          <w:bCs/>
          <w:caps/>
          <w:szCs w:val="28"/>
          <w:u w:val="single"/>
          <w:lang w:val="en-US" w:eastAsia="zh-CN"/>
        </w:rPr>
        <w:t>4</w:t>
      </w:r>
      <w:r>
        <w:rPr>
          <w:rFonts w:hint="eastAsia" w:ascii="黑体" w:hAnsi="黑体" w:eastAsia="黑体" w:cs="黑体"/>
          <w:bCs/>
          <w:caps/>
          <w:szCs w:val="28"/>
          <w:u w:val="single"/>
          <w:lang w:eastAsia="zh-CN"/>
        </w:rPr>
        <w:t>号</w:t>
      </w:r>
      <w:r>
        <w:rPr>
          <w:rFonts w:hint="eastAsia" w:ascii="黑体" w:hAnsi="黑体" w:eastAsia="黑体" w:cs="黑体"/>
          <w:bCs/>
          <w:caps/>
          <w:szCs w:val="28"/>
          <w:u w:val="single"/>
        </w:rPr>
        <w:t xml:space="preserve">          </w:t>
      </w:r>
      <w:r>
        <w:rPr>
          <w:rFonts w:hint="eastAsia" w:ascii="黑体" w:hAnsi="黑体" w:eastAsia="黑体" w:cs="黑体"/>
          <w:bCs/>
          <w:caps/>
          <w:szCs w:val="28"/>
          <w:u w:val="single"/>
          <w:lang w:val="en-US" w:eastAsia="zh-CN"/>
        </w:rPr>
        <w:t xml:space="preserve">  </w:t>
      </w:r>
      <w:r>
        <w:rPr>
          <w:rFonts w:hint="eastAsia" w:ascii="黑体" w:hAnsi="黑体" w:eastAsia="黑体" w:cs="黑体"/>
          <w:bCs/>
          <w:caps/>
          <w:szCs w:val="28"/>
          <w:u w:val="single"/>
        </w:rPr>
        <w:t xml:space="preserve">     </w:t>
      </w:r>
    </w:p>
    <w:p w14:paraId="22FD1622">
      <w:pPr>
        <w:tabs>
          <w:tab w:val="right" w:leader="dot" w:pos="9022"/>
        </w:tabs>
        <w:autoSpaceDE w:val="0"/>
        <w:autoSpaceDN w:val="0"/>
        <w:adjustRightInd w:val="0"/>
        <w:spacing w:line="480" w:lineRule="auto"/>
        <w:ind w:firstLine="560"/>
        <w:jc w:val="left"/>
        <w:rPr>
          <w:rFonts w:hint="eastAsia" w:ascii="黑体" w:hAnsi="黑体" w:eastAsia="黑体" w:cs="黑体"/>
          <w:bCs/>
          <w:caps/>
          <w:szCs w:val="28"/>
          <w:u w:val="single"/>
        </w:rPr>
      </w:pPr>
      <w:r>
        <w:rPr>
          <w:rFonts w:hint="eastAsia" w:ascii="黑体" w:hAnsi="黑体" w:eastAsia="黑体" w:cs="黑体"/>
          <w:bCs/>
          <w:caps/>
          <w:szCs w:val="28"/>
        </w:rPr>
        <w:t>磋商供应商：</w:t>
      </w:r>
      <w:r>
        <w:rPr>
          <w:rFonts w:hint="eastAsia" w:ascii="黑体" w:hAnsi="黑体" w:eastAsia="黑体" w:cs="黑体"/>
          <w:bCs/>
          <w:caps/>
          <w:szCs w:val="28"/>
          <w:u w:val="single"/>
        </w:rPr>
        <w:t xml:space="preserve">          </w:t>
      </w:r>
      <w:r>
        <w:rPr>
          <w:rFonts w:ascii="黑体" w:hAnsi="黑体" w:eastAsia="黑体" w:cs="黑体"/>
          <w:bCs/>
          <w:caps/>
          <w:szCs w:val="28"/>
          <w:u w:val="single"/>
        </w:rPr>
        <w:t xml:space="preserve"> </w:t>
      </w:r>
      <w:r>
        <w:rPr>
          <w:rFonts w:hint="eastAsia" w:ascii="黑体" w:hAnsi="黑体" w:eastAsia="黑体" w:cs="黑体"/>
          <w:bCs/>
          <w:caps/>
          <w:szCs w:val="28"/>
          <w:u w:val="single"/>
          <w:lang w:val="en-US" w:eastAsia="zh-CN"/>
        </w:rPr>
        <w:t xml:space="preserve">   </w:t>
      </w:r>
      <w:r>
        <w:rPr>
          <w:rFonts w:ascii="黑体" w:hAnsi="黑体" w:eastAsia="黑体" w:cs="黑体"/>
          <w:bCs/>
          <w:caps/>
          <w:szCs w:val="28"/>
          <w:u w:val="single"/>
        </w:rPr>
        <w:t xml:space="preserve"> </w:t>
      </w:r>
      <w:r>
        <w:rPr>
          <w:rFonts w:hint="eastAsia" w:ascii="黑体" w:hAnsi="黑体" w:eastAsia="黑体" w:cs="黑体"/>
          <w:bCs/>
          <w:caps/>
          <w:szCs w:val="28"/>
          <w:u w:val="single"/>
        </w:rPr>
        <w:t xml:space="preserve">  （公章）              </w:t>
      </w:r>
      <w:r>
        <w:rPr>
          <w:rFonts w:hint="eastAsia" w:ascii="黑体" w:hAnsi="黑体" w:eastAsia="黑体" w:cs="黑体"/>
          <w:bCs/>
          <w:caps/>
          <w:szCs w:val="28"/>
          <w:u w:val="single"/>
          <w:lang w:val="en-US" w:eastAsia="zh-CN"/>
        </w:rPr>
        <w:t xml:space="preserve">  </w:t>
      </w:r>
      <w:r>
        <w:rPr>
          <w:rFonts w:hint="eastAsia" w:ascii="黑体" w:hAnsi="黑体" w:eastAsia="黑体" w:cs="黑体"/>
          <w:bCs/>
          <w:caps/>
          <w:szCs w:val="28"/>
          <w:u w:val="single"/>
        </w:rPr>
        <w:t xml:space="preserve">        </w:t>
      </w:r>
    </w:p>
    <w:p w14:paraId="6156A948">
      <w:pPr>
        <w:tabs>
          <w:tab w:val="right" w:leader="dot" w:pos="9022"/>
        </w:tabs>
        <w:autoSpaceDE w:val="0"/>
        <w:autoSpaceDN w:val="0"/>
        <w:adjustRightInd w:val="0"/>
        <w:spacing w:line="480" w:lineRule="auto"/>
        <w:ind w:firstLine="560"/>
        <w:jc w:val="left"/>
        <w:rPr>
          <w:rFonts w:hint="eastAsia" w:ascii="黑体" w:hAnsi="黑体" w:eastAsia="黑体" w:cs="黑体"/>
          <w:bCs/>
          <w:caps/>
          <w:szCs w:val="28"/>
        </w:rPr>
      </w:pPr>
      <w:r>
        <w:rPr>
          <w:rFonts w:hint="eastAsia" w:ascii="黑体" w:hAnsi="黑体" w:eastAsia="黑体" w:cs="黑体"/>
          <w:bCs/>
          <w:caps/>
          <w:szCs w:val="28"/>
        </w:rPr>
        <w:t>法定代表人或授权代理人：</w:t>
      </w:r>
      <w:r>
        <w:rPr>
          <w:rFonts w:hint="eastAsia" w:ascii="黑体" w:hAnsi="黑体" w:eastAsia="黑体" w:cs="黑体"/>
          <w:bCs/>
          <w:caps/>
          <w:szCs w:val="28"/>
          <w:u w:val="single"/>
        </w:rPr>
        <w:t xml:space="preserve">     </w:t>
      </w:r>
      <w:r>
        <w:rPr>
          <w:rFonts w:ascii="黑体" w:hAnsi="黑体" w:eastAsia="黑体" w:cs="黑体"/>
          <w:bCs/>
          <w:caps/>
          <w:szCs w:val="28"/>
          <w:u w:val="single"/>
        </w:rPr>
        <w:t xml:space="preserve"> </w:t>
      </w:r>
      <w:r>
        <w:rPr>
          <w:rFonts w:hint="eastAsia" w:ascii="黑体" w:hAnsi="黑体" w:eastAsia="黑体" w:cs="黑体"/>
          <w:bCs/>
          <w:caps/>
          <w:szCs w:val="28"/>
          <w:u w:val="single"/>
          <w:lang w:val="en-US" w:eastAsia="zh-CN"/>
        </w:rPr>
        <w:t xml:space="preserve">  </w:t>
      </w:r>
      <w:r>
        <w:rPr>
          <w:rFonts w:hint="eastAsia" w:ascii="黑体" w:hAnsi="黑体" w:eastAsia="黑体" w:cs="黑体"/>
          <w:bCs/>
          <w:caps/>
          <w:szCs w:val="28"/>
          <w:u w:val="single"/>
        </w:rPr>
        <w:t xml:space="preserve">    （签字或盖章）   </w:t>
      </w:r>
      <w:r>
        <w:rPr>
          <w:rFonts w:hint="eastAsia" w:ascii="黑体" w:hAnsi="黑体" w:eastAsia="黑体" w:cs="黑体"/>
          <w:bCs/>
          <w:caps/>
          <w:szCs w:val="28"/>
          <w:u w:val="single"/>
          <w:lang w:val="en-US" w:eastAsia="zh-CN"/>
        </w:rPr>
        <w:t xml:space="preserve">   </w:t>
      </w:r>
      <w:r>
        <w:rPr>
          <w:rFonts w:hint="eastAsia" w:ascii="黑体" w:hAnsi="黑体" w:eastAsia="黑体" w:cs="黑体"/>
          <w:bCs/>
          <w:caps/>
          <w:szCs w:val="28"/>
          <w:u w:val="single"/>
        </w:rPr>
        <w:t xml:space="preserve">     </w:t>
      </w:r>
    </w:p>
    <w:p w14:paraId="5DC35CF6">
      <w:pPr>
        <w:tabs>
          <w:tab w:val="right" w:leader="dot" w:pos="9022"/>
        </w:tabs>
        <w:autoSpaceDE w:val="0"/>
        <w:autoSpaceDN w:val="0"/>
        <w:adjustRightInd w:val="0"/>
        <w:spacing w:line="480" w:lineRule="auto"/>
        <w:jc w:val="left"/>
        <w:rPr>
          <w:rFonts w:hint="eastAsia" w:ascii="黑体" w:hAnsi="黑体" w:eastAsia="黑体" w:cs="黑体"/>
          <w:bCs/>
          <w:caps/>
          <w:sz w:val="32"/>
          <w:szCs w:val="32"/>
        </w:rPr>
      </w:pPr>
    </w:p>
    <w:p w14:paraId="2062BB33">
      <w:pPr>
        <w:tabs>
          <w:tab w:val="right" w:leader="dot" w:pos="9022"/>
        </w:tabs>
        <w:autoSpaceDE w:val="0"/>
        <w:autoSpaceDN w:val="0"/>
        <w:adjustRightInd w:val="0"/>
        <w:spacing w:line="500" w:lineRule="exact"/>
        <w:ind w:firstLine="3520" w:firstLineChars="1100"/>
        <w:jc w:val="left"/>
        <w:rPr>
          <w:rFonts w:hint="eastAsia" w:ascii="黑体" w:hAnsi="黑体" w:eastAsia="黑体" w:cs="黑体"/>
          <w:bCs/>
          <w:caps/>
          <w:sz w:val="32"/>
          <w:szCs w:val="32"/>
        </w:rPr>
      </w:pPr>
    </w:p>
    <w:p w14:paraId="15EAB5B4">
      <w:pPr>
        <w:tabs>
          <w:tab w:val="right" w:leader="dot" w:pos="9022"/>
        </w:tabs>
        <w:autoSpaceDE w:val="0"/>
        <w:autoSpaceDN w:val="0"/>
        <w:adjustRightInd w:val="0"/>
        <w:spacing w:line="500" w:lineRule="exact"/>
        <w:jc w:val="left"/>
        <w:rPr>
          <w:rFonts w:hint="eastAsia" w:ascii="仿宋_GB2312"/>
          <w:b/>
          <w:sz w:val="32"/>
          <w:szCs w:val="32"/>
        </w:rPr>
      </w:pPr>
      <w:r>
        <w:rPr>
          <w:rFonts w:hint="eastAsia" w:ascii="黑体" w:hAnsi="黑体" w:eastAsia="黑体" w:cs="黑体"/>
          <w:bCs/>
          <w:caps/>
          <w:sz w:val="32"/>
          <w:szCs w:val="32"/>
        </w:rPr>
        <w:t xml:space="preserve">      </w:t>
      </w:r>
      <w:r>
        <w:rPr>
          <w:rFonts w:hint="eastAsia" w:ascii="黑体" w:hAnsi="黑体" w:eastAsia="黑体" w:cs="黑体"/>
          <w:bCs/>
          <w:caps/>
          <w:sz w:val="32"/>
          <w:szCs w:val="32"/>
          <w:lang w:val="en-US" w:eastAsia="zh-CN"/>
        </w:rPr>
        <w:t xml:space="preserve"> </w:t>
      </w:r>
      <w:r>
        <w:rPr>
          <w:rFonts w:hint="eastAsia" w:ascii="黑体" w:hAnsi="黑体" w:eastAsia="黑体" w:cs="黑体"/>
          <w:bCs/>
          <w:caps/>
          <w:sz w:val="32"/>
          <w:szCs w:val="32"/>
        </w:rPr>
        <w:t xml:space="preserve">           年   月   日</w:t>
      </w:r>
    </w:p>
    <w:p w14:paraId="1D365999">
      <w:pPr>
        <w:keepNext/>
        <w:keepLines/>
        <w:pageBreakBefore/>
        <w:spacing w:line="720" w:lineRule="auto"/>
        <w:jc w:val="both"/>
        <w:rPr>
          <w:rFonts w:hint="eastAsia"/>
          <w:b/>
          <w:bCs/>
          <w:sz w:val="32"/>
          <w:szCs w:val="28"/>
        </w:rPr>
        <w:sectPr>
          <w:pgSz w:w="11906" w:h="16838"/>
          <w:pgMar w:top="1440" w:right="1149" w:bottom="1440" w:left="1237" w:header="851" w:footer="851" w:gutter="0"/>
          <w:pgBorders>
            <w:top w:val="none" w:sz="0" w:space="0"/>
            <w:left w:val="none" w:sz="0" w:space="0"/>
            <w:bottom w:val="none" w:sz="0" w:space="0"/>
            <w:right w:val="none" w:sz="0" w:space="0"/>
          </w:pgBorders>
          <w:pgNumType w:fmt="numberInDash"/>
          <w:cols w:space="720" w:num="1"/>
          <w:docGrid w:type="lines" w:linePitch="388" w:charSpace="0"/>
        </w:sectPr>
      </w:pPr>
      <w:bookmarkStart w:id="3" w:name="_Toc19159"/>
      <w:bookmarkStart w:id="4" w:name="_Toc5726"/>
      <w:bookmarkStart w:id="5" w:name="_Toc17872"/>
      <w:bookmarkStart w:id="6" w:name="_Toc21300"/>
      <w:bookmarkStart w:id="7" w:name="_Toc14845"/>
      <w:bookmarkStart w:id="8" w:name="_Toc5921"/>
      <w:bookmarkStart w:id="9" w:name="_Toc12339"/>
      <w:bookmarkStart w:id="10" w:name="_Toc12645"/>
    </w:p>
    <w:p w14:paraId="79D6197C">
      <w:pPr>
        <w:pStyle w:val="13"/>
        <w:keepNext w:val="0"/>
        <w:keepLines w:val="0"/>
        <w:pageBreakBefore w:val="0"/>
        <w:widowControl w:val="0"/>
        <w:tabs>
          <w:tab w:val="right" w:leader="dot" w:pos="9639"/>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sz w:val="48"/>
          <w:szCs w:val="48"/>
          <w:lang w:val="en-US" w:eastAsia="zh-CN"/>
        </w:rPr>
      </w:pPr>
      <w:r>
        <w:rPr>
          <w:rFonts w:hint="eastAsia" w:ascii="黑体" w:hAnsi="黑体" w:eastAsia="黑体"/>
          <w:sz w:val="48"/>
          <w:szCs w:val="48"/>
          <w:lang w:val="en-US" w:eastAsia="zh-CN"/>
        </w:rPr>
        <w:t>目录</w:t>
      </w:r>
    </w:p>
    <w:p w14:paraId="0DD888C3">
      <w:pPr>
        <w:rPr>
          <w:rFonts w:hint="eastAsia"/>
          <w:lang w:val="en-US" w:eastAsia="zh-CN"/>
        </w:rPr>
      </w:pPr>
    </w:p>
    <w:p w14:paraId="35A01540">
      <w:pPr>
        <w:pStyle w:val="6"/>
        <w:spacing w:line="360" w:lineRule="auto"/>
        <w:ind w:left="0" w:leftChars="0" w:firstLine="0" w:firstLineChars="0"/>
        <w:jc w:val="center"/>
        <w:rPr>
          <w:rFonts w:hint="eastAsia" w:ascii="仿宋_GB2312" w:eastAsia="仿宋_GB2312"/>
          <w:kern w:val="0"/>
          <w:sz w:val="30"/>
          <w:szCs w:val="30"/>
          <w:lang w:val="en-US" w:eastAsia="zh-CN" w:bidi="ar-SA"/>
        </w:rPr>
      </w:pPr>
      <w:r>
        <w:rPr>
          <w:rFonts w:hint="eastAsia" w:ascii="仿宋_GB2312" w:eastAsia="仿宋_GB2312"/>
          <w:kern w:val="0"/>
          <w:sz w:val="30"/>
          <w:szCs w:val="30"/>
          <w:lang w:val="en-US" w:eastAsia="zh-CN" w:bidi="ar-SA"/>
        </w:rPr>
        <w:t>格式由响应供应商自行编制。</w:t>
      </w:r>
    </w:p>
    <w:p w14:paraId="46722E5D">
      <w:pPr>
        <w:keepNext/>
        <w:keepLines/>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b/>
          <w:bCs/>
          <w:sz w:val="32"/>
          <w:szCs w:val="28"/>
        </w:rPr>
        <w:sectPr>
          <w:pgSz w:w="11906" w:h="16838"/>
          <w:pgMar w:top="1440" w:right="1149" w:bottom="1440" w:left="1237" w:header="851" w:footer="851" w:gutter="0"/>
          <w:pgBorders>
            <w:top w:val="none" w:sz="0" w:space="0"/>
            <w:left w:val="none" w:sz="0" w:space="0"/>
            <w:bottom w:val="none" w:sz="0" w:space="0"/>
            <w:right w:val="none" w:sz="0" w:space="0"/>
          </w:pgBorders>
          <w:pgNumType w:fmt="numberInDash"/>
          <w:cols w:space="720" w:num="1"/>
          <w:docGrid w:type="lines" w:linePitch="388" w:charSpace="0"/>
        </w:sectPr>
      </w:pPr>
    </w:p>
    <w:p w14:paraId="47129D77">
      <w:pPr>
        <w:pStyle w:val="6"/>
        <w:spacing w:line="360" w:lineRule="auto"/>
        <w:ind w:firstLine="0"/>
        <w:jc w:val="center"/>
        <w:rPr>
          <w:rFonts w:ascii="黑体" w:hAnsi="黑体" w:eastAsia="黑体"/>
          <w:kern w:val="2"/>
          <w:sz w:val="48"/>
          <w:szCs w:val="48"/>
        </w:rPr>
      </w:pPr>
      <w:r>
        <w:rPr>
          <w:rFonts w:hint="eastAsia" w:ascii="黑体" w:hAnsi="黑体" w:eastAsia="黑体"/>
          <w:kern w:val="2"/>
          <w:sz w:val="48"/>
          <w:szCs w:val="48"/>
        </w:rPr>
        <w:t>打分目录表</w:t>
      </w:r>
    </w:p>
    <w:p w14:paraId="3D52F1A8">
      <w:pPr>
        <w:pStyle w:val="6"/>
        <w:rPr>
          <w:rFonts w:hint="eastAsia" w:ascii="仿宋" w:hAnsi="仿宋" w:eastAsia="仿宋" w:cs="仿宋"/>
          <w:sz w:val="30"/>
          <w:szCs w:val="30"/>
        </w:rPr>
      </w:pPr>
      <w:r>
        <w:rPr>
          <w:rFonts w:hint="eastAsia" w:ascii="仿宋" w:hAnsi="仿宋" w:eastAsia="仿宋" w:cs="仿宋"/>
          <w:sz w:val="30"/>
          <w:szCs w:val="30"/>
        </w:rPr>
        <w:t>为方便评标委员会打分，各投标人须编制打分目录表。其格式由投标人自行编制。</w:t>
      </w:r>
    </w:p>
    <w:p w14:paraId="37EE2817">
      <w:pPr>
        <w:ind w:left="0" w:leftChars="0" w:firstLine="0" w:firstLineChars="0"/>
        <w:rPr>
          <w:rFonts w:ascii="仿宋_GB2312"/>
          <w:sz w:val="30"/>
          <w:szCs w:val="30"/>
        </w:rPr>
      </w:pPr>
    </w:p>
    <w:tbl>
      <w:tblPr>
        <w:tblStyle w:val="22"/>
        <w:tblW w:w="856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5404"/>
        <w:gridCol w:w="1861"/>
      </w:tblGrid>
      <w:tr w14:paraId="6EDD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01" w:type="dxa"/>
            <w:noWrap w:val="0"/>
            <w:vAlign w:val="center"/>
          </w:tcPr>
          <w:p w14:paraId="01DA6417">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sz w:val="30"/>
                <w:szCs w:val="30"/>
                <w:vertAlign w:val="baseline"/>
                <w:lang w:val="en-US" w:eastAsia="zh-CN"/>
              </w:rPr>
            </w:pPr>
            <w:r>
              <w:rPr>
                <w:rFonts w:hint="eastAsia" w:ascii="仿宋_GB2312" w:hAnsi="Times New Roman" w:eastAsia="仿宋_GB2312" w:cs="Times New Roman"/>
                <w:sz w:val="30"/>
                <w:szCs w:val="30"/>
                <w:vertAlign w:val="baseline"/>
                <w:lang w:val="en-US" w:eastAsia="zh-CN"/>
              </w:rPr>
              <w:t>序号</w:t>
            </w:r>
          </w:p>
        </w:tc>
        <w:tc>
          <w:tcPr>
            <w:tcW w:w="5404" w:type="dxa"/>
            <w:noWrap w:val="0"/>
            <w:vAlign w:val="center"/>
          </w:tcPr>
          <w:p w14:paraId="4544C80F">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sz w:val="30"/>
                <w:szCs w:val="30"/>
                <w:vertAlign w:val="baseline"/>
                <w:lang w:val="en-US" w:eastAsia="zh-CN"/>
              </w:rPr>
            </w:pPr>
            <w:r>
              <w:rPr>
                <w:rFonts w:hint="eastAsia" w:ascii="仿宋_GB2312" w:hAnsi="Times New Roman" w:eastAsia="仿宋_GB2312" w:cs="Times New Roman"/>
                <w:sz w:val="30"/>
                <w:szCs w:val="30"/>
                <w:vertAlign w:val="baseline"/>
                <w:lang w:val="en-US" w:eastAsia="zh-CN"/>
              </w:rPr>
              <w:t>内容</w:t>
            </w:r>
          </w:p>
        </w:tc>
        <w:tc>
          <w:tcPr>
            <w:tcW w:w="1861" w:type="dxa"/>
            <w:noWrap w:val="0"/>
            <w:vAlign w:val="center"/>
          </w:tcPr>
          <w:p w14:paraId="11A00F6F">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sz w:val="30"/>
                <w:szCs w:val="30"/>
                <w:vertAlign w:val="baseline"/>
                <w:lang w:val="en-US" w:eastAsia="zh-CN"/>
              </w:rPr>
            </w:pPr>
            <w:r>
              <w:rPr>
                <w:rFonts w:hint="eastAsia" w:ascii="仿宋_GB2312" w:hAnsi="Times New Roman" w:eastAsia="仿宋_GB2312" w:cs="Times New Roman"/>
                <w:sz w:val="30"/>
                <w:szCs w:val="30"/>
                <w:vertAlign w:val="baseline"/>
                <w:lang w:val="en-US" w:eastAsia="zh-CN"/>
              </w:rPr>
              <w:t>页码</w:t>
            </w:r>
          </w:p>
        </w:tc>
      </w:tr>
      <w:tr w14:paraId="56F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01" w:type="dxa"/>
            <w:noWrap w:val="0"/>
            <w:vAlign w:val="center"/>
          </w:tcPr>
          <w:p w14:paraId="137872ED">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b w:val="0"/>
                <w:kern w:val="0"/>
                <w:sz w:val="30"/>
                <w:szCs w:val="30"/>
                <w:vertAlign w:val="baseline"/>
                <w:lang w:val="en-US" w:eastAsia="zh-CN" w:bidi="ar-SA"/>
              </w:rPr>
              <w:t>1</w:t>
            </w:r>
          </w:p>
        </w:tc>
        <w:tc>
          <w:tcPr>
            <w:tcW w:w="5404" w:type="dxa"/>
            <w:noWrap w:val="0"/>
            <w:vAlign w:val="center"/>
          </w:tcPr>
          <w:p w14:paraId="428F0AEB">
            <w:pPr>
              <w:pStyle w:val="3"/>
              <w:suppressLineNumbers w:val="0"/>
              <w:spacing w:before="0" w:beforeAutospacing="0" w:after="0" w:afterAutospacing="0"/>
              <w:ind w:left="0" w:leftChars="0" w:right="0" w:firstLine="0" w:firstLineChars="0"/>
              <w:jc w:val="center"/>
              <w:rPr>
                <w:rFonts w:hint="default"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color w:val="000000"/>
                <w:sz w:val="28"/>
                <w:szCs w:val="28"/>
                <w:lang w:val="en-US" w:eastAsia="zh-CN"/>
              </w:rPr>
              <w:t>商务响应</w:t>
            </w:r>
          </w:p>
        </w:tc>
        <w:tc>
          <w:tcPr>
            <w:tcW w:w="1861" w:type="dxa"/>
            <w:noWrap w:val="0"/>
            <w:vAlign w:val="center"/>
          </w:tcPr>
          <w:p w14:paraId="6F0803AA">
            <w:pPr>
              <w:keepNext w:val="0"/>
              <w:keepLines w:val="0"/>
              <w:suppressLineNumbers w:val="0"/>
              <w:spacing w:before="0" w:beforeAutospacing="0" w:after="0" w:afterAutospacing="0"/>
              <w:ind w:left="0" w:leftChars="0" w:right="0" w:firstLine="560" w:firstLineChars="0"/>
              <w:jc w:val="center"/>
              <w:rPr>
                <w:rFonts w:hint="eastAsia"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kern w:val="0"/>
                <w:sz w:val="24"/>
                <w:szCs w:val="22"/>
                <w:lang w:val="en-US" w:eastAsia="zh-CN"/>
              </w:rPr>
              <w:t>xx页</w:t>
            </w:r>
          </w:p>
        </w:tc>
      </w:tr>
      <w:tr w14:paraId="0204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01" w:type="dxa"/>
            <w:noWrap w:val="0"/>
            <w:vAlign w:val="center"/>
          </w:tcPr>
          <w:p w14:paraId="7441CD27">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b w:val="0"/>
                <w:kern w:val="0"/>
                <w:sz w:val="30"/>
                <w:szCs w:val="30"/>
                <w:vertAlign w:val="baseline"/>
                <w:lang w:val="en-US" w:eastAsia="zh-CN" w:bidi="ar-SA"/>
              </w:rPr>
              <w:t>2</w:t>
            </w:r>
          </w:p>
        </w:tc>
        <w:tc>
          <w:tcPr>
            <w:tcW w:w="5404" w:type="dxa"/>
            <w:noWrap w:val="0"/>
            <w:vAlign w:val="center"/>
          </w:tcPr>
          <w:p w14:paraId="07824F7B">
            <w:pPr>
              <w:pStyle w:val="3"/>
              <w:suppressLineNumbers w:val="0"/>
              <w:spacing w:before="0" w:beforeAutospacing="0" w:after="0" w:afterAutospacing="0"/>
              <w:ind w:left="0" w:leftChars="0" w:right="0" w:firstLine="0" w:firstLineChars="0"/>
              <w:jc w:val="center"/>
              <w:rPr>
                <w:rFonts w:hint="default" w:ascii="仿宋_GB2312" w:hAnsi="Times New Roman" w:eastAsia="仿宋_GB2312" w:cs="Times New Roman"/>
                <w:b w:val="0"/>
                <w:bCs/>
                <w:kern w:val="0"/>
                <w:sz w:val="30"/>
                <w:szCs w:val="30"/>
                <w:vertAlign w:val="baseline"/>
                <w:lang w:val="en-US" w:eastAsia="zh-CN" w:bidi="ar-SA"/>
              </w:rPr>
            </w:pPr>
            <w:r>
              <w:rPr>
                <w:rFonts w:hint="eastAsia" w:ascii="仿宋_GB2312" w:hAnsi="Times New Roman" w:eastAsia="仿宋_GB2312" w:cs="Times New Roman"/>
                <w:b w:val="0"/>
                <w:bCs/>
                <w:kern w:val="0"/>
                <w:sz w:val="30"/>
                <w:szCs w:val="30"/>
                <w:vertAlign w:val="baseline"/>
                <w:lang w:val="en-US" w:eastAsia="zh-CN" w:bidi="ar-SA"/>
              </w:rPr>
              <w:t>投标产品技术指标响应</w:t>
            </w:r>
          </w:p>
        </w:tc>
        <w:tc>
          <w:tcPr>
            <w:tcW w:w="1861" w:type="dxa"/>
            <w:noWrap w:val="0"/>
            <w:vAlign w:val="center"/>
          </w:tcPr>
          <w:p w14:paraId="155E7D12">
            <w:pPr>
              <w:keepNext w:val="0"/>
              <w:keepLines w:val="0"/>
              <w:suppressLineNumbers w:val="0"/>
              <w:spacing w:before="0" w:beforeAutospacing="0" w:after="0" w:afterAutospacing="0"/>
              <w:ind w:left="0" w:leftChars="0" w:right="0" w:firstLine="560" w:firstLineChars="0"/>
              <w:jc w:val="center"/>
              <w:rPr>
                <w:rFonts w:hint="eastAsia"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kern w:val="0"/>
                <w:sz w:val="24"/>
                <w:szCs w:val="22"/>
                <w:lang w:val="en-US" w:eastAsia="zh-CN"/>
              </w:rPr>
              <w:t>xx页</w:t>
            </w:r>
          </w:p>
        </w:tc>
      </w:tr>
      <w:tr w14:paraId="2C8A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01" w:type="dxa"/>
            <w:noWrap w:val="0"/>
            <w:vAlign w:val="center"/>
          </w:tcPr>
          <w:p w14:paraId="60E07DAC">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b w:val="0"/>
                <w:kern w:val="0"/>
                <w:sz w:val="30"/>
                <w:szCs w:val="30"/>
                <w:vertAlign w:val="baseline"/>
                <w:lang w:val="en-US" w:eastAsia="zh-CN" w:bidi="ar-SA"/>
              </w:rPr>
              <w:t>3</w:t>
            </w:r>
          </w:p>
        </w:tc>
        <w:tc>
          <w:tcPr>
            <w:tcW w:w="5404" w:type="dxa"/>
            <w:noWrap w:val="0"/>
            <w:vAlign w:val="center"/>
          </w:tcPr>
          <w:p w14:paraId="1BC3B942">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bCs/>
                <w:kern w:val="0"/>
                <w:sz w:val="30"/>
                <w:szCs w:val="30"/>
                <w:vertAlign w:val="baseline"/>
                <w:lang w:val="en-US" w:eastAsia="zh-CN" w:bidi="ar-SA"/>
              </w:rPr>
            </w:pPr>
            <w:r>
              <w:rPr>
                <w:rFonts w:hint="eastAsia" w:ascii="仿宋_GB2312" w:hAnsi="Times New Roman" w:eastAsia="仿宋_GB2312" w:cs="Times New Roman"/>
                <w:b w:val="0"/>
                <w:bCs/>
                <w:kern w:val="0"/>
                <w:sz w:val="30"/>
                <w:szCs w:val="30"/>
                <w:vertAlign w:val="baseline"/>
                <w:lang w:val="en-US" w:eastAsia="zh-CN" w:bidi="ar-SA"/>
              </w:rPr>
              <w:t>项目整体方案</w:t>
            </w:r>
          </w:p>
        </w:tc>
        <w:tc>
          <w:tcPr>
            <w:tcW w:w="1861" w:type="dxa"/>
            <w:noWrap w:val="0"/>
            <w:vAlign w:val="center"/>
          </w:tcPr>
          <w:p w14:paraId="4E6BAE97">
            <w:pPr>
              <w:keepNext w:val="0"/>
              <w:keepLines w:val="0"/>
              <w:suppressLineNumbers w:val="0"/>
              <w:spacing w:before="0" w:beforeAutospacing="0" w:after="0" w:afterAutospacing="0"/>
              <w:ind w:left="0" w:leftChars="0" w:right="0" w:firstLine="560" w:firstLineChars="0"/>
              <w:jc w:val="center"/>
              <w:rPr>
                <w:rFonts w:hint="eastAsia"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kern w:val="0"/>
                <w:sz w:val="24"/>
                <w:szCs w:val="22"/>
                <w:lang w:val="en-US" w:eastAsia="zh-CN"/>
              </w:rPr>
              <w:t>xx页</w:t>
            </w:r>
          </w:p>
        </w:tc>
      </w:tr>
      <w:tr w14:paraId="2B5C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01" w:type="dxa"/>
            <w:noWrap w:val="0"/>
            <w:vAlign w:val="center"/>
          </w:tcPr>
          <w:p w14:paraId="0AA88707">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sz w:val="30"/>
                <w:szCs w:val="30"/>
                <w:vertAlign w:val="baseline"/>
                <w:lang w:val="en-US" w:eastAsia="zh-CN"/>
              </w:rPr>
              <w:t>...</w:t>
            </w:r>
          </w:p>
        </w:tc>
        <w:tc>
          <w:tcPr>
            <w:tcW w:w="5404" w:type="dxa"/>
            <w:noWrap w:val="0"/>
            <w:vAlign w:val="center"/>
          </w:tcPr>
          <w:p w14:paraId="402404A2">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bCs/>
                <w:kern w:val="0"/>
                <w:sz w:val="30"/>
                <w:szCs w:val="30"/>
                <w:vertAlign w:val="baseline"/>
                <w:lang w:val="en-US" w:eastAsia="zh-CN" w:bidi="ar-SA"/>
              </w:rPr>
            </w:pPr>
          </w:p>
        </w:tc>
        <w:tc>
          <w:tcPr>
            <w:tcW w:w="1861" w:type="dxa"/>
            <w:noWrap w:val="0"/>
            <w:vAlign w:val="center"/>
          </w:tcPr>
          <w:p w14:paraId="417229AC">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bCs/>
                <w:kern w:val="0"/>
                <w:sz w:val="30"/>
                <w:szCs w:val="30"/>
                <w:vertAlign w:val="baseline"/>
                <w:lang w:val="en-US" w:eastAsia="zh-CN" w:bidi="ar-SA"/>
              </w:rPr>
            </w:pPr>
          </w:p>
        </w:tc>
      </w:tr>
      <w:tr w14:paraId="555E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01" w:type="dxa"/>
            <w:noWrap w:val="0"/>
            <w:vAlign w:val="center"/>
          </w:tcPr>
          <w:p w14:paraId="0DA26379">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p>
        </w:tc>
        <w:tc>
          <w:tcPr>
            <w:tcW w:w="5404" w:type="dxa"/>
            <w:noWrap w:val="0"/>
            <w:vAlign w:val="center"/>
          </w:tcPr>
          <w:p w14:paraId="141A48EC">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p>
        </w:tc>
        <w:tc>
          <w:tcPr>
            <w:tcW w:w="1861" w:type="dxa"/>
            <w:noWrap w:val="0"/>
            <w:vAlign w:val="center"/>
          </w:tcPr>
          <w:p w14:paraId="535EC104">
            <w:pPr>
              <w:pStyle w:val="3"/>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p>
        </w:tc>
      </w:tr>
    </w:tbl>
    <w:p w14:paraId="4AD0E7F4">
      <w:pPr>
        <w:bidi w:val="0"/>
        <w:rPr>
          <w:rFonts w:hint="default" w:ascii="仿宋" w:hAnsi="仿宋" w:eastAsia="仿宋" w:cs="仿宋"/>
          <w:b/>
          <w:bCs/>
          <w:lang w:val="en-US" w:eastAsia="zh-CN"/>
        </w:rPr>
        <w:sectPr>
          <w:headerReference r:id="rId5" w:type="first"/>
          <w:pgSz w:w="11906" w:h="16838"/>
          <w:pgMar w:top="1417" w:right="1361" w:bottom="1247" w:left="12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仿宋" w:hAnsi="仿宋" w:eastAsia="仿宋" w:cs="仿宋"/>
          <w:b/>
          <w:bCs/>
          <w:lang w:val="en-US" w:eastAsia="zh-CN"/>
        </w:rPr>
        <w:t>以上格式供参考</w:t>
      </w:r>
    </w:p>
    <w:p w14:paraId="088966E1">
      <w:pPr>
        <w:keepNext/>
        <w:keepLines/>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b/>
          <w:bCs/>
          <w:sz w:val="32"/>
          <w:szCs w:val="28"/>
        </w:rPr>
      </w:pPr>
      <w:r>
        <w:rPr>
          <w:rFonts w:hint="eastAsia"/>
          <w:b/>
          <w:bCs/>
          <w:sz w:val="32"/>
          <w:szCs w:val="28"/>
        </w:rPr>
        <w:t>第</w:t>
      </w:r>
      <w:r>
        <w:rPr>
          <w:rFonts w:hint="eastAsia"/>
          <w:b/>
          <w:bCs/>
          <w:sz w:val="32"/>
          <w:szCs w:val="28"/>
          <w:lang w:val="en-US" w:eastAsia="zh-CN"/>
        </w:rPr>
        <w:t>1</w:t>
      </w:r>
      <w:r>
        <w:rPr>
          <w:rFonts w:hint="eastAsia"/>
          <w:b/>
          <w:bCs/>
          <w:sz w:val="32"/>
          <w:szCs w:val="28"/>
        </w:rPr>
        <w:t>部分  磋商响应函</w:t>
      </w:r>
    </w:p>
    <w:p w14:paraId="576E8325">
      <w:pPr>
        <w:spacing w:line="460" w:lineRule="exact"/>
        <w:ind w:firstLine="0" w:firstLineChars="0"/>
        <w:rPr>
          <w:rFonts w:hint="eastAsia" w:ascii="宋体" w:hAnsi="宋体"/>
          <w:szCs w:val="28"/>
        </w:rPr>
      </w:pPr>
      <w:r>
        <w:rPr>
          <w:rFonts w:hint="eastAsia" w:ascii="宋体" w:hAnsi="宋体"/>
          <w:szCs w:val="28"/>
        </w:rPr>
        <w:t>紫阳县政府采购中心：</w:t>
      </w:r>
    </w:p>
    <w:p w14:paraId="04642A1C">
      <w:pPr>
        <w:spacing w:line="460" w:lineRule="exact"/>
        <w:ind w:firstLine="560"/>
        <w:rPr>
          <w:rFonts w:hint="eastAsia" w:ascii="宋体" w:hAnsi="宋体"/>
          <w:szCs w:val="28"/>
        </w:rPr>
      </w:pPr>
      <w:r>
        <w:rPr>
          <w:rFonts w:hint="eastAsia" w:ascii="宋体" w:hAnsi="宋体"/>
          <w:szCs w:val="28"/>
        </w:rPr>
        <w:t>根据贵方为</w:t>
      </w:r>
      <w:r>
        <w:rPr>
          <w:rFonts w:hint="eastAsia" w:ascii="宋体" w:hAnsi="宋体"/>
          <w:szCs w:val="28"/>
          <w:u w:val="single"/>
        </w:rPr>
        <w:t xml:space="preserve">  （采购项目名称）  </w:t>
      </w:r>
      <w:r>
        <w:rPr>
          <w:rFonts w:hint="eastAsia" w:ascii="宋体" w:hAnsi="宋体"/>
          <w:szCs w:val="28"/>
        </w:rPr>
        <w:t>采购服务的磋商邀请</w:t>
      </w:r>
      <w:r>
        <w:rPr>
          <w:rFonts w:hint="eastAsia" w:ascii="宋体" w:hAnsi="宋体"/>
          <w:szCs w:val="28"/>
          <w:u w:val="single"/>
        </w:rPr>
        <w:t xml:space="preserve"> （项目编号） </w:t>
      </w:r>
      <w:r>
        <w:rPr>
          <w:rFonts w:hint="eastAsia" w:ascii="宋体" w:hAnsi="宋体"/>
          <w:szCs w:val="28"/>
        </w:rPr>
        <w:t>，签字代表</w:t>
      </w:r>
      <w:r>
        <w:rPr>
          <w:rFonts w:hint="eastAsia" w:ascii="宋体" w:hAnsi="宋体"/>
          <w:szCs w:val="28"/>
          <w:u w:val="single"/>
        </w:rPr>
        <w:t xml:space="preserve"> （姓名、职务） </w:t>
      </w:r>
      <w:r>
        <w:rPr>
          <w:rFonts w:hint="eastAsia" w:ascii="宋体" w:hAnsi="宋体"/>
          <w:szCs w:val="28"/>
        </w:rPr>
        <w:t>经正式授权并代表供应商</w:t>
      </w:r>
      <w:r>
        <w:rPr>
          <w:rFonts w:hint="eastAsia" w:ascii="宋体" w:hAnsi="宋体"/>
          <w:szCs w:val="28"/>
          <w:u w:val="single"/>
        </w:rPr>
        <w:t xml:space="preserve">   （供应商名称、地址）   </w:t>
      </w:r>
      <w:r>
        <w:rPr>
          <w:rFonts w:hint="eastAsia" w:ascii="宋体" w:hAnsi="宋体"/>
          <w:szCs w:val="28"/>
        </w:rPr>
        <w:t>，提交磋商</w:t>
      </w:r>
      <w:r>
        <w:rPr>
          <w:rFonts w:hint="eastAsia" w:ascii="宋体" w:hAnsi="宋体"/>
          <w:szCs w:val="28"/>
          <w:lang w:val="en-US" w:eastAsia="zh-CN"/>
        </w:rPr>
        <w:t>电子</w:t>
      </w:r>
      <w:r>
        <w:rPr>
          <w:rFonts w:hint="eastAsia" w:ascii="宋体" w:hAnsi="宋体"/>
          <w:szCs w:val="28"/>
        </w:rPr>
        <w:t>响应文件。</w:t>
      </w:r>
    </w:p>
    <w:p w14:paraId="15A5BD03">
      <w:pPr>
        <w:spacing w:line="460" w:lineRule="exact"/>
        <w:ind w:firstLine="562"/>
        <w:rPr>
          <w:rFonts w:hint="eastAsia" w:ascii="宋体" w:hAnsi="宋体"/>
          <w:b/>
          <w:szCs w:val="28"/>
        </w:rPr>
      </w:pPr>
      <w:r>
        <w:rPr>
          <w:rFonts w:hint="eastAsia" w:ascii="宋体" w:hAnsi="宋体"/>
          <w:b/>
          <w:szCs w:val="28"/>
        </w:rPr>
        <w:t>在此，签字代表宣布同意如下：</w:t>
      </w:r>
    </w:p>
    <w:p w14:paraId="692CA652">
      <w:pPr>
        <w:spacing w:line="460" w:lineRule="exact"/>
        <w:ind w:firstLine="560"/>
        <w:rPr>
          <w:rFonts w:hint="eastAsia" w:ascii="宋体" w:hAnsi="宋体"/>
          <w:szCs w:val="28"/>
        </w:rPr>
      </w:pPr>
      <w:r>
        <w:rPr>
          <w:rFonts w:hint="eastAsia" w:ascii="宋体" w:hAnsi="宋体"/>
          <w:szCs w:val="28"/>
        </w:rPr>
        <w:t>1．所附磋商报价表中规定的应提交和交付的</w:t>
      </w:r>
      <w:r>
        <w:rPr>
          <w:rFonts w:hint="eastAsia" w:ascii="宋体" w:hAnsi="宋体"/>
          <w:szCs w:val="28"/>
          <w:lang w:val="en-US" w:eastAsia="zh-CN"/>
        </w:rPr>
        <w:t>服务</w:t>
      </w:r>
      <w:r>
        <w:rPr>
          <w:rFonts w:hint="eastAsia" w:ascii="宋体" w:hAnsi="宋体"/>
          <w:szCs w:val="28"/>
        </w:rPr>
        <w:t>磋商总价为</w:t>
      </w:r>
      <w:r>
        <w:rPr>
          <w:rFonts w:hint="eastAsia" w:ascii="宋体" w:hAnsi="宋体"/>
          <w:szCs w:val="28"/>
          <w:u w:val="single"/>
        </w:rPr>
        <w:t xml:space="preserve">  人民币金额数（同时用汉字大写和数字表示的磋商总价） </w:t>
      </w:r>
      <w:r>
        <w:rPr>
          <w:rFonts w:hint="eastAsia" w:ascii="宋体" w:hAnsi="宋体"/>
          <w:szCs w:val="28"/>
        </w:rPr>
        <w:t>。</w:t>
      </w:r>
    </w:p>
    <w:p w14:paraId="794B2347">
      <w:pPr>
        <w:spacing w:line="460" w:lineRule="exact"/>
        <w:ind w:firstLine="560"/>
        <w:rPr>
          <w:rFonts w:hint="eastAsia" w:ascii="宋体" w:hAnsi="宋体"/>
          <w:szCs w:val="28"/>
        </w:rPr>
      </w:pPr>
      <w:r>
        <w:rPr>
          <w:rFonts w:hint="eastAsia" w:ascii="宋体" w:hAnsi="宋体"/>
          <w:szCs w:val="28"/>
        </w:rPr>
        <w:t>2．我公司符合</w:t>
      </w:r>
      <w:r>
        <w:rPr>
          <w:rFonts w:hint="eastAsia" w:ascii="仿宋" w:hAnsi="仿宋" w:eastAsia="仿宋" w:cs="仿宋"/>
          <w:szCs w:val="28"/>
        </w:rPr>
        <w:t>《中华人民共和国政府采购法》第二十二条规定的各项条件，</w:t>
      </w:r>
      <w:r>
        <w:rPr>
          <w:rFonts w:hint="eastAsia" w:ascii="宋体" w:hAnsi="宋体"/>
          <w:szCs w:val="28"/>
        </w:rPr>
        <w:t>我们将按磋商文件的规定履行合同责任和义务。</w:t>
      </w:r>
    </w:p>
    <w:p w14:paraId="5BCEF824">
      <w:pPr>
        <w:spacing w:line="460" w:lineRule="exact"/>
        <w:ind w:firstLine="560"/>
        <w:rPr>
          <w:rFonts w:hint="eastAsia" w:ascii="宋体" w:hAnsi="宋体"/>
          <w:szCs w:val="28"/>
        </w:rPr>
      </w:pPr>
      <w:r>
        <w:rPr>
          <w:rFonts w:hint="eastAsia" w:ascii="宋体" w:hAnsi="宋体"/>
          <w:szCs w:val="28"/>
        </w:rPr>
        <w:t>3．我们已详细审查全部磋商文件。我们完全理解并同意放弃对这方面有不明及误解的权力。</w:t>
      </w:r>
    </w:p>
    <w:p w14:paraId="3088599E">
      <w:pPr>
        <w:spacing w:line="460" w:lineRule="exact"/>
        <w:ind w:firstLine="560"/>
        <w:rPr>
          <w:rFonts w:hint="eastAsia" w:ascii="宋体" w:hAnsi="宋体"/>
          <w:szCs w:val="28"/>
        </w:rPr>
      </w:pPr>
      <w:r>
        <w:rPr>
          <w:rFonts w:hint="eastAsia" w:ascii="宋体" w:hAnsi="宋体"/>
          <w:szCs w:val="28"/>
        </w:rPr>
        <w:t>4．本磋商有效期为自磋商之日起</w:t>
      </w:r>
      <w:r>
        <w:rPr>
          <w:rFonts w:hint="eastAsia" w:ascii="宋体" w:hAnsi="宋体"/>
          <w:szCs w:val="28"/>
          <w:u w:val="single"/>
        </w:rPr>
        <w:t xml:space="preserve">      </w:t>
      </w:r>
      <w:r>
        <w:rPr>
          <w:rFonts w:hint="eastAsia" w:ascii="宋体" w:hAnsi="宋体"/>
          <w:szCs w:val="28"/>
          <w:lang w:val="en-US" w:eastAsia="zh-CN"/>
        </w:rPr>
        <w:t>天</w:t>
      </w:r>
      <w:r>
        <w:rPr>
          <w:rFonts w:hint="eastAsia" w:ascii="宋体" w:hAnsi="宋体"/>
          <w:szCs w:val="28"/>
        </w:rPr>
        <w:t>（成交供应商的磋商响应文件有效期延长为与合同有效期一致）。</w:t>
      </w:r>
    </w:p>
    <w:p w14:paraId="0E97AD3E">
      <w:pPr>
        <w:spacing w:line="460" w:lineRule="exact"/>
        <w:ind w:firstLine="560"/>
        <w:rPr>
          <w:rFonts w:hint="eastAsia" w:ascii="宋体" w:hAnsi="宋体"/>
          <w:szCs w:val="28"/>
        </w:rPr>
      </w:pPr>
      <w:r>
        <w:rPr>
          <w:rFonts w:hint="eastAsia" w:ascii="宋体" w:hAnsi="宋体"/>
          <w:szCs w:val="28"/>
        </w:rPr>
        <w:t>5．我们完全理解并同意贵方在磋商文件中的有关拒绝磋商的条款。</w:t>
      </w:r>
    </w:p>
    <w:p w14:paraId="63BADAFC">
      <w:pPr>
        <w:spacing w:line="460" w:lineRule="exact"/>
        <w:ind w:firstLine="560"/>
        <w:rPr>
          <w:rFonts w:hint="eastAsia" w:ascii="宋体" w:hAnsi="宋体"/>
          <w:szCs w:val="28"/>
        </w:rPr>
      </w:pPr>
      <w:r>
        <w:rPr>
          <w:rFonts w:hint="eastAsia" w:ascii="宋体" w:hAnsi="宋体"/>
          <w:szCs w:val="28"/>
        </w:rPr>
        <w:t>6．我们同意提供按照贵方可能要求的与其磋商有关的一切数据或资料，完全理解贵方不一定接受最低磋商报价的磋商响应文件或收到的任何磋商响应文件。</w:t>
      </w:r>
    </w:p>
    <w:p w14:paraId="46B6E80E">
      <w:pPr>
        <w:spacing w:line="460" w:lineRule="exact"/>
        <w:ind w:firstLine="560"/>
        <w:rPr>
          <w:rFonts w:hint="eastAsia" w:ascii="宋体" w:hAnsi="宋体"/>
          <w:szCs w:val="28"/>
        </w:rPr>
      </w:pPr>
      <w:r>
        <w:rPr>
          <w:rFonts w:hint="eastAsia" w:ascii="宋体" w:hAnsi="宋体"/>
          <w:szCs w:val="28"/>
        </w:rPr>
        <w:t>7．与本磋商有关的一切正式往来信函请寄：</w:t>
      </w:r>
    </w:p>
    <w:p w14:paraId="68775BE9">
      <w:pPr>
        <w:spacing w:line="460" w:lineRule="exact"/>
        <w:ind w:firstLine="560"/>
        <w:rPr>
          <w:rFonts w:hint="eastAsia" w:ascii="宋体" w:hAnsi="宋体"/>
          <w:szCs w:val="28"/>
          <w:u w:val="single"/>
        </w:rPr>
      </w:pPr>
      <w:r>
        <w:rPr>
          <w:rFonts w:hint="eastAsia" w:ascii="宋体" w:hAnsi="宋体"/>
          <w:szCs w:val="28"/>
        </w:rPr>
        <w:t>供应商名称（公章）：</w:t>
      </w:r>
      <w:r>
        <w:rPr>
          <w:rFonts w:hint="eastAsia" w:ascii="宋体" w:hAnsi="宋体"/>
          <w:szCs w:val="28"/>
          <w:u w:val="single"/>
        </w:rPr>
        <w:t xml:space="preserve">                               </w:t>
      </w:r>
    </w:p>
    <w:p w14:paraId="2552F813">
      <w:pPr>
        <w:spacing w:line="460" w:lineRule="exact"/>
        <w:ind w:firstLine="560"/>
        <w:rPr>
          <w:rFonts w:hint="eastAsia" w:ascii="宋体" w:hAnsi="宋体"/>
          <w:szCs w:val="28"/>
          <w:u w:val="single"/>
        </w:rPr>
      </w:pPr>
      <w:r>
        <w:rPr>
          <w:rFonts w:hint="eastAsia" w:ascii="宋体" w:hAnsi="宋体"/>
          <w:szCs w:val="28"/>
        </w:rPr>
        <w:t>详   细   地   址：</w:t>
      </w:r>
      <w:r>
        <w:rPr>
          <w:rFonts w:hint="eastAsia" w:ascii="宋体" w:hAnsi="宋体"/>
          <w:szCs w:val="28"/>
          <w:u w:val="single"/>
        </w:rPr>
        <w:t xml:space="preserve">                                </w:t>
      </w:r>
    </w:p>
    <w:p w14:paraId="7098F4C3">
      <w:pPr>
        <w:tabs>
          <w:tab w:val="left" w:pos="360"/>
        </w:tabs>
        <w:spacing w:line="460" w:lineRule="exact"/>
        <w:ind w:firstLine="560"/>
        <w:rPr>
          <w:rFonts w:hint="eastAsia" w:ascii="宋体" w:hAnsi="宋体"/>
          <w:szCs w:val="28"/>
          <w:u w:val="single"/>
        </w:rPr>
      </w:pPr>
      <w:r>
        <w:rPr>
          <w:rFonts w:hint="eastAsia" w:ascii="宋体" w:hAnsi="宋体"/>
          <w:szCs w:val="28"/>
        </w:rPr>
        <w:t>邮   政   编   码：</w:t>
      </w:r>
      <w:r>
        <w:rPr>
          <w:rFonts w:hint="eastAsia" w:ascii="宋体" w:hAnsi="宋体"/>
          <w:szCs w:val="28"/>
          <w:u w:val="single"/>
        </w:rPr>
        <w:t xml:space="preserve">                                </w:t>
      </w:r>
    </w:p>
    <w:p w14:paraId="56953009">
      <w:pPr>
        <w:autoSpaceDE w:val="0"/>
        <w:autoSpaceDN w:val="0"/>
        <w:adjustRightInd w:val="0"/>
        <w:spacing w:line="460" w:lineRule="exact"/>
        <w:ind w:firstLine="560"/>
        <w:rPr>
          <w:rFonts w:hint="eastAsia" w:ascii="宋体" w:hAnsi="宋体" w:cs="仿宋_GB2312"/>
          <w:szCs w:val="28"/>
          <w:u w:val="single"/>
          <w:lang w:val="zh-CN"/>
        </w:rPr>
      </w:pPr>
      <w:r>
        <w:rPr>
          <w:rFonts w:hint="eastAsia" w:ascii="宋体" w:hAnsi="宋体" w:cs="仿宋_GB2312"/>
          <w:szCs w:val="28"/>
          <w:lang w:val="zh-CN"/>
        </w:rPr>
        <w:t>电             话：</w:t>
      </w:r>
      <w:r>
        <w:rPr>
          <w:rFonts w:hint="eastAsia" w:ascii="宋体" w:hAnsi="宋体" w:cs="仿宋_GB2312"/>
          <w:szCs w:val="28"/>
          <w:u w:val="single"/>
          <w:lang w:val="zh-CN"/>
        </w:rPr>
        <w:t xml:space="preserve">                                </w:t>
      </w:r>
    </w:p>
    <w:p w14:paraId="3E63FC10">
      <w:pPr>
        <w:autoSpaceDE w:val="0"/>
        <w:autoSpaceDN w:val="0"/>
        <w:adjustRightInd w:val="0"/>
        <w:spacing w:line="460" w:lineRule="exact"/>
        <w:ind w:firstLine="560"/>
        <w:rPr>
          <w:rFonts w:hint="eastAsia" w:ascii="宋体" w:hAnsi="宋体" w:cs="仿宋_GB2312"/>
          <w:szCs w:val="28"/>
          <w:lang w:val="zh-CN"/>
        </w:rPr>
      </w:pPr>
      <w:r>
        <w:rPr>
          <w:rFonts w:hint="eastAsia" w:ascii="宋体" w:hAnsi="宋体" w:cs="仿宋_GB2312"/>
          <w:szCs w:val="28"/>
          <w:lang w:val="zh-CN"/>
        </w:rPr>
        <w:t>传             真：</w:t>
      </w:r>
      <w:r>
        <w:rPr>
          <w:rFonts w:hint="eastAsia" w:ascii="宋体" w:hAnsi="宋体" w:cs="仿宋_GB2312"/>
          <w:szCs w:val="28"/>
          <w:u w:val="single"/>
          <w:lang w:val="zh-CN"/>
        </w:rPr>
        <w:t xml:space="preserve">                                </w:t>
      </w:r>
    </w:p>
    <w:p w14:paraId="393764B5">
      <w:pPr>
        <w:tabs>
          <w:tab w:val="left" w:pos="360"/>
        </w:tabs>
        <w:spacing w:line="460" w:lineRule="exact"/>
        <w:ind w:firstLine="560"/>
        <w:rPr>
          <w:rFonts w:hint="eastAsia" w:ascii="宋体" w:hAnsi="宋体"/>
          <w:szCs w:val="28"/>
        </w:rPr>
      </w:pPr>
      <w:r>
        <w:rPr>
          <w:rFonts w:hint="eastAsia" w:ascii="宋体" w:hAnsi="宋体"/>
          <w:szCs w:val="28"/>
        </w:rPr>
        <w:t>电 子 邮 件 地 址：</w:t>
      </w:r>
      <w:r>
        <w:rPr>
          <w:rFonts w:hint="eastAsia" w:ascii="宋体" w:hAnsi="宋体"/>
          <w:szCs w:val="28"/>
          <w:u w:val="single"/>
        </w:rPr>
        <w:t xml:space="preserve">                                </w:t>
      </w:r>
    </w:p>
    <w:p w14:paraId="67F48CD0">
      <w:pPr>
        <w:autoSpaceDE w:val="0"/>
        <w:autoSpaceDN w:val="0"/>
        <w:adjustRightInd w:val="0"/>
        <w:spacing w:line="460" w:lineRule="exact"/>
        <w:ind w:firstLine="560"/>
        <w:rPr>
          <w:rFonts w:hint="eastAsia" w:ascii="宋体" w:hAnsi="宋体" w:cs="仿宋_GB2312"/>
          <w:szCs w:val="28"/>
          <w:u w:val="single"/>
          <w:lang w:val="zh-CN"/>
        </w:rPr>
      </w:pPr>
      <w:r>
        <w:rPr>
          <w:rFonts w:hint="eastAsia" w:ascii="宋体" w:hAnsi="宋体" w:cs="仿宋_GB2312"/>
          <w:szCs w:val="28"/>
          <w:lang w:val="zh-CN"/>
        </w:rPr>
        <w:t>开   户   银   行：</w:t>
      </w:r>
      <w:r>
        <w:rPr>
          <w:rFonts w:hint="eastAsia" w:ascii="宋体" w:hAnsi="宋体" w:cs="仿宋_GB2312"/>
          <w:szCs w:val="28"/>
          <w:u w:val="single"/>
          <w:lang w:val="zh-CN"/>
        </w:rPr>
        <w:t xml:space="preserve">                                </w:t>
      </w:r>
    </w:p>
    <w:p w14:paraId="74CD106F">
      <w:pPr>
        <w:autoSpaceDE w:val="0"/>
        <w:autoSpaceDN w:val="0"/>
        <w:adjustRightInd w:val="0"/>
        <w:spacing w:line="460" w:lineRule="exact"/>
        <w:ind w:firstLine="560"/>
        <w:rPr>
          <w:rFonts w:hint="eastAsia" w:ascii="宋体" w:hAnsi="宋体" w:cs="仿宋_GB2312"/>
          <w:szCs w:val="28"/>
          <w:lang w:val="zh-CN"/>
        </w:rPr>
      </w:pPr>
      <w:r>
        <w:rPr>
          <w:rFonts w:hint="eastAsia" w:ascii="宋体" w:hAnsi="宋体" w:cs="仿宋_GB2312"/>
          <w:szCs w:val="28"/>
          <w:lang w:val="zh-CN"/>
        </w:rPr>
        <w:t>帐             号：</w:t>
      </w:r>
      <w:r>
        <w:rPr>
          <w:rFonts w:hint="eastAsia" w:ascii="宋体" w:hAnsi="宋体" w:cs="仿宋_GB2312"/>
          <w:szCs w:val="28"/>
          <w:u w:val="single"/>
          <w:lang w:val="zh-CN"/>
        </w:rPr>
        <w:t xml:space="preserve">                                </w:t>
      </w:r>
    </w:p>
    <w:p w14:paraId="4279CF35">
      <w:pPr>
        <w:autoSpaceDE w:val="0"/>
        <w:autoSpaceDN w:val="0"/>
        <w:adjustRightInd w:val="0"/>
        <w:spacing w:line="460" w:lineRule="exact"/>
        <w:ind w:firstLine="560"/>
        <w:rPr>
          <w:rFonts w:hint="eastAsia" w:ascii="宋体" w:hAnsi="宋体" w:cs="仿宋_GB2312"/>
          <w:szCs w:val="28"/>
          <w:lang w:val="zh-CN"/>
        </w:rPr>
      </w:pPr>
    </w:p>
    <w:p w14:paraId="1C098367">
      <w:pPr>
        <w:bidi w:val="0"/>
        <w:ind w:firstLine="5040" w:firstLineChars="1800"/>
        <w:rPr>
          <w:rFonts w:hint="eastAsia"/>
        </w:rPr>
        <w:sectPr>
          <w:pgSz w:w="11906" w:h="16838"/>
          <w:pgMar w:top="1440" w:right="1149" w:bottom="1440" w:left="1237" w:header="851" w:footer="851" w:gutter="0"/>
          <w:pgBorders>
            <w:top w:val="none" w:sz="0" w:space="0"/>
            <w:left w:val="none" w:sz="0" w:space="0"/>
            <w:bottom w:val="none" w:sz="0" w:space="0"/>
            <w:right w:val="none" w:sz="0" w:space="0"/>
          </w:pgBorders>
          <w:pgNumType w:fmt="numberInDash"/>
          <w:cols w:space="720" w:num="1"/>
          <w:docGrid w:type="lines" w:linePitch="388" w:charSpace="0"/>
        </w:sectPr>
      </w:pPr>
      <w:r>
        <w:rPr>
          <w:rFonts w:hint="eastAsia"/>
        </w:rPr>
        <w:t>年    月    日</w:t>
      </w:r>
    </w:p>
    <w:p w14:paraId="67A2D959">
      <w:pPr>
        <w:pStyle w:val="5"/>
        <w:spacing w:line="240" w:lineRule="auto"/>
        <w:ind w:firstLine="602"/>
        <w:jc w:val="center"/>
        <w:rPr>
          <w:rFonts w:hint="eastAsia" w:ascii="仿宋_GB2312" w:hAnsi="宋体" w:eastAsia="仿宋_GB2312"/>
          <w:b/>
          <w:sz w:val="30"/>
          <w:szCs w:val="30"/>
        </w:rPr>
      </w:pPr>
      <w:r>
        <w:rPr>
          <w:rFonts w:hint="eastAsia"/>
          <w:b/>
          <w:bCs/>
          <w:sz w:val="32"/>
          <w:szCs w:val="28"/>
        </w:rPr>
        <w:t>第</w:t>
      </w:r>
      <w:r>
        <w:rPr>
          <w:rFonts w:hint="eastAsia"/>
          <w:b/>
          <w:bCs/>
          <w:sz w:val="32"/>
          <w:szCs w:val="28"/>
          <w:lang w:val="en-US" w:eastAsia="zh-CN"/>
        </w:rPr>
        <w:t>2</w:t>
      </w:r>
      <w:r>
        <w:rPr>
          <w:rFonts w:hint="eastAsia"/>
          <w:b/>
          <w:bCs/>
          <w:sz w:val="32"/>
          <w:szCs w:val="28"/>
        </w:rPr>
        <w:t xml:space="preserve">部分 </w:t>
      </w:r>
      <w:r>
        <w:rPr>
          <w:rFonts w:hint="eastAsia" w:eastAsia="宋体"/>
          <w:b/>
          <w:bCs/>
          <w:sz w:val="32"/>
          <w:szCs w:val="28"/>
        </w:rPr>
        <w:t xml:space="preserve"> 响应报价总表</w:t>
      </w:r>
    </w:p>
    <w:p w14:paraId="577EF956">
      <w:pPr>
        <w:spacing w:line="360" w:lineRule="auto"/>
        <w:ind w:firstLine="560"/>
        <w:jc w:val="center"/>
        <w:rPr>
          <w:rFonts w:hint="eastAsia" w:ascii="宋体" w:hAnsi="宋体"/>
          <w:szCs w:val="28"/>
        </w:rPr>
      </w:pPr>
      <w:r>
        <w:rPr>
          <w:rFonts w:hint="eastAsia" w:ascii="黑体" w:hAnsi="黑体" w:eastAsia="黑体" w:cs="黑体"/>
          <w:bCs/>
          <w:caps/>
          <w:szCs w:val="28"/>
        </w:rPr>
        <w:t xml:space="preserve">                                           </w:t>
      </w:r>
      <w:r>
        <w:rPr>
          <w:rFonts w:hint="eastAsia" w:ascii="宋体" w:hAnsi="宋体"/>
          <w:sz w:val="24"/>
        </w:rPr>
        <w:t xml:space="preserve">单位：元 </w:t>
      </w:r>
      <w:r>
        <w:rPr>
          <w:rFonts w:hint="eastAsia" w:ascii="宋体" w:hAnsi="宋体"/>
          <w:szCs w:val="28"/>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7740"/>
      </w:tblGrid>
      <w:tr w14:paraId="266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845" w:type="dxa"/>
            <w:tcBorders>
              <w:left w:val="single" w:color="auto" w:sz="4" w:space="0"/>
              <w:bottom w:val="single" w:color="auto" w:sz="4" w:space="0"/>
            </w:tcBorders>
            <w:noWrap w:val="0"/>
            <w:vAlign w:val="center"/>
          </w:tcPr>
          <w:p w14:paraId="582582ED">
            <w:pPr>
              <w:spacing w:line="520" w:lineRule="exact"/>
              <w:ind w:firstLine="0" w:firstLineChars="0"/>
              <w:jc w:val="center"/>
              <w:rPr>
                <w:rFonts w:hint="eastAsia" w:ascii="仿宋_GB2312" w:hAnsi="宋体"/>
                <w:b/>
                <w:sz w:val="30"/>
                <w:szCs w:val="30"/>
              </w:rPr>
            </w:pPr>
            <w:r>
              <w:rPr>
                <w:rFonts w:hint="eastAsia" w:ascii="仿宋_GB2312" w:hAnsi="宋体"/>
                <w:b/>
                <w:sz w:val="30"/>
                <w:szCs w:val="30"/>
              </w:rPr>
              <w:t>项目名称</w:t>
            </w:r>
          </w:p>
        </w:tc>
        <w:tc>
          <w:tcPr>
            <w:tcW w:w="7740" w:type="dxa"/>
            <w:tcBorders>
              <w:left w:val="single" w:color="auto" w:sz="4" w:space="0"/>
              <w:bottom w:val="single" w:color="auto" w:sz="4" w:space="0"/>
              <w:right w:val="single" w:color="auto" w:sz="4" w:space="0"/>
            </w:tcBorders>
            <w:noWrap w:val="0"/>
            <w:vAlign w:val="center"/>
          </w:tcPr>
          <w:p w14:paraId="6AA04E0D">
            <w:pPr>
              <w:spacing w:line="520" w:lineRule="exact"/>
              <w:ind w:firstLine="0" w:firstLineChars="0"/>
              <w:jc w:val="center"/>
              <w:rPr>
                <w:rFonts w:hint="default" w:ascii="仿宋_GB2312" w:hAnsi="宋体" w:eastAsia="仿宋_GB2312"/>
                <w:b/>
                <w:sz w:val="30"/>
                <w:szCs w:val="30"/>
                <w:lang w:val="en-US" w:eastAsia="zh-CN"/>
              </w:rPr>
            </w:pPr>
            <w:r>
              <w:rPr>
                <w:rFonts w:hint="eastAsia" w:ascii="仿宋" w:hAnsi="仿宋" w:eastAsia="仿宋" w:cs="仿宋"/>
                <w:b/>
                <w:bCs/>
                <w:color w:val="000000"/>
                <w:sz w:val="28"/>
                <w:szCs w:val="28"/>
                <w:u w:val="none"/>
                <w:lang w:val="en-US" w:eastAsia="zh-CN"/>
              </w:rPr>
              <w:t>2025年卫健系统区域平台互联互通信息化建设</w:t>
            </w:r>
          </w:p>
        </w:tc>
      </w:tr>
      <w:tr w14:paraId="2F59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845" w:type="dxa"/>
            <w:tcBorders>
              <w:left w:val="single" w:color="auto" w:sz="4" w:space="0"/>
              <w:bottom w:val="single" w:color="auto" w:sz="4" w:space="0"/>
            </w:tcBorders>
            <w:noWrap w:val="0"/>
            <w:vAlign w:val="center"/>
          </w:tcPr>
          <w:p w14:paraId="137A2570">
            <w:pPr>
              <w:spacing w:line="520" w:lineRule="exact"/>
              <w:ind w:firstLine="0" w:firstLineChars="0"/>
              <w:jc w:val="center"/>
              <w:rPr>
                <w:rFonts w:hint="eastAsia" w:ascii="仿宋_GB2312" w:hAnsi="宋体"/>
                <w:b/>
                <w:sz w:val="30"/>
                <w:szCs w:val="30"/>
              </w:rPr>
            </w:pPr>
            <w:r>
              <w:rPr>
                <w:rFonts w:hint="eastAsia" w:ascii="仿宋_GB2312" w:hAnsi="宋体"/>
                <w:b/>
                <w:bCs/>
                <w:sz w:val="30"/>
                <w:szCs w:val="30"/>
              </w:rPr>
              <w:t>项目编号</w:t>
            </w:r>
          </w:p>
        </w:tc>
        <w:tc>
          <w:tcPr>
            <w:tcW w:w="7740" w:type="dxa"/>
            <w:tcBorders>
              <w:left w:val="single" w:color="auto" w:sz="4" w:space="0"/>
              <w:bottom w:val="single" w:color="auto" w:sz="4" w:space="0"/>
              <w:right w:val="single" w:color="auto" w:sz="4" w:space="0"/>
            </w:tcBorders>
            <w:noWrap w:val="0"/>
            <w:vAlign w:val="center"/>
          </w:tcPr>
          <w:p w14:paraId="0E6623E1">
            <w:pPr>
              <w:spacing w:line="520" w:lineRule="exact"/>
              <w:ind w:firstLine="560"/>
              <w:jc w:val="center"/>
              <w:rPr>
                <w:rFonts w:hint="eastAsia" w:ascii="仿宋_GB2312" w:hAnsi="宋体" w:eastAsia="仿宋_GB2312"/>
                <w:color w:val="FF0000"/>
                <w:sz w:val="30"/>
                <w:szCs w:val="30"/>
                <w:lang w:eastAsia="zh-CN"/>
              </w:rPr>
            </w:pPr>
            <w:r>
              <w:rPr>
                <w:rFonts w:hint="eastAsia" w:ascii="仿宋" w:hAnsi="仿宋" w:eastAsia="仿宋" w:cs="仿宋"/>
                <w:b/>
                <w:bCs/>
                <w:szCs w:val="28"/>
                <w:lang w:eastAsia="zh-CN"/>
              </w:rPr>
              <w:t>ZYCG-2025-CS-</w:t>
            </w:r>
            <w:r>
              <w:rPr>
                <w:rFonts w:hint="eastAsia" w:ascii="仿宋" w:hAnsi="仿宋" w:eastAsia="仿宋" w:cs="仿宋"/>
                <w:b/>
                <w:bCs/>
                <w:szCs w:val="28"/>
                <w:lang w:val="en-US" w:eastAsia="zh-CN"/>
              </w:rPr>
              <w:t>4</w:t>
            </w:r>
            <w:r>
              <w:rPr>
                <w:rFonts w:hint="eastAsia" w:ascii="仿宋" w:hAnsi="仿宋" w:eastAsia="仿宋" w:cs="仿宋"/>
                <w:b/>
                <w:bCs/>
                <w:szCs w:val="28"/>
                <w:lang w:eastAsia="zh-CN"/>
              </w:rPr>
              <w:t>号</w:t>
            </w:r>
          </w:p>
        </w:tc>
      </w:tr>
      <w:tr w14:paraId="3D4E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845" w:type="dxa"/>
            <w:vMerge w:val="restart"/>
            <w:tcBorders>
              <w:left w:val="single" w:color="auto" w:sz="4" w:space="0"/>
            </w:tcBorders>
            <w:noWrap w:val="0"/>
            <w:vAlign w:val="center"/>
          </w:tcPr>
          <w:p w14:paraId="1FE14727">
            <w:pPr>
              <w:spacing w:line="520" w:lineRule="exact"/>
              <w:ind w:firstLine="0" w:firstLineChars="0"/>
              <w:jc w:val="center"/>
              <w:rPr>
                <w:rFonts w:hint="eastAsia" w:ascii="仿宋_GB2312" w:hAnsi="宋体"/>
                <w:b/>
                <w:sz w:val="30"/>
                <w:szCs w:val="30"/>
              </w:rPr>
            </w:pPr>
            <w:r>
              <w:rPr>
                <w:rFonts w:hint="eastAsia" w:ascii="仿宋_GB2312" w:hAnsi="宋体"/>
                <w:b/>
                <w:sz w:val="30"/>
                <w:szCs w:val="30"/>
              </w:rPr>
              <w:t>总报价（元）</w:t>
            </w:r>
          </w:p>
        </w:tc>
        <w:tc>
          <w:tcPr>
            <w:tcW w:w="7740" w:type="dxa"/>
            <w:tcBorders>
              <w:left w:val="single" w:color="auto" w:sz="4" w:space="0"/>
              <w:bottom w:val="single" w:color="auto" w:sz="4" w:space="0"/>
              <w:right w:val="single" w:color="auto" w:sz="4" w:space="0"/>
            </w:tcBorders>
            <w:noWrap w:val="0"/>
            <w:vAlign w:val="center"/>
          </w:tcPr>
          <w:p w14:paraId="04067C99">
            <w:pPr>
              <w:spacing w:line="520" w:lineRule="exact"/>
              <w:ind w:firstLine="0" w:firstLineChars="0"/>
              <w:rPr>
                <w:rFonts w:hint="eastAsia" w:ascii="仿宋_GB2312" w:hAnsi="宋体"/>
                <w:b/>
                <w:sz w:val="30"/>
                <w:szCs w:val="30"/>
              </w:rPr>
            </w:pPr>
            <w:r>
              <w:rPr>
                <w:rFonts w:ascii="Arial" w:hAnsi="Arial" w:cs="Arial"/>
                <w:b/>
                <w:sz w:val="30"/>
                <w:szCs w:val="30"/>
              </w:rPr>
              <w:t>¥</w:t>
            </w:r>
            <w:r>
              <w:rPr>
                <w:rFonts w:hint="eastAsia" w:ascii="Arial" w:hAnsi="Arial" w:cs="Arial"/>
                <w:b/>
                <w:sz w:val="30"/>
                <w:szCs w:val="30"/>
              </w:rPr>
              <w:t>:</w:t>
            </w:r>
          </w:p>
        </w:tc>
      </w:tr>
      <w:tr w14:paraId="0BD7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45" w:type="dxa"/>
            <w:vMerge w:val="continue"/>
            <w:tcBorders>
              <w:left w:val="single" w:color="auto" w:sz="4" w:space="0"/>
              <w:bottom w:val="single" w:color="auto" w:sz="4" w:space="0"/>
            </w:tcBorders>
            <w:noWrap w:val="0"/>
            <w:vAlign w:val="center"/>
          </w:tcPr>
          <w:p w14:paraId="423F5508">
            <w:pPr>
              <w:spacing w:line="520" w:lineRule="exact"/>
              <w:ind w:firstLine="0" w:firstLineChars="0"/>
              <w:jc w:val="center"/>
              <w:rPr>
                <w:rFonts w:hint="eastAsia" w:ascii="仿宋_GB2312" w:hAnsi="宋体"/>
                <w:b/>
                <w:sz w:val="30"/>
                <w:szCs w:val="30"/>
              </w:rPr>
            </w:pPr>
          </w:p>
        </w:tc>
        <w:tc>
          <w:tcPr>
            <w:tcW w:w="7740" w:type="dxa"/>
            <w:tcBorders>
              <w:left w:val="single" w:color="auto" w:sz="4" w:space="0"/>
              <w:bottom w:val="single" w:color="auto" w:sz="4" w:space="0"/>
              <w:right w:val="single" w:color="auto" w:sz="4" w:space="0"/>
            </w:tcBorders>
            <w:noWrap w:val="0"/>
            <w:vAlign w:val="center"/>
          </w:tcPr>
          <w:p w14:paraId="1C9B4955">
            <w:pPr>
              <w:spacing w:line="520" w:lineRule="exact"/>
              <w:ind w:firstLine="0" w:firstLineChars="0"/>
              <w:rPr>
                <w:rFonts w:hint="eastAsia" w:ascii="仿宋_GB2312" w:hAnsi="宋体"/>
                <w:b/>
                <w:sz w:val="30"/>
                <w:szCs w:val="30"/>
              </w:rPr>
            </w:pPr>
            <w:r>
              <w:rPr>
                <w:rFonts w:hint="eastAsia" w:ascii="仿宋_GB2312" w:hAnsi="宋体"/>
                <w:b/>
                <w:sz w:val="30"/>
                <w:szCs w:val="30"/>
              </w:rPr>
              <w:t>大写：</w:t>
            </w:r>
          </w:p>
        </w:tc>
      </w:tr>
      <w:tr w14:paraId="0A95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845" w:type="dxa"/>
            <w:tcBorders>
              <w:left w:val="single" w:color="auto" w:sz="4" w:space="0"/>
              <w:bottom w:val="single" w:color="auto" w:sz="4" w:space="0"/>
            </w:tcBorders>
            <w:noWrap w:val="0"/>
            <w:vAlign w:val="center"/>
          </w:tcPr>
          <w:p w14:paraId="29DA6839">
            <w:pPr>
              <w:spacing w:line="520" w:lineRule="exact"/>
              <w:ind w:firstLine="0" w:firstLineChars="0"/>
              <w:jc w:val="center"/>
              <w:rPr>
                <w:rFonts w:hint="eastAsia" w:ascii="仿宋_GB2312" w:hAnsi="宋体"/>
                <w:b/>
                <w:sz w:val="30"/>
                <w:szCs w:val="30"/>
              </w:rPr>
            </w:pPr>
            <w:r>
              <w:rPr>
                <w:rFonts w:hint="eastAsia" w:ascii="仿宋_GB2312" w:hAnsi="宋体"/>
                <w:b/>
                <w:sz w:val="30"/>
                <w:szCs w:val="30"/>
                <w:lang w:val="en-US" w:eastAsia="zh-CN"/>
              </w:rPr>
              <w:t>履约</w:t>
            </w:r>
            <w:r>
              <w:rPr>
                <w:rFonts w:hint="eastAsia" w:ascii="仿宋_GB2312" w:hAnsi="宋体"/>
                <w:b/>
                <w:sz w:val="30"/>
                <w:szCs w:val="30"/>
              </w:rPr>
              <w:t>时间</w:t>
            </w:r>
          </w:p>
        </w:tc>
        <w:tc>
          <w:tcPr>
            <w:tcW w:w="7740" w:type="dxa"/>
            <w:tcBorders>
              <w:left w:val="single" w:color="auto" w:sz="4" w:space="0"/>
              <w:bottom w:val="single" w:color="auto" w:sz="4" w:space="0"/>
              <w:right w:val="single" w:color="auto" w:sz="4" w:space="0"/>
            </w:tcBorders>
            <w:noWrap w:val="0"/>
            <w:vAlign w:val="center"/>
          </w:tcPr>
          <w:p w14:paraId="5CBA32A6">
            <w:pPr>
              <w:spacing w:line="520" w:lineRule="exact"/>
              <w:ind w:firstLine="602"/>
              <w:rPr>
                <w:rFonts w:hint="eastAsia" w:ascii="仿宋_GB2312" w:hAnsi="宋体"/>
                <w:b/>
                <w:sz w:val="30"/>
                <w:szCs w:val="30"/>
              </w:rPr>
            </w:pPr>
          </w:p>
        </w:tc>
      </w:tr>
      <w:tr w14:paraId="0DFC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1845" w:type="dxa"/>
            <w:tcBorders>
              <w:left w:val="single" w:color="auto" w:sz="4" w:space="0"/>
              <w:bottom w:val="single" w:color="auto" w:sz="4" w:space="0"/>
            </w:tcBorders>
            <w:noWrap w:val="0"/>
            <w:vAlign w:val="center"/>
          </w:tcPr>
          <w:p w14:paraId="6EAC8902">
            <w:pPr>
              <w:spacing w:line="520" w:lineRule="exact"/>
              <w:ind w:firstLine="0" w:firstLineChars="0"/>
              <w:jc w:val="center"/>
              <w:rPr>
                <w:rFonts w:hint="eastAsia" w:ascii="仿宋_GB2312" w:hAnsi="宋体"/>
                <w:b/>
                <w:sz w:val="30"/>
                <w:szCs w:val="30"/>
              </w:rPr>
            </w:pPr>
            <w:r>
              <w:rPr>
                <w:rFonts w:hint="eastAsia" w:ascii="仿宋_GB2312" w:hAnsi="宋体"/>
                <w:b/>
                <w:sz w:val="30"/>
                <w:szCs w:val="30"/>
              </w:rPr>
              <w:t>备注</w:t>
            </w:r>
          </w:p>
        </w:tc>
        <w:tc>
          <w:tcPr>
            <w:tcW w:w="7740" w:type="dxa"/>
            <w:tcBorders>
              <w:left w:val="single" w:color="auto" w:sz="4" w:space="0"/>
              <w:bottom w:val="single" w:color="auto" w:sz="4" w:space="0"/>
              <w:right w:val="single" w:color="auto" w:sz="4" w:space="0"/>
            </w:tcBorders>
            <w:noWrap w:val="0"/>
            <w:vAlign w:val="center"/>
          </w:tcPr>
          <w:p w14:paraId="0F27847B">
            <w:pPr>
              <w:spacing w:line="520" w:lineRule="exact"/>
              <w:ind w:firstLine="602"/>
              <w:rPr>
                <w:rFonts w:hint="eastAsia" w:ascii="仿宋_GB2312" w:hAnsi="宋体"/>
                <w:b/>
                <w:sz w:val="30"/>
                <w:szCs w:val="30"/>
              </w:rPr>
            </w:pPr>
          </w:p>
        </w:tc>
      </w:tr>
    </w:tbl>
    <w:p w14:paraId="345CCD10">
      <w:pPr>
        <w:snapToGrid w:val="0"/>
        <w:spacing w:line="360" w:lineRule="auto"/>
        <w:ind w:firstLine="560"/>
        <w:rPr>
          <w:rFonts w:hint="eastAsia" w:ascii="宋体" w:hAnsi="宋体"/>
          <w:szCs w:val="28"/>
        </w:rPr>
      </w:pPr>
    </w:p>
    <w:p w14:paraId="6ADB255C">
      <w:pPr>
        <w:ind w:firstLine="560"/>
        <w:rPr>
          <w:rFonts w:hint="eastAsia" w:ascii="仿宋_GB2312" w:hAnsi="宋体"/>
          <w:szCs w:val="28"/>
        </w:rPr>
      </w:pPr>
      <w:r>
        <w:rPr>
          <w:rFonts w:hint="eastAsia" w:ascii="仿宋_GB2312" w:hAnsi="宋体"/>
          <w:szCs w:val="28"/>
        </w:rPr>
        <w:t>注：1、采购人不接受有2个(含)以上的报价或方案，若磋商供应商在此表中有2个（含）以上的报价或方案，其响应文件作无效文件处理。</w:t>
      </w:r>
    </w:p>
    <w:p w14:paraId="3E0E4E15">
      <w:pPr>
        <w:ind w:firstLine="0" w:firstLineChars="0"/>
        <w:rPr>
          <w:rFonts w:hint="eastAsia" w:ascii="仿宋_GB2312" w:hAnsi="宋体"/>
          <w:szCs w:val="28"/>
        </w:rPr>
      </w:pPr>
    </w:p>
    <w:p w14:paraId="30A4B742">
      <w:pPr>
        <w:ind w:firstLine="0" w:firstLineChars="0"/>
        <w:jc w:val="center"/>
        <w:rPr>
          <w:rFonts w:hint="eastAsia" w:ascii="仿宋_GB2312" w:hAnsi="宋体"/>
          <w:szCs w:val="28"/>
        </w:rPr>
      </w:pPr>
      <w:r>
        <w:rPr>
          <w:rFonts w:hint="eastAsia" w:ascii="仿宋_GB2312" w:hAnsi="宋体"/>
          <w:szCs w:val="28"/>
        </w:rPr>
        <w:t xml:space="preserve">             </w:t>
      </w:r>
    </w:p>
    <w:p w14:paraId="77214C97">
      <w:pPr>
        <w:ind w:firstLine="0" w:firstLineChars="0"/>
        <w:jc w:val="center"/>
        <w:rPr>
          <w:rFonts w:hint="eastAsia" w:ascii="仿宋_GB2312" w:hAnsi="宋体"/>
          <w:szCs w:val="28"/>
        </w:rPr>
      </w:pPr>
      <w:r>
        <w:rPr>
          <w:rFonts w:hint="eastAsia" w:ascii="仿宋_GB2312" w:hAnsi="宋体"/>
          <w:szCs w:val="28"/>
          <w:lang w:val="en-US" w:eastAsia="zh-CN"/>
        </w:rPr>
        <w:t xml:space="preserve">             </w:t>
      </w:r>
      <w:r>
        <w:rPr>
          <w:rFonts w:hint="eastAsia" w:ascii="仿宋_GB2312" w:hAnsi="宋体"/>
          <w:szCs w:val="28"/>
        </w:rPr>
        <w:t xml:space="preserve">供应商：   （公章）          </w:t>
      </w:r>
    </w:p>
    <w:p w14:paraId="14A175AA">
      <w:pPr>
        <w:ind w:firstLine="0" w:firstLineChars="0"/>
        <w:jc w:val="center"/>
        <w:rPr>
          <w:rFonts w:hint="eastAsia" w:ascii="仿宋_GB2312" w:hAnsi="宋体"/>
          <w:szCs w:val="28"/>
        </w:rPr>
      </w:pPr>
      <w:r>
        <w:rPr>
          <w:rFonts w:hint="eastAsia" w:ascii="仿宋_GB2312" w:hAnsi="宋体"/>
          <w:szCs w:val="28"/>
        </w:rPr>
        <w:t xml:space="preserve">    </w:t>
      </w:r>
      <w:r>
        <w:rPr>
          <w:rFonts w:hint="eastAsia" w:ascii="仿宋_GB2312" w:hAnsi="宋体"/>
          <w:szCs w:val="28"/>
          <w:lang w:val="en-US" w:eastAsia="zh-CN"/>
        </w:rPr>
        <w:t xml:space="preserve">                </w:t>
      </w:r>
      <w:r>
        <w:rPr>
          <w:rFonts w:hint="eastAsia" w:ascii="仿宋_GB2312" w:hAnsi="宋体"/>
          <w:szCs w:val="28"/>
        </w:rPr>
        <w:t>法定代表人/被授权人：</w:t>
      </w:r>
      <w:r>
        <w:rPr>
          <w:rFonts w:hint="eastAsia" w:ascii="仿宋_GB2312" w:hAnsi="宋体"/>
          <w:sz w:val="30"/>
          <w:szCs w:val="30"/>
        </w:rPr>
        <w:t>（</w:t>
      </w:r>
      <w:r>
        <w:rPr>
          <w:rFonts w:hint="eastAsia" w:ascii="仿宋_GB2312" w:hAnsi="宋体"/>
          <w:szCs w:val="28"/>
          <w:lang w:eastAsia="zh-CN"/>
        </w:rPr>
        <w:t>签名或盖章</w:t>
      </w:r>
      <w:r>
        <w:rPr>
          <w:rFonts w:hint="eastAsia" w:ascii="仿宋_GB2312" w:hAnsi="宋体"/>
          <w:szCs w:val="28"/>
        </w:rPr>
        <w:t xml:space="preserve">）  </w:t>
      </w:r>
    </w:p>
    <w:p w14:paraId="099055DC">
      <w:pPr>
        <w:ind w:firstLine="0" w:firstLineChars="0"/>
        <w:jc w:val="center"/>
        <w:rPr>
          <w:rFonts w:hint="eastAsia" w:ascii="仿宋_GB2312" w:hAnsi="宋体"/>
          <w:szCs w:val="28"/>
        </w:rPr>
      </w:pPr>
      <w:r>
        <w:rPr>
          <w:rFonts w:hint="eastAsia" w:ascii="仿宋_GB2312" w:hAnsi="宋体"/>
          <w:szCs w:val="28"/>
        </w:rPr>
        <w:t xml:space="preserve">              日</w:t>
      </w:r>
      <w:r>
        <w:rPr>
          <w:rFonts w:hint="eastAsia" w:ascii="仿宋_GB2312" w:hAnsi="宋体"/>
          <w:szCs w:val="28"/>
          <w:lang w:val="en-US" w:eastAsia="zh-CN"/>
        </w:rPr>
        <w:t xml:space="preserve">  </w:t>
      </w:r>
      <w:r>
        <w:rPr>
          <w:rFonts w:hint="eastAsia" w:ascii="仿宋_GB2312" w:hAnsi="宋体"/>
          <w:szCs w:val="28"/>
        </w:rPr>
        <w:t>期：  年  月  日</w:t>
      </w:r>
    </w:p>
    <w:p w14:paraId="3A0CA3D0">
      <w:pPr>
        <w:ind w:firstLine="0" w:firstLineChars="0"/>
        <w:jc w:val="center"/>
        <w:rPr>
          <w:rFonts w:hint="eastAsia" w:ascii="仿宋_GB2312" w:hAnsi="宋体"/>
          <w:szCs w:val="28"/>
        </w:rPr>
      </w:pPr>
    </w:p>
    <w:p w14:paraId="229152DD">
      <w:pPr>
        <w:spacing w:line="360" w:lineRule="auto"/>
        <w:ind w:left="0" w:leftChars="0" w:firstLine="0" w:firstLineChars="0"/>
        <w:jc w:val="center"/>
        <w:rPr>
          <w:rFonts w:hint="eastAsia"/>
          <w:b/>
          <w:bCs/>
          <w:sz w:val="32"/>
          <w:szCs w:val="28"/>
        </w:rPr>
      </w:pPr>
      <w:bookmarkStart w:id="11" w:name="_Toc25089"/>
      <w:bookmarkStart w:id="12" w:name="_Toc12044"/>
      <w:bookmarkStart w:id="13" w:name="_Toc9215"/>
      <w:bookmarkStart w:id="14" w:name="_Toc26524"/>
    </w:p>
    <w:p w14:paraId="71143FAD">
      <w:pPr>
        <w:pStyle w:val="16"/>
        <w:rPr>
          <w:rFonts w:hint="eastAsia"/>
          <w:b/>
          <w:bCs/>
          <w:sz w:val="32"/>
          <w:szCs w:val="28"/>
        </w:rPr>
      </w:pPr>
    </w:p>
    <w:p w14:paraId="36296636">
      <w:pPr>
        <w:rPr>
          <w:rFonts w:hint="eastAsia"/>
        </w:rPr>
      </w:pPr>
    </w:p>
    <w:p w14:paraId="2CB8A076">
      <w:pPr>
        <w:spacing w:line="360" w:lineRule="auto"/>
        <w:ind w:left="0" w:leftChars="0" w:firstLine="0" w:firstLineChars="0"/>
        <w:jc w:val="center"/>
        <w:rPr>
          <w:rFonts w:hint="eastAsia"/>
          <w:b/>
          <w:bCs/>
          <w:sz w:val="32"/>
          <w:szCs w:val="28"/>
        </w:rPr>
      </w:pPr>
    </w:p>
    <w:p w14:paraId="430CD0F4">
      <w:pPr>
        <w:spacing w:line="360" w:lineRule="auto"/>
        <w:ind w:left="420" w:firstLine="0"/>
        <w:jc w:val="center"/>
        <w:rPr>
          <w:rFonts w:hint="eastAsia" w:ascii="仿宋_GB2312" w:hAnsi="宋体"/>
          <w:b/>
          <w:sz w:val="30"/>
          <w:szCs w:val="30"/>
        </w:rPr>
      </w:pPr>
    </w:p>
    <w:p w14:paraId="4BFDC874">
      <w:pPr>
        <w:spacing w:line="360" w:lineRule="auto"/>
        <w:ind w:left="420" w:firstLine="0"/>
        <w:jc w:val="center"/>
        <w:rPr>
          <w:rFonts w:hint="eastAsia" w:ascii="仿宋_GB2312" w:hAnsi="宋体"/>
          <w:b/>
          <w:sz w:val="30"/>
          <w:szCs w:val="30"/>
        </w:rPr>
      </w:pPr>
    </w:p>
    <w:p w14:paraId="7B797F2E">
      <w:pPr>
        <w:spacing w:line="360" w:lineRule="auto"/>
        <w:ind w:left="420" w:firstLine="0"/>
        <w:jc w:val="center"/>
        <w:rPr>
          <w:rFonts w:hint="eastAsia" w:ascii="仿宋_GB2312" w:hAnsi="宋体"/>
          <w:b/>
          <w:sz w:val="30"/>
          <w:szCs w:val="30"/>
        </w:rPr>
      </w:pPr>
    </w:p>
    <w:p w14:paraId="63F0C313">
      <w:pPr>
        <w:spacing w:line="360" w:lineRule="auto"/>
        <w:ind w:left="420" w:firstLine="0"/>
        <w:jc w:val="center"/>
        <w:rPr>
          <w:b/>
          <w:bCs/>
          <w:sz w:val="32"/>
        </w:rPr>
      </w:pPr>
      <w:r>
        <w:rPr>
          <w:rFonts w:hint="eastAsia" w:ascii="仿宋_GB2312" w:hAnsi="宋体"/>
          <w:b/>
          <w:sz w:val="30"/>
          <w:szCs w:val="30"/>
        </w:rPr>
        <w:t>二、</w:t>
      </w:r>
      <w:r>
        <w:rPr>
          <w:rFonts w:hint="eastAsia"/>
          <w:b/>
          <w:bCs/>
          <w:sz w:val="32"/>
        </w:rPr>
        <w:t>响应报价分项价格表</w:t>
      </w:r>
    </w:p>
    <w:p w14:paraId="5EC69C9B">
      <w:pPr>
        <w:spacing w:line="460" w:lineRule="exact"/>
        <w:ind w:firstLine="0"/>
        <w:jc w:val="center"/>
        <w:rPr>
          <w:rFonts w:ascii="仿宋" w:hAnsi="仿宋" w:eastAsia="仿宋" w:cs="仿宋"/>
          <w:szCs w:val="28"/>
        </w:rPr>
      </w:pPr>
      <w:r>
        <w:rPr>
          <w:rFonts w:hint="eastAsia" w:ascii="仿宋" w:hAnsi="仿宋" w:eastAsia="仿宋" w:cs="仿宋"/>
          <w:szCs w:val="28"/>
          <w:lang w:val="en-US" w:eastAsia="zh-CN"/>
        </w:rPr>
        <w:t>2025年卫健系统区域平台互联互通信息化建设</w:t>
      </w:r>
      <w:r>
        <w:rPr>
          <w:rFonts w:hint="eastAsia" w:ascii="仿宋" w:hAnsi="仿宋" w:eastAsia="仿宋" w:cs="仿宋"/>
          <w:szCs w:val="28"/>
          <w:lang w:eastAsia="zh-CN"/>
        </w:rPr>
        <w:t>项目</w:t>
      </w:r>
      <w:r>
        <w:rPr>
          <w:rFonts w:hint="eastAsia" w:ascii="仿宋" w:hAnsi="仿宋" w:eastAsia="仿宋" w:cs="仿宋"/>
          <w:szCs w:val="28"/>
        </w:rPr>
        <w:t>分项价格表</w:t>
      </w:r>
    </w:p>
    <w:tbl>
      <w:tblPr>
        <w:tblStyle w:val="21"/>
        <w:tblpPr w:leftFromText="181" w:rightFromText="181" w:vertAnchor="text" w:horzAnchor="page" w:tblpX="1384" w:tblpY="114"/>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45"/>
        <w:gridCol w:w="936"/>
        <w:gridCol w:w="1230"/>
        <w:gridCol w:w="907"/>
        <w:gridCol w:w="842"/>
        <w:gridCol w:w="866"/>
        <w:gridCol w:w="869"/>
        <w:gridCol w:w="1168"/>
      </w:tblGrid>
      <w:tr w14:paraId="6C24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14:paraId="523AC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序号</w:t>
            </w:r>
          </w:p>
        </w:tc>
        <w:tc>
          <w:tcPr>
            <w:tcW w:w="1545" w:type="dxa"/>
            <w:vAlign w:val="center"/>
          </w:tcPr>
          <w:p w14:paraId="07FAC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货物名称</w:t>
            </w:r>
          </w:p>
        </w:tc>
        <w:tc>
          <w:tcPr>
            <w:tcW w:w="936" w:type="dxa"/>
            <w:vAlign w:val="center"/>
          </w:tcPr>
          <w:p w14:paraId="700CC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品牌</w:t>
            </w:r>
          </w:p>
        </w:tc>
        <w:tc>
          <w:tcPr>
            <w:tcW w:w="1230" w:type="dxa"/>
            <w:vAlign w:val="center"/>
          </w:tcPr>
          <w:p w14:paraId="126B3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型号</w:t>
            </w:r>
          </w:p>
        </w:tc>
        <w:tc>
          <w:tcPr>
            <w:tcW w:w="907" w:type="dxa"/>
            <w:vAlign w:val="center"/>
          </w:tcPr>
          <w:p w14:paraId="1BB6F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hint="eastAsia" w:ascii="仿宋" w:hAnsi="仿宋" w:eastAsia="仿宋" w:cs="仿宋"/>
                <w:b/>
                <w:bCs/>
                <w:sz w:val="28"/>
                <w:szCs w:val="40"/>
                <w:lang w:val="en-US" w:eastAsia="zh-CN"/>
              </w:rPr>
            </w:pPr>
            <w:r>
              <w:rPr>
                <w:rFonts w:hint="eastAsia" w:ascii="仿宋" w:hAnsi="仿宋" w:eastAsia="仿宋" w:cs="仿宋"/>
                <w:b/>
                <w:bCs/>
                <w:color w:val="000000"/>
                <w:kern w:val="0"/>
                <w:sz w:val="28"/>
                <w:szCs w:val="40"/>
              </w:rPr>
              <w:t>单位</w:t>
            </w:r>
          </w:p>
        </w:tc>
        <w:tc>
          <w:tcPr>
            <w:tcW w:w="842" w:type="dxa"/>
            <w:vAlign w:val="center"/>
          </w:tcPr>
          <w:p w14:paraId="5AC76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hint="eastAsia" w:ascii="仿宋" w:hAnsi="仿宋" w:eastAsia="仿宋" w:cs="仿宋"/>
                <w:b/>
                <w:bCs/>
                <w:sz w:val="28"/>
                <w:szCs w:val="40"/>
              </w:rPr>
            </w:pPr>
            <w:r>
              <w:rPr>
                <w:rFonts w:hint="eastAsia" w:ascii="仿宋" w:hAnsi="仿宋" w:eastAsia="仿宋" w:cs="仿宋"/>
                <w:b/>
                <w:bCs/>
                <w:sz w:val="28"/>
                <w:szCs w:val="40"/>
              </w:rPr>
              <w:t>数量</w:t>
            </w:r>
          </w:p>
        </w:tc>
        <w:tc>
          <w:tcPr>
            <w:tcW w:w="866" w:type="dxa"/>
            <w:vAlign w:val="center"/>
          </w:tcPr>
          <w:p w14:paraId="11D50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单价</w:t>
            </w:r>
          </w:p>
        </w:tc>
        <w:tc>
          <w:tcPr>
            <w:tcW w:w="869" w:type="dxa"/>
            <w:vAlign w:val="center"/>
          </w:tcPr>
          <w:p w14:paraId="318F7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总价</w:t>
            </w:r>
          </w:p>
        </w:tc>
        <w:tc>
          <w:tcPr>
            <w:tcW w:w="1168" w:type="dxa"/>
            <w:vAlign w:val="center"/>
          </w:tcPr>
          <w:p w14:paraId="6B122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备注</w:t>
            </w:r>
          </w:p>
        </w:tc>
      </w:tr>
      <w:tr w14:paraId="515C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32DB3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1"/>
                <w:szCs w:val="28"/>
              </w:rPr>
            </w:pPr>
            <w:r>
              <w:rPr>
                <w:rFonts w:hint="eastAsia" w:ascii="仿宋" w:hAnsi="仿宋" w:eastAsia="仿宋" w:cs="仿宋"/>
                <w:b/>
                <w:bCs/>
                <w:sz w:val="21"/>
                <w:szCs w:val="28"/>
              </w:rPr>
              <w:t>1</w:t>
            </w:r>
          </w:p>
        </w:tc>
        <w:tc>
          <w:tcPr>
            <w:tcW w:w="1545" w:type="dxa"/>
            <w:vAlign w:val="center"/>
          </w:tcPr>
          <w:p w14:paraId="53074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647E0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6C963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48C94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755DD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30E96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2759A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63DA0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3A02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6DE87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1"/>
                <w:szCs w:val="28"/>
              </w:rPr>
            </w:pPr>
            <w:r>
              <w:rPr>
                <w:rFonts w:hint="eastAsia" w:ascii="仿宋" w:hAnsi="仿宋" w:eastAsia="仿宋" w:cs="仿宋"/>
                <w:b/>
                <w:bCs/>
                <w:sz w:val="21"/>
                <w:szCs w:val="28"/>
              </w:rPr>
              <w:t>2</w:t>
            </w:r>
          </w:p>
        </w:tc>
        <w:tc>
          <w:tcPr>
            <w:tcW w:w="1545" w:type="dxa"/>
            <w:vAlign w:val="center"/>
          </w:tcPr>
          <w:p w14:paraId="63E5E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16E0E7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17558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50F6A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73646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492C0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4469C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2A4EA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46AB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12AB4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hint="eastAsia" w:ascii="仿宋" w:hAnsi="仿宋" w:eastAsia="仿宋" w:cs="仿宋"/>
                <w:b/>
                <w:bCs/>
                <w:sz w:val="21"/>
                <w:szCs w:val="28"/>
                <w:lang w:eastAsia="zh-CN"/>
              </w:rPr>
            </w:pPr>
            <w:r>
              <w:rPr>
                <w:rFonts w:hint="eastAsia" w:ascii="仿宋" w:hAnsi="仿宋" w:eastAsia="仿宋" w:cs="仿宋"/>
                <w:b/>
                <w:bCs/>
                <w:sz w:val="21"/>
                <w:szCs w:val="28"/>
                <w:lang w:val="en-US" w:eastAsia="zh-CN"/>
              </w:rPr>
              <w:t>3</w:t>
            </w:r>
          </w:p>
        </w:tc>
        <w:tc>
          <w:tcPr>
            <w:tcW w:w="1545" w:type="dxa"/>
            <w:vAlign w:val="center"/>
          </w:tcPr>
          <w:p w14:paraId="38D47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186CC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31BF8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7A5A5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44B47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3D129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35623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02913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3251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40A64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hint="eastAsia" w:ascii="仿宋" w:hAnsi="仿宋" w:eastAsia="仿宋" w:cs="仿宋"/>
                <w:b/>
                <w:bCs/>
                <w:sz w:val="21"/>
                <w:szCs w:val="28"/>
                <w:lang w:eastAsia="zh-CN"/>
              </w:rPr>
            </w:pPr>
            <w:r>
              <w:rPr>
                <w:rFonts w:hint="eastAsia" w:ascii="仿宋" w:hAnsi="仿宋" w:eastAsia="仿宋" w:cs="仿宋"/>
                <w:b/>
                <w:bCs/>
                <w:sz w:val="21"/>
                <w:szCs w:val="28"/>
                <w:lang w:val="en-US" w:eastAsia="zh-CN"/>
              </w:rPr>
              <w:t>4</w:t>
            </w:r>
          </w:p>
        </w:tc>
        <w:tc>
          <w:tcPr>
            <w:tcW w:w="1545" w:type="dxa"/>
            <w:vAlign w:val="center"/>
          </w:tcPr>
          <w:p w14:paraId="5481A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2AE5F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7BF15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2B5DE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40DE2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3E117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19C14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528A4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780B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2EB8F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hint="eastAsia" w:ascii="仿宋" w:hAnsi="仿宋" w:eastAsia="仿宋" w:cs="仿宋"/>
                <w:b/>
                <w:bCs/>
                <w:sz w:val="21"/>
                <w:szCs w:val="28"/>
                <w:lang w:eastAsia="zh-CN"/>
              </w:rPr>
            </w:pPr>
            <w:r>
              <w:rPr>
                <w:rFonts w:hint="eastAsia" w:ascii="仿宋" w:hAnsi="仿宋" w:eastAsia="仿宋" w:cs="仿宋"/>
                <w:b/>
                <w:bCs/>
                <w:sz w:val="21"/>
                <w:szCs w:val="28"/>
                <w:lang w:val="en-US" w:eastAsia="zh-CN"/>
              </w:rPr>
              <w:t>5</w:t>
            </w:r>
          </w:p>
        </w:tc>
        <w:tc>
          <w:tcPr>
            <w:tcW w:w="1545" w:type="dxa"/>
            <w:vAlign w:val="center"/>
          </w:tcPr>
          <w:p w14:paraId="17E42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60341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07F78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1AA7C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060B6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1A90E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55D2C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6FC03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31DD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2062C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1"/>
                <w:szCs w:val="28"/>
              </w:rPr>
            </w:pPr>
            <w:r>
              <w:rPr>
                <w:rFonts w:hint="eastAsia" w:ascii="仿宋" w:hAnsi="仿宋" w:eastAsia="仿宋" w:cs="仿宋"/>
                <w:b/>
                <w:bCs/>
                <w:sz w:val="21"/>
                <w:szCs w:val="28"/>
              </w:rPr>
              <w:t>...</w:t>
            </w:r>
          </w:p>
        </w:tc>
        <w:tc>
          <w:tcPr>
            <w:tcW w:w="1545" w:type="dxa"/>
            <w:vAlign w:val="center"/>
          </w:tcPr>
          <w:p w14:paraId="77D63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33F63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10444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356C4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0A4F8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05863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4612C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2ADB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067B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32" w:type="dxa"/>
            <w:gridSpan w:val="2"/>
            <w:vAlign w:val="center"/>
          </w:tcPr>
          <w:p w14:paraId="65CC77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8"/>
                <w:szCs w:val="28"/>
              </w:rPr>
            </w:pPr>
            <w:r>
              <w:rPr>
                <w:rFonts w:hint="eastAsia" w:ascii="仿宋" w:hAnsi="仿宋" w:eastAsia="仿宋" w:cs="仿宋"/>
                <w:b/>
                <w:bCs/>
                <w:sz w:val="28"/>
                <w:szCs w:val="28"/>
              </w:rPr>
              <w:t>总  价：</w:t>
            </w:r>
          </w:p>
        </w:tc>
        <w:tc>
          <w:tcPr>
            <w:tcW w:w="6818" w:type="dxa"/>
            <w:gridSpan w:val="7"/>
            <w:vAlign w:val="center"/>
          </w:tcPr>
          <w:p w14:paraId="10F81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textAlignment w:val="auto"/>
              <w:outlineLvl w:val="9"/>
              <w:rPr>
                <w:rFonts w:ascii="仿宋" w:hAnsi="仿宋" w:eastAsia="仿宋" w:cs="仿宋"/>
                <w:b/>
                <w:bCs/>
                <w:sz w:val="28"/>
                <w:szCs w:val="28"/>
              </w:rPr>
            </w:pPr>
            <w:r>
              <w:rPr>
                <w:rFonts w:hint="eastAsia" w:ascii="仿宋" w:hAnsi="仿宋" w:eastAsia="仿宋" w:cs="仿宋"/>
                <w:b/>
                <w:bCs/>
                <w:sz w:val="28"/>
                <w:szCs w:val="28"/>
              </w:rPr>
              <w:t xml:space="preserve">大写：                      ￥： </w:t>
            </w:r>
          </w:p>
        </w:tc>
      </w:tr>
    </w:tbl>
    <w:p w14:paraId="3F782661">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hint="eastAsia" w:ascii="宋体" w:hAnsi="宋体" w:cs="Times New Roman"/>
          <w:b/>
          <w:bCs/>
          <w:szCs w:val="28"/>
        </w:rPr>
      </w:pPr>
    </w:p>
    <w:p w14:paraId="788676FE">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ascii="宋体" w:hAnsi="宋体" w:cs="Times New Roman"/>
          <w:b/>
          <w:bCs/>
          <w:szCs w:val="28"/>
        </w:rPr>
      </w:pPr>
      <w:r>
        <w:rPr>
          <w:rFonts w:hint="eastAsia" w:ascii="宋体" w:hAnsi="宋体" w:cs="Times New Roman"/>
          <w:b/>
          <w:bCs/>
          <w:szCs w:val="28"/>
        </w:rPr>
        <w:t>注：1.本表中所提供产品的规格型号应与技术指标响应表中的规格型号相一致。</w:t>
      </w:r>
    </w:p>
    <w:p w14:paraId="725D6893">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ascii="宋体" w:hAnsi="宋体" w:cs="Times New Roman"/>
          <w:b/>
          <w:bCs/>
          <w:szCs w:val="28"/>
        </w:rPr>
      </w:pPr>
      <w:r>
        <w:rPr>
          <w:rFonts w:hint="eastAsia" w:ascii="宋体" w:hAnsi="宋体" w:cs="Times New Roman"/>
          <w:b/>
          <w:bCs/>
          <w:szCs w:val="28"/>
        </w:rPr>
        <w:t>2.投标人须在上表中指明所提供货物的品牌、型号等相关详细信息。</w:t>
      </w:r>
    </w:p>
    <w:p w14:paraId="4EEBF560">
      <w:pPr>
        <w:snapToGrid w:val="0"/>
        <w:spacing w:line="460" w:lineRule="exact"/>
        <w:jc w:val="center"/>
        <w:rPr>
          <w:rFonts w:hint="eastAsia" w:ascii="仿宋" w:hAnsi="仿宋" w:eastAsia="仿宋" w:cs="仿宋"/>
          <w:szCs w:val="28"/>
        </w:rPr>
      </w:pPr>
    </w:p>
    <w:p w14:paraId="1874D8BF">
      <w:pPr>
        <w:snapToGrid w:val="0"/>
        <w:spacing w:line="460" w:lineRule="exact"/>
        <w:jc w:val="center"/>
        <w:rPr>
          <w:rFonts w:hint="eastAsia" w:ascii="仿宋" w:hAnsi="仿宋" w:eastAsia="仿宋" w:cs="仿宋"/>
          <w:szCs w:val="28"/>
        </w:rPr>
      </w:pPr>
    </w:p>
    <w:p w14:paraId="0AB6CF65">
      <w:pPr>
        <w:snapToGrid w:val="0"/>
        <w:spacing w:line="460" w:lineRule="exact"/>
        <w:jc w:val="center"/>
        <w:rPr>
          <w:rFonts w:hint="eastAsia" w:ascii="仿宋" w:hAnsi="仿宋" w:eastAsia="仿宋" w:cs="仿宋"/>
          <w:sz w:val="30"/>
          <w:szCs w:val="30"/>
        </w:rPr>
      </w:pPr>
      <w:r>
        <w:rPr>
          <w:rFonts w:hint="eastAsia" w:ascii="仿宋" w:hAnsi="仿宋" w:eastAsia="仿宋" w:cs="仿宋"/>
          <w:szCs w:val="28"/>
        </w:rPr>
        <w:t xml:space="preserve">    </w:t>
      </w:r>
      <w:r>
        <w:rPr>
          <w:rFonts w:hint="eastAsia" w:ascii="仿宋" w:hAnsi="仿宋" w:eastAsia="仿宋" w:cs="仿宋"/>
          <w:sz w:val="30"/>
          <w:szCs w:val="30"/>
        </w:rPr>
        <w:t xml:space="preserve">     投标人：（盖章）</w:t>
      </w:r>
    </w:p>
    <w:p w14:paraId="301D0721">
      <w:pPr>
        <w:spacing w:line="460" w:lineRule="exact"/>
        <w:rPr>
          <w:rFonts w:hint="eastAsia" w:ascii="仿宋" w:hAnsi="仿宋" w:eastAsia="仿宋" w:cs="仿宋"/>
          <w:sz w:val="30"/>
          <w:szCs w:val="30"/>
        </w:rPr>
      </w:pPr>
      <w:r>
        <w:rPr>
          <w:rFonts w:hint="eastAsia" w:ascii="仿宋" w:hAnsi="仿宋" w:eastAsia="仿宋" w:cs="仿宋"/>
          <w:sz w:val="30"/>
          <w:szCs w:val="30"/>
        </w:rPr>
        <w:t xml:space="preserve">                  法定代表人/被授权人：（签名或盖章）</w:t>
      </w:r>
    </w:p>
    <w:p w14:paraId="7AC16FDA">
      <w:pPr>
        <w:spacing w:line="460" w:lineRule="exact"/>
        <w:ind w:firstLine="4200" w:firstLineChars="1400"/>
        <w:rPr>
          <w:rFonts w:hint="eastAsia" w:ascii="仿宋" w:hAnsi="仿宋" w:eastAsia="仿宋" w:cs="仿宋"/>
          <w:sz w:val="30"/>
          <w:szCs w:val="30"/>
        </w:rPr>
      </w:pPr>
      <w:r>
        <w:rPr>
          <w:rFonts w:hint="eastAsia" w:ascii="仿宋" w:hAnsi="仿宋" w:eastAsia="仿宋" w:cs="仿宋"/>
          <w:sz w:val="30"/>
          <w:szCs w:val="30"/>
        </w:rPr>
        <w:t>日期：   年   月   日</w:t>
      </w:r>
    </w:p>
    <w:p w14:paraId="64856CD3">
      <w:pPr>
        <w:spacing w:line="460" w:lineRule="exact"/>
        <w:ind w:firstLine="4200" w:firstLineChars="1400"/>
        <w:rPr>
          <w:rFonts w:hint="eastAsia" w:ascii="仿宋" w:hAnsi="仿宋" w:eastAsia="仿宋" w:cs="仿宋"/>
          <w:sz w:val="30"/>
          <w:szCs w:val="30"/>
        </w:rPr>
      </w:pPr>
    </w:p>
    <w:p w14:paraId="308CB1E3">
      <w:pPr>
        <w:pStyle w:val="3"/>
        <w:ind w:left="0" w:leftChars="0" w:firstLine="0" w:firstLineChars="0"/>
        <w:jc w:val="both"/>
        <w:rPr>
          <w:rFonts w:hint="eastAsia"/>
          <w:sz w:val="36"/>
          <w:szCs w:val="24"/>
        </w:rPr>
      </w:pPr>
    </w:p>
    <w:p w14:paraId="6556CC86">
      <w:pPr>
        <w:rPr>
          <w:rFonts w:hint="eastAsia"/>
        </w:rPr>
      </w:pPr>
    </w:p>
    <w:p w14:paraId="78B88F49">
      <w:pPr>
        <w:rPr>
          <w:rFonts w:hint="eastAsia"/>
        </w:rPr>
      </w:pPr>
    </w:p>
    <w:p w14:paraId="36A53F5B">
      <w:pPr>
        <w:pStyle w:val="3"/>
        <w:ind w:firstLine="0"/>
        <w:jc w:val="center"/>
        <w:rPr>
          <w:rFonts w:hint="eastAsia"/>
          <w:sz w:val="36"/>
          <w:szCs w:val="24"/>
        </w:rPr>
      </w:pPr>
    </w:p>
    <w:p w14:paraId="5B05725B">
      <w:pPr>
        <w:pStyle w:val="3"/>
        <w:ind w:firstLine="0"/>
        <w:jc w:val="center"/>
        <w:rPr>
          <w:b/>
          <w:bCs w:val="0"/>
          <w:sz w:val="32"/>
          <w:szCs w:val="32"/>
        </w:rPr>
      </w:pPr>
      <w:r>
        <w:rPr>
          <w:rFonts w:hint="eastAsia"/>
          <w:b/>
          <w:bCs w:val="0"/>
          <w:sz w:val="32"/>
          <w:szCs w:val="32"/>
          <w:lang w:val="en-US" w:eastAsia="zh-CN"/>
        </w:rPr>
        <w:t>三、</w:t>
      </w:r>
      <w:r>
        <w:rPr>
          <w:rFonts w:hint="eastAsia"/>
          <w:b/>
          <w:bCs w:val="0"/>
          <w:sz w:val="32"/>
          <w:szCs w:val="32"/>
        </w:rPr>
        <w:t xml:space="preserve"> 技术指标响应表</w:t>
      </w:r>
    </w:p>
    <w:p w14:paraId="74A7ED18">
      <w:pPr>
        <w:pStyle w:val="6"/>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仿宋" w:hAnsi="仿宋" w:eastAsia="仿宋" w:cs="仿宋"/>
          <w:sz w:val="28"/>
          <w:szCs w:val="28"/>
        </w:rPr>
      </w:pPr>
      <w:r>
        <w:rPr>
          <w:rFonts w:hint="eastAsia" w:ascii="仿宋" w:hAnsi="仿宋" w:eastAsia="仿宋" w:cs="仿宋"/>
          <w:sz w:val="28"/>
          <w:szCs w:val="28"/>
          <w:lang w:val="en-US" w:eastAsia="zh-CN"/>
        </w:rPr>
        <w:t>2025年卫健系统区域平台互联互通信息化建设项目</w:t>
      </w:r>
      <w:r>
        <w:rPr>
          <w:rFonts w:hint="eastAsia" w:ascii="仿宋" w:hAnsi="仿宋" w:eastAsia="仿宋" w:cs="仿宋"/>
          <w:sz w:val="28"/>
          <w:szCs w:val="28"/>
        </w:rPr>
        <w:t>技术指标响应表</w:t>
      </w:r>
    </w:p>
    <w:tbl>
      <w:tblPr>
        <w:tblStyle w:val="21"/>
        <w:tblW w:w="94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712"/>
        <w:gridCol w:w="669"/>
        <w:gridCol w:w="681"/>
        <w:gridCol w:w="565"/>
        <w:gridCol w:w="542"/>
        <w:gridCol w:w="1304"/>
        <w:gridCol w:w="1281"/>
        <w:gridCol w:w="1383"/>
        <w:gridCol w:w="1134"/>
        <w:gridCol w:w="802"/>
      </w:tblGrid>
      <w:tr w14:paraId="243A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90" w:type="dxa"/>
            <w:vAlign w:val="center"/>
          </w:tcPr>
          <w:p w14:paraId="4C88652E">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sz w:val="24"/>
                <w:szCs w:val="18"/>
              </w:rPr>
            </w:pPr>
            <w:r>
              <w:rPr>
                <w:rFonts w:hint="eastAsia" w:ascii="仿宋" w:hAnsi="仿宋" w:eastAsia="仿宋" w:cs="仿宋"/>
                <w:b/>
                <w:bCs/>
                <w:sz w:val="24"/>
                <w:szCs w:val="18"/>
              </w:rPr>
              <w:t>序号</w:t>
            </w:r>
          </w:p>
        </w:tc>
        <w:tc>
          <w:tcPr>
            <w:tcW w:w="712" w:type="dxa"/>
            <w:vAlign w:val="center"/>
          </w:tcPr>
          <w:p w14:paraId="1ACD6CFB">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货物名称</w:t>
            </w:r>
          </w:p>
        </w:tc>
        <w:tc>
          <w:tcPr>
            <w:tcW w:w="669" w:type="dxa"/>
            <w:vAlign w:val="center"/>
          </w:tcPr>
          <w:p w14:paraId="620B6471">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品牌</w:t>
            </w:r>
          </w:p>
        </w:tc>
        <w:tc>
          <w:tcPr>
            <w:tcW w:w="681" w:type="dxa"/>
            <w:vAlign w:val="center"/>
          </w:tcPr>
          <w:p w14:paraId="7370DCF6">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型号</w:t>
            </w:r>
          </w:p>
        </w:tc>
        <w:tc>
          <w:tcPr>
            <w:tcW w:w="565" w:type="dxa"/>
            <w:vAlign w:val="center"/>
          </w:tcPr>
          <w:p w14:paraId="02416C43">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规格</w:t>
            </w:r>
          </w:p>
        </w:tc>
        <w:tc>
          <w:tcPr>
            <w:tcW w:w="542" w:type="dxa"/>
            <w:vAlign w:val="center"/>
          </w:tcPr>
          <w:p w14:paraId="78C34B0F">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数量</w:t>
            </w:r>
          </w:p>
        </w:tc>
        <w:tc>
          <w:tcPr>
            <w:tcW w:w="1304" w:type="dxa"/>
            <w:vAlign w:val="center"/>
          </w:tcPr>
          <w:p w14:paraId="699ABB36">
            <w:pPr>
              <w:keepNext w:val="0"/>
              <w:keepLines w:val="0"/>
              <w:suppressLineNumbers w:val="0"/>
              <w:tabs>
                <w:tab w:val="right" w:leader="dot" w:pos="9022"/>
              </w:tabs>
              <w:autoSpaceDE w:val="0"/>
              <w:autoSpaceDN w:val="0"/>
              <w:adjustRightInd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caps/>
                <w:sz w:val="22"/>
                <w:szCs w:val="18"/>
              </w:rPr>
              <w:t>招标标的物技术指标（按招标文件誊写）</w:t>
            </w:r>
          </w:p>
        </w:tc>
        <w:tc>
          <w:tcPr>
            <w:tcW w:w="1281" w:type="dxa"/>
            <w:vAlign w:val="center"/>
          </w:tcPr>
          <w:p w14:paraId="244D3F53">
            <w:pPr>
              <w:keepNext w:val="0"/>
              <w:keepLines w:val="0"/>
              <w:suppressLineNumbers w:val="0"/>
              <w:tabs>
                <w:tab w:val="right" w:leader="dot" w:pos="9022"/>
              </w:tabs>
              <w:autoSpaceDE w:val="0"/>
              <w:autoSpaceDN w:val="0"/>
              <w:adjustRightInd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caps/>
                <w:sz w:val="22"/>
                <w:szCs w:val="18"/>
              </w:rPr>
              <w:t>投标标的物技术指标(投标人如实填写)</w:t>
            </w:r>
          </w:p>
        </w:tc>
        <w:tc>
          <w:tcPr>
            <w:tcW w:w="1383" w:type="dxa"/>
            <w:vAlign w:val="center"/>
          </w:tcPr>
          <w:p w14:paraId="2B7378CA">
            <w:pPr>
              <w:keepNext w:val="0"/>
              <w:keepLines w:val="0"/>
              <w:suppressLineNumbers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kern w:val="0"/>
                <w:sz w:val="22"/>
                <w:szCs w:val="22"/>
              </w:rPr>
              <w:t>参数差异（把参数偏离的地方逐条列出）</w:t>
            </w:r>
          </w:p>
        </w:tc>
        <w:tc>
          <w:tcPr>
            <w:tcW w:w="1134" w:type="dxa"/>
            <w:vAlign w:val="center"/>
          </w:tcPr>
          <w:p w14:paraId="57D79A6A">
            <w:pPr>
              <w:keepNext w:val="0"/>
              <w:keepLines w:val="0"/>
              <w:suppressLineNumbers w:val="0"/>
              <w:tabs>
                <w:tab w:val="right" w:leader="dot" w:pos="9022"/>
              </w:tabs>
              <w:autoSpaceDE w:val="0"/>
              <w:autoSpaceDN w:val="0"/>
              <w:adjustRightInd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caps/>
                <w:sz w:val="22"/>
                <w:szCs w:val="18"/>
              </w:rPr>
              <w:t>响应评价（负差/相同/正偏）</w:t>
            </w:r>
          </w:p>
        </w:tc>
        <w:tc>
          <w:tcPr>
            <w:tcW w:w="802" w:type="dxa"/>
            <w:vAlign w:val="center"/>
          </w:tcPr>
          <w:p w14:paraId="4083A8DF">
            <w:pPr>
              <w:keepNext w:val="0"/>
              <w:keepLines w:val="0"/>
              <w:suppressLineNumbers w:val="0"/>
              <w:spacing w:before="0" w:beforeAutospacing="0" w:after="0" w:afterAutospacing="0" w:line="280" w:lineRule="exact"/>
              <w:ind w:left="0" w:right="0" w:firstLine="0"/>
              <w:jc w:val="center"/>
              <w:rPr>
                <w:rFonts w:hint="eastAsia" w:ascii="仿宋" w:hAnsi="仿宋" w:eastAsia="仿宋" w:cs="仿宋"/>
                <w:b/>
                <w:bCs/>
                <w:caps/>
                <w:sz w:val="22"/>
                <w:szCs w:val="18"/>
              </w:rPr>
            </w:pPr>
            <w:r>
              <w:rPr>
                <w:rFonts w:hint="eastAsia" w:ascii="仿宋" w:hAnsi="仿宋" w:eastAsia="仿宋" w:cs="仿宋"/>
                <w:b/>
                <w:bCs/>
                <w:kern w:val="0"/>
                <w:sz w:val="22"/>
                <w:szCs w:val="22"/>
              </w:rPr>
              <w:t>售后服务承诺</w:t>
            </w:r>
            <w:r>
              <w:rPr>
                <w:rFonts w:hint="eastAsia" w:ascii="仿宋" w:hAnsi="仿宋" w:eastAsia="仿宋" w:cs="仿宋"/>
                <w:b/>
                <w:bCs/>
                <w:kern w:val="0"/>
                <w:sz w:val="22"/>
                <w:szCs w:val="22"/>
                <w:lang w:eastAsia="zh-CN"/>
              </w:rPr>
              <w:t>、</w:t>
            </w:r>
            <w:r>
              <w:rPr>
                <w:rFonts w:hint="eastAsia" w:ascii="仿宋" w:hAnsi="仿宋" w:eastAsia="仿宋" w:cs="仿宋"/>
                <w:b/>
                <w:bCs/>
                <w:kern w:val="0"/>
                <w:sz w:val="22"/>
                <w:szCs w:val="22"/>
                <w:lang w:val="en-US" w:eastAsia="zh-CN"/>
              </w:rPr>
              <w:t>质保期</w:t>
            </w:r>
            <w:r>
              <w:rPr>
                <w:rFonts w:hint="eastAsia" w:ascii="仿宋" w:hAnsi="仿宋" w:eastAsia="仿宋" w:cs="仿宋"/>
                <w:b/>
                <w:bCs/>
                <w:kern w:val="0"/>
                <w:sz w:val="22"/>
                <w:szCs w:val="22"/>
              </w:rPr>
              <w:t>等</w:t>
            </w:r>
          </w:p>
        </w:tc>
      </w:tr>
      <w:tr w14:paraId="4F5E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641B50C1">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r>
              <w:rPr>
                <w:rFonts w:hint="eastAsia" w:ascii="仿宋" w:hAnsi="仿宋" w:eastAsia="仿宋" w:cs="仿宋"/>
                <w:sz w:val="24"/>
                <w:szCs w:val="18"/>
              </w:rPr>
              <w:t>1</w:t>
            </w:r>
          </w:p>
        </w:tc>
        <w:tc>
          <w:tcPr>
            <w:tcW w:w="712" w:type="dxa"/>
            <w:vAlign w:val="center"/>
          </w:tcPr>
          <w:p w14:paraId="2415146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1264DDE9">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73D4D0C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037EBFC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2A9B3C28">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7983B2D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2F1794FE">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0D384B5F">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17DF048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45E0A232">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5B78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290B6CB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r>
              <w:rPr>
                <w:rFonts w:hint="eastAsia" w:ascii="仿宋" w:hAnsi="仿宋" w:eastAsia="仿宋" w:cs="仿宋"/>
                <w:sz w:val="24"/>
                <w:szCs w:val="18"/>
              </w:rPr>
              <w:t>2</w:t>
            </w:r>
          </w:p>
        </w:tc>
        <w:tc>
          <w:tcPr>
            <w:tcW w:w="712" w:type="dxa"/>
            <w:vAlign w:val="center"/>
          </w:tcPr>
          <w:p w14:paraId="312DF91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50E22525">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0BB33BF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41BED19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419393F0">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6DDE617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2C2FAD6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2551164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684A550F">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5317760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7E35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63F87F8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r>
              <w:rPr>
                <w:rFonts w:hint="eastAsia" w:ascii="仿宋" w:hAnsi="仿宋" w:eastAsia="仿宋" w:cs="仿宋"/>
                <w:sz w:val="22"/>
                <w:szCs w:val="16"/>
              </w:rPr>
              <w:t>...</w:t>
            </w:r>
          </w:p>
        </w:tc>
        <w:tc>
          <w:tcPr>
            <w:tcW w:w="712" w:type="dxa"/>
            <w:vAlign w:val="center"/>
          </w:tcPr>
          <w:p w14:paraId="781A3758">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535B469A">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152644B2">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32B1AE7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0F5132A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5314E72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7215C759">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4B7984BF">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3D71602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77DD05A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1783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16879022">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p>
        </w:tc>
        <w:tc>
          <w:tcPr>
            <w:tcW w:w="712" w:type="dxa"/>
            <w:vAlign w:val="center"/>
          </w:tcPr>
          <w:p w14:paraId="4C4B769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6DBBD03E">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72175465">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5426EA9E">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5E5BEC21">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447A51C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70260DE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154A9BF9">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42C3733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261A1C9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11AF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19C30222">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p>
        </w:tc>
        <w:tc>
          <w:tcPr>
            <w:tcW w:w="712" w:type="dxa"/>
            <w:vAlign w:val="center"/>
          </w:tcPr>
          <w:p w14:paraId="0619A61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345230E6">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36CB89B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2548776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30CFB9B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40EB8F94">
            <w:pPr>
              <w:keepNext w:val="0"/>
              <w:keepLines w:val="0"/>
              <w:suppressLineNumbers w:val="0"/>
              <w:tabs>
                <w:tab w:val="right" w:leader="dot" w:pos="9022"/>
              </w:tabs>
              <w:autoSpaceDE w:val="0"/>
              <w:autoSpaceDN w:val="0"/>
              <w:adjustRightInd w:val="0"/>
              <w:spacing w:before="0" w:beforeAutospacing="0" w:after="0" w:afterAutospacing="0" w:line="500" w:lineRule="exact"/>
              <w:ind w:left="420" w:right="0" w:firstLine="0"/>
              <w:rPr>
                <w:rFonts w:hint="eastAsia" w:ascii="仿宋" w:hAnsi="仿宋" w:eastAsia="仿宋" w:cs="仿宋"/>
                <w:sz w:val="21"/>
                <w:szCs w:val="22"/>
              </w:rPr>
            </w:pPr>
          </w:p>
        </w:tc>
        <w:tc>
          <w:tcPr>
            <w:tcW w:w="1281" w:type="dxa"/>
            <w:vAlign w:val="center"/>
          </w:tcPr>
          <w:p w14:paraId="48DAA6E3">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383" w:type="dxa"/>
            <w:vAlign w:val="center"/>
          </w:tcPr>
          <w:p w14:paraId="481128D5">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134" w:type="dxa"/>
            <w:vAlign w:val="center"/>
          </w:tcPr>
          <w:p w14:paraId="4831EC73">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802" w:type="dxa"/>
            <w:vAlign w:val="center"/>
          </w:tcPr>
          <w:p w14:paraId="35EDBFA7">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r>
      <w:tr w14:paraId="351B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473C1909">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712" w:type="dxa"/>
            <w:vAlign w:val="center"/>
          </w:tcPr>
          <w:p w14:paraId="6AE6C9C2">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0B09C54A">
            <w:pPr>
              <w:keepNext w:val="0"/>
              <w:keepLines w:val="0"/>
              <w:suppressLineNumbers w:val="0"/>
              <w:tabs>
                <w:tab w:val="right" w:leader="dot" w:pos="9022"/>
              </w:tabs>
              <w:autoSpaceDE w:val="0"/>
              <w:autoSpaceDN w:val="0"/>
              <w:adjustRightInd w:val="0"/>
              <w:spacing w:before="0" w:beforeAutospacing="0" w:after="0" w:afterAutospacing="0" w:line="500" w:lineRule="exact"/>
              <w:ind w:left="420" w:right="0" w:firstLine="0"/>
              <w:jc w:val="both"/>
              <w:rPr>
                <w:rFonts w:hint="eastAsia" w:ascii="仿宋" w:hAnsi="仿宋" w:eastAsia="仿宋" w:cs="仿宋"/>
                <w:sz w:val="21"/>
                <w:szCs w:val="22"/>
              </w:rPr>
            </w:pPr>
          </w:p>
        </w:tc>
        <w:tc>
          <w:tcPr>
            <w:tcW w:w="681" w:type="dxa"/>
            <w:vAlign w:val="center"/>
          </w:tcPr>
          <w:p w14:paraId="49B0C830">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272C829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1026E0E1">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767513F0">
            <w:pPr>
              <w:keepNext w:val="0"/>
              <w:keepLines w:val="0"/>
              <w:suppressLineNumbers w:val="0"/>
              <w:spacing w:before="0" w:beforeAutospacing="0" w:after="0" w:afterAutospacing="0"/>
              <w:ind w:left="420" w:right="0" w:firstLine="0"/>
              <w:rPr>
                <w:rFonts w:hint="eastAsia" w:ascii="仿宋" w:hAnsi="仿宋" w:eastAsia="仿宋" w:cs="仿宋"/>
                <w:sz w:val="21"/>
                <w:szCs w:val="22"/>
              </w:rPr>
            </w:pPr>
          </w:p>
        </w:tc>
        <w:tc>
          <w:tcPr>
            <w:tcW w:w="1281" w:type="dxa"/>
            <w:vAlign w:val="center"/>
          </w:tcPr>
          <w:p w14:paraId="6FA66386">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383" w:type="dxa"/>
            <w:vAlign w:val="center"/>
          </w:tcPr>
          <w:p w14:paraId="27FB8A2D">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134" w:type="dxa"/>
            <w:vAlign w:val="center"/>
          </w:tcPr>
          <w:p w14:paraId="5458A3C7">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802" w:type="dxa"/>
            <w:vAlign w:val="center"/>
          </w:tcPr>
          <w:p w14:paraId="33A471C9">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r>
      <w:tr w14:paraId="559F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90" w:type="dxa"/>
            <w:vAlign w:val="center"/>
          </w:tcPr>
          <w:p w14:paraId="625CFAF8">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712" w:type="dxa"/>
            <w:vAlign w:val="center"/>
          </w:tcPr>
          <w:p w14:paraId="79DDA0DE">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4C75C9EB">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26494B8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5784EE6D">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54B6757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35A9A3B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0B4E541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6348A16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46DF1DE0">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011CE62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bl>
    <w:p w14:paraId="29CA559E">
      <w:pPr>
        <w:rPr>
          <w:rFonts w:hint="eastAsia" w:ascii="仿宋" w:hAnsi="仿宋" w:eastAsia="仿宋" w:cs="仿宋"/>
        </w:rPr>
      </w:pPr>
    </w:p>
    <w:p w14:paraId="4B09FA74">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 w:hAnsi="仿宋" w:eastAsia="仿宋" w:cs="仿宋"/>
          <w:szCs w:val="28"/>
        </w:rPr>
      </w:pPr>
      <w:r>
        <w:rPr>
          <w:rFonts w:hint="eastAsia" w:ascii="仿宋" w:hAnsi="仿宋" w:eastAsia="仿宋" w:cs="仿宋"/>
          <w:b/>
          <w:bCs/>
          <w:szCs w:val="28"/>
        </w:rPr>
        <w:t>注：</w:t>
      </w:r>
      <w:r>
        <w:rPr>
          <w:rFonts w:hint="eastAsia" w:ascii="仿宋" w:hAnsi="仿宋" w:eastAsia="仿宋" w:cs="仿宋"/>
          <w:szCs w:val="28"/>
        </w:rPr>
        <w:t>1、此表须与招标文件“第四章招标项目内容及要求”一一对应填写。</w:t>
      </w:r>
    </w:p>
    <w:p w14:paraId="0409A9D2">
      <w:pPr>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Cs w:val="28"/>
        </w:rPr>
      </w:pPr>
      <w:r>
        <w:rPr>
          <w:rFonts w:hint="eastAsia" w:ascii="仿宋" w:hAnsi="仿宋" w:eastAsia="仿宋" w:cs="仿宋"/>
          <w:szCs w:val="28"/>
        </w:rPr>
        <w:t>2、投标人递交的技术规格书中与招标文件的技术规格书中的要求有不同时，应逐条列在技术偏离表中。</w:t>
      </w:r>
    </w:p>
    <w:p w14:paraId="21A343A1">
      <w:pPr>
        <w:spacing w:line="460" w:lineRule="exact"/>
        <w:rPr>
          <w:rFonts w:hint="eastAsia" w:ascii="仿宋" w:hAnsi="仿宋" w:eastAsia="仿宋" w:cs="仿宋"/>
          <w:szCs w:val="28"/>
        </w:rPr>
      </w:pPr>
      <w:r>
        <w:rPr>
          <w:rFonts w:hint="eastAsia" w:ascii="仿宋" w:hAnsi="仿宋" w:eastAsia="仿宋" w:cs="仿宋"/>
          <w:szCs w:val="28"/>
        </w:rPr>
        <w:t>3、</w:t>
      </w:r>
      <w:r>
        <w:rPr>
          <w:rFonts w:hint="eastAsia" w:ascii="仿宋" w:hAnsi="仿宋" w:eastAsia="仿宋" w:cs="仿宋"/>
          <w:b/>
          <w:bCs/>
          <w:szCs w:val="28"/>
        </w:rPr>
        <w:t>投标人须按照招标文件要求提供所须参数证明文件。</w:t>
      </w:r>
      <w:r>
        <w:rPr>
          <w:rFonts w:hint="eastAsia" w:ascii="仿宋" w:hAnsi="仿宋" w:eastAsia="仿宋" w:cs="仿宋"/>
          <w:szCs w:val="28"/>
        </w:rPr>
        <w:t>投标人所投产品参数证明文件应当是生产厂家确认的、具有相应功能的证明材料（例如检测报告、官网和功能截图、产品彩页等）。</w:t>
      </w:r>
    </w:p>
    <w:p w14:paraId="173D7736">
      <w:pPr>
        <w:spacing w:line="460" w:lineRule="exact"/>
        <w:rPr>
          <w:rFonts w:hint="eastAsia" w:ascii="仿宋" w:hAnsi="仿宋" w:eastAsia="仿宋" w:cs="仿宋"/>
          <w:szCs w:val="28"/>
        </w:rPr>
      </w:pPr>
      <w:r>
        <w:rPr>
          <w:rFonts w:hint="eastAsia" w:ascii="仿宋" w:hAnsi="仿宋" w:eastAsia="仿宋" w:cs="仿宋"/>
          <w:szCs w:val="28"/>
        </w:rPr>
        <w:t>4、投标人须在上表中指明所提供货物的品牌、型号等相关详细信息。</w:t>
      </w:r>
    </w:p>
    <w:p w14:paraId="3C63C8D1">
      <w:pPr>
        <w:spacing w:line="460" w:lineRule="exact"/>
        <w:rPr>
          <w:rFonts w:hint="eastAsia" w:ascii="仿宋" w:hAnsi="仿宋" w:eastAsia="仿宋" w:cs="仿宋"/>
        </w:rPr>
      </w:pPr>
    </w:p>
    <w:p w14:paraId="41BEE061">
      <w:pPr>
        <w:spacing w:line="460" w:lineRule="exact"/>
        <w:rPr>
          <w:rFonts w:hint="eastAsia" w:ascii="仿宋" w:hAnsi="仿宋" w:eastAsia="仿宋" w:cs="仿宋"/>
        </w:rPr>
      </w:pPr>
    </w:p>
    <w:p w14:paraId="7510DFCD">
      <w:pPr>
        <w:spacing w:line="460" w:lineRule="exact"/>
        <w:ind w:left="420" w:firstLine="0"/>
        <w:rPr>
          <w:rFonts w:hint="eastAsia" w:ascii="仿宋" w:hAnsi="仿宋" w:eastAsia="仿宋" w:cs="仿宋"/>
          <w:szCs w:val="28"/>
        </w:rPr>
      </w:pPr>
      <w:r>
        <w:rPr>
          <w:rFonts w:hint="eastAsia" w:ascii="仿宋" w:hAnsi="仿宋" w:eastAsia="仿宋" w:cs="仿宋"/>
          <w:szCs w:val="28"/>
        </w:rPr>
        <w:t xml:space="preserve">                               投标人：（公章）</w:t>
      </w:r>
    </w:p>
    <w:p w14:paraId="72FD916C">
      <w:pPr>
        <w:spacing w:line="460" w:lineRule="exact"/>
        <w:ind w:left="420" w:firstLine="0"/>
        <w:rPr>
          <w:rFonts w:hint="eastAsia" w:ascii="仿宋" w:hAnsi="仿宋" w:eastAsia="仿宋" w:cs="仿宋"/>
          <w:szCs w:val="28"/>
        </w:rPr>
      </w:pPr>
      <w:r>
        <w:rPr>
          <w:rFonts w:hint="eastAsia" w:ascii="仿宋" w:hAnsi="仿宋" w:eastAsia="仿宋" w:cs="仿宋"/>
          <w:szCs w:val="28"/>
        </w:rPr>
        <w:t xml:space="preserve">                       法定代表人/被授权人：（签名或盖章）   </w:t>
      </w:r>
    </w:p>
    <w:p w14:paraId="6FD70680">
      <w:pPr>
        <w:pStyle w:val="6"/>
        <w:spacing w:line="460" w:lineRule="exact"/>
        <w:ind w:firstLine="4200" w:firstLineChars="1500"/>
        <w:rPr>
          <w:rFonts w:hint="default" w:ascii="仿宋" w:hAnsi="仿宋" w:eastAsia="仿宋" w:cs="仿宋"/>
          <w:sz w:val="30"/>
          <w:szCs w:val="30"/>
          <w:lang w:val="en-US" w:eastAsia="zh-CN"/>
        </w:rPr>
        <w:sectPr>
          <w:headerReference r:id="rId7" w:type="first"/>
          <w:footerReference r:id="rId8" w:type="first"/>
          <w:headerReference r:id="rId6" w:type="default"/>
          <w:pgSz w:w="11906" w:h="16838"/>
          <w:pgMar w:top="1417" w:right="1361" w:bottom="1247" w:left="12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仿宋" w:hAnsi="仿宋" w:eastAsia="仿宋" w:cs="仿宋"/>
          <w:kern w:val="2"/>
          <w:sz w:val="28"/>
          <w:szCs w:val="28"/>
        </w:rPr>
        <w:t xml:space="preserve">日期：    年   月 </w:t>
      </w:r>
      <w:r>
        <w:rPr>
          <w:rFonts w:hint="eastAsia" w:ascii="仿宋" w:hAnsi="仿宋" w:eastAsia="仿宋" w:cs="仿宋"/>
          <w:kern w:val="2"/>
          <w:sz w:val="28"/>
          <w:szCs w:val="28"/>
          <w:lang w:val="en-US" w:eastAsia="zh-CN"/>
        </w:rPr>
        <w:t xml:space="preserve">   日</w:t>
      </w:r>
    </w:p>
    <w:p w14:paraId="1FFAB6E5">
      <w:pPr>
        <w:spacing w:line="360" w:lineRule="auto"/>
        <w:ind w:left="0" w:leftChars="0" w:firstLine="0" w:firstLineChars="0"/>
        <w:jc w:val="center"/>
        <w:rPr>
          <w:rFonts w:hint="eastAsia" w:ascii="宋体" w:hAnsi="宋体" w:eastAsia="宋体" w:cs="宋体"/>
          <w:b/>
          <w:bCs/>
          <w:sz w:val="32"/>
          <w:szCs w:val="28"/>
        </w:rPr>
      </w:pPr>
      <w:r>
        <w:rPr>
          <w:rFonts w:hint="eastAsia" w:ascii="宋体" w:hAnsi="宋体" w:eastAsia="宋体" w:cs="宋体"/>
          <w:b/>
          <w:bCs/>
          <w:sz w:val="32"/>
          <w:szCs w:val="28"/>
        </w:rPr>
        <w:t>第</w:t>
      </w:r>
      <w:r>
        <w:rPr>
          <w:rFonts w:hint="eastAsia" w:ascii="宋体" w:hAnsi="宋体" w:eastAsia="宋体" w:cs="宋体"/>
          <w:b/>
          <w:bCs/>
          <w:sz w:val="32"/>
          <w:szCs w:val="28"/>
          <w:lang w:val="en-US" w:eastAsia="zh-CN"/>
        </w:rPr>
        <w:t>3</w:t>
      </w:r>
      <w:r>
        <w:rPr>
          <w:rFonts w:hint="eastAsia" w:ascii="宋体" w:hAnsi="宋体" w:eastAsia="宋体" w:cs="宋体"/>
          <w:b/>
          <w:bCs/>
          <w:sz w:val="32"/>
          <w:szCs w:val="28"/>
        </w:rPr>
        <w:t>部分  磋商供应商</w:t>
      </w:r>
      <w:bookmarkEnd w:id="11"/>
      <w:bookmarkEnd w:id="12"/>
      <w:bookmarkEnd w:id="13"/>
      <w:bookmarkEnd w:id="14"/>
      <w:r>
        <w:rPr>
          <w:rFonts w:hint="eastAsia" w:ascii="宋体" w:hAnsi="宋体" w:eastAsia="宋体" w:cs="宋体"/>
          <w:b/>
          <w:bCs/>
          <w:sz w:val="32"/>
          <w:szCs w:val="28"/>
        </w:rPr>
        <w:t>资质证件</w:t>
      </w:r>
    </w:p>
    <w:p w14:paraId="6A003639">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default" w:ascii="仿宋" w:hAnsi="仿宋" w:eastAsia="仿宋" w:cs="仿宋"/>
          <w:color w:val="auto"/>
          <w:szCs w:val="28"/>
          <w:lang w:val="en-US" w:eastAsia="zh-CN"/>
        </w:rPr>
      </w:pPr>
      <w:r>
        <w:rPr>
          <w:rFonts w:hint="eastAsia" w:ascii="仿宋" w:hAnsi="仿宋" w:eastAsia="仿宋" w:cs="仿宋"/>
          <w:szCs w:val="28"/>
        </w:rPr>
        <w:t>1、具有独立承担民事责</w:t>
      </w:r>
      <w:r>
        <w:rPr>
          <w:rFonts w:hint="eastAsia" w:ascii="仿宋" w:hAnsi="仿宋" w:eastAsia="仿宋" w:cs="仿宋"/>
          <w:color w:val="auto"/>
          <w:szCs w:val="28"/>
        </w:rPr>
        <w:t>任能力</w:t>
      </w:r>
      <w:r>
        <w:rPr>
          <w:rFonts w:hint="eastAsia" w:ascii="仿宋" w:hAnsi="仿宋" w:eastAsia="仿宋" w:cs="仿宋"/>
          <w:color w:val="auto"/>
          <w:szCs w:val="28"/>
          <w:lang w:eastAsia="zh-CN"/>
        </w:rPr>
        <w:t>的</w:t>
      </w:r>
      <w:r>
        <w:rPr>
          <w:rFonts w:hint="eastAsia" w:ascii="仿宋" w:hAnsi="仿宋" w:eastAsia="仿宋" w:cs="仿宋"/>
          <w:color w:val="auto"/>
          <w:szCs w:val="28"/>
          <w:lang w:val="en-US" w:eastAsia="zh-CN"/>
        </w:rPr>
        <w:t>法人、其他组织或自然人</w:t>
      </w:r>
      <w:r>
        <w:rPr>
          <w:rFonts w:hint="eastAsia" w:ascii="仿宋" w:hAnsi="仿宋" w:eastAsia="仿宋" w:cs="仿宋"/>
          <w:color w:val="auto"/>
          <w:szCs w:val="28"/>
        </w:rPr>
        <w:t>，</w:t>
      </w:r>
      <w:r>
        <w:rPr>
          <w:rFonts w:hint="eastAsia" w:ascii="仿宋" w:hAnsi="仿宋" w:eastAsia="仿宋" w:cs="仿宋"/>
          <w:color w:val="auto"/>
          <w:szCs w:val="28"/>
          <w:lang w:eastAsia="zh-CN"/>
        </w:rPr>
        <w:t>响应供应商</w:t>
      </w:r>
      <w:r>
        <w:rPr>
          <w:rFonts w:hint="eastAsia" w:ascii="仿宋" w:hAnsi="仿宋" w:eastAsia="仿宋" w:cs="仿宋"/>
          <w:color w:val="auto"/>
          <w:szCs w:val="28"/>
        </w:rPr>
        <w:t>提供合法</w:t>
      </w:r>
      <w:r>
        <w:rPr>
          <w:rFonts w:hint="eastAsia" w:ascii="仿宋" w:hAnsi="仿宋" w:eastAsia="仿宋" w:cs="仿宋"/>
          <w:color w:val="auto"/>
          <w:szCs w:val="28"/>
          <w:lang w:val="en-US" w:eastAsia="zh-CN"/>
        </w:rPr>
        <w:t>有效</w:t>
      </w:r>
      <w:r>
        <w:rPr>
          <w:rFonts w:hint="eastAsia" w:ascii="仿宋" w:hAnsi="仿宋" w:eastAsia="仿宋" w:cs="仿宋"/>
          <w:color w:val="auto"/>
          <w:szCs w:val="28"/>
        </w:rPr>
        <w:t>的营业执照/事业单位法人证书/专业服务机构执业许可证/民办非企业单位登记证书。</w:t>
      </w:r>
      <w:r>
        <w:rPr>
          <w:rFonts w:hint="eastAsia" w:ascii="仿宋" w:hAnsi="仿宋" w:eastAsia="仿宋" w:cs="仿宋"/>
          <w:color w:val="auto"/>
          <w:szCs w:val="28"/>
          <w:lang w:val="en-US" w:eastAsia="zh-CN"/>
        </w:rPr>
        <w:t>自然人参与的提供其身份证明。</w:t>
      </w:r>
    </w:p>
    <w:p w14:paraId="5AA6DF4A">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color w:val="auto"/>
          <w:szCs w:val="28"/>
        </w:rPr>
      </w:pPr>
      <w:r>
        <w:rPr>
          <w:rFonts w:hint="eastAsia" w:ascii="仿宋" w:hAnsi="仿宋" w:eastAsia="仿宋" w:cs="仿宋"/>
          <w:color w:val="auto"/>
          <w:szCs w:val="28"/>
        </w:rPr>
        <w:t>2、若为法定代表人参加开标须提供本人身份证</w:t>
      </w:r>
      <w:r>
        <w:rPr>
          <w:rFonts w:hint="eastAsia" w:ascii="仿宋" w:hAnsi="仿宋" w:eastAsia="仿宋" w:cs="仿宋"/>
          <w:color w:val="auto"/>
          <w:szCs w:val="28"/>
          <w:lang w:val="en-US" w:eastAsia="zh-CN"/>
        </w:rPr>
        <w:t>复印件</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并与营业执照上信息一致</w:t>
      </w:r>
      <w:r>
        <w:rPr>
          <w:rFonts w:hint="eastAsia" w:ascii="仿宋" w:hAnsi="仿宋" w:eastAsia="仿宋" w:cs="仿宋"/>
          <w:color w:val="auto"/>
          <w:szCs w:val="28"/>
        </w:rPr>
        <w:t>；若为授权代表参加开标会议，须提供法定代表人授权委托书</w:t>
      </w:r>
      <w:r>
        <w:rPr>
          <w:rFonts w:hint="eastAsia" w:ascii="仿宋" w:hAnsi="仿宋" w:eastAsia="仿宋" w:cs="仿宋"/>
          <w:color w:val="auto"/>
          <w:szCs w:val="28"/>
          <w:highlight w:val="none"/>
        </w:rPr>
        <w:t>或</w:t>
      </w:r>
      <w:r>
        <w:rPr>
          <w:rFonts w:hint="eastAsia" w:ascii="仿宋" w:hAnsi="仿宋" w:eastAsia="仿宋" w:cs="仿宋"/>
          <w:color w:val="auto"/>
          <w:szCs w:val="28"/>
          <w:highlight w:val="none"/>
          <w:lang w:val="en-US" w:eastAsia="zh-CN"/>
        </w:rPr>
        <w:t>授权代表身份证复印件</w:t>
      </w:r>
      <w:r>
        <w:rPr>
          <w:rFonts w:hint="eastAsia" w:ascii="仿宋" w:hAnsi="仿宋" w:eastAsia="仿宋" w:cs="仿宋"/>
          <w:color w:val="auto"/>
          <w:szCs w:val="28"/>
          <w:highlight w:val="none"/>
        </w:rPr>
        <w:t>。</w:t>
      </w:r>
    </w:p>
    <w:p w14:paraId="35AC9FD6">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color w:val="auto"/>
          <w:szCs w:val="28"/>
        </w:rPr>
      </w:pPr>
      <w:r>
        <w:rPr>
          <w:rFonts w:hint="eastAsia" w:ascii="仿宋" w:hAnsi="仿宋" w:eastAsia="仿宋" w:cs="仿宋"/>
          <w:color w:val="auto"/>
          <w:szCs w:val="28"/>
        </w:rPr>
        <w:t>3、参加政府采购活动前3年内在经营活动中没有重大违法记录的书面声明（新成立公司自公司成立之日起计算）。</w:t>
      </w:r>
    </w:p>
    <w:p w14:paraId="1AA95C57">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default" w:ascii="仿宋" w:hAnsi="仿宋" w:eastAsia="仿宋" w:cs="仿宋"/>
          <w:color w:val="auto"/>
          <w:szCs w:val="28"/>
          <w:lang w:val="en-US" w:eastAsia="zh-CN"/>
        </w:rPr>
      </w:pPr>
      <w:r>
        <w:rPr>
          <w:rFonts w:hint="eastAsia" w:ascii="仿宋" w:hAnsi="仿宋" w:eastAsia="仿宋" w:cs="仿宋"/>
          <w:color w:val="auto"/>
          <w:szCs w:val="28"/>
          <w:lang w:val="en-US" w:eastAsia="zh-CN"/>
        </w:rPr>
        <w:t>4、</w:t>
      </w:r>
      <w:r>
        <w:rPr>
          <w:rFonts w:hint="eastAsia" w:ascii="仿宋" w:hAnsi="仿宋" w:eastAsia="仿宋" w:cs="仿宋"/>
          <w:color w:val="auto"/>
          <w:szCs w:val="28"/>
        </w:rPr>
        <w:t>财务状况报告：具有良好的商业信誉和健全的财务会计制度（</w:t>
      </w:r>
      <w:r>
        <w:rPr>
          <w:rFonts w:hint="eastAsia" w:ascii="仿宋" w:hAnsi="仿宋" w:eastAsia="仿宋" w:cs="仿宋"/>
          <w:color w:val="000000"/>
          <w:szCs w:val="28"/>
        </w:rPr>
        <w:t>提供</w:t>
      </w:r>
      <w:r>
        <w:rPr>
          <w:rFonts w:hint="eastAsia" w:ascii="仿宋" w:hAnsi="仿宋" w:eastAsia="仿宋" w:cs="仿宋"/>
          <w:color w:val="000000"/>
          <w:szCs w:val="28"/>
          <w:lang w:val="en-US" w:eastAsia="zh-CN"/>
        </w:rPr>
        <w:t>2023年或</w:t>
      </w:r>
      <w:r>
        <w:rPr>
          <w:rFonts w:hint="eastAsia" w:ascii="仿宋" w:hAnsi="仿宋" w:eastAsia="仿宋" w:cs="仿宋"/>
          <w:color w:val="000000"/>
          <w:szCs w:val="28"/>
        </w:rPr>
        <w:t>202</w:t>
      </w:r>
      <w:r>
        <w:rPr>
          <w:rFonts w:hint="eastAsia" w:ascii="仿宋" w:hAnsi="仿宋" w:eastAsia="仿宋" w:cs="仿宋"/>
          <w:color w:val="000000"/>
          <w:szCs w:val="28"/>
          <w:lang w:val="en-US" w:eastAsia="zh-CN"/>
        </w:rPr>
        <w:t>4</w:t>
      </w:r>
      <w:r>
        <w:rPr>
          <w:rFonts w:hint="eastAsia" w:ascii="仿宋" w:hAnsi="仿宋" w:eastAsia="仿宋" w:cs="仿宋"/>
          <w:color w:val="auto"/>
          <w:szCs w:val="28"/>
        </w:rPr>
        <w:t>年财务审计报告（成立时间至</w:t>
      </w:r>
      <w:r>
        <w:rPr>
          <w:rFonts w:hint="eastAsia" w:ascii="仿宋" w:hAnsi="仿宋" w:eastAsia="仿宋" w:cs="仿宋"/>
          <w:color w:val="auto"/>
          <w:szCs w:val="28"/>
          <w:lang w:val="en-US" w:eastAsia="zh-CN"/>
        </w:rPr>
        <w:t>投标截止</w:t>
      </w:r>
      <w:r>
        <w:rPr>
          <w:rFonts w:hint="eastAsia" w:ascii="仿宋" w:hAnsi="仿宋" w:eastAsia="仿宋" w:cs="仿宋"/>
          <w:color w:val="auto"/>
          <w:szCs w:val="28"/>
        </w:rPr>
        <w:t>时间不足一年的可提供成立后任意时段的资产负债表）或开标前</w:t>
      </w:r>
      <w:r>
        <w:rPr>
          <w:rFonts w:hint="eastAsia" w:ascii="仿宋" w:hAnsi="仿宋" w:eastAsia="仿宋" w:cs="仿宋"/>
          <w:color w:val="auto"/>
          <w:szCs w:val="28"/>
          <w:lang w:val="en-US" w:eastAsia="zh-CN"/>
        </w:rPr>
        <w:t>六</w:t>
      </w:r>
      <w:r>
        <w:rPr>
          <w:rFonts w:hint="eastAsia" w:ascii="仿宋" w:hAnsi="仿宋" w:eastAsia="仿宋" w:cs="仿宋"/>
          <w:color w:val="auto"/>
          <w:szCs w:val="28"/>
        </w:rPr>
        <w:t>个月内其基本账户银行出具的资信证明（附开户许可证或加盖公章的基本存款账户信息）或政府采购信用担保机构出具的投标担保函。</w:t>
      </w:r>
    </w:p>
    <w:p w14:paraId="5CF4EA62">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color w:val="auto"/>
          <w:szCs w:val="28"/>
          <w:lang w:eastAsia="zh-CN"/>
        </w:rPr>
      </w:pPr>
      <w:r>
        <w:rPr>
          <w:rFonts w:hint="eastAsia" w:ascii="仿宋" w:hAnsi="仿宋" w:eastAsia="仿宋" w:cs="仿宋"/>
          <w:color w:val="auto"/>
          <w:szCs w:val="28"/>
          <w:lang w:val="en-US" w:eastAsia="zh-CN"/>
        </w:rPr>
        <w:t>5</w:t>
      </w:r>
      <w:r>
        <w:rPr>
          <w:rFonts w:hint="eastAsia" w:ascii="仿宋" w:hAnsi="仿宋" w:eastAsia="仿宋" w:cs="仿宋"/>
          <w:color w:val="auto"/>
          <w:szCs w:val="28"/>
        </w:rPr>
        <w:t>、社会保障资金缴纳证明：提供</w:t>
      </w:r>
      <w:r>
        <w:rPr>
          <w:rFonts w:hint="eastAsia" w:ascii="仿宋" w:hAnsi="仿宋" w:eastAsia="仿宋" w:cs="仿宋"/>
          <w:color w:val="auto"/>
          <w:szCs w:val="28"/>
          <w:lang w:val="en-US" w:eastAsia="zh-CN"/>
        </w:rPr>
        <w:t>2024年11月至开标截止时间至少1</w:t>
      </w:r>
      <w:r>
        <w:rPr>
          <w:rFonts w:hint="eastAsia" w:ascii="仿宋" w:hAnsi="仿宋" w:eastAsia="仿宋" w:cs="仿宋"/>
          <w:color w:val="auto"/>
          <w:szCs w:val="28"/>
        </w:rPr>
        <w:t>个月的社保缴费凭据或社保机构开具的社会保险参保缴费情况证明（依法不需要缴纳社会保障资金的</w:t>
      </w:r>
      <w:r>
        <w:rPr>
          <w:rFonts w:hint="eastAsia" w:ascii="仿宋" w:hAnsi="仿宋" w:eastAsia="仿宋" w:cs="仿宋"/>
          <w:color w:val="auto"/>
          <w:szCs w:val="28"/>
          <w:lang w:eastAsia="zh-CN"/>
        </w:rPr>
        <w:t>响应供应商</w:t>
      </w:r>
      <w:r>
        <w:rPr>
          <w:rFonts w:hint="eastAsia" w:ascii="仿宋" w:hAnsi="仿宋" w:eastAsia="仿宋" w:cs="仿宋"/>
          <w:color w:val="auto"/>
          <w:szCs w:val="28"/>
        </w:rPr>
        <w:t>应提供相关证明）</w:t>
      </w:r>
      <w:r>
        <w:rPr>
          <w:rFonts w:hint="eastAsia" w:ascii="仿宋" w:hAnsi="仿宋" w:eastAsia="仿宋" w:cs="仿宋"/>
          <w:color w:val="auto"/>
          <w:szCs w:val="28"/>
          <w:lang w:eastAsia="zh-CN"/>
        </w:rPr>
        <w:t>。</w:t>
      </w:r>
    </w:p>
    <w:p w14:paraId="389453C0">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color w:val="auto"/>
          <w:szCs w:val="28"/>
        </w:rPr>
      </w:pPr>
      <w:r>
        <w:rPr>
          <w:rFonts w:hint="eastAsia" w:ascii="仿宋" w:hAnsi="仿宋" w:eastAsia="仿宋" w:cs="仿宋"/>
          <w:color w:val="auto"/>
          <w:szCs w:val="28"/>
          <w:lang w:val="en-US" w:eastAsia="zh-CN"/>
        </w:rPr>
        <w:t>6</w:t>
      </w:r>
      <w:r>
        <w:rPr>
          <w:rFonts w:hint="eastAsia" w:ascii="仿宋" w:hAnsi="仿宋" w:eastAsia="仿宋" w:cs="仿宋"/>
          <w:color w:val="auto"/>
          <w:szCs w:val="28"/>
        </w:rPr>
        <w:t>、税收缴纳证明：提供</w:t>
      </w:r>
      <w:r>
        <w:rPr>
          <w:rFonts w:hint="eastAsia" w:ascii="仿宋" w:hAnsi="仿宋" w:eastAsia="仿宋" w:cs="仿宋"/>
          <w:color w:val="auto"/>
          <w:szCs w:val="28"/>
          <w:lang w:val="en-US" w:eastAsia="zh-CN"/>
        </w:rPr>
        <w:t>2024年11月至开标截止时间至少1</w:t>
      </w:r>
      <w:r>
        <w:rPr>
          <w:rFonts w:hint="eastAsia" w:ascii="仿宋" w:hAnsi="仿宋" w:eastAsia="仿宋" w:cs="仿宋"/>
          <w:color w:val="auto"/>
          <w:szCs w:val="28"/>
        </w:rPr>
        <w:t>个月</w:t>
      </w:r>
      <w:r>
        <w:rPr>
          <w:rFonts w:hint="eastAsia" w:ascii="仿宋" w:hAnsi="仿宋" w:eastAsia="仿宋" w:cs="仿宋"/>
          <w:color w:val="auto"/>
          <w:szCs w:val="28"/>
          <w:lang w:val="en-US" w:eastAsia="zh-CN"/>
        </w:rPr>
        <w:t>的</w:t>
      </w:r>
      <w:r>
        <w:rPr>
          <w:rFonts w:hint="eastAsia" w:ascii="仿宋" w:hAnsi="仿宋" w:eastAsia="仿宋" w:cs="仿宋"/>
          <w:color w:val="auto"/>
          <w:szCs w:val="28"/>
        </w:rPr>
        <w:t>纳税证明或完税证明，纳税证明或完税证明上应有代收机构或税务机关的公章或业务专用章（依法免税的</w:t>
      </w:r>
      <w:r>
        <w:rPr>
          <w:rFonts w:hint="eastAsia" w:ascii="仿宋" w:hAnsi="仿宋" w:eastAsia="仿宋" w:cs="仿宋"/>
          <w:color w:val="auto"/>
          <w:szCs w:val="28"/>
          <w:lang w:eastAsia="zh-CN"/>
        </w:rPr>
        <w:t>响应供应商</w:t>
      </w:r>
      <w:r>
        <w:rPr>
          <w:rFonts w:hint="eastAsia" w:ascii="仿宋" w:hAnsi="仿宋" w:eastAsia="仿宋" w:cs="仿宋"/>
          <w:color w:val="auto"/>
          <w:szCs w:val="28"/>
        </w:rPr>
        <w:t>应提供相关文件证明）。</w:t>
      </w:r>
    </w:p>
    <w:p w14:paraId="166B13CC">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color w:val="auto"/>
          <w:szCs w:val="28"/>
        </w:rPr>
      </w:pPr>
      <w:r>
        <w:rPr>
          <w:rFonts w:hint="eastAsia" w:ascii="仿宋" w:hAnsi="仿宋" w:eastAsia="仿宋" w:cs="仿宋"/>
          <w:color w:val="auto"/>
          <w:szCs w:val="28"/>
          <w:lang w:val="en-US" w:eastAsia="zh-CN"/>
        </w:rPr>
        <w:t>7</w:t>
      </w:r>
      <w:r>
        <w:rPr>
          <w:rFonts w:hint="eastAsia" w:ascii="仿宋" w:hAnsi="仿宋" w:eastAsia="仿宋" w:cs="仿宋"/>
          <w:color w:val="auto"/>
          <w:szCs w:val="28"/>
        </w:rPr>
        <w:t>、</w:t>
      </w:r>
      <w:r>
        <w:rPr>
          <w:rFonts w:hint="eastAsia" w:ascii="仿宋" w:hAnsi="仿宋" w:eastAsia="仿宋" w:cs="仿宋"/>
          <w:color w:val="auto"/>
          <w:szCs w:val="28"/>
          <w:lang w:eastAsia="zh-CN"/>
        </w:rPr>
        <w:t>响应供应商</w:t>
      </w:r>
      <w:r>
        <w:rPr>
          <w:rFonts w:hint="eastAsia" w:ascii="仿宋" w:hAnsi="仿宋" w:eastAsia="仿宋" w:cs="仿宋"/>
          <w:color w:val="auto"/>
          <w:szCs w:val="28"/>
        </w:rPr>
        <w:t>不得为“信用中国”网站 （www.creditchina.gov.cn）中列入失信被执行人和税收违法黑名单的</w:t>
      </w:r>
      <w:r>
        <w:rPr>
          <w:rFonts w:hint="eastAsia" w:ascii="仿宋" w:hAnsi="仿宋" w:eastAsia="仿宋" w:cs="仿宋"/>
          <w:color w:val="auto"/>
          <w:szCs w:val="28"/>
          <w:lang w:eastAsia="zh-CN"/>
        </w:rPr>
        <w:t>响应供应商</w:t>
      </w:r>
      <w:r>
        <w:rPr>
          <w:rFonts w:hint="eastAsia" w:ascii="仿宋" w:hAnsi="仿宋" w:eastAsia="仿宋" w:cs="仿宋"/>
          <w:color w:val="auto"/>
          <w:szCs w:val="28"/>
        </w:rPr>
        <w:t>，不得为中国政府采购网（www.ccgp.gov.cn）政府采购严重违法失信行为记录名单中被财政部门禁止参加政府采购活动的</w:t>
      </w:r>
      <w:r>
        <w:rPr>
          <w:rFonts w:hint="eastAsia" w:ascii="仿宋" w:hAnsi="仿宋" w:eastAsia="仿宋" w:cs="仿宋"/>
          <w:color w:val="auto"/>
          <w:szCs w:val="28"/>
          <w:lang w:eastAsia="zh-CN"/>
        </w:rPr>
        <w:t>响应供应商</w:t>
      </w:r>
      <w:r>
        <w:rPr>
          <w:rFonts w:hint="eastAsia" w:ascii="仿宋" w:hAnsi="仿宋" w:eastAsia="仿宋" w:cs="仿宋"/>
          <w:color w:val="auto"/>
          <w:szCs w:val="28"/>
        </w:rPr>
        <w:t>，提供近期网页截图。</w:t>
      </w:r>
    </w:p>
    <w:p w14:paraId="652A6F3E">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default" w:ascii="仿宋" w:hAnsi="仿宋" w:eastAsia="仿宋" w:cs="仿宋"/>
          <w:color w:val="auto"/>
          <w:szCs w:val="28"/>
          <w:lang w:val="en-US" w:eastAsia="zh-CN"/>
        </w:rPr>
      </w:pPr>
      <w:r>
        <w:rPr>
          <w:rFonts w:hint="eastAsia" w:ascii="仿宋" w:hAnsi="仿宋" w:eastAsia="仿宋" w:cs="仿宋"/>
          <w:color w:val="auto"/>
          <w:szCs w:val="28"/>
          <w:lang w:val="en-US" w:eastAsia="zh-CN"/>
        </w:rPr>
        <w:t>8、提供具有履行合同所必需的设备和专业技术能力的承诺书；</w:t>
      </w:r>
    </w:p>
    <w:p w14:paraId="7CB53588">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9、</w:t>
      </w:r>
      <w:r>
        <w:rPr>
          <w:rFonts w:hint="eastAsia" w:ascii="仿宋" w:hAnsi="仿宋" w:eastAsia="仿宋" w:cs="仿宋"/>
          <w:color w:val="auto"/>
          <w:szCs w:val="28"/>
        </w:rPr>
        <w:t>属行业特殊情况的</w:t>
      </w:r>
      <w:r>
        <w:rPr>
          <w:rFonts w:hint="eastAsia" w:ascii="仿宋" w:hAnsi="仿宋" w:eastAsia="仿宋" w:cs="仿宋"/>
          <w:color w:val="auto"/>
          <w:szCs w:val="28"/>
          <w:lang w:eastAsia="zh-CN"/>
        </w:rPr>
        <w:t>响应供应商</w:t>
      </w:r>
      <w:r>
        <w:rPr>
          <w:rFonts w:hint="eastAsia" w:ascii="仿宋" w:hAnsi="仿宋" w:eastAsia="仿宋" w:cs="仿宋"/>
          <w:color w:val="auto"/>
          <w:szCs w:val="28"/>
        </w:rPr>
        <w:t>可由其分支机构参加。</w:t>
      </w:r>
      <w:r>
        <w:rPr>
          <w:rFonts w:hint="eastAsia" w:ascii="仿宋" w:hAnsi="仿宋" w:eastAsia="仿宋" w:cs="仿宋"/>
          <w:szCs w:val="28"/>
        </w:rPr>
        <w:t>单位负责人为同一人或者存在直接控股、管理关系的不同</w:t>
      </w:r>
      <w:r>
        <w:rPr>
          <w:rFonts w:hint="eastAsia" w:ascii="仿宋" w:hAnsi="仿宋" w:eastAsia="仿宋" w:cs="仿宋"/>
          <w:szCs w:val="28"/>
          <w:lang w:eastAsia="zh-CN"/>
        </w:rPr>
        <w:t>响应供应商</w:t>
      </w:r>
      <w:r>
        <w:rPr>
          <w:rFonts w:hint="eastAsia" w:ascii="仿宋" w:hAnsi="仿宋" w:eastAsia="仿宋" w:cs="仿宋"/>
          <w:szCs w:val="28"/>
        </w:rPr>
        <w:t>，不得参加同一合同项下的政府采购活动</w:t>
      </w:r>
      <w:r>
        <w:rPr>
          <w:rFonts w:hint="eastAsia" w:ascii="仿宋" w:hAnsi="仿宋" w:eastAsia="仿宋" w:cs="仿宋"/>
          <w:szCs w:val="28"/>
          <w:lang w:eastAsia="zh-CN"/>
        </w:rPr>
        <w:t>。</w:t>
      </w:r>
    </w:p>
    <w:p w14:paraId="2309FF08">
      <w:pPr>
        <w:pStyle w:val="16"/>
        <w:rPr>
          <w:rFonts w:hint="default" w:eastAsia="仿宋"/>
          <w:color w:val="000000"/>
          <w:lang w:val="en-US" w:eastAsia="zh-CN"/>
        </w:rPr>
      </w:pPr>
      <w:r>
        <w:rPr>
          <w:rFonts w:hint="eastAsia" w:ascii="仿宋" w:hAnsi="仿宋" w:eastAsia="仿宋" w:cs="仿宋"/>
          <w:color w:val="000000"/>
          <w:szCs w:val="28"/>
          <w:lang w:val="en-US" w:eastAsia="zh-CN"/>
        </w:rPr>
        <w:t>10、</w:t>
      </w:r>
      <w:r>
        <w:rPr>
          <w:rFonts w:hint="eastAsia" w:ascii="仿宋" w:hAnsi="仿宋" w:eastAsia="仿宋" w:cs="仿宋"/>
          <w:color w:val="000000"/>
          <w:szCs w:val="28"/>
          <w:lang w:eastAsia="zh-CN"/>
        </w:rPr>
        <w:t>响应供应商</w:t>
      </w:r>
      <w:r>
        <w:rPr>
          <w:rFonts w:hint="eastAsia" w:ascii="仿宋" w:hAnsi="仿宋" w:eastAsia="仿宋" w:cs="仿宋"/>
          <w:color w:val="000000"/>
          <w:szCs w:val="28"/>
        </w:rPr>
        <w:t>须提供未被列入失信被执行人名单的书面承诺书。</w:t>
      </w:r>
    </w:p>
    <w:p w14:paraId="0D7D8CB9">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szCs w:val="28"/>
        </w:rPr>
      </w:pPr>
      <w:r>
        <w:rPr>
          <w:rFonts w:hint="eastAsia" w:ascii="仿宋" w:hAnsi="仿宋" w:eastAsia="仿宋" w:cs="仿宋"/>
          <w:szCs w:val="28"/>
          <w:lang w:val="en-US" w:eastAsia="zh-CN"/>
        </w:rPr>
        <w:t>11</w:t>
      </w:r>
      <w:r>
        <w:rPr>
          <w:rFonts w:hint="eastAsia" w:ascii="仿宋" w:hAnsi="仿宋" w:eastAsia="仿宋" w:cs="仿宋"/>
          <w:szCs w:val="28"/>
        </w:rPr>
        <w:t>、本项目不接受联合体参加。</w:t>
      </w:r>
    </w:p>
    <w:p w14:paraId="627CC11F">
      <w:pPr>
        <w:pStyle w:val="16"/>
        <w:rPr>
          <w:rFonts w:hint="default" w:eastAsia="仿宋"/>
          <w:lang w:val="en-US" w:eastAsia="zh-CN"/>
        </w:rPr>
      </w:pPr>
      <w:r>
        <w:rPr>
          <w:rFonts w:hint="eastAsia" w:ascii="仿宋" w:hAnsi="仿宋" w:eastAsia="仿宋" w:cs="仿宋"/>
          <w:szCs w:val="28"/>
          <w:lang w:val="en-US" w:eastAsia="zh-CN"/>
        </w:rPr>
        <w:t>12、</w:t>
      </w:r>
      <w:r>
        <w:rPr>
          <w:rFonts w:hint="eastAsia" w:ascii="仿宋" w:hAnsi="仿宋" w:eastAsia="仿宋" w:cs="仿宋"/>
          <w:szCs w:val="28"/>
          <w:lang w:eastAsia="zh-CN"/>
        </w:rPr>
        <w:t>响应供应商</w:t>
      </w:r>
      <w:r>
        <w:rPr>
          <w:rFonts w:hint="eastAsia" w:ascii="仿宋" w:hAnsi="仿宋" w:eastAsia="仿宋" w:cs="仿宋"/>
          <w:szCs w:val="28"/>
        </w:rPr>
        <w:t>认为有必要提供的其他</w:t>
      </w:r>
      <w:r>
        <w:rPr>
          <w:rFonts w:hint="eastAsia" w:ascii="仿宋" w:hAnsi="仿宋" w:eastAsia="仿宋" w:cs="仿宋"/>
          <w:szCs w:val="28"/>
          <w:lang w:val="en-US" w:eastAsia="zh-CN"/>
        </w:rPr>
        <w:t>材料</w:t>
      </w:r>
      <w:r>
        <w:rPr>
          <w:rFonts w:hint="eastAsia" w:ascii="仿宋" w:hAnsi="仿宋" w:eastAsia="仿宋" w:cs="仿宋"/>
          <w:szCs w:val="28"/>
        </w:rPr>
        <w:t>。</w:t>
      </w:r>
    </w:p>
    <w:p w14:paraId="04E23926">
      <w:pPr>
        <w:keepNext/>
        <w:keepLines/>
        <w:pageBreakBefore/>
        <w:spacing w:line="720" w:lineRule="auto"/>
        <w:ind w:firstLine="0"/>
        <w:jc w:val="center"/>
        <w:rPr>
          <w:rFonts w:hint="eastAsia"/>
          <w:b/>
          <w:bCs/>
          <w:sz w:val="32"/>
          <w:szCs w:val="28"/>
        </w:rPr>
      </w:pPr>
      <w:r>
        <w:rPr>
          <w:rFonts w:hint="eastAsia"/>
          <w:b/>
          <w:bCs/>
          <w:sz w:val="32"/>
          <w:szCs w:val="28"/>
        </w:rPr>
        <w:t>法定代表人</w:t>
      </w:r>
      <w:r>
        <w:rPr>
          <w:rFonts w:hint="eastAsia"/>
          <w:b/>
          <w:bCs/>
          <w:sz w:val="32"/>
          <w:szCs w:val="28"/>
          <w:lang w:eastAsia="zh-CN"/>
        </w:rPr>
        <w:t>身份证明及</w:t>
      </w:r>
      <w:r>
        <w:rPr>
          <w:rFonts w:hint="eastAsia"/>
          <w:b/>
          <w:bCs/>
          <w:sz w:val="32"/>
          <w:szCs w:val="28"/>
        </w:rPr>
        <w:t>授权</w:t>
      </w:r>
      <w:r>
        <w:rPr>
          <w:rFonts w:hint="eastAsia"/>
          <w:b/>
          <w:bCs/>
          <w:sz w:val="32"/>
          <w:szCs w:val="28"/>
          <w:lang w:val="en-US" w:eastAsia="zh-CN"/>
        </w:rPr>
        <w:t>委托</w:t>
      </w:r>
      <w:r>
        <w:rPr>
          <w:rFonts w:hint="eastAsia"/>
          <w:b/>
          <w:bCs/>
          <w:sz w:val="32"/>
          <w:szCs w:val="28"/>
        </w:rPr>
        <w:t>书（格式）</w:t>
      </w:r>
      <w:bookmarkEnd w:id="3"/>
      <w:bookmarkEnd w:id="4"/>
      <w:bookmarkEnd w:id="5"/>
      <w:bookmarkEnd w:id="6"/>
    </w:p>
    <w:p w14:paraId="4A32DCA1">
      <w:pPr>
        <w:pStyle w:val="15"/>
        <w:jc w:val="center"/>
        <w:rPr>
          <w:rFonts w:hint="eastAsia"/>
          <w:b w:val="0"/>
          <w:bCs w:val="0"/>
          <w:sz w:val="36"/>
          <w:szCs w:val="36"/>
        </w:rPr>
      </w:pPr>
      <w:r>
        <w:rPr>
          <w:rFonts w:hint="eastAsia"/>
          <w:b w:val="0"/>
          <w:bCs w:val="0"/>
          <w:sz w:val="36"/>
          <w:szCs w:val="36"/>
          <w:lang w:eastAsia="zh-CN"/>
        </w:rPr>
        <w:t>（一）</w:t>
      </w:r>
      <w:r>
        <w:rPr>
          <w:rFonts w:hint="eastAsia"/>
          <w:b w:val="0"/>
          <w:bCs w:val="0"/>
          <w:sz w:val="36"/>
          <w:szCs w:val="36"/>
        </w:rPr>
        <w:t>法定代表人</w:t>
      </w:r>
      <w:r>
        <w:rPr>
          <w:rFonts w:hint="eastAsia"/>
          <w:b w:val="0"/>
          <w:bCs w:val="0"/>
          <w:sz w:val="36"/>
          <w:szCs w:val="36"/>
          <w:lang w:eastAsia="zh-CN"/>
        </w:rPr>
        <w:t>身份证明</w:t>
      </w:r>
      <w:r>
        <w:rPr>
          <w:rFonts w:hint="eastAsia"/>
          <w:b w:val="0"/>
          <w:bCs w:val="0"/>
          <w:sz w:val="36"/>
          <w:szCs w:val="36"/>
        </w:rPr>
        <w:t>（格式）</w:t>
      </w:r>
    </w:p>
    <w:p w14:paraId="7133D8B8">
      <w:pPr>
        <w:topLinePunct/>
        <w:spacing w:line="360" w:lineRule="auto"/>
        <w:ind w:firstLine="560"/>
        <w:rPr>
          <w:rFonts w:hint="eastAsia"/>
          <w:sz w:val="32"/>
          <w:szCs w:val="22"/>
        </w:rPr>
      </w:pPr>
      <w:r>
        <w:rPr>
          <w:rFonts w:hint="eastAsia"/>
          <w:sz w:val="32"/>
          <w:szCs w:val="22"/>
        </w:rPr>
        <w:t>申请人名称：</w:t>
      </w:r>
    </w:p>
    <w:p w14:paraId="34D6A6CA">
      <w:pPr>
        <w:topLinePunct/>
        <w:spacing w:line="360" w:lineRule="auto"/>
        <w:ind w:firstLine="560"/>
        <w:rPr>
          <w:rFonts w:hint="eastAsia"/>
          <w:sz w:val="32"/>
          <w:szCs w:val="22"/>
        </w:rPr>
      </w:pPr>
      <w:r>
        <w:rPr>
          <w:rFonts w:hint="eastAsia"/>
          <w:sz w:val="32"/>
          <w:szCs w:val="22"/>
        </w:rPr>
        <w:t>单位性质：</w:t>
      </w:r>
    </w:p>
    <w:p w14:paraId="237DE73B">
      <w:pPr>
        <w:topLinePunct/>
        <w:spacing w:line="360" w:lineRule="auto"/>
        <w:ind w:firstLine="560"/>
        <w:rPr>
          <w:rFonts w:hint="eastAsia"/>
          <w:sz w:val="32"/>
          <w:szCs w:val="22"/>
        </w:rPr>
      </w:pPr>
      <w:r>
        <w:rPr>
          <w:rFonts w:hint="eastAsia"/>
          <w:sz w:val="32"/>
          <w:szCs w:val="22"/>
        </w:rPr>
        <w:t>成立时间：</w:t>
      </w:r>
      <w:r>
        <w:rPr>
          <w:rFonts w:hint="eastAsia"/>
          <w:sz w:val="32"/>
          <w:szCs w:val="22"/>
          <w:u w:val="single"/>
          <w:lang w:val="en-US" w:eastAsia="zh-CN"/>
        </w:rPr>
        <w:t xml:space="preserve">        </w:t>
      </w:r>
      <w:r>
        <w:rPr>
          <w:rFonts w:hint="eastAsia"/>
          <w:sz w:val="32"/>
          <w:szCs w:val="22"/>
        </w:rPr>
        <w:t>年</w:t>
      </w:r>
      <w:r>
        <w:rPr>
          <w:rFonts w:hint="eastAsia"/>
          <w:sz w:val="32"/>
          <w:szCs w:val="22"/>
          <w:u w:val="single"/>
          <w:lang w:val="en-US" w:eastAsia="zh-CN"/>
        </w:rPr>
        <w:t xml:space="preserve">       </w:t>
      </w:r>
      <w:r>
        <w:rPr>
          <w:rFonts w:hint="eastAsia"/>
          <w:sz w:val="32"/>
          <w:szCs w:val="22"/>
        </w:rPr>
        <w:t>月</w:t>
      </w:r>
      <w:r>
        <w:rPr>
          <w:rFonts w:hint="eastAsia"/>
          <w:sz w:val="32"/>
          <w:szCs w:val="22"/>
          <w:u w:val="single"/>
          <w:lang w:val="en-US" w:eastAsia="zh-CN"/>
        </w:rPr>
        <w:t xml:space="preserve">       </w:t>
      </w:r>
      <w:r>
        <w:rPr>
          <w:rFonts w:hint="eastAsia"/>
          <w:sz w:val="32"/>
          <w:szCs w:val="22"/>
        </w:rPr>
        <w:t>日</w:t>
      </w:r>
    </w:p>
    <w:p w14:paraId="78C39E13">
      <w:pPr>
        <w:topLinePunct/>
        <w:spacing w:line="360" w:lineRule="auto"/>
        <w:ind w:firstLine="560"/>
        <w:rPr>
          <w:rFonts w:hint="eastAsia"/>
          <w:sz w:val="32"/>
          <w:szCs w:val="22"/>
        </w:rPr>
      </w:pPr>
      <w:r>
        <w:rPr>
          <w:rFonts w:hint="eastAsia"/>
          <w:sz w:val="32"/>
          <w:szCs w:val="22"/>
        </w:rPr>
        <w:t>经营期限：</w:t>
      </w:r>
    </w:p>
    <w:p w14:paraId="0DB94F32">
      <w:pPr>
        <w:topLinePunct/>
        <w:spacing w:line="360" w:lineRule="auto"/>
        <w:ind w:firstLine="560"/>
        <w:rPr>
          <w:rFonts w:hint="eastAsia"/>
          <w:sz w:val="32"/>
          <w:szCs w:val="22"/>
        </w:rPr>
      </w:pPr>
      <w:r>
        <w:rPr>
          <w:rFonts w:hint="eastAsia"/>
          <w:sz w:val="32"/>
          <w:szCs w:val="22"/>
        </w:rPr>
        <w:t>姓名：</w:t>
      </w:r>
      <w:r>
        <w:rPr>
          <w:rFonts w:hint="eastAsia"/>
          <w:sz w:val="32"/>
          <w:szCs w:val="22"/>
          <w:u w:val="single"/>
          <w:lang w:val="en-US" w:eastAsia="zh-CN"/>
        </w:rPr>
        <w:t xml:space="preserve">             </w:t>
      </w:r>
      <w:r>
        <w:rPr>
          <w:rFonts w:hint="eastAsia"/>
          <w:sz w:val="32"/>
          <w:szCs w:val="22"/>
          <w:u w:val="none"/>
          <w:lang w:val="en-US" w:eastAsia="zh-CN"/>
        </w:rPr>
        <w:t>，</w:t>
      </w:r>
      <w:r>
        <w:rPr>
          <w:rFonts w:hint="eastAsia"/>
          <w:sz w:val="32"/>
          <w:szCs w:val="22"/>
        </w:rPr>
        <w:t>性别：</w:t>
      </w:r>
      <w:r>
        <w:rPr>
          <w:rFonts w:hint="eastAsia"/>
          <w:sz w:val="32"/>
          <w:szCs w:val="22"/>
          <w:u w:val="single"/>
          <w:lang w:val="en-US" w:eastAsia="zh-CN"/>
        </w:rPr>
        <w:t xml:space="preserve">       </w:t>
      </w:r>
      <w:r>
        <w:rPr>
          <w:rFonts w:hint="eastAsia"/>
          <w:sz w:val="32"/>
          <w:szCs w:val="22"/>
          <w:lang w:eastAsia="zh-CN"/>
        </w:rPr>
        <w:t>，</w:t>
      </w:r>
      <w:r>
        <w:rPr>
          <w:rFonts w:hint="eastAsia"/>
          <w:sz w:val="32"/>
          <w:szCs w:val="22"/>
        </w:rPr>
        <w:t>年龄：</w:t>
      </w:r>
      <w:r>
        <w:rPr>
          <w:rFonts w:hint="eastAsia"/>
          <w:sz w:val="32"/>
          <w:szCs w:val="22"/>
          <w:u w:val="single"/>
          <w:lang w:val="en-US" w:eastAsia="zh-CN"/>
        </w:rPr>
        <w:t xml:space="preserve">         </w:t>
      </w:r>
      <w:r>
        <w:rPr>
          <w:rFonts w:hint="eastAsia"/>
          <w:sz w:val="32"/>
          <w:szCs w:val="22"/>
          <w:lang w:eastAsia="zh-CN"/>
        </w:rPr>
        <w:t>，</w:t>
      </w:r>
      <w:r>
        <w:rPr>
          <w:rFonts w:hint="eastAsia"/>
          <w:sz w:val="32"/>
          <w:szCs w:val="22"/>
        </w:rPr>
        <w:t>职务：</w:t>
      </w:r>
      <w:r>
        <w:rPr>
          <w:rFonts w:hint="eastAsia"/>
          <w:sz w:val="32"/>
          <w:szCs w:val="22"/>
          <w:u w:val="single"/>
          <w:lang w:val="en-US" w:eastAsia="zh-CN"/>
        </w:rPr>
        <w:t xml:space="preserve">                </w:t>
      </w:r>
      <w:r>
        <w:rPr>
          <w:rFonts w:hint="eastAsia"/>
          <w:sz w:val="32"/>
          <w:szCs w:val="22"/>
          <w:u w:val="none"/>
          <w:lang w:val="en-US" w:eastAsia="zh-CN"/>
        </w:rPr>
        <w:t>，</w:t>
      </w:r>
      <w:r>
        <w:rPr>
          <w:rFonts w:hint="eastAsia"/>
          <w:sz w:val="32"/>
          <w:szCs w:val="22"/>
        </w:rPr>
        <w:t xml:space="preserve">系 </w:t>
      </w:r>
      <w:r>
        <w:rPr>
          <w:rFonts w:hint="eastAsia"/>
          <w:sz w:val="32"/>
          <w:szCs w:val="22"/>
          <w:u w:val="single"/>
          <w:lang w:val="en-US" w:eastAsia="zh-CN"/>
        </w:rPr>
        <w:t xml:space="preserve">                     </w:t>
      </w:r>
      <w:r>
        <w:rPr>
          <w:rFonts w:hint="eastAsia"/>
          <w:sz w:val="32"/>
          <w:szCs w:val="22"/>
          <w:u w:val="none"/>
        </w:rPr>
        <w:t>（申请人名称）</w:t>
      </w:r>
      <w:r>
        <w:rPr>
          <w:rFonts w:hint="eastAsia"/>
          <w:sz w:val="32"/>
          <w:szCs w:val="22"/>
        </w:rPr>
        <w:t>的法定代表人。</w:t>
      </w:r>
    </w:p>
    <w:p w14:paraId="524D6606">
      <w:pPr>
        <w:topLinePunct/>
        <w:spacing w:line="360" w:lineRule="auto"/>
        <w:rPr>
          <w:rFonts w:hint="eastAsia"/>
          <w:sz w:val="32"/>
          <w:szCs w:val="22"/>
        </w:rPr>
      </w:pPr>
      <w:r>
        <w:rPr>
          <w:rFonts w:hint="eastAsia"/>
          <w:sz w:val="32"/>
          <w:szCs w:val="22"/>
        </w:rPr>
        <w:t>特此证明。</w:t>
      </w:r>
    </w:p>
    <w:p w14:paraId="615A7D5C">
      <w:pPr>
        <w:pStyle w:val="15"/>
        <w:rPr>
          <w:rFonts w:hint="eastAsia"/>
          <w:sz w:val="28"/>
          <w:szCs w:val="40"/>
        </w:rPr>
      </w:pPr>
    </w:p>
    <w:p w14:paraId="32B9299A">
      <w:pPr>
        <w:pStyle w:val="15"/>
        <w:rPr>
          <w:rFonts w:hint="eastAsia"/>
          <w:sz w:val="28"/>
          <w:szCs w:val="40"/>
        </w:rPr>
      </w:pPr>
    </w:p>
    <w:p w14:paraId="0B8A0AA9">
      <w:pPr>
        <w:pStyle w:val="15"/>
        <w:ind w:firstLine="5120" w:firstLineChars="1600"/>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申请人： （盖单位章）</w:t>
      </w:r>
    </w:p>
    <w:p w14:paraId="7C3A9C91">
      <w:pPr>
        <w:pStyle w:val="15"/>
        <w:ind w:firstLine="5760" w:firstLineChars="1800"/>
        <w:rPr>
          <w:rFonts w:hint="eastAsia"/>
        </w:rPr>
      </w:pPr>
      <w:r>
        <w:rPr>
          <w:rFonts w:hint="eastAsia" w:ascii="Times New Roman" w:hAnsi="Times New Roman" w:eastAsia="仿宋_GB2312" w:cs="Times New Roman"/>
          <w:kern w:val="2"/>
          <w:sz w:val="32"/>
          <w:szCs w:val="22"/>
          <w:lang w:val="en-US" w:eastAsia="zh-CN" w:bidi="ar-SA"/>
        </w:rPr>
        <w:t>年    月    日</w:t>
      </w:r>
    </w:p>
    <w:p w14:paraId="4EDF3970">
      <w:pPr>
        <w:autoSpaceDE w:val="0"/>
        <w:autoSpaceDN w:val="0"/>
        <w:adjustRightInd w:val="0"/>
        <w:spacing w:line="360" w:lineRule="auto"/>
        <w:ind w:firstLine="562"/>
        <w:rPr>
          <w:rFonts w:hint="eastAsia" w:ascii="楷体_GB2312" w:hAnsi="宋体" w:eastAsia="楷体_GB2312" w:cs="仿宋_GB2312"/>
          <w:b/>
          <w:bCs/>
          <w:szCs w:val="28"/>
          <w:lang w:eastAsia="zh-CN"/>
        </w:rPr>
      </w:pPr>
    </w:p>
    <w:p w14:paraId="4F64968E">
      <w:pPr>
        <w:autoSpaceDE w:val="0"/>
        <w:autoSpaceDN w:val="0"/>
        <w:adjustRightInd w:val="0"/>
        <w:spacing w:line="360" w:lineRule="auto"/>
        <w:ind w:firstLine="562"/>
        <w:rPr>
          <w:rFonts w:hint="eastAsia" w:ascii="楷体_GB2312" w:hAnsi="宋体" w:eastAsia="楷体_GB2312" w:cs="仿宋_GB2312"/>
          <w:b/>
          <w:bCs/>
          <w:szCs w:val="28"/>
          <w:lang w:eastAsia="zh-CN"/>
        </w:rPr>
      </w:pPr>
    </w:p>
    <w:p w14:paraId="67F01DAD">
      <w:pPr>
        <w:autoSpaceDE w:val="0"/>
        <w:autoSpaceDN w:val="0"/>
        <w:adjustRightInd w:val="0"/>
        <w:spacing w:line="360" w:lineRule="auto"/>
        <w:ind w:firstLine="562"/>
        <w:rPr>
          <w:rFonts w:hint="eastAsia" w:ascii="楷体_GB2312" w:hAnsi="宋体" w:eastAsia="楷体_GB2312" w:cs="仿宋_GB2312"/>
          <w:b/>
          <w:bCs/>
          <w:szCs w:val="28"/>
          <w:lang w:eastAsia="zh-CN"/>
        </w:rPr>
      </w:pPr>
      <w:r>
        <w:rPr>
          <w:rFonts w:hint="eastAsia" w:ascii="楷体_GB2312" w:hAnsi="宋体" w:eastAsia="楷体_GB2312" w:cs="仿宋_GB2312"/>
          <w:b/>
          <w:bCs/>
          <w:szCs w:val="28"/>
          <w:lang w:eastAsia="zh-CN"/>
        </w:rPr>
        <w:t>注：</w:t>
      </w:r>
      <w:r>
        <w:rPr>
          <w:rFonts w:hint="eastAsia" w:ascii="楷体_GB2312" w:hAnsi="宋体" w:eastAsia="楷体_GB2312" w:cs="仿宋_GB2312"/>
          <w:b/>
          <w:bCs/>
          <w:szCs w:val="28"/>
          <w:lang w:val="en-US" w:eastAsia="zh-CN"/>
        </w:rPr>
        <w:t>1.</w:t>
      </w:r>
      <w:r>
        <w:rPr>
          <w:rFonts w:hint="eastAsia" w:ascii="楷体_GB2312" w:hAnsi="宋体" w:eastAsia="楷体_GB2312" w:cs="仿宋_GB2312"/>
          <w:b/>
          <w:bCs/>
          <w:szCs w:val="28"/>
        </w:rPr>
        <w:t>法定代表人身份证影印件</w:t>
      </w:r>
      <w:r>
        <w:rPr>
          <w:rFonts w:hint="eastAsia" w:ascii="楷体_GB2312" w:hAnsi="宋体" w:eastAsia="楷体_GB2312" w:cs="仿宋_GB2312"/>
          <w:b/>
          <w:bCs/>
          <w:szCs w:val="28"/>
          <w:lang w:eastAsia="zh-CN"/>
        </w:rPr>
        <w:t>并加盖单位公章，</w:t>
      </w:r>
      <w:r>
        <w:rPr>
          <w:rFonts w:hint="eastAsia" w:ascii="楷体_GB2312" w:hAnsi="宋体" w:eastAsia="楷体_GB2312" w:cs="仿宋_GB2312"/>
          <w:b/>
          <w:bCs/>
          <w:szCs w:val="28"/>
        </w:rPr>
        <w:t>附后</w:t>
      </w:r>
      <w:r>
        <w:rPr>
          <w:rFonts w:hint="eastAsia" w:ascii="楷体_GB2312" w:hAnsi="宋体" w:eastAsia="楷体_GB2312" w:cs="仿宋_GB2312"/>
          <w:b/>
          <w:bCs/>
          <w:szCs w:val="28"/>
          <w:lang w:eastAsia="zh-CN"/>
        </w:rPr>
        <w:t>。</w:t>
      </w:r>
    </w:p>
    <w:p w14:paraId="1C795E75">
      <w:pPr>
        <w:autoSpaceDE w:val="0"/>
        <w:autoSpaceDN w:val="0"/>
        <w:adjustRightInd w:val="0"/>
        <w:spacing w:line="360" w:lineRule="auto"/>
        <w:ind w:firstLine="1124" w:firstLineChars="400"/>
        <w:rPr>
          <w:rFonts w:hint="eastAsia" w:ascii="楷体_GB2312" w:hAnsi="宋体" w:eastAsia="楷体_GB2312" w:cs="仿宋_GB2312"/>
          <w:b/>
          <w:bCs/>
          <w:szCs w:val="28"/>
          <w:lang w:val="en-US" w:eastAsia="zh-CN"/>
        </w:rPr>
      </w:pPr>
      <w:r>
        <w:rPr>
          <w:rFonts w:hint="eastAsia" w:ascii="楷体_GB2312" w:hAnsi="宋体" w:eastAsia="楷体_GB2312" w:cs="仿宋_GB2312"/>
          <w:b/>
          <w:bCs/>
          <w:szCs w:val="28"/>
          <w:lang w:val="en-US" w:eastAsia="zh-CN"/>
        </w:rPr>
        <w:t>2.若为法定代表人亲自参加磋商会议，按照此格式填写。</w:t>
      </w:r>
    </w:p>
    <w:p w14:paraId="48AA13DE">
      <w:pPr>
        <w:pStyle w:val="15"/>
        <w:jc w:val="center"/>
        <w:rPr>
          <w:rFonts w:hint="eastAsia" w:ascii="Times New Roman" w:hAnsi="Times New Roman" w:cs="Times New Roman"/>
          <w:b w:val="0"/>
          <w:bCs w:val="0"/>
          <w:sz w:val="36"/>
          <w:szCs w:val="32"/>
          <w:lang w:eastAsia="zh-CN"/>
        </w:rPr>
      </w:pPr>
      <w:r>
        <w:rPr>
          <w:rFonts w:hint="eastAsia" w:ascii="Times New Roman" w:hAnsi="Times New Roman" w:cs="Times New Roman"/>
          <w:b w:val="0"/>
          <w:bCs w:val="0"/>
          <w:sz w:val="36"/>
          <w:szCs w:val="32"/>
          <w:lang w:eastAsia="zh-CN"/>
        </w:rPr>
        <w:t>（二）法定代表人授权书（格式）</w:t>
      </w:r>
    </w:p>
    <w:p w14:paraId="7C71D47E">
      <w:pPr>
        <w:topLinePunct/>
        <w:spacing w:line="360" w:lineRule="auto"/>
        <w:ind w:left="0" w:leftChars="0" w:firstLine="56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w:t>
      </w:r>
      <w:r>
        <w:rPr>
          <w:rFonts w:hint="eastAsia"/>
          <w:szCs w:val="21"/>
        </w:rPr>
        <w:t>响应供应商</w:t>
      </w:r>
      <w:r>
        <w:rPr>
          <w:szCs w:val="21"/>
        </w:rPr>
        <w:t>名称）的法定代表人，现委托</w:t>
      </w:r>
      <w:r>
        <w:rPr>
          <w:szCs w:val="21"/>
          <w:u w:val="single"/>
        </w:rPr>
        <w:t xml:space="preserve">        </w:t>
      </w:r>
      <w:r>
        <w:rPr>
          <w:szCs w:val="21"/>
        </w:rPr>
        <w:t>（姓名）为我方代理人。代理人根据授权，以我方名义签署、澄清、说明、补正、递交、撤回、修改</w:t>
      </w:r>
      <w:r>
        <w:rPr>
          <w:szCs w:val="21"/>
          <w:u w:val="single"/>
        </w:rPr>
        <w:t xml:space="preserve">           </w:t>
      </w:r>
      <w:r>
        <w:rPr>
          <w:szCs w:val="21"/>
        </w:rPr>
        <w:t>（项目名称）</w:t>
      </w:r>
      <w:r>
        <w:rPr>
          <w:rFonts w:hint="eastAsia"/>
          <w:szCs w:val="21"/>
        </w:rPr>
        <w:t>磋商响应文件</w:t>
      </w:r>
      <w:r>
        <w:rPr>
          <w:szCs w:val="21"/>
        </w:rPr>
        <w:t>、签订合同和处理有关事宜，其法律后果由我方承担。</w:t>
      </w:r>
    </w:p>
    <w:p w14:paraId="69384D89">
      <w:pPr>
        <w:spacing w:line="360" w:lineRule="auto"/>
        <w:ind w:firstLine="560" w:firstLineChars="200"/>
        <w:rPr>
          <w:rFonts w:hint="eastAsia" w:eastAsia="宋体"/>
          <w:szCs w:val="21"/>
          <w:lang w:eastAsia="zh-CN"/>
        </w:rPr>
      </w:pPr>
      <w:r>
        <w:rPr>
          <w:szCs w:val="21"/>
        </w:rPr>
        <w:t>委托期限：</w:t>
      </w:r>
      <w:r>
        <w:rPr>
          <w:rFonts w:hint="eastAsia"/>
          <w:szCs w:val="21"/>
          <w:u w:val="none"/>
          <w:lang w:eastAsia="zh-CN"/>
        </w:rPr>
        <w:t>自本委托书签署之日起至磋商有效期期满。</w:t>
      </w:r>
    </w:p>
    <w:p w14:paraId="75DBBE24">
      <w:pPr>
        <w:spacing w:line="360" w:lineRule="auto"/>
        <w:ind w:firstLine="560" w:firstLineChars="200"/>
        <w:rPr>
          <w:szCs w:val="21"/>
        </w:rPr>
      </w:pPr>
      <w:r>
        <w:rPr>
          <w:szCs w:val="21"/>
        </w:rPr>
        <w:t>代理人无转委托权。</w:t>
      </w:r>
    </w:p>
    <w:tbl>
      <w:tblPr>
        <w:tblStyle w:val="21"/>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987"/>
        <w:gridCol w:w="3733"/>
      </w:tblGrid>
      <w:tr w14:paraId="050A3B6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219" w:hRule="exact"/>
          <w:jc w:val="center"/>
        </w:trPr>
        <w:tc>
          <w:tcPr>
            <w:tcW w:w="4987" w:type="dxa"/>
            <w:tcBorders>
              <w:top w:val="single" w:color="auto" w:sz="4" w:space="0"/>
              <w:left w:val="single" w:color="auto" w:sz="4" w:space="0"/>
              <w:bottom w:val="single" w:color="auto" w:sz="4" w:space="0"/>
              <w:right w:val="single" w:color="auto" w:sz="4" w:space="0"/>
            </w:tcBorders>
            <w:noWrap w:val="0"/>
            <w:vAlign w:val="top"/>
          </w:tcPr>
          <w:p w14:paraId="468C6E99">
            <w:pPr>
              <w:rPr>
                <w:rFonts w:hint="eastAsia" w:ascii="宋体" w:hAnsi="宋体"/>
                <w:szCs w:val="28"/>
              </w:rPr>
            </w:pPr>
          </w:p>
          <w:p w14:paraId="4F037AD5">
            <w:pPr>
              <w:ind w:left="0" w:leftChars="0" w:firstLine="0" w:firstLineChars="0"/>
              <w:rPr>
                <w:rFonts w:hint="eastAsia" w:ascii="宋体" w:hAnsi="宋体"/>
                <w:szCs w:val="28"/>
                <w:u w:val="single"/>
              </w:rPr>
            </w:pPr>
            <w:r>
              <w:rPr>
                <w:rFonts w:hint="eastAsia" w:ascii="宋体" w:hAnsi="宋体"/>
                <w:szCs w:val="28"/>
              </w:rPr>
              <w:t>法定代表人</w:t>
            </w:r>
            <w:r>
              <w:rPr>
                <w:rFonts w:hint="eastAsia" w:ascii="宋体" w:hAnsi="宋体"/>
                <w:szCs w:val="28"/>
                <w:u w:val="single"/>
              </w:rPr>
              <w:t xml:space="preserve">  （签名或盖章）  </w:t>
            </w:r>
          </w:p>
          <w:p w14:paraId="6AC5EBFD">
            <w:pPr>
              <w:rPr>
                <w:rFonts w:hint="eastAsia" w:ascii="宋体" w:hAnsi="宋体"/>
                <w:szCs w:val="28"/>
              </w:rPr>
            </w:pPr>
          </w:p>
          <w:p w14:paraId="6AF95606">
            <w:pPr>
              <w:ind w:firstLine="0"/>
              <w:rPr>
                <w:rFonts w:hint="eastAsia" w:ascii="宋体" w:hAnsi="宋体"/>
                <w:szCs w:val="28"/>
              </w:rPr>
            </w:pPr>
            <w:r>
              <w:rPr>
                <w:rFonts w:hint="eastAsia" w:ascii="宋体" w:hAnsi="宋体"/>
                <w:szCs w:val="28"/>
              </w:rPr>
              <w:t>（单位公章）：</w:t>
            </w:r>
          </w:p>
          <w:p w14:paraId="4C1E7664">
            <w:pPr>
              <w:rPr>
                <w:rFonts w:hint="eastAsia" w:ascii="宋体" w:hAnsi="宋体"/>
                <w:szCs w:val="28"/>
              </w:rPr>
            </w:pPr>
          </w:p>
          <w:p w14:paraId="27F0DBCB">
            <w:pPr>
              <w:ind w:firstLine="1400" w:firstLineChars="500"/>
              <w:rPr>
                <w:rFonts w:hint="eastAsia" w:ascii="宋体" w:hAnsi="宋体"/>
                <w:szCs w:val="28"/>
              </w:rPr>
            </w:pPr>
            <w:r>
              <w:rPr>
                <w:rFonts w:hint="eastAsia" w:ascii="宋体" w:hAnsi="宋体"/>
                <w:szCs w:val="28"/>
              </w:rPr>
              <w:t>年   月   日</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9232685">
            <w:pPr>
              <w:ind w:left="0" w:leftChars="0" w:firstLine="0" w:firstLineChars="0"/>
              <w:jc w:val="center"/>
              <w:rPr>
                <w:rFonts w:hint="eastAsia" w:ascii="宋体" w:hAnsi="宋体"/>
                <w:szCs w:val="28"/>
                <w:u w:val="single"/>
              </w:rPr>
            </w:pPr>
            <w:r>
              <w:rPr>
                <w:rFonts w:hint="eastAsia" w:ascii="宋体" w:hAnsi="宋体"/>
                <w:szCs w:val="28"/>
              </w:rPr>
              <w:t>（法定代表人代表身份证正反面影印件）</w:t>
            </w:r>
          </w:p>
        </w:tc>
      </w:tr>
    </w:tbl>
    <w:p w14:paraId="04CEFB13">
      <w:pPr>
        <w:autoSpaceDE w:val="0"/>
        <w:autoSpaceDN w:val="0"/>
        <w:adjustRightInd w:val="0"/>
        <w:spacing w:line="360" w:lineRule="auto"/>
        <w:ind w:firstLine="560"/>
        <w:rPr>
          <w:rFonts w:hint="eastAsia" w:ascii="楷体_GB2312" w:hAnsi="宋体" w:eastAsia="楷体_GB2312" w:cs="仿宋_GB2312"/>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0"/>
        <w:gridCol w:w="3720"/>
      </w:tblGrid>
      <w:tr w14:paraId="78E8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exact"/>
          <w:jc w:val="center"/>
        </w:trPr>
        <w:tc>
          <w:tcPr>
            <w:tcW w:w="5000" w:type="dxa"/>
            <w:noWrap w:val="0"/>
            <w:vAlign w:val="top"/>
          </w:tcPr>
          <w:p w14:paraId="124D1715">
            <w:pPr>
              <w:rPr>
                <w:rFonts w:hint="eastAsia" w:ascii="宋体" w:hAnsi="宋体"/>
                <w:szCs w:val="28"/>
              </w:rPr>
            </w:pPr>
          </w:p>
          <w:p w14:paraId="776F0877">
            <w:pPr>
              <w:pStyle w:val="6"/>
              <w:rPr>
                <w:rFonts w:hint="eastAsia"/>
              </w:rPr>
            </w:pPr>
          </w:p>
          <w:p w14:paraId="04AF734F">
            <w:pPr>
              <w:ind w:left="0" w:leftChars="0" w:firstLine="0" w:firstLineChars="0"/>
              <w:rPr>
                <w:rFonts w:hint="eastAsia" w:ascii="宋体" w:hAnsi="宋体"/>
                <w:szCs w:val="28"/>
              </w:rPr>
            </w:pPr>
            <w:r>
              <w:rPr>
                <w:rFonts w:hint="eastAsia" w:ascii="宋体" w:hAnsi="宋体"/>
                <w:szCs w:val="28"/>
              </w:rPr>
              <w:t>代理人（被授权人）：</w:t>
            </w:r>
            <w:r>
              <w:rPr>
                <w:rFonts w:hint="eastAsia" w:ascii="宋体" w:hAnsi="宋体"/>
                <w:szCs w:val="28"/>
                <w:u w:val="single"/>
              </w:rPr>
              <w:t xml:space="preserve">（签名或盖章）            </w:t>
            </w:r>
          </w:p>
          <w:p w14:paraId="6AFFD7CD">
            <w:pPr>
              <w:rPr>
                <w:rFonts w:hint="eastAsia" w:ascii="宋体" w:hAnsi="宋体"/>
                <w:szCs w:val="28"/>
              </w:rPr>
            </w:pPr>
          </w:p>
          <w:p w14:paraId="6A9C3D16">
            <w:pPr>
              <w:ind w:firstLine="0"/>
              <w:rPr>
                <w:rFonts w:hint="eastAsia" w:ascii="宋体" w:hAnsi="宋体"/>
                <w:szCs w:val="28"/>
                <w:u w:val="single"/>
              </w:rPr>
            </w:pPr>
            <w:r>
              <w:rPr>
                <w:rFonts w:hint="eastAsia" w:ascii="宋体" w:hAnsi="宋体"/>
                <w:szCs w:val="28"/>
              </w:rPr>
              <w:t>职务：</w:t>
            </w:r>
            <w:r>
              <w:rPr>
                <w:rFonts w:hint="eastAsia" w:ascii="宋体" w:hAnsi="宋体"/>
                <w:szCs w:val="28"/>
                <w:u w:val="single"/>
              </w:rPr>
              <w:t xml:space="preserve">                              </w:t>
            </w:r>
          </w:p>
          <w:p w14:paraId="020268B2">
            <w:pPr>
              <w:rPr>
                <w:rFonts w:hint="eastAsia" w:ascii="宋体" w:hAnsi="宋体"/>
                <w:szCs w:val="28"/>
                <w:u w:val="single"/>
              </w:rPr>
            </w:pPr>
          </w:p>
          <w:p w14:paraId="46A6A27F">
            <w:pPr>
              <w:ind w:firstLine="2240" w:firstLineChars="800"/>
              <w:rPr>
                <w:rFonts w:hint="eastAsia" w:ascii="宋体" w:hAnsi="宋体"/>
                <w:szCs w:val="28"/>
              </w:rPr>
            </w:pPr>
            <w:r>
              <w:rPr>
                <w:rFonts w:hint="eastAsia" w:ascii="宋体" w:hAnsi="宋体"/>
                <w:szCs w:val="28"/>
              </w:rPr>
              <w:t>年   月   日</w:t>
            </w:r>
          </w:p>
        </w:tc>
        <w:tc>
          <w:tcPr>
            <w:tcW w:w="3720" w:type="dxa"/>
            <w:noWrap w:val="0"/>
            <w:vAlign w:val="center"/>
          </w:tcPr>
          <w:p w14:paraId="7D3A211F">
            <w:pPr>
              <w:ind w:left="0" w:leftChars="0" w:firstLine="0" w:firstLineChars="0"/>
              <w:jc w:val="center"/>
              <w:rPr>
                <w:rFonts w:hint="eastAsia" w:ascii="宋体" w:hAnsi="宋体"/>
                <w:szCs w:val="28"/>
                <w:u w:val="single"/>
              </w:rPr>
            </w:pPr>
            <w:r>
              <w:rPr>
                <w:rFonts w:hint="eastAsia" w:ascii="宋体" w:hAnsi="宋体"/>
                <w:szCs w:val="28"/>
              </w:rPr>
              <w:t>（被授权人身份证正反面影印件）</w:t>
            </w:r>
          </w:p>
        </w:tc>
      </w:tr>
    </w:tbl>
    <w:p w14:paraId="1BBD1096">
      <w:pPr>
        <w:autoSpaceDE w:val="0"/>
        <w:autoSpaceDN w:val="0"/>
        <w:adjustRightInd w:val="0"/>
        <w:spacing w:line="360" w:lineRule="auto"/>
        <w:ind w:firstLine="562"/>
        <w:rPr>
          <w:rFonts w:hint="eastAsia" w:ascii="楷体_GB2312" w:hAnsi="宋体" w:eastAsia="楷体_GB2312" w:cs="仿宋_GB2312"/>
          <w:b/>
          <w:bCs/>
          <w:szCs w:val="28"/>
        </w:rPr>
      </w:pPr>
    </w:p>
    <w:p w14:paraId="137B1152">
      <w:pPr>
        <w:keepNext w:val="0"/>
        <w:keepLines w:val="0"/>
        <w:pageBreakBefore w:val="0"/>
        <w:widowControl w:val="0"/>
        <w:kinsoku/>
        <w:wordWrap/>
        <w:overflowPunct/>
        <w:topLinePunct w:val="0"/>
        <w:autoSpaceDE w:val="0"/>
        <w:autoSpaceDN w:val="0"/>
        <w:bidi w:val="0"/>
        <w:adjustRightInd w:val="0"/>
        <w:snapToGrid/>
        <w:spacing w:line="500" w:lineRule="exact"/>
        <w:ind w:firstLine="562"/>
        <w:rPr>
          <w:rFonts w:hint="eastAsia" w:ascii="楷体_GB2312" w:hAnsi="宋体" w:eastAsia="楷体_GB2312" w:cs="仿宋_GB2312"/>
          <w:b/>
          <w:bCs/>
          <w:szCs w:val="28"/>
          <w:lang w:val="en-US" w:eastAsia="zh-CN"/>
        </w:rPr>
      </w:pPr>
      <w:r>
        <w:rPr>
          <w:rFonts w:hint="eastAsia" w:ascii="楷体_GB2312" w:hAnsi="宋体" w:eastAsia="楷体_GB2312" w:cs="仿宋_GB2312"/>
          <w:b/>
          <w:bCs/>
          <w:szCs w:val="28"/>
        </w:rPr>
        <w:t>附：</w:t>
      </w:r>
      <w:r>
        <w:rPr>
          <w:rFonts w:hint="eastAsia" w:ascii="楷体_GB2312" w:hAnsi="宋体" w:eastAsia="楷体_GB2312" w:cs="仿宋_GB2312"/>
          <w:b/>
          <w:bCs/>
          <w:szCs w:val="28"/>
          <w:lang w:val="en-US" w:eastAsia="zh-CN"/>
        </w:rPr>
        <w:t>1</w:t>
      </w:r>
      <w:r>
        <w:rPr>
          <w:rFonts w:hint="eastAsia" w:ascii="楷体_GB2312" w:hAnsi="宋体" w:eastAsia="楷体_GB2312" w:cs="仿宋_GB2312"/>
          <w:b/>
          <w:bCs/>
          <w:color w:val="auto"/>
          <w:szCs w:val="28"/>
          <w:highlight w:val="none"/>
          <w:lang w:val="en-US" w:eastAsia="zh-CN"/>
        </w:rPr>
        <w:t>、</w:t>
      </w:r>
      <w:r>
        <w:rPr>
          <w:rFonts w:hint="eastAsia" w:ascii="楷体_GB2312" w:hAnsi="宋体" w:eastAsia="楷体_GB2312" w:cs="仿宋_GB2312"/>
          <w:b/>
          <w:bCs/>
          <w:color w:val="auto"/>
          <w:szCs w:val="28"/>
          <w:highlight w:val="none"/>
          <w:lang w:eastAsia="zh-CN"/>
        </w:rPr>
        <w:t>代理人（</w:t>
      </w:r>
      <w:r>
        <w:rPr>
          <w:rFonts w:hint="eastAsia" w:ascii="楷体_GB2312" w:hAnsi="宋体" w:eastAsia="楷体_GB2312" w:cs="仿宋_GB2312"/>
          <w:b/>
          <w:bCs/>
          <w:color w:val="auto"/>
          <w:szCs w:val="28"/>
          <w:highlight w:val="none"/>
        </w:rPr>
        <w:t>被授权人</w:t>
      </w:r>
      <w:r>
        <w:rPr>
          <w:rFonts w:hint="eastAsia" w:ascii="楷体_GB2312" w:hAnsi="宋体" w:eastAsia="楷体_GB2312" w:cs="仿宋_GB2312"/>
          <w:b/>
          <w:bCs/>
          <w:color w:val="auto"/>
          <w:szCs w:val="28"/>
          <w:highlight w:val="none"/>
          <w:lang w:eastAsia="zh-CN"/>
        </w:rPr>
        <w:t>）</w:t>
      </w:r>
      <w:r>
        <w:rPr>
          <w:rFonts w:hint="eastAsia" w:ascii="楷体_GB2312" w:hAnsi="宋体" w:eastAsia="楷体_GB2312" w:cs="仿宋_GB2312"/>
          <w:b/>
          <w:bCs/>
          <w:color w:val="auto"/>
          <w:szCs w:val="28"/>
          <w:highlight w:val="none"/>
          <w:lang w:val="en-US" w:eastAsia="zh-CN"/>
        </w:rPr>
        <w:t>身份证复印件</w:t>
      </w:r>
      <w:r>
        <w:rPr>
          <w:rFonts w:hint="eastAsia" w:ascii="楷体_GB2312" w:hAnsi="宋体" w:eastAsia="楷体_GB2312" w:cs="仿宋_GB2312"/>
          <w:b/>
          <w:bCs/>
          <w:color w:val="auto"/>
          <w:szCs w:val="28"/>
          <w:highlight w:val="none"/>
        </w:rPr>
        <w:t>。</w:t>
      </w:r>
      <w:r>
        <w:rPr>
          <w:rFonts w:hint="eastAsia" w:ascii="楷体_GB2312" w:hAnsi="宋体" w:eastAsia="楷体_GB2312" w:cs="仿宋_GB2312"/>
          <w:b/>
          <w:bCs/>
          <w:szCs w:val="28"/>
          <w:lang w:val="en-US" w:eastAsia="zh-CN"/>
        </w:rPr>
        <w:t>2、若为授权委托人参加磋商会议，按照本部分法定代表人授权书格式填写。</w:t>
      </w:r>
      <w:bookmarkEnd w:id="7"/>
      <w:bookmarkEnd w:id="8"/>
      <w:bookmarkEnd w:id="9"/>
      <w:bookmarkEnd w:id="10"/>
    </w:p>
    <w:p w14:paraId="0F14BA3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rPr>
          <w:rFonts w:ascii="仿宋" w:hAnsi="仿宋" w:eastAsia="仿宋"/>
          <w:b/>
          <w:kern w:val="0"/>
          <w:sz w:val="40"/>
        </w:rPr>
      </w:pPr>
      <w:r>
        <w:rPr>
          <w:rFonts w:hint="eastAsia" w:ascii="楷体_GB2312" w:hAnsi="宋体" w:eastAsia="楷体_GB2312" w:cs="仿宋_GB2312"/>
          <w:b/>
          <w:bCs/>
          <w:szCs w:val="28"/>
          <w:lang w:val="en-US" w:eastAsia="zh-CN"/>
        </w:rPr>
        <w:br w:type="page"/>
      </w:r>
      <w:r>
        <w:rPr>
          <w:rFonts w:hint="eastAsia" w:ascii="仿宋" w:hAnsi="仿宋" w:eastAsia="仿宋"/>
          <w:b/>
          <w:kern w:val="0"/>
          <w:sz w:val="40"/>
        </w:rPr>
        <w:t>无重大违法记录声明（本页供参考）</w:t>
      </w:r>
    </w:p>
    <w:p w14:paraId="0CE4451C">
      <w:pPr>
        <w:spacing w:line="560" w:lineRule="exact"/>
        <w:ind w:firstLine="600"/>
        <w:rPr>
          <w:rFonts w:ascii="仿宋" w:hAnsi="仿宋" w:eastAsia="仿宋"/>
          <w:kern w:val="0"/>
        </w:rPr>
      </w:pPr>
      <w:r>
        <w:rPr>
          <w:rFonts w:hint="eastAsia" w:ascii="仿宋" w:hAnsi="仿宋" w:eastAsia="仿宋"/>
          <w:kern w:val="0"/>
        </w:rPr>
        <w:t>我单位参与</w:t>
      </w:r>
      <w:r>
        <w:rPr>
          <w:rFonts w:hint="eastAsia" w:ascii="仿宋" w:hAnsi="仿宋" w:eastAsia="仿宋"/>
          <w:kern w:val="0"/>
          <w:u w:val="single"/>
        </w:rPr>
        <w:t xml:space="preserve">     （招标组织机构）     </w:t>
      </w:r>
      <w:r>
        <w:rPr>
          <w:rFonts w:hint="eastAsia" w:ascii="仿宋" w:hAnsi="仿宋" w:eastAsia="仿宋"/>
          <w:kern w:val="0"/>
        </w:rPr>
        <w:t>组织的</w:t>
      </w:r>
      <w:r>
        <w:rPr>
          <w:rFonts w:hint="eastAsia" w:ascii="仿宋" w:hAnsi="仿宋" w:eastAsia="仿宋"/>
          <w:kern w:val="0"/>
          <w:u w:val="single"/>
        </w:rPr>
        <w:t xml:space="preserve">            （项目名称）          </w:t>
      </w:r>
      <w:r>
        <w:rPr>
          <w:rFonts w:hint="eastAsia" w:ascii="仿宋" w:hAnsi="仿宋" w:eastAsia="仿宋"/>
          <w:kern w:val="0"/>
          <w:lang w:val="en-US" w:eastAsia="zh-CN"/>
        </w:rPr>
        <w:t>磋商</w:t>
      </w:r>
      <w:r>
        <w:rPr>
          <w:rFonts w:hint="eastAsia" w:ascii="仿宋" w:hAnsi="仿宋" w:eastAsia="仿宋"/>
          <w:kern w:val="0"/>
        </w:rPr>
        <w:t>会议，我单位郑重声明：我方参加本项目会议工作前三年内无重大违法活动记录，符合《中华人民共和国政府采购法》规定的</w:t>
      </w:r>
      <w:r>
        <w:rPr>
          <w:rFonts w:hint="eastAsia" w:ascii="仿宋" w:hAnsi="仿宋" w:eastAsia="仿宋"/>
          <w:kern w:val="0"/>
          <w:lang w:val="en-US" w:eastAsia="zh-CN"/>
        </w:rPr>
        <w:t>供应商</w:t>
      </w:r>
      <w:r>
        <w:rPr>
          <w:rFonts w:hint="eastAsia" w:ascii="仿宋" w:hAnsi="仿宋" w:eastAsia="仿宋"/>
          <w:kern w:val="0"/>
        </w:rPr>
        <w:t>资格条件，我方对此声明负全部法律责任。</w:t>
      </w:r>
    </w:p>
    <w:p w14:paraId="185EB33C">
      <w:pPr>
        <w:spacing w:line="560" w:lineRule="exact"/>
        <w:ind w:firstLine="600"/>
        <w:rPr>
          <w:rFonts w:ascii="仿宋" w:hAnsi="仿宋" w:eastAsia="仿宋"/>
          <w:kern w:val="0"/>
        </w:rPr>
      </w:pPr>
      <w:r>
        <w:rPr>
          <w:rFonts w:hint="eastAsia" w:ascii="仿宋" w:hAnsi="仿宋" w:eastAsia="仿宋"/>
          <w:kern w:val="0"/>
        </w:rPr>
        <w:t>特此声明。</w:t>
      </w:r>
    </w:p>
    <w:p w14:paraId="600DADA0">
      <w:pPr>
        <w:spacing w:line="560" w:lineRule="exact"/>
        <w:ind w:firstLine="600"/>
        <w:rPr>
          <w:rFonts w:ascii="仿宋" w:hAnsi="仿宋" w:eastAsia="仿宋"/>
          <w:kern w:val="0"/>
        </w:rPr>
      </w:pPr>
    </w:p>
    <w:p w14:paraId="0DF193AB">
      <w:pPr>
        <w:snapToGrid w:val="0"/>
        <w:spacing w:line="360" w:lineRule="auto"/>
        <w:ind w:left="420" w:firstLine="0"/>
        <w:jc w:val="center"/>
        <w:rPr>
          <w:rFonts w:ascii="仿宋" w:hAnsi="仿宋" w:eastAsia="仿宋"/>
          <w:kern w:val="0"/>
        </w:rPr>
      </w:pPr>
      <w:r>
        <w:rPr>
          <w:rFonts w:hint="eastAsia" w:ascii="仿宋" w:hAnsi="仿宋" w:eastAsia="仿宋"/>
          <w:kern w:val="0"/>
        </w:rPr>
        <w:t xml:space="preserve">           </w:t>
      </w:r>
    </w:p>
    <w:p w14:paraId="50026ED0">
      <w:pPr>
        <w:snapToGrid w:val="0"/>
        <w:spacing w:line="360" w:lineRule="auto"/>
        <w:ind w:left="420" w:firstLine="0"/>
        <w:jc w:val="center"/>
        <w:rPr>
          <w:rFonts w:ascii="仿宋" w:hAnsi="仿宋" w:eastAsia="仿宋"/>
          <w:kern w:val="0"/>
        </w:rPr>
      </w:pPr>
    </w:p>
    <w:p w14:paraId="2C51A396">
      <w:pPr>
        <w:snapToGrid w:val="0"/>
        <w:spacing w:line="360" w:lineRule="auto"/>
        <w:ind w:left="420" w:firstLine="0"/>
        <w:jc w:val="center"/>
        <w:rPr>
          <w:rFonts w:ascii="仿宋" w:hAnsi="仿宋" w:eastAsia="仿宋"/>
          <w:kern w:val="0"/>
        </w:rPr>
      </w:pPr>
      <w:r>
        <w:rPr>
          <w:rFonts w:hint="eastAsia" w:ascii="仿宋" w:hAnsi="仿宋" w:eastAsia="仿宋"/>
          <w:kern w:val="0"/>
        </w:rPr>
        <w:t xml:space="preserve">            投标人：（公章）</w:t>
      </w:r>
    </w:p>
    <w:p w14:paraId="11B37923">
      <w:pPr>
        <w:snapToGrid w:val="0"/>
        <w:spacing w:line="360" w:lineRule="auto"/>
        <w:ind w:left="420" w:firstLine="0"/>
        <w:jc w:val="center"/>
        <w:rPr>
          <w:rFonts w:ascii="仿宋" w:hAnsi="仿宋" w:eastAsia="仿宋"/>
          <w:kern w:val="0"/>
        </w:rPr>
      </w:pPr>
      <w:r>
        <w:rPr>
          <w:rFonts w:hint="eastAsia" w:ascii="仿宋" w:hAnsi="仿宋" w:eastAsia="仿宋"/>
          <w:kern w:val="0"/>
        </w:rPr>
        <w:t xml:space="preserve">                法定代表人/被授权人：（签名或盖章）</w:t>
      </w:r>
    </w:p>
    <w:p w14:paraId="65E85B74">
      <w:pPr>
        <w:spacing w:line="420" w:lineRule="exact"/>
        <w:ind w:firstLine="420"/>
        <w:jc w:val="center"/>
        <w:rPr>
          <w:rFonts w:hint="eastAsia" w:ascii="仿宋" w:hAnsi="仿宋" w:eastAsia="仿宋" w:cs="Times New Roman"/>
          <w:b/>
          <w:kern w:val="2"/>
          <w:sz w:val="40"/>
          <w:lang w:val="en-US" w:eastAsia="zh-CN" w:bidi="ar-SA"/>
        </w:rPr>
      </w:pPr>
      <w:r>
        <w:rPr>
          <w:rFonts w:hint="eastAsia" w:ascii="仿宋" w:hAnsi="仿宋" w:eastAsia="仿宋"/>
          <w:kern w:val="0"/>
        </w:rPr>
        <w:t>日期：   年   月   日</w:t>
      </w:r>
      <w:r>
        <w:rPr>
          <w:rFonts w:hint="eastAsia" w:ascii="宋体" w:hAnsi="宋体" w:eastAsia="宋体" w:cs="宋体"/>
          <w:b/>
          <w:bCs/>
          <w:sz w:val="32"/>
          <w:szCs w:val="28"/>
          <w:lang w:val="en-US" w:eastAsia="zh-CN"/>
        </w:rPr>
        <w:br w:type="column"/>
      </w:r>
      <w:r>
        <w:rPr>
          <w:rFonts w:hint="eastAsia" w:ascii="仿宋" w:hAnsi="仿宋" w:eastAsia="仿宋" w:cs="Times New Roman"/>
          <w:b/>
          <w:kern w:val="2"/>
          <w:sz w:val="40"/>
          <w:lang w:val="en-US" w:eastAsia="zh-CN" w:bidi="ar-SA"/>
        </w:rPr>
        <w:t>直接控股和管理关系清单（参考）</w:t>
      </w:r>
    </w:p>
    <w:p w14:paraId="3E0E1F36">
      <w:pPr>
        <w:pStyle w:val="9"/>
        <w:jc w:val="center"/>
        <w:rPr>
          <w:rFonts w:hint="eastAsia" w:ascii="仿宋" w:hAnsi="仿宋" w:eastAsia="仿宋" w:cs="Times New Roman"/>
          <w:b/>
          <w:kern w:val="2"/>
          <w:sz w:val="40"/>
          <w:lang w:val="en-US" w:eastAsia="zh-CN" w:bidi="ar-SA"/>
        </w:rPr>
      </w:pPr>
    </w:p>
    <w:p w14:paraId="408B59C3">
      <w:pPr>
        <w:pStyle w:val="9"/>
        <w:ind w:left="0" w:leftChars="0"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紫阳县政府采购中心：</w:t>
      </w:r>
    </w:p>
    <w:p w14:paraId="4B14BA64">
      <w:pPr>
        <w:pStyle w:val="9"/>
        <w:ind w:left="0" w:leftChars="0" w:firstLine="568"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我方与以下投标人存在直接控股、管理关系：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008"/>
        <w:gridCol w:w="2286"/>
        <w:gridCol w:w="1831"/>
      </w:tblGrid>
      <w:tr w14:paraId="73E5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375" w:type="dxa"/>
            <w:noWrap w:val="0"/>
            <w:vAlign w:val="center"/>
          </w:tcPr>
          <w:p w14:paraId="182DC000">
            <w:pPr>
              <w:pStyle w:val="9"/>
              <w:keepNext w:val="0"/>
              <w:keepLines w:val="0"/>
              <w:suppressLineNumbers w:val="0"/>
              <w:spacing w:before="0" w:beforeAutospacing="0" w:after="0" w:afterAutospacing="0"/>
              <w:ind w:left="0" w:leftChars="0" w:right="0" w:firstLine="0" w:firstLineChars="0"/>
              <w:jc w:val="center"/>
              <w:rPr>
                <w:rFonts w:hint="default"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序号</w:t>
            </w:r>
          </w:p>
        </w:tc>
        <w:tc>
          <w:tcPr>
            <w:tcW w:w="3008" w:type="dxa"/>
            <w:noWrap w:val="0"/>
            <w:vAlign w:val="center"/>
          </w:tcPr>
          <w:p w14:paraId="07B53A1D">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直接控股股东名称及出资比例</w:t>
            </w:r>
          </w:p>
        </w:tc>
        <w:tc>
          <w:tcPr>
            <w:tcW w:w="2286" w:type="dxa"/>
            <w:noWrap w:val="0"/>
            <w:vAlign w:val="center"/>
          </w:tcPr>
          <w:p w14:paraId="7F5EE88F">
            <w:pPr>
              <w:pStyle w:val="9"/>
              <w:keepNext w:val="0"/>
              <w:keepLines w:val="0"/>
              <w:suppressLineNumbers w:val="0"/>
              <w:spacing w:before="0" w:beforeAutospacing="0" w:after="0" w:afterAutospacing="0"/>
              <w:ind w:left="0" w:right="0"/>
              <w:jc w:val="center"/>
              <w:rPr>
                <w:rFonts w:hint="eastAsia"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直接管理关系单位名称</w:t>
            </w:r>
          </w:p>
        </w:tc>
        <w:tc>
          <w:tcPr>
            <w:tcW w:w="1831" w:type="dxa"/>
            <w:noWrap w:val="0"/>
            <w:vAlign w:val="center"/>
          </w:tcPr>
          <w:p w14:paraId="52B42B48">
            <w:pPr>
              <w:pStyle w:val="9"/>
              <w:keepNext w:val="0"/>
              <w:keepLines w:val="0"/>
              <w:suppressLineNumbers w:val="0"/>
              <w:spacing w:before="0" w:beforeAutospacing="0" w:after="0" w:afterAutospacing="0"/>
              <w:ind w:left="0" w:right="0"/>
              <w:jc w:val="center"/>
              <w:rPr>
                <w:rFonts w:hint="eastAsia"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备注</w:t>
            </w:r>
          </w:p>
        </w:tc>
      </w:tr>
      <w:tr w14:paraId="0B25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75" w:type="dxa"/>
            <w:noWrap w:val="0"/>
            <w:vAlign w:val="center"/>
          </w:tcPr>
          <w:p w14:paraId="76CC3795">
            <w:pPr>
              <w:pStyle w:val="9"/>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008" w:type="dxa"/>
            <w:noWrap w:val="0"/>
            <w:vAlign w:val="center"/>
          </w:tcPr>
          <w:p w14:paraId="68ED01DE">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2286" w:type="dxa"/>
            <w:noWrap w:val="0"/>
            <w:vAlign w:val="center"/>
          </w:tcPr>
          <w:p w14:paraId="5E211967">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1831" w:type="dxa"/>
            <w:noWrap w:val="0"/>
            <w:vAlign w:val="center"/>
          </w:tcPr>
          <w:p w14:paraId="154745A1">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r>
      <w:tr w14:paraId="46A7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75" w:type="dxa"/>
            <w:noWrap w:val="0"/>
            <w:vAlign w:val="center"/>
          </w:tcPr>
          <w:p w14:paraId="578F1221">
            <w:pPr>
              <w:pStyle w:val="9"/>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008" w:type="dxa"/>
            <w:noWrap w:val="0"/>
            <w:vAlign w:val="center"/>
          </w:tcPr>
          <w:p w14:paraId="23005232">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2286" w:type="dxa"/>
            <w:noWrap w:val="0"/>
            <w:vAlign w:val="center"/>
          </w:tcPr>
          <w:p w14:paraId="6B2BBBD2">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1831" w:type="dxa"/>
            <w:noWrap w:val="0"/>
            <w:vAlign w:val="center"/>
          </w:tcPr>
          <w:p w14:paraId="56BAA531">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r>
      <w:tr w14:paraId="0636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75" w:type="dxa"/>
            <w:noWrap w:val="0"/>
            <w:vAlign w:val="center"/>
          </w:tcPr>
          <w:p w14:paraId="47CD270C">
            <w:pPr>
              <w:pStyle w:val="9"/>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008" w:type="dxa"/>
            <w:noWrap w:val="0"/>
            <w:vAlign w:val="center"/>
          </w:tcPr>
          <w:p w14:paraId="46DB3A66">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2286" w:type="dxa"/>
            <w:noWrap w:val="0"/>
            <w:vAlign w:val="center"/>
          </w:tcPr>
          <w:p w14:paraId="7E8F7CB0">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1831" w:type="dxa"/>
            <w:noWrap w:val="0"/>
            <w:vAlign w:val="center"/>
          </w:tcPr>
          <w:p w14:paraId="6937234C">
            <w:pPr>
              <w:pStyle w:val="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r>
    </w:tbl>
    <w:p w14:paraId="52B036E1">
      <w:pPr>
        <w:pStyle w:val="9"/>
        <w:ind w:left="0" w:leftChars="0" w:firstLine="0" w:firstLineChars="0"/>
        <w:jc w:val="center"/>
        <w:rPr>
          <w:rFonts w:hint="eastAsia" w:ascii="仿宋" w:hAnsi="仿宋" w:eastAsia="仿宋" w:cs="Times New Roman"/>
          <w:b/>
          <w:kern w:val="2"/>
          <w:sz w:val="40"/>
          <w:lang w:val="en-US" w:eastAsia="zh-CN" w:bidi="ar-SA"/>
        </w:rPr>
      </w:pPr>
    </w:p>
    <w:p w14:paraId="6321E4DB">
      <w:pPr>
        <w:pStyle w:val="9"/>
        <w:ind w:left="0" w:leftChars="0" w:firstLine="0" w:firstLineChars="0"/>
        <w:jc w:val="righ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投标人：名称（加盖公章）</w:t>
      </w:r>
    </w:p>
    <w:p w14:paraId="1B462A9C">
      <w:pPr>
        <w:pStyle w:val="9"/>
        <w:ind w:left="0" w:leftChars="0" w:firstLine="0" w:firstLineChars="0"/>
        <w:jc w:val="right"/>
        <w:rPr>
          <w:rFonts w:hint="eastAsia" w:ascii="仿宋" w:hAnsi="仿宋" w:eastAsia="仿宋" w:cs="仿宋"/>
          <w:kern w:val="2"/>
          <w:sz w:val="30"/>
          <w:szCs w:val="30"/>
          <w:lang w:val="en-US" w:eastAsia="zh-CN" w:bidi="ar-SA"/>
        </w:rPr>
      </w:pPr>
    </w:p>
    <w:p w14:paraId="61637C69">
      <w:pPr>
        <w:pStyle w:val="9"/>
        <w:ind w:left="0" w:leftChars="0" w:firstLine="0" w:firstLineChars="0"/>
        <w:jc w:val="righ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日期：  年  月  日</w:t>
      </w:r>
    </w:p>
    <w:p w14:paraId="70867460">
      <w:pPr>
        <w:pStyle w:val="9"/>
        <w:ind w:left="0" w:leftChars="0" w:firstLine="0" w:firstLineChars="0"/>
        <w:jc w:val="center"/>
        <w:rPr>
          <w:rFonts w:hint="eastAsia" w:ascii="仿宋" w:hAnsi="仿宋" w:eastAsia="仿宋" w:cs="仿宋"/>
          <w:kern w:val="2"/>
          <w:sz w:val="30"/>
          <w:szCs w:val="30"/>
          <w:lang w:val="en-US" w:eastAsia="zh-CN" w:bidi="ar-SA"/>
        </w:rPr>
      </w:pPr>
    </w:p>
    <w:p w14:paraId="0F17BB8A">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Times New Roman"/>
          <w:b/>
          <w:kern w:val="2"/>
          <w:sz w:val="40"/>
          <w:lang w:val="en-US" w:eastAsia="zh-CN" w:bidi="ar-SA"/>
        </w:rPr>
      </w:pPr>
      <w:r>
        <w:rPr>
          <w:rFonts w:hint="eastAsia" w:ascii="仿宋" w:hAnsi="仿宋" w:eastAsia="仿宋" w:cs="仿宋"/>
          <w:kern w:val="2"/>
          <w:sz w:val="24"/>
          <w:szCs w:val="24"/>
          <w:lang w:val="en-US" w:eastAsia="zh-CN" w:bidi="ar-SA"/>
        </w:rPr>
        <w:t>备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2.管理关系：是指不具有出资持股关系的其他单位之间存在的管理与被管理关系，如一些上下级关系的事业单位和团体组织。3.本表所指的控股、管理关系仅限于直接控股、直接管理关系，不包括间接的控股或管理关系。公司实际控制人与公司之间的关系不属于本表所指的直接控股关系。4.投标人如不存在直接控股股东的，则在“直接控股股东名称及出资比例”处填写“无”或“/”。投标人不存在直接管理关系的，则在“直接管理关系单位名称”中填“无”或“/”。</w:t>
      </w:r>
    </w:p>
    <w:p w14:paraId="549D22F5">
      <w:pPr>
        <w:spacing w:before="561" w:after="312" w:line="480" w:lineRule="auto"/>
        <w:ind w:firstLine="805"/>
        <w:jc w:val="center"/>
        <w:rPr>
          <w:rFonts w:hint="eastAsia" w:ascii="仿宋" w:hAnsi="仿宋" w:eastAsia="仿宋" w:cs="Times New Roman"/>
          <w:b/>
          <w:sz w:val="40"/>
        </w:rPr>
      </w:pPr>
      <w:r>
        <w:rPr>
          <w:rFonts w:hint="eastAsia" w:ascii="仿宋" w:hAnsi="仿宋" w:eastAsia="仿宋" w:cs="Times New Roman"/>
          <w:b/>
          <w:kern w:val="2"/>
          <w:sz w:val="40"/>
          <w:lang w:val="en-US" w:eastAsia="zh-CN" w:bidi="ar-SA"/>
        </w:rPr>
        <w:br w:type="page"/>
      </w:r>
      <w:r>
        <w:rPr>
          <w:rFonts w:hint="eastAsia" w:ascii="仿宋" w:hAnsi="仿宋" w:eastAsia="仿宋" w:cs="Times New Roman"/>
          <w:b/>
          <w:sz w:val="40"/>
        </w:rPr>
        <w:t>未被列入失信被执行人名单承诺书（参考）</w:t>
      </w:r>
    </w:p>
    <w:p w14:paraId="3AC606C8">
      <w:pPr>
        <w:spacing w:line="560" w:lineRule="exact"/>
        <w:ind w:firstLine="0"/>
        <w:rPr>
          <w:rFonts w:ascii="仿宋" w:hAnsi="仿宋" w:eastAsia="仿宋" w:cs="仿宋"/>
          <w:sz w:val="30"/>
          <w:szCs w:val="30"/>
          <w:u w:val="single"/>
        </w:rPr>
      </w:pPr>
      <w:r>
        <w:rPr>
          <w:rFonts w:hint="eastAsia" w:ascii="仿宋" w:hAnsi="仿宋" w:eastAsia="仿宋" w:cs="仿宋"/>
          <w:sz w:val="30"/>
          <w:szCs w:val="30"/>
        </w:rPr>
        <w:t>紫阳县政府采购中心：</w:t>
      </w:r>
    </w:p>
    <w:p w14:paraId="00CDC925">
      <w:pPr>
        <w:spacing w:line="560" w:lineRule="exact"/>
        <w:ind w:firstLine="600"/>
        <w:rPr>
          <w:rFonts w:ascii="仿宋" w:hAnsi="仿宋" w:eastAsia="仿宋" w:cs="仿宋"/>
          <w:sz w:val="30"/>
          <w:szCs w:val="30"/>
        </w:rPr>
      </w:pPr>
      <w:r>
        <w:rPr>
          <w:rFonts w:hint="eastAsia" w:ascii="仿宋" w:hAnsi="仿宋" w:eastAsia="仿宋" w:cs="仿宋"/>
          <w:sz w:val="30"/>
          <w:szCs w:val="30"/>
        </w:rPr>
        <w:t>我单位参与</w:t>
      </w:r>
      <w:r>
        <w:rPr>
          <w:rFonts w:hint="eastAsia" w:ascii="仿宋" w:hAnsi="仿宋" w:eastAsia="仿宋" w:cs="仿宋"/>
          <w:sz w:val="30"/>
          <w:szCs w:val="30"/>
          <w:u w:val="single"/>
        </w:rPr>
        <w:t>（采购代理机构名称）</w:t>
      </w:r>
      <w:r>
        <w:rPr>
          <w:rFonts w:hint="eastAsia" w:ascii="仿宋" w:hAnsi="仿宋" w:eastAsia="仿宋" w:cs="仿宋"/>
          <w:sz w:val="30"/>
          <w:szCs w:val="30"/>
        </w:rPr>
        <w:t>组织的</w:t>
      </w:r>
      <w:r>
        <w:rPr>
          <w:rFonts w:hint="eastAsia" w:ascii="仿宋" w:hAnsi="仿宋" w:eastAsia="仿宋" w:cs="仿宋"/>
          <w:sz w:val="30"/>
          <w:szCs w:val="30"/>
          <w:u w:val="single"/>
        </w:rPr>
        <w:t>（项目名称）</w:t>
      </w:r>
      <w:r>
        <w:rPr>
          <w:rFonts w:hint="eastAsia" w:ascii="仿宋" w:hAnsi="仿宋" w:eastAsia="仿宋" w:cs="仿宋"/>
          <w:sz w:val="30"/>
          <w:szCs w:val="30"/>
        </w:rPr>
        <w:t>，我单位郑重承诺：我方在参加本项目采购活动前，未被列入失信被执行人名单，并在“中国执行信息公开网”（http://zxgk.court.gov.cn/）无失信被执行人记录，符合供应商资格条件。</w:t>
      </w:r>
    </w:p>
    <w:p w14:paraId="1752950D">
      <w:pPr>
        <w:spacing w:line="560" w:lineRule="exact"/>
        <w:ind w:firstLine="600"/>
        <w:rPr>
          <w:rFonts w:ascii="仿宋" w:hAnsi="仿宋" w:eastAsia="仿宋" w:cs="仿宋"/>
          <w:sz w:val="30"/>
          <w:szCs w:val="30"/>
        </w:rPr>
      </w:pPr>
      <w:r>
        <w:rPr>
          <w:rFonts w:hint="eastAsia" w:ascii="仿宋" w:hAnsi="仿宋" w:eastAsia="仿宋" w:cs="仿宋"/>
          <w:sz w:val="30"/>
          <w:szCs w:val="30"/>
        </w:rPr>
        <w:t>我方保证上述信息的真实和准确，并承担因我方就此弄虚作假所引起的一切后果。</w:t>
      </w:r>
    </w:p>
    <w:p w14:paraId="45B0BCB9">
      <w:pPr>
        <w:spacing w:line="560" w:lineRule="exact"/>
        <w:ind w:firstLine="600"/>
        <w:rPr>
          <w:rFonts w:ascii="仿宋" w:hAnsi="仿宋" w:eastAsia="仿宋" w:cs="仿宋"/>
          <w:sz w:val="30"/>
          <w:szCs w:val="30"/>
        </w:rPr>
      </w:pPr>
    </w:p>
    <w:p w14:paraId="7B1C6521">
      <w:pPr>
        <w:spacing w:line="560" w:lineRule="exact"/>
        <w:ind w:firstLine="600"/>
        <w:rPr>
          <w:rFonts w:ascii="仿宋" w:hAnsi="仿宋" w:eastAsia="仿宋" w:cs="仿宋"/>
          <w:sz w:val="30"/>
          <w:szCs w:val="30"/>
        </w:rPr>
      </w:pPr>
      <w:r>
        <w:rPr>
          <w:rFonts w:hint="eastAsia" w:ascii="仿宋" w:hAnsi="仿宋" w:eastAsia="仿宋" w:cs="仿宋"/>
          <w:sz w:val="30"/>
          <w:szCs w:val="30"/>
        </w:rPr>
        <w:t>特此承诺。</w:t>
      </w:r>
    </w:p>
    <w:p w14:paraId="0326106F">
      <w:pPr>
        <w:spacing w:line="560" w:lineRule="exact"/>
        <w:ind w:firstLine="600"/>
        <w:rPr>
          <w:rFonts w:ascii="仿宋" w:hAnsi="仿宋" w:eastAsia="仿宋" w:cs="仿宋"/>
          <w:sz w:val="30"/>
          <w:szCs w:val="30"/>
        </w:rPr>
      </w:pPr>
    </w:p>
    <w:p w14:paraId="615785DD">
      <w:pPr>
        <w:spacing w:line="560" w:lineRule="exact"/>
        <w:ind w:firstLine="600"/>
        <w:jc w:val="center"/>
        <w:rPr>
          <w:rFonts w:ascii="仿宋" w:hAnsi="仿宋" w:eastAsia="仿宋" w:cs="仿宋"/>
          <w:sz w:val="30"/>
          <w:szCs w:val="30"/>
        </w:rPr>
      </w:pPr>
    </w:p>
    <w:p w14:paraId="2E218370">
      <w:pPr>
        <w:spacing w:line="560" w:lineRule="exact"/>
        <w:ind w:firstLine="600"/>
        <w:jc w:val="center"/>
        <w:rPr>
          <w:rFonts w:hint="eastAsia" w:ascii="仿宋" w:hAnsi="仿宋" w:eastAsia="仿宋" w:cs="仿宋"/>
          <w:sz w:val="30"/>
          <w:szCs w:val="30"/>
        </w:rPr>
      </w:pPr>
      <w:r>
        <w:rPr>
          <w:rFonts w:hint="eastAsia" w:ascii="仿宋" w:hAnsi="仿宋" w:eastAsia="仿宋" w:cs="仿宋"/>
          <w:sz w:val="30"/>
          <w:szCs w:val="30"/>
        </w:rPr>
        <w:t xml:space="preserve"> 投标人：（公章）：</w:t>
      </w:r>
    </w:p>
    <w:p w14:paraId="1E3B939A">
      <w:pPr>
        <w:spacing w:line="560" w:lineRule="exact"/>
        <w:ind w:firstLine="600"/>
        <w:jc w:val="center"/>
        <w:rPr>
          <w:rFonts w:hint="eastAsia" w:ascii="仿宋" w:hAnsi="仿宋" w:eastAsia="仿宋" w:cs="仿宋"/>
          <w:sz w:val="30"/>
          <w:szCs w:val="30"/>
        </w:rPr>
      </w:pPr>
      <w:r>
        <w:rPr>
          <w:rFonts w:hint="eastAsia" w:ascii="仿宋" w:hAnsi="仿宋" w:eastAsia="仿宋" w:cs="仿宋"/>
          <w:sz w:val="30"/>
          <w:szCs w:val="30"/>
        </w:rPr>
        <w:t>法定代表人/被授权人（签字）：</w:t>
      </w:r>
    </w:p>
    <w:p w14:paraId="2C828F48">
      <w:pPr>
        <w:spacing w:line="560" w:lineRule="exact"/>
        <w:ind w:firstLine="3639" w:firstLineChars="1213"/>
        <w:jc w:val="both"/>
        <w:rPr>
          <w:rFonts w:hint="eastAsia" w:ascii="仿宋" w:hAnsi="仿宋" w:eastAsia="仿宋" w:cs="仿宋"/>
          <w:sz w:val="30"/>
          <w:szCs w:val="30"/>
        </w:rPr>
      </w:pPr>
      <w:r>
        <w:rPr>
          <w:rFonts w:hint="eastAsia" w:ascii="仿宋" w:hAnsi="仿宋" w:eastAsia="仿宋" w:cs="仿宋"/>
          <w:sz w:val="30"/>
          <w:szCs w:val="30"/>
        </w:rPr>
        <w:t>日期：年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14:paraId="4E48E3F4"/>
    <w:p w14:paraId="4333CB16">
      <w:pPr>
        <w:pStyle w:val="9"/>
      </w:pPr>
    </w:p>
    <w:p w14:paraId="68628382">
      <w:pPr>
        <w:pStyle w:val="9"/>
      </w:pPr>
    </w:p>
    <w:p w14:paraId="26FE68E2">
      <w:pPr>
        <w:pStyle w:val="9"/>
      </w:pPr>
    </w:p>
    <w:p w14:paraId="1F03B9BB">
      <w:pPr>
        <w:pStyle w:val="14"/>
        <w:spacing w:line="360" w:lineRule="auto"/>
        <w:ind w:firstLine="0"/>
        <w:jc w:val="center"/>
        <w:rPr>
          <w:rFonts w:hint="eastAsia" w:ascii="仿宋" w:hAnsi="仿宋" w:eastAsia="仿宋" w:cs="仿宋"/>
          <w:b/>
          <w:sz w:val="44"/>
          <w:szCs w:val="44"/>
        </w:rPr>
      </w:pPr>
    </w:p>
    <w:p w14:paraId="31CDF5D0">
      <w:pPr>
        <w:pStyle w:val="14"/>
        <w:spacing w:line="360" w:lineRule="auto"/>
        <w:ind w:firstLine="0"/>
        <w:jc w:val="center"/>
        <w:rPr>
          <w:rFonts w:hint="eastAsia" w:ascii="仿宋" w:hAnsi="仿宋" w:eastAsia="仿宋" w:cs="仿宋"/>
          <w:b/>
          <w:sz w:val="44"/>
          <w:szCs w:val="44"/>
        </w:rPr>
      </w:pPr>
    </w:p>
    <w:p w14:paraId="02BFD8B1">
      <w:pPr>
        <w:pStyle w:val="9"/>
        <w:ind w:left="0" w:leftChars="0" w:firstLine="0" w:firstLineChars="0"/>
        <w:jc w:val="center"/>
        <w:rPr>
          <w:rFonts w:hint="eastAsia" w:ascii="仿宋" w:hAnsi="仿宋" w:eastAsia="仿宋" w:cs="Times New Roman"/>
          <w:b/>
          <w:kern w:val="2"/>
          <w:sz w:val="40"/>
          <w:lang w:val="en-US" w:eastAsia="zh-CN" w:bidi="ar-SA"/>
        </w:rPr>
      </w:pPr>
      <w:r>
        <w:rPr>
          <w:rFonts w:hint="eastAsia" w:ascii="仿宋" w:hAnsi="仿宋" w:eastAsia="仿宋" w:cs="Times New Roman"/>
          <w:b/>
          <w:kern w:val="2"/>
          <w:sz w:val="40"/>
          <w:lang w:val="en-US" w:eastAsia="zh-CN" w:bidi="ar-SA"/>
        </w:rPr>
        <w:t>非联合体不分包投标声明（格式）</w:t>
      </w:r>
    </w:p>
    <w:p w14:paraId="046DE672">
      <w:pPr>
        <w:pStyle w:val="9"/>
        <w:rPr>
          <w:rFonts w:hint="eastAsia" w:ascii="仿宋" w:hAnsi="仿宋" w:eastAsia="仿宋" w:cs="仿宋"/>
          <w:kern w:val="2"/>
          <w:sz w:val="30"/>
          <w:szCs w:val="30"/>
          <w:lang w:val="en-US" w:eastAsia="zh-CN" w:bidi="ar-SA"/>
        </w:rPr>
      </w:pPr>
    </w:p>
    <w:p w14:paraId="05C69734">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本单位郑重声明，参加紫阳县政府采购中心组织的</w:t>
      </w:r>
      <w:r>
        <w:rPr>
          <w:rFonts w:hint="eastAsia" w:ascii="仿宋" w:hAnsi="仿宋" w:eastAsia="仿宋" w:cs="仿宋"/>
          <w:kern w:val="2"/>
          <w:sz w:val="30"/>
          <w:szCs w:val="30"/>
          <w:u w:val="single"/>
          <w:lang w:val="en-US" w:eastAsia="zh-CN" w:bidi="ar-SA"/>
        </w:rPr>
        <w:t>项目名称</w:t>
      </w:r>
      <w:r>
        <w:rPr>
          <w:rFonts w:hint="eastAsia" w:ascii="仿宋" w:hAnsi="仿宋" w:eastAsia="仿宋" w:cs="仿宋"/>
          <w:kern w:val="2"/>
          <w:sz w:val="30"/>
          <w:szCs w:val="30"/>
          <w:lang w:val="en-US" w:eastAsia="zh-CN" w:bidi="ar-SA"/>
        </w:rPr>
        <w:t>（项目编号：</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）合同包</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标段采购活动，为非联合体投标，本项目实施过程由本单位独立承担。</w:t>
      </w:r>
    </w:p>
    <w:p w14:paraId="7A619832">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本单位对上述声明的真实性负责。如有虚假，将依法承担相应责任。</w:t>
      </w:r>
    </w:p>
    <w:p w14:paraId="58D44491">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1F4E5EE5">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jc w:val="right"/>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投标人：名称（加盖公章）</w:t>
      </w:r>
    </w:p>
    <w:p w14:paraId="146D1BAC">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jc w:val="right"/>
        <w:textAlignment w:val="baseline"/>
        <w:rPr>
          <w:rFonts w:hint="eastAsia" w:ascii="仿宋" w:hAnsi="仿宋" w:eastAsia="仿宋" w:cs="仿宋"/>
          <w:kern w:val="2"/>
          <w:sz w:val="30"/>
          <w:szCs w:val="30"/>
          <w:lang w:val="en-US" w:eastAsia="zh-CN" w:bidi="ar-SA"/>
        </w:rPr>
      </w:pPr>
    </w:p>
    <w:p w14:paraId="10ED1965">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jc w:val="right"/>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日期：  年  月  日</w:t>
      </w:r>
    </w:p>
    <w:p w14:paraId="22E829FC">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18E7D2C7">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1DD75237">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6A60FBD7">
      <w:pPr>
        <w:pStyle w:val="9"/>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1A0207C7">
      <w:pPr>
        <w:pStyle w:val="24"/>
        <w:keepNext w:val="0"/>
        <w:keepLines w:val="0"/>
        <w:pageBreakBefore w:val="0"/>
        <w:widowControl w:val="0"/>
        <w:kinsoku/>
        <w:wordWrap/>
        <w:overflowPunct/>
        <w:topLinePunct w:val="0"/>
        <w:bidi w:val="0"/>
        <w:snapToGrid/>
        <w:spacing w:line="500" w:lineRule="exact"/>
        <w:ind w:firstLine="1120" w:firstLineChars="400"/>
        <w:rPr>
          <w:rFonts w:hint="eastAsia" w:ascii="宋体" w:hAnsi="宋体" w:eastAsia="宋体" w:cs="宋体"/>
          <w:b/>
          <w:bCs/>
          <w:sz w:val="32"/>
          <w:szCs w:val="28"/>
          <w:lang w:val="en-US" w:eastAsia="zh-CN"/>
        </w:rPr>
      </w:pPr>
      <w:r>
        <w:rPr>
          <w:rFonts w:hint="eastAsia" w:ascii="仿宋" w:hAnsi="仿宋" w:eastAsia="仿宋" w:cs="仿宋"/>
          <w:kern w:val="2"/>
          <w:sz w:val="28"/>
          <w:szCs w:val="28"/>
          <w:lang w:val="en-US" w:eastAsia="zh-CN" w:bidi="ar-SA"/>
        </w:rPr>
        <w:t>备注：项目不分标段的，第___标段空白处填写“/”</w:t>
      </w:r>
      <w:r>
        <w:rPr>
          <w:rFonts w:hint="eastAsia" w:ascii="宋体" w:hAnsi="宋体" w:eastAsia="宋体" w:cs="宋体"/>
          <w:b/>
          <w:bCs/>
          <w:sz w:val="32"/>
          <w:szCs w:val="28"/>
          <w:lang w:val="en-US" w:eastAsia="zh-CN"/>
        </w:rPr>
        <w:br w:type="page"/>
      </w:r>
    </w:p>
    <w:p w14:paraId="22AB0B2A">
      <w:pPr>
        <w:spacing w:line="360" w:lineRule="auto"/>
        <w:ind w:left="0" w:leftChars="0" w:firstLine="0" w:firstLineChars="0"/>
        <w:jc w:val="center"/>
        <w:rPr>
          <w:rFonts w:hint="eastAsia" w:ascii="宋体" w:hAnsi="宋体" w:eastAsia="宋体" w:cs="宋体"/>
          <w:b/>
          <w:bCs/>
          <w:sz w:val="32"/>
          <w:szCs w:val="28"/>
          <w:lang w:val="en-US" w:eastAsia="zh-CN"/>
        </w:rPr>
      </w:pPr>
      <w:r>
        <w:rPr>
          <w:rFonts w:hint="eastAsia" w:ascii="宋体" w:hAnsi="宋体" w:eastAsia="宋体" w:cs="宋体"/>
          <w:b/>
          <w:bCs/>
          <w:sz w:val="32"/>
          <w:szCs w:val="28"/>
          <w:lang w:val="en-US" w:eastAsia="zh-CN"/>
        </w:rPr>
        <w:t xml:space="preserve">第4部分 </w:t>
      </w:r>
      <w:r>
        <w:rPr>
          <w:rFonts w:hint="eastAsia" w:ascii="宋体" w:hAnsi="宋体" w:eastAsia="宋体" w:cs="宋体"/>
          <w:b/>
          <w:bCs/>
          <w:sz w:val="32"/>
          <w:szCs w:val="28"/>
        </w:rPr>
        <w:t xml:space="preserve"> 磋商供应商</w:t>
      </w:r>
      <w:r>
        <w:rPr>
          <w:rFonts w:hint="eastAsia" w:ascii="宋体" w:hAnsi="宋体" w:eastAsia="宋体" w:cs="宋体"/>
          <w:b/>
          <w:bCs/>
          <w:sz w:val="32"/>
          <w:szCs w:val="28"/>
          <w:lang w:val="en-US" w:eastAsia="zh-CN"/>
        </w:rPr>
        <w:t>概况</w:t>
      </w:r>
    </w:p>
    <w:p w14:paraId="2E797B1D">
      <w:pPr>
        <w:bidi w:val="0"/>
        <w:rPr>
          <w:rFonts w:hint="eastAsia"/>
          <w:lang w:val="en-US" w:eastAsia="zh-CN"/>
        </w:rPr>
      </w:pPr>
    </w:p>
    <w:p w14:paraId="2634E646">
      <w:pPr>
        <w:bidi w:val="0"/>
        <w:rPr>
          <w:rFonts w:hint="default"/>
          <w:lang w:val="en-US" w:eastAsia="zh-CN"/>
        </w:rPr>
      </w:pPr>
      <w:r>
        <w:rPr>
          <w:rFonts w:hint="eastAsia"/>
          <w:lang w:val="en-US" w:eastAsia="zh-CN"/>
        </w:rPr>
        <w:t>格式自拟。</w:t>
      </w:r>
    </w:p>
    <w:p w14:paraId="0F7F97BE">
      <w:pPr>
        <w:spacing w:line="360" w:lineRule="auto"/>
        <w:ind w:firstLine="562"/>
        <w:jc w:val="center"/>
        <w:rPr>
          <w:rFonts w:hint="eastAsia"/>
          <w:b/>
          <w:bCs/>
          <w:sz w:val="40"/>
          <w:szCs w:val="36"/>
        </w:rPr>
      </w:pPr>
    </w:p>
    <w:p w14:paraId="30657D23">
      <w:pPr>
        <w:pStyle w:val="4"/>
        <w:rPr>
          <w:rFonts w:hint="eastAsia"/>
        </w:rPr>
        <w:sectPr>
          <w:footerReference r:id="rId9" w:type="default"/>
          <w:footerReference r:id="rId10" w:type="even"/>
          <w:pgSz w:w="11906" w:h="16838"/>
          <w:pgMar w:top="1440" w:right="1149" w:bottom="1440" w:left="1237" w:header="851" w:footer="851" w:gutter="0"/>
          <w:pgBorders>
            <w:top w:val="none" w:sz="0" w:space="0"/>
            <w:left w:val="none" w:sz="0" w:space="0"/>
            <w:bottom w:val="none" w:sz="0" w:space="0"/>
            <w:right w:val="none" w:sz="0" w:space="0"/>
          </w:pgBorders>
          <w:pgNumType w:fmt="numberInDash"/>
          <w:cols w:space="720" w:num="1"/>
          <w:docGrid w:type="lines" w:linePitch="388" w:charSpace="0"/>
        </w:sectPr>
      </w:pPr>
    </w:p>
    <w:p w14:paraId="19F06882">
      <w:pPr>
        <w:spacing w:line="360" w:lineRule="auto"/>
        <w:ind w:left="0" w:leftChars="0" w:firstLine="0" w:firstLineChars="0"/>
        <w:jc w:val="center"/>
        <w:rPr>
          <w:rFonts w:hint="eastAsia" w:ascii="宋体" w:hAnsi="宋体" w:eastAsia="宋体" w:cs="宋体"/>
          <w:b/>
          <w:bCs/>
          <w:sz w:val="32"/>
          <w:szCs w:val="28"/>
        </w:rPr>
      </w:pPr>
      <w:r>
        <w:rPr>
          <w:rFonts w:hint="eastAsia" w:ascii="宋体" w:hAnsi="宋体" w:eastAsia="宋体" w:cs="宋体"/>
          <w:b/>
          <w:bCs/>
          <w:sz w:val="32"/>
          <w:szCs w:val="28"/>
        </w:rPr>
        <w:t>第</w:t>
      </w:r>
      <w:r>
        <w:rPr>
          <w:rFonts w:hint="eastAsia" w:ascii="宋体" w:hAnsi="宋体" w:eastAsia="宋体" w:cs="宋体"/>
          <w:b/>
          <w:bCs/>
          <w:sz w:val="32"/>
          <w:szCs w:val="28"/>
          <w:lang w:val="en-US" w:eastAsia="zh-CN"/>
        </w:rPr>
        <w:t>5</w:t>
      </w:r>
      <w:r>
        <w:rPr>
          <w:rFonts w:hint="eastAsia" w:ascii="宋体" w:hAnsi="宋体" w:eastAsia="宋体" w:cs="宋体"/>
          <w:b/>
          <w:bCs/>
          <w:sz w:val="32"/>
          <w:szCs w:val="28"/>
        </w:rPr>
        <w:t>部分  磋商方案说明</w:t>
      </w:r>
    </w:p>
    <w:p w14:paraId="6DF338EA">
      <w:pPr>
        <w:spacing w:line="580" w:lineRule="exact"/>
        <w:ind w:firstLine="560"/>
        <w:rPr>
          <w:rFonts w:hint="eastAsia" w:ascii="仿宋_GB2312" w:hAnsi="宋体" w:eastAsia="仿宋_GB2312" w:cs="Arial"/>
          <w:szCs w:val="28"/>
          <w:lang w:eastAsia="zh-CN"/>
        </w:rPr>
      </w:pPr>
      <w:r>
        <w:rPr>
          <w:rFonts w:hint="eastAsia" w:ascii="仿宋_GB2312" w:hAnsi="宋体" w:cs="Arial"/>
          <w:szCs w:val="28"/>
          <w:lang w:val="en-US" w:eastAsia="zh-CN"/>
        </w:rPr>
        <w:t>1</w:t>
      </w:r>
      <w:r>
        <w:rPr>
          <w:rFonts w:hint="eastAsia" w:ascii="仿宋_GB2312" w:hAnsi="宋体" w:cs="Arial"/>
          <w:szCs w:val="28"/>
        </w:rPr>
        <w:t>、供应商针对本项目的方案</w:t>
      </w:r>
      <w:r>
        <w:rPr>
          <w:rFonts w:hint="eastAsia" w:ascii="仿宋_GB2312" w:hAnsi="宋体" w:cs="Arial"/>
          <w:szCs w:val="28"/>
          <w:lang w:eastAsia="zh-CN"/>
        </w:rPr>
        <w:t>：</w:t>
      </w:r>
    </w:p>
    <w:p w14:paraId="7E5888CC">
      <w:pPr>
        <w:spacing w:line="580" w:lineRule="exact"/>
        <w:ind w:firstLine="1120" w:firstLineChars="400"/>
        <w:rPr>
          <w:rFonts w:hint="default" w:ascii="仿宋_GB2312" w:hAnsi="宋体" w:cs="Arial"/>
          <w:szCs w:val="28"/>
          <w:lang w:val="en-US" w:eastAsia="zh-CN"/>
        </w:rPr>
      </w:pPr>
      <w:r>
        <w:rPr>
          <w:rFonts w:hint="eastAsia" w:ascii="仿宋_GB2312" w:hAnsi="宋体" w:cs="Arial"/>
          <w:szCs w:val="28"/>
          <w:lang w:val="en-US" w:eastAsia="zh-CN"/>
        </w:rPr>
        <w:t>1.1技术指标响应度</w:t>
      </w:r>
    </w:p>
    <w:p w14:paraId="72F14BC6">
      <w:pPr>
        <w:spacing w:line="580" w:lineRule="exact"/>
        <w:ind w:firstLine="1120" w:firstLineChars="400"/>
        <w:rPr>
          <w:rFonts w:hint="default" w:ascii="仿宋_GB2312" w:hAnsi="宋体" w:cs="Arial"/>
          <w:szCs w:val="28"/>
          <w:lang w:val="en-US" w:eastAsia="zh-CN"/>
        </w:rPr>
      </w:pPr>
      <w:r>
        <w:rPr>
          <w:rFonts w:hint="eastAsia" w:ascii="仿宋_GB2312" w:hAnsi="宋体" w:cs="Arial"/>
          <w:szCs w:val="28"/>
          <w:lang w:val="en-US" w:eastAsia="zh-CN"/>
        </w:rPr>
        <w:t>1.2项目整体方案</w:t>
      </w:r>
    </w:p>
    <w:p w14:paraId="4E99E229">
      <w:pPr>
        <w:numPr>
          <w:ilvl w:val="0"/>
          <w:numId w:val="2"/>
        </w:numPr>
        <w:spacing w:line="580" w:lineRule="exact"/>
        <w:ind w:left="0" w:leftChars="0" w:firstLine="560" w:firstLineChars="200"/>
        <w:rPr>
          <w:rFonts w:hint="eastAsia" w:ascii="仿宋_GB2312" w:hAnsi="宋体" w:cs="Arial"/>
          <w:szCs w:val="28"/>
          <w:lang w:val="en-US" w:eastAsia="zh-CN"/>
        </w:rPr>
      </w:pPr>
      <w:r>
        <w:rPr>
          <w:rFonts w:hint="eastAsia" w:ascii="仿宋_GB2312" w:hAnsi="宋体" w:cs="Arial"/>
          <w:szCs w:val="28"/>
          <w:lang w:val="en-US" w:eastAsia="zh-CN"/>
        </w:rPr>
        <w:t>质量保证</w:t>
      </w:r>
    </w:p>
    <w:p w14:paraId="479923A9">
      <w:pPr>
        <w:numPr>
          <w:ilvl w:val="0"/>
          <w:numId w:val="2"/>
        </w:numPr>
        <w:ind w:left="0" w:leftChars="0" w:firstLine="560" w:firstLineChars="200"/>
        <w:rPr>
          <w:rFonts w:hint="eastAsia"/>
          <w:lang w:val="en-US" w:eastAsia="zh-CN"/>
        </w:rPr>
      </w:pPr>
      <w:r>
        <w:rPr>
          <w:rFonts w:hint="eastAsia"/>
          <w:lang w:val="en-US" w:eastAsia="zh-CN"/>
        </w:rPr>
        <w:t>履约能力</w:t>
      </w:r>
    </w:p>
    <w:p w14:paraId="62DA8111">
      <w:pPr>
        <w:numPr>
          <w:ilvl w:val="0"/>
          <w:numId w:val="2"/>
        </w:numPr>
        <w:ind w:left="0" w:leftChars="0" w:firstLine="560" w:firstLineChars="200"/>
        <w:rPr>
          <w:rFonts w:hint="eastAsia"/>
          <w:lang w:val="en-US" w:eastAsia="zh-CN"/>
        </w:rPr>
      </w:pPr>
      <w:r>
        <w:rPr>
          <w:rFonts w:hint="eastAsia"/>
          <w:lang w:val="en-US" w:eastAsia="zh-CN"/>
        </w:rPr>
        <w:t>售后服务</w:t>
      </w:r>
    </w:p>
    <w:p w14:paraId="2D3072B8">
      <w:pPr>
        <w:numPr>
          <w:ilvl w:val="0"/>
          <w:numId w:val="2"/>
        </w:numPr>
        <w:ind w:left="0" w:leftChars="0" w:firstLine="560" w:firstLineChars="200"/>
        <w:rPr>
          <w:rFonts w:hint="eastAsia"/>
          <w:lang w:val="en-US" w:eastAsia="zh-CN"/>
        </w:rPr>
      </w:pPr>
      <w:r>
        <w:rPr>
          <w:rFonts w:hint="eastAsia"/>
          <w:lang w:val="en-US" w:eastAsia="zh-CN"/>
        </w:rPr>
        <w:t>业绩</w:t>
      </w:r>
    </w:p>
    <w:p w14:paraId="4186A7C6">
      <w:pPr>
        <w:spacing w:line="580" w:lineRule="exact"/>
        <w:ind w:firstLine="560"/>
        <w:rPr>
          <w:rFonts w:hint="eastAsia" w:ascii="仿宋_GB2312" w:hAnsi="宋体" w:cs="Arial"/>
          <w:szCs w:val="28"/>
        </w:rPr>
      </w:pPr>
      <w:r>
        <w:rPr>
          <w:rFonts w:hint="eastAsia" w:ascii="仿宋_GB2312" w:hAnsi="宋体" w:cs="Arial"/>
          <w:szCs w:val="28"/>
          <w:lang w:val="en-US" w:eastAsia="zh-CN"/>
        </w:rPr>
        <w:t>6、</w:t>
      </w:r>
      <w:r>
        <w:rPr>
          <w:rFonts w:hint="eastAsia" w:ascii="仿宋_GB2312" w:hAnsi="宋体" w:cs="Arial"/>
          <w:szCs w:val="28"/>
        </w:rPr>
        <w:t>供应商认为有必要说明的问题。</w:t>
      </w:r>
    </w:p>
    <w:p w14:paraId="4267F07B">
      <w:pPr>
        <w:pStyle w:val="10"/>
        <w:ind w:firstLine="560"/>
        <w:rPr>
          <w:rFonts w:hint="eastAsia" w:ascii="仿宋_GB2312" w:hAnsi="宋体" w:cs="Arial"/>
          <w:kern w:val="2"/>
          <w:sz w:val="28"/>
          <w:szCs w:val="28"/>
        </w:rPr>
      </w:pPr>
      <w:r>
        <w:rPr>
          <w:rFonts w:hint="eastAsia" w:ascii="仿宋_GB2312" w:hAnsi="宋体" w:cs="Arial"/>
          <w:kern w:val="2"/>
          <w:sz w:val="28"/>
          <w:szCs w:val="28"/>
        </w:rPr>
        <w:t>（注：包括但不限于以上内容）</w:t>
      </w:r>
    </w:p>
    <w:p w14:paraId="2E2BBF84">
      <w:pPr>
        <w:pStyle w:val="10"/>
        <w:ind w:firstLine="560"/>
        <w:rPr>
          <w:rFonts w:hint="eastAsia" w:ascii="仿宋_GB2312" w:hAnsi="宋体" w:cs="Arial"/>
          <w:kern w:val="2"/>
          <w:sz w:val="28"/>
          <w:szCs w:val="28"/>
        </w:rPr>
      </w:pPr>
    </w:p>
    <w:p w14:paraId="05DAC5C2">
      <w:pPr>
        <w:pStyle w:val="10"/>
        <w:ind w:firstLine="560"/>
        <w:rPr>
          <w:rFonts w:hint="eastAsia" w:ascii="仿宋_GB2312" w:hAnsi="宋体" w:cs="Arial"/>
          <w:kern w:val="2"/>
          <w:sz w:val="28"/>
          <w:szCs w:val="28"/>
        </w:rPr>
      </w:pPr>
    </w:p>
    <w:p w14:paraId="5454A0F4">
      <w:pPr>
        <w:bidi w:val="0"/>
        <w:ind w:left="0" w:leftChars="0" w:firstLine="0" w:firstLineChars="0"/>
        <w:jc w:val="both"/>
        <w:rPr>
          <w:rFonts w:hint="eastAsia"/>
          <w:b/>
          <w:bCs/>
          <w:sz w:val="32"/>
          <w:szCs w:val="28"/>
          <w:lang w:val="en-US" w:eastAsia="zh-CN"/>
        </w:rPr>
      </w:pPr>
    </w:p>
    <w:p w14:paraId="4938773F">
      <w:pPr>
        <w:bidi w:val="0"/>
        <w:spacing w:line="240" w:lineRule="auto"/>
        <w:ind w:left="0" w:leftChars="0" w:firstLine="0" w:firstLineChars="0"/>
        <w:jc w:val="both"/>
        <w:rPr>
          <w:rFonts w:hint="eastAsia" w:ascii="楷体_GB2312" w:hAnsi="楷体" w:eastAsia="楷体_GB2312" w:cs="Times New Roman"/>
          <w:b/>
          <w:bCs/>
          <w:kern w:val="2"/>
          <w:sz w:val="36"/>
          <w:szCs w:val="36"/>
          <w:lang w:val="en-US" w:eastAsia="zh-CN" w:bidi="ar-SA"/>
        </w:rPr>
      </w:pPr>
    </w:p>
    <w:p w14:paraId="32EC5BD1">
      <w:pPr>
        <w:bidi w:val="0"/>
        <w:spacing w:line="240" w:lineRule="auto"/>
        <w:ind w:left="0" w:leftChars="0" w:firstLine="0" w:firstLineChars="0"/>
        <w:jc w:val="center"/>
        <w:rPr>
          <w:rFonts w:hint="eastAsia" w:ascii="楷体_GB2312" w:hAnsi="楷体" w:eastAsia="楷体_GB2312" w:cs="Times New Roman"/>
          <w:b/>
          <w:bCs/>
          <w:kern w:val="2"/>
          <w:sz w:val="36"/>
          <w:szCs w:val="36"/>
          <w:lang w:val="en-US" w:eastAsia="zh-CN" w:bidi="ar-SA"/>
        </w:rPr>
      </w:pPr>
    </w:p>
    <w:p w14:paraId="67B485E2">
      <w:pPr>
        <w:bidi w:val="0"/>
        <w:spacing w:line="240" w:lineRule="auto"/>
        <w:ind w:left="0" w:leftChars="0" w:firstLine="0" w:firstLineChars="0"/>
        <w:jc w:val="center"/>
        <w:rPr>
          <w:rFonts w:hint="eastAsia" w:ascii="楷体_GB2312" w:hAnsi="楷体" w:eastAsia="楷体_GB2312" w:cs="Times New Roman"/>
          <w:b/>
          <w:bCs/>
          <w:kern w:val="2"/>
          <w:sz w:val="36"/>
          <w:szCs w:val="36"/>
          <w:lang w:val="en-US" w:eastAsia="zh-CN" w:bidi="ar-SA"/>
        </w:rPr>
      </w:pPr>
    </w:p>
    <w:p w14:paraId="29AD7DC1">
      <w:pPr>
        <w:bidi w:val="0"/>
        <w:spacing w:line="240" w:lineRule="auto"/>
        <w:ind w:left="0" w:leftChars="0" w:firstLine="0" w:firstLineChars="0"/>
        <w:jc w:val="center"/>
        <w:rPr>
          <w:rFonts w:hint="eastAsia" w:ascii="楷体_GB2312" w:hAnsi="楷体" w:eastAsia="楷体_GB2312" w:cs="Times New Roman"/>
          <w:b/>
          <w:bCs/>
          <w:kern w:val="2"/>
          <w:sz w:val="36"/>
          <w:szCs w:val="36"/>
          <w:lang w:val="en-US" w:eastAsia="zh-CN" w:bidi="ar-SA"/>
        </w:rPr>
      </w:pPr>
    </w:p>
    <w:p w14:paraId="4438D171">
      <w:pPr>
        <w:bidi w:val="0"/>
        <w:spacing w:line="240" w:lineRule="auto"/>
        <w:ind w:left="0" w:leftChars="0" w:firstLine="0" w:firstLineChars="0"/>
        <w:jc w:val="center"/>
        <w:rPr>
          <w:rFonts w:hint="eastAsia" w:ascii="楷体_GB2312" w:hAnsi="楷体" w:eastAsia="楷体_GB2312" w:cs="Times New Roman"/>
          <w:b/>
          <w:bCs/>
          <w:kern w:val="2"/>
          <w:sz w:val="36"/>
          <w:szCs w:val="36"/>
          <w:lang w:val="en-US" w:eastAsia="zh-CN" w:bidi="ar-SA"/>
        </w:rPr>
      </w:pPr>
    </w:p>
    <w:p w14:paraId="71A7D98F">
      <w:pPr>
        <w:bidi w:val="0"/>
        <w:spacing w:line="240" w:lineRule="auto"/>
        <w:ind w:left="0" w:leftChars="0" w:firstLine="0" w:firstLineChars="0"/>
        <w:jc w:val="center"/>
        <w:rPr>
          <w:rFonts w:hint="eastAsia" w:ascii="楷体_GB2312" w:hAnsi="楷体" w:eastAsia="楷体_GB2312" w:cs="Times New Roman"/>
          <w:b/>
          <w:bCs/>
          <w:kern w:val="2"/>
          <w:sz w:val="36"/>
          <w:szCs w:val="36"/>
          <w:lang w:val="en-US" w:eastAsia="zh-CN" w:bidi="ar-SA"/>
        </w:rPr>
      </w:pPr>
    </w:p>
    <w:p w14:paraId="6D8B4D8A">
      <w:pPr>
        <w:bidi w:val="0"/>
        <w:spacing w:line="240" w:lineRule="auto"/>
        <w:ind w:left="0" w:leftChars="0" w:firstLine="0" w:firstLineChars="0"/>
        <w:jc w:val="center"/>
        <w:rPr>
          <w:rFonts w:hint="eastAsia" w:ascii="楷体_GB2312" w:hAnsi="楷体" w:eastAsia="楷体_GB2312" w:cs="Times New Roman"/>
          <w:b/>
          <w:bCs/>
          <w:kern w:val="2"/>
          <w:sz w:val="36"/>
          <w:szCs w:val="36"/>
          <w:lang w:val="en-US" w:eastAsia="zh-CN" w:bidi="ar-SA"/>
        </w:rPr>
      </w:pPr>
    </w:p>
    <w:p w14:paraId="2DE36647">
      <w:pPr>
        <w:bidi w:val="0"/>
        <w:spacing w:line="240" w:lineRule="auto"/>
        <w:ind w:left="0" w:leftChars="0" w:firstLine="0" w:firstLineChars="0"/>
        <w:jc w:val="center"/>
        <w:rPr>
          <w:rFonts w:hint="eastAsia" w:ascii="楷体_GB2312" w:hAnsi="楷体" w:eastAsia="楷体_GB2312" w:cs="Times New Roman"/>
          <w:b/>
          <w:bCs/>
          <w:kern w:val="2"/>
          <w:sz w:val="36"/>
          <w:szCs w:val="36"/>
          <w:lang w:val="en-US" w:eastAsia="zh-CN" w:bidi="ar-SA"/>
        </w:rPr>
      </w:pPr>
    </w:p>
    <w:p w14:paraId="486535A1">
      <w:pPr>
        <w:bidi w:val="0"/>
        <w:spacing w:line="240" w:lineRule="auto"/>
        <w:ind w:left="0" w:leftChars="0" w:firstLine="0" w:firstLineChars="0"/>
        <w:jc w:val="center"/>
        <w:rPr>
          <w:rFonts w:hint="eastAsia" w:ascii="楷体_GB2312" w:hAnsi="楷体" w:eastAsia="楷体_GB2312" w:cs="Times New Roman"/>
          <w:b/>
          <w:bCs/>
          <w:kern w:val="2"/>
          <w:sz w:val="36"/>
          <w:szCs w:val="36"/>
          <w:lang w:val="zh-CN" w:eastAsia="zh-CN" w:bidi="ar-SA"/>
        </w:rPr>
      </w:pPr>
      <w:r>
        <w:rPr>
          <w:rFonts w:hint="eastAsia" w:ascii="楷体_GB2312" w:hAnsi="楷体" w:eastAsia="楷体_GB2312" w:cs="Times New Roman"/>
          <w:b/>
          <w:bCs/>
          <w:kern w:val="2"/>
          <w:sz w:val="36"/>
          <w:szCs w:val="36"/>
          <w:lang w:val="en-US" w:eastAsia="zh-CN" w:bidi="ar-SA"/>
        </w:rPr>
        <w:t xml:space="preserve">第6部分 </w:t>
      </w:r>
      <w:r>
        <w:rPr>
          <w:rFonts w:hint="eastAsia" w:ascii="楷体_GB2312" w:hAnsi="楷体" w:eastAsia="楷体_GB2312" w:cs="Times New Roman"/>
          <w:b/>
          <w:bCs/>
          <w:kern w:val="2"/>
          <w:sz w:val="36"/>
          <w:szCs w:val="36"/>
          <w:lang w:val="zh-CN" w:eastAsia="zh-CN" w:bidi="ar-SA"/>
        </w:rPr>
        <w:t>政府采购诚信承诺书</w:t>
      </w:r>
    </w:p>
    <w:p w14:paraId="4C6D0BE6">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0" w:firstLineChars="0"/>
        <w:textAlignment w:val="auto"/>
        <w:rPr>
          <w:rFonts w:hint="eastAsia" w:ascii="仿宋" w:hAnsi="仿宋" w:eastAsia="仿宋" w:cs="仿宋"/>
          <w:sz w:val="24"/>
          <w:lang w:val="zh-CN"/>
        </w:rPr>
      </w:pPr>
      <w:r>
        <w:rPr>
          <w:rFonts w:hint="eastAsia" w:ascii="仿宋" w:hAnsi="仿宋" w:eastAsia="仿宋" w:cs="仿宋"/>
          <w:sz w:val="24"/>
          <w:u w:val="single"/>
          <w:lang w:val="zh-CN"/>
        </w:rPr>
        <w:t xml:space="preserve">（采购人） </w:t>
      </w:r>
      <w:r>
        <w:rPr>
          <w:rFonts w:hint="eastAsia" w:ascii="仿宋" w:hAnsi="仿宋" w:eastAsia="仿宋" w:cs="仿宋"/>
          <w:sz w:val="24"/>
          <w:lang w:val="zh-CN"/>
        </w:rPr>
        <w:t>：</w:t>
      </w:r>
    </w:p>
    <w:p w14:paraId="0D0E2745">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仿宋" w:hAnsi="仿宋" w:eastAsia="仿宋" w:cs="仿宋"/>
          <w:sz w:val="24"/>
          <w:lang w:val="zh-CN"/>
        </w:rPr>
      </w:pPr>
      <w:r>
        <w:rPr>
          <w:rFonts w:hint="eastAsia" w:ascii="仿宋" w:hAnsi="仿宋" w:eastAsia="仿宋" w:cs="仿宋"/>
          <w:sz w:val="24"/>
          <w:lang w:val="zh-CN"/>
        </w:rPr>
        <w:t>我公司</w:t>
      </w:r>
      <w:r>
        <w:rPr>
          <w:rFonts w:hint="eastAsia" w:ascii="仿宋" w:hAnsi="仿宋" w:eastAsia="仿宋" w:cs="仿宋"/>
          <w:sz w:val="24"/>
          <w:u w:val="single"/>
          <w:lang w:val="zh-CN"/>
        </w:rPr>
        <w:t xml:space="preserve">               </w:t>
      </w:r>
      <w:r>
        <w:rPr>
          <w:rFonts w:hint="eastAsia" w:ascii="仿宋" w:hAnsi="仿宋" w:eastAsia="仿宋" w:cs="仿宋"/>
          <w:sz w:val="24"/>
          <w:lang w:val="zh-CN"/>
        </w:rPr>
        <w:t>（供应商名称）已详细阅读了</w:t>
      </w:r>
      <w:r>
        <w:rPr>
          <w:rFonts w:hint="eastAsia" w:ascii="仿宋" w:hAnsi="仿宋" w:eastAsia="仿宋" w:cs="仿宋"/>
          <w:sz w:val="24"/>
          <w:u w:val="single"/>
          <w:lang w:val="zh-CN"/>
        </w:rPr>
        <w:t xml:space="preserve">             </w:t>
      </w:r>
      <w:r>
        <w:rPr>
          <w:rFonts w:hint="eastAsia" w:ascii="仿宋" w:hAnsi="仿宋" w:eastAsia="仿宋" w:cs="仿宋"/>
          <w:sz w:val="24"/>
          <w:lang w:val="zh-CN"/>
        </w:rPr>
        <w:t>项目（项目编号：</w:t>
      </w:r>
      <w:r>
        <w:rPr>
          <w:rFonts w:hint="eastAsia" w:ascii="仿宋" w:hAnsi="仿宋" w:eastAsia="仿宋" w:cs="仿宋"/>
          <w:sz w:val="24"/>
          <w:u w:val="single"/>
          <w:lang w:val="zh-CN"/>
        </w:rPr>
        <w:t xml:space="preserve">          </w:t>
      </w:r>
      <w:r>
        <w:rPr>
          <w:rFonts w:hint="eastAsia" w:ascii="仿宋" w:hAnsi="仿宋" w:eastAsia="仿宋" w:cs="仿宋"/>
          <w:sz w:val="24"/>
          <w:lang w:val="zh-CN"/>
        </w:rPr>
        <w:t>）磋商文件，自愿参加本次磋商，现就有关事项郑重承诺如下：</w:t>
      </w:r>
    </w:p>
    <w:p w14:paraId="648B1DC8">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仿宋" w:hAnsi="仿宋" w:eastAsia="仿宋" w:cs="仿宋"/>
          <w:sz w:val="24"/>
          <w:lang w:val="zh-CN"/>
        </w:rPr>
      </w:pPr>
      <w:r>
        <w:rPr>
          <w:rFonts w:hint="eastAsia" w:ascii="仿宋" w:hAnsi="仿宋" w:eastAsia="仿宋" w:cs="仿宋"/>
          <w:sz w:val="24"/>
          <w:lang w:val="zh-CN"/>
        </w:rPr>
        <w:t>一、诚信报价，材料真实。我公司保证所提供的全部材料、报价内容均真实、合法、有效，保证不出借或者借用其他企业资质，不以他人名义报价，不弄虚作假；</w:t>
      </w:r>
    </w:p>
    <w:p w14:paraId="552A545D">
      <w:pPr>
        <w:keepNext w:val="0"/>
        <w:keepLines w:val="0"/>
        <w:pageBreakBefore w:val="0"/>
        <w:widowControl w:val="0"/>
        <w:kinsoku/>
        <w:wordWrap/>
        <w:overflowPunct/>
        <w:topLinePunct w:val="0"/>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lang w:val="zh-CN"/>
        </w:rPr>
        <w:t>二、遵</w:t>
      </w:r>
      <w:r>
        <w:rPr>
          <w:rFonts w:hint="eastAsia" w:ascii="仿宋" w:hAnsi="仿宋" w:eastAsia="仿宋" w:cs="仿宋"/>
          <w:sz w:val="24"/>
          <w:szCs w:val="24"/>
          <w:lang w:val="zh-CN"/>
        </w:rPr>
        <w:t>纪守法，公平竞争。不与其他供应商相互串通、</w:t>
      </w:r>
      <w:r>
        <w:rPr>
          <w:rFonts w:hint="eastAsia" w:ascii="仿宋" w:hAnsi="仿宋" w:eastAsia="仿宋" w:cs="仿宋"/>
          <w:kern w:val="0"/>
          <w:sz w:val="24"/>
          <w:szCs w:val="24"/>
        </w:rPr>
        <w:t>哄抬价格，</w:t>
      </w:r>
      <w:r>
        <w:rPr>
          <w:rFonts w:hint="eastAsia" w:ascii="仿宋" w:hAnsi="仿宋" w:eastAsia="仿宋" w:cs="仿宋"/>
          <w:sz w:val="24"/>
          <w:szCs w:val="24"/>
          <w:lang w:val="zh-CN"/>
        </w:rPr>
        <w:t>不排挤其他供应商，不损害采购人的合法权益；不向采购人、采购代理机构、磋商小组成员</w:t>
      </w:r>
      <w:r>
        <w:rPr>
          <w:rFonts w:hint="eastAsia" w:ascii="仿宋" w:hAnsi="仿宋" w:eastAsia="仿宋" w:cs="仿宋"/>
          <w:sz w:val="24"/>
          <w:szCs w:val="24"/>
        </w:rPr>
        <w:t>等及其他参与采购活动的人员行贿或采用其他不正当手段谋取成交；</w:t>
      </w:r>
    </w:p>
    <w:p w14:paraId="38989276">
      <w:pPr>
        <w:keepNext w:val="0"/>
        <w:keepLines w:val="0"/>
        <w:pageBreakBefore w:val="0"/>
        <w:widowControl w:val="0"/>
        <w:kinsoku/>
        <w:wordWrap/>
        <w:overflowPunct/>
        <w:topLinePunct w:val="0"/>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rPr>
        <w:t>三</w:t>
      </w:r>
      <w:r>
        <w:rPr>
          <w:rFonts w:hint="eastAsia" w:ascii="仿宋" w:hAnsi="仿宋" w:eastAsia="仿宋" w:cs="仿宋"/>
          <w:sz w:val="24"/>
          <w:szCs w:val="24"/>
        </w:rPr>
        <w:t>、不捏造事实或借用他人名义进行虚假、恶意质疑和投诉，不以质疑或投诉为名排挤竞争对手，干扰政府采购秩序；</w:t>
      </w:r>
    </w:p>
    <w:p w14:paraId="45F483EA">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480" w:firstLineChars="200"/>
        <w:textAlignment w:val="auto"/>
        <w:rPr>
          <w:rFonts w:hint="eastAsia" w:ascii="仿宋" w:hAnsi="仿宋" w:eastAsia="仿宋" w:cs="仿宋"/>
          <w:sz w:val="24"/>
          <w:lang w:val="zh-CN"/>
        </w:rPr>
      </w:pPr>
      <w:r>
        <w:rPr>
          <w:rFonts w:hint="eastAsia" w:ascii="仿宋" w:hAnsi="仿宋" w:eastAsia="仿宋" w:cs="仿宋"/>
          <w:kern w:val="0"/>
          <w:sz w:val="24"/>
          <w:szCs w:val="24"/>
        </w:rPr>
        <w:t>四、若成交后，将按照规定及时与采购人</w:t>
      </w:r>
      <w:r>
        <w:rPr>
          <w:rFonts w:hint="eastAsia" w:ascii="仿宋" w:hAnsi="仿宋" w:eastAsia="仿宋" w:cs="仿宋"/>
          <w:kern w:val="0"/>
          <w:sz w:val="24"/>
        </w:rPr>
        <w:t>签订政府采购合同，不与采购人订立有悖于采购结果的合同或协议；严格履行政府采购合同，不降低合同约定的产品质量及相关服务，不擅自变更、中止、终止合同，或者拒绝履行合同义务。</w:t>
      </w:r>
    </w:p>
    <w:p w14:paraId="33560171">
      <w:pPr>
        <w:keepNext w:val="0"/>
        <w:keepLines w:val="0"/>
        <w:pageBreakBefore w:val="0"/>
        <w:widowControl w:val="0"/>
        <w:kinsoku/>
        <w:wordWrap/>
        <w:overflowPunct/>
        <w:topLinePunct w:val="0"/>
        <w:autoSpaceDE w:val="0"/>
        <w:autoSpaceDN w:val="0"/>
        <w:bidi w:val="0"/>
        <w:adjustRightInd/>
        <w:snapToGrid/>
        <w:spacing w:line="440" w:lineRule="exact"/>
        <w:ind w:firstLine="482"/>
        <w:textAlignment w:val="auto"/>
        <w:rPr>
          <w:rFonts w:hint="eastAsia" w:ascii="仿宋" w:hAnsi="仿宋" w:eastAsia="仿宋" w:cs="仿宋"/>
          <w:sz w:val="24"/>
          <w:lang w:val="zh-CN"/>
        </w:rPr>
      </w:pPr>
      <w:r>
        <w:rPr>
          <w:rFonts w:hint="eastAsia" w:ascii="仿宋" w:hAnsi="仿宋" w:eastAsia="仿宋" w:cs="仿宋"/>
          <w:sz w:val="24"/>
          <w:lang w:val="zh-CN"/>
        </w:rPr>
        <w:t>若有违反以上承诺内容的行为，我公司自愿接受取消磋商资格、记入信用档案、没收投标保证金、媒体通报、1</w:t>
      </w:r>
      <w:r>
        <w:rPr>
          <w:rFonts w:hint="eastAsia" w:ascii="仿宋" w:hAnsi="仿宋" w:eastAsia="仿宋" w:cs="仿宋"/>
          <w:sz w:val="24"/>
          <w:szCs w:val="24"/>
          <w:lang w:val="zh-CN"/>
        </w:rPr>
        <w:t>～</w:t>
      </w:r>
      <w:r>
        <w:rPr>
          <w:rFonts w:hint="eastAsia" w:ascii="仿宋" w:hAnsi="仿宋" w:eastAsia="仿宋" w:cs="仿宋"/>
          <w:sz w:val="24"/>
          <w:lang w:val="zh-CN"/>
        </w:rPr>
        <w:t>3年内禁止参与政府采购活动等处罚；</w:t>
      </w:r>
      <w:r>
        <w:rPr>
          <w:rFonts w:hint="eastAsia" w:ascii="仿宋" w:hAnsi="仿宋" w:eastAsia="仿宋" w:cs="仿宋"/>
          <w:sz w:val="24"/>
        </w:rPr>
        <w:t>如已成交的，自动放弃成交资格，</w:t>
      </w:r>
      <w:r>
        <w:rPr>
          <w:rFonts w:hint="eastAsia" w:ascii="仿宋" w:hAnsi="仿宋" w:eastAsia="仿宋" w:cs="仿宋"/>
          <w:sz w:val="24"/>
          <w:lang w:val="zh-CN"/>
        </w:rPr>
        <w:t>并承担全部法律责任</w:t>
      </w:r>
      <w:r>
        <w:rPr>
          <w:rFonts w:hint="eastAsia" w:ascii="仿宋" w:hAnsi="仿宋" w:eastAsia="仿宋" w:cs="仿宋"/>
          <w:sz w:val="24"/>
        </w:rPr>
        <w:t>；给采购人造成损失的，依法承担赔偿责任</w:t>
      </w:r>
      <w:r>
        <w:rPr>
          <w:rFonts w:hint="eastAsia" w:ascii="仿宋" w:hAnsi="仿宋" w:eastAsia="仿宋" w:cs="仿宋"/>
          <w:sz w:val="24"/>
          <w:lang w:val="zh-CN"/>
        </w:rPr>
        <w:t>。</w:t>
      </w:r>
    </w:p>
    <w:p w14:paraId="1611A520">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rPr>
      </w:pPr>
    </w:p>
    <w:p w14:paraId="2641330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lang w:val="zh-CN"/>
        </w:rPr>
      </w:pPr>
    </w:p>
    <w:p w14:paraId="3E8DACF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lang w:val="zh-CN"/>
        </w:rPr>
      </w:pPr>
      <w:r>
        <w:rPr>
          <w:rFonts w:hint="eastAsia" w:ascii="仿宋" w:hAnsi="仿宋" w:eastAsia="仿宋" w:cs="仿宋"/>
          <w:sz w:val="24"/>
          <w:lang w:val="zh-CN"/>
        </w:rPr>
        <w:t xml:space="preserve">                      </w:t>
      </w:r>
    </w:p>
    <w:p w14:paraId="1DC6AAD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lang w:val="zh-CN"/>
        </w:rPr>
      </w:pPr>
      <w:r>
        <w:rPr>
          <w:rFonts w:hint="eastAsia" w:ascii="仿宋" w:hAnsi="仿宋" w:eastAsia="仿宋" w:cs="仿宋"/>
          <w:sz w:val="24"/>
          <w:lang w:val="zh-CN"/>
        </w:rPr>
        <w:t xml:space="preserve">                 供应商名称(公章)：</w:t>
      </w:r>
    </w:p>
    <w:p w14:paraId="79AC83E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仿宋" w:hAnsi="仿宋" w:eastAsia="仿宋" w:cs="仿宋"/>
          <w:sz w:val="24"/>
          <w:lang w:val="zh-CN"/>
        </w:rPr>
      </w:pPr>
      <w:r>
        <w:rPr>
          <w:rFonts w:hint="eastAsia" w:ascii="仿宋" w:hAnsi="仿宋" w:eastAsia="仿宋" w:cs="仿宋"/>
          <w:sz w:val="24"/>
          <w:lang w:val="zh-CN"/>
        </w:rPr>
        <w:t xml:space="preserve">                        法定代表人（签</w:t>
      </w:r>
      <w:r>
        <w:rPr>
          <w:rFonts w:hint="eastAsia" w:ascii="仿宋" w:hAnsi="仿宋" w:eastAsia="仿宋" w:cs="仿宋"/>
          <w:sz w:val="24"/>
          <w:lang w:val="en-US" w:eastAsia="zh-CN"/>
        </w:rPr>
        <w:t>名</w:t>
      </w:r>
      <w:r>
        <w:rPr>
          <w:rFonts w:hint="eastAsia" w:ascii="仿宋" w:hAnsi="仿宋" w:eastAsia="仿宋" w:cs="仿宋"/>
          <w:sz w:val="24"/>
        </w:rPr>
        <w:t>或盖章</w:t>
      </w:r>
      <w:r>
        <w:rPr>
          <w:rFonts w:hint="eastAsia" w:ascii="仿宋" w:hAnsi="仿宋" w:eastAsia="仿宋" w:cs="仿宋"/>
          <w:sz w:val="24"/>
          <w:lang w:val="zh-CN"/>
        </w:rPr>
        <w:t>）：</w:t>
      </w:r>
      <w:bookmarkStart w:id="15" w:name="_GoBack"/>
      <w:bookmarkEnd w:id="15"/>
    </w:p>
    <w:p w14:paraId="6F2FAAB9">
      <w:pPr>
        <w:keepNext w:val="0"/>
        <w:keepLines w:val="0"/>
        <w:pageBreakBefore w:val="0"/>
        <w:widowControl w:val="0"/>
        <w:kinsoku/>
        <w:wordWrap/>
        <w:overflowPunct/>
        <w:topLinePunct w:val="0"/>
        <w:autoSpaceDE w:val="0"/>
        <w:autoSpaceDN w:val="0"/>
        <w:bidi w:val="0"/>
        <w:adjustRightInd/>
        <w:snapToGrid/>
        <w:spacing w:line="440" w:lineRule="exact"/>
        <w:ind w:firstLine="720"/>
        <w:jc w:val="center"/>
        <w:textAlignment w:val="auto"/>
        <w:rPr>
          <w:rFonts w:hint="eastAsia" w:ascii="仿宋" w:hAnsi="仿宋" w:eastAsia="仿宋" w:cs="仿宋"/>
          <w:sz w:val="24"/>
          <w:lang w:val="zh-CN"/>
        </w:rPr>
      </w:pPr>
      <w:r>
        <w:rPr>
          <w:rFonts w:hint="eastAsia" w:ascii="仿宋" w:hAnsi="仿宋" w:eastAsia="仿宋" w:cs="仿宋"/>
          <w:sz w:val="24"/>
          <w:lang w:val="zh-CN"/>
        </w:rPr>
        <w:t xml:space="preserve">                   日期：     年   月   日</w:t>
      </w:r>
    </w:p>
    <w:p w14:paraId="3D534343">
      <w:pPr>
        <w:keepNext w:val="0"/>
        <w:keepLines w:val="0"/>
        <w:pageBreakBefore w:val="0"/>
        <w:widowControl w:val="0"/>
        <w:kinsoku/>
        <w:wordWrap/>
        <w:overflowPunct/>
        <w:topLinePunct w:val="0"/>
        <w:autoSpaceDE w:val="0"/>
        <w:autoSpaceDN w:val="0"/>
        <w:bidi w:val="0"/>
        <w:adjustRightInd/>
        <w:snapToGrid/>
        <w:spacing w:line="440" w:lineRule="exact"/>
        <w:ind w:firstLine="720"/>
        <w:jc w:val="center"/>
        <w:textAlignment w:val="auto"/>
        <w:rPr>
          <w:rFonts w:hint="eastAsia" w:ascii="仿宋" w:hAnsi="仿宋" w:eastAsia="仿宋" w:cs="仿宋"/>
          <w:sz w:val="24"/>
          <w:lang w:val="zh-CN"/>
        </w:rPr>
      </w:pPr>
    </w:p>
    <w:p w14:paraId="1FF5550D">
      <w:pPr>
        <w:keepNext w:val="0"/>
        <w:keepLines w:val="0"/>
        <w:pageBreakBefore w:val="0"/>
        <w:widowControl w:val="0"/>
        <w:kinsoku/>
        <w:wordWrap/>
        <w:overflowPunct/>
        <w:topLinePunct w:val="0"/>
        <w:autoSpaceDE w:val="0"/>
        <w:autoSpaceDN w:val="0"/>
        <w:bidi w:val="0"/>
        <w:adjustRightInd/>
        <w:snapToGrid/>
        <w:spacing w:line="440" w:lineRule="exact"/>
        <w:ind w:firstLine="720"/>
        <w:jc w:val="center"/>
        <w:textAlignment w:val="auto"/>
        <w:rPr>
          <w:rFonts w:hint="eastAsia" w:ascii="仿宋" w:hAnsi="仿宋" w:eastAsia="仿宋" w:cs="仿宋"/>
          <w:sz w:val="24"/>
          <w:lang w:val="zh-CN"/>
        </w:rPr>
      </w:pPr>
    </w:p>
    <w:p w14:paraId="100C96E5">
      <w:pPr>
        <w:keepNext w:val="0"/>
        <w:keepLines w:val="0"/>
        <w:pageBreakBefore w:val="0"/>
        <w:widowControl w:val="0"/>
        <w:kinsoku/>
        <w:wordWrap/>
        <w:overflowPunct/>
        <w:topLinePunct w:val="0"/>
        <w:autoSpaceDE w:val="0"/>
        <w:autoSpaceDN w:val="0"/>
        <w:bidi w:val="0"/>
        <w:adjustRightInd/>
        <w:snapToGrid/>
        <w:spacing w:line="440" w:lineRule="exact"/>
        <w:ind w:firstLine="720"/>
        <w:jc w:val="center"/>
        <w:textAlignment w:val="auto"/>
        <w:rPr>
          <w:rFonts w:hint="eastAsia" w:ascii="仿宋" w:hAnsi="仿宋" w:eastAsia="仿宋" w:cs="仿宋"/>
          <w:sz w:val="24"/>
          <w:lang w:val="zh-CN"/>
        </w:rPr>
      </w:pPr>
    </w:p>
    <w:p w14:paraId="6CF40CAF">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b/>
          <w:bCs/>
          <w:sz w:val="32"/>
          <w:szCs w:val="28"/>
        </w:rPr>
        <w:sectPr>
          <w:footerReference r:id="rId11" w:type="default"/>
          <w:footerReference r:id="rId12" w:type="even"/>
          <w:pgSz w:w="11906" w:h="16838"/>
          <w:pgMar w:top="1440" w:right="1418" w:bottom="1440" w:left="1237" w:header="851" w:footer="851" w:gutter="0"/>
          <w:pgBorders>
            <w:top w:val="none" w:sz="0" w:space="0"/>
            <w:left w:val="none" w:sz="0" w:space="0"/>
            <w:bottom w:val="none" w:sz="0" w:space="0"/>
            <w:right w:val="none" w:sz="0" w:space="0"/>
          </w:pgBorders>
          <w:pgNumType w:fmt="numberInDash"/>
          <w:cols w:space="720" w:num="1"/>
          <w:docGrid w:type="lines" w:linePitch="388" w:charSpace="0"/>
        </w:sectPr>
      </w:pPr>
      <w:r>
        <w:rPr>
          <w:rFonts w:hint="eastAsia" w:ascii="仿宋" w:hAnsi="仿宋" w:eastAsia="仿宋" w:cs="仿宋"/>
          <w:b/>
          <w:bCs/>
          <w:sz w:val="24"/>
          <w:szCs w:val="24"/>
        </w:rPr>
        <w:t>注：</w:t>
      </w:r>
      <w:r>
        <w:rPr>
          <w:rFonts w:hint="eastAsia" w:ascii="仿宋" w:hAnsi="仿宋" w:eastAsia="仿宋" w:cs="仿宋"/>
          <w:sz w:val="24"/>
          <w:szCs w:val="24"/>
        </w:rPr>
        <w:t>本承诺书做为响应文件的必备要件，由供应商的法定代表人签署，否则视为未实质上响应</w:t>
      </w:r>
      <w:r>
        <w:rPr>
          <w:rFonts w:hint="eastAsia" w:ascii="仿宋" w:hAnsi="仿宋" w:eastAsia="仿宋" w:cs="仿宋"/>
          <w:sz w:val="24"/>
          <w:szCs w:val="24"/>
          <w:lang w:eastAsia="zh-CN"/>
        </w:rPr>
        <w:t>磋商</w:t>
      </w:r>
      <w:r>
        <w:rPr>
          <w:rFonts w:hint="eastAsia" w:ascii="仿宋" w:hAnsi="仿宋" w:eastAsia="仿宋" w:cs="仿宋"/>
          <w:sz w:val="24"/>
          <w:szCs w:val="24"/>
        </w:rPr>
        <w:t>文件，由供应商承担由此造成的一切后果和损失。</w:t>
      </w:r>
    </w:p>
    <w:p w14:paraId="533DB97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4DE3D">
    <w:pPr>
      <w:pStyle w:val="11"/>
      <w:ind w:firstLine="360"/>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矩形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F5D834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83</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VFhAqxQEAAJwDAAAOAAAAAAAAAAEAIAAAAB8BAABkcnMvZTJvRG9jLnht&#10;bFBLBQYAAAAABgAGAFkBAABWBQAAAAA=&#10;">
              <v:path/>
              <v:fill on="f" focussize="0,0"/>
              <v:stroke on="f"/>
              <v:imagedata o:title=""/>
              <o:lock v:ext="edit" aspectratio="f"/>
              <v:textbox inset="0mm,0mm,0mm,0mm" style="mso-fit-shape-to-text:t;">
                <w:txbxContent>
                  <w:p w14:paraId="4F5D834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83</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0921E">
    <w:pPr>
      <w:tabs>
        <w:tab w:val="center" w:pos="4677"/>
      </w:tabs>
      <w:ind w:right="360"/>
    </w:pPr>
    <w:r>
      <w:rPr>
        <w:rFonts w:ascii="Times New Roman" w:hAnsi="Times New Roman" w:eastAsia="仿宋_GB2312" w:cs="Times New Roman"/>
        <w:kern w:val="2"/>
        <w:sz w:val="2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7035" cy="304800"/>
              <wp:effectExtent l="0" t="0" r="0" b="0"/>
              <wp:wrapNone/>
              <wp:docPr id="31" name="矩形 31"/>
              <wp:cNvGraphicFramePr/>
              <a:graphic xmlns:a="http://schemas.openxmlformats.org/drawingml/2006/main">
                <a:graphicData uri="http://schemas.microsoft.com/office/word/2010/wordprocessingShape">
                  <wps:wsp>
                    <wps:cNvSpPr/>
                    <wps:spPr>
                      <a:xfrm>
                        <a:off x="0" y="0"/>
                        <a:ext cx="407035" cy="304800"/>
                      </a:xfrm>
                      <a:prstGeom prst="rect">
                        <a:avLst/>
                      </a:prstGeom>
                      <a:noFill/>
                      <a:ln>
                        <a:noFill/>
                      </a:ln>
                      <a:effectLst/>
                    </wps:spPr>
                    <wps:txbx>
                      <w:txbxContent>
                        <w:p w14:paraId="6FA62165">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87</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4pt;width:32.05pt;mso-position-horizontal:center;mso-position-horizontal-relative:margin;mso-wrap-style:none;z-index:251661312;mso-width-relative:page;mso-height-relative:page;" filled="f" stroked="f" coordsize="21600,21600" o:gfxdata="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8hQa0QAAAAMBAAAPAAAAAAAAAAEAIAAAACIAAABkcnMvZG93bnJl&#10;di54bWxQSwECFAAUAAAACACHTuJAZus+QssBAACaAwAADgAAAAAAAAABACAAAAAgAQAAZHJzL2Uy&#10;b0RvYy54bWxQSwUGAAAAAAYABgBZAQAAXQUAAAAA&#10;">
              <v:path/>
              <v:fill on="f" focussize="0,0"/>
              <v:stroke on="f"/>
              <v:imagedata o:title=""/>
              <o:lock v:ext="edit" aspectratio="f"/>
              <v:textbox inset="0mm,0mm,0mm,0mm" style="mso-fit-shape-to-text:t;">
                <w:txbxContent>
                  <w:p w14:paraId="6FA62165">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87</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5922">
    <w:pPr>
      <w:pStyle w:val="11"/>
      <w:ind w:firstLine="360"/>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7035" cy="304800"/>
              <wp:effectExtent l="0" t="0" r="0" b="0"/>
              <wp:wrapNone/>
              <wp:docPr id="38" name="矩形 38"/>
              <wp:cNvGraphicFramePr/>
              <a:graphic xmlns:a="http://schemas.openxmlformats.org/drawingml/2006/main">
                <a:graphicData uri="http://schemas.microsoft.com/office/word/2010/wordprocessingShape">
                  <wps:wsp>
                    <wps:cNvSpPr/>
                    <wps:spPr>
                      <a:xfrm>
                        <a:off x="0" y="0"/>
                        <a:ext cx="407035" cy="304800"/>
                      </a:xfrm>
                      <a:prstGeom prst="rect">
                        <a:avLst/>
                      </a:prstGeom>
                      <a:noFill/>
                      <a:ln>
                        <a:noFill/>
                      </a:ln>
                      <a:effectLst/>
                    </wps:spPr>
                    <wps:txbx>
                      <w:txbxContent>
                        <w:p w14:paraId="67595FE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86</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4pt;width:32.05pt;mso-position-horizontal:center;mso-position-horizontal-relative:margin;mso-wrap-style:none;z-index:251663360;mso-width-relative:page;mso-height-relative:page;" filled="f" stroked="f" coordsize="21600,21600" o:gfxdata="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ryFBrRAAAAAwEAAA8AAAAAAAAAAQAgAAAAIgAAAGRycy9kb3ducmV2&#10;LnhtbFBLAQIUABQAAAAIAIdO4kA7tkswygEAAJoDAAAOAAAAAAAAAAEAIAAAACABAABkcnMvZTJv&#10;RG9jLnhtbFBLBQYAAAAABgAGAFkBAABcBQAAAAA=&#10;">
              <v:path/>
              <v:fill on="f" focussize="0,0"/>
              <v:stroke on="f"/>
              <v:imagedata o:title=""/>
              <o:lock v:ext="edit" aspectratio="f"/>
              <v:textbox inset="0mm,0mm,0mm,0mm" style="mso-fit-shape-to-text:t;">
                <w:txbxContent>
                  <w:p w14:paraId="67595FE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86</w:t>
                    </w:r>
                    <w:r>
                      <w:rPr>
                        <w:rFonts w:hint="eastAsia"/>
                        <w:sz w:val="18"/>
                      </w:rPr>
                      <w:fldChar w:fldCharType="end"/>
                    </w:r>
                  </w:p>
                </w:txbxContent>
              </v:textbox>
            </v:rect>
          </w:pict>
        </mc:Fallback>
      </mc:AlternateContent>
    </w: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470535" cy="304800"/>
              <wp:effectExtent l="0" t="0" r="0" b="0"/>
              <wp:wrapNone/>
              <wp:docPr id="39" name="矩形 39"/>
              <wp:cNvGraphicFramePr/>
              <a:graphic xmlns:a="http://schemas.openxmlformats.org/drawingml/2006/main">
                <a:graphicData uri="http://schemas.microsoft.com/office/word/2010/wordprocessingShape">
                  <wps:wsp>
                    <wps:cNvSpPr/>
                    <wps:spPr>
                      <a:xfrm>
                        <a:off x="0" y="0"/>
                        <a:ext cx="470535" cy="304800"/>
                      </a:xfrm>
                      <a:prstGeom prst="rect">
                        <a:avLst/>
                      </a:prstGeom>
                      <a:noFill/>
                      <a:ln>
                        <a:noFill/>
                      </a:ln>
                      <a:effectLst/>
                    </wps:spPr>
                    <wps:txbx>
                      <w:txbxContent>
                        <w:p w14:paraId="4B0D1484"/>
                      </w:txbxContent>
                    </wps:txbx>
                    <wps:bodyPr wrap="none" lIns="0" tIns="0" rIns="0" bIns="0" upright="1">
                      <a:spAutoFit/>
                    </wps:bodyPr>
                  </wps:wsp>
                </a:graphicData>
              </a:graphic>
            </wp:anchor>
          </w:drawing>
        </mc:Choice>
        <mc:Fallback>
          <w:pict>
            <v:rect id="_x0000_s1026" o:spid="_x0000_s1026" o:spt="1" style="position:absolute;left:0pt;margin-left:0pt;margin-top:0pt;height:24pt;width:37.05pt;mso-position-horizontal-relative:margin;mso-wrap-style:none;z-index:251662336;mso-width-relative:page;mso-height-relative:page;" filled="f" stroked="f" coordsize="21600,21600" o:gfxdata="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isTedIAAAADAQAADwAAAAAAAAABACAAAAAiAAAAZHJzL2Rvd25y&#10;ZXYueG1sUEsBAhQAFAAAAAgAh07iQFSmRVbLAQAAmgMAAA4AAAAAAAAAAQAgAAAAIQEAAGRycy9l&#10;Mm9Eb2MueG1sUEsFBgAAAAAGAAYAWQEAAF4FAAAAAA==&#10;">
              <v:path/>
              <v:fill on="f" focussize="0,0"/>
              <v:stroke on="f"/>
              <v:imagedata o:title=""/>
              <o:lock v:ext="edit" aspectratio="f"/>
              <v:textbox inset="0mm,0mm,0mm,0mm" style="mso-fit-shape-to-text:t;">
                <w:txbxContent>
                  <w:p w14:paraId="4B0D148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85D4">
    <w:pPr>
      <w:snapToGrid w:val="0"/>
      <w:ind w:firstLine="56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940EDF1">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14:paraId="6940EDF1">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- 35 -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4F9A">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ACC8BA">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- 36 -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14:paraId="23ACC8BA">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- 36 -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40B18">
    <w:pPr>
      <w:pStyle w:val="12"/>
      <w:pBdr>
        <w:bottom w:val="single" w:color="auto" w:sz="4" w:space="1"/>
      </w:pBdr>
      <w:ind w:firstLine="0"/>
      <w:jc w:val="left"/>
      <w:rPr>
        <w:rFonts w:hint="eastAsia" w:eastAsia="仿宋_GB2312"/>
        <w:lang w:eastAsia="zh-CN"/>
      </w:rPr>
    </w:pPr>
    <w:r>
      <w:rPr>
        <w:rFonts w:ascii="Times New Roman" w:hAnsi="Times New Roman" w:eastAsia="仿宋_GB2312" w:cs="Times New Roman"/>
        <w:kern w:val="2"/>
        <w:sz w:val="44"/>
        <w:szCs w:val="44"/>
        <w:lang w:val="en-US" w:eastAsia="zh-CN" w:bidi="ar-SA"/>
      </w:rPr>
      <w:drawing>
        <wp:inline distT="0" distB="0" distL="114300" distR="114300">
          <wp:extent cx="1722120" cy="228600"/>
          <wp:effectExtent l="0" t="0" r="11430" b="0"/>
          <wp:docPr id="3" name="图片 1" descr="桌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桌牌"/>
                  <pic:cNvPicPr>
                    <a:picLocks noChangeAspect="1"/>
                  </pic:cNvPicPr>
                </pic:nvPicPr>
                <pic:blipFill>
                  <a:blip r:embed="rId1"/>
                  <a:stretch>
                    <a:fillRect/>
                  </a:stretch>
                </pic:blipFill>
                <pic:spPr>
                  <a:xfrm>
                    <a:off x="0" y="0"/>
                    <a:ext cx="1722120" cy="228600"/>
                  </a:xfrm>
                  <a:prstGeom prst="rect">
                    <a:avLst/>
                  </a:prstGeom>
                  <a:noFill/>
                  <a:ln>
                    <a:noFill/>
                  </a:ln>
                </pic:spPr>
              </pic:pic>
            </a:graphicData>
          </a:graphic>
        </wp:inline>
      </w:drawing>
    </w:r>
    <w:r>
      <w:rPr>
        <w:rFonts w:hint="eastAsia" w:cs="Times New Roman"/>
        <w:kern w:val="2"/>
        <w:sz w:val="44"/>
        <w:szCs w:val="44"/>
        <w:lang w:val="en-US" w:eastAsia="zh-CN" w:bidi="ar-SA"/>
      </w:rPr>
      <w:t xml:space="preserve">             </w:t>
    </w:r>
    <w:r>
      <w:rPr>
        <w:rFonts w:hint="eastAsia" w:ascii="仿宋" w:hAnsi="仿宋" w:eastAsia="仿宋" w:cs="仿宋"/>
        <w:szCs w:val="28"/>
        <w:lang w:eastAsia="zh-CN"/>
      </w:rPr>
      <w:t>2025年卫健系统区域平台互联互通信息化建设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E4FE">
    <w:pPr>
      <w:pStyle w:val="12"/>
      <w:pBdr>
        <w:bottom w:val="single" w:color="auto" w:sz="4" w:space="0"/>
      </w:pBdr>
      <w:ind w:firstLine="0"/>
      <w:jc w:val="left"/>
      <w:rPr>
        <w:rFonts w:ascii="仿宋" w:hAnsi="仿宋" w:eastAsia="仿宋" w:cs="仿宋"/>
        <w:sz w:val="21"/>
        <w:szCs w:val="21"/>
      </w:rPr>
    </w:pPr>
    <w:r>
      <w:rPr>
        <w:rFonts w:ascii="Times New Roman" w:hAnsi="Times New Roman" w:eastAsia="仿宋_GB2312" w:cs="Times New Roman"/>
        <w:kern w:val="2"/>
        <w:sz w:val="44"/>
        <w:szCs w:val="44"/>
        <w:lang w:val="en-US" w:eastAsia="zh-CN" w:bidi="ar-SA"/>
      </w:rPr>
      <w:drawing>
        <wp:inline distT="0" distB="0" distL="114300" distR="114300">
          <wp:extent cx="2049780" cy="289560"/>
          <wp:effectExtent l="0" t="0" r="7620" b="1524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lum/>
                  </a:blip>
                  <a:stretch>
                    <a:fillRect/>
                  </a:stretch>
                </pic:blipFill>
                <pic:spPr>
                  <a:xfrm>
                    <a:off x="0" y="0"/>
                    <a:ext cx="2049780" cy="289560"/>
                  </a:xfrm>
                  <a:prstGeom prst="rect">
                    <a:avLst/>
                  </a:prstGeom>
                  <a:noFill/>
                  <a:ln>
                    <a:noFill/>
                  </a:ln>
                </pic:spPr>
              </pic:pic>
            </a:graphicData>
          </a:graphic>
        </wp:inline>
      </w:drawing>
    </w:r>
    <w:r>
      <w:rPr>
        <w:rFonts w:hint="eastAsia" w:ascii="宋体" w:hAnsi="宋体" w:eastAsia="宋体" w:cs="宋体"/>
        <w:sz w:val="21"/>
        <w:szCs w:val="21"/>
      </w:rPr>
      <w:t xml:space="preserve">                         </w:t>
    </w:r>
    <w:r>
      <w:rPr>
        <w:rFonts w:hint="eastAsia" w:ascii="仿宋" w:hAnsi="仿宋" w:eastAsia="仿宋" w:cs="仿宋"/>
        <w:sz w:val="20"/>
        <w:szCs w:val="20"/>
        <w:lang w:eastAsia="zh-CN"/>
      </w:rPr>
      <w:t>ZYCG-202</w:t>
    </w:r>
    <w:r>
      <w:rPr>
        <w:rFonts w:hint="eastAsia" w:ascii="仿宋" w:hAnsi="仿宋" w:eastAsia="仿宋" w:cs="仿宋"/>
        <w:sz w:val="20"/>
        <w:szCs w:val="20"/>
        <w:lang w:val="en-US" w:eastAsia="zh-CN"/>
      </w:rPr>
      <w:t>5</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CS</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4</w:t>
    </w:r>
    <w:r>
      <w:rPr>
        <w:rFonts w:hint="eastAsia" w:ascii="仿宋" w:hAnsi="仿宋" w:eastAsia="仿宋" w:cs="仿宋"/>
        <w:sz w:val="20"/>
        <w:szCs w:val="20"/>
        <w:lang w:eastAsia="zh-CN"/>
      </w:rPr>
      <w:t>号</w:t>
    </w:r>
    <w:r>
      <w:rPr>
        <w:rFonts w:hint="eastAsia" w:ascii="仿宋" w:hAnsi="仿宋" w:eastAsia="仿宋" w:cs="仿宋"/>
        <w:sz w:val="20"/>
        <w:szCs w:val="20"/>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C9E3">
    <w:pPr>
      <w:pStyle w:val="12"/>
      <w:pBdr>
        <w:bottom w:val="single" w:color="auto" w:sz="4" w:space="1"/>
      </w:pBdr>
      <w:ind w:firstLine="0"/>
      <w:jc w:val="left"/>
      <w:rPr>
        <w:rFonts w:hint="eastAsia" w:eastAsia="仿宋_GB2312"/>
        <w:lang w:eastAsia="zh-CN"/>
      </w:rPr>
    </w:pPr>
    <w:r>
      <w:rPr>
        <w:rFonts w:ascii="Times New Roman" w:hAnsi="Times New Roman" w:eastAsia="仿宋_GB2312" w:cs="Times New Roman"/>
        <w:kern w:val="2"/>
        <w:sz w:val="44"/>
        <w:szCs w:val="44"/>
        <w:lang w:val="en-US" w:eastAsia="zh-CN" w:bidi="ar-SA"/>
      </w:rPr>
      <w:drawing>
        <wp:inline distT="0" distB="0" distL="114300" distR="114300">
          <wp:extent cx="1722120" cy="22860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lum/>
                  </a:blip>
                  <a:stretch>
                    <a:fillRect/>
                  </a:stretch>
                </pic:blipFill>
                <pic:spPr>
                  <a:xfrm>
                    <a:off x="0" y="0"/>
                    <a:ext cx="1722120" cy="228600"/>
                  </a:xfrm>
                  <a:prstGeom prst="rect">
                    <a:avLst/>
                  </a:prstGeom>
                  <a:noFill/>
                  <a:ln>
                    <a:noFill/>
                  </a:ln>
                </pic:spPr>
              </pic:pic>
            </a:graphicData>
          </a:graphic>
        </wp:inline>
      </w:drawing>
    </w:r>
    <w:r>
      <w:rPr>
        <w:rFonts w:hint="eastAsia"/>
        <w:sz w:val="44"/>
        <w:szCs w:val="44"/>
      </w:rPr>
      <w:t xml:space="preserve"> </w:t>
    </w:r>
    <w:r>
      <w:rPr>
        <w:rFonts w:hint="eastAsia"/>
        <w:sz w:val="44"/>
        <w:szCs w:val="44"/>
        <w:lang w:val="en-US" w:eastAsia="zh-CN"/>
      </w:rPr>
      <w:t xml:space="preserve">              </w:t>
    </w:r>
    <w:r>
      <w:rPr>
        <w:rFonts w:hint="eastAsia"/>
        <w:sz w:val="22"/>
        <w:szCs w:val="22"/>
        <w:lang w:eastAsia="zh-CN"/>
      </w:rPr>
      <w:t>紫阳中学学生宿舍设备采购项目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lvl>
    <w:lvl w:ilvl="1" w:tentative="0">
      <w:start w:val="1"/>
      <w:numFmt w:val="decimal"/>
      <w:lvlText w:val="1.10.%2"/>
      <w:lvlJc w:val="left"/>
    </w:lvl>
    <w:lvl w:ilvl="2" w:tentative="0">
      <w:start w:val="1"/>
      <w:numFmt w:val="decimal"/>
      <w:lvlText w:val="%1.%2.%3"/>
      <w:lvlJc w:val="left"/>
      <w:pPr>
        <w:tabs>
          <w:tab w:val="left" w:pos="720"/>
        </w:tabs>
        <w:ind w:left="720" w:hanging="720"/>
      </w:pPr>
    </w:lvl>
    <w:lvl w:ilvl="3" w:tentative="0">
      <w:start w:val="1"/>
      <w:numFmt w:val="decimal"/>
      <w:pStyle w:val="4"/>
      <w:lvlText w:val="%1.%2.%3.%4"/>
      <w:lvlJc w:val="left"/>
      <w:pPr>
        <w:tabs>
          <w:tab w:val="left" w:pos="1715"/>
        </w:tabs>
        <w:ind w:left="1715"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4D4CADC1"/>
    <w:multiLevelType w:val="singleLevel"/>
    <w:tmpl w:val="4D4CADC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632D7"/>
    <w:rsid w:val="7CE6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560" w:firstLineChars="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pageBreakBefore/>
      <w:spacing w:before="100" w:beforeLines="0" w:beforeAutospacing="0" w:after="100" w:afterLines="0" w:afterAutospacing="0" w:line="240" w:lineRule="auto"/>
      <w:ind w:firstLine="0" w:firstLineChars="0"/>
      <w:jc w:val="center"/>
      <w:outlineLvl w:val="0"/>
    </w:pPr>
    <w:rPr>
      <w:rFonts w:eastAsia="宋体"/>
      <w:b/>
      <w:kern w:val="44"/>
      <w:sz w:val="44"/>
      <w:szCs w:val="20"/>
    </w:rPr>
  </w:style>
  <w:style w:type="paragraph" w:styleId="3">
    <w:name w:val="heading 2"/>
    <w:basedOn w:val="1"/>
    <w:next w:val="1"/>
    <w:qFormat/>
    <w:uiPriority w:val="0"/>
    <w:pPr>
      <w:keepNext/>
      <w:keepLines/>
      <w:spacing w:before="0" w:beforeLines="0" w:beforeAutospacing="0" w:after="0" w:afterLines="0" w:afterAutospacing="0" w:line="400" w:lineRule="exact"/>
      <w:ind w:firstLine="640" w:firstLineChars="200"/>
      <w:jc w:val="left"/>
      <w:outlineLvl w:val="1"/>
    </w:pPr>
    <w:rPr>
      <w:rFonts w:ascii="Arial" w:hAnsi="Arial" w:eastAsia="宋体"/>
      <w:b/>
      <w:kern w:val="0"/>
      <w:sz w:val="32"/>
      <w:szCs w:val="20"/>
    </w:rPr>
  </w:style>
  <w:style w:type="paragraph" w:styleId="4">
    <w:name w:val="heading 4"/>
    <w:basedOn w:val="1"/>
    <w:next w:val="1"/>
    <w:qFormat/>
    <w:uiPriority w:val="99"/>
    <w:pPr>
      <w:keepNext/>
      <w:keepLines/>
      <w:numPr>
        <w:ilvl w:val="3"/>
        <w:numId w:val="1"/>
      </w:numPr>
      <w:spacing w:before="100" w:beforeAutospacing="1" w:after="100" w:afterAutospacing="1" w:line="377" w:lineRule="auto"/>
      <w:outlineLvl w:val="3"/>
    </w:pPr>
    <w:rPr>
      <w:rFonts w:ascii="Times New Roman" w:hAnsi="Times New Roman"/>
      <w:b/>
      <w:bCs/>
      <w:sz w:val="30"/>
      <w:szCs w:val="28"/>
    </w:rPr>
  </w:style>
  <w:style w:type="character" w:default="1" w:styleId="23">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sz w:val="21"/>
      <w:lang w:val="en-US" w:eastAsia="zh-CN" w:bidi="ar-SA"/>
    </w:rPr>
  </w:style>
  <w:style w:type="paragraph" w:styleId="6">
    <w:name w:val="Body Text"/>
    <w:basedOn w:val="1"/>
    <w:next w:val="1"/>
    <w:uiPriority w:val="0"/>
    <w:pPr>
      <w:spacing w:after="120"/>
    </w:pPr>
    <w:rPr>
      <w:rFonts w:eastAsia="宋体"/>
      <w:kern w:val="0"/>
      <w:sz w:val="20"/>
    </w:rPr>
  </w:style>
  <w:style w:type="paragraph" w:styleId="7">
    <w:name w:val="Body Text Indent"/>
    <w:basedOn w:val="1"/>
    <w:next w:val="8"/>
    <w:qFormat/>
    <w:uiPriority w:val="0"/>
    <w:pPr>
      <w:spacing w:line="500" w:lineRule="exact"/>
      <w:ind w:firstLine="560" w:firstLineChars="200"/>
    </w:pPr>
    <w:rPr>
      <w:rFonts w:ascii="仿宋_GB2312" w:hAnsi="华文中宋" w:eastAsia="仿宋_GB2312"/>
      <w:sz w:val="2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9">
    <w:name w:val="Plain Text"/>
    <w:basedOn w:val="1"/>
    <w:unhideWhenUsed/>
    <w:qFormat/>
    <w:uiPriority w:val="0"/>
    <w:pPr>
      <w:spacing w:line="360" w:lineRule="auto"/>
      <w:ind w:firstLine="0" w:firstLineChars="0"/>
    </w:pPr>
    <w:rPr>
      <w:rFonts w:ascii="宋体" w:hAnsi="Courier New" w:eastAsia="宋体"/>
      <w:spacing w:val="-8"/>
      <w:kern w:val="0"/>
      <w:sz w:val="24"/>
      <w:szCs w:val="20"/>
    </w:rPr>
  </w:style>
  <w:style w:type="paragraph" w:styleId="10">
    <w:name w:val="Body Text Indent 2"/>
    <w:basedOn w:val="1"/>
    <w:qFormat/>
    <w:uiPriority w:val="99"/>
    <w:pPr>
      <w:autoSpaceDE w:val="0"/>
      <w:autoSpaceDN w:val="0"/>
      <w:adjustRightInd w:val="0"/>
      <w:spacing w:line="640" w:lineRule="exact"/>
      <w:ind w:firstLine="645"/>
    </w:pPr>
    <w:rPr>
      <w:rFonts w:cs="Times New Roman"/>
      <w:kern w:val="0"/>
      <w:sz w:val="20"/>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0"/>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5">
    <w:name w:val="Body Text First Indent"/>
    <w:basedOn w:val="6"/>
    <w:next w:val="1"/>
    <w:qFormat/>
    <w:uiPriority w:val="0"/>
    <w:pPr>
      <w:spacing w:line="312" w:lineRule="auto"/>
      <w:ind w:firstLine="420"/>
    </w:pPr>
    <w:rPr>
      <w:rFonts w:ascii="Times New Roman" w:hAnsi="Times New Roman" w:eastAsia="宋体" w:cs="Times New Roman"/>
    </w:rPr>
  </w:style>
  <w:style w:type="paragraph" w:styleId="16">
    <w:name w:val="Body Text First Indent 2"/>
    <w:basedOn w:val="7"/>
    <w:next w:val="17"/>
    <w:unhideWhenUsed/>
    <w:qFormat/>
    <w:uiPriority w:val="99"/>
    <w:pPr>
      <w:ind w:firstLine="420" w:firstLineChars="200"/>
    </w:pPr>
  </w:style>
  <w:style w:type="paragraph" w:customStyle="1" w:styleId="17">
    <w:name w:val="样式 标题 3 + (中文) 黑体 小四 非加粗 段前: 7.8 磅 段后: 0 磅 行距: 固定值 20 磅_0"/>
    <w:basedOn w:val="18"/>
    <w:qFormat/>
    <w:uiPriority w:val="0"/>
    <w:pPr>
      <w:spacing w:before="0" w:after="0" w:line="400" w:lineRule="exact"/>
    </w:pPr>
    <w:rPr>
      <w:rFonts w:ascii="Times New Roman" w:hAnsi="Times New Roman" w:eastAsia="黑体" w:cs="宋体"/>
      <w:b w:val="0"/>
      <w:bCs w:val="0"/>
      <w:sz w:val="21"/>
      <w:szCs w:val="20"/>
    </w:rPr>
  </w:style>
  <w:style w:type="paragraph" w:customStyle="1" w:styleId="18">
    <w:name w:val="标题 3_0"/>
    <w:basedOn w:val="19"/>
    <w:next w:val="20"/>
    <w:qFormat/>
    <w:uiPriority w:val="0"/>
    <w:pPr>
      <w:keepNext/>
      <w:keepLines/>
      <w:spacing w:before="260" w:after="260" w:line="416" w:lineRule="auto"/>
      <w:outlineLvl w:val="2"/>
    </w:pPr>
    <w:rPr>
      <w:rFonts w:ascii="Calibri" w:hAnsi="Calibri" w:eastAsia="宋体"/>
      <w:b/>
      <w:bCs/>
      <w:sz w:val="32"/>
      <w:szCs w:val="32"/>
    </w:rPr>
  </w:style>
  <w:style w:type="paragraph" w:customStyle="1" w:styleId="19">
    <w:name w:val="正文_0"/>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_1"/>
    <w:next w:val="16"/>
    <w:qFormat/>
    <w:uiPriority w:val="0"/>
    <w:pPr>
      <w:widowControl w:val="0"/>
      <w:jc w:val="both"/>
    </w:pPr>
    <w:rPr>
      <w:rFonts w:ascii="Calibri" w:hAnsi="Calibri" w:eastAsia="仿宋_GB2312" w:cs="Times New Roman"/>
      <w:kern w:val="2"/>
      <w:sz w:val="21"/>
      <w:szCs w:val="22"/>
      <w:lang w:val="en-US" w:eastAsia="zh-CN" w:bidi="ar-SA"/>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TOC1"/>
    <w:basedOn w:val="1"/>
    <w:next w:val="1"/>
    <w:qFormat/>
    <w:uiPriority w:val="0"/>
    <w:pPr>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2025-12-05T08:04:00Z</dcterms:created>
  <dc:creator>　　　</dc:creator>
  <cp:lastModifiedBy>　　　</cp:lastModifiedBy>
  <dcterms:modified xsi:type="dcterms:W3CDTF">2025-12-05T08:05:47Z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1F3A1C3BBAEA4C709CAB7E400EDFD6FA_11</vt:lpwstr>
  </property>
  <property fmtid="{D5CDD505-2E9C-101B-9397-08002B2CF9AE}" pid="4" name="KSOTemplateDocerSaveRecord">
    <vt:lpwstr>eyJoZGlkIjoiM2E4NGZiZjE4YWI0NDJjODk5ZjY1MjAzYzY1ZjYzNmIiLCJ1c2VySWQiOiI2NjU0MDQyOTMifQ==</vt:lpwstr>
  </property>
</Properties>
</file>