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  <w:r>
        <w:rPr>
          <w:rFonts w:hint="eastAsia"/>
        </w:rPr>
        <w:t>采购需求：</w:t>
      </w:r>
    </w:p>
    <w:p>
      <w:pPr>
        <w:rPr/>
      </w:pPr>
      <w:r>
        <w:rPr>
          <w:rFonts w:hint="eastAsia"/>
        </w:rPr>
        <w:t>合同包1(图书室图书及软件系统提升项目):</w:t>
      </w:r>
    </w:p>
    <w:p>
      <w:pPr>
        <w:rPr/>
      </w:pPr>
      <w:r>
        <w:rPr>
          <w:rFonts w:hint="eastAsia"/>
        </w:rPr>
        <w:t>合同包预算金额：244,920.00元</w:t>
      </w:r>
    </w:p>
    <w:p>
      <w:pPr>
        <w:rPr/>
      </w:pPr>
      <w:r>
        <w:rPr>
          <w:rFonts w:hint="eastAsia"/>
        </w:rPr>
        <w:t>合同包最高限价：244,920.00元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1"/>
        <w:gridCol w:w="978"/>
        <w:gridCol w:w="2892"/>
        <w:gridCol w:w="979"/>
        <w:gridCol w:w="1526"/>
        <w:gridCol w:w="14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  <w:tblHeader/>
        </w:trPr>
        <w:tc>
          <w:tcPr>
            <w:tcW w:w="126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品目号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品目名称</w:t>
            </w:r>
          </w:p>
        </w:tc>
        <w:tc>
          <w:tcPr>
            <w:tcW w:w="7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采购标的</w:t>
            </w:r>
          </w:p>
        </w:tc>
        <w:tc>
          <w:tcPr>
            <w:tcW w:w="158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数量（单位）</w:t>
            </w:r>
          </w:p>
        </w:tc>
        <w:tc>
          <w:tcPr>
            <w:tcW w:w="3172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技术规格、参数及要求</w:t>
            </w:r>
          </w:p>
        </w:tc>
        <w:tc>
          <w:tcPr>
            <w:tcW w:w="190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品目预算(元)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1-1</w:t>
            </w:r>
          </w:p>
        </w:tc>
        <w:tc>
          <w:tcPr>
            <w:tcW w:w="1981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其他图书档案设备</w:t>
            </w:r>
          </w:p>
        </w:tc>
        <w:tc>
          <w:tcPr>
            <w:tcW w:w="75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图书室图书及软件系统提升项目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1(批)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详见采购文件</w:t>
            </w:r>
          </w:p>
        </w:tc>
        <w:tc>
          <w:tcPr>
            <w:tcW w:w="0" w:type="auto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rPr/>
            </w:pPr>
            <w:r>
              <w:rPr>
                <w:lang w:val="en-US" w:eastAsia="zh-CN"/>
              </w:rPr>
              <w:t>244,920.00</w:t>
            </w:r>
          </w:p>
        </w:tc>
      </w:tr>
    </w:tbl>
    <w:p>
      <w:pPr>
        <w:rPr/>
      </w:pPr>
      <w:r>
        <w:rPr>
          <w:rFonts w:hint="eastAsia"/>
        </w:rPr>
        <w:t>本合同包不接受联合体投标</w:t>
      </w:r>
    </w:p>
    <w:p>
      <w:pPr>
        <w:rPr/>
      </w:pPr>
      <w:r>
        <w:rPr>
          <w:rFonts w:hint="eastAsia"/>
        </w:rPr>
        <w:t>合同履行期限：合同签订起</w:t>
      </w:r>
      <w:bookmarkStart w:id="0" w:name="_GoBack"/>
      <w:bookmarkEnd w:id="0"/>
      <w:r>
        <w:rPr>
          <w:rFonts w:hint="eastAsia"/>
        </w:rPr>
        <w:t>9个日历天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OTczZDY3NGU2OTkxYmVjYTM2OWMxODBjZjhkMzEifQ=="/>
  </w:docVars>
  <w:rsids>
    <w:rsidRoot w:val="00000000"/>
    <w:rsid w:val="19F47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172</Characters>
  <Lines>0</Lines>
  <Paragraphs>0</Paragraphs>
  <TotalTime>0</TotalTime>
  <ScaleCrop>false</ScaleCrop>
  <LinksUpToDate>false</LinksUpToDate>
  <CharactersWithSpaces>172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2025-12-15T09:22:05Z</dcterms:created>
  <dc:creator>Administrator</dc:creator>
  <cp:lastModifiedBy>你猜我猜猜不猜</cp:lastModifiedBy>
  <dcterms:modified xsi:type="dcterms:W3CDTF">2025-12-15T09:22:51Z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7E29915079B54D40A2968EEA2E21390B_12</vt:lpwstr>
  </property>
</Properties>
</file>