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FC47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val="en-US" w:eastAsia="zh-CN"/>
        </w:rPr>
        <w:t>采购需求</w:t>
      </w:r>
    </w:p>
    <w:p w14:paraId="5EB16C7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2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一、项目概述</w:t>
      </w:r>
    </w:p>
    <w:p w14:paraId="73E8559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西安高新区第五十九幼儿园是西安高新技术产业开发区管委会在2023年举办的一所全日制公办幼儿园，位于西安市高新区永阳一巷，占地面积4685㎡，总建筑面积4388.83㎡，共设13个教学班，可提供390个学位，实际已开班级10个，合计在园师幼人数299人。</w:t>
      </w:r>
    </w:p>
    <w:p w14:paraId="36C9C4A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2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二、服务内容及标准</w:t>
      </w:r>
    </w:p>
    <w:p w14:paraId="073D017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3" w:firstLineChars="200"/>
        <w:jc w:val="both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保洁服务</w:t>
      </w:r>
    </w:p>
    <w:p w14:paraId="7322C2E3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2"/>
        <w:jc w:val="both"/>
        <w:textAlignment w:val="auto"/>
        <w:rPr>
          <w:rFonts w:hint="eastAsia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内容</w:t>
      </w:r>
    </w:p>
    <w:p w14:paraId="1782D78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</w:t>
      </w:r>
      <w:r>
        <w:rPr>
          <w:rFonts w:ascii="仿宋_GB2312" w:hAnsi="仿宋_GB2312" w:eastAsia="仿宋_GB2312" w:cs="仿宋_GB2312"/>
          <w:sz w:val="32"/>
          <w:szCs w:val="32"/>
        </w:rPr>
        <w:t>区内公用区域的卫生保洁服务，包括但不限于楼宇保洁、室外保洁、车库保洁、公共场馆的定时保洁及校方安排的其他各项临时保洁工作。</w:t>
      </w:r>
    </w:p>
    <w:p w14:paraId="2B27AF4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ascii="仿宋_GB2312" w:hAnsi="仿宋_GB2312" w:eastAsia="仿宋_GB2312" w:cs="仿宋_GB2312"/>
          <w:sz w:val="32"/>
          <w:szCs w:val="32"/>
        </w:rPr>
        <w:t>服务标准:</w:t>
      </w:r>
    </w:p>
    <w:p w14:paraId="3710FF4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楼内服务区域每天清洁地面、擦拭楼梯扶手、栏杆、瓷砖墙面、垃圾桶，每周擦拭门窗，保持地面清洁无垃圾污渍，墙壁无浮灰、蜘蛛网、污迹;办公楼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会议室、多功能厅每天清扫，保证随时使用。</w:t>
      </w:r>
    </w:p>
    <w:p w14:paraId="38710F0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卫生间每天课间清扫，保证卫生间及水房地面无明显水渍，其余时间巡回清扫，保持厕所卫生清洁无异味，便池水池地面管道无积水、无堵塞，无垃圾存放现象。保洁用品摆放整齐有序。</w:t>
      </w:r>
    </w:p>
    <w:p w14:paraId="1546CFBF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需在保洁区域巡视，及时清扫捡拾杂物，确保路面场地绿化区无垃圾、杂物，无卫生死角。展板，宣传栏、景观小品等设定期擦拭，达到无明显灰尘。墙面等及时清理、保持洁净无污渍。</w:t>
      </w:r>
    </w:p>
    <w:p w14:paraId="1E260F0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根据防疫规定及学校要求，定期对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园区</w:t>
      </w:r>
      <w:r>
        <w:rPr>
          <w:rFonts w:ascii="仿宋_GB2312" w:hAnsi="仿宋_GB2312" w:eastAsia="仿宋_GB2312" w:cs="仿宋_GB2312"/>
          <w:sz w:val="32"/>
          <w:szCs w:val="32"/>
        </w:rPr>
        <w:t>内进行消毒，并保存相关记录。</w:t>
      </w:r>
    </w:p>
    <w:p w14:paraId="21B5DC49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3" w:firstLineChars="200"/>
        <w:jc w:val="both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安防服务</w:t>
      </w:r>
    </w:p>
    <w:p w14:paraId="179ADAA8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内容</w:t>
      </w:r>
    </w:p>
    <w:p w14:paraId="00B7A085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安保人员年龄不超过50周岁且持有保安员证。校区内24小时全天候秩序的维护运行及管理，包括但不限于门岗服务、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园区</w:t>
      </w:r>
      <w:r>
        <w:rPr>
          <w:rFonts w:ascii="仿宋_GB2312" w:hAnsi="仿宋_GB2312" w:eastAsia="仿宋_GB2312" w:cs="仿宋_GB2312"/>
          <w:sz w:val="32"/>
          <w:szCs w:val="32"/>
        </w:rPr>
        <w:t>巡查服务、消防设施设备管理、监控服务、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</w:t>
      </w:r>
      <w:r>
        <w:rPr>
          <w:rFonts w:ascii="仿宋_GB2312" w:hAnsi="仿宋_GB2312" w:eastAsia="仿宋_GB2312" w:cs="仿宋_GB2312"/>
          <w:sz w:val="32"/>
          <w:szCs w:val="32"/>
        </w:rPr>
        <w:t>各项大型活动的配合和安全防护各项工作等。</w:t>
      </w:r>
    </w:p>
    <w:p w14:paraId="170B04E8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2、服务标准</w:t>
      </w:r>
    </w:p>
    <w:p w14:paraId="4B482949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协防设置门岗和巡逻岗，对外来人员，建立询问登记制度，礼貌用语、文明用语、热情服务，按照采购人要求进行出入管理服务;</w:t>
      </w:r>
    </w:p>
    <w:p w14:paraId="7F6088C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保证区域内安全秩序良好，道路通畅，引导指挥车辆停放有序；</w:t>
      </w:r>
    </w:p>
    <w:p w14:paraId="6CBB9067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根据采购人要求，服从总务处工作人员调配，做好各项活动的秩序维护工作。</w:t>
      </w:r>
    </w:p>
    <w:p w14:paraId="6A47E28F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制定安全管理服务预案，完善责任制，遇突发事件能应急处理；</w:t>
      </w:r>
    </w:p>
    <w:p w14:paraId="5B43ECAF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能及时发现和处理各种事故隐患，确保不发生安全方面的问题，能迅速有效处置突发事件；</w:t>
      </w:r>
    </w:p>
    <w:p w14:paraId="5C10203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针对本区域的盗抢破坏等违法行为，能够积极应对，及时报警协助制止。</w:t>
      </w:r>
    </w:p>
    <w:p w14:paraId="145EC18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遇有重要活动承担礼宾工作，精神饱满，举止得体。</w:t>
      </w:r>
    </w:p>
    <w:p w14:paraId="5B6E131C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3" w:firstLineChars="200"/>
        <w:jc w:val="both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（三）水电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维修</w:t>
      </w:r>
    </w:p>
    <w:p w14:paraId="60385F17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ascii="仿宋_GB2312" w:hAnsi="仿宋_GB2312" w:eastAsia="仿宋_GB2312" w:cs="仿宋_GB2312"/>
          <w:sz w:val="32"/>
          <w:szCs w:val="32"/>
        </w:rPr>
        <w:t>服务内容:</w:t>
      </w:r>
    </w:p>
    <w:p w14:paraId="30CB8AB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园内</w:t>
      </w:r>
      <w:r>
        <w:rPr>
          <w:rFonts w:ascii="仿宋_GB2312" w:hAnsi="仿宋_GB2312" w:eastAsia="仿宋_GB2312" w:cs="仿宋_GB2312"/>
          <w:sz w:val="32"/>
          <w:szCs w:val="32"/>
        </w:rPr>
        <w:t>基础水电正常运行和日常维护。</w:t>
      </w:r>
    </w:p>
    <w:p w14:paraId="66EBC833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园内</w:t>
      </w:r>
      <w:r>
        <w:rPr>
          <w:rFonts w:ascii="仿宋_GB2312" w:hAnsi="仿宋_GB2312" w:eastAsia="仿宋_GB2312" w:cs="仿宋_GB2312"/>
          <w:sz w:val="32"/>
          <w:szCs w:val="32"/>
        </w:rPr>
        <w:t>灯具、家具、门窗锁具、上下水管路等的小型维修工作。</w:t>
      </w:r>
    </w:p>
    <w:p w14:paraId="3B3336F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日常水电系统及设施的巡查，发现问题及时上报，协助维保人员对专业设施设备进行维护保养工作;</w:t>
      </w:r>
    </w:p>
    <w:p w14:paraId="1A12D3C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处理包括停电、水浸等突发事件的应急处置急处置;</w:t>
      </w:r>
    </w:p>
    <w:p w14:paraId="70FFD6C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园内</w:t>
      </w:r>
      <w:r>
        <w:rPr>
          <w:rFonts w:ascii="仿宋_GB2312" w:hAnsi="仿宋_GB2312" w:eastAsia="仿宋_GB2312" w:cs="仿宋_GB2312"/>
          <w:sz w:val="32"/>
          <w:szCs w:val="32"/>
        </w:rPr>
        <w:t>工程施工方临电的接送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F61221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ascii="仿宋_GB2312" w:hAnsi="仿宋_GB2312" w:eastAsia="仿宋_GB2312" w:cs="仿宋_GB2312"/>
          <w:sz w:val="32"/>
          <w:szCs w:val="32"/>
        </w:rPr>
        <w:t>服务标准:</w:t>
      </w:r>
    </w:p>
    <w:p w14:paraId="58B87D6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24小时维修值班，按作业指导标准进行设施设备的维护保养，水电暖等运行正常，接到急修呼唤，十五分钟内到达。日常水电维修值班，接到维修处理派单24小时之内完成维修:小范围维修及时率达到 100%。</w:t>
      </w:r>
    </w:p>
    <w:p w14:paraId="3B75BCF5"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服务人数</w:t>
      </w:r>
    </w:p>
    <w:p w14:paraId="5CF6D36A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需9人。</w:t>
      </w:r>
      <w:r>
        <w:rPr>
          <w:rFonts w:ascii="仿宋_GB2312" w:hAnsi="仿宋_GB2312" w:eastAsia="仿宋_GB2312" w:cs="仿宋_GB2312"/>
          <w:sz w:val="32"/>
          <w:szCs w:val="32"/>
        </w:rPr>
        <w:t>其中保洁岗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4 </w:t>
      </w:r>
      <w:r>
        <w:rPr>
          <w:rFonts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保安岗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4 </w:t>
      </w:r>
      <w:r>
        <w:rPr>
          <w:rFonts w:ascii="仿宋_GB2312" w:hAnsi="仿宋_GB2312" w:eastAsia="仿宋_GB2312" w:cs="仿宋_GB2312"/>
          <w:sz w:val="32"/>
          <w:szCs w:val="32"/>
        </w:rPr>
        <w:t>人（须具备保安员证），维修岗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 </w:t>
      </w:r>
      <w:r>
        <w:rPr>
          <w:rFonts w:ascii="仿宋_GB2312" w:hAnsi="仿宋_GB2312" w:eastAsia="仿宋_GB2312" w:cs="仿宋_GB2312"/>
          <w:sz w:val="32"/>
          <w:szCs w:val="32"/>
        </w:rPr>
        <w:t>人（须具备电工证）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1B8DB2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 w14:paraId="306830F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：自合同签订之日起1年。</w:t>
      </w:r>
    </w:p>
    <w:p w14:paraId="4ABE205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服务地点：西安高新区第五十九幼儿园。</w:t>
      </w:r>
    </w:p>
    <w:p w14:paraId="5117AF5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3" w:firstLineChars="200"/>
        <w:textAlignment w:val="auto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五、报价要求</w:t>
      </w:r>
    </w:p>
    <w:p w14:paraId="0F6BAA1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报价应包含为完成本项目所需的一切费用，包括但不限于：人员工资、社会保险、福利待遇、管理费、税费、工具材料费（日常保洁、维修耗材）、利润、风险等。</w:t>
      </w:r>
    </w:p>
    <w:p w14:paraId="1DE98B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640" w:firstLineChars="200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6331B1"/>
    <w:multiLevelType w:val="singleLevel"/>
    <w:tmpl w:val="6F6331B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84266"/>
    <w:rsid w:val="25090370"/>
    <w:rsid w:val="3E1E037D"/>
    <w:rsid w:val="4FEF7BA9"/>
    <w:rsid w:val="656C55A9"/>
    <w:rsid w:val="6D336C48"/>
    <w:rsid w:val="70113CA5"/>
    <w:rsid w:val="7A710351"/>
    <w:rsid w:val="7D48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spacing w:line="700" w:lineRule="exact"/>
      <w:jc w:val="center"/>
      <w:outlineLvl w:val="0"/>
    </w:pPr>
    <w:rPr>
      <w:rFonts w:ascii="黑体" w:hAnsi="黑体" w:eastAsia="宋体"/>
      <w:b/>
      <w:sz w:val="4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spacing w:line="700" w:lineRule="exact"/>
      <w:outlineLvl w:val="1"/>
    </w:pPr>
    <w:rPr>
      <w:rFonts w:ascii="黑体" w:hAnsi="黑体" w:eastAsia="宋体"/>
      <w:b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黑体" w:hAnsi="黑体" w:eastAsia="宋体"/>
      <w:b/>
      <w:sz w:val="44"/>
    </w:rPr>
  </w:style>
  <w:style w:type="character" w:customStyle="1" w:styleId="7">
    <w:name w:val="标题 2 Char"/>
    <w:link w:val="3"/>
    <w:uiPriority w:val="0"/>
    <w:rPr>
      <w:rFonts w:ascii="黑体" w:hAnsi="黑体" w:eastAsia="宋体"/>
      <w:b/>
      <w:sz w:val="44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846</Words>
  <Characters>904</Characters>
  <Lines>0</Lines>
  <Paragraphs>0</Paragraphs>
  <TotalTime>1</TotalTime>
  <ScaleCrop>false</ScaleCrop>
  <LinksUpToDate>false</LinksUpToDate>
  <CharactersWithSpaces>904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2024-03-15T06:24:00Z</dcterms:created>
  <dc:creator>DELL</dc:creator>
  <cp:lastModifiedBy>陕西华采招标有限公司</cp:lastModifiedBy>
  <cp:lastPrinted>2025-12-12T07:32:00Z</cp:lastPrinted>
  <dcterms:modified xsi:type="dcterms:W3CDTF">2025-12-18T11:26:18Z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452917B7DF5041F5A5C64AFCFAFA45B1_12</vt:lpwstr>
  </property>
  <property fmtid="{D5CDD505-2E9C-101B-9397-08002B2CF9AE}" pid="4" name="KSOTemplateDocerSaveRecord">
    <vt:lpwstr>eyJoZGlkIjoiNzlkYjQxZmY4MWQ0ZWY2YTZhOTY1MTMyMDgzMmE0NmEiLCJ1c2VySWQiOiI5MzY1NjA0ODAifQ==</vt:lpwstr>
  </property>
</Properties>
</file>