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93EC" w14:textId="16BC5A22" w:rsidR="00A15EA4" w:rsidRPr="00A15EA4" w:rsidRDefault="00A15EA4" w:rsidP="00A15EA4">
      <w:pPr>
        <w:pStyle w:val="11"/>
        <w:spacing w:line="360" w:lineRule="auto"/>
        <w:ind w:firstLine="482"/>
        <w:jc w:val="center"/>
        <w:outlineLvl w:val="1"/>
        <w:rPr>
          <w:rFonts w:ascii="宋体" w:eastAsia="宋体" w:hAnsi="宋体" w:cs="仿宋" w:hint="eastAsia"/>
          <w:b/>
          <w:bCs/>
          <w:color w:val="000000"/>
          <w:sz w:val="24"/>
          <w:szCs w:val="24"/>
        </w:rPr>
      </w:pPr>
      <w:bookmarkStart w:id="0" w:name="_Toc215772290"/>
      <w:r w:rsidRPr="00A15EA4">
        <w:rPr>
          <w:rFonts w:ascii="宋体" w:eastAsia="宋体" w:hAnsi="宋体" w:cs="仿宋" w:hint="eastAsia"/>
          <w:b/>
          <w:bCs/>
          <w:color w:val="000000"/>
          <w:sz w:val="24"/>
          <w:szCs w:val="24"/>
        </w:rPr>
        <w:t>服务内容</w:t>
      </w:r>
      <w:bookmarkEnd w:id="0"/>
    </w:p>
    <w:p w14:paraId="093178D0" w14:textId="77777777" w:rsidR="00A15EA4" w:rsidRPr="00A15EA4" w:rsidRDefault="00A15EA4" w:rsidP="00A15EA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15EA4">
        <w:rPr>
          <w:rFonts w:ascii="宋体" w:hAnsi="宋体" w:cs="仿宋" w:hint="eastAsia"/>
          <w:sz w:val="24"/>
        </w:rPr>
        <w:t>项目内容：本项目主要对</w:t>
      </w:r>
      <w:r w:rsidRPr="00A15EA4">
        <w:rPr>
          <w:rFonts w:ascii="宋体" w:hAnsi="宋体" w:hint="eastAsia"/>
          <w:sz w:val="24"/>
        </w:rPr>
        <w:t>门诊科室搬迁区域进行改造，建立一套完善健全的弱电基础平台为门诊业务服务，主要包括排队叫号系统的改造服务、无线覆盖系统的改造服务及信息点位和信息网络的改造服务；对中心机房消防系统进行替换服务；</w:t>
      </w:r>
      <w:r w:rsidRPr="00A15EA4">
        <w:rPr>
          <w:rFonts w:ascii="宋体" w:hAnsi="宋体" w:cs="宋体" w:hint="eastAsia"/>
          <w:color w:val="000000"/>
          <w:kern w:val="0"/>
          <w:sz w:val="24"/>
          <w:lang w:bidi="ar"/>
        </w:rPr>
        <w:t>为医院现有数字孪生系统增加电话告警通知功能</w:t>
      </w:r>
      <w:r w:rsidRPr="00A15EA4">
        <w:rPr>
          <w:rFonts w:ascii="宋体" w:hAnsi="宋体" w:hint="eastAsia"/>
          <w:sz w:val="24"/>
        </w:rPr>
        <w:t>；对互联网系统的上网行为管理设备进行替换服务。具体内容如下：</w:t>
      </w:r>
    </w:p>
    <w:p w14:paraId="49F48041" w14:textId="77777777" w:rsidR="00A15EA4" w:rsidRPr="00A15EA4" w:rsidRDefault="00A15EA4" w:rsidP="00A15EA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A15EA4">
        <w:rPr>
          <w:rFonts w:ascii="宋体" w:hAnsi="宋体" w:hint="eastAsia"/>
          <w:sz w:val="24"/>
        </w:rPr>
        <w:t>门诊科室搬迁区域的排队叫号系统</w:t>
      </w:r>
      <w:r w:rsidRPr="00A15EA4">
        <w:rPr>
          <w:rFonts w:ascii="宋体" w:hAnsi="宋体" w:cs="Times New Roman" w:hint="eastAsia"/>
          <w:sz w:val="24"/>
        </w:rPr>
        <w:t>增加2套55寸高清液晶一体机、9套21.5寸高清液晶一体机</w:t>
      </w:r>
      <w:r w:rsidRPr="00A15EA4">
        <w:rPr>
          <w:rFonts w:ascii="宋体" w:hAnsi="宋体" w:hint="eastAsia"/>
          <w:sz w:val="24"/>
        </w:rPr>
        <w:t>、1套语音控制软件</w:t>
      </w:r>
      <w:r w:rsidRPr="00A15EA4">
        <w:rPr>
          <w:rFonts w:ascii="宋体" w:hAnsi="宋体" w:cs="Times New Roman" w:hint="eastAsia"/>
          <w:sz w:val="24"/>
        </w:rPr>
        <w:t>+</w:t>
      </w:r>
      <w:proofErr w:type="gramStart"/>
      <w:r w:rsidRPr="00A15EA4">
        <w:rPr>
          <w:rFonts w:ascii="宋体" w:hAnsi="宋体" w:cs="Times New Roman" w:hint="eastAsia"/>
          <w:sz w:val="24"/>
        </w:rPr>
        <w:t>安卓内</w:t>
      </w:r>
      <w:proofErr w:type="gramEnd"/>
      <w:r w:rsidRPr="00A15EA4">
        <w:rPr>
          <w:rFonts w:ascii="宋体" w:hAnsi="宋体" w:cs="Times New Roman" w:hint="eastAsia"/>
          <w:sz w:val="24"/>
        </w:rPr>
        <w:t>嵌软件</w:t>
      </w:r>
      <w:r w:rsidRPr="00A15EA4">
        <w:rPr>
          <w:rFonts w:ascii="宋体" w:hAnsi="宋体" w:hint="eastAsia"/>
          <w:sz w:val="24"/>
        </w:rPr>
        <w:t>、1套功放及4个吸顶音箱和1台24口交换机；</w:t>
      </w:r>
    </w:p>
    <w:p w14:paraId="43E91C66" w14:textId="77777777" w:rsidR="00A15EA4" w:rsidRPr="00A15EA4" w:rsidRDefault="00A15EA4" w:rsidP="00A15EA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A15EA4">
        <w:rPr>
          <w:rFonts w:ascii="宋体" w:hAnsi="宋体" w:hint="eastAsia"/>
          <w:sz w:val="24"/>
        </w:rPr>
        <w:t>门诊科室搬迁区域的无线网络系统增加1台24口POE交换机和4个无线AP及1套授权；</w:t>
      </w:r>
    </w:p>
    <w:p w14:paraId="60F34646" w14:textId="77777777" w:rsidR="00A15EA4" w:rsidRPr="00A15EA4" w:rsidRDefault="00A15EA4" w:rsidP="00A15EA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A15EA4">
        <w:rPr>
          <w:rFonts w:ascii="宋体" w:hAnsi="宋体" w:hint="eastAsia"/>
          <w:sz w:val="24"/>
        </w:rPr>
        <w:t>门诊科室搬迁区域的信息点位和信息网络系统增加74个网点（包含内网、外网和电话网点）及1台48交换机；</w:t>
      </w:r>
    </w:p>
    <w:p w14:paraId="6FDBE7BC" w14:textId="77777777" w:rsidR="00A15EA4" w:rsidRPr="00A15EA4" w:rsidRDefault="00A15EA4" w:rsidP="00A15EA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A15EA4">
        <w:rPr>
          <w:rFonts w:ascii="宋体" w:hAnsi="宋体" w:hint="eastAsia"/>
          <w:sz w:val="24"/>
        </w:rPr>
        <w:t>中心</w:t>
      </w:r>
      <w:proofErr w:type="gramStart"/>
      <w:r w:rsidRPr="00A15EA4">
        <w:rPr>
          <w:rFonts w:ascii="宋体" w:hAnsi="宋体" w:hint="eastAsia"/>
          <w:sz w:val="24"/>
        </w:rPr>
        <w:t>机房消防</w:t>
      </w:r>
      <w:proofErr w:type="gramEnd"/>
      <w:r w:rsidRPr="00A15EA4">
        <w:rPr>
          <w:rFonts w:ascii="宋体" w:hAnsi="宋体" w:hint="eastAsia"/>
          <w:sz w:val="24"/>
        </w:rPr>
        <w:t>报警系统更换，包括光电感烟探测器9只，点型感温火灾探测器6只，单输入/单输出模块1只，火灾声光警报器2只，气体喷洒指示灯2只，紧急启/停按钮2只，气体灭火控制器1台及相关管材线材等；</w:t>
      </w:r>
    </w:p>
    <w:p w14:paraId="6255FE3F" w14:textId="77777777" w:rsidR="00A15EA4" w:rsidRPr="00A15EA4" w:rsidRDefault="00A15EA4" w:rsidP="00A15EA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A15EA4">
        <w:rPr>
          <w:rFonts w:ascii="宋体" w:hAnsi="宋体" w:hint="eastAsia"/>
          <w:sz w:val="24"/>
        </w:rPr>
        <w:t>为医院现有数字孪生系统增加电话告警通知功能1项；</w:t>
      </w:r>
    </w:p>
    <w:p w14:paraId="1807A6E8" w14:textId="77777777" w:rsidR="00A15EA4" w:rsidRPr="00A15EA4" w:rsidRDefault="00A15EA4" w:rsidP="00A15EA4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4"/>
        </w:rPr>
      </w:pPr>
      <w:r w:rsidRPr="00A15EA4">
        <w:rPr>
          <w:rFonts w:ascii="宋体" w:hAnsi="宋体" w:hint="eastAsia"/>
          <w:sz w:val="24"/>
        </w:rPr>
        <w:t>互联网系统的上网行为管理设备进行更换1项。</w:t>
      </w:r>
    </w:p>
    <w:p w14:paraId="789ADAF5" w14:textId="77777777" w:rsidR="00A15EA4" w:rsidRPr="00A15EA4" w:rsidRDefault="00A15EA4" w:rsidP="00A15EA4">
      <w:pPr>
        <w:spacing w:line="360" w:lineRule="auto"/>
        <w:rPr>
          <w:rFonts w:ascii="宋体" w:hAnsi="宋体" w:cs="仿宋" w:hint="eastAsia"/>
          <w:sz w:val="24"/>
        </w:rPr>
      </w:pPr>
      <w:r w:rsidRPr="00A15EA4">
        <w:rPr>
          <w:rFonts w:ascii="宋体" w:hAnsi="宋体" w:cs="仿宋" w:hint="eastAsia"/>
          <w:sz w:val="24"/>
        </w:rPr>
        <w:t>清单如下：</w:t>
      </w:r>
    </w:p>
    <w:tbl>
      <w:tblPr>
        <w:tblW w:w="5133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371"/>
        <w:gridCol w:w="1552"/>
        <w:gridCol w:w="5340"/>
        <w:gridCol w:w="656"/>
        <w:gridCol w:w="598"/>
      </w:tblGrid>
      <w:tr w:rsidR="00A15EA4" w:rsidRPr="00A15EA4" w14:paraId="1FF93B46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EF08C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Style w:val="font11"/>
                <w:rFonts w:ascii="宋体" w:eastAsia="宋体" w:hAnsi="宋体" w:hint="default"/>
                <w:lang w:bidi="ar"/>
              </w:rPr>
              <w:t>序号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F1B55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831A4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54F65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Style w:val="font11"/>
                <w:rFonts w:ascii="宋体" w:eastAsia="宋体" w:hAnsi="宋体" w:hint="default"/>
                <w:lang w:bidi="ar"/>
              </w:rPr>
              <w:t>数量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3C854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Style w:val="font11"/>
                <w:rFonts w:ascii="宋体" w:eastAsia="宋体" w:hAnsi="宋体" w:hint="default"/>
                <w:lang w:bidi="ar"/>
              </w:rPr>
              <w:t>单位</w:t>
            </w:r>
          </w:p>
        </w:tc>
      </w:tr>
      <w:tr w:rsidR="00A15EA4" w:rsidRPr="00A15EA4" w14:paraId="06759C60" w14:textId="77777777" w:rsidTr="004D6BCF">
        <w:trPr>
          <w:trHeight w:val="34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3B077" w14:textId="77777777" w:rsidR="00A15EA4" w:rsidRPr="00A15EA4" w:rsidRDefault="00A15EA4" w:rsidP="004D6BC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1、排队叫号系统改造服务</w:t>
            </w:r>
          </w:p>
        </w:tc>
      </w:tr>
      <w:tr w:rsidR="00A15EA4" w:rsidRPr="00A15EA4" w14:paraId="0BFD2B72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CCBDD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5D7F1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55</w:t>
            </w:r>
            <w:r w:rsidRPr="00A15EA4">
              <w:rPr>
                <w:rFonts w:ascii="宋体" w:hAnsi="宋体" w:cs="仿宋" w:hint="eastAsia"/>
                <w:color w:val="000000"/>
                <w:sz w:val="24"/>
              </w:rPr>
              <w:t>英</w:t>
            </w: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寸高清液晶一体机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1FA7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55</w:t>
            </w:r>
            <w:bookmarkStart w:id="1" w:name="OLE_LINK6"/>
            <w:r w:rsidRPr="00A15EA4">
              <w:rPr>
                <w:rFonts w:ascii="宋体" w:hAnsi="宋体" w:cs="仿宋" w:hint="eastAsia"/>
                <w:color w:val="000000"/>
                <w:sz w:val="24"/>
              </w:rPr>
              <w:t>英</w:t>
            </w:r>
            <w:bookmarkEnd w:id="1"/>
            <w:r w:rsidRPr="00A15EA4">
              <w:rPr>
                <w:rFonts w:ascii="宋体" w:hAnsi="宋体" w:cs="仿宋" w:hint="eastAsia"/>
                <w:color w:val="000000"/>
                <w:sz w:val="24"/>
              </w:rPr>
              <w:t>寸高清液晶一体机，包含安装架，安装调试服务。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D211B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C080A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A15EA4" w:rsidRPr="00A15EA4" w14:paraId="32C90FA7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876A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CAE06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21.5</w:t>
            </w:r>
            <w:r w:rsidRPr="00A15EA4">
              <w:rPr>
                <w:rFonts w:ascii="宋体" w:hAnsi="宋体" w:cs="仿宋" w:hint="eastAsia"/>
                <w:color w:val="000000"/>
                <w:sz w:val="24"/>
              </w:rPr>
              <w:t>英</w:t>
            </w: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寸高清液晶一体机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EF5A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21.5英寸高清液晶一体机，包含安装架，安装调试服务。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71AFF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9789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A15EA4" w:rsidRPr="00A15EA4" w14:paraId="772256CD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A4BF0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20F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语音控制软件+</w:t>
            </w:r>
            <w:proofErr w:type="gramStart"/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安卓内嵌软件</w:t>
            </w:r>
            <w:proofErr w:type="gramEnd"/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D50FD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可通过APP实现</w:t>
            </w:r>
            <w:r w:rsidRPr="00A15EA4">
              <w:rPr>
                <w:rFonts w:ascii="宋体" w:hAnsi="宋体" w:cs="仿宋" w:hint="eastAsia"/>
                <w:color w:val="000000"/>
                <w:sz w:val="24"/>
              </w:rPr>
              <w:t>用于接收HIS接口服务器传来的患者信息，呼叫端传来的叫号信息及查询信息，实时生成最新的分诊导引信息,并按显示规则推送到各个对应的显示和发音终端上。用于管理和控制显示和声音系统，切割画面，于声音控制同步，文字与</w:t>
            </w:r>
            <w:proofErr w:type="gramStart"/>
            <w:r w:rsidRPr="00A15EA4">
              <w:rPr>
                <w:rFonts w:ascii="宋体" w:hAnsi="宋体" w:cs="仿宋" w:hint="eastAsia"/>
                <w:color w:val="000000"/>
                <w:sz w:val="24"/>
              </w:rPr>
              <w:t>图象</w:t>
            </w:r>
            <w:proofErr w:type="gramEnd"/>
            <w:r w:rsidRPr="00A15EA4">
              <w:rPr>
                <w:rFonts w:ascii="宋体" w:hAnsi="宋体" w:cs="仿宋" w:hint="eastAsia"/>
                <w:color w:val="000000"/>
                <w:sz w:val="24"/>
              </w:rPr>
              <w:t>信息编辑发布。包含安装调试服务。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8C8AA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6D190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A15EA4" w:rsidRPr="00A15EA4" w14:paraId="4819664C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90056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EEBD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功放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A4FAD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额定功率：30-50W，包含安装调试服务。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F7F01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83D6D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A15EA4" w:rsidRPr="00A15EA4" w14:paraId="725687C1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65A70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8329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音箱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96B4D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吸顶音箱：额定电压功率：100V,3-6W。包含安装调试服务。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3566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B6E63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proofErr w:type="gramStart"/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A15EA4" w:rsidRPr="00A15EA4" w14:paraId="4772C2FF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2F55D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BF38A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24口交换机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AA742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24口千兆交换机，支持万兆上行，包含安装调试服务。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7CAC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EA953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A15EA4" w:rsidRPr="00A15EA4" w14:paraId="2303E91D" w14:textId="77777777" w:rsidTr="004D6BCF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F956B" w14:textId="77777777" w:rsidR="00A15EA4" w:rsidRPr="00A15EA4" w:rsidRDefault="00A15EA4" w:rsidP="004D6BC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2、无线网络系统改造服务</w:t>
            </w:r>
          </w:p>
        </w:tc>
      </w:tr>
      <w:tr w:rsidR="00A15EA4" w:rsidRPr="00A15EA4" w14:paraId="2202CE30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2BCB3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DFD9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24口POE交换机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6462D" w14:textId="77777777" w:rsidR="00A15EA4" w:rsidRPr="00A15EA4" w:rsidRDefault="00A15EA4" w:rsidP="004D6BC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24口POE交换机，含2个千兆多模光纤模块</w:t>
            </w:r>
            <w:r w:rsidRPr="00A15EA4">
              <w:rPr>
                <w:rFonts w:ascii="宋体" w:hAnsi="宋体" w:cs="仿宋" w:hint="eastAsia"/>
                <w:color w:val="000000"/>
                <w:sz w:val="24"/>
              </w:rPr>
              <w:t>，包含安装调试服务。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E84B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244B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A15EA4" w:rsidRPr="00A15EA4" w14:paraId="1F5BFF5B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D9A2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5FFA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无线AP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DA7C5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无线AP，</w:t>
            </w:r>
            <w:bookmarkStart w:id="2" w:name="OLE_LINK3"/>
            <w:r w:rsidRPr="00A15EA4">
              <w:rPr>
                <w:rFonts w:ascii="宋体" w:hAnsi="宋体" w:cs="仿宋" w:hint="eastAsia"/>
                <w:color w:val="000000"/>
                <w:sz w:val="24"/>
              </w:rPr>
              <w:t>包含安装调试服务，能与现有华三无线控制器设备兼容使用。</w:t>
            </w:r>
            <w:bookmarkEnd w:id="2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A254D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5FB06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A15EA4" w:rsidRPr="00A15EA4" w14:paraId="2FAC5450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0085F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DF4D6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无线授权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684CB" w14:textId="77777777" w:rsidR="00A15EA4" w:rsidRPr="00A15EA4" w:rsidRDefault="00A15EA4" w:rsidP="004D6BC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8AP授权</w:t>
            </w:r>
            <w:r w:rsidRPr="00A15EA4">
              <w:rPr>
                <w:rFonts w:ascii="宋体" w:hAnsi="宋体" w:cs="仿宋" w:hint="eastAsia"/>
                <w:color w:val="000000"/>
                <w:sz w:val="24"/>
              </w:rPr>
              <w:t>，包含安装调试服务，</w:t>
            </w:r>
            <w:proofErr w:type="gramStart"/>
            <w:r w:rsidRPr="00A15EA4">
              <w:rPr>
                <w:rFonts w:ascii="宋体" w:hAnsi="宋体" w:cs="仿宋" w:hint="eastAsia"/>
                <w:color w:val="000000"/>
                <w:sz w:val="24"/>
              </w:rPr>
              <w:t>能注册</w:t>
            </w:r>
            <w:proofErr w:type="gramEnd"/>
            <w:r w:rsidRPr="00A15EA4">
              <w:rPr>
                <w:rFonts w:ascii="宋体" w:hAnsi="宋体" w:cs="仿宋" w:hint="eastAsia"/>
                <w:color w:val="000000"/>
                <w:sz w:val="24"/>
              </w:rPr>
              <w:t>到现有华三无线控制器设备上。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12B6D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BB99B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A15EA4" w:rsidRPr="00A15EA4" w14:paraId="7670AB6A" w14:textId="77777777" w:rsidTr="004D6BCF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B5536" w14:textId="77777777" w:rsidR="00A15EA4" w:rsidRPr="00A15EA4" w:rsidRDefault="00A15EA4" w:rsidP="004D6BC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仿宋" w:hint="eastAsia"/>
                <w:b/>
                <w:bCs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3、无线网络系统改造服务</w:t>
            </w:r>
          </w:p>
        </w:tc>
      </w:tr>
      <w:tr w:rsidR="00A15EA4" w:rsidRPr="00A15EA4" w14:paraId="02803795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D078E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7B652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信息点位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A1234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包括内网、外网、电话网点位新增及安装调试服务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90105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927FF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proofErr w:type="gramStart"/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A15EA4" w:rsidRPr="00A15EA4" w14:paraId="33972BA5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10FB8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4CF5A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48口交换机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3816F" w14:textId="77777777" w:rsidR="00A15EA4" w:rsidRPr="00A15EA4" w:rsidRDefault="00A15EA4" w:rsidP="004D6BC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48口千兆交换机，支持万兆上行，含4个千兆多模光纤模块，</w:t>
            </w:r>
            <w:r w:rsidRPr="00A15EA4">
              <w:rPr>
                <w:rFonts w:ascii="宋体" w:hAnsi="宋体" w:cs="仿宋" w:hint="eastAsia"/>
                <w:color w:val="000000"/>
                <w:sz w:val="24"/>
              </w:rPr>
              <w:t>包含安装调试服务。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95066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E2110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A15EA4" w:rsidRPr="00A15EA4" w14:paraId="3A8391D1" w14:textId="77777777" w:rsidTr="004D6BCF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221B2" w14:textId="77777777" w:rsidR="00A15EA4" w:rsidRPr="00A15EA4" w:rsidRDefault="00A15EA4" w:rsidP="004D6BCF">
            <w:pPr>
              <w:widowControl/>
              <w:spacing w:line="360" w:lineRule="auto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4、中心</w:t>
            </w:r>
            <w:proofErr w:type="gramStart"/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机房消防</w:t>
            </w:r>
            <w:proofErr w:type="gramEnd"/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报警系统更换</w:t>
            </w:r>
          </w:p>
        </w:tc>
      </w:tr>
      <w:tr w:rsidR="00A15EA4" w:rsidRPr="00A15EA4" w14:paraId="30040D59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DC4D5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50B47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消防报警系统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E6BDA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sz w:val="24"/>
              </w:rPr>
            </w:pPr>
            <w:r w:rsidRPr="00A15EA4">
              <w:rPr>
                <w:rFonts w:ascii="宋体" w:hAnsi="宋体" w:cs="仿宋" w:hint="eastAsia"/>
                <w:color w:val="000000"/>
                <w:sz w:val="24"/>
              </w:rPr>
              <w:t>包括光电感烟探测器9只，点型感温火灾探测器6只，单输入/单输出模块1只，火灾声光警报器2只，气体喷洒指示灯2只，紧急启/停按钮2只，气体灭火控制器1台及相关管材线材等。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C417F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95A90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 w:rsidR="00A15EA4" w:rsidRPr="00A15EA4" w14:paraId="35DDC3F0" w14:textId="77777777" w:rsidTr="004D6BCF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0CA4D" w14:textId="77777777" w:rsidR="00A15EA4" w:rsidRPr="00A15EA4" w:rsidRDefault="00A15EA4" w:rsidP="004D6BCF">
            <w:pPr>
              <w:widowControl/>
              <w:spacing w:line="360" w:lineRule="auto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5、系统定制开发服务</w:t>
            </w:r>
          </w:p>
        </w:tc>
      </w:tr>
      <w:tr w:rsidR="00A15EA4" w:rsidRPr="00A15EA4" w14:paraId="1F3D95B3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B178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15EC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系统定制开发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8C399" w14:textId="77777777" w:rsidR="00A15EA4" w:rsidRPr="00A15EA4" w:rsidRDefault="00A15EA4" w:rsidP="004D6BCF">
            <w:pPr>
              <w:spacing w:line="360" w:lineRule="auto"/>
              <w:jc w:val="left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为医院现有数字孪生系统增加电话告警通知功能。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47549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44DE8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</w:tr>
      <w:tr w:rsidR="00A15EA4" w:rsidRPr="00A15EA4" w14:paraId="01A93B4C" w14:textId="77777777" w:rsidTr="004D6BCF">
        <w:trPr>
          <w:trHeight w:val="31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4B465" w14:textId="77777777" w:rsidR="00A15EA4" w:rsidRPr="00A15EA4" w:rsidRDefault="00A15EA4" w:rsidP="004D6BCF">
            <w:pPr>
              <w:widowControl/>
              <w:spacing w:line="360" w:lineRule="auto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6、上网行为管理设备</w:t>
            </w:r>
            <w:bookmarkStart w:id="3" w:name="OLE_LINK7"/>
            <w:r w:rsidRPr="00A15EA4">
              <w:rPr>
                <w:rFonts w:ascii="宋体" w:hAnsi="宋体" w:cs="仿宋" w:hint="eastAsia"/>
                <w:b/>
                <w:bCs/>
                <w:color w:val="000000"/>
                <w:kern w:val="0"/>
                <w:sz w:val="24"/>
                <w:lang w:bidi="ar"/>
              </w:rPr>
              <w:t>更换</w:t>
            </w:r>
            <w:bookmarkEnd w:id="3"/>
          </w:p>
        </w:tc>
      </w:tr>
      <w:tr w:rsidR="00A15EA4" w:rsidRPr="00A15EA4" w14:paraId="7FC6D7C8" w14:textId="77777777" w:rsidTr="004D6BCF">
        <w:trPr>
          <w:trHeight w:val="312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4735A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2BFF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上网行为管理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6B4F2" w14:textId="77777777" w:rsidR="00A15EA4" w:rsidRPr="00A15EA4" w:rsidRDefault="00A15EA4" w:rsidP="004D6BC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互联网系统的上网行为管理设备进行更换。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8838D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97AE" w14:textId="77777777" w:rsidR="00A15EA4" w:rsidRPr="00A15EA4" w:rsidRDefault="00A15EA4" w:rsidP="004D6B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</w:pPr>
            <w:r w:rsidRPr="00A15EA4">
              <w:rPr>
                <w:rFonts w:ascii="宋体" w:hAnsi="宋体" w:cs="仿宋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</w:tr>
    </w:tbl>
    <w:p w14:paraId="0A51113D" w14:textId="77777777" w:rsidR="00A15EA4" w:rsidRPr="00A15EA4" w:rsidRDefault="00A15EA4" w:rsidP="00A15EA4">
      <w:pPr>
        <w:rPr>
          <w:rFonts w:ascii="宋体" w:hAnsi="宋体"/>
        </w:rPr>
      </w:pPr>
    </w:p>
    <w:p w14:paraId="64965C22" w14:textId="77777777" w:rsidR="00A15EA4" w:rsidRPr="00A15EA4" w:rsidRDefault="00A15EA4">
      <w:pPr>
        <w:rPr>
          <w:rFonts w:ascii="宋体" w:hAnsi="宋体"/>
        </w:rPr>
      </w:pPr>
    </w:p>
    <w:sectPr w:rsidR="00A15EA4" w:rsidRPr="00A1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8BC"/>
    <w:multiLevelType w:val="singleLevel"/>
    <w:tmpl w:val="071728B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7225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A4"/>
    <w:rsid w:val="00382D4E"/>
    <w:rsid w:val="00A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355C"/>
  <w15:chartTrackingRefBased/>
  <w15:docId w15:val="{5E84AE1F-58D7-42BD-A5BB-77240FF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EA4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A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EA4"/>
    <w:rPr>
      <w:b/>
      <w:bCs/>
      <w:smallCaps/>
      <w:color w:val="2F5496" w:themeColor="accent1" w:themeShade="BF"/>
      <w:spacing w:val="5"/>
    </w:rPr>
  </w:style>
  <w:style w:type="character" w:customStyle="1" w:styleId="Char">
    <w:name w:val="列出段落 Char"/>
    <w:aliases w:val="Colorful List Accent 1 Char,符号列表 Char,列出段落2 Char,List Paragraph Char,符号1.1（天云科技） Char,列出段落-正文 Char,彩色列表 - 强调文字颜色 13 Char"/>
    <w:link w:val="11"/>
    <w:rsid w:val="00A15EA4"/>
    <w:rPr>
      <w:rFonts w:ascii="Calibri" w:hAnsi="Calibri"/>
      <w:sz w:val="21"/>
      <w:szCs w:val="22"/>
    </w:rPr>
  </w:style>
  <w:style w:type="paragraph" w:customStyle="1" w:styleId="11">
    <w:name w:val="列出段落1"/>
    <w:basedOn w:val="a"/>
    <w:link w:val="Char"/>
    <w:qFormat/>
    <w:rsid w:val="00A15EA4"/>
    <w:pPr>
      <w:widowControl/>
      <w:ind w:firstLineChars="200" w:firstLine="420"/>
      <w:jc w:val="left"/>
    </w:pPr>
    <w:rPr>
      <w:rFonts w:eastAsiaTheme="minorEastAsia" w:cstheme="minorBidi"/>
      <w:szCs w:val="22"/>
      <w14:ligatures w14:val="standardContextual"/>
    </w:rPr>
  </w:style>
  <w:style w:type="character" w:customStyle="1" w:styleId="font11">
    <w:name w:val="font11"/>
    <w:qFormat/>
    <w:rsid w:val="00A15EA4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691</Characters>
  <Application>Microsoft Office Word</Application>
  <DocSecurity>0</DocSecurity>
  <Lines>69</Lines>
  <Paragraphs>64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2025-12-19T01:46:00Z</dcterms:created>
  <dcterms:modified xsi:type="dcterms:W3CDTF">2025-12-19T01:48:00Z</dcterms:modified>
</cp:coreProperties>
</file>