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1F7" w:rsidRPr="007121F7" w:rsidRDefault="007121F7" w:rsidP="007121F7">
      <w:pPr>
        <w:widowControl/>
        <w:shd w:val="clear" w:color="auto" w:fill="FFFFFF"/>
        <w:spacing w:line="480" w:lineRule="exact"/>
        <w:jc w:val="center"/>
        <w:rPr>
          <w:rFonts w:ascii="宋体" w:eastAsia="宋体" w:hAnsi="宋体" w:cs="宋体"/>
          <w:b/>
          <w:bCs/>
          <w:color w:val="333333"/>
          <w:kern w:val="0"/>
          <w:sz w:val="32"/>
          <w:szCs w:val="32"/>
        </w:rPr>
      </w:pPr>
      <w:r w:rsidRPr="007121F7">
        <w:rPr>
          <w:rFonts w:ascii="宋体" w:eastAsia="宋体" w:hAnsi="宋体" w:cs="宋体" w:hint="eastAsia"/>
          <w:b/>
          <w:bCs/>
          <w:color w:val="333333"/>
          <w:kern w:val="0"/>
          <w:sz w:val="32"/>
          <w:szCs w:val="32"/>
        </w:rPr>
        <w:t>双极射频控温热凝仪采购项目竞争性谈判公告</w:t>
      </w:r>
    </w:p>
    <w:p w:rsidR="007121F7" w:rsidRPr="007121F7" w:rsidRDefault="007121F7" w:rsidP="007121F7">
      <w:pPr>
        <w:widowControl/>
        <w:shd w:val="clear" w:color="auto" w:fill="FFFFFF"/>
        <w:spacing w:line="480" w:lineRule="exact"/>
        <w:rPr>
          <w:rFonts w:ascii="宋体" w:eastAsia="宋体" w:hAnsi="宋体" w:cs="宋体"/>
          <w:color w:val="333333"/>
          <w:kern w:val="0"/>
          <w:sz w:val="24"/>
          <w:szCs w:val="24"/>
        </w:rPr>
      </w:pPr>
      <w:r w:rsidRPr="007121F7">
        <w:rPr>
          <w:rFonts w:ascii="宋体" w:eastAsia="宋体" w:hAnsi="宋体" w:cs="宋体" w:hint="eastAsia"/>
          <w:b/>
          <w:bCs/>
          <w:color w:val="333333"/>
          <w:kern w:val="0"/>
          <w:sz w:val="24"/>
          <w:szCs w:val="24"/>
        </w:rPr>
        <w:t>项目概况</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双极射频控温热凝仪采购项目采购项目的潜在供应商应在西安市雁塔区高新路西部国际广场B座28层获取采购文件，并于2026年01月04日09时30分（北京时间）前提交响应文件。</w:t>
      </w:r>
    </w:p>
    <w:p w:rsidR="007121F7" w:rsidRPr="007121F7" w:rsidRDefault="007121F7" w:rsidP="007121F7">
      <w:pPr>
        <w:widowControl/>
        <w:shd w:val="clear" w:color="auto" w:fill="FFFFFF"/>
        <w:spacing w:line="480" w:lineRule="exact"/>
        <w:rPr>
          <w:rFonts w:ascii="宋体" w:eastAsia="宋体" w:hAnsi="宋体" w:cs="宋体"/>
          <w:color w:val="333333"/>
          <w:kern w:val="0"/>
          <w:sz w:val="24"/>
          <w:szCs w:val="24"/>
        </w:rPr>
      </w:pPr>
      <w:r w:rsidRPr="007121F7">
        <w:rPr>
          <w:rFonts w:ascii="宋体" w:eastAsia="宋体" w:hAnsi="宋体" w:cs="宋体" w:hint="eastAsia"/>
          <w:b/>
          <w:bCs/>
          <w:color w:val="333333"/>
          <w:kern w:val="0"/>
          <w:sz w:val="24"/>
          <w:szCs w:val="24"/>
        </w:rPr>
        <w:t>一、项目基本情况</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项目编号：HLZB2025-170</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项目名称：双极射频控温热凝仪采购项目</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采购方式：竞争性谈判</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预算金额：296,000.00元</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采购需求：</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合同包1(双极射频控温热凝仪采购项目):</w:t>
      </w:r>
    </w:p>
    <w:p w:rsidR="007121F7" w:rsidRPr="007121F7" w:rsidRDefault="007121F7" w:rsidP="007121F7">
      <w:pPr>
        <w:widowControl/>
        <w:shd w:val="clear" w:color="auto" w:fill="FFFFFF"/>
        <w:spacing w:line="480" w:lineRule="exact"/>
        <w:ind w:firstLine="63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合同包预算金额：296,000.00元</w:t>
      </w:r>
    </w:p>
    <w:p w:rsidR="007121F7" w:rsidRPr="007121F7" w:rsidRDefault="007121F7" w:rsidP="007121F7">
      <w:pPr>
        <w:widowControl/>
        <w:shd w:val="clear" w:color="auto" w:fill="FFFFFF"/>
        <w:spacing w:line="480" w:lineRule="exact"/>
        <w:ind w:firstLine="63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合同包最高限价：296,000.00元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0"/>
        <w:gridCol w:w="1822"/>
        <w:gridCol w:w="1822"/>
        <w:gridCol w:w="1060"/>
        <w:gridCol w:w="1482"/>
        <w:gridCol w:w="1560"/>
      </w:tblGrid>
      <w:tr w:rsidR="007121F7" w:rsidRPr="007121F7" w:rsidTr="007121F7">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121F7" w:rsidRPr="007121F7" w:rsidRDefault="007121F7" w:rsidP="007121F7">
            <w:pPr>
              <w:widowControl/>
              <w:spacing w:line="480" w:lineRule="exact"/>
              <w:jc w:val="center"/>
              <w:rPr>
                <w:rFonts w:ascii="宋体" w:eastAsia="宋体" w:hAnsi="宋体" w:cs="宋体"/>
                <w:b/>
                <w:bCs/>
                <w:kern w:val="0"/>
                <w:sz w:val="24"/>
                <w:szCs w:val="24"/>
              </w:rPr>
            </w:pPr>
            <w:r w:rsidRPr="007121F7">
              <w:rPr>
                <w:rFonts w:ascii="宋体" w:eastAsia="宋体" w:hAnsi="宋体" w:cs="宋体"/>
                <w:b/>
                <w:bCs/>
                <w:kern w:val="0"/>
                <w:sz w:val="24"/>
                <w:szCs w:val="24"/>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121F7" w:rsidRPr="007121F7" w:rsidRDefault="007121F7" w:rsidP="007121F7">
            <w:pPr>
              <w:widowControl/>
              <w:spacing w:line="480" w:lineRule="exact"/>
              <w:jc w:val="center"/>
              <w:rPr>
                <w:rFonts w:ascii="宋体" w:eastAsia="宋体" w:hAnsi="宋体" w:cs="宋体"/>
                <w:b/>
                <w:bCs/>
                <w:kern w:val="0"/>
                <w:sz w:val="24"/>
                <w:szCs w:val="24"/>
              </w:rPr>
            </w:pPr>
            <w:r w:rsidRPr="007121F7">
              <w:rPr>
                <w:rFonts w:ascii="宋体" w:eastAsia="宋体" w:hAnsi="宋体" w:cs="宋体"/>
                <w:b/>
                <w:bCs/>
                <w:kern w:val="0"/>
                <w:sz w:val="24"/>
                <w:szCs w:val="24"/>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121F7" w:rsidRPr="007121F7" w:rsidRDefault="007121F7" w:rsidP="007121F7">
            <w:pPr>
              <w:widowControl/>
              <w:spacing w:line="480" w:lineRule="exact"/>
              <w:jc w:val="center"/>
              <w:rPr>
                <w:rFonts w:ascii="宋体" w:eastAsia="宋体" w:hAnsi="宋体" w:cs="宋体"/>
                <w:b/>
                <w:bCs/>
                <w:kern w:val="0"/>
                <w:sz w:val="24"/>
                <w:szCs w:val="24"/>
              </w:rPr>
            </w:pPr>
            <w:r w:rsidRPr="007121F7">
              <w:rPr>
                <w:rFonts w:ascii="宋体" w:eastAsia="宋体" w:hAnsi="宋体" w:cs="宋体"/>
                <w:b/>
                <w:bCs/>
                <w:kern w:val="0"/>
                <w:sz w:val="24"/>
                <w:szCs w:val="24"/>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121F7" w:rsidRPr="007121F7" w:rsidRDefault="007121F7" w:rsidP="007121F7">
            <w:pPr>
              <w:widowControl/>
              <w:spacing w:line="480" w:lineRule="exact"/>
              <w:jc w:val="center"/>
              <w:rPr>
                <w:rFonts w:ascii="宋体" w:eastAsia="宋体" w:hAnsi="宋体" w:cs="宋体"/>
                <w:b/>
                <w:bCs/>
                <w:kern w:val="0"/>
                <w:sz w:val="24"/>
                <w:szCs w:val="24"/>
              </w:rPr>
            </w:pPr>
            <w:r w:rsidRPr="007121F7">
              <w:rPr>
                <w:rFonts w:ascii="宋体" w:eastAsia="宋体" w:hAnsi="宋体" w:cs="宋体"/>
                <w:b/>
                <w:bCs/>
                <w:kern w:val="0"/>
                <w:sz w:val="24"/>
                <w:szCs w:val="24"/>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121F7" w:rsidRPr="007121F7" w:rsidRDefault="007121F7" w:rsidP="007121F7">
            <w:pPr>
              <w:widowControl/>
              <w:spacing w:line="480" w:lineRule="exact"/>
              <w:jc w:val="center"/>
              <w:rPr>
                <w:rFonts w:ascii="宋体" w:eastAsia="宋体" w:hAnsi="宋体" w:cs="宋体"/>
                <w:b/>
                <w:bCs/>
                <w:kern w:val="0"/>
                <w:sz w:val="24"/>
                <w:szCs w:val="24"/>
              </w:rPr>
            </w:pPr>
            <w:r w:rsidRPr="007121F7">
              <w:rPr>
                <w:rFonts w:ascii="宋体" w:eastAsia="宋体" w:hAnsi="宋体" w:cs="宋体"/>
                <w:b/>
                <w:bCs/>
                <w:kern w:val="0"/>
                <w:sz w:val="24"/>
                <w:szCs w:val="24"/>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121F7" w:rsidRPr="007121F7" w:rsidRDefault="007121F7" w:rsidP="007121F7">
            <w:pPr>
              <w:widowControl/>
              <w:spacing w:line="480" w:lineRule="exact"/>
              <w:jc w:val="center"/>
              <w:rPr>
                <w:rFonts w:ascii="宋体" w:eastAsia="宋体" w:hAnsi="宋体" w:cs="宋体"/>
                <w:b/>
                <w:bCs/>
                <w:kern w:val="0"/>
                <w:sz w:val="24"/>
                <w:szCs w:val="24"/>
              </w:rPr>
            </w:pPr>
            <w:r w:rsidRPr="007121F7">
              <w:rPr>
                <w:rFonts w:ascii="宋体" w:eastAsia="宋体" w:hAnsi="宋体" w:cs="宋体"/>
                <w:b/>
                <w:bCs/>
                <w:kern w:val="0"/>
                <w:sz w:val="24"/>
                <w:szCs w:val="24"/>
              </w:rPr>
              <w:t>品目预算(元)</w:t>
            </w:r>
          </w:p>
        </w:tc>
      </w:tr>
      <w:tr w:rsidR="007121F7" w:rsidRPr="007121F7" w:rsidTr="007121F7">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121F7" w:rsidRPr="007121F7" w:rsidRDefault="007121F7" w:rsidP="007121F7">
            <w:pPr>
              <w:widowControl/>
              <w:spacing w:line="480" w:lineRule="exact"/>
              <w:jc w:val="center"/>
              <w:rPr>
                <w:rFonts w:ascii="宋体" w:eastAsia="宋体" w:hAnsi="宋体" w:cs="宋体"/>
                <w:kern w:val="0"/>
                <w:sz w:val="24"/>
                <w:szCs w:val="24"/>
              </w:rPr>
            </w:pPr>
            <w:r w:rsidRPr="007121F7">
              <w:rPr>
                <w:rFonts w:ascii="宋体" w:eastAsia="宋体" w:hAnsi="宋体" w:cs="宋体"/>
                <w:kern w:val="0"/>
                <w:sz w:val="24"/>
                <w:szCs w:val="24"/>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121F7" w:rsidRPr="007121F7" w:rsidRDefault="007121F7" w:rsidP="007121F7">
            <w:pPr>
              <w:widowControl/>
              <w:spacing w:line="480" w:lineRule="exact"/>
              <w:jc w:val="center"/>
              <w:rPr>
                <w:rFonts w:ascii="宋体" w:eastAsia="宋体" w:hAnsi="宋体" w:cs="宋体"/>
                <w:kern w:val="0"/>
                <w:sz w:val="24"/>
                <w:szCs w:val="24"/>
              </w:rPr>
            </w:pPr>
            <w:r w:rsidRPr="007121F7">
              <w:rPr>
                <w:rFonts w:ascii="宋体" w:eastAsia="宋体" w:hAnsi="宋体" w:cs="宋体"/>
                <w:kern w:val="0"/>
                <w:sz w:val="24"/>
                <w:szCs w:val="24"/>
              </w:rPr>
              <w:t>其他医疗设备</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121F7" w:rsidRPr="007121F7" w:rsidRDefault="007121F7" w:rsidP="007121F7">
            <w:pPr>
              <w:widowControl/>
              <w:spacing w:line="480" w:lineRule="exact"/>
              <w:jc w:val="center"/>
              <w:rPr>
                <w:rFonts w:ascii="宋体" w:eastAsia="宋体" w:hAnsi="宋体" w:cs="宋体"/>
                <w:kern w:val="0"/>
                <w:sz w:val="24"/>
                <w:szCs w:val="24"/>
              </w:rPr>
            </w:pPr>
            <w:r w:rsidRPr="007121F7">
              <w:rPr>
                <w:rFonts w:ascii="宋体" w:eastAsia="宋体" w:hAnsi="宋体" w:cs="宋体"/>
                <w:kern w:val="0"/>
                <w:sz w:val="24"/>
                <w:szCs w:val="24"/>
              </w:rPr>
              <w:t>双极射频控温热凝仪</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121F7" w:rsidRPr="007121F7" w:rsidRDefault="007121F7" w:rsidP="007121F7">
            <w:pPr>
              <w:widowControl/>
              <w:spacing w:line="480" w:lineRule="exact"/>
              <w:jc w:val="center"/>
              <w:rPr>
                <w:rFonts w:ascii="宋体" w:eastAsia="宋体" w:hAnsi="宋体" w:cs="宋体"/>
                <w:kern w:val="0"/>
                <w:sz w:val="24"/>
                <w:szCs w:val="24"/>
              </w:rPr>
            </w:pPr>
            <w:r w:rsidRPr="007121F7">
              <w:rPr>
                <w:rFonts w:ascii="宋体" w:eastAsia="宋体" w:hAnsi="宋体" w:cs="宋体"/>
                <w:kern w:val="0"/>
                <w:sz w:val="24"/>
                <w:szCs w:val="24"/>
              </w:rPr>
              <w:t>1(台)</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121F7" w:rsidRPr="007121F7" w:rsidRDefault="007121F7" w:rsidP="007121F7">
            <w:pPr>
              <w:widowControl/>
              <w:spacing w:line="480" w:lineRule="exact"/>
              <w:jc w:val="center"/>
              <w:rPr>
                <w:rFonts w:ascii="宋体" w:eastAsia="宋体" w:hAnsi="宋体" w:cs="宋体"/>
                <w:kern w:val="0"/>
                <w:sz w:val="24"/>
                <w:szCs w:val="24"/>
              </w:rPr>
            </w:pPr>
            <w:r w:rsidRPr="007121F7">
              <w:rPr>
                <w:rFonts w:ascii="宋体" w:eastAsia="宋体" w:hAnsi="宋体" w:cs="宋体"/>
                <w:kern w:val="0"/>
                <w:sz w:val="24"/>
                <w:szCs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121F7" w:rsidRPr="007121F7" w:rsidRDefault="007121F7" w:rsidP="007121F7">
            <w:pPr>
              <w:widowControl/>
              <w:spacing w:line="480" w:lineRule="exact"/>
              <w:jc w:val="center"/>
              <w:rPr>
                <w:rFonts w:ascii="宋体" w:eastAsia="宋体" w:hAnsi="宋体" w:cs="宋体"/>
                <w:kern w:val="0"/>
                <w:sz w:val="24"/>
                <w:szCs w:val="24"/>
              </w:rPr>
            </w:pPr>
            <w:r w:rsidRPr="007121F7">
              <w:rPr>
                <w:rFonts w:ascii="宋体" w:eastAsia="宋体" w:hAnsi="宋体" w:cs="宋体"/>
                <w:kern w:val="0"/>
                <w:sz w:val="24"/>
                <w:szCs w:val="24"/>
              </w:rPr>
              <w:t>296,000.00</w:t>
            </w:r>
          </w:p>
        </w:tc>
      </w:tr>
    </w:tbl>
    <w:p w:rsidR="007121F7" w:rsidRPr="007121F7" w:rsidRDefault="007121F7" w:rsidP="007121F7">
      <w:pPr>
        <w:widowControl/>
        <w:shd w:val="clear" w:color="auto" w:fill="FFFFFF"/>
        <w:spacing w:line="480" w:lineRule="exact"/>
        <w:ind w:firstLine="63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本合同包不接受联合体投标</w:t>
      </w:r>
    </w:p>
    <w:p w:rsidR="007121F7" w:rsidRPr="007121F7" w:rsidRDefault="007121F7" w:rsidP="007121F7">
      <w:pPr>
        <w:widowControl/>
        <w:shd w:val="clear" w:color="auto" w:fill="FFFFFF"/>
        <w:spacing w:line="480" w:lineRule="exact"/>
        <w:ind w:firstLine="63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合同履行期限：详见采购文件</w:t>
      </w:r>
    </w:p>
    <w:p w:rsidR="007121F7" w:rsidRPr="007121F7" w:rsidRDefault="007121F7" w:rsidP="007121F7">
      <w:pPr>
        <w:widowControl/>
        <w:shd w:val="clear" w:color="auto" w:fill="FFFFFF"/>
        <w:spacing w:line="480" w:lineRule="exact"/>
        <w:rPr>
          <w:rFonts w:ascii="宋体" w:eastAsia="宋体" w:hAnsi="宋体" w:cs="宋体"/>
          <w:color w:val="333333"/>
          <w:kern w:val="0"/>
          <w:sz w:val="24"/>
          <w:szCs w:val="24"/>
        </w:rPr>
      </w:pPr>
      <w:r w:rsidRPr="007121F7">
        <w:rPr>
          <w:rFonts w:ascii="宋体" w:eastAsia="宋体" w:hAnsi="宋体" w:cs="宋体" w:hint="eastAsia"/>
          <w:b/>
          <w:bCs/>
          <w:color w:val="333333"/>
          <w:kern w:val="0"/>
          <w:sz w:val="24"/>
          <w:szCs w:val="24"/>
        </w:rPr>
        <w:t>二、申请人的资格要求：</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1.满足《中华人民共和国政府采购法》第二十二条规定;</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2.落实政府采购政策需满足的资格要求：</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合同包1(双极射频控温热凝仪采购项目)落实政府采购政策需满足的资格要求如下:</w:t>
      </w:r>
    </w:p>
    <w:p w:rsidR="007121F7" w:rsidRPr="007121F7" w:rsidRDefault="007121F7" w:rsidP="007121F7">
      <w:pPr>
        <w:widowControl/>
        <w:shd w:val="clear" w:color="auto" w:fill="FFFFFF"/>
        <w:spacing w:line="480" w:lineRule="exact"/>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（1）《政府采购促进中小企业发展管理办法》的通知（财库〔2020〕46号）；（2）《财政部司法部关于政府采购支持监狱企业发展有关问题的通知》（财库</w:t>
      </w:r>
      <w:r w:rsidRPr="007121F7">
        <w:rPr>
          <w:rFonts w:ascii="宋体" w:eastAsia="宋体" w:hAnsi="宋体" w:cs="宋体" w:hint="eastAsia"/>
          <w:color w:val="333333"/>
          <w:kern w:val="0"/>
          <w:sz w:val="24"/>
          <w:szCs w:val="24"/>
        </w:rPr>
        <w:lastRenderedPageBreak/>
        <w:t>〔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号）；（8）《陕西省中小企业政府采购信用融资办法》陕财办采〔2018〕23号；（9）《陕西省财政厅关于落实政府采购支持中小企业政策有关事项的通知》陕财办采函〔2022〕10号；（10）《关于运用政府采购政策支持乡村产业振兴的通知》（财库〔2021〕19号）；（11）其他需要落实的政府采购政策。</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3.本项目的特定资格要求：</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合同包1(双极射频控温热凝仪采购项目)特定资格要求如下:</w:t>
      </w:r>
    </w:p>
    <w:p w:rsidR="007121F7" w:rsidRDefault="007121F7" w:rsidP="007121F7">
      <w:pPr>
        <w:widowControl/>
        <w:shd w:val="clear" w:color="auto" w:fill="FFFFFF"/>
        <w:spacing w:line="480" w:lineRule="exact"/>
        <w:ind w:firstLineChars="200"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（1）法定代表人或负责人授权书（附法定代表人或负责人身份证复印件）及被授权人身份证（法定代表人或负责人直接参加谈判只须提供法定代表人或负责人身份证）；</w:t>
      </w:r>
    </w:p>
    <w:p w:rsidR="007121F7" w:rsidRDefault="007121F7" w:rsidP="007121F7">
      <w:pPr>
        <w:widowControl/>
        <w:shd w:val="clear" w:color="auto" w:fill="FFFFFF"/>
        <w:spacing w:line="480" w:lineRule="exact"/>
        <w:ind w:firstLineChars="200"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（2）</w:t>
      </w:r>
      <w:r w:rsidR="00F8033D" w:rsidRPr="00F8033D">
        <w:rPr>
          <w:rFonts w:ascii="宋体" w:eastAsia="宋体" w:hAnsi="宋体" w:cs="宋体" w:hint="eastAsia"/>
          <w:color w:val="333333"/>
          <w:kern w:val="0"/>
          <w:sz w:val="24"/>
          <w:szCs w:val="24"/>
        </w:rPr>
        <w:t>供应商</w:t>
      </w:r>
      <w:r w:rsidRPr="007121F7">
        <w:rPr>
          <w:rFonts w:ascii="宋体" w:eastAsia="宋体" w:hAnsi="宋体" w:cs="宋体" w:hint="eastAsia"/>
          <w:color w:val="333333"/>
          <w:kern w:val="0"/>
          <w:sz w:val="24"/>
          <w:szCs w:val="24"/>
        </w:rPr>
        <w:t>所投产品为医疗器械管理范畴须提供医疗器械注册证或医疗器械备案凭证；</w:t>
      </w:r>
      <w:r w:rsidR="00F8033D" w:rsidRPr="00F8033D">
        <w:rPr>
          <w:rFonts w:ascii="宋体" w:eastAsia="宋体" w:hAnsi="宋体" w:cs="宋体" w:hint="eastAsia"/>
          <w:color w:val="333333"/>
          <w:kern w:val="0"/>
          <w:sz w:val="24"/>
          <w:szCs w:val="24"/>
        </w:rPr>
        <w:t>供应商</w:t>
      </w:r>
      <w:r w:rsidRPr="007121F7">
        <w:rPr>
          <w:rFonts w:ascii="宋体" w:eastAsia="宋体" w:hAnsi="宋体" w:cs="宋体" w:hint="eastAsia"/>
          <w:color w:val="333333"/>
          <w:kern w:val="0"/>
          <w:sz w:val="24"/>
          <w:szCs w:val="24"/>
        </w:rPr>
        <w:t>为代理商的应出具医疗器械经营许可证(或医疗器械经营备案凭证)和制造厂商的医疗器械生产许可证(或医疗器械生产备案凭证);</w:t>
      </w:r>
      <w:r w:rsidR="00F8033D" w:rsidRPr="00F8033D">
        <w:rPr>
          <w:rFonts w:ascii="宋体" w:eastAsia="宋体" w:hAnsi="宋体" w:cs="宋体" w:hint="eastAsia"/>
          <w:color w:val="333333"/>
          <w:kern w:val="0"/>
          <w:sz w:val="24"/>
          <w:szCs w:val="24"/>
        </w:rPr>
        <w:t xml:space="preserve"> 供应商</w:t>
      </w:r>
      <w:r w:rsidRPr="007121F7">
        <w:rPr>
          <w:rFonts w:ascii="宋体" w:eastAsia="宋体" w:hAnsi="宋体" w:cs="宋体" w:hint="eastAsia"/>
          <w:color w:val="333333"/>
          <w:kern w:val="0"/>
          <w:sz w:val="24"/>
          <w:szCs w:val="24"/>
        </w:rPr>
        <w:t>为制造厂商的应出具医疗器械生产许可证(或医疗器械生产备案凭证)；</w:t>
      </w:r>
    </w:p>
    <w:p w:rsidR="007121F7" w:rsidRDefault="007121F7" w:rsidP="007121F7">
      <w:pPr>
        <w:widowControl/>
        <w:shd w:val="clear" w:color="auto" w:fill="FFFFFF"/>
        <w:spacing w:line="480" w:lineRule="exact"/>
        <w:ind w:firstLineChars="200"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rsidR="007121F7" w:rsidRDefault="007121F7" w:rsidP="007121F7">
      <w:pPr>
        <w:widowControl/>
        <w:shd w:val="clear" w:color="auto" w:fill="FFFFFF"/>
        <w:spacing w:line="480" w:lineRule="exact"/>
        <w:ind w:firstLineChars="200"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（4）单位负责人为同一人或者存在直接控股、管理关系的不同供应商，不得参加同一合同项下的政府采购活动（提供书面承诺函，格式自拟加盖供应商公章）；</w:t>
      </w:r>
    </w:p>
    <w:p w:rsidR="007121F7" w:rsidRDefault="007121F7" w:rsidP="007121F7">
      <w:pPr>
        <w:widowControl/>
        <w:shd w:val="clear" w:color="auto" w:fill="FFFFFF"/>
        <w:spacing w:line="480" w:lineRule="exact"/>
        <w:ind w:firstLineChars="200"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（5）本项目非联合体谈判声明或承诺。</w:t>
      </w:r>
    </w:p>
    <w:p w:rsidR="007121F7" w:rsidRPr="007121F7" w:rsidRDefault="007121F7" w:rsidP="007121F7">
      <w:pPr>
        <w:widowControl/>
        <w:shd w:val="clear" w:color="auto" w:fill="FFFFFF"/>
        <w:spacing w:line="480" w:lineRule="exact"/>
        <w:ind w:firstLineChars="200"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（6）本项目专门面向中小企业采购，仅限符合条件的中小企业参与，提供中小企业声明函。</w:t>
      </w:r>
    </w:p>
    <w:p w:rsidR="007121F7" w:rsidRPr="007121F7" w:rsidRDefault="007121F7" w:rsidP="007121F7">
      <w:pPr>
        <w:widowControl/>
        <w:shd w:val="clear" w:color="auto" w:fill="FFFFFF"/>
        <w:spacing w:line="480" w:lineRule="exact"/>
        <w:rPr>
          <w:rFonts w:ascii="宋体" w:eastAsia="宋体" w:hAnsi="宋体" w:cs="宋体"/>
          <w:color w:val="333333"/>
          <w:kern w:val="0"/>
          <w:sz w:val="24"/>
          <w:szCs w:val="24"/>
        </w:rPr>
      </w:pPr>
      <w:r w:rsidRPr="007121F7">
        <w:rPr>
          <w:rFonts w:ascii="宋体" w:eastAsia="宋体" w:hAnsi="宋体" w:cs="宋体" w:hint="eastAsia"/>
          <w:b/>
          <w:bCs/>
          <w:color w:val="333333"/>
          <w:kern w:val="0"/>
          <w:sz w:val="24"/>
          <w:szCs w:val="24"/>
        </w:rPr>
        <w:lastRenderedPageBreak/>
        <w:t>三、获取采购文件</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时间： 2025年12月19日至2025年12月24日，每天上午09:00:00至12:00:00，下午14:00:00至17:00:00（北京时间）</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途径：西安市雁塔区高新路西部国际广场B座28层</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方式：现场获取</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售价： 0元</w:t>
      </w:r>
    </w:p>
    <w:p w:rsidR="007121F7" w:rsidRPr="007121F7" w:rsidRDefault="007121F7" w:rsidP="007121F7">
      <w:pPr>
        <w:widowControl/>
        <w:shd w:val="clear" w:color="auto" w:fill="FFFFFF"/>
        <w:spacing w:line="480" w:lineRule="exact"/>
        <w:rPr>
          <w:rFonts w:ascii="宋体" w:eastAsia="宋体" w:hAnsi="宋体" w:cs="宋体"/>
          <w:color w:val="333333"/>
          <w:kern w:val="0"/>
          <w:sz w:val="24"/>
          <w:szCs w:val="24"/>
        </w:rPr>
      </w:pPr>
      <w:r w:rsidRPr="007121F7">
        <w:rPr>
          <w:rFonts w:ascii="宋体" w:eastAsia="宋体" w:hAnsi="宋体" w:cs="宋体" w:hint="eastAsia"/>
          <w:b/>
          <w:bCs/>
          <w:color w:val="333333"/>
          <w:kern w:val="0"/>
          <w:sz w:val="24"/>
          <w:szCs w:val="24"/>
        </w:rPr>
        <w:t>四、响应文件提交</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截止时间：</w:t>
      </w:r>
      <w:r w:rsidR="003710DB" w:rsidRPr="007121F7">
        <w:rPr>
          <w:rFonts w:ascii="宋体" w:eastAsia="宋体" w:hAnsi="宋体" w:cs="宋体" w:hint="eastAsia"/>
          <w:color w:val="333333"/>
          <w:kern w:val="0"/>
          <w:sz w:val="24"/>
          <w:szCs w:val="24"/>
        </w:rPr>
        <w:t xml:space="preserve"> </w:t>
      </w:r>
      <w:r w:rsidRPr="007121F7">
        <w:rPr>
          <w:rFonts w:ascii="宋体" w:eastAsia="宋体" w:hAnsi="宋体" w:cs="宋体" w:hint="eastAsia"/>
          <w:color w:val="333333"/>
          <w:kern w:val="0"/>
          <w:sz w:val="24"/>
          <w:szCs w:val="24"/>
        </w:rPr>
        <w:t>2026年01月04日09时30分00秒（北京时间）</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地点：陕西省安康市汉滨区金地步行街兴科金地B栋1107室</w:t>
      </w:r>
    </w:p>
    <w:p w:rsidR="007121F7" w:rsidRPr="007121F7" w:rsidRDefault="007121F7" w:rsidP="007121F7">
      <w:pPr>
        <w:widowControl/>
        <w:shd w:val="clear" w:color="auto" w:fill="FFFFFF"/>
        <w:spacing w:line="480" w:lineRule="exact"/>
        <w:rPr>
          <w:rFonts w:ascii="宋体" w:eastAsia="宋体" w:hAnsi="宋体" w:cs="宋体"/>
          <w:color w:val="333333"/>
          <w:kern w:val="0"/>
          <w:sz w:val="24"/>
          <w:szCs w:val="24"/>
        </w:rPr>
      </w:pPr>
      <w:r w:rsidRPr="007121F7">
        <w:rPr>
          <w:rFonts w:ascii="宋体" w:eastAsia="宋体" w:hAnsi="宋体" w:cs="宋体" w:hint="eastAsia"/>
          <w:b/>
          <w:bCs/>
          <w:color w:val="333333"/>
          <w:kern w:val="0"/>
          <w:sz w:val="24"/>
          <w:szCs w:val="24"/>
        </w:rPr>
        <w:t>五、开启</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时间：</w:t>
      </w:r>
      <w:r w:rsidR="003710DB" w:rsidRPr="007121F7">
        <w:rPr>
          <w:rFonts w:ascii="宋体" w:eastAsia="宋体" w:hAnsi="宋体" w:cs="宋体" w:hint="eastAsia"/>
          <w:color w:val="333333"/>
          <w:kern w:val="0"/>
          <w:sz w:val="24"/>
          <w:szCs w:val="24"/>
        </w:rPr>
        <w:t xml:space="preserve"> </w:t>
      </w:r>
      <w:r w:rsidRPr="007121F7">
        <w:rPr>
          <w:rFonts w:ascii="宋体" w:eastAsia="宋体" w:hAnsi="宋体" w:cs="宋体" w:hint="eastAsia"/>
          <w:color w:val="333333"/>
          <w:kern w:val="0"/>
          <w:sz w:val="24"/>
          <w:szCs w:val="24"/>
        </w:rPr>
        <w:t>2026年01月04日 09时30分00秒（北京时间）</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地点：陕西省安康市汉滨区金地步行街兴科金地B栋1107室</w:t>
      </w:r>
    </w:p>
    <w:p w:rsidR="007121F7" w:rsidRPr="007121F7" w:rsidRDefault="007121F7" w:rsidP="007121F7">
      <w:pPr>
        <w:widowControl/>
        <w:shd w:val="clear" w:color="auto" w:fill="FFFFFF"/>
        <w:spacing w:line="480" w:lineRule="exact"/>
        <w:rPr>
          <w:rFonts w:ascii="宋体" w:eastAsia="宋体" w:hAnsi="宋体" w:cs="宋体"/>
          <w:color w:val="333333"/>
          <w:kern w:val="0"/>
          <w:sz w:val="24"/>
          <w:szCs w:val="24"/>
        </w:rPr>
      </w:pPr>
      <w:r w:rsidRPr="007121F7">
        <w:rPr>
          <w:rFonts w:ascii="宋体" w:eastAsia="宋体" w:hAnsi="宋体" w:cs="宋体" w:hint="eastAsia"/>
          <w:b/>
          <w:bCs/>
          <w:color w:val="333333"/>
          <w:kern w:val="0"/>
          <w:sz w:val="24"/>
          <w:szCs w:val="24"/>
        </w:rPr>
        <w:t>六、公告期限</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自本公告发布之日起3个工作日。</w:t>
      </w:r>
    </w:p>
    <w:p w:rsidR="007121F7" w:rsidRPr="007121F7" w:rsidRDefault="007121F7" w:rsidP="007121F7">
      <w:pPr>
        <w:widowControl/>
        <w:shd w:val="clear" w:color="auto" w:fill="FFFFFF"/>
        <w:spacing w:line="480" w:lineRule="exact"/>
        <w:rPr>
          <w:rFonts w:ascii="宋体" w:eastAsia="宋体" w:hAnsi="宋体" w:cs="宋体"/>
          <w:color w:val="333333"/>
          <w:kern w:val="0"/>
          <w:sz w:val="24"/>
          <w:szCs w:val="24"/>
        </w:rPr>
      </w:pPr>
      <w:r w:rsidRPr="007121F7">
        <w:rPr>
          <w:rFonts w:ascii="宋体" w:eastAsia="宋体" w:hAnsi="宋体" w:cs="宋体" w:hint="eastAsia"/>
          <w:b/>
          <w:bCs/>
          <w:color w:val="333333"/>
          <w:kern w:val="0"/>
          <w:sz w:val="24"/>
          <w:szCs w:val="24"/>
        </w:rPr>
        <w:t>七、其他补充事宜</w:t>
      </w:r>
    </w:p>
    <w:p w:rsidR="007121F7" w:rsidRPr="007121F7" w:rsidRDefault="007121F7" w:rsidP="007121F7">
      <w:pPr>
        <w:widowControl/>
        <w:shd w:val="clear" w:color="auto" w:fill="FFFFFF"/>
        <w:spacing w:line="480" w:lineRule="exact"/>
        <w:ind w:firstLine="482"/>
        <w:rPr>
          <w:rFonts w:ascii="宋体" w:eastAsia="宋体" w:hAnsi="宋体" w:cs="宋体"/>
          <w:kern w:val="0"/>
          <w:sz w:val="24"/>
          <w:szCs w:val="24"/>
        </w:rPr>
      </w:pPr>
      <w:r w:rsidRPr="007121F7">
        <w:rPr>
          <w:rFonts w:ascii="宋体" w:eastAsia="宋体" w:hAnsi="宋体" w:cs="宋体" w:hint="eastAsia"/>
          <w:b/>
          <w:bCs/>
          <w:kern w:val="0"/>
          <w:sz w:val="24"/>
          <w:szCs w:val="24"/>
        </w:rPr>
        <w:t>请供应商按照《陕西省财政厅关于政府采购供应商注册登记有关事项的通知》中的要求，通过陕西省政府采购网（http://www.ccgp-shaanxi.gov.cn/）注册登记加入陕西省政府采购供应商库；</w:t>
      </w:r>
    </w:p>
    <w:p w:rsidR="007121F7" w:rsidRPr="007121F7" w:rsidRDefault="007121F7" w:rsidP="007121F7">
      <w:pPr>
        <w:widowControl/>
        <w:shd w:val="clear" w:color="auto" w:fill="FFFFFF"/>
        <w:spacing w:line="480" w:lineRule="exact"/>
        <w:ind w:firstLine="480"/>
        <w:rPr>
          <w:rFonts w:ascii="宋体" w:eastAsia="宋体" w:hAnsi="宋体" w:cs="宋体"/>
          <w:kern w:val="0"/>
          <w:sz w:val="24"/>
          <w:szCs w:val="24"/>
        </w:rPr>
      </w:pPr>
      <w:r w:rsidRPr="007121F7">
        <w:rPr>
          <w:rFonts w:ascii="宋体" w:eastAsia="宋体" w:hAnsi="宋体" w:cs="宋体" w:hint="eastAsia"/>
          <w:b/>
          <w:bCs/>
          <w:kern w:val="0"/>
          <w:sz w:val="24"/>
          <w:szCs w:val="24"/>
        </w:rPr>
        <w:t>注：现场购买谈判文件时，请携带有效的单位介绍信、被介绍人身份证原件及加盖公章（鲜章）的复印件（谢绝邮寄）。</w:t>
      </w:r>
    </w:p>
    <w:p w:rsidR="007121F7" w:rsidRPr="007121F7" w:rsidRDefault="007121F7" w:rsidP="007121F7">
      <w:pPr>
        <w:widowControl/>
        <w:shd w:val="clear" w:color="auto" w:fill="FFFFFF"/>
        <w:spacing w:line="480" w:lineRule="exact"/>
        <w:rPr>
          <w:rFonts w:ascii="宋体" w:eastAsia="宋体" w:hAnsi="宋体" w:cs="宋体"/>
          <w:color w:val="333333"/>
          <w:kern w:val="0"/>
          <w:sz w:val="24"/>
          <w:szCs w:val="24"/>
        </w:rPr>
      </w:pPr>
      <w:r w:rsidRPr="007121F7">
        <w:rPr>
          <w:rFonts w:ascii="宋体" w:eastAsia="宋体" w:hAnsi="宋体" w:cs="宋体" w:hint="eastAsia"/>
          <w:b/>
          <w:bCs/>
          <w:color w:val="333333"/>
          <w:kern w:val="0"/>
          <w:sz w:val="24"/>
          <w:szCs w:val="24"/>
        </w:rPr>
        <w:t>八、对本次招标提出询问，请按以下方式联系。</w:t>
      </w:r>
    </w:p>
    <w:p w:rsidR="007121F7" w:rsidRPr="007121F7" w:rsidRDefault="007121F7" w:rsidP="00F8033D">
      <w:pPr>
        <w:widowControl/>
        <w:shd w:val="clear" w:color="auto" w:fill="FFFFFF"/>
        <w:spacing w:line="480" w:lineRule="exact"/>
        <w:outlineLvl w:val="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1.采购人信息</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名称：石泉县医院</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地址：石泉县城关镇向阳路西街十一组十二号</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联系方式：0915-6311915</w:t>
      </w:r>
    </w:p>
    <w:p w:rsidR="007121F7" w:rsidRPr="007121F7" w:rsidRDefault="007121F7" w:rsidP="007121F7">
      <w:pPr>
        <w:widowControl/>
        <w:shd w:val="clear" w:color="auto" w:fill="FFFFFF"/>
        <w:spacing w:line="480" w:lineRule="exact"/>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2.采购代理机构信息</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名称：陕西翰林招标有限公司</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地址：西安市雁塔区高新路西部国际广场B座28层</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联系方式：029-89640570</w:t>
      </w:r>
    </w:p>
    <w:p w:rsidR="007121F7" w:rsidRPr="007121F7" w:rsidRDefault="007121F7" w:rsidP="00F8033D">
      <w:pPr>
        <w:widowControl/>
        <w:shd w:val="clear" w:color="auto" w:fill="FFFFFF"/>
        <w:spacing w:line="480" w:lineRule="exact"/>
        <w:outlineLvl w:val="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lastRenderedPageBreak/>
        <w:t>3.项目联系方式</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项目联系人：刘工</w:t>
      </w:r>
    </w:p>
    <w:p w:rsidR="007121F7" w:rsidRPr="007121F7" w:rsidRDefault="007121F7" w:rsidP="007121F7">
      <w:pPr>
        <w:widowControl/>
        <w:shd w:val="clear" w:color="auto" w:fill="FFFFFF"/>
        <w:spacing w:line="480" w:lineRule="exact"/>
        <w:ind w:firstLine="480"/>
        <w:rPr>
          <w:rFonts w:ascii="宋体" w:eastAsia="宋体" w:hAnsi="宋体" w:cs="宋体"/>
          <w:color w:val="333333"/>
          <w:kern w:val="0"/>
          <w:sz w:val="24"/>
          <w:szCs w:val="24"/>
        </w:rPr>
      </w:pPr>
      <w:r w:rsidRPr="007121F7">
        <w:rPr>
          <w:rFonts w:ascii="宋体" w:eastAsia="宋体" w:hAnsi="宋体" w:cs="宋体" w:hint="eastAsia"/>
          <w:color w:val="333333"/>
          <w:kern w:val="0"/>
          <w:sz w:val="24"/>
          <w:szCs w:val="24"/>
        </w:rPr>
        <w:t>电话：029-89640570</w:t>
      </w:r>
    </w:p>
    <w:p w:rsidR="007121F7" w:rsidRPr="007121F7" w:rsidRDefault="003710DB" w:rsidP="007121F7">
      <w:pPr>
        <w:widowControl/>
        <w:shd w:val="clear" w:color="auto" w:fill="FFFFFF"/>
        <w:spacing w:line="480" w:lineRule="exact"/>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w:t>
      </w:r>
      <w:r w:rsidR="007121F7" w:rsidRPr="007121F7">
        <w:rPr>
          <w:rFonts w:ascii="宋体" w:eastAsia="宋体" w:hAnsi="宋体" w:cs="宋体" w:hint="eastAsia"/>
          <w:color w:val="333333"/>
          <w:kern w:val="0"/>
          <w:sz w:val="24"/>
          <w:szCs w:val="24"/>
        </w:rPr>
        <w:t>陕西翰林招标有限公司</w:t>
      </w:r>
    </w:p>
    <w:p w:rsidR="00907D5F" w:rsidRPr="007121F7" w:rsidRDefault="003710DB" w:rsidP="007121F7">
      <w:pPr>
        <w:spacing w:line="480" w:lineRule="exact"/>
        <w:rPr>
          <w:rFonts w:ascii="宋体" w:eastAsia="宋体" w:hAnsi="宋体"/>
          <w:sz w:val="24"/>
          <w:szCs w:val="24"/>
        </w:rPr>
      </w:pPr>
      <w:r>
        <w:rPr>
          <w:rFonts w:ascii="宋体" w:eastAsia="宋体" w:hAnsi="宋体" w:hint="eastAsia"/>
          <w:sz w:val="24"/>
          <w:szCs w:val="24"/>
        </w:rPr>
        <w:t xml:space="preserve">                                              2025年12月19日</w:t>
      </w:r>
    </w:p>
    <w:sectPr w:rsidR="00907D5F" w:rsidRPr="007121F7" w:rsidSect="00907D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329" w:rsidRDefault="006C4329" w:rsidP="007121F7">
      <w:r>
        <w:separator/>
      </w:r>
    </w:p>
  </w:endnote>
  <w:endnote w:type="continuationSeparator" w:id="0">
    <w:p w:rsidR="006C4329" w:rsidRDefault="006C4329" w:rsidP="007121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329" w:rsidRDefault="006C4329" w:rsidP="007121F7">
      <w:r>
        <w:separator/>
      </w:r>
    </w:p>
  </w:footnote>
  <w:footnote w:type="continuationSeparator" w:id="0">
    <w:p w:rsidR="006C4329" w:rsidRDefault="006C4329" w:rsidP="007121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21F7"/>
    <w:rsid w:val="00050638"/>
    <w:rsid w:val="003710DB"/>
    <w:rsid w:val="004B3E27"/>
    <w:rsid w:val="006C4329"/>
    <w:rsid w:val="00710437"/>
    <w:rsid w:val="007121F7"/>
    <w:rsid w:val="00907D5F"/>
    <w:rsid w:val="00F803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D5F"/>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21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21F7"/>
    <w:rPr>
      <w:sz w:val="18"/>
      <w:szCs w:val="18"/>
    </w:rPr>
  </w:style>
  <w:style w:type="paragraph" w:styleId="a4">
    <w:name w:val="footer"/>
    <w:basedOn w:val="a"/>
    <w:link w:val="Char0"/>
    <w:uiPriority w:val="99"/>
    <w:semiHidden/>
    <w:unhideWhenUsed/>
    <w:rsid w:val="007121F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21F7"/>
    <w:rPr>
      <w:sz w:val="18"/>
      <w:szCs w:val="18"/>
    </w:rPr>
  </w:style>
  <w:style w:type="paragraph" w:styleId="a5">
    <w:name w:val="Document Map"/>
    <w:basedOn w:val="a"/>
    <w:link w:val="Char1"/>
    <w:uiPriority w:val="99"/>
    <w:semiHidden/>
    <w:unhideWhenUsed/>
    <w:rsid w:val="007121F7"/>
    <w:rPr>
      <w:rFonts w:ascii="宋体" w:eastAsia="宋体"/>
      <w:sz w:val="18"/>
      <w:szCs w:val="18"/>
    </w:rPr>
  </w:style>
  <w:style w:type="character" w:customStyle="1" w:styleId="Char1">
    <w:name w:val="文档结构图 Char"/>
    <w:basedOn w:val="a0"/>
    <w:link w:val="a5"/>
    <w:uiPriority w:val="99"/>
    <w:semiHidden/>
    <w:rsid w:val="007121F7"/>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1089885884">
      <w:bodyDiv w:val="1"/>
      <w:marLeft w:val="0"/>
      <w:marRight w:val="0"/>
      <w:marTop w:val="0"/>
      <w:marBottom w:val="0"/>
      <w:divBdr>
        <w:top w:val="none" w:sz="0" w:space="0" w:color="auto"/>
        <w:left w:val="none" w:sz="0" w:space="0" w:color="auto"/>
        <w:bottom w:val="none" w:sz="0" w:space="0" w:color="auto"/>
        <w:right w:val="none" w:sz="0" w:space="0" w:color="auto"/>
      </w:divBdr>
      <w:divsChild>
        <w:div w:id="103503025">
          <w:marLeft w:val="0"/>
          <w:marRight w:val="0"/>
          <w:marTop w:val="150"/>
          <w:marBottom w:val="150"/>
          <w:divBdr>
            <w:top w:val="single" w:sz="6" w:space="9" w:color="000000"/>
            <w:left w:val="single" w:sz="6" w:space="9" w:color="000000"/>
            <w:bottom w:val="single" w:sz="6" w:space="9" w:color="000000"/>
            <w:right w:val="single" w:sz="6" w:space="9" w:color="000000"/>
          </w:divBdr>
        </w:div>
        <w:div w:id="818503313">
          <w:marLeft w:val="0"/>
          <w:marRight w:val="0"/>
          <w:marTop w:val="0"/>
          <w:marBottom w:val="0"/>
          <w:divBdr>
            <w:top w:val="none" w:sz="0" w:space="0" w:color="auto"/>
            <w:left w:val="none" w:sz="0" w:space="0" w:color="auto"/>
            <w:bottom w:val="none" w:sz="0" w:space="0" w:color="auto"/>
            <w:right w:val="none" w:sz="0" w:space="0" w:color="auto"/>
          </w:divBdr>
        </w:div>
        <w:div w:id="258223846">
          <w:marLeft w:val="0"/>
          <w:marRight w:val="0"/>
          <w:marTop w:val="0"/>
          <w:marBottom w:val="0"/>
          <w:divBdr>
            <w:top w:val="none" w:sz="0" w:space="0" w:color="auto"/>
            <w:left w:val="none" w:sz="0" w:space="0" w:color="auto"/>
            <w:bottom w:val="none" w:sz="0" w:space="0" w:color="auto"/>
            <w:right w:val="none" w:sz="0" w:space="0" w:color="auto"/>
          </w:divBdr>
        </w:div>
        <w:div w:id="86656145">
          <w:marLeft w:val="0"/>
          <w:marRight w:val="0"/>
          <w:marTop w:val="0"/>
          <w:marBottom w:val="0"/>
          <w:divBdr>
            <w:top w:val="none" w:sz="0" w:space="0" w:color="auto"/>
            <w:left w:val="none" w:sz="0" w:space="0" w:color="auto"/>
            <w:bottom w:val="none" w:sz="0" w:space="0" w:color="auto"/>
            <w:right w:val="none" w:sz="0" w:space="0" w:color="auto"/>
          </w:divBdr>
          <w:divsChild>
            <w:div w:id="59521488">
              <w:marLeft w:val="0"/>
              <w:marRight w:val="0"/>
              <w:marTop w:val="0"/>
              <w:marBottom w:val="0"/>
              <w:divBdr>
                <w:top w:val="none" w:sz="0" w:space="0" w:color="auto"/>
                <w:left w:val="none" w:sz="0" w:space="0" w:color="auto"/>
                <w:bottom w:val="none" w:sz="0" w:space="0" w:color="auto"/>
                <w:right w:val="none" w:sz="0" w:space="0" w:color="auto"/>
              </w:divBdr>
              <w:divsChild>
                <w:div w:id="141717077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04853456">
          <w:marLeft w:val="0"/>
          <w:marRight w:val="0"/>
          <w:marTop w:val="0"/>
          <w:marBottom w:val="0"/>
          <w:divBdr>
            <w:top w:val="none" w:sz="0" w:space="0" w:color="auto"/>
            <w:left w:val="none" w:sz="0" w:space="0" w:color="auto"/>
            <w:bottom w:val="none" w:sz="0" w:space="0" w:color="auto"/>
            <w:right w:val="none" w:sz="0" w:space="0" w:color="auto"/>
          </w:divBdr>
          <w:divsChild>
            <w:div w:id="735708865">
              <w:marLeft w:val="0"/>
              <w:marRight w:val="0"/>
              <w:marTop w:val="0"/>
              <w:marBottom w:val="0"/>
              <w:divBdr>
                <w:top w:val="none" w:sz="0" w:space="0" w:color="auto"/>
                <w:left w:val="none" w:sz="0" w:space="0" w:color="auto"/>
                <w:bottom w:val="none" w:sz="0" w:space="0" w:color="auto"/>
                <w:right w:val="none" w:sz="0" w:space="0" w:color="auto"/>
              </w:divBdr>
              <w:divsChild>
                <w:div w:id="29688600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65641376">
          <w:marLeft w:val="0"/>
          <w:marRight w:val="0"/>
          <w:marTop w:val="0"/>
          <w:marBottom w:val="0"/>
          <w:divBdr>
            <w:top w:val="none" w:sz="0" w:space="0" w:color="auto"/>
            <w:left w:val="none" w:sz="0" w:space="0" w:color="auto"/>
            <w:bottom w:val="none" w:sz="0" w:space="0" w:color="auto"/>
            <w:right w:val="none" w:sz="0" w:space="0" w:color="auto"/>
          </w:divBdr>
        </w:div>
      </w:divsChild>
    </w:div>
    <w:div w:id="1544100449">
      <w:bodyDiv w:val="1"/>
      <w:marLeft w:val="0"/>
      <w:marRight w:val="0"/>
      <w:marTop w:val="0"/>
      <w:marBottom w:val="0"/>
      <w:divBdr>
        <w:top w:val="none" w:sz="0" w:space="0" w:color="auto"/>
        <w:left w:val="none" w:sz="0" w:space="0" w:color="auto"/>
        <w:bottom w:val="none" w:sz="0" w:space="0" w:color="auto"/>
        <w:right w:val="none" w:sz="0" w:space="0" w:color="auto"/>
      </w:divBdr>
      <w:divsChild>
        <w:div w:id="1589339070">
          <w:marLeft w:val="0"/>
          <w:marRight w:val="0"/>
          <w:marTop w:val="150"/>
          <w:marBottom w:val="150"/>
          <w:divBdr>
            <w:top w:val="single" w:sz="6" w:space="9" w:color="000000"/>
            <w:left w:val="single" w:sz="6" w:space="9" w:color="000000"/>
            <w:bottom w:val="single" w:sz="6" w:space="9" w:color="000000"/>
            <w:right w:val="single" w:sz="6" w:space="9" w:color="000000"/>
          </w:divBdr>
        </w:div>
        <w:div w:id="680400419">
          <w:marLeft w:val="0"/>
          <w:marRight w:val="0"/>
          <w:marTop w:val="0"/>
          <w:marBottom w:val="0"/>
          <w:divBdr>
            <w:top w:val="none" w:sz="0" w:space="0" w:color="auto"/>
            <w:left w:val="none" w:sz="0" w:space="0" w:color="auto"/>
            <w:bottom w:val="none" w:sz="0" w:space="0" w:color="auto"/>
            <w:right w:val="none" w:sz="0" w:space="0" w:color="auto"/>
          </w:divBdr>
        </w:div>
        <w:div w:id="1034237627">
          <w:marLeft w:val="0"/>
          <w:marRight w:val="0"/>
          <w:marTop w:val="0"/>
          <w:marBottom w:val="0"/>
          <w:divBdr>
            <w:top w:val="none" w:sz="0" w:space="0" w:color="auto"/>
            <w:left w:val="none" w:sz="0" w:space="0" w:color="auto"/>
            <w:bottom w:val="none" w:sz="0" w:space="0" w:color="auto"/>
            <w:right w:val="none" w:sz="0" w:space="0" w:color="auto"/>
          </w:divBdr>
        </w:div>
        <w:div w:id="938099903">
          <w:marLeft w:val="0"/>
          <w:marRight w:val="0"/>
          <w:marTop w:val="0"/>
          <w:marBottom w:val="0"/>
          <w:divBdr>
            <w:top w:val="none" w:sz="0" w:space="0" w:color="auto"/>
            <w:left w:val="none" w:sz="0" w:space="0" w:color="auto"/>
            <w:bottom w:val="none" w:sz="0" w:space="0" w:color="auto"/>
            <w:right w:val="none" w:sz="0" w:space="0" w:color="auto"/>
          </w:divBdr>
          <w:divsChild>
            <w:div w:id="1111366079">
              <w:marLeft w:val="0"/>
              <w:marRight w:val="0"/>
              <w:marTop w:val="0"/>
              <w:marBottom w:val="0"/>
              <w:divBdr>
                <w:top w:val="none" w:sz="0" w:space="0" w:color="auto"/>
                <w:left w:val="none" w:sz="0" w:space="0" w:color="auto"/>
                <w:bottom w:val="none" w:sz="0" w:space="0" w:color="auto"/>
                <w:right w:val="none" w:sz="0" w:space="0" w:color="auto"/>
              </w:divBdr>
              <w:divsChild>
                <w:div w:id="124383437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74999609">
          <w:marLeft w:val="0"/>
          <w:marRight w:val="0"/>
          <w:marTop w:val="0"/>
          <w:marBottom w:val="0"/>
          <w:divBdr>
            <w:top w:val="none" w:sz="0" w:space="0" w:color="auto"/>
            <w:left w:val="none" w:sz="0" w:space="0" w:color="auto"/>
            <w:bottom w:val="none" w:sz="0" w:space="0" w:color="auto"/>
            <w:right w:val="none" w:sz="0" w:space="0" w:color="auto"/>
          </w:divBdr>
          <w:divsChild>
            <w:div w:id="1460150988">
              <w:marLeft w:val="0"/>
              <w:marRight w:val="0"/>
              <w:marTop w:val="0"/>
              <w:marBottom w:val="0"/>
              <w:divBdr>
                <w:top w:val="none" w:sz="0" w:space="0" w:color="auto"/>
                <w:left w:val="none" w:sz="0" w:space="0" w:color="auto"/>
                <w:bottom w:val="none" w:sz="0" w:space="0" w:color="auto"/>
                <w:right w:val="none" w:sz="0" w:space="0" w:color="auto"/>
              </w:divBdr>
              <w:divsChild>
                <w:div w:id="183410441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83511051">
          <w:marLeft w:val="0"/>
          <w:marRight w:val="0"/>
          <w:marTop w:val="0"/>
          <w:marBottom w:val="0"/>
          <w:divBdr>
            <w:top w:val="none" w:sz="0" w:space="0" w:color="auto"/>
            <w:left w:val="none" w:sz="0" w:space="0" w:color="auto"/>
            <w:bottom w:val="none" w:sz="0" w:space="0" w:color="auto"/>
            <w:right w:val="none" w:sz="0" w:space="0" w:color="auto"/>
          </w:divBdr>
        </w:div>
      </w:divsChild>
    </w:div>
    <w:div w:id="2069717833">
      <w:bodyDiv w:val="1"/>
      <w:marLeft w:val="0"/>
      <w:marRight w:val="0"/>
      <w:marTop w:val="0"/>
      <w:marBottom w:val="0"/>
      <w:divBdr>
        <w:top w:val="none" w:sz="0" w:space="0" w:color="auto"/>
        <w:left w:val="none" w:sz="0" w:space="0" w:color="auto"/>
        <w:bottom w:val="none" w:sz="0" w:space="0" w:color="auto"/>
        <w:right w:val="none" w:sz="0" w:space="0" w:color="auto"/>
      </w:divBdr>
      <w:divsChild>
        <w:div w:id="1237784388">
          <w:marLeft w:val="0"/>
          <w:marRight w:val="0"/>
          <w:marTop w:val="150"/>
          <w:marBottom w:val="150"/>
          <w:divBdr>
            <w:top w:val="single" w:sz="6" w:space="9" w:color="000000"/>
            <w:left w:val="single" w:sz="6" w:space="9" w:color="000000"/>
            <w:bottom w:val="single" w:sz="6" w:space="9" w:color="000000"/>
            <w:right w:val="single" w:sz="6" w:space="9" w:color="000000"/>
          </w:divBdr>
        </w:div>
        <w:div w:id="489519083">
          <w:marLeft w:val="0"/>
          <w:marRight w:val="0"/>
          <w:marTop w:val="0"/>
          <w:marBottom w:val="0"/>
          <w:divBdr>
            <w:top w:val="none" w:sz="0" w:space="0" w:color="auto"/>
            <w:left w:val="none" w:sz="0" w:space="0" w:color="auto"/>
            <w:bottom w:val="none" w:sz="0" w:space="0" w:color="auto"/>
            <w:right w:val="none" w:sz="0" w:space="0" w:color="auto"/>
          </w:divBdr>
        </w:div>
        <w:div w:id="569579433">
          <w:marLeft w:val="0"/>
          <w:marRight w:val="0"/>
          <w:marTop w:val="0"/>
          <w:marBottom w:val="0"/>
          <w:divBdr>
            <w:top w:val="none" w:sz="0" w:space="0" w:color="auto"/>
            <w:left w:val="none" w:sz="0" w:space="0" w:color="auto"/>
            <w:bottom w:val="none" w:sz="0" w:space="0" w:color="auto"/>
            <w:right w:val="none" w:sz="0" w:space="0" w:color="auto"/>
          </w:divBdr>
        </w:div>
        <w:div w:id="1240409357">
          <w:marLeft w:val="0"/>
          <w:marRight w:val="0"/>
          <w:marTop w:val="0"/>
          <w:marBottom w:val="0"/>
          <w:divBdr>
            <w:top w:val="none" w:sz="0" w:space="0" w:color="auto"/>
            <w:left w:val="none" w:sz="0" w:space="0" w:color="auto"/>
            <w:bottom w:val="none" w:sz="0" w:space="0" w:color="auto"/>
            <w:right w:val="none" w:sz="0" w:space="0" w:color="auto"/>
          </w:divBdr>
          <w:divsChild>
            <w:div w:id="479465582">
              <w:marLeft w:val="0"/>
              <w:marRight w:val="0"/>
              <w:marTop w:val="0"/>
              <w:marBottom w:val="0"/>
              <w:divBdr>
                <w:top w:val="none" w:sz="0" w:space="0" w:color="auto"/>
                <w:left w:val="none" w:sz="0" w:space="0" w:color="auto"/>
                <w:bottom w:val="none" w:sz="0" w:space="0" w:color="auto"/>
                <w:right w:val="none" w:sz="0" w:space="0" w:color="auto"/>
              </w:divBdr>
              <w:divsChild>
                <w:div w:id="126310295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08130574">
          <w:marLeft w:val="0"/>
          <w:marRight w:val="0"/>
          <w:marTop w:val="0"/>
          <w:marBottom w:val="0"/>
          <w:divBdr>
            <w:top w:val="none" w:sz="0" w:space="0" w:color="auto"/>
            <w:left w:val="none" w:sz="0" w:space="0" w:color="auto"/>
            <w:bottom w:val="none" w:sz="0" w:space="0" w:color="auto"/>
            <w:right w:val="none" w:sz="0" w:space="0" w:color="auto"/>
          </w:divBdr>
          <w:divsChild>
            <w:div w:id="2109159129">
              <w:marLeft w:val="0"/>
              <w:marRight w:val="0"/>
              <w:marTop w:val="0"/>
              <w:marBottom w:val="0"/>
              <w:divBdr>
                <w:top w:val="none" w:sz="0" w:space="0" w:color="auto"/>
                <w:left w:val="none" w:sz="0" w:space="0" w:color="auto"/>
                <w:bottom w:val="none" w:sz="0" w:space="0" w:color="auto"/>
                <w:right w:val="none" w:sz="0" w:space="0" w:color="auto"/>
              </w:divBdr>
              <w:divsChild>
                <w:div w:id="193350946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96199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2025-12-19T01:13:00Z</dcterms:created>
  <dcterms:modified xsi:type="dcterms:W3CDTF">2025-12-19T02:33:00Z</dcterms:modified>
</cp:coreProperties>
</file>