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727DB">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rFonts w:ascii="宋体" w:hAnsi="宋体" w:eastAsia="宋体" w:cs="宋体"/>
          <w:b/>
          <w:bCs/>
          <w:kern w:val="0"/>
          <w:sz w:val="36"/>
          <w:szCs w:val="36"/>
          <w:lang w:val="en-US" w:eastAsia="zh-CN" w:bidi="ar"/>
        </w:rPr>
      </w:pPr>
      <w:r>
        <w:rPr>
          <w:rFonts w:ascii="宋体" w:hAnsi="宋体" w:eastAsia="宋体" w:cs="宋体"/>
          <w:b/>
          <w:bCs/>
          <w:kern w:val="0"/>
          <w:sz w:val="36"/>
          <w:szCs w:val="36"/>
          <w:lang w:val="en-US" w:eastAsia="zh-CN" w:bidi="ar"/>
        </w:rPr>
        <w:t>紫阳县中医医院细型输尿管等设备采购项目</w:t>
      </w:r>
    </w:p>
    <w:p w14:paraId="39F8B609">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sz w:val="36"/>
          <w:szCs w:val="36"/>
        </w:rPr>
      </w:pPr>
      <w:r>
        <w:rPr>
          <w:rFonts w:ascii="宋体" w:hAnsi="宋体" w:eastAsia="宋体" w:cs="宋体"/>
          <w:b/>
          <w:bCs/>
          <w:kern w:val="0"/>
          <w:sz w:val="36"/>
          <w:szCs w:val="36"/>
          <w:lang w:val="en-US" w:eastAsia="zh-CN" w:bidi="ar"/>
        </w:rPr>
        <w:t>竞争性磋商公告</w:t>
      </w:r>
    </w:p>
    <w:p w14:paraId="7B6B5C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80" w:lineRule="exact"/>
        <w:ind w:left="0" w:right="0"/>
        <w:jc w:val="left"/>
        <w:textAlignment w:val="auto"/>
        <w:rPr>
          <w:b w:val="0"/>
          <w:bCs w:val="0"/>
          <w:sz w:val="21"/>
          <w:szCs w:val="21"/>
        </w:rPr>
      </w:pPr>
      <w:r>
        <w:rPr>
          <w:rStyle w:val="7"/>
          <w:b/>
          <w:bCs/>
          <w:i w:val="0"/>
          <w:iCs w:val="0"/>
          <w:caps w:val="0"/>
          <w:color w:val="333333"/>
          <w:spacing w:val="0"/>
          <w:sz w:val="21"/>
          <w:szCs w:val="21"/>
          <w:shd w:val="clear" w:fill="FFFFFF"/>
        </w:rPr>
        <w:t>项目概况</w:t>
      </w:r>
    </w:p>
    <w:p w14:paraId="04B98F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80" w:lineRule="exact"/>
        <w:ind w:left="0" w:right="0" w:firstLine="480"/>
        <w:jc w:val="both"/>
        <w:textAlignment w:val="auto"/>
        <w:rPr>
          <w:sz w:val="21"/>
          <w:szCs w:val="21"/>
        </w:rPr>
      </w:pPr>
      <w:r>
        <w:rPr>
          <w:rFonts w:ascii="微软雅黑" w:hAnsi="微软雅黑" w:eastAsia="微软雅黑" w:cs="微软雅黑"/>
          <w:i w:val="0"/>
          <w:iCs w:val="0"/>
          <w:caps w:val="0"/>
          <w:color w:val="333333"/>
          <w:spacing w:val="0"/>
          <w:sz w:val="21"/>
          <w:szCs w:val="21"/>
          <w:shd w:val="clear" w:fill="FFFFFF"/>
        </w:rPr>
        <w:t>中医医院细型输尿管等设备采购项目</w:t>
      </w:r>
      <w:r>
        <w:rPr>
          <w:rFonts w:hint="eastAsia" w:ascii="微软雅黑" w:hAnsi="微软雅黑" w:eastAsia="微软雅黑" w:cs="微软雅黑"/>
          <w:i w:val="0"/>
          <w:iCs w:val="0"/>
          <w:caps w:val="0"/>
          <w:color w:val="333333"/>
          <w:spacing w:val="0"/>
          <w:sz w:val="21"/>
          <w:szCs w:val="21"/>
          <w:shd w:val="clear" w:fill="FFFFFF"/>
        </w:rPr>
        <w:t>采购项目的潜在供应商应在西安市雁塔区西部国际广场B座28层获取采购文件，并于2025年12月31日10时00分（北京时间）前提交响应文件。</w:t>
      </w:r>
    </w:p>
    <w:p w14:paraId="151E04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8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一、项目基本情况</w:t>
      </w:r>
    </w:p>
    <w:p w14:paraId="00A23E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项目编号：HLZB2025-172</w:t>
      </w:r>
    </w:p>
    <w:p w14:paraId="2C349A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项目名称：中医医院细型输尿管等设备采购项目</w:t>
      </w:r>
    </w:p>
    <w:p w14:paraId="146EC0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采购方式：竞争性磋商</w:t>
      </w:r>
    </w:p>
    <w:p w14:paraId="5E02E4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预算金额：127,500.00元</w:t>
      </w:r>
    </w:p>
    <w:p w14:paraId="5030BC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14:paraId="6DEBB7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合同包1(中医医院细型输尿管等设备采购项目):</w:t>
      </w:r>
    </w:p>
    <w:p w14:paraId="551C8A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合同包预算金额：127,500.00元</w:t>
      </w:r>
    </w:p>
    <w:p w14:paraId="068D3C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合同包最高限价：127,500.00元</w:t>
      </w:r>
    </w:p>
    <w:tbl>
      <w:tblPr>
        <w:tblStyle w:val="5"/>
        <w:tblW w:w="0" w:type="auto"/>
        <w:tblInd w:w="40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20"/>
        <w:gridCol w:w="1170"/>
        <w:gridCol w:w="1283"/>
        <w:gridCol w:w="1294"/>
        <w:gridCol w:w="1398"/>
        <w:gridCol w:w="1605"/>
      </w:tblGrid>
      <w:tr w14:paraId="251B8E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10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FCAB9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b/>
                <w:bCs/>
                <w:sz w:val="21"/>
                <w:szCs w:val="21"/>
              </w:rPr>
            </w:pPr>
            <w:r>
              <w:rPr>
                <w:rFonts w:ascii="宋体" w:hAnsi="宋体" w:eastAsia="宋体" w:cs="宋体"/>
                <w:b/>
                <w:bCs/>
                <w:kern w:val="0"/>
                <w:sz w:val="21"/>
                <w:szCs w:val="21"/>
                <w:lang w:val="en-US" w:eastAsia="zh-CN" w:bidi="ar"/>
              </w:rPr>
              <w:t>品目号</w:t>
            </w:r>
          </w:p>
        </w:tc>
        <w:tc>
          <w:tcPr>
            <w:tcW w:w="11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A2117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b/>
                <w:bCs/>
                <w:sz w:val="21"/>
                <w:szCs w:val="21"/>
              </w:rPr>
            </w:pPr>
            <w:r>
              <w:rPr>
                <w:rFonts w:ascii="宋体" w:hAnsi="宋体" w:eastAsia="宋体" w:cs="宋体"/>
                <w:b/>
                <w:bCs/>
                <w:kern w:val="0"/>
                <w:sz w:val="21"/>
                <w:szCs w:val="21"/>
                <w:lang w:val="en-US" w:eastAsia="zh-CN" w:bidi="ar"/>
              </w:rPr>
              <w:t>品目名称</w:t>
            </w:r>
          </w:p>
        </w:tc>
        <w:tc>
          <w:tcPr>
            <w:tcW w:w="12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2BA1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b/>
                <w:bCs/>
                <w:sz w:val="21"/>
                <w:szCs w:val="21"/>
              </w:rPr>
            </w:pPr>
            <w:r>
              <w:rPr>
                <w:rFonts w:ascii="宋体" w:hAnsi="宋体" w:eastAsia="宋体" w:cs="宋体"/>
                <w:b/>
                <w:bCs/>
                <w:kern w:val="0"/>
                <w:sz w:val="21"/>
                <w:szCs w:val="21"/>
                <w:lang w:val="en-US" w:eastAsia="zh-CN" w:bidi="ar"/>
              </w:rPr>
              <w:t>采购标的</w:t>
            </w:r>
          </w:p>
        </w:tc>
        <w:tc>
          <w:tcPr>
            <w:tcW w:w="12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088C9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ascii="宋体" w:hAnsi="宋体" w:eastAsia="宋体" w:cs="宋体"/>
                <w:b/>
                <w:bCs/>
                <w:kern w:val="0"/>
                <w:sz w:val="21"/>
                <w:szCs w:val="21"/>
                <w:lang w:val="en-US" w:eastAsia="zh-CN" w:bidi="ar"/>
              </w:rPr>
            </w:pPr>
            <w:r>
              <w:rPr>
                <w:rFonts w:ascii="宋体" w:hAnsi="宋体" w:eastAsia="宋体" w:cs="宋体"/>
                <w:b/>
                <w:bCs/>
                <w:kern w:val="0"/>
                <w:sz w:val="21"/>
                <w:szCs w:val="21"/>
                <w:lang w:val="en-US" w:eastAsia="zh-CN" w:bidi="ar"/>
              </w:rPr>
              <w:t>数量</w:t>
            </w:r>
          </w:p>
          <w:p w14:paraId="5A06117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b/>
                <w:bCs/>
                <w:sz w:val="21"/>
                <w:szCs w:val="21"/>
              </w:rPr>
            </w:pPr>
            <w:r>
              <w:rPr>
                <w:rFonts w:ascii="宋体" w:hAnsi="宋体" w:eastAsia="宋体" w:cs="宋体"/>
                <w:b/>
                <w:bCs/>
                <w:kern w:val="0"/>
                <w:sz w:val="21"/>
                <w:szCs w:val="21"/>
                <w:lang w:val="en-US" w:eastAsia="zh-CN" w:bidi="ar"/>
              </w:rPr>
              <w:t>（单位）</w:t>
            </w:r>
          </w:p>
        </w:tc>
        <w:tc>
          <w:tcPr>
            <w:tcW w:w="13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248F5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b/>
                <w:bCs/>
                <w:sz w:val="21"/>
                <w:szCs w:val="21"/>
              </w:rPr>
            </w:pPr>
            <w:r>
              <w:rPr>
                <w:rFonts w:ascii="宋体" w:hAnsi="宋体" w:eastAsia="宋体" w:cs="宋体"/>
                <w:b/>
                <w:bCs/>
                <w:kern w:val="0"/>
                <w:sz w:val="21"/>
                <w:szCs w:val="21"/>
                <w:lang w:val="en-US" w:eastAsia="zh-CN" w:bidi="ar"/>
              </w:rPr>
              <w:t>技术规格、参数及要求</w:t>
            </w:r>
          </w:p>
        </w:tc>
        <w:tc>
          <w:tcPr>
            <w:tcW w:w="16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B384D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b/>
                <w:bCs/>
                <w:sz w:val="21"/>
                <w:szCs w:val="21"/>
              </w:rPr>
            </w:pPr>
            <w:r>
              <w:rPr>
                <w:rFonts w:ascii="宋体" w:hAnsi="宋体" w:eastAsia="宋体" w:cs="宋体"/>
                <w:b/>
                <w:bCs/>
                <w:kern w:val="0"/>
                <w:sz w:val="21"/>
                <w:szCs w:val="21"/>
                <w:lang w:val="en-US" w:eastAsia="zh-CN" w:bidi="ar"/>
              </w:rPr>
              <w:t>品目预算(元)</w:t>
            </w:r>
          </w:p>
        </w:tc>
      </w:tr>
      <w:tr w14:paraId="464BC4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0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58962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sz w:val="21"/>
                <w:szCs w:val="21"/>
              </w:rPr>
            </w:pPr>
            <w:r>
              <w:rPr>
                <w:rFonts w:ascii="宋体" w:hAnsi="宋体" w:eastAsia="宋体" w:cs="宋体"/>
                <w:kern w:val="0"/>
                <w:sz w:val="21"/>
                <w:szCs w:val="21"/>
                <w:lang w:val="en-US" w:eastAsia="zh-CN" w:bidi="ar"/>
              </w:rPr>
              <w:t>1-1</w:t>
            </w:r>
          </w:p>
        </w:tc>
        <w:tc>
          <w:tcPr>
            <w:tcW w:w="11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E1B19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医用</w:t>
            </w:r>
          </w:p>
          <w:p w14:paraId="250BAE1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sz w:val="21"/>
                <w:szCs w:val="21"/>
              </w:rPr>
            </w:pPr>
            <w:r>
              <w:rPr>
                <w:rFonts w:ascii="宋体" w:hAnsi="宋体" w:eastAsia="宋体" w:cs="宋体"/>
                <w:kern w:val="0"/>
                <w:sz w:val="21"/>
                <w:szCs w:val="21"/>
                <w:lang w:val="en-US" w:eastAsia="zh-CN" w:bidi="ar"/>
              </w:rPr>
              <w:t>内窥镜</w:t>
            </w:r>
          </w:p>
        </w:tc>
        <w:tc>
          <w:tcPr>
            <w:tcW w:w="12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ABD7A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sz w:val="21"/>
                <w:szCs w:val="21"/>
              </w:rPr>
            </w:pPr>
            <w:r>
              <w:rPr>
                <w:rFonts w:ascii="宋体" w:hAnsi="宋体" w:eastAsia="宋体" w:cs="宋体"/>
                <w:kern w:val="0"/>
                <w:sz w:val="21"/>
                <w:szCs w:val="21"/>
                <w:lang w:val="en-US" w:eastAsia="zh-CN" w:bidi="ar"/>
              </w:rPr>
              <w:t>细型输尿管镜等设备一批</w:t>
            </w:r>
          </w:p>
        </w:tc>
        <w:tc>
          <w:tcPr>
            <w:tcW w:w="12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726CF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sz w:val="21"/>
                <w:szCs w:val="21"/>
              </w:rPr>
            </w:pPr>
            <w:r>
              <w:rPr>
                <w:rFonts w:ascii="宋体" w:hAnsi="宋体" w:eastAsia="宋体" w:cs="宋体"/>
                <w:kern w:val="0"/>
                <w:sz w:val="21"/>
                <w:szCs w:val="21"/>
                <w:lang w:val="en-US" w:eastAsia="zh-CN" w:bidi="ar"/>
              </w:rPr>
              <w:t>1(批)</w:t>
            </w:r>
          </w:p>
        </w:tc>
        <w:tc>
          <w:tcPr>
            <w:tcW w:w="13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80FBF1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详见采购</w:t>
            </w:r>
          </w:p>
          <w:p w14:paraId="15F6C95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sz w:val="21"/>
                <w:szCs w:val="21"/>
              </w:rPr>
            </w:pPr>
            <w:r>
              <w:rPr>
                <w:rFonts w:ascii="宋体" w:hAnsi="宋体" w:eastAsia="宋体" w:cs="宋体"/>
                <w:kern w:val="0"/>
                <w:sz w:val="21"/>
                <w:szCs w:val="21"/>
                <w:lang w:val="en-US" w:eastAsia="zh-CN" w:bidi="ar"/>
              </w:rPr>
              <w:t>文件</w:t>
            </w:r>
          </w:p>
        </w:tc>
        <w:tc>
          <w:tcPr>
            <w:tcW w:w="16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6225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sz w:val="21"/>
                <w:szCs w:val="21"/>
              </w:rPr>
            </w:pPr>
            <w:r>
              <w:rPr>
                <w:rFonts w:ascii="宋体" w:hAnsi="宋体" w:eastAsia="宋体" w:cs="宋体"/>
                <w:kern w:val="0"/>
                <w:sz w:val="21"/>
                <w:szCs w:val="21"/>
                <w:lang w:val="en-US" w:eastAsia="zh-CN" w:bidi="ar"/>
              </w:rPr>
              <w:t>127,500.00</w:t>
            </w:r>
          </w:p>
        </w:tc>
      </w:tr>
    </w:tbl>
    <w:p w14:paraId="4B3A79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14:paraId="0FEC2B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合同履行期限：详见采购文件</w:t>
      </w:r>
    </w:p>
    <w:p w14:paraId="41ADB5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8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二、申请人的资格要求：</w:t>
      </w:r>
    </w:p>
    <w:p w14:paraId="1B7841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14:paraId="3DC871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14:paraId="505EF7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合同包1(中医医院细型输尿管等设备采购项目)落实政府采购政策需满足的资格要求如下:</w:t>
      </w:r>
    </w:p>
    <w:p w14:paraId="1A1B52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8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1）《政府采购促进中小企业发展管理办法》的通知（财库〔2020〕46号）；（2）《财政部司法部关于政府采购支持监狱企业发展有关问题的通知》（财库〔2014〕68号）；（3）《国务院办公厅关于建立政府强制采购节能产品制度的通知》（国办发〔2007〕51号）；（4）《环境标志产品政府采购实施的意见》（财库〔2006〕90号）；（5）《节能产品政府采购实施意见》（财库〔2004〕185号）；（6）《三部门联合发布关于促进残疾人就业政府采购政策的通知》（财库〔2017〕141号）；（7）《陕西省财政厅关于加快推进我省中小企业政府采购信用融资工作的通知》（陕财办采〔2020〕15 号）；（8）《陕西省中小企业政府采购信用融资办法》陕财办采〔2018〕23号；（9）《陕西省财政厅关于落实政府采购支持中小企业政策有关事项的通知》陕财办采函〔2022〕10号；（10）《关于运用政府采购政策支持乡村产业振兴的通知》（财库〔2021〕19 号）；（11）其他需要落实的政府采购政策。</w:t>
      </w:r>
    </w:p>
    <w:p w14:paraId="12476F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14:paraId="2FC001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合同包1(中医医院细型输尿管等设备采购项目)特定资格要求如下:</w:t>
      </w:r>
    </w:p>
    <w:p w14:paraId="445309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8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(1)法定代表人或负责人授权书（附法定代表人或负责人身份证复印件）及被授权人身份证（法定代表人或负责人直接参加磋商只须提供法定代表人或负责人身份证）；</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(3)代理商的应出具医疗器械经营许可证(或医疗器械经营备案凭证)和制造厂商的医疗器械生产许可证(或医疗器械生产备案凭证)；制造厂商的应出具医疗器械生产许可证(或医疗器械生产备案凭证)；</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(4)单位负责人为同一人或者存在直接控股、管理关系的不同供应商，不得参加同一合同项下的政府采购活动（提供书面承诺函，格式自拟加盖供应商公章）；</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(5)本项目非联合体磋商声明或承诺；</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(6)本项目专门面向中小企业采购，仅限符合条件的中小企业参加，提供中小企业声明函。</w:t>
      </w:r>
    </w:p>
    <w:p w14:paraId="5176AD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8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三、获取采购文件</w:t>
      </w:r>
    </w:p>
    <w:p w14:paraId="7AF912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时间：2025年12月</w:t>
      </w:r>
      <w:r>
        <w:rPr>
          <w:rFonts w:hint="eastAsia" w:ascii="微软雅黑" w:hAnsi="微软雅黑" w:eastAsia="微软雅黑" w:cs="微软雅黑"/>
          <w:i w:val="0"/>
          <w:iCs w:val="0"/>
          <w:caps w:val="0"/>
          <w:color w:val="333333"/>
          <w:spacing w:val="0"/>
          <w:sz w:val="21"/>
          <w:szCs w:val="21"/>
          <w:shd w:val="clear" w:fill="FFFFFF"/>
          <w:lang w:val="en-US" w:eastAsia="zh-CN"/>
        </w:rPr>
        <w:t>19</w:t>
      </w:r>
      <w:r>
        <w:rPr>
          <w:rFonts w:hint="eastAsia" w:ascii="微软雅黑" w:hAnsi="微软雅黑" w:eastAsia="微软雅黑" w:cs="微软雅黑"/>
          <w:i w:val="0"/>
          <w:iCs w:val="0"/>
          <w:caps w:val="0"/>
          <w:color w:val="333333"/>
          <w:spacing w:val="0"/>
          <w:sz w:val="21"/>
          <w:szCs w:val="21"/>
          <w:shd w:val="clear" w:fill="FFFFFF"/>
        </w:rPr>
        <w:t>日至2025年12月</w:t>
      </w:r>
      <w:r>
        <w:rPr>
          <w:rFonts w:hint="eastAsia" w:ascii="微软雅黑" w:hAnsi="微软雅黑" w:eastAsia="微软雅黑" w:cs="微软雅黑"/>
          <w:i w:val="0"/>
          <w:iCs w:val="0"/>
          <w:caps w:val="0"/>
          <w:color w:val="333333"/>
          <w:spacing w:val="0"/>
          <w:sz w:val="21"/>
          <w:szCs w:val="21"/>
          <w:shd w:val="clear" w:fill="FFFFFF"/>
          <w:lang w:val="en-US" w:eastAsia="zh-CN"/>
        </w:rPr>
        <w:t>26</w:t>
      </w:r>
      <w:r>
        <w:rPr>
          <w:rFonts w:hint="eastAsia" w:ascii="微软雅黑" w:hAnsi="微软雅黑" w:eastAsia="微软雅黑" w:cs="微软雅黑"/>
          <w:i w:val="0"/>
          <w:iCs w:val="0"/>
          <w:caps w:val="0"/>
          <w:color w:val="333333"/>
          <w:spacing w:val="0"/>
          <w:sz w:val="21"/>
          <w:szCs w:val="21"/>
          <w:shd w:val="clear" w:fill="FFFFFF"/>
        </w:rPr>
        <w:t>日，每天上午09:00:00至12:00:00，下午14:00:00至17:00:00（北京时间）</w:t>
      </w:r>
    </w:p>
    <w:p w14:paraId="3631D5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途径：西安市雁塔区西部国际广场B座28层</w:t>
      </w:r>
    </w:p>
    <w:p w14:paraId="059997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方式：现场获取</w:t>
      </w:r>
    </w:p>
    <w:p w14:paraId="134175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售价：0元</w:t>
      </w:r>
    </w:p>
    <w:p w14:paraId="6E6A42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8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四、响应文件提交</w:t>
      </w:r>
    </w:p>
    <w:p w14:paraId="3B3ED0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截止时间：2025年12月31日10时00分00秒（北京时间）</w:t>
      </w:r>
    </w:p>
    <w:p w14:paraId="7AA0D9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地点：陕西省安康市汉滨区金地步行街兴科金地B栋1107室</w:t>
      </w:r>
    </w:p>
    <w:p w14:paraId="30110D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8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五、开启</w:t>
      </w:r>
    </w:p>
    <w:p w14:paraId="2EC904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时间：2025年12月31日10时00分00秒（北京时间）</w:t>
      </w:r>
    </w:p>
    <w:p w14:paraId="26EFA3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地点：陕西省安康市汉滨区金地步行街兴科金地B栋1107室</w:t>
      </w:r>
    </w:p>
    <w:p w14:paraId="263A0C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8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六、公告期限</w:t>
      </w:r>
    </w:p>
    <w:p w14:paraId="108103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自本公告发布之日起3个工作日。</w:t>
      </w:r>
    </w:p>
    <w:p w14:paraId="6FD028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8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七、其他补充事宜</w:t>
      </w:r>
    </w:p>
    <w:p w14:paraId="2B8B77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Style w:val="7"/>
          <w:rFonts w:hint="eastAsia" w:ascii="微软雅黑" w:hAnsi="微软雅黑" w:eastAsia="微软雅黑" w:cs="微软雅黑"/>
          <w:b/>
          <w:bCs/>
          <w:i w:val="0"/>
          <w:iCs w:val="0"/>
          <w:caps w:val="0"/>
          <w:spacing w:val="0"/>
          <w:sz w:val="21"/>
          <w:szCs w:val="21"/>
          <w:shd w:val="clear" w:fill="FFFFFF"/>
        </w:rPr>
        <w:t>请供应商按照《陕西省财政厅关于政府采购供应商注册登记有关事项的通知》中的要求，通过陕西省政府采购网（http://www.ccgp-shaanxi.gov.cn/）注册登记加入陕西省政府采购供应商库；</w:t>
      </w:r>
    </w:p>
    <w:p w14:paraId="3082A3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1"/>
          <w:szCs w:val="21"/>
        </w:rPr>
      </w:pPr>
      <w:r>
        <w:rPr>
          <w:rStyle w:val="7"/>
          <w:rFonts w:hint="eastAsia" w:ascii="微软雅黑" w:hAnsi="微软雅黑" w:eastAsia="微软雅黑" w:cs="微软雅黑"/>
          <w:b/>
          <w:bCs/>
          <w:i w:val="0"/>
          <w:iCs w:val="0"/>
          <w:caps w:val="0"/>
          <w:spacing w:val="0"/>
          <w:sz w:val="21"/>
          <w:szCs w:val="21"/>
          <w:shd w:val="clear" w:fill="FFFFFF"/>
        </w:rPr>
        <w:t>注：现场购买磋商文件时，请携带有效的单位介绍信、被介绍人身份证原件及加盖公章（鲜章）的复印件（谢绝邮寄）。</w:t>
      </w:r>
    </w:p>
    <w:p w14:paraId="0BBE9A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80" w:lineRule="exac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八、对本次招标提出询问，请按以下方式联系。</w:t>
      </w:r>
    </w:p>
    <w:p w14:paraId="08296F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1.采购人信息</w:t>
      </w:r>
    </w:p>
    <w:p w14:paraId="653209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名称：紫阳县中医医院</w:t>
      </w:r>
    </w:p>
    <w:p w14:paraId="5E093D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地址：陕西省安康市紫阳县新桃村曹家坝紫阳县中医医院</w:t>
      </w:r>
    </w:p>
    <w:p w14:paraId="0D19B4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联系方式：0915-4421429</w:t>
      </w:r>
    </w:p>
    <w:p w14:paraId="0762B8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2.采购代理机构信息</w:t>
      </w:r>
    </w:p>
    <w:p w14:paraId="4A6429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名称：陕西翰林招标有限公司</w:t>
      </w:r>
    </w:p>
    <w:p w14:paraId="2A1900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地址：西安市雁塔区西部国际广场B座28层</w:t>
      </w:r>
      <w:bookmarkStart w:id="0" w:name="_GoBack"/>
      <w:bookmarkEnd w:id="0"/>
    </w:p>
    <w:p w14:paraId="602EBC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联系方式：029-89640570</w:t>
      </w:r>
    </w:p>
    <w:p w14:paraId="19A7E3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3.项目联系方式</w:t>
      </w:r>
    </w:p>
    <w:p w14:paraId="385B77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项目联系人：刘工</w:t>
      </w:r>
    </w:p>
    <w:p w14:paraId="46FA2C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电话：029-89640570</w:t>
      </w:r>
    </w:p>
    <w:p w14:paraId="473D72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p>
    <w:p w14:paraId="0E52B9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1104" w:firstLineChars="526"/>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陕西翰林招标有限公司</w:t>
      </w:r>
    </w:p>
    <w:p w14:paraId="2712DB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1314" w:firstLineChars="626"/>
        <w:jc w:val="both"/>
        <w:textAlignment w:val="auto"/>
        <w:rPr>
          <w:rFonts w:hint="default"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2025年12月19日</w:t>
      </w:r>
    </w:p>
    <w:p w14:paraId="3A1052A5">
      <w:pPr>
        <w:keepNext w:val="0"/>
        <w:keepLines w:val="0"/>
        <w:pageBreakBefore w:val="0"/>
        <w:widowControl/>
        <w:suppressLineNumbers w:val="0"/>
        <w:kinsoku/>
        <w:wordWrap w:val="0"/>
        <w:overflowPunct/>
        <w:topLinePunct w:val="0"/>
        <w:autoSpaceDE/>
        <w:autoSpaceDN/>
        <w:bidi w:val="0"/>
        <w:adjustRightInd/>
        <w:snapToGrid/>
        <w:spacing w:line="480" w:lineRule="exact"/>
        <w:jc w:val="both"/>
        <w:textAlignment w:val="auto"/>
        <w:rPr>
          <w:rFonts w:hint="eastAsia" w:ascii="微软雅黑" w:hAnsi="微软雅黑" w:eastAsia="微软雅黑" w:cs="微软雅黑"/>
          <w:sz w:val="21"/>
          <w:szCs w:val="21"/>
        </w:rPr>
      </w:pPr>
    </w:p>
    <w:p w14:paraId="269AF981">
      <w:pPr>
        <w:keepNext w:val="0"/>
        <w:keepLines w:val="0"/>
        <w:pageBreakBefore w:val="0"/>
        <w:kinsoku/>
        <w:overflowPunct/>
        <w:topLinePunct w:val="0"/>
        <w:autoSpaceDE/>
        <w:autoSpaceDN/>
        <w:bidi w:val="0"/>
        <w:adjustRightInd/>
        <w:snapToGrid/>
        <w:spacing w:line="48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B7E36"/>
    <w:rsid w:val="1230601B"/>
    <w:rsid w:val="1CC74D13"/>
    <w:rsid w:val="27554102"/>
    <w:rsid w:val="291B46D5"/>
    <w:rsid w:val="34913305"/>
    <w:rsid w:val="4B771FE9"/>
    <w:rsid w:val="5F827349"/>
    <w:rsid w:val="7CCD7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1712</Words>
  <Characters>2010</Characters>
  <Lines>0</Lines>
  <Paragraphs>0</Paragraphs>
  <TotalTime>3</TotalTime>
  <ScaleCrop>false</ScaleCrop>
  <LinksUpToDate>false</LinksUpToDate>
  <CharactersWithSpaces>2012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2025-12-19T02:14:00Z</dcterms:created>
  <dc:creator>Administrator</dc:creator>
  <cp:lastModifiedBy>一叶轻舟</cp:lastModifiedBy>
  <cp:lastPrinted>2025-12-19T03:08:00Z</cp:lastPrinted>
  <dcterms:modified xsi:type="dcterms:W3CDTF">2025-12-19T03:52:16Z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eyJoZGlkIjoiMTk3MjUzNDcyZjdmNGM0MWM0MDhjOTZkZjk3ZGU0ZjQiLCJ1c2VySWQiOiI1ODY4MzY4NzIifQ==</vt:lpwstr>
  </property>
  <property fmtid="{D5CDD505-2E9C-101B-9397-08002B2CF9AE}" pid="4" name="ICV">
    <vt:lpwstr>7DE27C8C9CE442FC85215DE702BCEB5F_13</vt:lpwstr>
  </property>
</Properties>
</file>