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40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trike w:val="0"/>
          <w:dstrike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kern w:val="0"/>
          <w:sz w:val="24"/>
          <w:szCs w:val="24"/>
          <w:highlight w:val="none"/>
          <w:lang w:val="en-US" w:eastAsia="zh-CN"/>
        </w:rPr>
        <w:t>本工程为陕西省人民医院（主院区）新住院楼南侧蒸汽压力管道更换项目，本次改造范围为，锅炉房至住院楼及门诊消毒间蒸汽管道，拆除管沟原有蒸汽管道后，新建管道利用原有管沟及支架敷设，不改变原蒸汽管道路由方向。</w:t>
      </w:r>
    </w:p>
    <w:p w14:paraId="25779F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C256D"/>
    <w:rsid w:val="46500539"/>
    <w:rsid w:val="7E01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/>
      <w:kern w:val="0"/>
      <w:sz w:val="30"/>
      <w:szCs w:val="20"/>
    </w:rPr>
  </w:style>
  <w:style w:type="paragraph" w:styleId="3">
    <w:name w:val="Body Text 2"/>
    <w:basedOn w:val="1"/>
    <w:uiPriority w:val="0"/>
    <w:pPr>
      <w:widowControl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2025-07-04T00:54:00Z</dcterms:created>
  <dc:creator>Admin</dc:creator>
  <cp:lastModifiedBy>陕西中技招标有限公司</cp:lastModifiedBy>
  <dcterms:modified xsi:type="dcterms:W3CDTF">2025-12-19T09:10:17Z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A68ADBE38BE24117A6B819A3473BF807_12</vt:lpwstr>
  </property>
  <property fmtid="{D5CDD505-2E9C-101B-9397-08002B2CF9AE}" pid="4" name="KSOTemplateDocerSaveRecord">
    <vt:lpwstr>eyJoZGlkIjoiMDJmMDY2NWJkNzMyNDBkMDE5N2YxMjQ1ODgyMjZiMzUiLCJ1c2VySWQiOiIyNTE3NDAxMDAifQ==</vt:lpwstr>
  </property>
</Properties>
</file>