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DE586">
      <w:pPr>
        <w:rPr>
          <w:rFonts w:hint="eastAsia" w:ascii="宋体" w:hAnsi="宋体" w:cs="宋体"/>
          <w:b/>
          <w:bCs/>
          <w:color w:val="000000" w:themeColor="text1"/>
          <w:sz w:val="32"/>
          <w:szCs w:val="32"/>
          <w:lang w:eastAsia="zh-CN"/>
          <w14:textFill>
            <w14:solidFill>
              <w14:schemeClr w14:val="tx1"/>
            </w14:solidFill>
          </w14:textFill>
        </w:rPr>
      </w:pPr>
      <w:bookmarkStart w:id="1009" w:name="_GoBack"/>
      <w:bookmarkEnd w:id="1009"/>
      <w:bookmarkStart w:id="0" w:name="_Toc15591"/>
      <w:r>
        <w:rPr>
          <w:rFonts w:hint="eastAsia" w:ascii="宋体" w:hAnsi="宋体" w:cs="宋体"/>
          <w:b/>
          <w:bCs/>
          <w:color w:val="000000" w:themeColor="text1"/>
          <w:sz w:val="32"/>
          <w:szCs w:val="32"/>
          <w14:textFill>
            <w14:solidFill>
              <w14:schemeClr w14:val="tx1"/>
            </w14:solidFill>
          </w14:textFill>
        </w:rPr>
        <w:t>项目编号：</w:t>
      </w:r>
      <w:r>
        <w:rPr>
          <w:rFonts w:hint="eastAsia" w:ascii="宋体" w:hAnsi="宋体" w:cs="宋体"/>
          <w:b/>
          <w:bCs/>
          <w:color w:val="000000" w:themeColor="text1"/>
          <w:sz w:val="32"/>
          <w:szCs w:val="32"/>
          <w:lang w:eastAsia="zh-CN"/>
          <w14:textFill>
            <w14:solidFill>
              <w14:schemeClr w14:val="tx1"/>
            </w14:solidFill>
          </w14:textFill>
        </w:rPr>
        <w:t>SXCY2025-76</w:t>
      </w:r>
    </w:p>
    <w:p w14:paraId="224CEAD1">
      <w:pPr>
        <w:jc w:val="both"/>
        <w:rPr>
          <w:rFonts w:hint="eastAsia" w:ascii="宋体" w:hAnsi="宋体" w:cs="宋体"/>
          <w:b/>
          <w:bCs/>
          <w:color w:val="000000" w:themeColor="text1"/>
          <w:sz w:val="48"/>
          <w:szCs w:val="48"/>
          <w14:textFill>
            <w14:solidFill>
              <w14:schemeClr w14:val="tx1"/>
            </w14:solidFill>
          </w14:textFill>
        </w:rPr>
      </w:pPr>
    </w:p>
    <w:p w14:paraId="252BB882">
      <w:pPr>
        <w:jc w:val="center"/>
        <w:rPr>
          <w:rFonts w:hint="eastAsia" w:ascii="宋体" w:hAnsi="宋体" w:cs="宋体"/>
          <w:b/>
          <w:bCs/>
          <w:color w:val="000000" w:themeColor="text1"/>
          <w:sz w:val="48"/>
          <w:szCs w:val="48"/>
          <w14:textFill>
            <w14:solidFill>
              <w14:schemeClr w14:val="tx1"/>
            </w14:solidFill>
          </w14:textFill>
        </w:rPr>
      </w:pPr>
    </w:p>
    <w:p w14:paraId="42A61BEB">
      <w:pPr>
        <w:pStyle w:val="11"/>
        <w:rPr>
          <w:rFonts w:hint="eastAsia"/>
          <w:color w:val="000000" w:themeColor="text1"/>
          <w14:textFill>
            <w14:solidFill>
              <w14:schemeClr w14:val="tx1"/>
            </w14:solidFill>
          </w14:textFill>
        </w:rPr>
      </w:pPr>
    </w:p>
    <w:p w14:paraId="203CEBD0">
      <w:pPr>
        <w:pStyle w:val="11"/>
        <w:rPr>
          <w:rFonts w:hint="eastAsia"/>
          <w:color w:val="000000" w:themeColor="text1"/>
          <w14:textFill>
            <w14:solidFill>
              <w14:schemeClr w14:val="tx1"/>
            </w14:solidFill>
          </w14:textFill>
        </w:rPr>
      </w:pPr>
    </w:p>
    <w:p w14:paraId="01672113">
      <w:pPr>
        <w:jc w:val="center"/>
        <w:rPr>
          <w:rFonts w:hint="eastAsia" w:ascii="宋体" w:hAnsi="宋体" w:eastAsia="宋体" w:cs="宋体"/>
          <w:b/>
          <w:bCs/>
          <w:color w:val="000000" w:themeColor="text1"/>
          <w:sz w:val="48"/>
          <w:szCs w:val="44"/>
          <w:lang w:eastAsia="zh-CN"/>
          <w14:textFill>
            <w14:solidFill>
              <w14:schemeClr w14:val="tx1"/>
            </w14:solidFill>
          </w14:textFill>
        </w:rPr>
      </w:pPr>
      <w:bookmarkStart w:id="1" w:name="_Toc15395"/>
      <w:bookmarkStart w:id="2" w:name="_Toc26697"/>
      <w:bookmarkStart w:id="3" w:name="_Toc27774"/>
      <w:r>
        <w:rPr>
          <w:rFonts w:hint="eastAsia" w:ascii="宋体" w:hAnsi="宋体" w:eastAsia="宋体" w:cs="宋体"/>
          <w:b/>
          <w:bCs/>
          <w:color w:val="000000" w:themeColor="text1"/>
          <w:sz w:val="48"/>
          <w:szCs w:val="44"/>
          <w:lang w:eastAsia="zh-CN"/>
          <w14:textFill>
            <w14:solidFill>
              <w14:schemeClr w14:val="tx1"/>
            </w14:solidFill>
          </w14:textFill>
        </w:rPr>
        <w:t>延安市生态环境局延安市挥发性有机物</w:t>
      </w:r>
    </w:p>
    <w:p w14:paraId="2F4AD987">
      <w:pPr>
        <w:jc w:val="center"/>
        <w:rPr>
          <w:rFonts w:hint="eastAsia" w:ascii="宋体" w:hAnsi="宋体" w:eastAsia="宋体" w:cs="宋体"/>
          <w:b/>
          <w:bCs/>
          <w:color w:val="000000" w:themeColor="text1"/>
          <w:sz w:val="48"/>
          <w:szCs w:val="44"/>
          <w:lang w:eastAsia="zh-CN"/>
          <w14:textFill>
            <w14:solidFill>
              <w14:schemeClr w14:val="tx1"/>
            </w14:solidFill>
          </w14:textFill>
        </w:rPr>
      </w:pPr>
    </w:p>
    <w:p w14:paraId="1EF77F8F">
      <w:pPr>
        <w:jc w:val="center"/>
        <w:rPr>
          <w:rFonts w:hint="eastAsia" w:ascii="宋体" w:hAnsi="宋体" w:eastAsia="宋体" w:cs="宋体"/>
          <w:b/>
          <w:bCs/>
          <w:color w:val="000000" w:themeColor="text1"/>
          <w:sz w:val="48"/>
          <w:szCs w:val="44"/>
          <w:lang w:eastAsia="zh-CN"/>
          <w14:textFill>
            <w14:solidFill>
              <w14:schemeClr w14:val="tx1"/>
            </w14:solidFill>
          </w14:textFill>
        </w:rPr>
      </w:pPr>
      <w:r>
        <w:rPr>
          <w:rFonts w:hint="eastAsia" w:ascii="宋体" w:hAnsi="宋体" w:eastAsia="宋体" w:cs="宋体"/>
          <w:b/>
          <w:bCs/>
          <w:color w:val="000000" w:themeColor="text1"/>
          <w:sz w:val="48"/>
          <w:szCs w:val="44"/>
          <w:lang w:eastAsia="zh-CN"/>
          <w14:textFill>
            <w14:solidFill>
              <w14:schemeClr w14:val="tx1"/>
            </w14:solidFill>
          </w14:textFill>
        </w:rPr>
        <w:t>（VOCs）执法监测能力建设项目</w:t>
      </w:r>
    </w:p>
    <w:p w14:paraId="37917588">
      <w:pPr>
        <w:rPr>
          <w:rFonts w:hint="eastAsia"/>
          <w:color w:val="000000" w:themeColor="text1"/>
          <w:lang w:eastAsia="zh-CN"/>
          <w14:textFill>
            <w14:solidFill>
              <w14:schemeClr w14:val="tx1"/>
            </w14:solidFill>
          </w14:textFill>
        </w:rPr>
      </w:pPr>
    </w:p>
    <w:p w14:paraId="556E0A33">
      <w:pPr>
        <w:pStyle w:val="8"/>
        <w:rPr>
          <w:rFonts w:hint="eastAsia"/>
          <w:color w:val="000000" w:themeColor="text1"/>
          <w:lang w:eastAsia="zh-CN"/>
          <w14:textFill>
            <w14:solidFill>
              <w14:schemeClr w14:val="tx1"/>
            </w14:solidFill>
          </w14:textFill>
        </w:rPr>
      </w:pPr>
    </w:p>
    <w:p w14:paraId="07805F6A">
      <w:pPr>
        <w:rPr>
          <w:rFonts w:hint="eastAsia"/>
          <w:color w:val="000000" w:themeColor="text1"/>
          <w14:textFill>
            <w14:solidFill>
              <w14:schemeClr w14:val="tx1"/>
            </w14:solidFill>
          </w14:textFill>
        </w:rPr>
      </w:pPr>
    </w:p>
    <w:p w14:paraId="4D8C4F07">
      <w:pPr>
        <w:rPr>
          <w:rFonts w:hint="eastAsia"/>
          <w:color w:val="000000" w:themeColor="text1"/>
          <w14:textFill>
            <w14:solidFill>
              <w14:schemeClr w14:val="tx1"/>
            </w14:solidFill>
          </w14:textFill>
        </w:rPr>
      </w:pPr>
    </w:p>
    <w:p w14:paraId="62EBE04A">
      <w:pPr>
        <w:rPr>
          <w:rFonts w:hint="eastAsia"/>
          <w:color w:val="000000" w:themeColor="text1"/>
          <w14:textFill>
            <w14:solidFill>
              <w14:schemeClr w14:val="tx1"/>
            </w14:solidFill>
          </w14:textFill>
        </w:rPr>
      </w:pPr>
    </w:p>
    <w:p w14:paraId="1E067AC5">
      <w:pPr>
        <w:pStyle w:val="11"/>
        <w:rPr>
          <w:rFonts w:hint="eastAsia"/>
          <w:color w:val="000000" w:themeColor="text1"/>
          <w14:textFill>
            <w14:solidFill>
              <w14:schemeClr w14:val="tx1"/>
            </w14:solidFill>
          </w14:textFill>
        </w:rPr>
      </w:pPr>
    </w:p>
    <w:p w14:paraId="41C8543A">
      <w:pPr>
        <w:rPr>
          <w:rFonts w:hint="eastAsia"/>
          <w:color w:val="000000" w:themeColor="text1"/>
          <w14:textFill>
            <w14:solidFill>
              <w14:schemeClr w14:val="tx1"/>
            </w14:solidFill>
          </w14:textFill>
        </w:rPr>
      </w:pPr>
    </w:p>
    <w:p w14:paraId="4CEB4799">
      <w:pPr>
        <w:spacing w:before="360" w:beforeLines="150"/>
        <w:jc w:val="center"/>
        <w:rPr>
          <w:rFonts w:hint="eastAsia" w:ascii="宋体" w:hAnsi="宋体" w:cs="宋体"/>
          <w:b/>
          <w:color w:val="000000" w:themeColor="text1"/>
          <w:spacing w:val="4"/>
          <w:sz w:val="72"/>
          <w:szCs w:val="72"/>
          <w14:textFill>
            <w14:solidFill>
              <w14:schemeClr w14:val="tx1"/>
            </w14:solidFill>
          </w14:textFill>
        </w:rPr>
      </w:pPr>
      <w:r>
        <w:rPr>
          <w:rFonts w:hint="eastAsia" w:ascii="宋体" w:hAnsi="宋体" w:cs="宋体"/>
          <w:b/>
          <w:color w:val="000000" w:themeColor="text1"/>
          <w:spacing w:val="4"/>
          <w:sz w:val="72"/>
          <w:szCs w:val="72"/>
          <w14:textFill>
            <w14:solidFill>
              <w14:schemeClr w14:val="tx1"/>
            </w14:solidFill>
          </w14:textFill>
        </w:rPr>
        <w:t>招 标 文 件</w:t>
      </w:r>
      <w:bookmarkEnd w:id="0"/>
      <w:bookmarkEnd w:id="1"/>
      <w:bookmarkEnd w:id="2"/>
      <w:bookmarkEnd w:id="3"/>
    </w:p>
    <w:p w14:paraId="580D4260">
      <w:pPr>
        <w:jc w:val="center"/>
        <w:rPr>
          <w:rFonts w:hint="eastAsia" w:ascii="宋体" w:hAnsi="宋体" w:cs="宋体"/>
          <w:b/>
          <w:color w:val="000000" w:themeColor="text1"/>
          <w:spacing w:val="4"/>
          <w:sz w:val="24"/>
          <w14:textFill>
            <w14:solidFill>
              <w14:schemeClr w14:val="tx1"/>
            </w14:solidFill>
          </w14:textFill>
        </w:rPr>
      </w:pPr>
    </w:p>
    <w:p w14:paraId="6CC25EF2">
      <w:pPr>
        <w:spacing w:before="100" w:after="100" w:line="480" w:lineRule="auto"/>
        <w:rPr>
          <w:rFonts w:hint="eastAsia" w:ascii="宋体" w:hAnsi="宋体" w:cs="宋体"/>
          <w:b/>
          <w:color w:val="000000" w:themeColor="text1"/>
          <w:sz w:val="32"/>
          <w:szCs w:val="36"/>
          <w14:textFill>
            <w14:solidFill>
              <w14:schemeClr w14:val="tx1"/>
            </w14:solidFill>
          </w14:textFill>
        </w:rPr>
      </w:pPr>
    </w:p>
    <w:p w14:paraId="44A92F85">
      <w:pPr>
        <w:spacing w:before="100" w:after="100" w:line="480" w:lineRule="auto"/>
        <w:rPr>
          <w:rFonts w:hint="eastAsia" w:ascii="宋体" w:hAnsi="宋体" w:cs="宋体"/>
          <w:b/>
          <w:color w:val="000000" w:themeColor="text1"/>
          <w:sz w:val="32"/>
          <w:szCs w:val="36"/>
          <w14:textFill>
            <w14:solidFill>
              <w14:schemeClr w14:val="tx1"/>
            </w14:solidFill>
          </w14:textFill>
        </w:rPr>
      </w:pPr>
    </w:p>
    <w:p w14:paraId="727F548F">
      <w:pPr>
        <w:pStyle w:val="11"/>
        <w:rPr>
          <w:rFonts w:hint="eastAsia"/>
          <w:color w:val="000000" w:themeColor="text1"/>
          <w14:textFill>
            <w14:solidFill>
              <w14:schemeClr w14:val="tx1"/>
            </w14:solidFill>
          </w14:textFill>
        </w:rPr>
      </w:pPr>
    </w:p>
    <w:p w14:paraId="07BE5781">
      <w:pPr>
        <w:pStyle w:val="11"/>
        <w:rPr>
          <w:rFonts w:hint="eastAsia"/>
          <w:color w:val="000000" w:themeColor="text1"/>
          <w14:textFill>
            <w14:solidFill>
              <w14:schemeClr w14:val="tx1"/>
            </w14:solidFill>
          </w14:textFill>
        </w:rPr>
      </w:pPr>
    </w:p>
    <w:p w14:paraId="68DB540D">
      <w:pPr>
        <w:rPr>
          <w:rFonts w:hint="eastAsia"/>
          <w:color w:val="000000" w:themeColor="text1"/>
          <w14:textFill>
            <w14:solidFill>
              <w14:schemeClr w14:val="tx1"/>
            </w14:solidFill>
          </w14:textFill>
        </w:rPr>
      </w:pPr>
    </w:p>
    <w:p w14:paraId="7F15B853">
      <w:pPr>
        <w:keepNext w:val="0"/>
        <w:keepLines w:val="0"/>
        <w:pageBreakBefore w:val="0"/>
        <w:widowControl w:val="0"/>
        <w:kinsoku/>
        <w:wordWrap/>
        <w:overflowPunct/>
        <w:topLinePunct w:val="0"/>
        <w:autoSpaceDE/>
        <w:autoSpaceDN/>
        <w:bidi w:val="0"/>
        <w:adjustRightInd/>
        <w:snapToGrid/>
        <w:spacing w:line="800" w:lineRule="exact"/>
        <w:ind w:firstLine="964" w:firstLineChars="300"/>
        <w:textAlignment w:val="auto"/>
        <w:rPr>
          <w:rFonts w:hint="eastAsia" w:ascii="宋体" w:hAnsi="宋体" w:eastAsia="宋体" w:cs="宋体"/>
          <w:b/>
          <w:color w:val="000000" w:themeColor="text1"/>
          <w:sz w:val="32"/>
          <w:szCs w:val="36"/>
          <w:lang w:eastAsia="zh-CN"/>
          <w14:textFill>
            <w14:solidFill>
              <w14:schemeClr w14:val="tx1"/>
            </w14:solidFill>
          </w14:textFill>
        </w:rPr>
      </w:pPr>
      <w:r>
        <w:rPr>
          <w:rFonts w:hint="eastAsia" w:ascii="宋体" w:hAnsi="宋体" w:cs="宋体"/>
          <w:b/>
          <w:color w:val="000000" w:themeColor="text1"/>
          <w:sz w:val="32"/>
          <w:szCs w:val="36"/>
          <w14:textFill>
            <w14:solidFill>
              <w14:schemeClr w14:val="tx1"/>
            </w14:solidFill>
          </w14:textFill>
        </w:rPr>
        <w:t>采</w:t>
      </w:r>
      <w:r>
        <w:rPr>
          <w:rFonts w:hint="eastAsia" w:ascii="宋体" w:hAnsi="宋体" w:cs="宋体"/>
          <w:b/>
          <w:color w:val="000000" w:themeColor="text1"/>
          <w:sz w:val="32"/>
          <w:szCs w:val="36"/>
          <w:lang w:val="en-US" w:eastAsia="zh-CN"/>
          <w14:textFill>
            <w14:solidFill>
              <w14:schemeClr w14:val="tx1"/>
            </w14:solidFill>
          </w14:textFill>
        </w:rPr>
        <w:t xml:space="preserve">   </w:t>
      </w:r>
      <w:r>
        <w:rPr>
          <w:rFonts w:hint="eastAsia" w:ascii="宋体" w:hAnsi="宋体" w:cs="宋体"/>
          <w:b/>
          <w:color w:val="000000" w:themeColor="text1"/>
          <w:sz w:val="32"/>
          <w:szCs w:val="36"/>
          <w14:textFill>
            <w14:solidFill>
              <w14:schemeClr w14:val="tx1"/>
            </w14:solidFill>
          </w14:textFill>
        </w:rPr>
        <w:t>购</w:t>
      </w:r>
      <w:r>
        <w:rPr>
          <w:rFonts w:hint="eastAsia" w:ascii="宋体" w:hAnsi="宋体" w:cs="宋体"/>
          <w:b/>
          <w:color w:val="000000" w:themeColor="text1"/>
          <w:sz w:val="32"/>
          <w:szCs w:val="36"/>
          <w:lang w:val="en-US" w:eastAsia="zh-CN"/>
          <w14:textFill>
            <w14:solidFill>
              <w14:schemeClr w14:val="tx1"/>
            </w14:solidFill>
          </w14:textFill>
        </w:rPr>
        <w:t xml:space="preserve">   </w:t>
      </w:r>
      <w:r>
        <w:rPr>
          <w:rFonts w:hint="eastAsia" w:ascii="宋体" w:hAnsi="宋体" w:cs="宋体"/>
          <w:b/>
          <w:color w:val="000000" w:themeColor="text1"/>
          <w:sz w:val="32"/>
          <w:szCs w:val="36"/>
          <w14:textFill>
            <w14:solidFill>
              <w14:schemeClr w14:val="tx1"/>
            </w14:solidFill>
          </w14:textFill>
        </w:rPr>
        <w:t>人：</w:t>
      </w:r>
      <w:r>
        <w:rPr>
          <w:rFonts w:hint="eastAsia" w:ascii="宋体" w:hAnsi="宋体" w:cs="宋体"/>
          <w:b/>
          <w:color w:val="000000" w:themeColor="text1"/>
          <w:sz w:val="32"/>
          <w:szCs w:val="36"/>
          <w:lang w:eastAsia="zh-CN"/>
          <w14:textFill>
            <w14:solidFill>
              <w14:schemeClr w14:val="tx1"/>
            </w14:solidFill>
          </w14:textFill>
        </w:rPr>
        <w:t>延安市生态环境局</w:t>
      </w:r>
    </w:p>
    <w:p w14:paraId="05FE7BA1">
      <w:pPr>
        <w:pStyle w:val="11"/>
        <w:keepNext w:val="0"/>
        <w:keepLines w:val="0"/>
        <w:pageBreakBefore w:val="0"/>
        <w:widowControl w:val="0"/>
        <w:kinsoku/>
        <w:wordWrap/>
        <w:overflowPunct/>
        <w:topLinePunct w:val="0"/>
        <w:autoSpaceDE/>
        <w:autoSpaceDN/>
        <w:bidi w:val="0"/>
        <w:adjustRightInd/>
        <w:snapToGrid/>
        <w:spacing w:line="800" w:lineRule="exact"/>
        <w:ind w:firstLine="964" w:firstLineChars="300"/>
        <w:textAlignment w:val="auto"/>
        <w:rPr>
          <w:rFonts w:hint="eastAsia"/>
          <w:color w:val="000000" w:themeColor="text1"/>
          <w14:textFill>
            <w14:solidFill>
              <w14:schemeClr w14:val="tx1"/>
            </w14:solidFill>
          </w14:textFill>
        </w:rPr>
      </w:pPr>
      <w:r>
        <w:rPr>
          <w:rFonts w:hint="eastAsia" w:cs="宋体"/>
          <w:b/>
          <w:color w:val="000000" w:themeColor="text1"/>
          <w:sz w:val="32"/>
          <w:szCs w:val="36"/>
          <w14:textFill>
            <w14:solidFill>
              <w14:schemeClr w14:val="tx1"/>
            </w14:solidFill>
          </w14:textFill>
        </w:rPr>
        <w:t>采购代理机构：陕西宸永项目管理有限公司</w:t>
      </w:r>
    </w:p>
    <w:p w14:paraId="1DD87828">
      <w:pPr>
        <w:keepNext w:val="0"/>
        <w:keepLines w:val="0"/>
        <w:pageBreakBefore w:val="0"/>
        <w:widowControl w:val="0"/>
        <w:kinsoku/>
        <w:wordWrap/>
        <w:overflowPunct/>
        <w:topLinePunct w:val="0"/>
        <w:autoSpaceDE/>
        <w:autoSpaceDN/>
        <w:bidi w:val="0"/>
        <w:adjustRightInd/>
        <w:snapToGrid/>
        <w:spacing w:line="800" w:lineRule="exact"/>
        <w:ind w:firstLine="964" w:firstLineChars="300"/>
        <w:jc w:val="both"/>
        <w:textAlignment w:val="auto"/>
        <w:rPr>
          <w:rFonts w:hint="eastAsia" w:ascii="宋体" w:hAnsi="宋体" w:cs="宋体"/>
          <w:b/>
          <w:color w:val="000000" w:themeColor="text1"/>
          <w:sz w:val="52"/>
          <w:szCs w:val="52"/>
          <w14:textFill>
            <w14:solidFill>
              <w14:schemeClr w14:val="tx1"/>
            </w14:solidFill>
          </w14:textFill>
        </w:rPr>
      </w:pPr>
      <w:r>
        <w:rPr>
          <w:rFonts w:hint="eastAsia" w:ascii="宋体" w:hAnsi="宋体" w:cs="宋体"/>
          <w:b/>
          <w:color w:val="000000" w:themeColor="text1"/>
          <w:sz w:val="32"/>
          <w:szCs w:val="36"/>
          <w:lang w:val="en-US" w:eastAsia="zh-CN"/>
          <w14:textFill>
            <w14:solidFill>
              <w14:schemeClr w14:val="tx1"/>
            </w14:solidFill>
          </w14:textFill>
        </w:rPr>
        <w:t>日        期：</w:t>
      </w:r>
      <w:r>
        <w:rPr>
          <w:rFonts w:hint="eastAsia" w:ascii="宋体" w:hAnsi="宋体" w:cs="宋体"/>
          <w:b/>
          <w:color w:val="000000" w:themeColor="text1"/>
          <w:sz w:val="32"/>
          <w:szCs w:val="36"/>
          <w14:textFill>
            <w14:solidFill>
              <w14:schemeClr w14:val="tx1"/>
            </w14:solidFill>
          </w14:textFill>
        </w:rPr>
        <w:t>二○二</w:t>
      </w:r>
      <w:r>
        <w:rPr>
          <w:rFonts w:hint="eastAsia" w:ascii="宋体" w:hAnsi="宋体" w:cs="宋体"/>
          <w:b/>
          <w:color w:val="000000" w:themeColor="text1"/>
          <w:sz w:val="32"/>
          <w:szCs w:val="36"/>
          <w:lang w:val="en-US" w:eastAsia="zh-CN"/>
          <w14:textFill>
            <w14:solidFill>
              <w14:schemeClr w14:val="tx1"/>
            </w14:solidFill>
          </w14:textFill>
        </w:rPr>
        <w:t>五</w:t>
      </w:r>
      <w:r>
        <w:rPr>
          <w:rFonts w:hint="eastAsia" w:ascii="宋体" w:hAnsi="宋体" w:cs="宋体"/>
          <w:b/>
          <w:color w:val="000000" w:themeColor="text1"/>
          <w:sz w:val="32"/>
          <w:szCs w:val="36"/>
          <w14:textFill>
            <w14:solidFill>
              <w14:schemeClr w14:val="tx1"/>
            </w14:solidFill>
          </w14:textFill>
        </w:rPr>
        <w:t>年</w:t>
      </w:r>
      <w:r>
        <w:rPr>
          <w:rFonts w:hint="eastAsia" w:ascii="宋体" w:hAnsi="宋体" w:cs="宋体"/>
          <w:b/>
          <w:color w:val="000000" w:themeColor="text1"/>
          <w:sz w:val="32"/>
          <w:szCs w:val="36"/>
          <w:lang w:val="en-US" w:eastAsia="zh-CN"/>
          <w14:textFill>
            <w14:solidFill>
              <w14:schemeClr w14:val="tx1"/>
            </w14:solidFill>
          </w14:textFill>
        </w:rPr>
        <w:t>十二</w:t>
      </w:r>
      <w:r>
        <w:rPr>
          <w:rFonts w:hint="eastAsia" w:ascii="宋体" w:hAnsi="宋体" w:cs="宋体"/>
          <w:b/>
          <w:color w:val="000000" w:themeColor="text1"/>
          <w:sz w:val="32"/>
          <w:szCs w:val="36"/>
          <w14:textFill>
            <w14:solidFill>
              <w14:schemeClr w14:val="tx1"/>
            </w14:solidFill>
          </w14:textFill>
        </w:rPr>
        <w:t>月</w:t>
      </w:r>
    </w:p>
    <w:p w14:paraId="4053A7AB">
      <w:pPr>
        <w:keepNext w:val="0"/>
        <w:keepLines w:val="0"/>
        <w:pageBreakBefore w:val="0"/>
        <w:widowControl w:val="0"/>
        <w:kinsoku/>
        <w:wordWrap/>
        <w:overflowPunct/>
        <w:topLinePunct w:val="0"/>
        <w:autoSpaceDE/>
        <w:autoSpaceDN/>
        <w:bidi w:val="0"/>
        <w:adjustRightInd/>
        <w:snapToGrid/>
        <w:spacing w:before="340" w:after="120" w:line="480" w:lineRule="auto"/>
        <w:jc w:val="center"/>
        <w:textAlignment w:val="auto"/>
        <w:rPr>
          <w:color w:val="000000" w:themeColor="text1"/>
          <w:sz w:val="16"/>
          <w:szCs w:val="15"/>
          <w14:textFill>
            <w14:solidFill>
              <w14:schemeClr w14:val="tx1"/>
            </w14:solidFill>
          </w14:textFill>
        </w:rPr>
      </w:pPr>
      <w:r>
        <w:rPr>
          <w:rFonts w:hint="eastAsia" w:ascii="宋体" w:hAnsi="宋体" w:cs="宋体"/>
          <w:b/>
          <w:color w:val="000000" w:themeColor="text1"/>
          <w:sz w:val="40"/>
          <w:szCs w:val="40"/>
          <w14:textFill>
            <w14:solidFill>
              <w14:schemeClr w14:val="tx1"/>
            </w14:solidFill>
          </w14:textFill>
        </w:rPr>
        <w:t>目  录</w:t>
      </w:r>
    </w:p>
    <w:p w14:paraId="4AC925F5">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fldChar w:fldCharType="begin"/>
      </w:r>
      <w:r>
        <w:rPr>
          <w:rFonts w:hint="eastAsia" w:ascii="宋体" w:hAnsi="宋体" w:cs="宋体"/>
          <w:color w:val="000000" w:themeColor="text1"/>
          <w:sz w:val="30"/>
          <w:szCs w:val="30"/>
          <w14:textFill>
            <w14:solidFill>
              <w14:schemeClr w14:val="tx1"/>
            </w14:solidFill>
          </w14:textFill>
        </w:rPr>
        <w:instrText xml:space="preserve">TOC \o "1-1" \h \u </w:instrText>
      </w:r>
      <w:r>
        <w:rPr>
          <w:rFonts w:hint="eastAsia" w:ascii="宋体" w:hAnsi="宋体" w:cs="宋体"/>
          <w:color w:val="000000" w:themeColor="text1"/>
          <w:sz w:val="30"/>
          <w:szCs w:val="30"/>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_Toc11630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第一章 招标公告</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_Toc11630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1</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79BBBEF6">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_Toc2596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第二章 投标人须知</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_Toc2596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6</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37C31515">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_Toc3162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第三章 投标人资格证明文件及审核</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_Toc3162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39</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2244C34D">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_Toc11405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第四章 评标办法前附表及评标办法</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_Toc11405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43</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4DF78D2C">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_Toc3834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第五章 合同（拟签订</w:t>
      </w:r>
      <w:r>
        <w:rPr>
          <w:rFonts w:hint="eastAsia" w:ascii="宋体" w:hAnsi="宋体" w:cs="宋体"/>
          <w:b/>
          <w:bCs/>
          <w:color w:val="000000" w:themeColor="text1"/>
          <w:sz w:val="28"/>
          <w:szCs w:val="28"/>
          <w:lang w:val="en-US" w:eastAsia="zh-CN"/>
          <w14:textFill>
            <w14:solidFill>
              <w14:schemeClr w14:val="tx1"/>
            </w14:solidFill>
          </w14:textFill>
        </w:rPr>
        <w:t>合同</w:t>
      </w:r>
      <w:r>
        <w:rPr>
          <w:rFonts w:hint="eastAsia" w:ascii="宋体" w:hAnsi="宋体" w:eastAsia="宋体" w:cs="宋体"/>
          <w:b/>
          <w:bCs/>
          <w:color w:val="000000" w:themeColor="text1"/>
          <w:sz w:val="28"/>
          <w:szCs w:val="28"/>
          <w14:textFill>
            <w14:solidFill>
              <w14:schemeClr w14:val="tx1"/>
            </w14:solidFill>
          </w14:textFill>
        </w:rPr>
        <w:t>文本）</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_Toc3834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59</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33FB18D5">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_Toc7956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lang w:val="en-US" w:eastAsia="zh-CN"/>
          <w14:textFill>
            <w14:solidFill>
              <w14:schemeClr w14:val="tx1"/>
            </w14:solidFill>
          </w14:textFill>
        </w:rPr>
        <w:t xml:space="preserve">第六章 </w:t>
      </w:r>
      <w:r>
        <w:rPr>
          <w:rFonts w:hint="eastAsia" w:ascii="宋体" w:hAnsi="宋体" w:eastAsia="宋体" w:cs="宋体"/>
          <w:b/>
          <w:bCs/>
          <w:color w:val="000000" w:themeColor="text1"/>
          <w:sz w:val="28"/>
          <w:szCs w:val="28"/>
          <w14:textFill>
            <w14:solidFill>
              <w14:schemeClr w14:val="tx1"/>
            </w14:solidFill>
          </w14:textFill>
        </w:rPr>
        <w:t>技术要求</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_Toc7956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82</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21E68E0E">
      <w:pPr>
        <w:pStyle w:val="23"/>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HYPERLINK \l _Toc2255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第七章 投标文件格式</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_Toc2255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color w:val="000000" w:themeColor="text1"/>
          <w:sz w:val="28"/>
          <w:szCs w:val="28"/>
          <w14:textFill>
            <w14:solidFill>
              <w14:schemeClr w14:val="tx1"/>
            </w14:solidFill>
          </w14:textFill>
        </w:rPr>
        <w:t>8</w:t>
      </w:r>
      <w:r>
        <w:rPr>
          <w:rFonts w:hint="eastAsia" w:ascii="宋体" w:hAnsi="宋体" w:cs="宋体"/>
          <w:b/>
          <w:bCs/>
          <w:color w:val="000000" w:themeColor="text1"/>
          <w:sz w:val="28"/>
          <w:szCs w:val="28"/>
          <w:lang w:val="en-US" w:eastAsia="zh-CN"/>
          <w14:textFill>
            <w14:solidFill>
              <w14:schemeClr w14:val="tx1"/>
            </w14:solidFill>
          </w14:textFill>
        </w:rPr>
        <w:t>9</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5893E845">
      <w:pPr>
        <w:pStyle w:val="23"/>
        <w:tabs>
          <w:tab w:val="right" w:leader="dot" w:pos="9355"/>
        </w:tabs>
        <w:rPr>
          <w:color w:val="000000" w:themeColor="text1"/>
          <w14:textFill>
            <w14:solidFill>
              <w14:schemeClr w14:val="tx1"/>
            </w14:solidFill>
          </w14:textFill>
        </w:rPr>
      </w:pPr>
    </w:p>
    <w:p w14:paraId="4650657D">
      <w:pPr>
        <w:pStyle w:val="81"/>
        <w:spacing w:line="480" w:lineRule="auto"/>
        <w:rPr>
          <w:rFonts w:hint="eastAsia" w:eastAsia="宋体"/>
          <w:color w:val="000000" w:themeColor="text1"/>
          <w:lang w:val="en-US" w:eastAsia="zh-CN"/>
          <w14:textFill>
            <w14:solidFill>
              <w14:schemeClr w14:val="tx1"/>
            </w14:solidFill>
          </w14:textFill>
        </w:rPr>
        <w:sectPr>
          <w:headerReference r:id="rId4" w:type="first"/>
          <w:headerReference r:id="rId3" w:type="default"/>
          <w:pgSz w:w="11906" w:h="16838"/>
          <w:pgMar w:top="1803" w:right="1134" w:bottom="1803" w:left="1417" w:header="851"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宋体" w:hAnsi="宋体" w:cs="宋体"/>
          <w:color w:val="000000" w:themeColor="text1"/>
          <w:szCs w:val="30"/>
          <w14:textFill>
            <w14:solidFill>
              <w14:schemeClr w14:val="tx1"/>
            </w14:solidFill>
          </w14:textFill>
        </w:rPr>
        <w:fldChar w:fldCharType="end"/>
      </w:r>
      <w:bookmarkStart w:id="4" w:name="_Toc14920"/>
      <w:bookmarkStart w:id="5" w:name="_Toc12582"/>
      <w:bookmarkStart w:id="6" w:name="_Toc15401"/>
      <w:bookmarkStart w:id="7" w:name="_Toc23366"/>
      <w:bookmarkStart w:id="8" w:name="_Toc18626"/>
      <w:bookmarkStart w:id="9" w:name="_Toc18591"/>
      <w:r>
        <w:rPr>
          <w:rFonts w:hint="eastAsia" w:ascii="宋体" w:hAnsi="宋体" w:cs="宋体"/>
          <w:color w:val="000000" w:themeColor="text1"/>
          <w:szCs w:val="30"/>
          <w:lang w:val="en-US" w:eastAsia="zh-CN"/>
          <w14:textFill>
            <w14:solidFill>
              <w14:schemeClr w14:val="tx1"/>
            </w14:solidFill>
          </w14:textFill>
        </w:rPr>
        <w:t xml:space="preserve"> </w:t>
      </w:r>
    </w:p>
    <w:p w14:paraId="431E820C">
      <w:pPr>
        <w:pStyle w:val="2"/>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 xml:space="preserve"> </w:t>
      </w:r>
      <w:bookmarkStart w:id="10" w:name="_Toc11630"/>
      <w:r>
        <w:rPr>
          <w:rFonts w:hint="eastAsia"/>
          <w:b/>
          <w:bCs/>
          <w:color w:val="000000" w:themeColor="text1"/>
          <w:sz w:val="30"/>
          <w:szCs w:val="30"/>
          <w14:textFill>
            <w14:solidFill>
              <w14:schemeClr w14:val="tx1"/>
            </w14:solidFill>
          </w14:textFill>
        </w:rPr>
        <w:t>招标公告</w:t>
      </w:r>
      <w:bookmarkEnd w:id="4"/>
      <w:bookmarkEnd w:id="5"/>
      <w:bookmarkEnd w:id="6"/>
      <w:bookmarkEnd w:id="7"/>
      <w:bookmarkEnd w:id="8"/>
      <w:bookmarkEnd w:id="9"/>
      <w:bookmarkEnd w:id="10"/>
      <w:bookmarkStart w:id="11" w:name="_Toc1675"/>
      <w:bookmarkStart w:id="12" w:name="_Toc5839"/>
    </w:p>
    <w:p w14:paraId="5D25C4D2">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2" w:firstLineChars="200"/>
        <w:jc w:val="both"/>
        <w:textAlignment w:val="baseline"/>
        <w:rPr>
          <w:rFonts w:hint="eastAsia" w:ascii="宋体" w:hAnsi="宋体" w:eastAsia="宋体" w:cs="宋体"/>
          <w:b/>
          <w:bCs/>
          <w:i w:val="0"/>
          <w:iCs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24"/>
          <w:szCs w:val="24"/>
          <w:shd w:val="clear" w:color="auto" w:fill="FFFFFF"/>
          <w:vertAlign w:val="baseline"/>
          <w:lang w:val="en-US" w:eastAsia="zh-CN"/>
          <w14:textFill>
            <w14:solidFill>
              <w14:schemeClr w14:val="tx1"/>
            </w14:solidFill>
          </w14:textFill>
        </w:rPr>
        <w:t>项目概况</w:t>
      </w:r>
    </w:p>
    <w:p w14:paraId="6909E569">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延安市生态环境局延安市挥发性有机物（VOCs）执法监测能力建设项目</w:t>
      </w:r>
      <w:r>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的潜在供应商应在全国公共资源交易平台（陕西省·延安市）平台获取采购文件，并于202</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年</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月</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30</w:t>
      </w:r>
      <w:r>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日</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09</w:t>
      </w:r>
      <w:r>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时</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0 分（北京时间）前提交投标文件。</w:t>
      </w:r>
    </w:p>
    <w:p w14:paraId="0E4EF4DF">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2" w:firstLineChars="200"/>
        <w:jc w:val="both"/>
        <w:textAlignment w:val="baseline"/>
        <w:rPr>
          <w:rFonts w:hint="eastAsia" w:ascii="宋体" w:hAnsi="宋体" w:eastAsia="宋体" w:cs="宋体"/>
          <w:b/>
          <w:bCs/>
          <w:i w:val="0"/>
          <w:iCs w:val="0"/>
          <w:caps w:val="0"/>
          <w:color w:val="000000" w:themeColor="text1"/>
          <w:spacing w:val="0"/>
          <w:sz w:val="24"/>
          <w:szCs w:val="24"/>
          <w:shd w:val="clear" w:color="auto" w:fill="FFFFFF"/>
          <w:vertAlign w:val="baseline"/>
          <w14:textFill>
            <w14:solidFill>
              <w14:schemeClr w14:val="tx1"/>
            </w14:solidFill>
          </w14:textFill>
        </w:rPr>
      </w:pPr>
      <w:r>
        <w:rPr>
          <w:rStyle w:val="38"/>
          <w:rFonts w:hint="eastAsia" w:ascii="宋体" w:hAnsi="宋体" w:eastAsia="宋体" w:cs="宋体"/>
          <w:b/>
          <w:bCs/>
          <w:i w:val="0"/>
          <w:iCs w:val="0"/>
          <w:caps w:val="0"/>
          <w:color w:val="000000" w:themeColor="text1"/>
          <w:spacing w:val="0"/>
          <w:sz w:val="24"/>
          <w:szCs w:val="24"/>
          <w:shd w:val="clear" w:color="auto" w:fill="FFFFFF"/>
          <w:vertAlign w:val="baseline"/>
          <w14:textFill>
            <w14:solidFill>
              <w14:schemeClr w14:val="tx1"/>
            </w14:solidFill>
          </w14:textFill>
        </w:rPr>
        <w:t>一</w:t>
      </w:r>
      <w:r>
        <w:rPr>
          <w:rFonts w:hint="eastAsia" w:ascii="宋体" w:hAnsi="宋体" w:eastAsia="宋体" w:cs="宋体"/>
          <w:b/>
          <w:bCs/>
          <w:i w:val="0"/>
          <w:iCs w:val="0"/>
          <w:caps w:val="0"/>
          <w:color w:val="000000" w:themeColor="text1"/>
          <w:spacing w:val="0"/>
          <w:sz w:val="24"/>
          <w:szCs w:val="24"/>
          <w:shd w:val="clear" w:color="auto" w:fill="FFFFFF"/>
          <w:vertAlign w:val="baseline"/>
          <w14:textFill>
            <w14:solidFill>
              <w14:schemeClr w14:val="tx1"/>
            </w14:solidFill>
          </w14:textFill>
        </w:rPr>
        <w:t>、项目基本情况</w:t>
      </w:r>
    </w:p>
    <w:p w14:paraId="69848FF2">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color="auto"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项目编号：</w:t>
      </w:r>
      <w:r>
        <w:rPr>
          <w:rFonts w:hint="eastAsia" w:cs="宋体"/>
          <w:i w:val="0"/>
          <w:iCs w:val="0"/>
          <w:caps w:val="0"/>
          <w:color w:val="000000" w:themeColor="text1"/>
          <w:spacing w:val="0"/>
          <w:sz w:val="24"/>
          <w:szCs w:val="24"/>
          <w:shd w:val="clear" w:color="auto" w:fill="FFFFFF"/>
          <w:vertAlign w:val="baseline"/>
          <w:lang w:eastAsia="zh-CN"/>
          <w14:textFill>
            <w14:solidFill>
              <w14:schemeClr w14:val="tx1"/>
            </w14:solidFill>
          </w14:textFill>
        </w:rPr>
        <w:t>SXCY2025-76</w:t>
      </w:r>
    </w:p>
    <w:p w14:paraId="6C6A1572">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项目名称：延安市生态环境局延安市挥发性有机物（VOCs）执法监测能力建设项目</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 xml:space="preserve"> </w:t>
      </w:r>
    </w:p>
    <w:p w14:paraId="37B6AA77">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采购方式：公开招标</w:t>
      </w:r>
    </w:p>
    <w:p w14:paraId="1B863600">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left"/>
        <w:textAlignment w:val="baseline"/>
        <w:rPr>
          <w:rFonts w:hint="default"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预算金额：</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2066000.00元</w:t>
      </w:r>
    </w:p>
    <w:p w14:paraId="01C0B745">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采购需求：</w:t>
      </w:r>
    </w:p>
    <w:p w14:paraId="17860E5F">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合同包1(</w:t>
      </w:r>
      <w:r>
        <w:rPr>
          <w:rFonts w:hint="eastAsia" w:cs="宋体"/>
          <w:i w:val="0"/>
          <w:iCs w:val="0"/>
          <w:caps w:val="0"/>
          <w:color w:val="000000" w:themeColor="text1"/>
          <w:spacing w:val="0"/>
          <w:sz w:val="24"/>
          <w:szCs w:val="24"/>
          <w:shd w:val="clear" w:color="auto" w:fill="FFFFFF"/>
          <w:vertAlign w:val="baseline"/>
          <w:lang w:eastAsia="zh-CN"/>
          <w14:textFill>
            <w14:solidFill>
              <w14:schemeClr w14:val="tx1"/>
            </w14:solidFill>
          </w14:textFill>
        </w:rPr>
        <w:t>延安市生态环境局延安市挥发性有机物（VOCs）执法监测能力建设项目</w:t>
      </w: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w:t>
      </w:r>
    </w:p>
    <w:p w14:paraId="23BA1730">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default"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合同包预算金额：</w:t>
      </w:r>
      <w:r>
        <w:rPr>
          <w:rFonts w:hint="eastAsia" w:cs="宋体"/>
          <w:i w:val="0"/>
          <w:iCs w:val="0"/>
          <w:caps w:val="0"/>
          <w:color w:val="000000" w:themeColor="text1"/>
          <w:spacing w:val="0"/>
          <w:sz w:val="24"/>
          <w:szCs w:val="24"/>
          <w:shd w:val="clear" w:color="auto" w:fill="FFFFFF"/>
          <w:vertAlign w:val="baseline"/>
          <w:lang w:eastAsia="zh-CN"/>
          <w14:textFill>
            <w14:solidFill>
              <w14:schemeClr w14:val="tx1"/>
            </w14:solidFill>
          </w14:textFill>
        </w:rPr>
        <w:t>2066000.00</w:t>
      </w:r>
      <w:r>
        <w:rPr>
          <w:rFonts w:hint="eastAsia" w:cs="宋体"/>
          <w:i w:val="0"/>
          <w:iCs w:val="0"/>
          <w:caps w:val="0"/>
          <w:color w:val="000000" w:themeColor="text1"/>
          <w:spacing w:val="0"/>
          <w:sz w:val="24"/>
          <w:szCs w:val="24"/>
          <w:shd w:val="clear" w:color="auto" w:fill="FFFFFF"/>
          <w:vertAlign w:val="baseline"/>
          <w:lang w:val="en-US" w:eastAsia="zh-CN"/>
          <w14:textFill>
            <w14:solidFill>
              <w14:schemeClr w14:val="tx1"/>
            </w14:solidFill>
          </w14:textFill>
        </w:rPr>
        <w:t>元</w:t>
      </w:r>
    </w:p>
    <w:p w14:paraId="5E623CCA">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i w:val="0"/>
          <w:iCs w:val="0"/>
          <w:caps w:val="0"/>
          <w:color w:val="000000" w:themeColor="text1"/>
          <w:spacing w:val="0"/>
          <w:sz w:val="24"/>
          <w:szCs w:val="24"/>
          <w:shd w:val="clear" w:color="auto" w:fill="FFFFFF"/>
          <w:vertAlign w:val="baseline"/>
          <w:lang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lang w:eastAsia="zh-CN"/>
          <w14:textFill>
            <w14:solidFill>
              <w14:schemeClr w14:val="tx1"/>
            </w14:solidFill>
          </w14:textFill>
        </w:rPr>
        <w:t>合同包最高限价：2066000.00元</w:t>
      </w:r>
    </w:p>
    <w:tbl>
      <w:tblPr>
        <w:tblStyle w:val="35"/>
        <w:tblW w:w="86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8"/>
        <w:gridCol w:w="1247"/>
        <w:gridCol w:w="2243"/>
        <w:gridCol w:w="1163"/>
        <w:gridCol w:w="1685"/>
        <w:gridCol w:w="1377"/>
      </w:tblGrid>
      <w:tr w14:paraId="3D81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blHeader/>
          <w:jc w:val="center"/>
        </w:trPr>
        <w:tc>
          <w:tcPr>
            <w:tcW w:w="9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5157FD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both"/>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品目号</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64C1C86">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firstLine="221" w:firstLineChars="100"/>
              <w:jc w:val="both"/>
              <w:textAlignment w:val="center"/>
              <w:rPr>
                <w:rFonts w:hint="eastAsia" w:ascii="宋体" w:hAnsi="宋体" w:eastAsia="宋体" w:cs="宋体"/>
                <w:b/>
                <w:bCs/>
                <w:color w:val="000000" w:themeColor="text1"/>
                <w:kern w:val="0"/>
                <w:sz w:val="22"/>
                <w:szCs w:val="22"/>
                <w:lang w:val="en-US" w:eastAsia="zh-CN" w:bidi="ar"/>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品目</w:t>
            </w:r>
          </w:p>
          <w:p w14:paraId="0559D26F">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firstLine="221" w:firstLineChars="100"/>
              <w:jc w:val="both"/>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名称</w:t>
            </w:r>
          </w:p>
        </w:tc>
        <w:tc>
          <w:tcPr>
            <w:tcW w:w="22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D9CEDA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left="0" w:leftChars="0" w:right="0" w:rightChars="0" w:firstLine="883" w:firstLineChars="400"/>
              <w:jc w:val="both"/>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采购标的</w:t>
            </w:r>
          </w:p>
        </w:tc>
        <w:tc>
          <w:tcPr>
            <w:tcW w:w="11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1E1FA1E">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firstLine="221" w:firstLineChars="100"/>
              <w:jc w:val="both"/>
              <w:textAlignment w:val="center"/>
              <w:rPr>
                <w:rFonts w:hint="eastAsia" w:ascii="宋体" w:hAnsi="宋体" w:eastAsia="宋体" w:cs="宋体"/>
                <w:b/>
                <w:bCs/>
                <w:color w:val="000000" w:themeColor="text1"/>
                <w:kern w:val="0"/>
                <w:sz w:val="22"/>
                <w:szCs w:val="22"/>
                <w:lang w:val="en-US" w:eastAsia="zh-CN" w:bidi="ar"/>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数量</w:t>
            </w:r>
          </w:p>
          <w:p w14:paraId="0F48E52B">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both"/>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（单位）</w:t>
            </w:r>
          </w:p>
        </w:tc>
        <w:tc>
          <w:tcPr>
            <w:tcW w:w="16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58FFC58">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技术规格参数及要求</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4D1121">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b/>
                <w:bCs/>
                <w:color w:val="000000" w:themeColor="text1"/>
                <w:kern w:val="0"/>
                <w:sz w:val="22"/>
                <w:szCs w:val="22"/>
                <w:lang w:val="en-US" w:eastAsia="zh-CN" w:bidi="ar"/>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品目预算</w:t>
            </w:r>
          </w:p>
          <w:p w14:paraId="7DB0C80A">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b/>
                <w:bCs/>
                <w:color w:val="000000" w:themeColor="text1"/>
                <w:sz w:val="22"/>
                <w:szCs w:val="22"/>
                <w14:textFill>
                  <w14:solidFill>
                    <w14:schemeClr w14:val="tx1"/>
                  </w14:solidFill>
                </w14:textFill>
              </w:rPr>
            </w:pPr>
            <w:r>
              <w:rPr>
                <w:rFonts w:hint="eastAsia" w:ascii="宋体" w:hAnsi="宋体" w:eastAsia="宋体" w:cs="宋体"/>
                <w:b/>
                <w:bCs/>
                <w:color w:val="000000" w:themeColor="text1"/>
                <w:kern w:val="0"/>
                <w:sz w:val="22"/>
                <w:szCs w:val="22"/>
                <w:lang w:val="en-US" w:eastAsia="zh-CN" w:bidi="ar"/>
                <w14:textFill>
                  <w14:solidFill>
                    <w14:schemeClr w14:val="tx1"/>
                  </w14:solidFill>
                </w14:textFill>
              </w:rPr>
              <w:t>(元)</w:t>
            </w:r>
          </w:p>
        </w:tc>
      </w:tr>
      <w:tr w14:paraId="0918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9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B193C72">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1-1</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306C92">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环保监测设备</w:t>
            </w:r>
          </w:p>
        </w:tc>
        <w:tc>
          <w:tcPr>
            <w:tcW w:w="22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45CC8A">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360" w:lineRule="auto"/>
              <w:ind w:right="0" w:rightChars="0"/>
              <w:jc w:val="center"/>
              <w:textAlignment w:val="center"/>
              <w:rPr>
                <w:rFonts w:hint="default" w:ascii="宋体" w:hAnsi="宋体" w:eastAsia="宋体" w:cs="宋体"/>
                <w:color w:val="000000" w:themeColor="text1"/>
                <w:sz w:val="22"/>
                <w:szCs w:val="22"/>
                <w:lang w:val="en-US"/>
                <w14:textFill>
                  <w14:solidFill>
                    <w14:schemeClr w14:val="tx1"/>
                  </w14:solidFill>
                </w14:textFill>
              </w:rPr>
            </w:pPr>
            <w:r>
              <w:rPr>
                <w:rFonts w:hint="default" w:ascii="宋体" w:hAnsi="宋体" w:eastAsia="宋体" w:cs="宋体"/>
                <w:color w:val="000000" w:themeColor="text1"/>
                <w:sz w:val="22"/>
                <w:szCs w:val="22"/>
                <w:lang w:val="en-US"/>
                <w14:textFill>
                  <w14:solidFill>
                    <w14:schemeClr w14:val="tx1"/>
                  </w14:solidFill>
                </w14:textFill>
              </w:rPr>
              <w:t>监测设备</w:t>
            </w:r>
          </w:p>
        </w:tc>
        <w:tc>
          <w:tcPr>
            <w:tcW w:w="11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A9C6EA1">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firstLine="220" w:firstLineChars="100"/>
              <w:jc w:val="both"/>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1(项)</w:t>
            </w:r>
          </w:p>
        </w:tc>
        <w:tc>
          <w:tcPr>
            <w:tcW w:w="16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B3FE9D">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color w:val="000000" w:themeColor="text1"/>
                <w:kern w:val="0"/>
                <w:sz w:val="22"/>
                <w:szCs w:val="22"/>
                <w:lang w:val="en-US" w:eastAsia="zh-CN" w:bidi="ar"/>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详见采购</w:t>
            </w:r>
          </w:p>
          <w:p w14:paraId="38E39C1A">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val="0"/>
              <w:overflowPunct/>
              <w:topLinePunct w:val="0"/>
              <w:autoSpaceDE/>
              <w:autoSpaceDN/>
              <w:bidi w:val="0"/>
              <w:adjustRightInd/>
              <w:snapToGrid/>
              <w:spacing w:beforeAutospacing="0" w:afterAutospacing="0" w:line="240" w:lineRule="auto"/>
              <w:ind w:right="0" w:rightChars="0"/>
              <w:jc w:val="center"/>
              <w:textAlignment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文件</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4947617">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Autospacing="0" w:afterAutospacing="0" w:line="240" w:lineRule="auto"/>
              <w:ind w:right="0" w:rightChars="0"/>
              <w:jc w:val="both"/>
              <w:textAlignment w:val="center"/>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cs="宋体"/>
                <w:color w:val="000000" w:themeColor="text1"/>
                <w:sz w:val="22"/>
                <w:szCs w:val="22"/>
                <w:lang w:val="en-US" w:eastAsia="zh-CN"/>
                <w14:textFill>
                  <w14:solidFill>
                    <w14:schemeClr w14:val="tx1"/>
                  </w14:solidFill>
                </w14:textFill>
              </w:rPr>
              <w:t>2066000.00</w:t>
            </w:r>
          </w:p>
        </w:tc>
      </w:tr>
    </w:tbl>
    <w:p w14:paraId="0CC5C1A8">
      <w:pPr>
        <w:pStyle w:val="3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480" w:firstLineChars="2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vertAlign w:val="baseline"/>
          <w14:textFill>
            <w14:solidFill>
              <w14:schemeClr w14:val="tx1"/>
            </w14:solidFill>
          </w14:textFill>
        </w:rPr>
        <w:t>本合同包不接受联合体投标</w:t>
      </w:r>
    </w:p>
    <w:p w14:paraId="0EC77DD4">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合同履行期限：</w:t>
      </w:r>
      <w:r>
        <w:rPr>
          <w:rFonts w:hint="eastAsia" w:cs="宋体"/>
          <w:color w:val="000000" w:themeColor="text1"/>
          <w:spacing w:val="0"/>
          <w:sz w:val="24"/>
          <w:szCs w:val="24"/>
          <w:lang w:val="en-US" w:eastAsia="zh-CN"/>
          <w14:textFill>
            <w14:solidFill>
              <w14:schemeClr w14:val="tx1"/>
            </w14:solidFill>
          </w14:textFill>
        </w:rPr>
        <w:t>自合同签订之日起1个月。</w:t>
      </w:r>
    </w:p>
    <w:p w14:paraId="1B74F76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二、申请人的资格要求：</w:t>
      </w:r>
    </w:p>
    <w:p w14:paraId="0137686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1.满足《中华人民共和国政府采购法》第二十二条规定；</w:t>
      </w:r>
    </w:p>
    <w:p w14:paraId="408378B0">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2.落实政府采购政策需满足的资格要求：</w:t>
      </w:r>
    </w:p>
    <w:p w14:paraId="706CC41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合同包1(</w:t>
      </w:r>
      <w:r>
        <w:rPr>
          <w:rFonts w:hint="eastAsia" w:cs="宋体"/>
          <w:color w:val="000000" w:themeColor="text1"/>
          <w:spacing w:val="0"/>
          <w:sz w:val="24"/>
          <w:szCs w:val="24"/>
          <w:lang w:val="en-US" w:eastAsia="zh-CN"/>
          <w14:textFill>
            <w14:solidFill>
              <w14:schemeClr w14:val="tx1"/>
            </w14:solidFill>
          </w14:textFill>
        </w:rPr>
        <w:t>延安市生态环境局延安市挥发性有机物（VOCs）执法监测能力建设项目</w:t>
      </w:r>
      <w:r>
        <w:rPr>
          <w:rFonts w:hint="eastAsia" w:ascii="宋体" w:hAnsi="宋体" w:eastAsia="宋体" w:cs="宋体"/>
          <w:color w:val="000000" w:themeColor="text1"/>
          <w:spacing w:val="0"/>
          <w:sz w:val="24"/>
          <w:szCs w:val="24"/>
          <w:lang w:val="en-US" w:eastAsia="zh-CN"/>
          <w14:textFill>
            <w14:solidFill>
              <w14:schemeClr w14:val="tx1"/>
            </w14:solidFill>
          </w14:textFill>
        </w:rPr>
        <w:t>)落实政府采购政策需满足的资格要求如下:</w:t>
      </w:r>
    </w:p>
    <w:p w14:paraId="70F3EDD8">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依据《中华人民共和国政府采购法》和《中华人民共和国政府采购法实施条例》的有关规定，落实政府采购政策</w:t>
      </w:r>
      <w:r>
        <w:rPr>
          <w:rFonts w:hint="eastAsia" w:ascii="宋体" w:hAnsi="宋体" w:eastAsia="宋体" w:cs="宋体"/>
          <w:color w:val="000000" w:themeColor="text1"/>
          <w:sz w:val="24"/>
          <w:szCs w:val="24"/>
          <w14:textFill>
            <w14:solidFill>
              <w14:schemeClr w14:val="tx1"/>
            </w14:solidFill>
          </w14:textFill>
        </w:rPr>
        <w:t>(详见招标文件)</w:t>
      </w:r>
      <w:r>
        <w:rPr>
          <w:rFonts w:hint="eastAsia"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 </w:t>
      </w:r>
    </w:p>
    <w:p w14:paraId="5DA6828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2.1《政府采购促进中小企业发展管理办法》的通知（财库〔2020〕46号）； </w:t>
      </w:r>
    </w:p>
    <w:p w14:paraId="356C555C">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2.2财政部司法部关于政府采购支持监狱企业发展有关问题的通知--财库〔2014〕68号； </w:t>
      </w:r>
    </w:p>
    <w:p w14:paraId="00ED13F7">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2.3《国务院办公厅关于建立政府强制采购节能产品制度的通知》--国办发〔2007〕51号。 </w:t>
      </w:r>
    </w:p>
    <w:p w14:paraId="145F8EAA">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2.4《关于印发环境标志产品政府采购品目清单的通知》（财库〔2019〕18号）； </w:t>
      </w:r>
    </w:p>
    <w:p w14:paraId="640E72C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2.5《关于印发节能产品政府采购品目清单的通知》（财库〔2019〕19号）； </w:t>
      </w:r>
    </w:p>
    <w:p w14:paraId="65AE2D3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2.6《关于促进残疾人就业政府采购政策的通知》财库〔2017〕141号；  </w:t>
      </w:r>
    </w:p>
    <w:p w14:paraId="754EDE6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2.7陕西省财政厅关于印发《陕西省中小企业政府采购信用融资办法》（陕财办采〔2018〕23号）。</w:t>
      </w:r>
    </w:p>
    <w:p w14:paraId="6CA4A566">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3.本项目的特定资格要求：</w:t>
      </w:r>
    </w:p>
    <w:p w14:paraId="1AAEA783">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合同包1(</w:t>
      </w:r>
      <w:r>
        <w:rPr>
          <w:rFonts w:hint="eastAsia" w:cs="宋体"/>
          <w:color w:val="000000" w:themeColor="text1"/>
          <w:spacing w:val="0"/>
          <w:sz w:val="24"/>
          <w:szCs w:val="24"/>
          <w:lang w:val="en-US" w:eastAsia="zh-CN"/>
          <w14:textFill>
            <w14:solidFill>
              <w14:schemeClr w14:val="tx1"/>
            </w14:solidFill>
          </w14:textFill>
        </w:rPr>
        <w:t>延安市生态环境局延安市挥发性有机物（VOCs）执法监测能力建设项目</w:t>
      </w:r>
      <w:r>
        <w:rPr>
          <w:rFonts w:hint="eastAsia" w:ascii="宋体" w:hAnsi="宋体" w:eastAsia="宋体" w:cs="宋体"/>
          <w:color w:val="000000" w:themeColor="text1"/>
          <w:spacing w:val="0"/>
          <w:sz w:val="24"/>
          <w:szCs w:val="24"/>
          <w:lang w:val="en-US" w:eastAsia="zh-CN"/>
          <w14:textFill>
            <w14:solidFill>
              <w14:schemeClr w14:val="tx1"/>
            </w14:solidFill>
          </w14:textFill>
        </w:rPr>
        <w:t>)特定资格要求如下:</w:t>
      </w:r>
    </w:p>
    <w:p w14:paraId="42AD9AB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3.1具有独立承担民事责任能力的法人、其他组织或自然人，并出具合法有效的营业执照或事业单位法人证书等国家规定的相关证明，自然人参与的提供其身份证明； </w:t>
      </w:r>
    </w:p>
    <w:p w14:paraId="7020A78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3.2银行开户许可证或开户行基本信息； </w:t>
      </w:r>
    </w:p>
    <w:p w14:paraId="6B9DFD24">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3.3法定代表人授权委托书及被授权人身份证（法定代表人直接参加时，只须出示法定代表人身份证)； </w:t>
      </w:r>
    </w:p>
    <w:p w14:paraId="576C11B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3.4提供参加政府采购活动前3年内经营活动中没有重大违法记录声明； </w:t>
      </w:r>
    </w:p>
    <w:p w14:paraId="78EF31E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3.5税收缴纳证明：自202</w:t>
      </w:r>
      <w:r>
        <w:rPr>
          <w:rFonts w:hint="eastAsia" w:cs="宋体"/>
          <w:b w:val="0"/>
          <w:bCs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年</w:t>
      </w:r>
      <w:r>
        <w:rPr>
          <w:rFonts w:hint="eastAsia" w:cs="宋体"/>
          <w:b w:val="0"/>
          <w:bCs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月1日以来已缴纳的至少一个月的纳税证明或完税证明，纳税证明或完税证明上应有代收机构或税务机关的公章。依法免税的供应商应提供相关文件证明； </w:t>
      </w:r>
    </w:p>
    <w:p w14:paraId="0AE69347">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3.6社会保障资金缴纳证明：自202</w:t>
      </w:r>
      <w:r>
        <w:rPr>
          <w:rFonts w:hint="eastAsia" w:cs="宋体"/>
          <w:b w:val="0"/>
          <w:bCs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年</w:t>
      </w:r>
      <w:r>
        <w:rPr>
          <w:rFonts w:hint="eastAsia" w:cs="宋体"/>
          <w:b w:val="0"/>
          <w:bCs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月1日以来已缴存的至少一个月的社会保障资金缴存单据或社保机构开具的社会保险参保缴费情况证明，依法不需要缴纳社会保障资金的供应商应提供相关文件证明； </w:t>
      </w:r>
    </w:p>
    <w:p w14:paraId="752AA1EA">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3.7财务状况报告：提供202</w:t>
      </w:r>
      <w:r>
        <w:rPr>
          <w:rFonts w:hint="eastAsia" w:cs="宋体"/>
          <w:b w:val="0"/>
          <w:bCs w:val="0"/>
          <w:color w:val="000000" w:themeColor="text1"/>
          <w:spacing w:val="0"/>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或202</w:t>
      </w:r>
      <w:r>
        <w:rPr>
          <w:rFonts w:hint="eastAsia" w:cs="宋体"/>
          <w:b w:val="0"/>
          <w:bCs w:val="0"/>
          <w:color w:val="000000" w:themeColor="text1"/>
          <w:spacing w:val="0"/>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14:paraId="1EFE3AE9">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3.8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3B695F8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w:t>
      </w:r>
      <w:r>
        <w:rPr>
          <w:rFonts w:hint="eastAsia" w:cs="宋体"/>
          <w:b w:val="0"/>
          <w:bCs w:val="0"/>
          <w:color w:val="000000" w:themeColor="text1"/>
          <w:spacing w:val="0"/>
          <w:sz w:val="24"/>
          <w:szCs w:val="24"/>
          <w:lang w:val="en-US" w:eastAsia="zh-CN"/>
          <w14:textFill>
            <w14:solidFill>
              <w14:schemeClr w14:val="tx1"/>
            </w14:solidFill>
          </w14:textFill>
        </w:rPr>
        <w:t>9</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提供投标保证金的银行转账或电汇凭证并确保投标文件递交截止时间前到达采购文件指定账户；</w:t>
      </w:r>
    </w:p>
    <w:p w14:paraId="2F514CFD">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3.10本项目专门面向中小企业采购（提供中小企业声明函）； </w:t>
      </w:r>
    </w:p>
    <w:p w14:paraId="57E35756">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w:t>
      </w:r>
      <w:r>
        <w:rPr>
          <w:rFonts w:hint="eastAsia" w:cs="宋体"/>
          <w:b w:val="0"/>
          <w:bCs w:val="0"/>
          <w:color w:val="000000" w:themeColor="text1"/>
          <w:spacing w:val="0"/>
          <w:sz w:val="24"/>
          <w:szCs w:val="24"/>
          <w:lang w:val="en-US" w:eastAsia="zh-CN"/>
          <w14:textFill>
            <w14:solidFill>
              <w14:schemeClr w14:val="tx1"/>
            </w14:solidFill>
          </w14:textFill>
        </w:rPr>
        <w:t>11</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本项目不接受联合体投标。</w:t>
      </w:r>
    </w:p>
    <w:p w14:paraId="277A5E2F">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三、获取招标文件</w:t>
      </w:r>
    </w:p>
    <w:p w14:paraId="636B5C9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时间： 202</w:t>
      </w:r>
      <w:r>
        <w:rPr>
          <w:rFonts w:hint="eastAsia" w:ascii="宋体" w:hAnsi="宋体" w:cs="宋体"/>
          <w:b w:val="0"/>
          <w:bCs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年</w:t>
      </w:r>
      <w:r>
        <w:rPr>
          <w:rFonts w:hint="eastAsia" w:ascii="宋体" w:hAnsi="宋体" w:cs="宋体"/>
          <w:b w:val="0"/>
          <w:bCs w:val="0"/>
          <w:color w:val="000000" w:themeColor="text1"/>
          <w:spacing w:val="0"/>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月</w:t>
      </w:r>
      <w:r>
        <w:rPr>
          <w:rFonts w:hint="eastAsia" w:ascii="宋体" w:hAnsi="宋体" w:cs="宋体"/>
          <w:b w:val="0"/>
          <w:bCs w:val="0"/>
          <w:color w:val="000000" w:themeColor="text1"/>
          <w:spacing w:val="0"/>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日8时00分至202</w:t>
      </w:r>
      <w:r>
        <w:rPr>
          <w:rFonts w:hint="eastAsia" w:ascii="宋体" w:hAnsi="宋体" w:cs="宋体"/>
          <w:b w:val="0"/>
          <w:bCs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年</w:t>
      </w:r>
      <w:r>
        <w:rPr>
          <w:rFonts w:hint="eastAsia" w:ascii="宋体" w:hAnsi="宋体" w:cs="宋体"/>
          <w:b w:val="0"/>
          <w:bCs w:val="0"/>
          <w:color w:val="000000" w:themeColor="text1"/>
          <w:spacing w:val="0"/>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月</w:t>
      </w:r>
      <w:r>
        <w:rPr>
          <w:rFonts w:hint="eastAsia" w:ascii="宋体" w:hAnsi="宋体" w:cs="宋体"/>
          <w:b w:val="0"/>
          <w:bCs w:val="0"/>
          <w:color w:val="000000" w:themeColor="text1"/>
          <w:spacing w:val="0"/>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日18时00分（北京时间）</w:t>
      </w:r>
    </w:p>
    <w:p w14:paraId="5365F52D">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cs="宋体"/>
          <w:b w:val="0"/>
          <w:bCs w:val="0"/>
          <w:color w:val="000000" w:themeColor="text1"/>
          <w:spacing w:val="0"/>
          <w:sz w:val="24"/>
          <w:szCs w:val="24"/>
          <w:lang w:val="en-US" w:eastAsia="zh-CN"/>
          <w14:textFill>
            <w14:solidFill>
              <w14:schemeClr w14:val="tx1"/>
            </w14:solidFill>
          </w14:textFill>
        </w:rPr>
        <w:t>途径</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：全国公共资源交易平台（陕西省·延安市）</w:t>
      </w:r>
    </w:p>
    <w:p w14:paraId="3FF06FF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方式：在线获取</w:t>
      </w:r>
    </w:p>
    <w:p w14:paraId="5F79F759">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售价：</w:t>
      </w:r>
      <w:r>
        <w:rPr>
          <w:rFonts w:hint="eastAsia" w:cs="宋体"/>
          <w:b w:val="0"/>
          <w:bCs w:val="0"/>
          <w:color w:val="000000" w:themeColor="text1"/>
          <w:spacing w:val="0"/>
          <w:sz w:val="24"/>
          <w:szCs w:val="24"/>
          <w:lang w:val="en-US" w:eastAsia="zh-CN"/>
          <w14:textFill>
            <w14:solidFill>
              <w14:schemeClr w14:val="tx1"/>
            </w14:solidFill>
          </w14:textFill>
        </w:rPr>
        <w:t>0元</w:t>
      </w:r>
    </w:p>
    <w:p w14:paraId="78CE6DB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四、提交投标文件截止时间、开标时间和地点</w:t>
      </w:r>
    </w:p>
    <w:p w14:paraId="22C768F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时间：202</w:t>
      </w:r>
      <w:r>
        <w:rPr>
          <w:rFonts w:hint="eastAsia" w:cs="宋体"/>
          <w:b w:val="0"/>
          <w:bCs w:val="0"/>
          <w:color w:val="000000" w:themeColor="text1"/>
          <w:spacing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年</w:t>
      </w:r>
      <w:r>
        <w:rPr>
          <w:rFonts w:hint="eastAsia" w:cs="宋体"/>
          <w:b w:val="0"/>
          <w:bCs w:val="0"/>
          <w:color w:val="000000" w:themeColor="text1"/>
          <w:spacing w:val="0"/>
          <w:sz w:val="24"/>
          <w:szCs w:val="24"/>
          <w:lang w:val="en-US" w:eastAsia="zh-CN"/>
          <w14:textFill>
            <w14:solidFill>
              <w14:schemeClr w14:val="tx1"/>
            </w14:solidFill>
          </w14:textFill>
        </w:rPr>
        <w:t>12</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月</w:t>
      </w:r>
      <w:r>
        <w:rPr>
          <w:rFonts w:hint="eastAsia" w:cs="宋体"/>
          <w:b w:val="0"/>
          <w:bCs w:val="0"/>
          <w:color w:val="000000" w:themeColor="text1"/>
          <w:spacing w:val="0"/>
          <w:sz w:val="24"/>
          <w:szCs w:val="24"/>
          <w:lang w:val="en-US" w:eastAsia="zh-CN"/>
          <w14:textFill>
            <w14:solidFill>
              <w14:schemeClr w14:val="tx1"/>
            </w14:solidFill>
          </w14:textFill>
        </w:rPr>
        <w:t>30</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日</w:t>
      </w:r>
      <w:r>
        <w:rPr>
          <w:rFonts w:hint="eastAsia" w:cs="宋体"/>
          <w:b w:val="0"/>
          <w:bCs w:val="0"/>
          <w:color w:val="000000" w:themeColor="text1"/>
          <w:spacing w:val="0"/>
          <w:sz w:val="24"/>
          <w:szCs w:val="24"/>
          <w:lang w:val="en-US" w:eastAsia="zh-CN"/>
          <w14:textFill>
            <w14:solidFill>
              <w14:schemeClr w14:val="tx1"/>
            </w14:solidFill>
          </w14:textFill>
        </w:rPr>
        <w:t>09</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时00分00秒（北京时间）</w:t>
      </w:r>
    </w:p>
    <w:p w14:paraId="528A58B7">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提交投标文件地点：延安市公共资源交易中心交易</w:t>
      </w:r>
      <w:r>
        <w:rPr>
          <w:rFonts w:hint="eastAsia" w:cs="宋体"/>
          <w:b w:val="0"/>
          <w:bCs w:val="0"/>
          <w:color w:val="000000" w:themeColor="text1"/>
          <w:spacing w:val="0"/>
          <w:sz w:val="24"/>
          <w:szCs w:val="24"/>
          <w:lang w:val="en-US" w:eastAsia="zh-CN"/>
          <w14:textFill>
            <w14:solidFill>
              <w14:schemeClr w14:val="tx1"/>
            </w14:solidFill>
          </w14:textFill>
        </w:rPr>
        <w:t>五</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厅</w:t>
      </w:r>
    </w:p>
    <w:p w14:paraId="7CB8967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开标地点：延安市公共资源交易中心交易</w:t>
      </w:r>
      <w:r>
        <w:rPr>
          <w:rFonts w:hint="eastAsia" w:cs="宋体"/>
          <w:b w:val="0"/>
          <w:bCs w:val="0"/>
          <w:color w:val="000000" w:themeColor="text1"/>
          <w:spacing w:val="0"/>
          <w:sz w:val="24"/>
          <w:szCs w:val="24"/>
          <w:lang w:val="en-US" w:eastAsia="zh-CN"/>
          <w14:textFill>
            <w14:solidFill>
              <w14:schemeClr w14:val="tx1"/>
            </w14:solidFill>
          </w14:textFill>
        </w:rPr>
        <w:t>五</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厅</w:t>
      </w:r>
    </w:p>
    <w:p w14:paraId="3B3BA787">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五、公告期限</w:t>
      </w:r>
    </w:p>
    <w:p w14:paraId="1C7F0210">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自本公告发布之日起5个工作日。</w:t>
      </w:r>
    </w:p>
    <w:p w14:paraId="3DC32205">
      <w:pPr>
        <w:pStyle w:val="32"/>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六、其他补充事宜</w:t>
      </w:r>
    </w:p>
    <w:p w14:paraId="7EE958A0">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（1）请投标人按照陕西省财政厅关于政府采购供应商注册登记有关事项的通知中的要求，通过陕西省政府采购网（http://www.ccgp-shaanxi.gov.cn/）注册登记加入陕西省政府采购供应商库。</w:t>
      </w:r>
    </w:p>
    <w:p w14:paraId="6FA6B8AC">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2）获取方式：投标人可登录全国公共资源交易平台（陕西省•延安市）（http：//ya.sxggzyjy.cn/）,选择“电子交易平台•〉政府采购交易系统•〉企业端”通过CA锁进行登录，登录后选择“交易乙方”身份进入投标人界面后，选择有意向的项目点击“我要投标”，参与投标活动。然后在 〖我的项目〗中点击“项目流程・〉招标文件领取”免费下载电子招标文件。</w:t>
      </w:r>
    </w:p>
    <w:p w14:paraId="7008B4F8">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（3）投标人初次使用交易平台，须先完成诚信入库登记、 数字认证证书（CA锁）认证及企业信息绑定。相关操作流程详见全国公共资源交易平台（陕西省・延安市）网站〖首页・〉服务指南・〉下载专区〗中的《延安市公共资源交易中心政府采购电子招投标全流程操作手册》。</w:t>
      </w:r>
    </w:p>
    <w:p w14:paraId="7FBF39E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（4）供应商初次使用交易平台，需前往陕西省数字证书认证中心股份有限公司办理CA锁，办理流程可参照https://www.snca.com.cn/notice/show/533.html，现场办理地址：延安市新区为民服务中心南区东楼（7号楼）A2 楼，咨询电话：0911-2162266。</w:t>
      </w:r>
    </w:p>
    <w:p w14:paraId="7AC62D4C">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（5）本项目专门面向</w:t>
      </w:r>
      <w:r>
        <w:rPr>
          <w:rFonts w:hint="eastAsia" w:cs="宋体"/>
          <w:b w:val="0"/>
          <w:bCs w:val="0"/>
          <w:color w:val="000000" w:themeColor="text1"/>
          <w:spacing w:val="0"/>
          <w:sz w:val="24"/>
          <w:szCs w:val="24"/>
          <w:lang w:val="en-US" w:eastAsia="zh-CN"/>
          <w14:textFill>
            <w14:solidFill>
              <w14:schemeClr w14:val="tx1"/>
            </w14:solidFill>
          </w14:textFill>
        </w:rPr>
        <w:t>中小</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企业采购。</w:t>
      </w:r>
    </w:p>
    <w:p w14:paraId="566C53FE">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（6）本项目采用线上不见面形式。</w:t>
      </w:r>
    </w:p>
    <w:p w14:paraId="49AF6DE5">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（7）发布公告的媒介：本次招标公告在《陕西省政府采购网》、《全国公共资源交易平台（陕西省·延安市）》上同时发布。</w:t>
      </w:r>
    </w:p>
    <w:p w14:paraId="63A90011">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2" w:firstLineChars="200"/>
        <w:jc w:val="both"/>
        <w:textAlignment w:val="auto"/>
        <w:outlineLvl w:val="9"/>
        <w:rPr>
          <w:rFonts w:hint="eastAsia" w:ascii="宋体" w:hAnsi="宋体" w:eastAsia="宋体" w:cs="宋体"/>
          <w:b/>
          <w:bCs/>
          <w:color w:val="000000" w:themeColor="text1"/>
          <w:spacing w:val="0"/>
          <w:sz w:val="24"/>
          <w:szCs w:val="24"/>
          <w:lang w:val="en-US" w:eastAsia="zh-CN"/>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七、凡对本次采购提出询问，请按以下方式联系。</w:t>
      </w:r>
    </w:p>
    <w:p w14:paraId="66E2FFC7">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1.采购人信息</w:t>
      </w:r>
    </w:p>
    <w:p w14:paraId="02B6F8C0">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名称：</w:t>
      </w:r>
      <w:r>
        <w:rPr>
          <w:rFonts w:hint="eastAsia" w:cs="宋体"/>
          <w:b w:val="0"/>
          <w:bCs w:val="0"/>
          <w:color w:val="000000" w:themeColor="text1"/>
          <w:spacing w:val="0"/>
          <w:sz w:val="24"/>
          <w:szCs w:val="24"/>
          <w:lang w:val="en-US" w:eastAsia="zh-CN"/>
          <w14:textFill>
            <w14:solidFill>
              <w14:schemeClr w14:val="tx1"/>
            </w14:solidFill>
          </w14:textFill>
        </w:rPr>
        <w:t>延安市生态环境局</w:t>
      </w:r>
    </w:p>
    <w:p w14:paraId="66099F99">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地址：</w:t>
      </w:r>
      <w:r>
        <w:rPr>
          <w:rFonts w:hint="eastAsia" w:cs="宋体"/>
          <w:b w:val="0"/>
          <w:bCs w:val="0"/>
          <w:color w:val="000000" w:themeColor="text1"/>
          <w:spacing w:val="0"/>
          <w:sz w:val="24"/>
          <w:szCs w:val="24"/>
          <w:lang w:val="en-US" w:eastAsia="zh-CN"/>
          <w14:textFill>
            <w14:solidFill>
              <w14:schemeClr w14:val="tx1"/>
            </w14:solidFill>
          </w14:textFill>
        </w:rPr>
        <w:t>延安市新区为人民服务中心1号综合楼</w:t>
      </w:r>
    </w:p>
    <w:p w14:paraId="32C9C020">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联系方式：</w:t>
      </w:r>
      <w:r>
        <w:rPr>
          <w:rFonts w:hint="eastAsia" w:cs="宋体"/>
          <w:b w:val="0"/>
          <w:bCs w:val="0"/>
          <w:color w:val="000000" w:themeColor="text1"/>
          <w:spacing w:val="0"/>
          <w:sz w:val="24"/>
          <w:szCs w:val="24"/>
          <w:lang w:val="en-US" w:eastAsia="zh-CN"/>
          <w14:textFill>
            <w14:solidFill>
              <w14:schemeClr w14:val="tx1"/>
            </w14:solidFill>
          </w14:textFill>
        </w:rPr>
        <w:t>0911-7090186</w:t>
      </w:r>
    </w:p>
    <w:p w14:paraId="47EA3DE3">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2.采购代理机构信息</w:t>
      </w:r>
    </w:p>
    <w:p w14:paraId="35C9920B">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名称：陕西宸永项目管理有限公司</w:t>
      </w:r>
    </w:p>
    <w:p w14:paraId="30CF8D0A">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地址：延安市新区盛世花园北区12号楼一单元802室</w:t>
      </w:r>
    </w:p>
    <w:p w14:paraId="2B369A33">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联系方式：0911-8688810</w:t>
      </w:r>
    </w:p>
    <w:p w14:paraId="0EC73D3D">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3.项目联系方式</w:t>
      </w:r>
    </w:p>
    <w:p w14:paraId="11C2C078">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项目联系人：杨工</w:t>
      </w:r>
    </w:p>
    <w:p w14:paraId="68D0C502">
      <w:pPr>
        <w:pStyle w:val="3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480" w:firstLineChars="200"/>
        <w:jc w:val="both"/>
        <w:textAlignment w:val="auto"/>
        <w:outlineLvl w:val="9"/>
        <w:rPr>
          <w:rFonts w:hint="eastAsia" w:ascii="宋体" w:hAnsi="宋体" w:eastAsia="宋体" w:cs="宋体"/>
          <w:b w:val="0"/>
          <w:bCs w:val="0"/>
          <w:color w:val="000000" w:themeColor="text1"/>
          <w:spacing w:val="0"/>
          <w:sz w:val="28"/>
          <w:szCs w:val="28"/>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电话：0911-8688810</w:t>
      </w:r>
    </w:p>
    <w:p w14:paraId="6982DD1B">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pacing w:beforeAutospacing="0" w:afterAutospacing="0" w:line="560" w:lineRule="exact"/>
        <w:ind w:leftChars="0" w:right="0" w:rightChars="0" w:firstLine="420" w:firstLineChars="200"/>
        <w:jc w:val="center"/>
        <w:rPr>
          <w:rFonts w:hint="eastAsia" w:ascii="宋体" w:hAnsi="宋体" w:cs="宋体"/>
          <w:color w:val="000000" w:themeColor="text1"/>
          <w14:textFill>
            <w14:solidFill>
              <w14:schemeClr w14:val="tx1"/>
            </w14:solidFill>
          </w14:textFill>
        </w:rPr>
        <w:sectPr>
          <w:footerReference r:id="rId7" w:type="first"/>
          <w:headerReference r:id="rId5" w:type="default"/>
          <w:footerReference r:id="rId6" w:type="default"/>
          <w:pgSz w:w="11906" w:h="16838"/>
          <w:pgMar w:top="1417" w:right="1134" w:bottom="1417"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2EB0EF2E">
      <w:pPr>
        <w:pStyle w:val="2"/>
        <w:spacing w:line="240" w:lineRule="auto"/>
        <w:jc w:val="center"/>
        <w:rPr>
          <w:rFonts w:hint="eastAsia" w:ascii="宋体" w:hAnsi="宋体" w:cs="宋体"/>
          <w:color w:val="000000" w:themeColor="text1"/>
          <w:sz w:val="30"/>
          <w:szCs w:val="30"/>
          <w14:textFill>
            <w14:solidFill>
              <w14:schemeClr w14:val="tx1"/>
            </w14:solidFill>
          </w14:textFill>
        </w:rPr>
      </w:pPr>
      <w:bookmarkStart w:id="13" w:name="_Toc23672"/>
      <w:bookmarkStart w:id="14" w:name="_Toc2596"/>
      <w:bookmarkStart w:id="15" w:name="_Toc16762"/>
      <w:bookmarkStart w:id="16" w:name="_Toc10411"/>
      <w:r>
        <w:rPr>
          <w:rFonts w:hint="eastAsia" w:ascii="宋体" w:hAnsi="宋体" w:cs="宋体"/>
          <w:color w:val="000000" w:themeColor="text1"/>
          <w:sz w:val="30"/>
          <w:szCs w:val="30"/>
          <w14:textFill>
            <w14:solidFill>
              <w14:schemeClr w14:val="tx1"/>
            </w14:solidFill>
          </w14:textFill>
        </w:rPr>
        <w:t>第二章  投标人须知</w:t>
      </w:r>
      <w:bookmarkEnd w:id="11"/>
      <w:bookmarkEnd w:id="12"/>
      <w:bookmarkEnd w:id="13"/>
      <w:bookmarkEnd w:id="14"/>
      <w:bookmarkEnd w:id="15"/>
      <w:bookmarkEnd w:id="16"/>
    </w:p>
    <w:p w14:paraId="39DA9270">
      <w:pPr>
        <w:pStyle w:val="2"/>
        <w:spacing w:after="0" w:line="240" w:lineRule="auto"/>
        <w:rPr>
          <w:rFonts w:hint="eastAsia" w:ascii="宋体" w:hAnsi="宋体" w:cs="宋体"/>
          <w:color w:val="000000" w:themeColor="text1"/>
          <w:sz w:val="24"/>
          <w:szCs w:val="40"/>
          <w14:textFill>
            <w14:solidFill>
              <w14:schemeClr w14:val="tx1"/>
            </w14:solidFill>
          </w14:textFill>
        </w:rPr>
      </w:pPr>
      <w:bookmarkStart w:id="17" w:name="_Toc26053"/>
      <w:bookmarkStart w:id="18" w:name="_Toc22961"/>
      <w:bookmarkStart w:id="19" w:name="_Toc25587"/>
      <w:bookmarkStart w:id="20" w:name="_Toc3573"/>
      <w:bookmarkStart w:id="21" w:name="_Toc25163"/>
      <w:bookmarkStart w:id="22" w:name="_Toc15597"/>
      <w:bookmarkStart w:id="23" w:name="_Toc13763"/>
      <w:bookmarkStart w:id="24" w:name="_Toc12247"/>
      <w:bookmarkStart w:id="25" w:name="_Toc11843"/>
      <w:bookmarkStart w:id="26" w:name="_Toc24259"/>
      <w:bookmarkStart w:id="27" w:name="_Toc16081"/>
      <w:bookmarkStart w:id="28" w:name="_Toc32301"/>
      <w:r>
        <w:rPr>
          <w:rFonts w:hint="eastAsia" w:ascii="宋体" w:hAnsi="宋体" w:cs="宋体"/>
          <w:color w:val="000000" w:themeColor="text1"/>
          <w:sz w:val="24"/>
          <w:szCs w:val="40"/>
          <w14:textFill>
            <w14:solidFill>
              <w14:schemeClr w14:val="tx1"/>
            </w14:solidFill>
          </w14:textFill>
        </w:rPr>
        <w:t>投标人须知前附表</w:t>
      </w:r>
      <w:bookmarkEnd w:id="17"/>
      <w:bookmarkEnd w:id="18"/>
      <w:bookmarkEnd w:id="19"/>
      <w:bookmarkEnd w:id="20"/>
      <w:bookmarkEnd w:id="21"/>
      <w:bookmarkEnd w:id="22"/>
      <w:bookmarkEnd w:id="23"/>
      <w:bookmarkEnd w:id="24"/>
      <w:bookmarkEnd w:id="25"/>
      <w:bookmarkEnd w:id="26"/>
      <w:bookmarkEnd w:id="27"/>
      <w:bookmarkEnd w:id="28"/>
    </w:p>
    <w:tbl>
      <w:tblPr>
        <w:tblStyle w:val="35"/>
        <w:tblpPr w:leftFromText="180" w:rightFromText="180" w:vertAnchor="text" w:horzAnchor="page" w:tblpXSpec="center" w:tblpY="570"/>
        <w:tblOverlap w:val="never"/>
        <w:tblW w:w="9287" w:type="dxa"/>
        <w:jc w:val="center"/>
        <w:tblLayout w:type="fixed"/>
        <w:tblCellMar>
          <w:top w:w="0" w:type="dxa"/>
          <w:left w:w="108" w:type="dxa"/>
          <w:bottom w:w="0" w:type="dxa"/>
          <w:right w:w="108" w:type="dxa"/>
        </w:tblCellMar>
      </w:tblPr>
      <w:tblGrid>
        <w:gridCol w:w="968"/>
        <w:gridCol w:w="1616"/>
        <w:gridCol w:w="6703"/>
      </w:tblGrid>
      <w:tr w14:paraId="356691BF">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AA3BCDC">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条款号</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6978784">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条  款  名  称</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B914DBF">
            <w:pPr>
              <w:spacing w:line="360" w:lineRule="auto"/>
              <w:jc w:val="center"/>
              <w:rPr>
                <w:rFonts w:hint="eastAsia" w:ascii="宋体" w:hAnsi="宋体" w:eastAsia="宋体" w:cs="宋体"/>
                <w:b/>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编  列  内  容</w:t>
            </w:r>
          </w:p>
        </w:tc>
      </w:tr>
      <w:tr w14:paraId="22D156BC">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E6EE6B0">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E6A96FD">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采购人</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1AE3CEBE">
            <w:pPr>
              <w:spacing w:line="360" w:lineRule="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名 称：</w:t>
            </w:r>
            <w:r>
              <w:rPr>
                <w:rFonts w:hint="eastAsia" w:ascii="宋体" w:hAnsi="宋体" w:eastAsia="宋体" w:cs="宋体"/>
                <w:color w:val="000000" w:themeColor="text1"/>
                <w:sz w:val="22"/>
                <w:szCs w:val="22"/>
                <w:lang w:eastAsia="zh-CN"/>
                <w14:textFill>
                  <w14:solidFill>
                    <w14:schemeClr w14:val="tx1"/>
                  </w14:solidFill>
                </w14:textFill>
              </w:rPr>
              <w:t>延安市生态环境局</w:t>
            </w:r>
          </w:p>
          <w:p w14:paraId="1B5B041B">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地 址：</w:t>
            </w:r>
            <w:r>
              <w:rPr>
                <w:rFonts w:hint="eastAsia" w:ascii="宋体" w:hAnsi="宋体" w:eastAsia="宋体" w:cs="宋体"/>
                <w:color w:val="000000" w:themeColor="text1"/>
                <w:sz w:val="22"/>
                <w:szCs w:val="22"/>
                <w:lang w:val="en-US" w:eastAsia="zh-CN"/>
                <w14:textFill>
                  <w14:solidFill>
                    <w14:schemeClr w14:val="tx1"/>
                  </w14:solidFill>
                </w14:textFill>
              </w:rPr>
              <w:t>延安市新区为人民服务中心1号综合楼</w:t>
            </w:r>
          </w:p>
          <w:p w14:paraId="70A19285">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联系人：</w:t>
            </w:r>
            <w:r>
              <w:rPr>
                <w:rFonts w:hint="eastAsia" w:ascii="宋体" w:hAnsi="宋体" w:eastAsia="宋体" w:cs="宋体"/>
                <w:color w:val="000000" w:themeColor="text1"/>
                <w:sz w:val="22"/>
                <w:szCs w:val="22"/>
                <w:lang w:val="en-US" w:eastAsia="zh-CN"/>
                <w14:textFill>
                  <w14:solidFill>
                    <w14:schemeClr w14:val="tx1"/>
                  </w14:solidFill>
                </w14:textFill>
              </w:rPr>
              <w:t>加行行</w:t>
            </w:r>
          </w:p>
          <w:p w14:paraId="3CE9E61F">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电 话：</w:t>
            </w:r>
            <w:r>
              <w:rPr>
                <w:rFonts w:hint="eastAsia" w:ascii="宋体" w:hAnsi="宋体" w:eastAsia="宋体" w:cs="宋体"/>
                <w:color w:val="000000" w:themeColor="text1"/>
                <w:sz w:val="22"/>
                <w:szCs w:val="22"/>
                <w:lang w:val="en-US" w:eastAsia="zh-CN"/>
                <w14:textFill>
                  <w14:solidFill>
                    <w14:schemeClr w14:val="tx1"/>
                  </w14:solidFill>
                </w14:textFill>
              </w:rPr>
              <w:t>0911-7090186</w:t>
            </w:r>
          </w:p>
        </w:tc>
      </w:tr>
      <w:tr w14:paraId="382D480D">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30730E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EA6E572">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采购代理机构</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2931D24B">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名 称：陕西宸永项目管理有限公司</w:t>
            </w:r>
          </w:p>
          <w:p w14:paraId="311ED5DF">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地 址：延安市新区盛世花园北区12号楼1单元802室</w:t>
            </w:r>
          </w:p>
          <w:p w14:paraId="28476E0A">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联系人：杨工       </w:t>
            </w:r>
          </w:p>
          <w:p w14:paraId="56847DF0">
            <w:pPr>
              <w:widowControl/>
              <w:spacing w:line="360"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电话：0911-8688810</w:t>
            </w:r>
            <w:r>
              <w:rPr>
                <w:rFonts w:hint="eastAsia" w:ascii="宋体" w:hAnsi="宋体" w:eastAsia="宋体" w:cs="宋体"/>
                <w:color w:val="000000" w:themeColor="text1"/>
                <w:kern w:val="0"/>
                <w:sz w:val="22"/>
                <w:szCs w:val="22"/>
                <w14:textFill>
                  <w14:solidFill>
                    <w14:schemeClr w14:val="tx1"/>
                  </w14:solidFill>
                </w14:textFill>
              </w:rPr>
              <w:t xml:space="preserve"> </w:t>
            </w:r>
          </w:p>
        </w:tc>
      </w:tr>
      <w:tr w14:paraId="5AE9E7F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D88E4CD">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1.1.4</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B6C456F">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项目名称</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08B961E1">
            <w:pPr>
              <w:spacing w:line="360" w:lineRule="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延安市生态环境局延安市挥发性有机物（VOCs）执法监测能力建设项目</w:t>
            </w:r>
          </w:p>
        </w:tc>
      </w:tr>
      <w:tr w14:paraId="06946E55">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0BFA0C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1.1.5</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9B574B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项目地点</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72781363">
            <w:pPr>
              <w:spacing w:line="360" w:lineRule="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延安市生态环境局指定地点</w:t>
            </w:r>
          </w:p>
        </w:tc>
      </w:tr>
      <w:tr w14:paraId="0DEC0542">
        <w:tblPrEx>
          <w:tblCellMar>
            <w:top w:w="0" w:type="dxa"/>
            <w:left w:w="108" w:type="dxa"/>
            <w:bottom w:w="0" w:type="dxa"/>
            <w:right w:w="108" w:type="dxa"/>
          </w:tblCellMar>
        </w:tblPrEx>
        <w:trPr>
          <w:trHeight w:val="38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E3F7CE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031F8C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资金来源</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199B907C">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财政资金  　　　</w:t>
            </w:r>
          </w:p>
        </w:tc>
      </w:tr>
      <w:tr w14:paraId="6A512914">
        <w:tblPrEx>
          <w:tblCellMar>
            <w:top w:w="0" w:type="dxa"/>
            <w:left w:w="108" w:type="dxa"/>
            <w:bottom w:w="0" w:type="dxa"/>
            <w:right w:w="108" w:type="dxa"/>
          </w:tblCellMar>
        </w:tblPrEx>
        <w:trPr>
          <w:trHeight w:val="4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BE6BA92">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1.2.3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640057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项目预算</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308E0C1D">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2066000.00元</w:t>
            </w:r>
          </w:p>
        </w:tc>
      </w:tr>
      <w:tr w14:paraId="6BA996CC">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B248509">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59E501C">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招标内容</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053B1060">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延安市挥发性有机物（VOCs）执法监测能力建设项目</w:t>
            </w:r>
          </w:p>
          <w:p w14:paraId="0CFC3BD6">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核心产品：红外热成像气体泄漏检测仪。</w:t>
            </w:r>
          </w:p>
        </w:tc>
      </w:tr>
      <w:tr w14:paraId="73CDC48D">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B2189EC">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1.3.2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60B2F98">
            <w:pPr>
              <w:spacing w:line="36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供货期</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774A999">
            <w:pPr>
              <w:spacing w:line="360" w:lineRule="auto"/>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1个月</w:t>
            </w:r>
          </w:p>
        </w:tc>
      </w:tr>
      <w:tr w14:paraId="5849E1FA">
        <w:tblPrEx>
          <w:tblCellMar>
            <w:top w:w="0" w:type="dxa"/>
            <w:left w:w="108" w:type="dxa"/>
            <w:bottom w:w="0" w:type="dxa"/>
            <w:right w:w="108" w:type="dxa"/>
          </w:tblCellMar>
        </w:tblPrEx>
        <w:trPr>
          <w:trHeight w:val="43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47EC38E">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1.3.3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BFF142E">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质保期</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0FF9D13B">
            <w:pPr>
              <w:spacing w:line="360" w:lineRule="auto"/>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一年</w:t>
            </w:r>
          </w:p>
        </w:tc>
      </w:tr>
      <w:tr w14:paraId="0BE5C0CB">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BE980E9">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57D396B">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投标人应具备承担本项目的资质条件、能力和信誉</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87569B4">
            <w:pPr>
              <w:numPr>
                <w:ilvl w:val="0"/>
                <w:numId w:val="0"/>
              </w:num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bidi="ar-SA"/>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基本资格条件：</w:t>
            </w:r>
          </w:p>
          <w:p w14:paraId="05D85200">
            <w:pPr>
              <w:numPr>
                <w:ilvl w:val="0"/>
                <w:numId w:val="0"/>
              </w:num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符合《中华人民共和国政府采购法》第二十二条的规定；</w:t>
            </w:r>
          </w:p>
          <w:p w14:paraId="11C82CD5">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（2）特定资格条件：</w:t>
            </w:r>
          </w:p>
          <w:p w14:paraId="14D6AA37">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hint="eastAsia" w:ascii="宋体" w:hAnsi="宋体" w:eastAsia="宋体" w:cs="宋体"/>
                <w:color w:val="000000" w:themeColor="text1"/>
                <w:sz w:val="22"/>
                <w:szCs w:val="22"/>
                <w:lang w:val="en-US" w:eastAsia="zh-CN"/>
                <w14:textFill>
                  <w14:solidFill>
                    <w14:schemeClr w14:val="tx1"/>
                  </w14:solidFill>
                </w14:textFill>
              </w:rPr>
              <w:t>具有独立承担民事责任能力的法人、其他组织或自然人，并出具合法有效的营业执照或事业单位法人证书等国家规定的相关证明，自然人参与的提供其身份证明；</w:t>
            </w:r>
          </w:p>
          <w:p w14:paraId="0246FAEB">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2.银行开户许可证或开户行基本信息； </w:t>
            </w:r>
          </w:p>
          <w:p w14:paraId="421AD20E">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3.法定代表人授权委托书及被授权人身份证（法定代表人直接参加时，只须出示法定代表人身份证)；</w:t>
            </w:r>
          </w:p>
          <w:p w14:paraId="3C06E0D2">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w:t>
            </w:r>
            <w:r>
              <w:rPr>
                <w:rFonts w:hint="eastAsia" w:ascii="宋体" w:hAnsi="宋体" w:eastAsia="宋体" w:cs="宋体"/>
                <w:color w:val="000000" w:themeColor="text1"/>
                <w:sz w:val="22"/>
                <w:szCs w:val="22"/>
                <w:lang w:eastAsia="zh-CN"/>
                <w14:textFill>
                  <w14:solidFill>
                    <w14:schemeClr w14:val="tx1"/>
                  </w14:solidFill>
                </w14:textFill>
              </w:rPr>
              <w:t>提供参加政府采购活动前3年内经营活动中没有重大违法记录声明</w:t>
            </w:r>
            <w:r>
              <w:rPr>
                <w:rFonts w:hint="eastAsia" w:ascii="宋体" w:hAnsi="宋体" w:eastAsia="宋体" w:cs="宋体"/>
                <w:color w:val="000000" w:themeColor="text1"/>
                <w:sz w:val="22"/>
                <w:szCs w:val="22"/>
                <w14:textFill>
                  <w14:solidFill>
                    <w14:schemeClr w14:val="tx1"/>
                  </w14:solidFill>
                </w14:textFill>
              </w:rPr>
              <w:t>；</w:t>
            </w:r>
          </w:p>
          <w:p w14:paraId="618692A9">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5.税收缴纳证明：自202</w:t>
            </w:r>
            <w:r>
              <w:rPr>
                <w:rFonts w:hint="eastAsia" w:ascii="宋体" w:hAnsi="宋体" w:eastAsia="宋体" w:cs="宋体"/>
                <w:color w:val="000000" w:themeColor="text1"/>
                <w:sz w:val="22"/>
                <w:szCs w:val="22"/>
                <w:lang w:val="en-US" w:eastAsia="zh-CN"/>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年</w:t>
            </w:r>
            <w:r>
              <w:rPr>
                <w:rFonts w:hint="eastAsia" w:ascii="宋体" w:hAnsi="宋体" w:eastAsia="宋体" w:cs="宋体"/>
                <w:color w:val="000000" w:themeColor="text1"/>
                <w:sz w:val="22"/>
                <w:szCs w:val="22"/>
                <w:lang w:val="en-US" w:eastAsia="zh-CN"/>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月1日以来已缴纳的至少一个月的纳税证明或完税证明，纳税证明或完税证明上应有代收机构或税务机关的公章。依法免税的供应商应提供相关文件证明；</w:t>
            </w:r>
          </w:p>
          <w:p w14:paraId="6963C0A7">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6.社会保障资金缴纳证明：自202</w:t>
            </w:r>
            <w:r>
              <w:rPr>
                <w:rFonts w:hint="eastAsia" w:ascii="宋体" w:hAnsi="宋体" w:eastAsia="宋体" w:cs="宋体"/>
                <w:color w:val="000000" w:themeColor="text1"/>
                <w:sz w:val="22"/>
                <w:szCs w:val="22"/>
                <w:lang w:val="en-US" w:eastAsia="zh-CN"/>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年</w:t>
            </w:r>
            <w:r>
              <w:rPr>
                <w:rFonts w:hint="eastAsia" w:ascii="宋体" w:hAnsi="宋体" w:eastAsia="宋体" w:cs="宋体"/>
                <w:color w:val="000000" w:themeColor="text1"/>
                <w:sz w:val="22"/>
                <w:szCs w:val="22"/>
                <w:lang w:val="en-US" w:eastAsia="zh-CN"/>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月1日以来已缴存的至少一个月的社会保障资金缴存单据或社保机构开具的社会保险参保缴费情况证明，依法不需要缴纳社会保障资金的供应商应提供相关文件证明；</w:t>
            </w:r>
          </w:p>
          <w:p w14:paraId="6997262E">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7.财务状况报告：提供</w:t>
            </w:r>
            <w:r>
              <w:rPr>
                <w:rFonts w:hint="eastAsia" w:ascii="宋体" w:hAnsi="宋体" w:eastAsia="宋体" w:cs="宋体"/>
                <w:color w:val="000000" w:themeColor="text1"/>
                <w:sz w:val="22"/>
                <w:szCs w:val="22"/>
                <w:lang w:val="en-US" w:eastAsia="zh-CN"/>
                <w14:textFill>
                  <w14:solidFill>
                    <w14:schemeClr w14:val="tx1"/>
                  </w14:solidFill>
                </w14:textFill>
              </w:rPr>
              <w:t>2023</w:t>
            </w:r>
            <w:r>
              <w:rPr>
                <w:rFonts w:hint="eastAsia" w:ascii="宋体" w:hAnsi="宋体" w:eastAsia="宋体" w:cs="宋体"/>
                <w:color w:val="000000" w:themeColor="text1"/>
                <w:sz w:val="22"/>
                <w:szCs w:val="22"/>
                <w14:textFill>
                  <w14:solidFill>
                    <w14:schemeClr w14:val="tx1"/>
                  </w14:solidFill>
                </w14:textFill>
              </w:rPr>
              <w:t>或20</w:t>
            </w:r>
            <w:r>
              <w:rPr>
                <w:rFonts w:hint="eastAsia" w:ascii="宋体" w:hAnsi="宋体" w:eastAsia="宋体" w:cs="宋体"/>
                <w:color w:val="000000" w:themeColor="text1"/>
                <w:sz w:val="22"/>
                <w:szCs w:val="22"/>
                <w:lang w:val="en-US" w:eastAsia="zh-CN"/>
                <w14:textFill>
                  <w14:solidFill>
                    <w14:schemeClr w14:val="tx1"/>
                  </w14:solidFill>
                </w14:textFill>
              </w:rPr>
              <w:t>24</w:t>
            </w:r>
            <w:r>
              <w:rPr>
                <w:rFonts w:hint="eastAsia" w:ascii="宋体" w:hAnsi="宋体" w:eastAsia="宋体" w:cs="宋体"/>
                <w:color w:val="000000" w:themeColor="text1"/>
                <w:sz w:val="22"/>
                <w:szCs w:val="22"/>
                <w14:textFill>
                  <w14:solidFill>
                    <w14:schemeClr w14:val="tx1"/>
                  </w14:solidFill>
                </w14:textFill>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14:paraId="08B750BB">
            <w:pPr>
              <w:spacing w:line="360" w:lineRule="auto"/>
              <w:ind w:firstLine="440" w:firstLineChars="2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8</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7D137BF9">
            <w:pPr>
              <w:spacing w:line="360" w:lineRule="auto"/>
              <w:ind w:firstLine="440" w:firstLineChars="2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9.提供投标保证金的银行转账或电汇凭证并确保投标文件递交截止时间前到达采购文件指定账户；</w:t>
            </w:r>
          </w:p>
          <w:p w14:paraId="616A7130">
            <w:pPr>
              <w:spacing w:line="360" w:lineRule="auto"/>
              <w:ind w:firstLine="440" w:firstLineChars="2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10.本项目专门面向中小企业采购（提供中小企业声明函）；</w:t>
            </w:r>
          </w:p>
          <w:p w14:paraId="634C6230">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11</w:t>
            </w:r>
            <w:r>
              <w:rPr>
                <w:rFonts w:hint="eastAsia" w:ascii="宋体" w:hAnsi="宋体" w:eastAsia="宋体" w:cs="宋体"/>
                <w:color w:val="000000" w:themeColor="text1"/>
                <w:sz w:val="22"/>
                <w:szCs w:val="22"/>
                <w14:textFill>
                  <w14:solidFill>
                    <w14:schemeClr w14:val="tx1"/>
                  </w14:solidFill>
                </w14:textFill>
              </w:rPr>
              <w:t>.本项目不接受联合体投标。</w:t>
            </w:r>
          </w:p>
        </w:tc>
      </w:tr>
      <w:tr w14:paraId="4C04020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894126">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1.4.2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5F8C705">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是否接受联合体投标</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D48801B">
            <w:pPr>
              <w:spacing w:line="360"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不接受</w:t>
            </w:r>
          </w:p>
        </w:tc>
      </w:tr>
      <w:tr w14:paraId="63E0B27D">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DCF46B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1.9.1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D402114">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踏勘现场</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1F57036">
            <w:pPr>
              <w:pStyle w:val="10"/>
              <w:topLinePunct/>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不组织</w:t>
            </w:r>
          </w:p>
        </w:tc>
      </w:tr>
      <w:tr w14:paraId="70CA8797">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9C62B0E">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1.10.1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2530BCD">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投标预备会</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1775E4A5">
            <w:pPr>
              <w:pStyle w:val="10"/>
              <w:topLinePunct/>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不召开</w:t>
            </w:r>
          </w:p>
        </w:tc>
      </w:tr>
      <w:tr w14:paraId="282EC1C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80BB407">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1.10.2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771746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投标人提出问题的截止时间</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1683BCFF">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投标截止时间至少</w:t>
            </w:r>
            <w:r>
              <w:rPr>
                <w:rFonts w:hint="eastAsia" w:ascii="宋体" w:hAnsi="宋体" w:eastAsia="宋体" w:cs="宋体"/>
                <w:color w:val="000000" w:themeColor="text1"/>
                <w:sz w:val="22"/>
                <w:szCs w:val="22"/>
                <w:lang w:val="en-US" w:eastAsia="zh-CN"/>
                <w14:textFill>
                  <w14:solidFill>
                    <w14:schemeClr w14:val="tx1"/>
                  </w14:solidFill>
                </w14:textFill>
              </w:rPr>
              <w:t>15</w:t>
            </w:r>
            <w:r>
              <w:rPr>
                <w:rFonts w:hint="eastAsia" w:ascii="宋体" w:hAnsi="宋体" w:eastAsia="宋体" w:cs="宋体"/>
                <w:color w:val="000000" w:themeColor="text1"/>
                <w:sz w:val="22"/>
                <w:szCs w:val="22"/>
                <w14:textFill>
                  <w14:solidFill>
                    <w14:schemeClr w14:val="tx1"/>
                  </w14:solidFill>
                </w14:textFill>
              </w:rPr>
              <w:t>日前</w:t>
            </w:r>
          </w:p>
        </w:tc>
      </w:tr>
      <w:tr w14:paraId="1B3FCF13">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9942E9D">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1.10.3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633C98B">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采购人书面澄清的时间</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081E4D96">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投标截止时间至少15日前</w:t>
            </w:r>
          </w:p>
        </w:tc>
      </w:tr>
      <w:tr w14:paraId="510A3AFC">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134B1A4">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1.10.4</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692EAA4C">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获取</w:t>
            </w:r>
            <w:r>
              <w:rPr>
                <w:rFonts w:hint="eastAsia" w:ascii="宋体" w:hAnsi="宋体" w:eastAsia="宋体" w:cs="宋体"/>
                <w:color w:val="000000" w:themeColor="text1"/>
                <w:sz w:val="22"/>
                <w:szCs w:val="22"/>
                <w14:textFill>
                  <w14:solidFill>
                    <w14:schemeClr w14:val="tx1"/>
                  </w14:solidFill>
                </w14:textFill>
              </w:rPr>
              <w:t>招标文件的时间、地点</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72A86A58">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时间：2025年</w:t>
            </w:r>
            <w:r>
              <w:rPr>
                <w:rFonts w:hint="eastAsia" w:ascii="宋体" w:hAnsi="宋体" w:cs="宋体"/>
                <w:color w:val="000000" w:themeColor="text1"/>
                <w:sz w:val="22"/>
                <w:szCs w:val="22"/>
                <w:lang w:val="en-US" w:eastAsia="zh-CN"/>
                <w14:textFill>
                  <w14:solidFill>
                    <w14:schemeClr w14:val="tx1"/>
                  </w14:solidFill>
                </w14:textFill>
              </w:rPr>
              <w:t>12</w:t>
            </w:r>
            <w:r>
              <w:rPr>
                <w:rFonts w:hint="eastAsia" w:ascii="宋体" w:hAnsi="宋体" w:eastAsia="宋体" w:cs="宋体"/>
                <w:color w:val="000000" w:themeColor="text1"/>
                <w:sz w:val="22"/>
                <w:szCs w:val="22"/>
                <w:lang w:val="en-US" w:eastAsia="zh-CN"/>
                <w14:textFill>
                  <w14:solidFill>
                    <w14:schemeClr w14:val="tx1"/>
                  </w14:solidFill>
                </w14:textFill>
              </w:rPr>
              <w:t>月</w:t>
            </w:r>
            <w:r>
              <w:rPr>
                <w:rFonts w:hint="eastAsia" w:ascii="宋体" w:hAnsi="宋体" w:cs="宋体"/>
                <w:color w:val="000000" w:themeColor="text1"/>
                <w:sz w:val="22"/>
                <w:szCs w:val="22"/>
                <w:lang w:val="en-US" w:eastAsia="zh-CN"/>
                <w14:textFill>
                  <w14:solidFill>
                    <w14:schemeClr w14:val="tx1"/>
                  </w14:solidFill>
                </w14:textFill>
              </w:rPr>
              <w:t>8</w:t>
            </w:r>
            <w:r>
              <w:rPr>
                <w:rFonts w:hint="eastAsia" w:ascii="宋体" w:hAnsi="宋体" w:eastAsia="宋体" w:cs="宋体"/>
                <w:color w:val="000000" w:themeColor="text1"/>
                <w:sz w:val="22"/>
                <w:szCs w:val="22"/>
                <w:lang w:val="en-US" w:eastAsia="zh-CN"/>
                <w14:textFill>
                  <w14:solidFill>
                    <w14:schemeClr w14:val="tx1"/>
                  </w14:solidFill>
                </w14:textFill>
              </w:rPr>
              <w:t>日8时00分至 2025年</w:t>
            </w:r>
            <w:r>
              <w:rPr>
                <w:rFonts w:hint="eastAsia" w:ascii="宋体" w:hAnsi="宋体" w:cs="宋体"/>
                <w:color w:val="000000" w:themeColor="text1"/>
                <w:sz w:val="22"/>
                <w:szCs w:val="22"/>
                <w:lang w:val="en-US" w:eastAsia="zh-CN"/>
                <w14:textFill>
                  <w14:solidFill>
                    <w14:schemeClr w14:val="tx1"/>
                  </w14:solidFill>
                </w14:textFill>
              </w:rPr>
              <w:t>12</w:t>
            </w:r>
            <w:r>
              <w:rPr>
                <w:rFonts w:hint="eastAsia" w:ascii="宋体" w:hAnsi="宋体" w:eastAsia="宋体" w:cs="宋体"/>
                <w:color w:val="000000" w:themeColor="text1"/>
                <w:sz w:val="22"/>
                <w:szCs w:val="22"/>
                <w:lang w:val="en-US" w:eastAsia="zh-CN"/>
                <w14:textFill>
                  <w14:solidFill>
                    <w14:schemeClr w14:val="tx1"/>
                  </w14:solidFill>
                </w14:textFill>
              </w:rPr>
              <w:t>月</w:t>
            </w:r>
            <w:r>
              <w:rPr>
                <w:rFonts w:hint="eastAsia" w:ascii="宋体" w:hAnsi="宋体" w:cs="宋体"/>
                <w:color w:val="000000" w:themeColor="text1"/>
                <w:sz w:val="22"/>
                <w:szCs w:val="22"/>
                <w:lang w:val="en-US" w:eastAsia="zh-CN"/>
                <w14:textFill>
                  <w14:solidFill>
                    <w14:schemeClr w14:val="tx1"/>
                  </w14:solidFill>
                </w14:textFill>
              </w:rPr>
              <w:t>12</w:t>
            </w:r>
            <w:r>
              <w:rPr>
                <w:rFonts w:hint="eastAsia" w:ascii="宋体" w:hAnsi="宋体" w:eastAsia="宋体" w:cs="宋体"/>
                <w:color w:val="000000" w:themeColor="text1"/>
                <w:sz w:val="22"/>
                <w:szCs w:val="22"/>
                <w:lang w:val="en-US" w:eastAsia="zh-CN"/>
                <w14:textFill>
                  <w14:solidFill>
                    <w14:schemeClr w14:val="tx1"/>
                  </w14:solidFill>
                </w14:textFill>
              </w:rPr>
              <w:t>日18时00分（北京时间）持CA锁在《全国公共资源交易平台（陕西省·延安市）》电子招投标系统报名，报名成功后在《全国公共资源交易平台（陕西省·延安市）》下载招标文件。</w:t>
            </w:r>
          </w:p>
        </w:tc>
      </w:tr>
      <w:tr w14:paraId="55623BE9">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4CED8A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2.1.1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BA8F5A7">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招标文件的组成</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34CB3747">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（1）招标公告；</w:t>
            </w:r>
          </w:p>
          <w:p w14:paraId="1EE18D72">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（2）投标人须知；</w:t>
            </w:r>
          </w:p>
          <w:p w14:paraId="5CAB21AD">
            <w:pPr>
              <w:spacing w:line="360" w:lineRule="auto"/>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投标人资格证明文件及审核</w:t>
            </w:r>
            <w:r>
              <w:rPr>
                <w:rFonts w:hint="eastAsia" w:ascii="宋体" w:hAnsi="宋体" w:eastAsia="宋体" w:cs="宋体"/>
                <w:color w:val="000000" w:themeColor="text1"/>
                <w:sz w:val="22"/>
                <w:szCs w:val="22"/>
                <w:lang w:eastAsia="zh-CN"/>
                <w14:textFill>
                  <w14:solidFill>
                    <w14:schemeClr w14:val="tx1"/>
                  </w14:solidFill>
                </w14:textFill>
              </w:rPr>
              <w:t>；</w:t>
            </w:r>
          </w:p>
          <w:p w14:paraId="04343026">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4</w:t>
            </w:r>
            <w:r>
              <w:rPr>
                <w:rFonts w:hint="eastAsia" w:ascii="宋体" w:hAnsi="宋体" w:eastAsia="宋体" w:cs="宋体"/>
                <w:color w:val="000000" w:themeColor="text1"/>
                <w:sz w:val="22"/>
                <w:szCs w:val="22"/>
                <w14:textFill>
                  <w14:solidFill>
                    <w14:schemeClr w14:val="tx1"/>
                  </w14:solidFill>
                </w14:textFill>
              </w:rPr>
              <w:t>）评标办法前附表及评标办法；</w:t>
            </w:r>
          </w:p>
          <w:p w14:paraId="24BAB22C">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5</w:t>
            </w:r>
            <w:r>
              <w:rPr>
                <w:rFonts w:hint="eastAsia" w:ascii="宋体" w:hAnsi="宋体" w:eastAsia="宋体" w:cs="宋体"/>
                <w:color w:val="000000" w:themeColor="text1"/>
                <w:sz w:val="22"/>
                <w:szCs w:val="22"/>
                <w14:textFill>
                  <w14:solidFill>
                    <w14:schemeClr w14:val="tx1"/>
                  </w14:solidFill>
                </w14:textFill>
              </w:rPr>
              <w:t>）合同（拟签订</w:t>
            </w:r>
            <w:r>
              <w:rPr>
                <w:rFonts w:hint="eastAsia" w:ascii="宋体" w:hAnsi="宋体" w:eastAsia="宋体" w:cs="宋体"/>
                <w:color w:val="000000" w:themeColor="text1"/>
                <w:sz w:val="22"/>
                <w:szCs w:val="22"/>
                <w:lang w:val="en-US" w:eastAsia="zh-CN"/>
                <w14:textFill>
                  <w14:solidFill>
                    <w14:schemeClr w14:val="tx1"/>
                  </w14:solidFill>
                </w14:textFill>
              </w:rPr>
              <w:t>合同</w:t>
            </w:r>
            <w:r>
              <w:rPr>
                <w:rFonts w:hint="eastAsia" w:ascii="宋体" w:hAnsi="宋体" w:eastAsia="宋体" w:cs="宋体"/>
                <w:color w:val="000000" w:themeColor="text1"/>
                <w:sz w:val="22"/>
                <w:szCs w:val="22"/>
                <w14:textFill>
                  <w14:solidFill>
                    <w14:schemeClr w14:val="tx1"/>
                  </w14:solidFill>
                </w14:textFill>
              </w:rPr>
              <w:t>文本）；</w:t>
            </w:r>
          </w:p>
          <w:p w14:paraId="6DFB8B61">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6</w:t>
            </w:r>
            <w:r>
              <w:rPr>
                <w:rFonts w:hint="eastAsia" w:ascii="宋体" w:hAnsi="宋体" w:eastAsia="宋体" w:cs="宋体"/>
                <w:color w:val="000000" w:themeColor="text1"/>
                <w:sz w:val="22"/>
                <w:szCs w:val="22"/>
                <w14:textFill>
                  <w14:solidFill>
                    <w14:schemeClr w14:val="tx1"/>
                  </w14:solidFill>
                </w14:textFill>
              </w:rPr>
              <w:t>）技术要求；</w:t>
            </w:r>
          </w:p>
          <w:p w14:paraId="62D02ED5">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7</w:t>
            </w:r>
            <w:r>
              <w:rPr>
                <w:rFonts w:hint="eastAsia" w:ascii="宋体" w:hAnsi="宋体" w:eastAsia="宋体" w:cs="宋体"/>
                <w:color w:val="000000" w:themeColor="text1"/>
                <w:sz w:val="22"/>
                <w:szCs w:val="22"/>
                <w14:textFill>
                  <w14:solidFill>
                    <w14:schemeClr w14:val="tx1"/>
                  </w14:solidFill>
                </w14:textFill>
              </w:rPr>
              <w:t>）投标文件格式。</w:t>
            </w:r>
          </w:p>
        </w:tc>
      </w:tr>
      <w:tr w14:paraId="5FAB2F8F">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067F159">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2ECCFB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投标人要求澄清招标文件的截止时间</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29E6F062">
            <w:pPr>
              <w:spacing w:line="360" w:lineRule="auto"/>
              <w:rPr>
                <w:rFonts w:hint="eastAsia" w:ascii="宋体" w:hAnsi="宋体" w:eastAsia="宋体" w:cs="宋体"/>
                <w:color w:val="000000" w:themeColor="text1"/>
                <w:spacing w:val="-8"/>
                <w:sz w:val="22"/>
                <w:szCs w:val="22"/>
                <w14:textFill>
                  <w14:solidFill>
                    <w14:schemeClr w14:val="tx1"/>
                  </w14:solidFill>
                </w14:textFill>
              </w:rPr>
            </w:pPr>
            <w:r>
              <w:rPr>
                <w:rFonts w:hint="eastAsia" w:ascii="宋体" w:hAnsi="宋体" w:eastAsia="宋体" w:cs="宋体"/>
                <w:color w:val="000000" w:themeColor="text1"/>
                <w:spacing w:val="-8"/>
                <w:sz w:val="22"/>
                <w:szCs w:val="22"/>
                <w14:textFill>
                  <w14:solidFill>
                    <w14:schemeClr w14:val="tx1"/>
                  </w14:solidFill>
                </w14:textFill>
              </w:rPr>
              <w:t>投标截止</w:t>
            </w:r>
            <w:r>
              <w:rPr>
                <w:rFonts w:hint="eastAsia" w:ascii="宋体" w:hAnsi="宋体" w:eastAsia="宋体" w:cs="宋体"/>
                <w:color w:val="000000" w:themeColor="text1"/>
                <w:spacing w:val="-8"/>
                <w:sz w:val="22"/>
                <w:szCs w:val="22"/>
                <w:lang w:val="en-US" w:eastAsia="zh-CN"/>
                <w14:textFill>
                  <w14:solidFill>
                    <w14:schemeClr w14:val="tx1"/>
                  </w14:solidFill>
                </w14:textFill>
              </w:rPr>
              <w:t>时间前15日</w:t>
            </w:r>
            <w:r>
              <w:rPr>
                <w:rFonts w:hint="eastAsia" w:ascii="宋体" w:hAnsi="宋体" w:eastAsia="宋体" w:cs="宋体"/>
                <w:color w:val="000000" w:themeColor="text1"/>
                <w:spacing w:val="-8"/>
                <w:sz w:val="22"/>
                <w:szCs w:val="22"/>
                <w14:textFill>
                  <w14:solidFill>
                    <w14:schemeClr w14:val="tx1"/>
                  </w14:solidFill>
                </w14:textFill>
              </w:rPr>
              <w:t>以书面形式通知采购代理机构，并电话确认代理公司相关联系人收到答疑书面文件。</w:t>
            </w:r>
          </w:p>
        </w:tc>
      </w:tr>
      <w:tr w14:paraId="2DBFFABF">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DD347FF">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2.2.2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D8281E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投标截止时间</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FCA9E47">
            <w:pP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2025年12月30日09时00分00秒（北京时间）</w:t>
            </w:r>
          </w:p>
        </w:tc>
      </w:tr>
      <w:tr w14:paraId="062FFF4A">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DE3C35E">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2.2.4</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1E82EA0">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投标人确认收到招标文件澄清的时间</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25FB316">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收到澄清文件当日内完成</w:t>
            </w:r>
          </w:p>
        </w:tc>
      </w:tr>
      <w:tr w14:paraId="5103DE42">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3030109">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2.3.2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209D76EC">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投标人确认收到招标文件修改的时间</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D5295F3">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收到修改文件当日内完成</w:t>
            </w:r>
          </w:p>
        </w:tc>
      </w:tr>
      <w:tr w14:paraId="34BF5124">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BDCFECF">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3.3.1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791D01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投标有效期</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2377227E">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自开标大会之日起不得少于90天</w:t>
            </w:r>
          </w:p>
        </w:tc>
      </w:tr>
      <w:tr w14:paraId="37E658A4">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712E6C9">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3.4.1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964BA98">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投标保证金</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3E10F6B2">
            <w:pPr>
              <w:pageBreakBefore w:val="0"/>
              <w:widowControl w:val="0"/>
              <w:wordWrap/>
              <w:topLinePunct w:val="0"/>
              <w:bidi w:val="0"/>
              <w:spacing w:line="360" w:lineRule="auto"/>
              <w:jc w:val="both"/>
              <w:rPr>
                <w:rFonts w:hint="eastAsia" w:ascii="宋体" w:hAnsi="宋体" w:eastAsia="宋体" w:cs="宋体"/>
                <w:b/>
                <w:bCs/>
                <w:color w:val="000000" w:themeColor="text1"/>
                <w:kern w:val="2"/>
                <w:sz w:val="22"/>
                <w:szCs w:val="22"/>
                <w:u w:val="none"/>
                <w:lang w:eastAsia="zh-CN"/>
                <w14:textFill>
                  <w14:solidFill>
                    <w14:schemeClr w14:val="tx1"/>
                  </w14:solidFill>
                </w14:textFill>
              </w:rPr>
            </w:pPr>
            <w:r>
              <w:rPr>
                <w:rFonts w:hint="eastAsia" w:ascii="宋体" w:hAnsi="宋体" w:eastAsia="宋体" w:cs="宋体"/>
                <w:b/>
                <w:bCs/>
                <w:color w:val="000000" w:themeColor="text1"/>
                <w:kern w:val="2"/>
                <w:sz w:val="22"/>
                <w:szCs w:val="22"/>
                <w:lang w:val="en-US" w:eastAsia="zh-CN"/>
                <w14:textFill>
                  <w14:solidFill>
                    <w14:schemeClr w14:val="tx1"/>
                  </w14:solidFill>
                </w14:textFill>
              </w:rPr>
              <w:t>投标</w:t>
            </w:r>
            <w:r>
              <w:rPr>
                <w:rFonts w:hint="eastAsia" w:ascii="宋体" w:hAnsi="宋体" w:eastAsia="宋体" w:cs="宋体"/>
                <w:b/>
                <w:bCs/>
                <w:color w:val="000000" w:themeColor="text1"/>
                <w:kern w:val="2"/>
                <w:sz w:val="22"/>
                <w:szCs w:val="22"/>
                <w14:textFill>
                  <w14:solidFill>
                    <w14:schemeClr w14:val="tx1"/>
                  </w14:solidFill>
                </w14:textFill>
              </w:rPr>
              <w:t>保证金：</w:t>
            </w:r>
            <w:r>
              <w:rPr>
                <w:rFonts w:hint="eastAsia" w:ascii="宋体" w:hAnsi="宋体" w:eastAsia="宋体" w:cs="宋体"/>
                <w:b/>
                <w:bCs/>
                <w:color w:val="000000" w:themeColor="text1"/>
                <w:kern w:val="2"/>
                <w:sz w:val="22"/>
                <w:szCs w:val="22"/>
                <w:lang w:val="en-US" w:eastAsia="zh-CN"/>
                <w14:textFill>
                  <w14:solidFill>
                    <w14:schemeClr w14:val="tx1"/>
                  </w14:solidFill>
                </w14:textFill>
              </w:rPr>
              <w:t>30000.00</w:t>
            </w:r>
            <w:r>
              <w:rPr>
                <w:rFonts w:hint="eastAsia" w:ascii="宋体" w:hAnsi="宋体" w:eastAsia="宋体" w:cs="宋体"/>
                <w:b/>
                <w:bCs/>
                <w:color w:val="000000" w:themeColor="text1"/>
                <w:kern w:val="2"/>
                <w:sz w:val="22"/>
                <w:szCs w:val="22"/>
                <w:u w:val="none"/>
                <w14:textFill>
                  <w14:solidFill>
                    <w14:schemeClr w14:val="tx1"/>
                  </w14:solidFill>
                </w14:textFill>
              </w:rPr>
              <w:t>元整</w:t>
            </w:r>
            <w:r>
              <w:rPr>
                <w:rFonts w:hint="eastAsia" w:ascii="宋体" w:hAnsi="宋体" w:eastAsia="宋体" w:cs="宋体"/>
                <w:b/>
                <w:bCs/>
                <w:color w:val="000000" w:themeColor="text1"/>
                <w:kern w:val="2"/>
                <w:sz w:val="22"/>
                <w:szCs w:val="22"/>
                <w:u w:val="none"/>
                <w:lang w:eastAsia="zh-CN"/>
                <w14:textFill>
                  <w14:solidFill>
                    <w14:schemeClr w14:val="tx1"/>
                  </w14:solidFill>
                </w14:textFill>
              </w:rPr>
              <w:t>（</w:t>
            </w:r>
            <w:r>
              <w:rPr>
                <w:rFonts w:hint="eastAsia" w:ascii="宋体" w:hAnsi="宋体" w:eastAsia="宋体" w:cs="宋体"/>
                <w:b/>
                <w:bCs/>
                <w:color w:val="000000" w:themeColor="text1"/>
                <w:kern w:val="2"/>
                <w:sz w:val="22"/>
                <w:szCs w:val="22"/>
                <w:u w:val="none"/>
                <w:lang w:val="en-US" w:eastAsia="zh-CN"/>
                <w14:textFill>
                  <w14:solidFill>
                    <w14:schemeClr w14:val="tx1"/>
                  </w14:solidFill>
                </w14:textFill>
              </w:rPr>
              <w:t>叁万元整</w:t>
            </w:r>
            <w:r>
              <w:rPr>
                <w:rFonts w:hint="eastAsia" w:ascii="宋体" w:hAnsi="宋体" w:eastAsia="宋体" w:cs="宋体"/>
                <w:b/>
                <w:bCs/>
                <w:color w:val="000000" w:themeColor="text1"/>
                <w:kern w:val="2"/>
                <w:sz w:val="22"/>
                <w:szCs w:val="22"/>
                <w:u w:val="none"/>
                <w:lang w:eastAsia="zh-CN"/>
                <w14:textFill>
                  <w14:solidFill>
                    <w14:schemeClr w14:val="tx1"/>
                  </w14:solidFill>
                </w14:textFill>
              </w:rPr>
              <w:t>）</w:t>
            </w:r>
          </w:p>
          <w:p w14:paraId="2A814112">
            <w:pPr>
              <w:pStyle w:val="13"/>
              <w:pageBreakBefore w:val="0"/>
              <w:wordWrap/>
              <w:topLinePunct w:val="0"/>
              <w:bidi w:val="0"/>
              <w:spacing w:line="360" w:lineRule="auto"/>
              <w:ind w:left="0" w:leftChars="0" w:firstLine="0" w:firstLineChars="0"/>
              <w:jc w:val="both"/>
              <w:rPr>
                <w:rFonts w:hint="eastAsia" w:ascii="宋体" w:hAnsi="宋体" w:eastAsia="宋体" w:cs="宋体"/>
                <w:b/>
                <w:bCs/>
                <w:color w:val="000000" w:themeColor="text1"/>
                <w:kern w:val="2"/>
                <w:sz w:val="22"/>
                <w:szCs w:val="22"/>
                <w14:textFill>
                  <w14:solidFill>
                    <w14:schemeClr w14:val="tx1"/>
                  </w14:solidFill>
                </w14:textFill>
              </w:rPr>
            </w:pPr>
            <w:r>
              <w:rPr>
                <w:rFonts w:hint="eastAsia" w:ascii="宋体" w:hAnsi="宋体" w:eastAsia="宋体" w:cs="宋体"/>
                <w:b/>
                <w:bCs/>
                <w:color w:val="000000" w:themeColor="text1"/>
                <w:kern w:val="2"/>
                <w:sz w:val="22"/>
                <w:szCs w:val="22"/>
                <w:lang w:val="en-US" w:eastAsia="zh-CN" w:bidi="ar-SA"/>
                <w14:textFill>
                  <w14:solidFill>
                    <w14:schemeClr w14:val="tx1"/>
                  </w14:solidFill>
                </w14:textFill>
              </w:rPr>
              <w:t>备注：SXCY2025-76投标保证金</w:t>
            </w:r>
          </w:p>
          <w:p w14:paraId="7EF64462">
            <w:pPr>
              <w:pageBreakBefore w:val="0"/>
              <w:widowControl w:val="0"/>
              <w:wordWrap/>
              <w:topLinePunct w:val="0"/>
              <w:bidi w:val="0"/>
              <w:spacing w:line="360" w:lineRule="auto"/>
              <w:ind w:firstLine="440" w:firstLineChars="200"/>
              <w:jc w:val="both"/>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2"/>
                <w:sz w:val="22"/>
                <w:szCs w:val="22"/>
                <w:lang w:val="en-US" w:eastAsia="zh-CN"/>
                <w14:textFill>
                  <w14:solidFill>
                    <w14:schemeClr w14:val="tx1"/>
                  </w14:solidFill>
                </w14:textFill>
              </w:rPr>
              <w:t>投标</w:t>
            </w:r>
            <w:r>
              <w:rPr>
                <w:rFonts w:hint="eastAsia" w:ascii="宋体" w:hAnsi="宋体" w:eastAsia="宋体" w:cs="宋体"/>
                <w:color w:val="000000" w:themeColor="text1"/>
                <w:kern w:val="2"/>
                <w:sz w:val="22"/>
                <w:szCs w:val="22"/>
                <w14:textFill>
                  <w14:solidFill>
                    <w14:schemeClr w14:val="tx1"/>
                  </w14:solidFill>
                </w14:textFill>
              </w:rPr>
              <w:t>保证金有效期限：</w:t>
            </w:r>
            <w:r>
              <w:rPr>
                <w:rFonts w:hint="eastAsia" w:ascii="宋体" w:hAnsi="宋体" w:eastAsia="宋体" w:cs="宋体"/>
                <w:color w:val="000000" w:themeColor="text1"/>
                <w:kern w:val="2"/>
                <w:sz w:val="22"/>
                <w:szCs w:val="22"/>
                <w:lang w:val="en-US" w:eastAsia="zh-CN"/>
                <w14:textFill>
                  <w14:solidFill>
                    <w14:schemeClr w14:val="tx1"/>
                  </w14:solidFill>
                </w14:textFill>
              </w:rPr>
              <w:t>投标</w:t>
            </w:r>
            <w:r>
              <w:rPr>
                <w:rFonts w:hint="eastAsia" w:ascii="宋体" w:hAnsi="宋体" w:eastAsia="宋体" w:cs="宋体"/>
                <w:color w:val="000000" w:themeColor="text1"/>
                <w:kern w:val="2"/>
                <w:sz w:val="22"/>
                <w:szCs w:val="22"/>
                <w14:textFill>
                  <w14:solidFill>
                    <w14:schemeClr w14:val="tx1"/>
                  </w14:solidFill>
                </w14:textFill>
              </w:rPr>
              <w:t>保证金的有效期与</w:t>
            </w:r>
            <w:r>
              <w:rPr>
                <w:rFonts w:hint="eastAsia" w:ascii="宋体" w:hAnsi="宋体" w:eastAsia="宋体" w:cs="宋体"/>
                <w:color w:val="000000" w:themeColor="text1"/>
                <w:kern w:val="2"/>
                <w:sz w:val="22"/>
                <w:szCs w:val="22"/>
                <w:lang w:val="en-US" w:eastAsia="zh-CN"/>
                <w14:textFill>
                  <w14:solidFill>
                    <w14:schemeClr w14:val="tx1"/>
                  </w14:solidFill>
                </w14:textFill>
              </w:rPr>
              <w:t>投标</w:t>
            </w:r>
            <w:r>
              <w:rPr>
                <w:rFonts w:hint="eastAsia" w:ascii="宋体" w:hAnsi="宋体" w:eastAsia="宋体" w:cs="宋体"/>
                <w:color w:val="000000" w:themeColor="text1"/>
                <w:kern w:val="2"/>
                <w:sz w:val="22"/>
                <w:szCs w:val="22"/>
                <w14:textFill>
                  <w14:solidFill>
                    <w14:schemeClr w14:val="tx1"/>
                  </w14:solidFill>
                </w14:textFill>
              </w:rPr>
              <w:t>有效期一致。</w:t>
            </w:r>
          </w:p>
          <w:p w14:paraId="7DC2A27C">
            <w:pPr>
              <w:pageBreakBefore w:val="0"/>
              <w:tabs>
                <w:tab w:val="left" w:pos="0"/>
              </w:tabs>
              <w:kinsoku w:val="0"/>
              <w:wordWrap/>
              <w:topLinePunct w:val="0"/>
              <w:bidi w:val="0"/>
              <w:spacing w:line="360" w:lineRule="auto"/>
              <w:ind w:firstLine="440" w:firstLineChars="200"/>
              <w:jc w:val="both"/>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交款方式：</w:t>
            </w:r>
            <w:r>
              <w:rPr>
                <w:rFonts w:hint="eastAsia" w:ascii="宋体" w:hAnsi="宋体" w:eastAsia="宋体" w:cs="宋体"/>
                <w:color w:val="000000" w:themeColor="text1"/>
                <w:sz w:val="22"/>
                <w:szCs w:val="22"/>
                <w:lang w:val="en-US" w:eastAsia="zh-CN"/>
                <w14:textFill>
                  <w14:solidFill>
                    <w14:schemeClr w14:val="tx1"/>
                  </w14:solidFill>
                </w14:textFill>
              </w:rPr>
              <w:t>投标</w:t>
            </w:r>
            <w:r>
              <w:rPr>
                <w:rFonts w:hint="eastAsia" w:ascii="宋体" w:hAnsi="宋体" w:eastAsia="宋体" w:cs="宋体"/>
                <w:color w:val="000000" w:themeColor="text1"/>
                <w:sz w:val="22"/>
                <w:szCs w:val="22"/>
                <w14:textFill>
                  <w14:solidFill>
                    <w14:schemeClr w14:val="tx1"/>
                  </w14:solidFill>
                </w14:textFill>
              </w:rPr>
              <w:t>保证金应当以支票、汇票、本票、网上银行支付或者金融机构、担保机构出具的保函等非现金形式交纳。供应商未按照采购文件要求提交</w:t>
            </w:r>
            <w:r>
              <w:rPr>
                <w:rFonts w:hint="eastAsia" w:ascii="宋体" w:hAnsi="宋体" w:eastAsia="宋体" w:cs="宋体"/>
                <w:color w:val="000000" w:themeColor="text1"/>
                <w:sz w:val="22"/>
                <w:szCs w:val="22"/>
                <w:lang w:val="en-US" w:eastAsia="zh-CN"/>
                <w14:textFill>
                  <w14:solidFill>
                    <w14:schemeClr w14:val="tx1"/>
                  </w14:solidFill>
                </w14:textFill>
              </w:rPr>
              <w:t>投标</w:t>
            </w:r>
            <w:r>
              <w:rPr>
                <w:rFonts w:hint="eastAsia" w:ascii="宋体" w:hAnsi="宋体" w:eastAsia="宋体" w:cs="宋体"/>
                <w:color w:val="000000" w:themeColor="text1"/>
                <w:sz w:val="22"/>
                <w:szCs w:val="22"/>
                <w14:textFill>
                  <w14:solidFill>
                    <w14:schemeClr w14:val="tx1"/>
                  </w14:solidFill>
                </w14:textFill>
              </w:rPr>
              <w:t>保证金的，</w:t>
            </w:r>
            <w:r>
              <w:rPr>
                <w:rFonts w:hint="eastAsia" w:ascii="宋体" w:hAnsi="宋体" w:eastAsia="宋体" w:cs="宋体"/>
                <w:color w:val="000000" w:themeColor="text1"/>
                <w:sz w:val="22"/>
                <w:szCs w:val="22"/>
                <w:lang w:val="en-US" w:eastAsia="zh-CN"/>
                <w14:textFill>
                  <w14:solidFill>
                    <w14:schemeClr w14:val="tx1"/>
                  </w14:solidFill>
                </w14:textFill>
              </w:rPr>
              <w:t>投标</w:t>
            </w:r>
            <w:r>
              <w:rPr>
                <w:rFonts w:hint="eastAsia" w:ascii="宋体" w:hAnsi="宋体" w:eastAsia="宋体" w:cs="宋体"/>
                <w:color w:val="000000" w:themeColor="text1"/>
                <w:sz w:val="22"/>
                <w:szCs w:val="22"/>
                <w14:textFill>
                  <w14:solidFill>
                    <w14:schemeClr w14:val="tx1"/>
                  </w14:solidFill>
                </w14:textFill>
              </w:rPr>
              <w:t>文件无效。请</w:t>
            </w:r>
            <w:r>
              <w:rPr>
                <w:rFonts w:hint="eastAsia" w:ascii="宋体" w:hAnsi="宋体" w:eastAsia="宋体" w:cs="宋体"/>
                <w:color w:val="000000" w:themeColor="text1"/>
                <w:sz w:val="22"/>
                <w:szCs w:val="22"/>
                <w:lang w:eastAsia="zh-CN"/>
                <w14:textFill>
                  <w14:solidFill>
                    <w14:schemeClr w14:val="tx1"/>
                  </w14:solidFill>
                </w14:textFill>
              </w:rPr>
              <w:t>供应商在</w:t>
            </w:r>
            <w:r>
              <w:rPr>
                <w:rFonts w:hint="eastAsia" w:ascii="宋体" w:hAnsi="宋体" w:eastAsia="宋体" w:cs="宋体"/>
                <w:color w:val="000000" w:themeColor="text1"/>
                <w:sz w:val="22"/>
                <w:szCs w:val="22"/>
                <w:lang w:val="en-US" w:eastAsia="zh-CN"/>
                <w14:textFill>
                  <w14:solidFill>
                    <w14:schemeClr w14:val="tx1"/>
                  </w14:solidFill>
                </w14:textFill>
              </w:rPr>
              <w:t>投标</w:t>
            </w:r>
            <w:r>
              <w:rPr>
                <w:rFonts w:hint="eastAsia" w:ascii="宋体" w:hAnsi="宋体" w:eastAsia="宋体" w:cs="宋体"/>
                <w:color w:val="000000" w:themeColor="text1"/>
                <w:sz w:val="22"/>
                <w:szCs w:val="22"/>
                <w:lang w:eastAsia="zh-CN"/>
                <w14:textFill>
                  <w14:solidFill>
                    <w14:schemeClr w14:val="tx1"/>
                  </w14:solidFill>
                </w14:textFill>
              </w:rPr>
              <w:t>文件递交截止时间</w:t>
            </w:r>
            <w:r>
              <w:rPr>
                <w:rFonts w:hint="eastAsia" w:ascii="宋体" w:hAnsi="宋体" w:eastAsia="宋体" w:cs="宋体"/>
                <w:color w:val="000000" w:themeColor="text1"/>
                <w:sz w:val="22"/>
                <w:szCs w:val="22"/>
                <w:lang w:val="en-US" w:eastAsia="zh-CN"/>
                <w14:textFill>
                  <w14:solidFill>
                    <w14:schemeClr w14:val="tx1"/>
                  </w14:solidFill>
                </w14:textFill>
              </w:rPr>
              <w:t>前将投标保证金由公司账户（投标保证金的交付单位和投标供应商的名称必须一致）缴纳到下列账户：</w:t>
            </w:r>
          </w:p>
          <w:p w14:paraId="3B2B5190">
            <w:pPr>
              <w:pageBreakBefore w:val="0"/>
              <w:tabs>
                <w:tab w:val="left" w:pos="0"/>
              </w:tabs>
              <w:kinsoku w:val="0"/>
              <w:wordWrap/>
              <w:topLinePunct w:val="0"/>
              <w:bidi w:val="0"/>
              <w:spacing w:line="360" w:lineRule="auto"/>
              <w:jc w:val="both"/>
              <w:rPr>
                <w:rFonts w:hint="eastAsia" w:ascii="宋体" w:hAnsi="宋体" w:eastAsia="宋体" w:cs="宋体"/>
                <w:b/>
                <w:bCs/>
                <w:color w:val="000000" w:themeColor="text1"/>
                <w:sz w:val="22"/>
                <w:szCs w:val="22"/>
                <w:lang w:eastAsia="zh-CN"/>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开户单位：</w:t>
            </w:r>
            <w:r>
              <w:rPr>
                <w:rFonts w:hint="eastAsia" w:ascii="宋体" w:hAnsi="宋体" w:eastAsia="宋体" w:cs="宋体"/>
                <w:b/>
                <w:bCs/>
                <w:color w:val="000000" w:themeColor="text1"/>
                <w:sz w:val="22"/>
                <w:szCs w:val="22"/>
                <w:lang w:eastAsia="zh-CN"/>
                <w14:textFill>
                  <w14:solidFill>
                    <w14:schemeClr w14:val="tx1"/>
                  </w14:solidFill>
                </w14:textFill>
              </w:rPr>
              <w:t>陕西宸永项目管理有限公司</w:t>
            </w:r>
          </w:p>
          <w:p w14:paraId="49E13785">
            <w:pPr>
              <w:pageBreakBefore w:val="0"/>
              <w:tabs>
                <w:tab w:val="left" w:pos="0"/>
              </w:tabs>
              <w:kinsoku w:val="0"/>
              <w:wordWrap/>
              <w:topLinePunct w:val="0"/>
              <w:bidi w:val="0"/>
              <w:spacing w:line="360" w:lineRule="auto"/>
              <w:jc w:val="both"/>
              <w:rPr>
                <w:rFonts w:hint="eastAsia" w:ascii="宋体" w:hAnsi="宋体" w:eastAsia="宋体" w:cs="宋体"/>
                <w:b/>
                <w:bCs/>
                <w:color w:val="000000" w:themeColor="text1"/>
                <w:sz w:val="22"/>
                <w:szCs w:val="22"/>
                <w:lang w:eastAsia="zh-CN"/>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开户行名称：</w:t>
            </w:r>
            <w:r>
              <w:rPr>
                <w:rFonts w:hint="eastAsia" w:ascii="宋体" w:hAnsi="宋体" w:eastAsia="宋体" w:cs="宋体"/>
                <w:b/>
                <w:bCs/>
                <w:color w:val="000000" w:themeColor="text1"/>
                <w:sz w:val="22"/>
                <w:szCs w:val="22"/>
                <w:lang w:val="en-US" w:eastAsia="zh-CN"/>
                <w14:textFill>
                  <w14:solidFill>
                    <w14:schemeClr w14:val="tx1"/>
                  </w14:solidFill>
                </w14:textFill>
              </w:rPr>
              <w:t>中国建设银行股份有限公司延安马家湾支行</w:t>
            </w:r>
          </w:p>
          <w:p w14:paraId="628AB32C">
            <w:pPr>
              <w:spacing w:line="360" w:lineRule="auto"/>
              <w:jc w:val="left"/>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b/>
                <w:bCs/>
                <w:color w:val="000000" w:themeColor="text1"/>
                <w:sz w:val="22"/>
                <w:szCs w:val="22"/>
                <w14:textFill>
                  <w14:solidFill>
                    <w14:schemeClr w14:val="tx1"/>
                  </w14:solidFill>
                </w14:textFill>
              </w:rPr>
              <w:t>账      号：</w:t>
            </w:r>
            <w:r>
              <w:rPr>
                <w:rFonts w:hint="eastAsia" w:ascii="宋体" w:hAnsi="宋体" w:eastAsia="宋体" w:cs="宋体"/>
                <w:b/>
                <w:bCs/>
                <w:color w:val="000000" w:themeColor="text1"/>
                <w:sz w:val="22"/>
                <w:szCs w:val="22"/>
                <w:lang w:val="en-US" w:eastAsia="zh-CN"/>
                <w14:textFill>
                  <w14:solidFill>
                    <w14:schemeClr w14:val="tx1"/>
                  </w14:solidFill>
                </w14:textFill>
              </w:rPr>
              <w:t>61050168980000000758</w:t>
            </w:r>
          </w:p>
        </w:tc>
      </w:tr>
      <w:tr w14:paraId="5C56A4EE">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515CD0B">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3.5.3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1B79D26">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签字或盖章要求</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C74D713">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投标文件</w:t>
            </w:r>
            <w:r>
              <w:rPr>
                <w:rFonts w:hint="eastAsia" w:ascii="宋体" w:hAnsi="宋体" w:eastAsia="宋体" w:cs="宋体"/>
                <w:color w:val="000000" w:themeColor="text1"/>
                <w:sz w:val="22"/>
                <w:szCs w:val="22"/>
                <w:lang w:val="en-US" w:eastAsia="zh-CN"/>
                <w14:textFill>
                  <w14:solidFill>
                    <w14:schemeClr w14:val="tx1"/>
                  </w14:solidFill>
                </w14:textFill>
              </w:rPr>
              <w:t>须在</w:t>
            </w:r>
            <w:r>
              <w:rPr>
                <w:rFonts w:hint="eastAsia" w:ascii="宋体" w:hAnsi="宋体" w:eastAsia="宋体" w:cs="宋体"/>
                <w:color w:val="000000" w:themeColor="text1"/>
                <w:sz w:val="22"/>
                <w:szCs w:val="22"/>
                <w:lang w:eastAsia="zh-CN"/>
                <w14:textFill>
                  <w14:solidFill>
                    <w14:schemeClr w14:val="tx1"/>
                  </w14:solidFill>
                </w14:textFill>
              </w:rPr>
              <w:t>指定位置</w:t>
            </w:r>
            <w:r>
              <w:rPr>
                <w:rFonts w:hint="eastAsia" w:ascii="宋体" w:hAnsi="宋体" w:eastAsia="宋体" w:cs="宋体"/>
                <w:color w:val="000000" w:themeColor="text1"/>
                <w:sz w:val="22"/>
                <w:szCs w:val="22"/>
                <w14:textFill>
                  <w14:solidFill>
                    <w14:schemeClr w14:val="tx1"/>
                  </w14:solidFill>
                </w14:textFill>
              </w:rPr>
              <w:t>加盖公章</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鲜章</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并经法定代表人或其委托代理人</w:t>
            </w:r>
            <w:r>
              <w:rPr>
                <w:rFonts w:hint="eastAsia" w:ascii="宋体" w:hAnsi="宋体" w:eastAsia="宋体" w:cs="宋体"/>
                <w:color w:val="000000" w:themeColor="text1"/>
                <w:sz w:val="22"/>
                <w:szCs w:val="22"/>
                <w:lang w:eastAsia="zh-CN"/>
                <w14:textFill>
                  <w14:solidFill>
                    <w14:schemeClr w14:val="tx1"/>
                  </w14:solidFill>
                </w14:textFill>
              </w:rPr>
              <w:t>于指定位置</w:t>
            </w:r>
            <w:r>
              <w:rPr>
                <w:rFonts w:hint="eastAsia" w:ascii="宋体" w:hAnsi="宋体" w:eastAsia="宋体" w:cs="宋体"/>
                <w:color w:val="000000" w:themeColor="text1"/>
                <w:sz w:val="22"/>
                <w:szCs w:val="22"/>
                <w14:textFill>
                  <w14:solidFill>
                    <w14:schemeClr w14:val="tx1"/>
                  </w14:solidFill>
                </w14:textFill>
              </w:rPr>
              <w:t>签字或盖章</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由委托代理人签字或盖章的在投标文件中须同时提交投标文件签署授权委托书。</w:t>
            </w:r>
          </w:p>
        </w:tc>
      </w:tr>
      <w:tr w14:paraId="45031FD0">
        <w:tblPrEx>
          <w:tblCellMar>
            <w:top w:w="0" w:type="dxa"/>
            <w:left w:w="108" w:type="dxa"/>
            <w:bottom w:w="0" w:type="dxa"/>
            <w:right w:w="108" w:type="dxa"/>
          </w:tblCellMar>
        </w:tblPrEx>
        <w:trPr>
          <w:trHeight w:val="1139" w:hRule="atLeast"/>
          <w:jc w:val="center"/>
        </w:trPr>
        <w:tc>
          <w:tcPr>
            <w:tcW w:w="968" w:type="dxa"/>
            <w:vMerge w:val="restart"/>
            <w:tcBorders>
              <w:top w:val="single" w:color="auto" w:sz="4" w:space="0"/>
              <w:left w:val="single" w:color="auto" w:sz="4" w:space="0"/>
              <w:right w:val="single" w:color="auto" w:sz="4" w:space="0"/>
            </w:tcBorders>
            <w:noWrap w:val="0"/>
            <w:vAlign w:val="center"/>
          </w:tcPr>
          <w:p w14:paraId="71B1C5AA">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3.5.4</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8D8425E">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投标文件编制及递交要求</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2C626ABD">
            <w:pPr>
              <w:spacing w:line="360" w:lineRule="auto"/>
              <w:ind w:firstLine="440" w:firstLineChars="2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lang w:eastAsia="zh-CN"/>
                <w14:textFill>
                  <w14:solidFill>
                    <w14:schemeClr w14:val="tx1"/>
                  </w14:solidFill>
                </w14:textFill>
              </w:rPr>
              <w:t>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5EC36A6B">
            <w:pPr>
              <w:spacing w:line="360" w:lineRule="auto"/>
              <w:ind w:firstLine="440" w:firstLineChars="2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2、</w:t>
            </w:r>
            <w:r>
              <w:rPr>
                <w:rFonts w:hint="eastAsia" w:ascii="宋体" w:hAnsi="宋体" w:eastAsia="宋体" w:cs="宋体"/>
                <w:color w:val="000000" w:themeColor="text1"/>
                <w:sz w:val="22"/>
                <w:szCs w:val="22"/>
                <w:lang w:eastAsia="zh-CN"/>
                <w14:textFill>
                  <w14:solidFill>
                    <w14:schemeClr w14:val="tx1"/>
                  </w14:solidFill>
                </w14:textFill>
              </w:rPr>
              <w:t>电子投标文件上传递交至延安市公共资源交易中心网电子招标投标系统；</w:t>
            </w:r>
          </w:p>
          <w:p w14:paraId="41A6EB7E">
            <w:pPr>
              <w:spacing w:line="360" w:lineRule="auto"/>
              <w:ind w:firstLine="440" w:firstLineChars="200"/>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lang w:eastAsia="zh-CN"/>
                <w14:textFill>
                  <w14:solidFill>
                    <w14:schemeClr w14:val="tx1"/>
                  </w14:solidFill>
                </w14:textFill>
              </w:rPr>
              <w:t>纸质投标文件递交要求：正本壹份，副本</w:t>
            </w:r>
            <w:r>
              <w:rPr>
                <w:rFonts w:hint="eastAsia" w:ascii="宋体" w:hAnsi="宋体" w:eastAsia="宋体" w:cs="宋体"/>
                <w:color w:val="000000" w:themeColor="text1"/>
                <w:sz w:val="22"/>
                <w:szCs w:val="22"/>
                <w:lang w:val="en-US" w:eastAsia="zh-CN"/>
                <w14:textFill>
                  <w14:solidFill>
                    <w14:schemeClr w14:val="tx1"/>
                  </w14:solidFill>
                </w14:textFill>
              </w:rPr>
              <w:t>贰</w:t>
            </w:r>
            <w:r>
              <w:rPr>
                <w:rFonts w:hint="eastAsia" w:ascii="宋体" w:hAnsi="宋体" w:eastAsia="宋体" w:cs="宋体"/>
                <w:color w:val="000000" w:themeColor="text1"/>
                <w:sz w:val="22"/>
                <w:szCs w:val="22"/>
                <w:lang w:eastAsia="zh-CN"/>
                <w14:textFill>
                  <w14:solidFill>
                    <w14:schemeClr w14:val="tx1"/>
                  </w14:solidFill>
                </w14:textFill>
              </w:rPr>
              <w:t>份（</w:t>
            </w:r>
            <w:r>
              <w:rPr>
                <w:rFonts w:hint="eastAsia" w:ascii="宋体" w:hAnsi="宋体" w:eastAsia="宋体" w:cs="宋体"/>
                <w:color w:val="000000" w:themeColor="text1"/>
                <w:sz w:val="22"/>
                <w:szCs w:val="22"/>
                <w:lang w:val="en-US" w:eastAsia="zh-CN"/>
                <w14:textFill>
                  <w14:solidFill>
                    <w14:schemeClr w14:val="tx1"/>
                  </w14:solidFill>
                </w14:textFill>
              </w:rPr>
              <w:t>副本可采用正本复印件</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w:t>
            </w:r>
          </w:p>
          <w:p w14:paraId="2B2261D4">
            <w:pPr>
              <w:spacing w:line="360" w:lineRule="auto"/>
              <w:ind w:firstLine="442" w:firstLineChars="200"/>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注：本项目纸质投标文件须留档保存，接受邮寄（纸质投标文件须与电子投标文件保持一致），开标结束后三日内邮寄到：延安市新区盛世花园北区12号楼一单元802室，电话：0911-8688810。</w:t>
            </w:r>
          </w:p>
        </w:tc>
      </w:tr>
      <w:tr w14:paraId="43281B9D">
        <w:tblPrEx>
          <w:tblCellMar>
            <w:top w:w="0" w:type="dxa"/>
            <w:left w:w="108" w:type="dxa"/>
            <w:bottom w:w="0" w:type="dxa"/>
            <w:right w:w="108" w:type="dxa"/>
          </w:tblCellMar>
        </w:tblPrEx>
        <w:trPr>
          <w:trHeight w:val="1139" w:hRule="atLeast"/>
          <w:jc w:val="center"/>
        </w:trPr>
        <w:tc>
          <w:tcPr>
            <w:tcW w:w="968" w:type="dxa"/>
            <w:vMerge w:val="continue"/>
            <w:tcBorders>
              <w:left w:val="single" w:color="auto" w:sz="4" w:space="0"/>
              <w:right w:val="single" w:color="auto" w:sz="4" w:space="0"/>
            </w:tcBorders>
            <w:noWrap w:val="0"/>
            <w:vAlign w:val="center"/>
          </w:tcPr>
          <w:p w14:paraId="5BEF1360">
            <w:pPr>
              <w:spacing w:line="360" w:lineRule="auto"/>
              <w:jc w:val="center"/>
              <w:rPr>
                <w:rFonts w:hint="eastAsia" w:ascii="宋体" w:hAnsi="宋体" w:eastAsia="宋体" w:cs="宋体"/>
                <w:color w:val="000000" w:themeColor="text1"/>
                <w:sz w:val="22"/>
                <w:szCs w:val="22"/>
                <w14:textFill>
                  <w14:solidFill>
                    <w14:schemeClr w14:val="tx1"/>
                  </w14:solidFill>
                </w14:textFill>
              </w:rPr>
            </w:pPr>
          </w:p>
        </w:tc>
        <w:tc>
          <w:tcPr>
            <w:tcW w:w="1616" w:type="dxa"/>
            <w:tcBorders>
              <w:top w:val="single" w:color="auto" w:sz="4" w:space="0"/>
              <w:left w:val="single" w:color="auto" w:sz="4" w:space="0"/>
              <w:bottom w:val="single" w:color="auto" w:sz="4" w:space="0"/>
              <w:right w:val="single" w:color="auto" w:sz="4" w:space="0"/>
            </w:tcBorders>
            <w:noWrap w:val="0"/>
            <w:vAlign w:val="center"/>
          </w:tcPr>
          <w:p w14:paraId="26E582B1">
            <w:pPr>
              <w:spacing w:line="36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投标文件电子版要求</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77A9B67">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递交</w:t>
            </w:r>
            <w:r>
              <w:rPr>
                <w:rFonts w:hint="eastAsia" w:ascii="宋体" w:hAnsi="宋体" w:eastAsia="宋体" w:cs="宋体"/>
                <w:color w:val="000000" w:themeColor="text1"/>
                <w:sz w:val="22"/>
                <w:szCs w:val="22"/>
                <w:lang w:eastAsia="zh-CN"/>
                <w14:textFill>
                  <w14:solidFill>
                    <w14:schemeClr w14:val="tx1"/>
                  </w14:solidFill>
                </w14:textFill>
              </w:rPr>
              <w:t>纸质</w:t>
            </w:r>
            <w:r>
              <w:rPr>
                <w:rFonts w:hint="eastAsia" w:ascii="宋体" w:hAnsi="宋体" w:eastAsia="宋体" w:cs="宋体"/>
                <w:color w:val="000000" w:themeColor="text1"/>
                <w:sz w:val="22"/>
                <w:szCs w:val="22"/>
                <w14:textFill>
                  <w14:solidFill>
                    <w14:schemeClr w14:val="tx1"/>
                  </w14:solidFill>
                </w14:textFill>
              </w:rPr>
              <w:t>投标文件时</w:t>
            </w:r>
            <w:r>
              <w:rPr>
                <w:rFonts w:hint="eastAsia" w:ascii="宋体" w:hAnsi="宋体" w:eastAsia="宋体" w:cs="宋体"/>
                <w:color w:val="000000" w:themeColor="text1"/>
                <w:sz w:val="22"/>
                <w:szCs w:val="22"/>
                <w:lang w:eastAsia="zh-CN"/>
                <w14:textFill>
                  <w14:solidFill>
                    <w14:schemeClr w14:val="tx1"/>
                  </w14:solidFill>
                </w14:textFill>
              </w:rPr>
              <w:t>须</w:t>
            </w:r>
            <w:r>
              <w:rPr>
                <w:rFonts w:hint="eastAsia" w:ascii="宋体" w:hAnsi="宋体" w:eastAsia="宋体" w:cs="宋体"/>
                <w:color w:val="000000" w:themeColor="text1"/>
                <w:sz w:val="22"/>
                <w:szCs w:val="22"/>
                <w14:textFill>
                  <w14:solidFill>
                    <w14:schemeClr w14:val="tx1"/>
                  </w14:solidFill>
                </w14:textFill>
              </w:rPr>
              <w:t>同时提交内容与纸质投标文件内容一致的电子版U盘1份；</w:t>
            </w:r>
          </w:p>
          <w:p w14:paraId="23BDE58F">
            <w:pPr>
              <w:spacing w:line="360" w:lineRule="auto"/>
              <w:ind w:firstLine="440" w:firstLineChars="200"/>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文件命名要求：项目编号+投标人名称；</w:t>
            </w:r>
          </w:p>
        </w:tc>
      </w:tr>
      <w:tr w14:paraId="43325E5F">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C716DA7">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4.2.2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076682D3">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开标时间和地点</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7C3F990D">
            <w:pPr>
              <w:spacing w:line="360"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时间：</w:t>
            </w:r>
            <w:r>
              <w:rPr>
                <w:rFonts w:hint="eastAsia" w:ascii="宋体" w:hAnsi="宋体" w:eastAsia="宋体" w:cs="宋体"/>
                <w:color w:val="000000" w:themeColor="text1"/>
                <w:sz w:val="22"/>
                <w:szCs w:val="22"/>
                <w:lang w:val="en-US" w:eastAsia="zh-CN"/>
                <w14:textFill>
                  <w14:solidFill>
                    <w14:schemeClr w14:val="tx1"/>
                  </w14:solidFill>
                </w14:textFill>
              </w:rPr>
              <w:t>2025年12月30日09时00分00秒（北京时间）</w:t>
            </w:r>
          </w:p>
          <w:p w14:paraId="573BA6CD">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地点：</w:t>
            </w:r>
            <w:r>
              <w:rPr>
                <w:rFonts w:hint="eastAsia" w:ascii="宋体" w:hAnsi="宋体" w:eastAsia="宋体" w:cs="宋体"/>
                <w:color w:val="000000" w:themeColor="text1"/>
                <w:sz w:val="22"/>
                <w:szCs w:val="22"/>
                <w:lang w:val="en-US" w:eastAsia="zh-CN"/>
                <w14:textFill>
                  <w14:solidFill>
                    <w14:schemeClr w14:val="tx1"/>
                  </w14:solidFill>
                </w14:textFill>
              </w:rPr>
              <w:t>延安市公共资源交易中心交易</w:t>
            </w:r>
            <w:r>
              <w:rPr>
                <w:rFonts w:hint="eastAsia" w:ascii="宋体" w:hAnsi="宋体" w:cs="宋体"/>
                <w:color w:val="000000" w:themeColor="text1"/>
                <w:sz w:val="22"/>
                <w:szCs w:val="22"/>
                <w:lang w:val="en-US" w:eastAsia="zh-CN"/>
                <w14:textFill>
                  <w14:solidFill>
                    <w14:schemeClr w14:val="tx1"/>
                  </w14:solidFill>
                </w14:textFill>
              </w:rPr>
              <w:t>五</w:t>
            </w:r>
            <w:r>
              <w:rPr>
                <w:rFonts w:hint="eastAsia" w:ascii="宋体" w:hAnsi="宋体" w:eastAsia="宋体" w:cs="宋体"/>
                <w:color w:val="000000" w:themeColor="text1"/>
                <w:sz w:val="22"/>
                <w:szCs w:val="22"/>
                <w:lang w:val="en-US" w:eastAsia="zh-CN"/>
                <w14:textFill>
                  <w14:solidFill>
                    <w14:schemeClr w14:val="tx1"/>
                  </w14:solidFill>
                </w14:textFill>
              </w:rPr>
              <w:t>厅</w:t>
            </w:r>
          </w:p>
        </w:tc>
      </w:tr>
      <w:tr w14:paraId="333C524F">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8BEA661">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4.2.3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6C0F8667">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是否退还投标文件</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5E6A247">
            <w:pPr>
              <w:spacing w:line="360" w:lineRule="auto"/>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否</w:t>
            </w:r>
          </w:p>
        </w:tc>
      </w:tr>
      <w:tr w14:paraId="2705873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8F4250D">
            <w:pPr>
              <w:spacing w:line="360" w:lineRule="auto"/>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w:t>
            </w:r>
            <w:r>
              <w:rPr>
                <w:rFonts w:hint="eastAsia" w:ascii="宋体" w:hAnsi="宋体" w:eastAsia="宋体" w:cs="宋体"/>
                <w:color w:val="000000" w:themeColor="text1"/>
                <w:sz w:val="22"/>
                <w:szCs w:val="22"/>
                <w:lang w:val="en-US" w:eastAsia="zh-CN"/>
                <w14:textFill>
                  <w14:solidFill>
                    <w14:schemeClr w14:val="tx1"/>
                  </w14:solidFill>
                </w14:textFill>
              </w:rPr>
              <w:t>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501770CA">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开标程序</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4A4ADD78">
            <w:pPr>
              <w:spacing w:line="360" w:lineRule="auto"/>
              <w:ind w:firstLine="440" w:firstLineChars="200"/>
              <w:jc w:val="left"/>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1.</w:t>
            </w:r>
            <w:r>
              <w:rPr>
                <w:rFonts w:hint="eastAsia" w:ascii="宋体" w:hAnsi="宋体" w:eastAsia="宋体" w:cs="宋体"/>
                <w:color w:val="000000" w:themeColor="text1"/>
                <w:kern w:val="0"/>
                <w:sz w:val="22"/>
                <w:szCs w:val="22"/>
                <w14:textFill>
                  <w14:solidFill>
                    <w14:schemeClr w14:val="tx1"/>
                  </w14:solidFill>
                </w14:textFill>
              </w:rPr>
              <w:t>采购人和采购代理机构将按投标人须知前附表中规定的开标时间和地点组织开标。投标人不足3家的，不予开标。</w:t>
            </w:r>
          </w:p>
          <w:p w14:paraId="096F33CD">
            <w:pPr>
              <w:spacing w:line="360" w:lineRule="auto"/>
              <w:ind w:firstLine="440" w:firstLineChars="200"/>
              <w:jc w:val="lef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val="en-US" w:eastAsia="zh-CN"/>
                <w14:textFill>
                  <w14:solidFill>
                    <w14:schemeClr w14:val="tx1"/>
                  </w14:solidFill>
                </w14:textFill>
              </w:rPr>
              <w:t>2.</w:t>
            </w:r>
            <w:r>
              <w:rPr>
                <w:rFonts w:hint="eastAsia" w:ascii="宋体" w:hAnsi="宋体" w:eastAsia="宋体" w:cs="宋体"/>
                <w:color w:val="000000" w:themeColor="text1"/>
                <w:kern w:val="0"/>
                <w:sz w:val="22"/>
                <w:szCs w:val="22"/>
                <w14:textFill>
                  <w14:solidFill>
                    <w14:schemeClr w14:val="tx1"/>
                  </w14:solidFill>
                </w14:textFill>
              </w:rPr>
              <w:t>开标时，由采购人和代理机构组织各投标人线上解密，并在线上公示开标记录。若投标人在系统规定时间内未完成解密，或因投标人原因造成其投标文件无法解密（或无法打开的），按无效投标处理。</w:t>
            </w:r>
          </w:p>
        </w:tc>
      </w:tr>
      <w:tr w14:paraId="31854715">
        <w:tblPrEx>
          <w:tblCellMar>
            <w:top w:w="0" w:type="dxa"/>
            <w:left w:w="108" w:type="dxa"/>
            <w:bottom w:w="0" w:type="dxa"/>
            <w:right w:w="108" w:type="dxa"/>
          </w:tblCellMar>
        </w:tblPrEx>
        <w:trPr>
          <w:trHeight w:val="119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381ADB7">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6.1.1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0428C93C">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评标委员会的组建</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288EF0C9">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评标委员会构成：</w:t>
            </w:r>
            <w:r>
              <w:rPr>
                <w:rFonts w:hint="eastAsia" w:ascii="宋体" w:hAnsi="宋体" w:eastAsia="宋体" w:cs="宋体"/>
                <w:color w:val="000000" w:themeColor="text1"/>
                <w:kern w:val="0"/>
                <w:sz w:val="22"/>
                <w:szCs w:val="22"/>
                <w:lang w:val="en-US" w:eastAsia="zh-CN"/>
                <w14:textFill>
                  <w14:solidFill>
                    <w14:schemeClr w14:val="tx1"/>
                  </w14:solidFill>
                </w14:textFill>
              </w:rPr>
              <w:t>5</w:t>
            </w:r>
            <w:r>
              <w:rPr>
                <w:rFonts w:hint="eastAsia" w:ascii="宋体" w:hAnsi="宋体" w:eastAsia="宋体" w:cs="宋体"/>
                <w:color w:val="000000" w:themeColor="text1"/>
                <w:kern w:val="0"/>
                <w:sz w:val="22"/>
                <w:szCs w:val="22"/>
                <w14:textFill>
                  <w14:solidFill>
                    <w14:schemeClr w14:val="tx1"/>
                  </w14:solidFill>
                </w14:textFill>
              </w:rPr>
              <w:t>人；其中采购人代表</w:t>
            </w:r>
            <w:r>
              <w:rPr>
                <w:rFonts w:hint="eastAsia" w:ascii="宋体" w:hAnsi="宋体" w:eastAsia="宋体" w:cs="宋体"/>
                <w:color w:val="000000" w:themeColor="text1"/>
                <w:kern w:val="0"/>
                <w:sz w:val="22"/>
                <w:szCs w:val="22"/>
                <w:lang w:val="en-US" w:eastAsia="zh-CN"/>
                <w14:textFill>
                  <w14:solidFill>
                    <w14:schemeClr w14:val="tx1"/>
                  </w14:solidFill>
                </w14:textFill>
              </w:rPr>
              <w:t>1</w:t>
            </w:r>
            <w:r>
              <w:rPr>
                <w:rFonts w:hint="eastAsia" w:ascii="宋体" w:hAnsi="宋体" w:eastAsia="宋体" w:cs="宋体"/>
                <w:color w:val="000000" w:themeColor="text1"/>
                <w:kern w:val="0"/>
                <w:sz w:val="22"/>
                <w:szCs w:val="22"/>
                <w14:textFill>
                  <w14:solidFill>
                    <w14:schemeClr w14:val="tx1"/>
                  </w14:solidFill>
                </w14:textFill>
              </w:rPr>
              <w:t>人；专家</w:t>
            </w:r>
            <w:r>
              <w:rPr>
                <w:rFonts w:hint="eastAsia" w:ascii="宋体" w:hAnsi="宋体" w:eastAsia="宋体" w:cs="宋体"/>
                <w:color w:val="000000" w:themeColor="text1"/>
                <w:kern w:val="0"/>
                <w:sz w:val="22"/>
                <w:szCs w:val="22"/>
                <w:lang w:val="en-US" w:eastAsia="zh-CN"/>
                <w14:textFill>
                  <w14:solidFill>
                    <w14:schemeClr w14:val="tx1"/>
                  </w14:solidFill>
                </w14:textFill>
              </w:rPr>
              <w:t>4</w:t>
            </w:r>
            <w:r>
              <w:rPr>
                <w:rFonts w:hint="eastAsia" w:ascii="宋体" w:hAnsi="宋体" w:eastAsia="宋体" w:cs="宋体"/>
                <w:color w:val="000000" w:themeColor="text1"/>
                <w:kern w:val="0"/>
                <w:sz w:val="22"/>
                <w:szCs w:val="22"/>
                <w14:textFill>
                  <w14:solidFill>
                    <w14:schemeClr w14:val="tx1"/>
                  </w14:solidFill>
                </w14:textFill>
              </w:rPr>
              <w:t>人</w:t>
            </w:r>
          </w:p>
          <w:p w14:paraId="165C1BB1">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评标专家确定方式：陕西</w:t>
            </w:r>
            <w:r>
              <w:rPr>
                <w:rFonts w:hint="eastAsia" w:ascii="宋体" w:hAnsi="宋体" w:eastAsia="宋体" w:cs="宋体"/>
                <w:color w:val="000000" w:themeColor="text1"/>
                <w:sz w:val="22"/>
                <w:szCs w:val="22"/>
                <w:lang w:val="en-US" w:eastAsia="zh-CN"/>
                <w14:textFill>
                  <w14:solidFill>
                    <w14:schemeClr w14:val="tx1"/>
                  </w14:solidFill>
                </w14:textFill>
              </w:rPr>
              <w:t>省</w:t>
            </w:r>
            <w:r>
              <w:rPr>
                <w:rFonts w:hint="eastAsia" w:ascii="宋体" w:hAnsi="宋体" w:eastAsia="宋体" w:cs="宋体"/>
                <w:color w:val="000000" w:themeColor="text1"/>
                <w:sz w:val="22"/>
                <w:szCs w:val="22"/>
                <w14:textFill>
                  <w14:solidFill>
                    <w14:schemeClr w14:val="tx1"/>
                  </w14:solidFill>
                </w14:textFill>
              </w:rPr>
              <w:t>政府采购综合管理平台专家库中随机抽取。</w:t>
            </w:r>
          </w:p>
        </w:tc>
      </w:tr>
      <w:tr w14:paraId="532817FA">
        <w:tblPrEx>
          <w:tblCellMar>
            <w:top w:w="0" w:type="dxa"/>
            <w:left w:w="108" w:type="dxa"/>
            <w:bottom w:w="0" w:type="dxa"/>
            <w:right w:w="108" w:type="dxa"/>
          </w:tblCellMar>
        </w:tblPrEx>
        <w:trPr>
          <w:trHeight w:val="139"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80C4DD5">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1B64116D">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是否授权评标委员会确定中标人</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458EC62E">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否，推荐3名中标候选供应商</w:t>
            </w:r>
          </w:p>
        </w:tc>
      </w:tr>
      <w:tr w14:paraId="0B4FD0E6">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6E23FBA">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7.3</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65B02922">
            <w:pPr>
              <w:spacing w:line="360" w:lineRule="auto"/>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履约担保</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CD03956">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无</w:t>
            </w:r>
          </w:p>
        </w:tc>
      </w:tr>
      <w:tr w14:paraId="4783D796">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222F15E">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8</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350F48F0">
            <w:pPr>
              <w:spacing w:line="360" w:lineRule="auto"/>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是否专门面向中小企业采购</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1B878428">
            <w:pPr>
              <w:spacing w:line="360" w:lineRule="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是☑</w:t>
            </w:r>
            <w:r>
              <w:rPr>
                <w:rFonts w:hint="eastAsia" w:ascii="宋体" w:hAnsi="宋体" w:eastAsia="宋体" w:cs="宋体"/>
                <w:color w:val="000000" w:themeColor="text1"/>
                <w:sz w:val="22"/>
                <w:szCs w:val="22"/>
                <w:lang w:val="en-US" w:eastAsia="zh-CN"/>
                <w14:textFill>
                  <w14:solidFill>
                    <w14:schemeClr w14:val="tx1"/>
                  </w14:solidFill>
                </w14:textFill>
              </w:rPr>
              <w:t xml:space="preserve">   </w:t>
            </w:r>
            <w:r>
              <w:rPr>
                <w:rFonts w:hint="eastAsia" w:ascii="宋体" w:hAnsi="宋体" w:eastAsia="宋体" w:cs="宋体"/>
                <w:color w:val="000000" w:themeColor="text1"/>
                <w:sz w:val="22"/>
                <w:szCs w:val="22"/>
                <w:lang w:eastAsia="zh-CN"/>
                <w14:textFill>
                  <w14:solidFill>
                    <w14:schemeClr w14:val="tx1"/>
                  </w14:solidFill>
                </w14:textFill>
              </w:rPr>
              <w:t>否</w:t>
            </w:r>
            <w:r>
              <w:rPr>
                <w:rFonts w:hint="eastAsia" w:ascii="宋体" w:hAnsi="宋体" w:eastAsia="宋体" w:cs="宋体"/>
                <w:color w:val="000000" w:themeColor="text1"/>
                <w:sz w:val="22"/>
                <w:szCs w:val="22"/>
                <w:lang w:val="en-US" w:eastAsia="zh-CN"/>
                <w14:textFill>
                  <w14:solidFill>
                    <w14:schemeClr w14:val="tx1"/>
                  </w14:solidFill>
                </w14:textFill>
              </w:rPr>
              <w:t xml:space="preserve"> </w:t>
            </w:r>
            <w:r>
              <w:rPr>
                <w:rFonts w:hint="eastAsia" w:ascii="宋体" w:hAnsi="宋体" w:eastAsia="宋体" w:cs="宋体"/>
                <w:color w:val="000000" w:themeColor="text1"/>
                <w:sz w:val="22"/>
                <w:szCs w:val="22"/>
                <w:lang w:eastAsia="zh-CN"/>
                <w14:textFill>
                  <w14:solidFill>
                    <w14:schemeClr w14:val="tx1"/>
                  </w14:solidFill>
                </w14:textFill>
              </w:rPr>
              <w:t>□</w:t>
            </w:r>
          </w:p>
        </w:tc>
      </w:tr>
      <w:tr w14:paraId="2BEC6BCF">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E6B75DD">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9</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3998307">
            <w:pPr>
              <w:spacing w:line="360" w:lineRule="auto"/>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进口设备</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52C2618E">
            <w:pPr>
              <w:spacing w:line="360" w:lineRule="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不接受进口设备</w:t>
            </w:r>
          </w:p>
        </w:tc>
      </w:tr>
      <w:tr w14:paraId="1C44F2F8">
        <w:tblPrEx>
          <w:tblCellMar>
            <w:top w:w="0" w:type="dxa"/>
            <w:left w:w="108" w:type="dxa"/>
            <w:bottom w:w="0" w:type="dxa"/>
            <w:right w:w="108" w:type="dxa"/>
          </w:tblCellMar>
        </w:tblPrEx>
        <w:trPr>
          <w:trHeight w:val="6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557BFEE">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10</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0AD920C2">
            <w:pPr>
              <w:spacing w:line="360" w:lineRule="auto"/>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采购标的所属行业</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677FBE6E">
            <w:pPr>
              <w:spacing w:line="360" w:lineRule="auto"/>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工业</w:t>
            </w:r>
          </w:p>
        </w:tc>
      </w:tr>
      <w:tr w14:paraId="297740DB">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50918B">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11</w:t>
            </w:r>
          </w:p>
        </w:tc>
        <w:tc>
          <w:tcPr>
            <w:tcW w:w="8319" w:type="dxa"/>
            <w:gridSpan w:val="2"/>
            <w:tcBorders>
              <w:top w:val="single" w:color="auto" w:sz="4" w:space="0"/>
              <w:left w:val="single" w:color="auto" w:sz="4" w:space="0"/>
              <w:bottom w:val="single" w:color="auto" w:sz="4" w:space="0"/>
              <w:right w:val="single" w:color="auto" w:sz="4" w:space="0"/>
            </w:tcBorders>
            <w:noWrap w:val="0"/>
            <w:vAlign w:val="center"/>
          </w:tcPr>
          <w:p w14:paraId="67EF3737">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b/>
                <w:color w:val="000000" w:themeColor="text1"/>
                <w:sz w:val="22"/>
                <w:szCs w:val="22"/>
                <w14:textFill>
                  <w14:solidFill>
                    <w14:schemeClr w14:val="tx1"/>
                  </w14:solidFill>
                </w14:textFill>
              </w:rPr>
              <w:t>需要补充的其他内容</w:t>
            </w:r>
          </w:p>
        </w:tc>
      </w:tr>
      <w:tr w14:paraId="7D391C57">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D04ADF">
            <w:pPr>
              <w:spacing w:line="360" w:lineRule="auto"/>
              <w:jc w:val="center"/>
              <w:rPr>
                <w:rFonts w:hint="eastAsia" w:ascii="宋体" w:hAnsi="宋体" w:eastAsia="宋体" w:cs="宋体"/>
                <w:color w:val="000000" w:themeColor="text1"/>
                <w:sz w:val="22"/>
                <w:szCs w:val="22"/>
                <w:highlight w:val="yellow"/>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11</w:t>
            </w:r>
            <w:r>
              <w:rPr>
                <w:rFonts w:hint="eastAsia" w:ascii="宋体" w:hAnsi="宋体" w:eastAsia="宋体" w:cs="宋体"/>
                <w:color w:val="000000" w:themeColor="text1"/>
                <w:sz w:val="22"/>
                <w:szCs w:val="22"/>
                <w14:textFill>
                  <w14:solidFill>
                    <w14:schemeClr w14:val="tx1"/>
                  </w14:solidFill>
                </w14:textFill>
              </w:rPr>
              <w:t>.1</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472FFFAF">
            <w:pPr>
              <w:spacing w:line="360" w:lineRule="auto"/>
              <w:rPr>
                <w:rFonts w:hint="eastAsia" w:ascii="宋体" w:hAnsi="宋体" w:eastAsia="宋体" w:cs="宋体"/>
                <w:color w:val="000000" w:themeColor="text1"/>
                <w:sz w:val="22"/>
                <w:szCs w:val="22"/>
                <w:highlight w:val="yellow"/>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招标代理服务费</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3CB09730">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代理服务费收费标准：采购代理机构参照国家计委关于印发《招标代理服务收费管理暂行办法》计价格[2002]1980号文和《国家发展改革委关于降低部分建设项目收费标准规范收费行为等有关问题的通知》发改价格[2011]534号规定标准</w:t>
            </w:r>
            <w:r>
              <w:rPr>
                <w:rFonts w:hint="eastAsia" w:ascii="宋体" w:hAnsi="宋体" w:eastAsia="宋体" w:cs="宋体"/>
                <w:color w:val="000000" w:themeColor="text1"/>
                <w:sz w:val="22"/>
                <w:szCs w:val="22"/>
                <w:lang w:val="en-US" w:eastAsia="zh-CN"/>
                <w14:textFill>
                  <w14:solidFill>
                    <w14:schemeClr w14:val="tx1"/>
                  </w14:solidFill>
                </w14:textFill>
              </w:rPr>
              <w:t>向中标供应商</w:t>
            </w:r>
            <w:r>
              <w:rPr>
                <w:rFonts w:hint="eastAsia" w:ascii="宋体" w:hAnsi="宋体" w:eastAsia="宋体" w:cs="宋体"/>
                <w:color w:val="000000" w:themeColor="text1"/>
                <w:sz w:val="22"/>
                <w:szCs w:val="22"/>
                <w14:textFill>
                  <w14:solidFill>
                    <w14:schemeClr w14:val="tx1"/>
                  </w14:solidFill>
                </w14:textFill>
              </w:rPr>
              <w:t>收取代理服务费。</w:t>
            </w:r>
          </w:p>
        </w:tc>
      </w:tr>
      <w:tr w14:paraId="7C58BDA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BB1FCF9">
            <w:pPr>
              <w:spacing w:line="360" w:lineRule="auto"/>
              <w:jc w:val="center"/>
              <w:rPr>
                <w:rFonts w:hint="eastAsia" w:ascii="宋体" w:hAnsi="宋体" w:eastAsia="宋体" w:cs="宋体"/>
                <w:color w:val="000000" w:themeColor="text1"/>
                <w:sz w:val="22"/>
                <w:szCs w:val="22"/>
                <w:lang w:val="en-US" w:eastAsia="zh-CN"/>
                <w14:textFill>
                  <w14:solidFill>
                    <w14:schemeClr w14:val="tx1"/>
                  </w14:solidFill>
                </w14:textFill>
              </w:rPr>
            </w:pPr>
            <w:bookmarkStart w:id="29" w:name="_Toc152042305"/>
            <w:bookmarkStart w:id="30" w:name="_Toc20614"/>
            <w:bookmarkStart w:id="31" w:name="_Toc152045529"/>
            <w:bookmarkStart w:id="32" w:name="_Toc246996918"/>
            <w:bookmarkStart w:id="33" w:name="_Toc247085689"/>
            <w:bookmarkStart w:id="34" w:name="_Toc246996175"/>
            <w:bookmarkStart w:id="35" w:name="_Toc179632546"/>
            <w:bookmarkStart w:id="36" w:name="_Toc12768"/>
            <w:bookmarkStart w:id="37" w:name="_Toc144974497"/>
            <w:bookmarkStart w:id="38" w:name="_Toc23962"/>
            <w:bookmarkStart w:id="39" w:name="_Toc23617"/>
            <w:bookmarkStart w:id="40" w:name="_Toc9105"/>
            <w:bookmarkStart w:id="41" w:name="_Toc30835"/>
            <w:bookmarkStart w:id="42" w:name="_Toc16773"/>
            <w:r>
              <w:rPr>
                <w:rFonts w:hint="eastAsia" w:ascii="宋体" w:hAnsi="宋体" w:eastAsia="宋体" w:cs="宋体"/>
                <w:color w:val="000000" w:themeColor="text1"/>
                <w:sz w:val="22"/>
                <w:szCs w:val="22"/>
                <w:lang w:val="en-US" w:eastAsia="zh-CN"/>
                <w14:textFill>
                  <w14:solidFill>
                    <w14:schemeClr w14:val="tx1"/>
                  </w14:solidFill>
                </w14:textFill>
              </w:rPr>
              <w:t>11.2</w:t>
            </w:r>
          </w:p>
        </w:tc>
        <w:tc>
          <w:tcPr>
            <w:tcW w:w="1616" w:type="dxa"/>
            <w:tcBorders>
              <w:top w:val="single" w:color="auto" w:sz="4" w:space="0"/>
              <w:left w:val="single" w:color="auto" w:sz="4" w:space="0"/>
              <w:bottom w:val="single" w:color="auto" w:sz="4" w:space="0"/>
              <w:right w:val="single" w:color="auto" w:sz="4" w:space="0"/>
            </w:tcBorders>
            <w:noWrap w:val="0"/>
            <w:vAlign w:val="center"/>
          </w:tcPr>
          <w:p w14:paraId="780D7FF9">
            <w:pPr>
              <w:spacing w:line="360" w:lineRule="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eastAsia="zh-CN"/>
                <w14:textFill>
                  <w14:solidFill>
                    <w14:schemeClr w14:val="tx1"/>
                  </w14:solidFill>
                </w14:textFill>
              </w:rPr>
              <w:t>电子投标注意事项</w:t>
            </w:r>
          </w:p>
        </w:tc>
        <w:tc>
          <w:tcPr>
            <w:tcW w:w="6703" w:type="dxa"/>
            <w:tcBorders>
              <w:top w:val="single" w:color="auto" w:sz="4" w:space="0"/>
              <w:left w:val="single" w:color="auto" w:sz="4" w:space="0"/>
              <w:bottom w:val="single" w:color="auto" w:sz="4" w:space="0"/>
              <w:right w:val="single" w:color="auto" w:sz="4" w:space="0"/>
            </w:tcBorders>
            <w:noWrap w:val="0"/>
            <w:vAlign w:val="center"/>
          </w:tcPr>
          <w:p w14:paraId="38042C1A">
            <w:pPr>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电子投标注意事项：投标人应及时下载招标文件和答疑纪要等相关文件，在投标截止时间前必须上传投标文件；本项目采用线上不见面形式，开标时各投标企业在各自公司进行解密，因投标人原因造成上传文件无法解密的，按无效处理。</w:t>
            </w:r>
          </w:p>
        </w:tc>
      </w:tr>
    </w:tbl>
    <w:p w14:paraId="12C14820">
      <w:pPr>
        <w:bidi w:val="0"/>
        <w:jc w:val="both"/>
        <w:rPr>
          <w:rFonts w:hint="eastAsia" w:ascii="宋体" w:hAnsi="宋体" w:eastAsia="宋体" w:cs="宋体"/>
          <w:b/>
          <w:bCs/>
          <w:i w:val="0"/>
          <w:iCs w:val="0"/>
          <w:color w:val="000000" w:themeColor="text1"/>
          <w:sz w:val="24"/>
          <w:szCs w:val="24"/>
          <w14:textFill>
            <w14:solidFill>
              <w14:schemeClr w14:val="tx1"/>
            </w14:solidFill>
          </w14:textFill>
        </w:rPr>
      </w:pPr>
    </w:p>
    <w:p w14:paraId="328CE313">
      <w:pPr>
        <w:bidi w:val="0"/>
        <w:jc w:val="both"/>
        <w:rPr>
          <w:rFonts w:hint="eastAsia" w:ascii="宋体" w:hAnsi="宋体" w:eastAsia="宋体" w:cs="宋体"/>
          <w:b/>
          <w:bCs/>
          <w:i w:val="0"/>
          <w:iCs w:val="0"/>
          <w:color w:val="000000" w:themeColor="text1"/>
          <w:sz w:val="24"/>
          <w:szCs w:val="24"/>
          <w14:textFill>
            <w14:solidFill>
              <w14:schemeClr w14:val="tx1"/>
            </w14:solidFill>
          </w14:textFill>
        </w:rPr>
      </w:pPr>
    </w:p>
    <w:p w14:paraId="04896176">
      <w:pPr>
        <w:bidi w:val="0"/>
        <w:jc w:val="center"/>
        <w:rPr>
          <w:rFonts w:hint="eastAsia" w:ascii="宋体" w:hAnsi="宋体" w:eastAsia="宋体" w:cs="宋体"/>
          <w:b/>
          <w:bCs/>
          <w:i w:val="0"/>
          <w:iCs w:val="0"/>
          <w:color w:val="000000" w:themeColor="text1"/>
          <w:sz w:val="24"/>
          <w:szCs w:val="24"/>
          <w14:textFill>
            <w14:solidFill>
              <w14:schemeClr w14:val="tx1"/>
            </w14:solidFill>
          </w14:textFill>
        </w:rPr>
      </w:pPr>
    </w:p>
    <w:p w14:paraId="61F13D8E">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72C3EA5C">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3555D6A8">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2F2B6F60">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17B7E7E3">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692F67A8">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7ED02211">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724A0DD5">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46A1F278">
      <w:pPr>
        <w:pStyle w:val="16"/>
        <w:rPr>
          <w:rFonts w:hint="eastAsia" w:ascii="宋体" w:hAnsi="宋体" w:eastAsia="宋体" w:cs="宋体"/>
          <w:b/>
          <w:bCs/>
          <w:i w:val="0"/>
          <w:iCs w:val="0"/>
          <w:color w:val="000000" w:themeColor="text1"/>
          <w:sz w:val="24"/>
          <w:szCs w:val="24"/>
          <w14:textFill>
            <w14:solidFill>
              <w14:schemeClr w14:val="tx1"/>
            </w14:solidFill>
          </w14:textFill>
        </w:rPr>
      </w:pPr>
    </w:p>
    <w:p w14:paraId="393713A7">
      <w:pPr>
        <w:bidi w:val="0"/>
        <w:jc w:val="center"/>
        <w:rPr>
          <w:rFonts w:hint="eastAsia" w:ascii="宋体" w:hAnsi="宋体" w:eastAsia="宋体" w:cs="宋体"/>
          <w:b/>
          <w:bCs/>
          <w:i w:val="0"/>
          <w:iCs w:val="0"/>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14:textFill>
            <w14:solidFill>
              <w14:schemeClr w14:val="tx1"/>
            </w14:solidFill>
          </w14:textFill>
        </w:rPr>
        <w:t>1.总则</w:t>
      </w:r>
      <w:bookmarkEnd w:id="29"/>
      <w:bookmarkEnd w:id="30"/>
      <w:bookmarkEnd w:id="31"/>
      <w:bookmarkEnd w:id="32"/>
      <w:bookmarkEnd w:id="33"/>
      <w:bookmarkEnd w:id="34"/>
      <w:bookmarkEnd w:id="35"/>
      <w:bookmarkEnd w:id="36"/>
      <w:bookmarkEnd w:id="37"/>
      <w:bookmarkEnd w:id="38"/>
    </w:p>
    <w:p w14:paraId="7B8F0DDE">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43" w:name="_Toc7660"/>
      <w:bookmarkStart w:id="44" w:name="_Toc144974498"/>
      <w:bookmarkStart w:id="45" w:name="_Toc11216"/>
      <w:bookmarkStart w:id="46" w:name="_Toc246996919"/>
      <w:bookmarkStart w:id="47" w:name="_Toc246996176"/>
      <w:bookmarkStart w:id="48" w:name="_Toc152045530"/>
      <w:bookmarkStart w:id="49" w:name="_Toc179632547"/>
      <w:bookmarkStart w:id="50" w:name="_Toc152042306"/>
      <w:bookmarkStart w:id="51" w:name="_Toc31044"/>
      <w:bookmarkStart w:id="52" w:name="_Toc247085690"/>
      <w:r>
        <w:rPr>
          <w:rFonts w:hint="eastAsia" w:ascii="宋体" w:hAnsi="宋体" w:eastAsia="宋体" w:cs="宋体"/>
          <w:color w:val="000000" w:themeColor="text1"/>
          <w:sz w:val="24"/>
          <w:szCs w:val="24"/>
          <w14:textFill>
            <w14:solidFill>
              <w14:schemeClr w14:val="tx1"/>
            </w14:solidFill>
          </w14:textFill>
        </w:rPr>
        <w:t>1.1 项目概况</w:t>
      </w:r>
      <w:bookmarkEnd w:id="43"/>
      <w:bookmarkEnd w:id="44"/>
      <w:bookmarkEnd w:id="45"/>
      <w:bookmarkEnd w:id="46"/>
      <w:bookmarkEnd w:id="47"/>
      <w:bookmarkEnd w:id="48"/>
      <w:bookmarkEnd w:id="49"/>
      <w:bookmarkEnd w:id="50"/>
      <w:bookmarkEnd w:id="51"/>
      <w:bookmarkEnd w:id="52"/>
    </w:p>
    <w:p w14:paraId="71E1792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1.1.1根据《中华人民共和国</w:t>
      </w:r>
      <w:r>
        <w:rPr>
          <w:rFonts w:hint="eastAsia" w:ascii="宋体" w:hAnsi="宋体" w:cs="宋体"/>
          <w:color w:val="000000" w:themeColor="text1"/>
          <w:sz w:val="24"/>
          <w:szCs w:val="24"/>
          <w:lang w:val="en-US" w:eastAsia="zh-CN"/>
          <w14:textFill>
            <w14:solidFill>
              <w14:schemeClr w14:val="tx1"/>
            </w14:solidFill>
          </w14:textFill>
        </w:rPr>
        <w:t>政府采购法</w:t>
      </w:r>
      <w:r>
        <w:rPr>
          <w:rFonts w:hint="eastAsia" w:ascii="宋体" w:hAnsi="宋体" w:eastAsia="宋体" w:cs="宋体"/>
          <w:color w:val="000000" w:themeColor="text1"/>
          <w:sz w:val="24"/>
          <w:szCs w:val="24"/>
          <w14:textFill>
            <w14:solidFill>
              <w14:schemeClr w14:val="tx1"/>
            </w14:solidFill>
          </w14:textFill>
        </w:rPr>
        <w:t>》等有关法律、法规和规章的规定，本招标项目已具备招标条件，现对本项目进行招标。</w:t>
      </w:r>
    </w:p>
    <w:p w14:paraId="4F562D8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 本采购项目采购人：见投标人须知前附表。</w:t>
      </w:r>
    </w:p>
    <w:p w14:paraId="5A0EBD1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1.1.3 本采购项目采购代理机构：见投标人须知前附表。</w:t>
      </w:r>
    </w:p>
    <w:p w14:paraId="0658222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 本采购项目名称：见投标人须知前附表。</w:t>
      </w:r>
    </w:p>
    <w:p w14:paraId="4718078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 本采购项目地点：见投标人须知前附表。</w:t>
      </w:r>
    </w:p>
    <w:p w14:paraId="4CE8067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 招标文件各章内容对投标事宜提出明确要求，投标人须仔细阅读和正确理解。因投标人在阅读、理解招标文件方面产生疏漏和误解，而导致投标不利后果的或者被废标的，其责任由投标人自负。</w:t>
      </w:r>
    </w:p>
    <w:p w14:paraId="37BADD7B">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3" w:name="_Toc246996177"/>
      <w:bookmarkStart w:id="54" w:name="_Toc152042307"/>
      <w:bookmarkStart w:id="55" w:name="_Toc179632548"/>
      <w:bookmarkStart w:id="56" w:name="_Toc30959"/>
      <w:bookmarkStart w:id="57" w:name="_Toc152045531"/>
      <w:bookmarkStart w:id="58" w:name="_Toc144974499"/>
      <w:bookmarkStart w:id="59" w:name="_Toc8384"/>
      <w:bookmarkStart w:id="60" w:name="_Toc246996920"/>
      <w:bookmarkStart w:id="61" w:name="_Toc247085691"/>
      <w:bookmarkStart w:id="62" w:name="_Toc14545"/>
      <w:r>
        <w:rPr>
          <w:rFonts w:hint="eastAsia" w:ascii="宋体" w:hAnsi="宋体" w:eastAsia="宋体" w:cs="宋体"/>
          <w:color w:val="000000" w:themeColor="text1"/>
          <w:sz w:val="24"/>
          <w:szCs w:val="24"/>
          <w14:textFill>
            <w14:solidFill>
              <w14:schemeClr w14:val="tx1"/>
            </w14:solidFill>
          </w14:textFill>
        </w:rPr>
        <w:t>1.2 资金来源和落实情况</w:t>
      </w:r>
      <w:bookmarkEnd w:id="53"/>
      <w:bookmarkEnd w:id="54"/>
      <w:bookmarkEnd w:id="55"/>
      <w:bookmarkEnd w:id="56"/>
      <w:bookmarkEnd w:id="57"/>
      <w:bookmarkEnd w:id="58"/>
      <w:bookmarkEnd w:id="59"/>
      <w:bookmarkEnd w:id="60"/>
      <w:bookmarkEnd w:id="61"/>
      <w:bookmarkEnd w:id="62"/>
    </w:p>
    <w:p w14:paraId="0781658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1.2.1本招标项目的资金来源及出资比例：见投标人须知前附表。</w:t>
      </w:r>
    </w:p>
    <w:p w14:paraId="10CA138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1.2.2本招标项目的项目预算：见投标人须知前附表。</w:t>
      </w:r>
    </w:p>
    <w:p w14:paraId="4F55058F">
      <w:pPr>
        <w:pStyle w:val="4"/>
        <w:pageBreakBefore w:val="0"/>
        <w:wordWrap/>
        <w:topLinePunct w:val="0"/>
        <w:autoSpaceDE/>
        <w:autoSpaceDN/>
        <w:bidi w:val="0"/>
        <w:adjustRightInd/>
        <w:spacing w:before="0" w:beforeLines="0" w:after="0" w:afterLines="0" w:line="600" w:lineRule="exact"/>
        <w:textAlignment w:val="auto"/>
        <w:rPr>
          <w:rFonts w:hint="default" w:ascii="宋体" w:hAnsi="宋体" w:eastAsia="宋体" w:cs="宋体"/>
          <w:color w:val="000000" w:themeColor="text1"/>
          <w:sz w:val="24"/>
          <w:szCs w:val="24"/>
          <w:lang w:val="en-US"/>
          <w14:textFill>
            <w14:solidFill>
              <w14:schemeClr w14:val="tx1"/>
            </w14:solidFill>
          </w14:textFill>
        </w:rPr>
      </w:pPr>
      <w:bookmarkStart w:id="63" w:name="_Toc144974500"/>
      <w:bookmarkStart w:id="64" w:name="_Toc21770"/>
      <w:bookmarkStart w:id="65" w:name="_Toc152045532"/>
      <w:bookmarkStart w:id="66" w:name="_Toc18917"/>
      <w:bookmarkStart w:id="67" w:name="_Toc20745"/>
      <w:bookmarkStart w:id="68" w:name="_Toc246996178"/>
      <w:bookmarkStart w:id="69" w:name="_Toc152042308"/>
      <w:bookmarkStart w:id="70" w:name="_Toc247085692"/>
      <w:bookmarkStart w:id="71" w:name="_Toc179632549"/>
      <w:bookmarkStart w:id="72" w:name="_Toc246996921"/>
      <w:r>
        <w:rPr>
          <w:rFonts w:hint="eastAsia" w:ascii="宋体" w:hAnsi="宋体" w:eastAsia="宋体" w:cs="宋体"/>
          <w:color w:val="000000" w:themeColor="text1"/>
          <w:sz w:val="24"/>
          <w:szCs w:val="24"/>
          <w14:textFill>
            <w14:solidFill>
              <w14:schemeClr w14:val="tx1"/>
            </w14:solidFill>
          </w14:textFill>
        </w:rPr>
        <w:t>1.3 招标内容、</w:t>
      </w:r>
      <w:bookmarkEnd w:id="63"/>
      <w:bookmarkEnd w:id="64"/>
      <w:bookmarkEnd w:id="65"/>
      <w:bookmarkEnd w:id="66"/>
      <w:bookmarkEnd w:id="67"/>
      <w:bookmarkEnd w:id="68"/>
      <w:bookmarkEnd w:id="69"/>
      <w:bookmarkEnd w:id="70"/>
      <w:bookmarkEnd w:id="71"/>
      <w:bookmarkEnd w:id="72"/>
      <w:r>
        <w:rPr>
          <w:rFonts w:hint="eastAsia" w:ascii="宋体" w:hAnsi="宋体" w:cs="宋体"/>
          <w:color w:val="000000" w:themeColor="text1"/>
          <w:sz w:val="24"/>
          <w:szCs w:val="24"/>
          <w:lang w:val="en-US" w:eastAsia="zh-CN"/>
          <w14:textFill>
            <w14:solidFill>
              <w14:schemeClr w14:val="tx1"/>
            </w14:solidFill>
          </w14:textFill>
        </w:rPr>
        <w:t>供货期、质保期</w:t>
      </w:r>
    </w:p>
    <w:p w14:paraId="0B8BF2D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bookmarkStart w:id="73" w:name="_Toc247085693"/>
      <w:bookmarkStart w:id="74" w:name="_Toc152045534"/>
      <w:bookmarkStart w:id="75" w:name="_Toc246996922"/>
      <w:bookmarkStart w:id="76" w:name="_Toc28754"/>
      <w:bookmarkStart w:id="77" w:name="_Toc413"/>
      <w:bookmarkStart w:id="78" w:name="_Toc246996179"/>
      <w:bookmarkStart w:id="79" w:name="_Toc144974502"/>
      <w:bookmarkStart w:id="80" w:name="_Toc3275"/>
      <w:bookmarkStart w:id="81" w:name="_Toc179632551"/>
      <w:bookmarkStart w:id="82" w:name="_Toc152042310"/>
      <w:r>
        <w:rPr>
          <w:rFonts w:hint="eastAsia" w:ascii="宋体" w:hAnsi="宋体" w:eastAsia="宋体" w:cs="宋体"/>
          <w:color w:val="000000" w:themeColor="text1"/>
          <w:sz w:val="24"/>
          <w:szCs w:val="24"/>
          <w14:textFill>
            <w14:solidFill>
              <w14:schemeClr w14:val="tx1"/>
            </w14:solidFill>
          </w14:textFill>
        </w:rPr>
        <w:t>1.3.1本次招标内容：见投标人须知前附表。</w:t>
      </w:r>
    </w:p>
    <w:p w14:paraId="24A4D8B1">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1.3.2本招标项目的</w:t>
      </w:r>
      <w:r>
        <w:rPr>
          <w:rFonts w:hint="eastAsia" w:ascii="宋体" w:hAnsi="宋体" w:eastAsia="宋体" w:cs="宋体"/>
          <w:color w:val="000000" w:themeColor="text1"/>
          <w:sz w:val="24"/>
          <w:szCs w:val="24"/>
          <w:lang w:eastAsia="zh-CN"/>
          <w14:textFill>
            <w14:solidFill>
              <w14:schemeClr w14:val="tx1"/>
            </w14:solidFill>
          </w14:textFill>
        </w:rPr>
        <w:t>供货期</w:t>
      </w:r>
      <w:r>
        <w:rPr>
          <w:rFonts w:hint="eastAsia" w:ascii="宋体" w:hAnsi="宋体" w:eastAsia="宋体" w:cs="宋体"/>
          <w:color w:val="000000" w:themeColor="text1"/>
          <w:sz w:val="24"/>
          <w:szCs w:val="24"/>
          <w14:textFill>
            <w14:solidFill>
              <w14:schemeClr w14:val="tx1"/>
            </w14:solidFill>
          </w14:textFill>
        </w:rPr>
        <w:t>：见投标人须知前附表。</w:t>
      </w:r>
    </w:p>
    <w:p w14:paraId="63B98F7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本招标项目的</w:t>
      </w:r>
      <w:r>
        <w:rPr>
          <w:rFonts w:hint="eastAsia" w:ascii="宋体" w:hAnsi="宋体" w:eastAsia="宋体" w:cs="宋体"/>
          <w:color w:val="000000" w:themeColor="text1"/>
          <w:sz w:val="24"/>
          <w:szCs w:val="24"/>
          <w:lang w:eastAsia="zh-CN"/>
          <w14:textFill>
            <w14:solidFill>
              <w14:schemeClr w14:val="tx1"/>
            </w14:solidFill>
          </w14:textFill>
        </w:rPr>
        <w:t>质保期</w:t>
      </w:r>
      <w:r>
        <w:rPr>
          <w:rFonts w:hint="eastAsia" w:ascii="宋体" w:hAnsi="宋体" w:eastAsia="宋体" w:cs="宋体"/>
          <w:color w:val="000000" w:themeColor="text1"/>
          <w:sz w:val="24"/>
          <w:szCs w:val="24"/>
          <w14:textFill>
            <w14:solidFill>
              <w14:schemeClr w14:val="tx1"/>
            </w14:solidFill>
          </w14:textFill>
        </w:rPr>
        <w:t>：见投标人须知前附表</w:t>
      </w:r>
      <w:r>
        <w:rPr>
          <w:rFonts w:hint="eastAsia" w:ascii="宋体" w:hAnsi="宋体" w:eastAsia="宋体" w:cs="宋体"/>
          <w:color w:val="000000" w:themeColor="text1"/>
          <w:sz w:val="24"/>
          <w:szCs w:val="24"/>
          <w:lang w:eastAsia="zh-CN"/>
          <w14:textFill>
            <w14:solidFill>
              <w14:schemeClr w14:val="tx1"/>
            </w14:solidFill>
          </w14:textFill>
        </w:rPr>
        <w:t>。</w:t>
      </w:r>
    </w:p>
    <w:p w14:paraId="09B2D65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 投标人资格要求</w:t>
      </w:r>
      <w:bookmarkEnd w:id="73"/>
      <w:bookmarkEnd w:id="74"/>
      <w:bookmarkEnd w:id="75"/>
      <w:bookmarkEnd w:id="76"/>
      <w:bookmarkEnd w:id="77"/>
      <w:bookmarkEnd w:id="78"/>
      <w:bookmarkEnd w:id="79"/>
      <w:bookmarkEnd w:id="80"/>
      <w:bookmarkEnd w:id="81"/>
      <w:bookmarkEnd w:id="82"/>
    </w:p>
    <w:p w14:paraId="77C5259A">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1.4.1 投标人应具备承担本项目的资质条件、能力和信誉：见投标人须知前附表。</w:t>
      </w:r>
    </w:p>
    <w:p w14:paraId="3644721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1.4.2 投标人须知前附表规定接受联合体投标的，除应符合本章第1.4.1项的要求外，还应遵守以下规定： </w:t>
      </w:r>
    </w:p>
    <w:p w14:paraId="62851556">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（1）联合体各方应按招标文件提供的格式签订联合体协议书，明确联合体牵头人和各方权利义务；</w:t>
      </w:r>
    </w:p>
    <w:p w14:paraId="41065647">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（2）由同一专业的单位组成的联合体，按照资质等级较低的单位确定资质等级； </w:t>
      </w:r>
    </w:p>
    <w:p w14:paraId="306407E4">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（3）联合体各方不得再以自己名义单独或参加其他联合体在同一标段中投标。</w:t>
      </w:r>
    </w:p>
    <w:p w14:paraId="30B5B075">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1.4.3投标人不得存在下列情形之一：</w:t>
      </w:r>
    </w:p>
    <w:p w14:paraId="2779FA3A">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（1）与采购人存在利害关系可能影响招标公正性的法人或其他组织；</w:t>
      </w:r>
    </w:p>
    <w:p w14:paraId="78E5F01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（2）接受委托参与项目前期咨询和招标文件编制的法人或其他组织； </w:t>
      </w:r>
    </w:p>
    <w:p w14:paraId="5ACD81B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（3）为该项目的投标人编制投标文件或者提供咨询的机构；</w:t>
      </w:r>
    </w:p>
    <w:p w14:paraId="58E42085">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（4）为本招标项目提供招标代理服务的； </w:t>
      </w:r>
    </w:p>
    <w:p w14:paraId="473662EC">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（5）被责令停业的； </w:t>
      </w:r>
    </w:p>
    <w:p w14:paraId="0A278C1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（6）被暂停或取消投标资格的； </w:t>
      </w:r>
    </w:p>
    <w:p w14:paraId="30728A5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（7）财产被接管或冻结的；</w:t>
      </w:r>
    </w:p>
    <w:p w14:paraId="19C5522B">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（8）在最近三年内有骗取中标或严重违约或重大质量问题的</w:t>
      </w:r>
      <w:r>
        <w:rPr>
          <w:rFonts w:hint="eastAsia" w:ascii="宋体" w:hAnsi="宋体" w:cs="宋体"/>
          <w:color w:val="000000" w:themeColor="text1"/>
          <w:sz w:val="24"/>
          <w:szCs w:val="24"/>
          <w:lang w:eastAsia="zh-CN"/>
          <w14:textFill>
            <w14:solidFill>
              <w14:schemeClr w14:val="tx1"/>
            </w14:solidFill>
          </w14:textFill>
        </w:rPr>
        <w:t>；</w:t>
      </w:r>
    </w:p>
    <w:p w14:paraId="751C7715">
      <w:pPr>
        <w:pageBreakBefore w:val="0"/>
        <w:wordWrap/>
        <w:topLinePunct w:val="0"/>
        <w:autoSpaceDE/>
        <w:autoSpaceDN/>
        <w:bidi w:val="0"/>
        <w:adjustRightInd/>
        <w:spacing w:line="600" w:lineRule="exact"/>
        <w:ind w:firstLine="410" w:firstLineChars="171"/>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为本项目提供整体设计、规范编制或者项目管理、监理、检测等服务的供应商，不得再参与本项目投标。</w:t>
      </w:r>
    </w:p>
    <w:p w14:paraId="6CC4EC9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1.4.4 单位负责人为同一人或者存在控股、管理关系的不同单位，不得同时参加本招标项目投标。</w:t>
      </w:r>
    </w:p>
    <w:p w14:paraId="5AD1F16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83" w:name="_Toc247085694"/>
      <w:bookmarkStart w:id="84" w:name="_Toc19113"/>
      <w:bookmarkStart w:id="85" w:name="_Toc246996923"/>
      <w:bookmarkStart w:id="86" w:name="_Toc152042311"/>
      <w:bookmarkStart w:id="87" w:name="_Toc246996180"/>
      <w:bookmarkStart w:id="88" w:name="_Toc1757"/>
      <w:bookmarkStart w:id="89" w:name="_Toc10816"/>
      <w:bookmarkStart w:id="90" w:name="_Toc152045535"/>
      <w:bookmarkStart w:id="91" w:name="_Toc179632552"/>
      <w:bookmarkStart w:id="92" w:name="_Toc144974503"/>
      <w:r>
        <w:rPr>
          <w:rFonts w:hint="eastAsia" w:ascii="宋体" w:hAnsi="宋体" w:eastAsia="宋体" w:cs="宋体"/>
          <w:color w:val="000000" w:themeColor="text1"/>
          <w:sz w:val="24"/>
          <w:szCs w:val="24"/>
          <w14:textFill>
            <w14:solidFill>
              <w14:schemeClr w14:val="tx1"/>
            </w14:solidFill>
          </w14:textFill>
        </w:rPr>
        <w:t>1.5 费用承担</w:t>
      </w:r>
      <w:bookmarkEnd w:id="83"/>
      <w:bookmarkEnd w:id="84"/>
      <w:bookmarkEnd w:id="85"/>
      <w:bookmarkEnd w:id="86"/>
      <w:bookmarkEnd w:id="87"/>
      <w:bookmarkEnd w:id="88"/>
      <w:bookmarkEnd w:id="89"/>
      <w:bookmarkEnd w:id="90"/>
      <w:bookmarkEnd w:id="91"/>
      <w:bookmarkEnd w:id="92"/>
    </w:p>
    <w:p w14:paraId="155CEAC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投标人准备和参加投标活动发生的费用自理。</w:t>
      </w:r>
    </w:p>
    <w:p w14:paraId="4AC9C96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93" w:name="_Toc5909"/>
      <w:bookmarkStart w:id="94" w:name="_Toc152045536"/>
      <w:bookmarkStart w:id="95" w:name="_Toc144974504"/>
      <w:bookmarkStart w:id="96" w:name="_Toc3803"/>
      <w:bookmarkStart w:id="97" w:name="_Toc152042312"/>
      <w:bookmarkStart w:id="98" w:name="_Toc247085695"/>
      <w:bookmarkStart w:id="99" w:name="_Toc246996181"/>
      <w:bookmarkStart w:id="100" w:name="_Toc246996924"/>
      <w:bookmarkStart w:id="101" w:name="_Toc179632553"/>
      <w:bookmarkStart w:id="102" w:name="_Toc1605"/>
      <w:r>
        <w:rPr>
          <w:rFonts w:hint="eastAsia" w:ascii="宋体" w:hAnsi="宋体" w:eastAsia="宋体" w:cs="宋体"/>
          <w:color w:val="000000" w:themeColor="text1"/>
          <w:sz w:val="24"/>
          <w:szCs w:val="24"/>
          <w14:textFill>
            <w14:solidFill>
              <w14:schemeClr w14:val="tx1"/>
            </w14:solidFill>
          </w14:textFill>
        </w:rPr>
        <w:t>1.6 保密</w:t>
      </w:r>
      <w:bookmarkEnd w:id="93"/>
      <w:bookmarkEnd w:id="94"/>
      <w:bookmarkEnd w:id="95"/>
      <w:bookmarkEnd w:id="96"/>
      <w:bookmarkEnd w:id="97"/>
      <w:bookmarkEnd w:id="98"/>
      <w:bookmarkEnd w:id="99"/>
      <w:bookmarkEnd w:id="100"/>
      <w:bookmarkEnd w:id="101"/>
      <w:bookmarkEnd w:id="102"/>
    </w:p>
    <w:p w14:paraId="10A1FF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参与招标投标活动的各方应对招标文件和投标文件中的商业和技术等秘密保密，违者应对由此造成的后果承担法律责任。 </w:t>
      </w:r>
    </w:p>
    <w:p w14:paraId="7142885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03" w:name="_Toc144974505"/>
      <w:bookmarkStart w:id="104" w:name="_Toc152042313"/>
      <w:bookmarkStart w:id="105" w:name="_Toc24696"/>
      <w:bookmarkStart w:id="106" w:name="_Toc152045537"/>
      <w:bookmarkStart w:id="107" w:name="_Toc246996925"/>
      <w:bookmarkStart w:id="108" w:name="_Toc5424"/>
      <w:bookmarkStart w:id="109" w:name="_Toc247085696"/>
      <w:bookmarkStart w:id="110" w:name="_Toc179632554"/>
      <w:bookmarkStart w:id="111" w:name="_Toc977"/>
      <w:bookmarkStart w:id="112" w:name="_Toc246996182"/>
      <w:r>
        <w:rPr>
          <w:rFonts w:hint="eastAsia" w:ascii="宋体" w:hAnsi="宋体" w:eastAsia="宋体" w:cs="宋体"/>
          <w:color w:val="000000" w:themeColor="text1"/>
          <w:sz w:val="24"/>
          <w:szCs w:val="24"/>
          <w14:textFill>
            <w14:solidFill>
              <w14:schemeClr w14:val="tx1"/>
            </w14:solidFill>
          </w14:textFill>
        </w:rPr>
        <w:t>1.7 语言</w:t>
      </w:r>
      <w:bookmarkEnd w:id="103"/>
      <w:r>
        <w:rPr>
          <w:rFonts w:hint="eastAsia" w:ascii="宋体" w:hAnsi="宋体" w:eastAsia="宋体" w:cs="宋体"/>
          <w:color w:val="000000" w:themeColor="text1"/>
          <w:sz w:val="24"/>
          <w:szCs w:val="24"/>
          <w14:textFill>
            <w14:solidFill>
              <w14:schemeClr w14:val="tx1"/>
            </w14:solidFill>
          </w14:textFill>
        </w:rPr>
        <w:t>文字</w:t>
      </w:r>
      <w:bookmarkEnd w:id="104"/>
      <w:bookmarkEnd w:id="105"/>
      <w:bookmarkEnd w:id="106"/>
      <w:bookmarkEnd w:id="107"/>
      <w:bookmarkEnd w:id="108"/>
      <w:bookmarkEnd w:id="109"/>
      <w:bookmarkEnd w:id="110"/>
      <w:bookmarkEnd w:id="111"/>
      <w:bookmarkEnd w:id="112"/>
    </w:p>
    <w:p w14:paraId="3A21A8E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13" w:name="_Toc246996183"/>
      <w:bookmarkStart w:id="114" w:name="_Toc247085697"/>
      <w:bookmarkStart w:id="115" w:name="_Toc144974506"/>
      <w:bookmarkStart w:id="116" w:name="_Toc152045538"/>
      <w:bookmarkStart w:id="117" w:name="_Toc246996926"/>
      <w:bookmarkStart w:id="118" w:name="_Toc179632555"/>
      <w:bookmarkStart w:id="119" w:name="_Toc152042314"/>
      <w:r>
        <w:rPr>
          <w:rFonts w:hint="eastAsia" w:ascii="宋体" w:hAnsi="宋体" w:eastAsia="宋体" w:cs="宋体"/>
          <w:color w:val="000000" w:themeColor="text1"/>
          <w:sz w:val="24"/>
          <w:szCs w:val="24"/>
          <w14:textFill>
            <w14:solidFill>
              <w14:schemeClr w14:val="tx1"/>
            </w14:solidFill>
          </w14:textFill>
        </w:rPr>
        <w:t>招标投标文件使用的语言文字为中文。专用术语使用外文的，应附有中文注释。</w:t>
      </w:r>
    </w:p>
    <w:p w14:paraId="4CF456ED">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0" w:name="_Toc13990"/>
      <w:bookmarkStart w:id="121" w:name="_Toc23391"/>
      <w:bookmarkStart w:id="122" w:name="_Toc9225"/>
      <w:r>
        <w:rPr>
          <w:rFonts w:hint="eastAsia" w:ascii="宋体" w:hAnsi="宋体" w:eastAsia="宋体" w:cs="宋体"/>
          <w:color w:val="000000" w:themeColor="text1"/>
          <w:sz w:val="24"/>
          <w:szCs w:val="24"/>
          <w14:textFill>
            <w14:solidFill>
              <w14:schemeClr w14:val="tx1"/>
            </w14:solidFill>
          </w14:textFill>
        </w:rPr>
        <w:t>1.8 计量单位</w:t>
      </w:r>
      <w:bookmarkEnd w:id="113"/>
      <w:bookmarkEnd w:id="114"/>
      <w:bookmarkEnd w:id="115"/>
      <w:bookmarkEnd w:id="116"/>
      <w:bookmarkEnd w:id="117"/>
      <w:bookmarkEnd w:id="118"/>
      <w:bookmarkEnd w:id="119"/>
      <w:bookmarkEnd w:id="120"/>
      <w:bookmarkEnd w:id="121"/>
      <w:bookmarkEnd w:id="122"/>
    </w:p>
    <w:p w14:paraId="78D8E1A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所有计量均采用中华人民共和国法定计量单位。</w:t>
      </w:r>
    </w:p>
    <w:p w14:paraId="51BEEEB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3" w:name="_Toc144974507"/>
      <w:bookmarkStart w:id="124" w:name="_Toc22945"/>
      <w:bookmarkStart w:id="125" w:name="_Toc152045539"/>
      <w:bookmarkStart w:id="126" w:name="_Toc27993"/>
      <w:bookmarkStart w:id="127" w:name="_Toc247592876"/>
      <w:bookmarkStart w:id="128" w:name="_Toc152042315"/>
      <w:bookmarkStart w:id="129" w:name="_Toc247513962"/>
      <w:bookmarkStart w:id="130" w:name="_Toc247527563"/>
      <w:bookmarkStart w:id="131" w:name="_Toc19468"/>
      <w:r>
        <w:rPr>
          <w:rFonts w:hint="eastAsia" w:ascii="宋体" w:hAnsi="宋体" w:eastAsia="宋体" w:cs="宋体"/>
          <w:color w:val="000000" w:themeColor="text1"/>
          <w:sz w:val="24"/>
          <w:szCs w:val="24"/>
          <w14:textFill>
            <w14:solidFill>
              <w14:schemeClr w14:val="tx1"/>
            </w14:solidFill>
          </w14:textFill>
        </w:rPr>
        <w:t>1.9 踏勘现场</w:t>
      </w:r>
      <w:bookmarkEnd w:id="123"/>
      <w:bookmarkEnd w:id="124"/>
      <w:bookmarkEnd w:id="125"/>
      <w:bookmarkEnd w:id="126"/>
      <w:bookmarkEnd w:id="127"/>
      <w:bookmarkEnd w:id="128"/>
      <w:bookmarkEnd w:id="129"/>
      <w:bookmarkEnd w:id="130"/>
      <w:bookmarkEnd w:id="131"/>
    </w:p>
    <w:p w14:paraId="0EA1D73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1.9.1 投标人须知前附表规定组织踏勘现场的，采购人按投标人须知前附表规定的时间、地点组织投标人踏勘项目现场。 </w:t>
      </w:r>
    </w:p>
    <w:p w14:paraId="2AEBE2F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 投标人踏勘现场发生的费用自理。</w:t>
      </w:r>
    </w:p>
    <w:p w14:paraId="3D57AD9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32" w:name="_Toc3757"/>
      <w:bookmarkStart w:id="133" w:name="_Toc152042316"/>
      <w:bookmarkStart w:id="134" w:name="_Toc247513963"/>
      <w:bookmarkStart w:id="135" w:name="_Toc30092"/>
      <w:bookmarkStart w:id="136" w:name="_Toc247592877"/>
      <w:bookmarkStart w:id="137" w:name="_Toc247527564"/>
      <w:bookmarkStart w:id="138" w:name="_Toc144974508"/>
      <w:bookmarkStart w:id="139" w:name="_Toc152045540"/>
      <w:bookmarkStart w:id="140" w:name="_Toc80"/>
      <w:r>
        <w:rPr>
          <w:rFonts w:hint="eastAsia" w:ascii="宋体" w:hAnsi="宋体" w:eastAsia="宋体" w:cs="宋体"/>
          <w:color w:val="000000" w:themeColor="text1"/>
          <w:sz w:val="24"/>
          <w:szCs w:val="24"/>
          <w14:textFill>
            <w14:solidFill>
              <w14:schemeClr w14:val="tx1"/>
            </w14:solidFill>
          </w14:textFill>
        </w:rPr>
        <w:t>1.10 投标预备会</w:t>
      </w:r>
      <w:bookmarkEnd w:id="132"/>
      <w:bookmarkEnd w:id="133"/>
      <w:bookmarkEnd w:id="134"/>
      <w:bookmarkEnd w:id="135"/>
      <w:bookmarkEnd w:id="136"/>
      <w:bookmarkEnd w:id="137"/>
      <w:bookmarkEnd w:id="138"/>
      <w:bookmarkEnd w:id="139"/>
      <w:bookmarkEnd w:id="140"/>
    </w:p>
    <w:p w14:paraId="6FAF11C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41" w:name="_Toc4429"/>
      <w:bookmarkStart w:id="142" w:name="_Toc11626"/>
      <w:r>
        <w:rPr>
          <w:rFonts w:hint="eastAsia" w:ascii="宋体" w:hAnsi="宋体" w:eastAsia="宋体" w:cs="宋体"/>
          <w:color w:val="000000" w:themeColor="text1"/>
          <w:sz w:val="24"/>
          <w:szCs w:val="24"/>
          <w14:textFill>
            <w14:solidFill>
              <w14:schemeClr w14:val="tx1"/>
            </w14:solidFill>
          </w14:textFill>
        </w:rPr>
        <w:t>1.10.1 投标人须知前附表规定召开投标预备会的，采购人按投标人须知前附表规定的时间和地点召开投标预备会，澄清投标人提出的问题。</w:t>
      </w:r>
    </w:p>
    <w:p w14:paraId="609FEC9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1.10.2 投标人应在投标人须知前附表规定的时间前，以书面形式将提出的问题送达采购人，以便采购人在会议期间澄清。</w:t>
      </w:r>
    </w:p>
    <w:p w14:paraId="1D48321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1.10.3采购人书面澄清的时间：见投标人须知前附表。</w:t>
      </w:r>
    </w:p>
    <w:p w14:paraId="773C6E6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1.10.4购买招标文件的时间、地点：见投标人须知前附表。</w:t>
      </w:r>
    </w:p>
    <w:bookmarkEnd w:id="141"/>
    <w:bookmarkEnd w:id="142"/>
    <w:p w14:paraId="286CCFA1">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143" w:name="_Toc179632560"/>
      <w:bookmarkStart w:id="144" w:name="_Toc31978"/>
      <w:bookmarkStart w:id="145" w:name="_Toc152045542"/>
      <w:bookmarkStart w:id="146" w:name="_Toc18581"/>
      <w:bookmarkStart w:id="147" w:name="_Toc144974510"/>
      <w:bookmarkStart w:id="148" w:name="_Toc247085701"/>
      <w:bookmarkStart w:id="149" w:name="_Toc13281"/>
      <w:bookmarkStart w:id="150" w:name="_Toc246996187"/>
      <w:bookmarkStart w:id="151" w:name="_Toc246996930"/>
      <w:bookmarkStart w:id="152" w:name="_Toc152042318"/>
      <w:r>
        <w:rPr>
          <w:rFonts w:hint="eastAsia" w:ascii="宋体" w:hAnsi="宋体" w:eastAsia="宋体" w:cs="宋体"/>
          <w:b/>
          <w:bCs/>
          <w:color w:val="000000" w:themeColor="text1"/>
          <w:sz w:val="24"/>
          <w:szCs w:val="24"/>
          <w:lang w:val="en-US" w:eastAsia="zh-CN"/>
          <w14:textFill>
            <w14:solidFill>
              <w14:schemeClr w14:val="tx1"/>
            </w14:solidFill>
          </w14:textFill>
        </w:rPr>
        <w:t>1.11 关于同一品牌产品的处理</w:t>
      </w:r>
    </w:p>
    <w:p w14:paraId="6C73132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1.11.1.单一产品采购项目中，提供相同品牌的产品的不同供应商参加同一合同项下投标的，提供相同品牌产品且通过资格审查、符合性审查的不同供应商，按一家供应商计算，评审后得分最高的同品牌供应商获得中标（成交）供应商推荐资格；评审得分相同的，由评标委员会按照最后报价最低的方式确定一个获得中标（成交）供应商推荐资格，其他同品牌供应商不作为中标（成交）候选人。</w:t>
      </w:r>
    </w:p>
    <w:p w14:paraId="1356797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1.11.2.非单一产品采购项目，采购人将根据采购项目技术构成、产品价格比重等因素确定核心产品（可能不止一种），并在招标文件中载明。提供相同品牌的核心产品且通过资格审查、符合性审查的不同供应商参加同一合同项下投标的，按一家供应商计算，评审后得分最高的同品牌供应商获得中标（成交）供应商推荐资格；评审得分相同的，由评标委员会按照投标报价最低的方式确定一个获得中标（成交）供应商推荐资格，其他同品牌供应商不作为中标（成交）候选人。</w:t>
      </w:r>
    </w:p>
    <w:p w14:paraId="696FC5B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1.11.3.核心产品为两个以上时，多家供应商提供的核心产品有部分采用或全部采用相同品牌的，按一家供应商计算。</w:t>
      </w:r>
    </w:p>
    <w:p w14:paraId="2F4DAC58">
      <w:pPr>
        <w:bidi w:val="0"/>
        <w:jc w:val="center"/>
        <w:rPr>
          <w:rFonts w:hint="eastAsia" w:ascii="宋体" w:hAnsi="宋体" w:eastAsia="宋体" w:cs="宋体"/>
          <w:b/>
          <w:bCs/>
          <w:i w:val="0"/>
          <w:iCs w:val="0"/>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14:textFill>
            <w14:solidFill>
              <w14:schemeClr w14:val="tx1"/>
            </w14:solidFill>
          </w14:textFill>
        </w:rPr>
        <w:t>2. 招标文件</w:t>
      </w:r>
      <w:bookmarkEnd w:id="143"/>
      <w:bookmarkEnd w:id="144"/>
      <w:bookmarkEnd w:id="145"/>
      <w:bookmarkEnd w:id="146"/>
      <w:bookmarkEnd w:id="147"/>
      <w:bookmarkEnd w:id="148"/>
      <w:bookmarkEnd w:id="149"/>
      <w:bookmarkEnd w:id="150"/>
      <w:bookmarkEnd w:id="151"/>
      <w:bookmarkEnd w:id="152"/>
    </w:p>
    <w:p w14:paraId="1DACEDE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53" w:name="_Toc152045543"/>
      <w:bookmarkStart w:id="154" w:name="_Toc246996931"/>
      <w:bookmarkStart w:id="155" w:name="_Toc29070"/>
      <w:bookmarkStart w:id="156" w:name="_Toc9862"/>
      <w:bookmarkStart w:id="157" w:name="_Toc246996188"/>
      <w:bookmarkStart w:id="158" w:name="_Toc144974511"/>
      <w:bookmarkStart w:id="159" w:name="_Toc247085702"/>
      <w:bookmarkStart w:id="160" w:name="_Toc25465"/>
      <w:bookmarkStart w:id="161" w:name="_Toc152042319"/>
      <w:bookmarkStart w:id="162" w:name="_Toc179632561"/>
      <w:r>
        <w:rPr>
          <w:rFonts w:hint="eastAsia" w:ascii="宋体" w:hAnsi="宋体" w:eastAsia="宋体" w:cs="宋体"/>
          <w:color w:val="000000" w:themeColor="text1"/>
          <w:sz w:val="24"/>
          <w:szCs w:val="24"/>
          <w14:textFill>
            <w14:solidFill>
              <w14:schemeClr w14:val="tx1"/>
            </w14:solidFill>
          </w14:textFill>
        </w:rPr>
        <w:t>2.1 招标文件的组成</w:t>
      </w:r>
      <w:bookmarkEnd w:id="153"/>
      <w:bookmarkEnd w:id="154"/>
      <w:bookmarkEnd w:id="155"/>
      <w:bookmarkEnd w:id="156"/>
      <w:bookmarkEnd w:id="157"/>
      <w:bookmarkEnd w:id="158"/>
      <w:bookmarkEnd w:id="159"/>
      <w:bookmarkEnd w:id="160"/>
      <w:bookmarkEnd w:id="161"/>
      <w:bookmarkEnd w:id="162"/>
    </w:p>
    <w:p w14:paraId="6A8A08DC">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2.1.1 本招标文件包括：</w:t>
      </w:r>
    </w:p>
    <w:p w14:paraId="129A905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第一章 招标公告；</w:t>
      </w:r>
    </w:p>
    <w:p w14:paraId="0AE826B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第二章 投标人须知；</w:t>
      </w:r>
    </w:p>
    <w:p w14:paraId="1531C5E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第三章 投标人资格证明文件及审核</w:t>
      </w:r>
      <w:r>
        <w:rPr>
          <w:rFonts w:hint="eastAsia" w:ascii="宋体" w:hAnsi="宋体" w:eastAsia="宋体" w:cs="宋体"/>
          <w:color w:val="000000" w:themeColor="text1"/>
          <w:sz w:val="24"/>
          <w:szCs w:val="24"/>
          <w:lang w:eastAsia="zh-CN"/>
          <w14:textFill>
            <w14:solidFill>
              <w14:schemeClr w14:val="tx1"/>
            </w14:solidFill>
          </w14:textFill>
        </w:rPr>
        <w:t>；</w:t>
      </w:r>
    </w:p>
    <w:p w14:paraId="2C03F4D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第四章 评标办法前附表及评标办法；</w:t>
      </w:r>
    </w:p>
    <w:p w14:paraId="2402EFD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第五章 合同（拟签订</w:t>
      </w:r>
      <w:r>
        <w:rPr>
          <w:rFonts w:hint="eastAsia" w:ascii="宋体" w:hAnsi="宋体" w:cs="宋体"/>
          <w:color w:val="000000" w:themeColor="text1"/>
          <w:sz w:val="24"/>
          <w:szCs w:val="24"/>
          <w:lang w:val="en-US"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文本）；</w:t>
      </w:r>
    </w:p>
    <w:p w14:paraId="02C5578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第六章 技术要求；</w:t>
      </w:r>
    </w:p>
    <w:p w14:paraId="23378E8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第七章 投标文件格式。</w:t>
      </w:r>
    </w:p>
    <w:p w14:paraId="69EF106F">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 根据本章第1.10款、第2.2款和第2.3款对招标文件所作的澄清、修改，构成招标文件的组成部分。</w:t>
      </w:r>
    </w:p>
    <w:p w14:paraId="3B220C17">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7615C562">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2.1.4招标文件由</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登记发售，一经售出，恕不能退。</w:t>
      </w:r>
    </w:p>
    <w:p w14:paraId="1B3A4D20">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2.1.5投标人不得擅自转让、变卖或复制招标文件进行投标。</w:t>
      </w:r>
    </w:p>
    <w:p w14:paraId="1B8F5F9E">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2.1.6招标文件的解释权归</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w:t>
      </w:r>
    </w:p>
    <w:p w14:paraId="75BC85A4">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63" w:name="_Toc246996189"/>
      <w:bookmarkStart w:id="164" w:name="_Toc246996932"/>
      <w:bookmarkStart w:id="165" w:name="_Toc152042320"/>
      <w:bookmarkStart w:id="166" w:name="_Toc179632562"/>
      <w:bookmarkStart w:id="167" w:name="_Toc152045544"/>
      <w:bookmarkStart w:id="168" w:name="_Toc144974512"/>
      <w:bookmarkStart w:id="169" w:name="_Toc19400"/>
      <w:bookmarkStart w:id="170" w:name="_Toc9540"/>
      <w:bookmarkStart w:id="171" w:name="_Toc247085703"/>
      <w:bookmarkStart w:id="172" w:name="_Toc25646"/>
      <w:r>
        <w:rPr>
          <w:rFonts w:hint="eastAsia" w:ascii="宋体" w:hAnsi="宋体" w:eastAsia="宋体" w:cs="宋体"/>
          <w:color w:val="000000" w:themeColor="text1"/>
          <w:sz w:val="24"/>
          <w:szCs w:val="24"/>
          <w14:textFill>
            <w14:solidFill>
              <w14:schemeClr w14:val="tx1"/>
            </w14:solidFill>
          </w14:textFill>
        </w:rPr>
        <w:t>2.2 招标文件的澄清</w:t>
      </w:r>
      <w:bookmarkEnd w:id="163"/>
      <w:bookmarkEnd w:id="164"/>
      <w:bookmarkEnd w:id="165"/>
      <w:bookmarkEnd w:id="166"/>
      <w:bookmarkEnd w:id="167"/>
      <w:bookmarkEnd w:id="168"/>
      <w:bookmarkEnd w:id="169"/>
      <w:bookmarkEnd w:id="170"/>
      <w:bookmarkEnd w:id="171"/>
      <w:bookmarkEnd w:id="172"/>
      <w:r>
        <w:rPr>
          <w:rFonts w:hint="eastAsia" w:ascii="宋体" w:hAnsi="宋体" w:eastAsia="宋体" w:cs="宋体"/>
          <w:color w:val="000000" w:themeColor="text1"/>
          <w:sz w:val="24"/>
          <w:szCs w:val="24"/>
          <w14:textFill>
            <w14:solidFill>
              <w14:schemeClr w14:val="tx1"/>
            </w14:solidFill>
          </w14:textFill>
        </w:rPr>
        <w:t xml:space="preserve"> </w:t>
      </w:r>
    </w:p>
    <w:p w14:paraId="22E0B92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逾期将失去提出异议的权利；</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在投标截止时间</w:t>
      </w:r>
      <w:r>
        <w:rPr>
          <w:rFonts w:hint="eastAsia" w:ascii="宋体" w:hAnsi="宋体" w:cs="宋体"/>
          <w:color w:val="000000" w:themeColor="text1"/>
          <w:sz w:val="24"/>
          <w:szCs w:val="24"/>
          <w:lang w:val="en-US" w:eastAsia="zh-CN"/>
          <w14:textFill>
            <w14:solidFill>
              <w14:schemeClr w14:val="tx1"/>
            </w14:solidFill>
          </w14:textFill>
        </w:rPr>
        <w:t>十五</w:t>
      </w:r>
      <w:r>
        <w:rPr>
          <w:rFonts w:hint="eastAsia" w:ascii="宋体" w:hAnsi="宋体" w:eastAsia="宋体" w:cs="宋体"/>
          <w:color w:val="000000" w:themeColor="text1"/>
          <w:sz w:val="24"/>
          <w:szCs w:val="24"/>
          <w14:textFill>
            <w14:solidFill>
              <w14:schemeClr w14:val="tx1"/>
            </w14:solidFill>
          </w14:textFill>
        </w:rPr>
        <w:t>日前以书面形式予以答复；必要时将书面答复传送给所有招标文件收受人。投标人在收到该澄清文件后应于一日内，以书面形式予以确认，该澄清、修改或补正的内容作为招标文件的组成部分，具有约束作用。</w:t>
      </w:r>
    </w:p>
    <w:p w14:paraId="09C767B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 投标截止时间：</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07617D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2.2.3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14:paraId="0BDC0AE4">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73" w:name="_Toc144974513"/>
      <w:bookmarkStart w:id="174" w:name="_Toc246996190"/>
      <w:bookmarkStart w:id="175" w:name="_Toc246996933"/>
      <w:bookmarkStart w:id="176" w:name="_Toc27203"/>
      <w:bookmarkStart w:id="177" w:name="_Toc152042321"/>
      <w:bookmarkStart w:id="178" w:name="_Toc13614"/>
      <w:bookmarkStart w:id="179" w:name="_Toc32623"/>
      <w:bookmarkStart w:id="180" w:name="_Toc247085704"/>
      <w:bookmarkStart w:id="181" w:name="_Toc179632563"/>
      <w:bookmarkStart w:id="182" w:name="_Toc152045545"/>
      <w:r>
        <w:rPr>
          <w:rFonts w:hint="eastAsia" w:ascii="宋体" w:hAnsi="宋体" w:eastAsia="宋体" w:cs="宋体"/>
          <w:color w:val="000000" w:themeColor="text1"/>
          <w:sz w:val="24"/>
          <w:szCs w:val="24"/>
          <w14:textFill>
            <w14:solidFill>
              <w14:schemeClr w14:val="tx1"/>
            </w14:solidFill>
          </w14:textFill>
        </w:rPr>
        <w:t>2.3 招标文件的修改</w:t>
      </w:r>
      <w:bookmarkEnd w:id="173"/>
      <w:bookmarkEnd w:id="174"/>
      <w:bookmarkEnd w:id="175"/>
      <w:bookmarkEnd w:id="176"/>
      <w:bookmarkEnd w:id="177"/>
      <w:bookmarkEnd w:id="178"/>
      <w:bookmarkEnd w:id="179"/>
      <w:bookmarkEnd w:id="180"/>
      <w:bookmarkEnd w:id="181"/>
      <w:bookmarkEnd w:id="182"/>
    </w:p>
    <w:p w14:paraId="3711E8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2.3.1招标文件的澄清、修改、补充等内容均以书面形式明确的内容为准。当招标文件、招标文件的澄清、修改、补充等在同一内容的表述不一致时，以最后发出的书面文件为准。</w:t>
      </w:r>
    </w:p>
    <w:p w14:paraId="0FB625F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2.3.2投标人确认收到招标文件修改的时间：见投标人须知前附表。</w:t>
      </w:r>
      <w:bookmarkStart w:id="183" w:name="_Toc7461"/>
      <w:bookmarkStart w:id="184" w:name="_Toc152042322"/>
      <w:bookmarkStart w:id="185" w:name="_Toc23378"/>
      <w:bookmarkStart w:id="186" w:name="_Toc246996191"/>
      <w:bookmarkStart w:id="187" w:name="_Toc247085705"/>
      <w:bookmarkStart w:id="188" w:name="_Toc152045546"/>
      <w:bookmarkStart w:id="189" w:name="_Toc179632564"/>
      <w:bookmarkStart w:id="190" w:name="_Toc144974514"/>
      <w:bookmarkStart w:id="191" w:name="_Toc8058"/>
      <w:bookmarkStart w:id="192" w:name="_Toc246996934"/>
    </w:p>
    <w:p w14:paraId="3F3F53A7">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 投标文件</w:t>
      </w:r>
      <w:bookmarkEnd w:id="183"/>
      <w:bookmarkEnd w:id="184"/>
      <w:bookmarkEnd w:id="185"/>
      <w:bookmarkEnd w:id="186"/>
      <w:bookmarkEnd w:id="187"/>
      <w:bookmarkEnd w:id="188"/>
      <w:bookmarkEnd w:id="189"/>
      <w:bookmarkEnd w:id="190"/>
      <w:bookmarkEnd w:id="191"/>
      <w:bookmarkEnd w:id="192"/>
    </w:p>
    <w:p w14:paraId="1D5D72CA">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93" w:name="_Toc152042323"/>
      <w:bookmarkStart w:id="194" w:name="_Toc28974"/>
      <w:bookmarkStart w:id="195" w:name="_Toc247085706"/>
      <w:bookmarkStart w:id="196" w:name="_Toc152045547"/>
      <w:bookmarkStart w:id="197" w:name="_Toc246996935"/>
      <w:bookmarkStart w:id="198" w:name="_Toc237"/>
      <w:bookmarkStart w:id="199" w:name="_Toc179632565"/>
      <w:bookmarkStart w:id="200" w:name="_Toc246996192"/>
      <w:bookmarkStart w:id="201" w:name="_Toc27247"/>
      <w:bookmarkStart w:id="202" w:name="_Toc144974515"/>
      <w:r>
        <w:rPr>
          <w:rFonts w:hint="eastAsia" w:ascii="宋体" w:hAnsi="宋体" w:eastAsia="宋体" w:cs="宋体"/>
          <w:color w:val="000000" w:themeColor="text1"/>
          <w:sz w:val="24"/>
          <w:szCs w:val="24"/>
          <w14:textFill>
            <w14:solidFill>
              <w14:schemeClr w14:val="tx1"/>
            </w14:solidFill>
          </w14:textFill>
        </w:rPr>
        <w:t>3.1 投标文件的组成</w:t>
      </w:r>
      <w:bookmarkEnd w:id="193"/>
      <w:bookmarkEnd w:id="194"/>
      <w:bookmarkEnd w:id="195"/>
      <w:bookmarkEnd w:id="196"/>
      <w:bookmarkEnd w:id="197"/>
      <w:bookmarkEnd w:id="198"/>
      <w:bookmarkEnd w:id="199"/>
      <w:bookmarkEnd w:id="200"/>
      <w:bookmarkEnd w:id="201"/>
      <w:bookmarkEnd w:id="202"/>
    </w:p>
    <w:p w14:paraId="2D94523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03" w:name="_Toc10240"/>
      <w:bookmarkStart w:id="204" w:name="_Toc246996193"/>
      <w:bookmarkStart w:id="205" w:name="_Toc152042324"/>
      <w:bookmarkStart w:id="206" w:name="_Toc28739"/>
      <w:bookmarkStart w:id="207" w:name="_Toc179632566"/>
      <w:bookmarkStart w:id="208" w:name="_Toc246996936"/>
      <w:bookmarkStart w:id="209" w:name="_Toc144974516"/>
      <w:bookmarkStart w:id="210" w:name="_Toc4527"/>
      <w:bookmarkStart w:id="211" w:name="_Toc152045548"/>
      <w:bookmarkStart w:id="212" w:name="_Toc247085707"/>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投标文件主要包括以下内容：</w:t>
      </w:r>
    </w:p>
    <w:p w14:paraId="36F1A9A4">
      <w:pPr>
        <w:pageBreakBefore w:val="0"/>
        <w:numPr>
          <w:ilvl w:val="0"/>
          <w:numId w:val="3"/>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资格证明文件</w:t>
      </w:r>
    </w:p>
    <w:p w14:paraId="0600947D">
      <w:pPr>
        <w:pageBreakBefore w:val="0"/>
        <w:numPr>
          <w:ilvl w:val="0"/>
          <w:numId w:val="3"/>
        </w:numPr>
        <w:wordWrap/>
        <w:topLinePunct w:val="0"/>
        <w:autoSpaceDE/>
        <w:autoSpaceDN/>
        <w:bidi w:val="0"/>
        <w:adjustRightInd/>
        <w:spacing w:line="600" w:lineRule="exact"/>
        <w:ind w:left="0" w:leftChars="0"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投标函</w:t>
      </w:r>
    </w:p>
    <w:p w14:paraId="2487717A">
      <w:pPr>
        <w:pageBreakBefore w:val="0"/>
        <w:numPr>
          <w:ilvl w:val="0"/>
          <w:numId w:val="3"/>
        </w:numPr>
        <w:wordWrap/>
        <w:topLinePunct w:val="0"/>
        <w:autoSpaceDE/>
        <w:autoSpaceDN/>
        <w:bidi w:val="0"/>
        <w:adjustRightInd/>
        <w:spacing w:line="600" w:lineRule="exact"/>
        <w:ind w:left="0" w:leftChars="0"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eastAsia="zh-CN"/>
          <w14:textFill>
            <w14:solidFill>
              <w14:schemeClr w14:val="tx1"/>
            </w14:solidFill>
          </w14:textFill>
        </w:rPr>
        <w:t>投标报价一览表</w:t>
      </w:r>
    </w:p>
    <w:p w14:paraId="13CFFBF1">
      <w:pPr>
        <w:pageBreakBefore w:val="0"/>
        <w:numPr>
          <w:ilvl w:val="0"/>
          <w:numId w:val="0"/>
        </w:numPr>
        <w:wordWrap/>
        <w:topLinePunct w:val="0"/>
        <w:autoSpaceDE/>
        <w:autoSpaceDN/>
        <w:bidi w:val="0"/>
        <w:adjustRightInd/>
        <w:spacing w:line="600" w:lineRule="exact"/>
        <w:ind w:left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四、</w:t>
      </w:r>
      <w:r>
        <w:rPr>
          <w:rFonts w:hint="eastAsia" w:ascii="宋体" w:hAnsi="宋体" w:eastAsia="宋体" w:cs="宋体"/>
          <w:b w:val="0"/>
          <w:bCs w:val="0"/>
          <w:color w:val="000000" w:themeColor="text1"/>
          <w:sz w:val="24"/>
          <w:szCs w:val="24"/>
          <w:lang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lang w:val="en-US" w:eastAsia="zh-CN"/>
          <w14:textFill>
            <w14:solidFill>
              <w14:schemeClr w14:val="tx1"/>
            </w14:solidFill>
          </w14:textFill>
        </w:rPr>
        <w:t>投标</w:t>
      </w:r>
      <w:r>
        <w:rPr>
          <w:rFonts w:hint="eastAsia" w:ascii="宋体" w:hAnsi="宋体" w:eastAsia="宋体" w:cs="宋体"/>
          <w:b w:val="0"/>
          <w:bCs w:val="0"/>
          <w:color w:val="000000" w:themeColor="text1"/>
          <w:sz w:val="24"/>
          <w:szCs w:val="24"/>
          <w:lang w:eastAsia="zh-CN"/>
          <w14:textFill>
            <w14:solidFill>
              <w14:schemeClr w14:val="tx1"/>
            </w14:solidFill>
          </w14:textFill>
        </w:rPr>
        <w:t>分项报价表</w:t>
      </w:r>
    </w:p>
    <w:p w14:paraId="450E589E">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五、</w:t>
      </w:r>
      <w:r>
        <w:rPr>
          <w:rFonts w:hint="eastAsia" w:ascii="宋体" w:hAnsi="宋体" w:eastAsia="宋体" w:cs="宋体"/>
          <w:b w:val="0"/>
          <w:bCs w:val="0"/>
          <w:color w:val="000000" w:themeColor="text1"/>
          <w:sz w:val="24"/>
          <w:szCs w:val="24"/>
          <w:lang w:eastAsia="zh-CN"/>
          <w14:textFill>
            <w14:solidFill>
              <w14:schemeClr w14:val="tx1"/>
            </w14:solidFill>
          </w14:textFill>
        </w:rPr>
        <w:t>偏离表</w:t>
      </w:r>
    </w:p>
    <w:p w14:paraId="5BF054AF">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六</w:t>
      </w:r>
      <w:r>
        <w:rPr>
          <w:rFonts w:hint="eastAsia" w:ascii="宋体" w:hAnsi="宋体" w:eastAsia="宋体" w:cs="宋体"/>
          <w:b w:val="0"/>
          <w:bCs w:val="0"/>
          <w:color w:val="000000" w:themeColor="text1"/>
          <w:sz w:val="24"/>
          <w:szCs w:val="24"/>
          <w14:textFill>
            <w14:solidFill>
              <w14:schemeClr w14:val="tx1"/>
            </w14:solidFill>
          </w14:textFill>
        </w:rPr>
        <w:t>、陕西省政府采购供应商拒绝政府采购领域商业贿赂承诺书</w:t>
      </w:r>
    </w:p>
    <w:p w14:paraId="7F49E727">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七</w:t>
      </w:r>
      <w:r>
        <w:rPr>
          <w:rFonts w:hint="eastAsia" w:ascii="宋体" w:hAnsi="宋体" w:eastAsia="宋体" w:cs="宋体"/>
          <w:b w:val="0"/>
          <w:bCs w:val="0"/>
          <w:color w:val="000000" w:themeColor="text1"/>
          <w:sz w:val="24"/>
          <w:szCs w:val="24"/>
          <w14:textFill>
            <w14:solidFill>
              <w14:schemeClr w14:val="tx1"/>
            </w14:solidFill>
          </w14:textFill>
        </w:rPr>
        <w:t>、技术部分响应内容</w:t>
      </w:r>
    </w:p>
    <w:p w14:paraId="15E99606">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八</w:t>
      </w:r>
      <w:r>
        <w:rPr>
          <w:rFonts w:hint="eastAsia" w:ascii="宋体" w:hAnsi="宋体" w:eastAsia="宋体" w:cs="宋体"/>
          <w:b w:val="0"/>
          <w:bCs w:val="0"/>
          <w:color w:val="000000" w:themeColor="text1"/>
          <w:sz w:val="24"/>
          <w:szCs w:val="24"/>
          <w14:textFill>
            <w14:solidFill>
              <w14:schemeClr w14:val="tx1"/>
            </w14:solidFill>
          </w14:textFill>
        </w:rPr>
        <w:t>、商务部分响应内容</w:t>
      </w:r>
    </w:p>
    <w:p w14:paraId="4B3971A3">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九</w:t>
      </w:r>
      <w:r>
        <w:rPr>
          <w:rFonts w:hint="eastAsia" w:ascii="宋体" w:hAnsi="宋体" w:eastAsia="宋体" w:cs="宋体"/>
          <w:b w:val="0"/>
          <w:bCs w:val="0"/>
          <w:color w:val="000000" w:themeColor="text1"/>
          <w:sz w:val="24"/>
          <w:szCs w:val="24"/>
          <w14:textFill>
            <w14:solidFill>
              <w14:schemeClr w14:val="tx1"/>
            </w14:solidFill>
          </w14:textFill>
        </w:rPr>
        <w:t>、其他资料</w:t>
      </w:r>
    </w:p>
    <w:p w14:paraId="7DF0474E">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 投标报价</w:t>
      </w:r>
      <w:bookmarkEnd w:id="203"/>
      <w:bookmarkEnd w:id="204"/>
      <w:bookmarkEnd w:id="205"/>
      <w:bookmarkEnd w:id="206"/>
      <w:bookmarkEnd w:id="207"/>
      <w:bookmarkEnd w:id="208"/>
      <w:bookmarkEnd w:id="209"/>
      <w:bookmarkEnd w:id="210"/>
      <w:bookmarkEnd w:id="211"/>
      <w:bookmarkEnd w:id="212"/>
    </w:p>
    <w:p w14:paraId="27B592A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13" w:name="_Toc31607"/>
      <w:bookmarkStart w:id="214" w:name="_Toc246996937"/>
      <w:bookmarkStart w:id="215" w:name="_Toc179632567"/>
      <w:bookmarkStart w:id="216" w:name="_Toc247085708"/>
      <w:bookmarkStart w:id="217" w:name="_Toc18722"/>
      <w:bookmarkStart w:id="218" w:name="_Toc152045549"/>
      <w:bookmarkStart w:id="219" w:name="_Toc144974517"/>
      <w:bookmarkStart w:id="220" w:name="_Toc246996194"/>
      <w:bookmarkStart w:id="221" w:name="_Toc27607"/>
      <w:bookmarkStart w:id="222" w:name="_Toc152042325"/>
      <w:r>
        <w:rPr>
          <w:rFonts w:hint="eastAsia" w:ascii="宋体" w:hAnsi="宋体" w:eastAsia="宋体" w:cs="宋体"/>
          <w:color w:val="000000" w:themeColor="text1"/>
          <w:sz w:val="24"/>
          <w:szCs w:val="24"/>
          <w14:textFill>
            <w14:solidFill>
              <w14:schemeClr w14:val="tx1"/>
            </w14:solidFill>
          </w14:textFill>
        </w:rPr>
        <w:t>3.2.1</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应对此项目进行全面响应，不得将其中所列的所有内容拆开报价。凡本招标文件要求（或允许）及</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认为需要进行投标的各项费用项目（不论是否要求进入报价），若投标时未报或未在投标文件中予以说明，</w:t>
      </w:r>
      <w:r>
        <w:rPr>
          <w:rFonts w:hint="eastAsia" w:ascii="宋体" w:hAnsi="宋体" w:eastAsia="宋体" w:cs="宋体"/>
          <w:color w:val="000000" w:themeColor="text1"/>
          <w:sz w:val="24"/>
          <w:szCs w:val="24"/>
          <w:lang w:val="en-US" w:eastAsia="zh-CN"/>
          <w14:textFill>
            <w14:solidFill>
              <w14:schemeClr w14:val="tx1"/>
            </w14:solidFill>
          </w14:textFill>
        </w:rPr>
        <w:t>采购</w:t>
      </w:r>
      <w:r>
        <w:rPr>
          <w:rFonts w:hint="eastAsia" w:ascii="宋体" w:hAnsi="宋体" w:eastAsia="宋体" w:cs="宋体"/>
          <w:color w:val="000000" w:themeColor="text1"/>
          <w:sz w:val="24"/>
          <w:szCs w:val="24"/>
          <w:lang w:eastAsia="zh-CN"/>
          <w14:textFill>
            <w14:solidFill>
              <w14:schemeClr w14:val="tx1"/>
            </w14:solidFill>
          </w14:textFill>
        </w:rPr>
        <w:t>人</w:t>
      </w:r>
      <w:r>
        <w:rPr>
          <w:rFonts w:hint="eastAsia" w:ascii="宋体" w:hAnsi="宋体" w:eastAsia="宋体" w:cs="宋体"/>
          <w:color w:val="000000" w:themeColor="text1"/>
          <w:sz w:val="24"/>
          <w:szCs w:val="24"/>
          <w14:textFill>
            <w14:solidFill>
              <w14:schemeClr w14:val="tx1"/>
            </w14:solidFill>
          </w14:textFill>
        </w:rPr>
        <w:t>将认为这些费用</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已计取，并包含在总报价中（项目内容、项目量调整除外）</w:t>
      </w:r>
    </w:p>
    <w:p w14:paraId="33D57C4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3.2.2“</w:t>
      </w:r>
      <w:r>
        <w:rPr>
          <w:rFonts w:hint="eastAsia" w:ascii="宋体" w:hAnsi="宋体" w:eastAsia="宋体" w:cs="宋体"/>
          <w:color w:val="000000" w:themeColor="text1"/>
          <w:sz w:val="24"/>
          <w:szCs w:val="24"/>
          <w:lang w:eastAsia="zh-CN"/>
          <w14:textFill>
            <w14:solidFill>
              <w14:schemeClr w14:val="tx1"/>
            </w14:solidFill>
          </w14:textFill>
        </w:rPr>
        <w:t>投标</w:t>
      </w:r>
      <w:r>
        <w:rPr>
          <w:rFonts w:hint="eastAsia" w:ascii="宋体" w:hAnsi="宋体" w:eastAsia="宋体" w:cs="宋体"/>
          <w:color w:val="000000" w:themeColor="text1"/>
          <w:sz w:val="24"/>
          <w:szCs w:val="24"/>
          <w14:textFill>
            <w14:solidFill>
              <w14:schemeClr w14:val="tx1"/>
            </w14:solidFill>
          </w14:textFill>
        </w:rPr>
        <w:t>分项报价表”填写时应注意下列要求：</w:t>
      </w:r>
    </w:p>
    <w:p w14:paraId="1A1FD9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所提供的报价货物交货价是货到项目现场价格，包括货物的价格、所有使用的辅材价格等所有费用。（所有税费不必分别填写，计入货价内即可）。</w:t>
      </w:r>
    </w:p>
    <w:p w14:paraId="3CE06F7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3.2.3</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不得以低于成本的报价参加投标，当评标委员会认为</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的投标报价或者某些分项报价明显不合理或低于成本价，有可能影响商品质量和不能诚信履约的，可要求</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在规定的期限内提供书面说明，并提交相关证明材料，否则，可拒绝</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的投标。</w:t>
      </w:r>
    </w:p>
    <w:p w14:paraId="638FCE3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3.2.4投标报价只能提交唯一、不可选择的报价。投标货币：人民币。</w:t>
      </w:r>
    </w:p>
    <w:p w14:paraId="77A312C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3.2.5</w:t>
      </w:r>
      <w:r>
        <w:rPr>
          <w:rFonts w:hint="eastAsia" w:ascii="宋体" w:hAnsi="宋体" w:eastAsia="宋体" w:cs="宋体"/>
          <w:color w:val="000000" w:themeColor="text1"/>
          <w:sz w:val="24"/>
          <w:szCs w:val="24"/>
          <w:lang w:eastAsia="zh-CN"/>
          <w14:textFill>
            <w14:solidFill>
              <w14:schemeClr w14:val="tx1"/>
            </w14:solidFill>
          </w14:textFill>
        </w:rPr>
        <w:t>投标期间一切费用自理。</w:t>
      </w:r>
    </w:p>
    <w:p w14:paraId="09FB3B8F">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3.2.</w:t>
      </w:r>
      <w:r>
        <w:rPr>
          <w:rFonts w:hint="eastAsia" w:ascii="宋体" w:hAnsi="宋体" w:eastAsia="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最低投标报价不作为中标的唯一条件，中标须经投标报价、</w:t>
      </w:r>
      <w:bookmarkStart w:id="223" w:name="_Hlk519149183"/>
      <w:r>
        <w:rPr>
          <w:rFonts w:hint="eastAsia" w:ascii="宋体" w:hAnsi="宋体" w:eastAsia="宋体" w:cs="宋体"/>
          <w:b/>
          <w:bCs/>
          <w:color w:val="000000" w:themeColor="text1"/>
          <w:sz w:val="24"/>
          <w:szCs w:val="24"/>
          <w14:textFill>
            <w14:solidFill>
              <w14:schemeClr w14:val="tx1"/>
            </w14:solidFill>
          </w14:textFill>
        </w:rPr>
        <w:t>技术部分评审、商务部分评审</w:t>
      </w:r>
      <w:bookmarkEnd w:id="223"/>
      <w:r>
        <w:rPr>
          <w:rFonts w:hint="eastAsia" w:ascii="宋体" w:hAnsi="宋体" w:eastAsia="宋体" w:cs="宋体"/>
          <w:b/>
          <w:bCs/>
          <w:color w:val="000000" w:themeColor="text1"/>
          <w:sz w:val="24"/>
          <w:szCs w:val="24"/>
          <w14:textFill>
            <w14:solidFill>
              <w14:schemeClr w14:val="tx1"/>
            </w14:solidFill>
          </w14:textFill>
        </w:rPr>
        <w:t>等内容综合评定。</w:t>
      </w:r>
    </w:p>
    <w:p w14:paraId="73CDA72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 投标有效期</w:t>
      </w:r>
      <w:bookmarkEnd w:id="213"/>
      <w:bookmarkEnd w:id="214"/>
      <w:bookmarkEnd w:id="215"/>
      <w:bookmarkEnd w:id="216"/>
      <w:bookmarkEnd w:id="217"/>
      <w:bookmarkEnd w:id="218"/>
      <w:bookmarkEnd w:id="219"/>
      <w:bookmarkEnd w:id="220"/>
      <w:bookmarkEnd w:id="221"/>
      <w:bookmarkEnd w:id="222"/>
    </w:p>
    <w:p w14:paraId="7460153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24" w:name="_Hlk522170577"/>
      <w:bookmarkStart w:id="225" w:name="_Toc10049"/>
      <w:bookmarkStart w:id="226" w:name="_Toc144974518"/>
      <w:bookmarkStart w:id="227" w:name="_Toc246996938"/>
      <w:bookmarkStart w:id="228" w:name="_Toc17558"/>
      <w:bookmarkStart w:id="229" w:name="_Toc179632568"/>
      <w:bookmarkStart w:id="230" w:name="_Toc152045550"/>
      <w:bookmarkStart w:id="231" w:name="_Toc247085709"/>
      <w:bookmarkStart w:id="232" w:name="_Toc246996195"/>
      <w:bookmarkStart w:id="233" w:name="_Toc152042326"/>
      <w:r>
        <w:rPr>
          <w:rFonts w:hint="eastAsia" w:ascii="宋体" w:hAnsi="宋体" w:eastAsia="宋体" w:cs="宋体"/>
          <w:color w:val="000000" w:themeColor="text1"/>
          <w:sz w:val="24"/>
          <w:szCs w:val="24"/>
          <w14:textFill>
            <w14:solidFill>
              <w14:schemeClr w14:val="tx1"/>
            </w14:solidFill>
          </w14:textFill>
        </w:rPr>
        <w:t>3.3.1 在投标人须知前附表规定的投标有效期内，投标人不得要求撤销或修改其投标文件。</w:t>
      </w:r>
    </w:p>
    <w:p w14:paraId="22F834E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24"/>
    </w:p>
    <w:p w14:paraId="48BAAF45">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234" w:name="_Toc25617"/>
      <w:r>
        <w:rPr>
          <w:rFonts w:hint="eastAsia" w:ascii="宋体" w:hAnsi="宋体" w:eastAsia="宋体" w:cs="宋体"/>
          <w:color w:val="000000" w:themeColor="text1"/>
          <w:sz w:val="24"/>
          <w:szCs w:val="24"/>
          <w14:textFill>
            <w14:solidFill>
              <w14:schemeClr w14:val="tx1"/>
            </w14:solidFill>
          </w14:textFill>
        </w:rPr>
        <w:t>3.4 投标保证金</w:t>
      </w:r>
      <w:bookmarkEnd w:id="225"/>
      <w:bookmarkEnd w:id="226"/>
      <w:bookmarkEnd w:id="227"/>
      <w:bookmarkEnd w:id="228"/>
      <w:bookmarkEnd w:id="229"/>
      <w:bookmarkEnd w:id="230"/>
      <w:bookmarkEnd w:id="231"/>
      <w:bookmarkEnd w:id="232"/>
      <w:bookmarkEnd w:id="233"/>
      <w:bookmarkEnd w:id="234"/>
    </w:p>
    <w:p w14:paraId="0DCFF26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35" w:name="_Toc343511515"/>
      <w:bookmarkStart w:id="236" w:name="_Hlk522170699"/>
      <w:r>
        <w:rPr>
          <w:rFonts w:hint="eastAsia" w:ascii="宋体" w:hAnsi="宋体" w:eastAsia="宋体" w:cs="宋体"/>
          <w:color w:val="000000" w:themeColor="text1"/>
          <w:sz w:val="24"/>
          <w:szCs w:val="24"/>
          <w14:textFill>
            <w14:solidFill>
              <w14:schemeClr w14:val="tx1"/>
            </w14:solidFill>
          </w14:textFill>
        </w:rPr>
        <w:t>3.4.1 供应商在递交投标文件的同时，应按供应商须知前附表规定的金额、担保形式缴纳投标保证金。</w:t>
      </w:r>
    </w:p>
    <w:p w14:paraId="190DC1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3.4.2 投标人不按本章第3.4.1项要求提交投标保证金的，其投标文件作废标处理。</w:t>
      </w:r>
    </w:p>
    <w:bookmarkEnd w:id="235"/>
    <w:bookmarkEnd w:id="236"/>
    <w:p w14:paraId="5882272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37" w:name="_Toc343511517"/>
      <w:r>
        <w:rPr>
          <w:rFonts w:hint="eastAsia" w:ascii="宋体" w:hAnsi="宋体" w:eastAsia="宋体" w:cs="宋体"/>
          <w:color w:val="000000" w:themeColor="text1"/>
          <w:sz w:val="24"/>
          <w:szCs w:val="24"/>
          <w14:textFill>
            <w14:solidFill>
              <w14:schemeClr w14:val="tx1"/>
            </w14:solidFill>
          </w14:textFill>
        </w:rPr>
        <w:t>3.4.3</w:t>
      </w:r>
      <w:bookmarkEnd w:id="237"/>
      <w:r>
        <w:rPr>
          <w:rFonts w:hint="eastAsia" w:ascii="宋体" w:hAnsi="宋体" w:eastAsia="宋体" w:cs="宋体"/>
          <w:color w:val="000000" w:themeColor="text1"/>
          <w:sz w:val="24"/>
          <w:szCs w:val="24"/>
          <w14:textFill>
            <w14:solidFill>
              <w14:schemeClr w14:val="tx1"/>
            </w14:solidFill>
          </w14:textFill>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2A65F3E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代理机构应当自中标通知书发出之日起5个工作日内退还未中标投标人的投标保证金，向未中标的投标人扣除银行交易手续费后退还投标保证金及银行同期存款利息。自合同签订之日起5个工作日内退还中标投标人的投标保证金向中标投标人扣除银行交易手续费后退还投标保证金及银行同期存款利息。</w:t>
      </w:r>
    </w:p>
    <w:p w14:paraId="56895E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依法必须进行招标的项目的境内投标单位，以现金或者支票形式提交的投标保证金应当从其基本账户转出。</w:t>
      </w:r>
    </w:p>
    <w:p w14:paraId="4F12486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采购人不得挪用投标保证金。</w:t>
      </w:r>
    </w:p>
    <w:p w14:paraId="2208506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cs="宋体"/>
          <w:color w:val="000000" w:themeColor="text1"/>
          <w:sz w:val="24"/>
          <w:szCs w:val="24"/>
          <w:lang w:val="en-US" w:eastAsia="zh-CN"/>
          <w14:textFill>
            <w14:solidFill>
              <w14:schemeClr w14:val="tx1"/>
            </w14:solidFill>
          </w14:textFill>
        </w:rPr>
        <w:t>4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5139461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投标人撤回已提交的投标文件，应当在投标截止时间前书面通知采购人。采购人已收取投标保证金的，应当自收到投标人书面撤回通知之日起5</w:t>
      </w:r>
      <w:r>
        <w:rPr>
          <w:rFonts w:hint="eastAsia" w:ascii="宋体" w:hAnsi="宋体" w:cs="宋体"/>
          <w:color w:val="000000" w:themeColor="text1"/>
          <w:sz w:val="24"/>
          <w:szCs w:val="24"/>
          <w:lang w:val="en-US" w:eastAsia="zh-CN"/>
          <w14:textFill>
            <w14:solidFill>
              <w14:schemeClr w14:val="tx1"/>
            </w14:solidFill>
          </w14:textFill>
        </w:rPr>
        <w:t>个工作日</w:t>
      </w:r>
      <w:r>
        <w:rPr>
          <w:rFonts w:hint="eastAsia" w:ascii="宋体" w:hAnsi="宋体" w:eastAsia="宋体" w:cs="宋体"/>
          <w:color w:val="000000" w:themeColor="text1"/>
          <w:sz w:val="24"/>
          <w:szCs w:val="24"/>
          <w14:textFill>
            <w14:solidFill>
              <w14:schemeClr w14:val="tx1"/>
            </w14:solidFill>
          </w14:textFill>
        </w:rPr>
        <w:t>内退还。</w:t>
      </w:r>
    </w:p>
    <w:p w14:paraId="52A2CA3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投标截止后投标人撤销投标文件的，采购人可以不退还投标保证金。</w:t>
      </w:r>
    </w:p>
    <w:p w14:paraId="16790DC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采购人和中标人应当依照</w:t>
      </w:r>
      <w:r>
        <w:rPr>
          <w:rFonts w:hint="eastAsia" w:ascii="宋体" w:hAnsi="宋体" w:cs="宋体"/>
          <w:color w:val="000000" w:themeColor="text1"/>
          <w:sz w:val="24"/>
          <w:szCs w:val="24"/>
          <w:lang w:val="en-US" w:eastAsia="zh-CN"/>
          <w14:textFill>
            <w14:solidFill>
              <w14:schemeClr w14:val="tx1"/>
            </w14:solidFill>
          </w14:textFill>
        </w:rPr>
        <w:t>政府采购法</w:t>
      </w:r>
      <w:r>
        <w:rPr>
          <w:rFonts w:hint="eastAsia" w:ascii="宋体" w:hAnsi="宋体" w:eastAsia="宋体" w:cs="宋体"/>
          <w:color w:val="000000" w:themeColor="text1"/>
          <w:sz w:val="24"/>
          <w:szCs w:val="24"/>
          <w14:textFill>
            <w14:solidFill>
              <w14:schemeClr w14:val="tx1"/>
            </w14:solidFill>
          </w14:textFill>
        </w:rPr>
        <w:t>和本条例的规定签订书面合同，合同的标的、价款、质量、履行期限等主要条款应当与招标文件和中标人的投标文件的内容一致。采购人和中标人不得再行订立背离合同实质性内容的其他协议。</w:t>
      </w:r>
    </w:p>
    <w:p w14:paraId="56E6E5C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5B36609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38" w:name="_Toc343511518"/>
      <w:bookmarkStart w:id="239" w:name="_Hlk522172384"/>
      <w:r>
        <w:rPr>
          <w:rFonts w:hint="eastAsia" w:ascii="宋体" w:hAnsi="宋体" w:eastAsia="宋体" w:cs="宋体"/>
          <w:color w:val="000000" w:themeColor="text1"/>
          <w:sz w:val="24"/>
          <w:szCs w:val="24"/>
          <w14:textFill>
            <w14:solidFill>
              <w14:schemeClr w14:val="tx1"/>
            </w14:solidFill>
          </w14:textFill>
        </w:rPr>
        <w:t>3.4.</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有下列情形之一的，投标保证金将不予退还</w:t>
      </w:r>
      <w:bookmarkEnd w:id="238"/>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有权扣留其投标保证金，以弥补采购人损失。</w:t>
      </w:r>
    </w:p>
    <w:p w14:paraId="1EBEF7B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40" w:name="_Hlk522172370"/>
      <w:r>
        <w:rPr>
          <w:rFonts w:hint="eastAsia" w:ascii="宋体" w:hAnsi="宋体" w:eastAsia="宋体" w:cs="宋体"/>
          <w:color w:val="000000" w:themeColor="text1"/>
          <w:sz w:val="24"/>
          <w:szCs w:val="24"/>
          <w14:textFill>
            <w14:solidFill>
              <w14:schemeClr w14:val="tx1"/>
            </w14:solidFill>
          </w14:textFill>
        </w:rPr>
        <w:t>（1）投标人在规定的投标有效期内撤销或修改其投标文件。</w:t>
      </w:r>
    </w:p>
    <w:p w14:paraId="1BCC229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（2）中标人在收到中标通知书后，无正当理由拒签合同协议书或未按招标文件规定提交履约担保。</w:t>
      </w:r>
    </w:p>
    <w:bookmarkEnd w:id="239"/>
    <w:bookmarkEnd w:id="240"/>
    <w:p w14:paraId="5978B2C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（3）投标人与采购人、其他投标人或者采购代理机构恶意串通的。</w:t>
      </w:r>
    </w:p>
    <w:p w14:paraId="4103E1C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（4）投标人中标后无正当理由放弃中标的</w:t>
      </w:r>
      <w:r>
        <w:rPr>
          <w:rFonts w:hint="eastAsia" w:ascii="宋体" w:hAnsi="宋体" w:cs="宋体"/>
          <w:color w:val="000000" w:themeColor="text1"/>
          <w:sz w:val="24"/>
          <w:szCs w:val="24"/>
          <w:lang w:eastAsia="zh-CN"/>
          <w14:textFill>
            <w14:solidFill>
              <w14:schemeClr w14:val="tx1"/>
            </w14:solidFill>
          </w14:textFill>
        </w:rPr>
        <w:t>。</w:t>
      </w:r>
    </w:p>
    <w:p w14:paraId="53D10C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）投标人中标后将中标项目转让给他人，未经采购人同意，将中标项目分包给他人的。</w:t>
      </w:r>
    </w:p>
    <w:p w14:paraId="72CB78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）投标人在投标文件中提供伪造、套改、虚假资料参加投标的。</w:t>
      </w:r>
    </w:p>
    <w:p w14:paraId="25C7585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）投标人不按法定程序进行质疑和投诉,捏造事实，查无实据，造成恶劣影响，导致采购活动无法正常进行的。</w:t>
      </w:r>
    </w:p>
    <w:p w14:paraId="6C91C28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）招标文件规定的其他情形。</w:t>
      </w:r>
    </w:p>
    <w:p w14:paraId="3CD71DE6">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241" w:name="_Toc152045552"/>
      <w:bookmarkStart w:id="242" w:name="_Toc246996196"/>
      <w:bookmarkStart w:id="243" w:name="_Toc247085710"/>
      <w:bookmarkStart w:id="244" w:name="_Toc152042328"/>
      <w:bookmarkStart w:id="245" w:name="_Toc144974520"/>
      <w:bookmarkStart w:id="246" w:name="_Toc246996939"/>
      <w:bookmarkStart w:id="247" w:name="_Toc179632570"/>
      <w:bookmarkStart w:id="248" w:name="_Toc296602441"/>
      <w:bookmarkStart w:id="249" w:name="_Toc16361"/>
      <w:bookmarkStart w:id="250" w:name="_Toc18308"/>
      <w:bookmarkStart w:id="251" w:name="_Toc5131"/>
      <w:r>
        <w:rPr>
          <w:rFonts w:hint="eastAsia" w:ascii="宋体" w:hAnsi="宋体" w:eastAsia="宋体" w:cs="宋体"/>
          <w:color w:val="000000" w:themeColor="text1"/>
          <w:sz w:val="24"/>
          <w:szCs w:val="24"/>
          <w14:textFill>
            <w14:solidFill>
              <w14:schemeClr w14:val="tx1"/>
            </w14:solidFill>
          </w14:textFill>
        </w:rPr>
        <w:t>3.5</w:t>
      </w:r>
      <w:bookmarkEnd w:id="241"/>
      <w:bookmarkEnd w:id="242"/>
      <w:bookmarkEnd w:id="243"/>
      <w:bookmarkEnd w:id="244"/>
      <w:bookmarkEnd w:id="245"/>
      <w:bookmarkEnd w:id="246"/>
      <w:bookmarkEnd w:id="247"/>
      <w:bookmarkEnd w:id="248"/>
      <w:bookmarkStart w:id="252" w:name="_Toc247085711"/>
      <w:bookmarkStart w:id="253" w:name="_Toc152042329"/>
      <w:bookmarkStart w:id="254" w:name="_Toc246996197"/>
      <w:bookmarkStart w:id="255" w:name="_Toc144974521"/>
      <w:bookmarkStart w:id="256" w:name="_Toc152045553"/>
      <w:bookmarkStart w:id="257" w:name="_Toc246996940"/>
      <w:bookmarkStart w:id="258" w:name="_Toc179632571"/>
      <w:r>
        <w:rPr>
          <w:rFonts w:hint="eastAsia" w:ascii="宋体" w:hAnsi="宋体" w:eastAsia="宋体" w:cs="宋体"/>
          <w:color w:val="000000" w:themeColor="text1"/>
          <w:sz w:val="24"/>
          <w:szCs w:val="24"/>
          <w14:textFill>
            <w14:solidFill>
              <w14:schemeClr w14:val="tx1"/>
            </w14:solidFill>
          </w14:textFill>
        </w:rPr>
        <w:t xml:space="preserve"> 投标文件的编制</w:t>
      </w:r>
      <w:bookmarkEnd w:id="249"/>
      <w:bookmarkEnd w:id="250"/>
      <w:bookmarkEnd w:id="251"/>
    </w:p>
    <w:bookmarkEnd w:id="252"/>
    <w:bookmarkEnd w:id="253"/>
    <w:bookmarkEnd w:id="254"/>
    <w:bookmarkEnd w:id="255"/>
    <w:bookmarkEnd w:id="256"/>
    <w:bookmarkEnd w:id="257"/>
    <w:bookmarkEnd w:id="258"/>
    <w:p w14:paraId="636FA67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259" w:name="_Toc19372"/>
      <w:bookmarkStart w:id="260" w:name="_Toc246996942"/>
      <w:bookmarkStart w:id="261" w:name="_Toc144974523"/>
      <w:bookmarkStart w:id="262" w:name="_Toc179632573"/>
      <w:bookmarkStart w:id="263" w:name="_Toc152042331"/>
      <w:bookmarkStart w:id="264" w:name="_Toc152045555"/>
      <w:bookmarkStart w:id="265" w:name="_Toc246996199"/>
      <w:bookmarkStart w:id="266" w:name="_Toc28026"/>
      <w:bookmarkStart w:id="267" w:name="_Toc31049"/>
      <w:bookmarkStart w:id="268" w:name="_Toc247085713"/>
      <w:r>
        <w:rPr>
          <w:rFonts w:hint="eastAsia" w:ascii="宋体" w:hAnsi="宋体" w:eastAsia="宋体" w:cs="宋体"/>
          <w:color w:val="000000" w:themeColor="text1"/>
          <w:sz w:val="24"/>
          <w:szCs w:val="24"/>
          <w14:textFill>
            <w14:solidFill>
              <w14:schemeClr w14:val="tx1"/>
            </w14:solidFill>
          </w14:textFill>
        </w:rPr>
        <w:t>3.5.1投标文件必须按“投标文件格式”进行编写，如有必要，可以增加附页，作为投标文件的组成部分。</w:t>
      </w:r>
    </w:p>
    <w:p w14:paraId="7B14D14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3.5.2 投标文件应当对招标文件有关</w:t>
      </w:r>
      <w:r>
        <w:rPr>
          <w:rFonts w:hint="eastAsia" w:ascii="宋体" w:hAnsi="宋体" w:eastAsia="宋体" w:cs="宋体"/>
          <w:color w:val="000000" w:themeColor="text1"/>
          <w:sz w:val="24"/>
          <w:szCs w:val="24"/>
          <w:lang w:val="en-US" w:eastAsia="zh-CN"/>
          <w14:textFill>
            <w14:solidFill>
              <w14:schemeClr w14:val="tx1"/>
            </w14:solidFill>
          </w14:textFill>
        </w:rPr>
        <w:t>供货期</w:t>
      </w:r>
      <w:r>
        <w:rPr>
          <w:rFonts w:hint="eastAsia" w:ascii="宋体" w:hAnsi="宋体" w:eastAsia="宋体" w:cs="宋体"/>
          <w:color w:val="000000" w:themeColor="text1"/>
          <w:sz w:val="24"/>
          <w:szCs w:val="24"/>
          <w14:textFill>
            <w14:solidFill>
              <w14:schemeClr w14:val="tx1"/>
            </w14:solidFill>
          </w14:textFill>
        </w:rPr>
        <w:t>、投标有效期、技术要求、招标范围等实质性内容作出响应。</w:t>
      </w:r>
    </w:p>
    <w:p w14:paraId="61E63E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3.5.3投标文件应尽量避免涂改、行间插字或删除。如果出现上述情况，改动之处应必须加盖投标人单位公章；由委托代理人签字或盖章的，需随投标文件一起提交有效的“授权委托书”原件的（正副本各一份）；</w:t>
      </w:r>
    </w:p>
    <w:p w14:paraId="71BF7E5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3.5.4 投标文件正本一份，副本份数见投标人须知前附表。正本和副本的封面上必须清楚地标记 “正本”或“副本”的字样。当副本和正本不一致时，以正本为准。</w:t>
      </w:r>
    </w:p>
    <w:p w14:paraId="291C604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3.5.5投标文件的正本和所有的副本必须全部打印并分别装订成册，并编制目录，统一装订、编码，必须在每一页的下方清楚标明。</w:t>
      </w:r>
    </w:p>
    <w:p w14:paraId="03AB618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3.5.6 投标文件签字或盖章要求，见投标人须知前附表。</w:t>
      </w:r>
    </w:p>
    <w:p w14:paraId="614109E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3.5.7 投标文件因字迹潦草或表达不清所引起的后果由投标单位负责。</w:t>
      </w:r>
    </w:p>
    <w:p w14:paraId="2BB19FA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3.5.8 未按本章第3.5.1 项至第3.5.7项规定，出现任何一项未按要求编制的投标文件，采购人（或采购代理机构）不予受理，投标文件按无效文件处理。</w:t>
      </w:r>
    </w:p>
    <w:p w14:paraId="2E31B4A1">
      <w:pPr>
        <w:pageBreakBefore w:val="0"/>
        <w:wordWrap/>
        <w:topLinePunct w:val="0"/>
        <w:autoSpaceDE/>
        <w:autoSpaceDN/>
        <w:bidi w:val="0"/>
        <w:adjustRightInd/>
        <w:spacing w:line="60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3.6</w:t>
      </w:r>
      <w:r>
        <w:rPr>
          <w:rFonts w:hint="eastAsia" w:ascii="宋体" w:hAnsi="宋体" w:eastAsia="宋体" w:cs="宋体"/>
          <w:b/>
          <w:bCs/>
          <w:color w:val="000000" w:themeColor="text1"/>
          <w:sz w:val="24"/>
          <w:szCs w:val="24"/>
          <w14:textFill>
            <w14:solidFill>
              <w14:schemeClr w14:val="tx1"/>
            </w14:solidFill>
          </w14:textFill>
        </w:rPr>
        <w:t>关于投标文件的雷同性分析</w:t>
      </w:r>
    </w:p>
    <w:p w14:paraId="43634A2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根据陕西省公共资源交易中心2021年7月22日印发的《关于在政府采购交易系统中开通标书雷同性分析功能的通知》，在符合性审查环节，将由评标委员会在评标系统中对</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的电子投标文件进行雷同性分析。</w:t>
      </w:r>
    </w:p>
    <w:p w14:paraId="4AF00E6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6F28884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若“文件制作机器码”一致，则表明不同投标</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的电子投标文件出自同一台制作设备，根据《陕西省财政厅关于政府采购有关政策的复函》（陕财办采函〔2019〕18号），该情形可以视为投标</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串通投标，其投标无效。</w:t>
      </w:r>
    </w:p>
    <w:p w14:paraId="2AD503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若“文件创建标识码”一致，则表示不同投标</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使用投标文件制作软件时，使用同一源工程文件，该情形建议由评标委员会结合项目情况综合判定。</w:t>
      </w:r>
    </w:p>
    <w:p w14:paraId="0D86153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在投标截止时间之后，</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不得对其投标文件做任何修改。</w:t>
      </w:r>
    </w:p>
    <w:p w14:paraId="0FF75E4C">
      <w:pPr>
        <w:pStyle w:val="3"/>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 投标</w:t>
      </w:r>
      <w:bookmarkEnd w:id="259"/>
      <w:bookmarkEnd w:id="260"/>
      <w:bookmarkEnd w:id="261"/>
      <w:bookmarkEnd w:id="262"/>
      <w:bookmarkEnd w:id="263"/>
      <w:bookmarkEnd w:id="264"/>
      <w:bookmarkEnd w:id="265"/>
      <w:bookmarkEnd w:id="266"/>
      <w:bookmarkEnd w:id="267"/>
      <w:bookmarkEnd w:id="268"/>
    </w:p>
    <w:p w14:paraId="2AB56348">
      <w:pPr>
        <w:pageBreakBefore w:val="0"/>
        <w:wordWrap/>
        <w:topLinePunct w:val="0"/>
        <w:autoSpaceDE/>
        <w:autoSpaceDN/>
        <w:bidi w:val="0"/>
        <w:adjustRightInd/>
        <w:spacing w:line="600" w:lineRule="exact"/>
        <w:textAlignment w:val="auto"/>
        <w:rPr>
          <w:rFonts w:hint="eastAsia" w:ascii="宋体" w:hAnsi="宋体" w:eastAsia="宋体" w:cs="宋体"/>
          <w:b/>
          <w:bCs/>
          <w:color w:val="000000" w:themeColor="text1"/>
          <w:sz w:val="24"/>
          <w:szCs w:val="24"/>
          <w14:textFill>
            <w14:solidFill>
              <w14:schemeClr w14:val="tx1"/>
            </w14:solidFill>
          </w14:textFill>
        </w:rPr>
      </w:pPr>
      <w:bookmarkStart w:id="269" w:name="_Toc152045557"/>
      <w:bookmarkStart w:id="270" w:name="_Toc2783"/>
      <w:bookmarkStart w:id="271" w:name="_Toc179632575"/>
      <w:bookmarkStart w:id="272" w:name="_Toc152042333"/>
      <w:bookmarkStart w:id="273" w:name="_Toc144974525"/>
      <w:bookmarkStart w:id="274" w:name="_Toc15547"/>
      <w:bookmarkStart w:id="275" w:name="_Toc2773"/>
      <w:bookmarkStart w:id="276" w:name="_Toc152042334"/>
      <w:bookmarkStart w:id="277" w:name="_Toc246996945"/>
      <w:bookmarkStart w:id="278" w:name="_Toc144974526"/>
      <w:bookmarkStart w:id="279" w:name="_Toc179632576"/>
      <w:bookmarkStart w:id="280" w:name="_Toc246996202"/>
      <w:bookmarkStart w:id="281" w:name="_Toc247085716"/>
      <w:bookmarkStart w:id="282" w:name="_Toc152045558"/>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14:textFill>
            <w14:solidFill>
              <w14:schemeClr w14:val="tx1"/>
            </w14:solidFill>
          </w14:textFill>
        </w:rPr>
        <w:t>投标文件的递交</w:t>
      </w:r>
      <w:bookmarkEnd w:id="269"/>
      <w:bookmarkEnd w:id="270"/>
      <w:bookmarkEnd w:id="271"/>
      <w:bookmarkEnd w:id="272"/>
      <w:bookmarkEnd w:id="273"/>
      <w:bookmarkEnd w:id="274"/>
      <w:bookmarkEnd w:id="275"/>
      <w:r>
        <w:rPr>
          <w:rFonts w:hint="eastAsia" w:ascii="宋体" w:hAnsi="宋体" w:eastAsia="宋体" w:cs="宋体"/>
          <w:b/>
          <w:bCs/>
          <w:color w:val="000000" w:themeColor="text1"/>
          <w:sz w:val="24"/>
          <w:szCs w:val="24"/>
          <w14:textFill>
            <w14:solidFill>
              <w14:schemeClr w14:val="tx1"/>
            </w14:solidFill>
          </w14:textFill>
        </w:rPr>
        <w:t xml:space="preserve"> </w:t>
      </w:r>
    </w:p>
    <w:p w14:paraId="3935FD31">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45093005">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（2）纸质投标文件递交要求：正本壹份，副本</w:t>
      </w:r>
      <w:r>
        <w:rPr>
          <w:rFonts w:hint="eastAsia" w:ascii="宋体" w:hAnsi="宋体" w:cs="宋体"/>
          <w:b w:val="0"/>
          <w:bCs w:val="0"/>
          <w:color w:val="000000" w:themeColor="text1"/>
          <w:kern w:val="2"/>
          <w:sz w:val="24"/>
          <w:szCs w:val="24"/>
          <w:lang w:val="en-US" w:eastAsia="zh-CN" w:bidi="ar-SA"/>
          <w14:textFill>
            <w14:solidFill>
              <w14:schemeClr w14:val="tx1"/>
            </w14:solidFill>
          </w14:textFill>
        </w:rPr>
        <w:t>贰</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份（副本可采用正本复印件）。</w:t>
      </w:r>
    </w:p>
    <w:p w14:paraId="489DF424">
      <w:pPr>
        <w:pageBreakBefore w:val="0"/>
        <w:numPr>
          <w:ilvl w:val="0"/>
          <w:numId w:val="0"/>
        </w:numPr>
        <w:wordWrap/>
        <w:topLinePunct w:val="0"/>
        <w:autoSpaceDE/>
        <w:autoSpaceDN/>
        <w:bidi w:val="0"/>
        <w:adjustRightInd/>
        <w:spacing w:line="6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注：纸质投标文件须留档保存，接受邮寄（纸质投标文件须与电子投标文件保持一致），开标结束后三日内邮寄到：延安市新区盛世花园北区12号楼一单元802室，电话：0911-8688810。</w:t>
      </w:r>
    </w:p>
    <w:p w14:paraId="72BBC2CA">
      <w:pPr>
        <w:pageBreakBefore w:val="0"/>
        <w:wordWrap/>
        <w:topLinePunct w:val="0"/>
        <w:autoSpaceDE/>
        <w:autoSpaceDN/>
        <w:bidi w:val="0"/>
        <w:adjustRightInd/>
        <w:spacing w:line="60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14:textFill>
            <w14:solidFill>
              <w14:schemeClr w14:val="tx1"/>
            </w14:solidFill>
          </w14:textFill>
        </w:rPr>
        <w:t>投标文件的修改与撤回</w:t>
      </w:r>
      <w:bookmarkEnd w:id="276"/>
      <w:bookmarkEnd w:id="277"/>
      <w:bookmarkEnd w:id="278"/>
      <w:bookmarkEnd w:id="279"/>
      <w:bookmarkEnd w:id="280"/>
      <w:bookmarkEnd w:id="281"/>
      <w:bookmarkEnd w:id="282"/>
      <w:bookmarkStart w:id="283" w:name="_Toc179632577"/>
      <w:bookmarkStart w:id="284" w:name="_Toc23736"/>
      <w:bookmarkStart w:id="285" w:name="_Toc152045559"/>
      <w:bookmarkStart w:id="286" w:name="_Toc247085717"/>
      <w:bookmarkStart w:id="287" w:name="_Toc27697"/>
      <w:bookmarkStart w:id="288" w:name="_Toc246996946"/>
      <w:bookmarkStart w:id="289" w:name="_Toc144974527"/>
      <w:bookmarkStart w:id="290" w:name="_Toc246996203"/>
      <w:bookmarkStart w:id="291" w:name="_Toc152042335"/>
      <w:bookmarkStart w:id="292" w:name="_Toc8495"/>
    </w:p>
    <w:p w14:paraId="2543A3E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上传</w:t>
      </w:r>
      <w:r>
        <w:rPr>
          <w:rFonts w:hint="eastAsia" w:ascii="宋体" w:hAnsi="宋体" w:eastAsia="宋体" w:cs="宋体"/>
          <w:b w:val="0"/>
          <w:bCs w:val="0"/>
          <w:color w:val="000000" w:themeColor="text1"/>
          <w:sz w:val="24"/>
          <w:szCs w:val="24"/>
          <w:lang w:val="en-US" w:eastAsia="zh-CN"/>
          <w14:textFill>
            <w14:solidFill>
              <w14:schemeClr w14:val="tx1"/>
            </w14:solidFill>
          </w14:textFill>
        </w:rPr>
        <w:t>的电子投标</w:t>
      </w:r>
      <w:r>
        <w:rPr>
          <w:rFonts w:hint="eastAsia" w:ascii="宋体" w:hAnsi="宋体" w:eastAsia="宋体" w:cs="宋体"/>
          <w:b w:val="0"/>
          <w:bCs w:val="0"/>
          <w:color w:val="000000" w:themeColor="text1"/>
          <w:sz w:val="24"/>
          <w:szCs w:val="24"/>
          <w14:textFill>
            <w14:solidFill>
              <w14:schemeClr w14:val="tx1"/>
            </w14:solidFill>
          </w14:textFill>
        </w:rPr>
        <w:t>文件有误或需要重新提交的，可先撤销已经上传的文件，然后重新上传新文件。</w:t>
      </w:r>
    </w:p>
    <w:p w14:paraId="3C15F91A">
      <w:pPr>
        <w:pageBreakBefore w:val="0"/>
        <w:wordWrap/>
        <w:topLinePunct w:val="0"/>
        <w:autoSpaceDE/>
        <w:autoSpaceDN/>
        <w:bidi w:val="0"/>
        <w:adjustRightInd/>
        <w:spacing w:line="600" w:lineRule="exact"/>
        <w:ind w:firstLine="482" w:firstLineChars="20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5.开标</w:t>
      </w:r>
      <w:bookmarkEnd w:id="283"/>
      <w:bookmarkEnd w:id="284"/>
      <w:bookmarkEnd w:id="285"/>
      <w:bookmarkEnd w:id="286"/>
      <w:bookmarkEnd w:id="287"/>
      <w:bookmarkEnd w:id="288"/>
      <w:bookmarkEnd w:id="289"/>
      <w:bookmarkEnd w:id="290"/>
      <w:bookmarkEnd w:id="291"/>
      <w:bookmarkEnd w:id="292"/>
    </w:p>
    <w:p w14:paraId="6A90218B">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293" w:name="_Toc19034"/>
      <w:bookmarkStart w:id="294" w:name="_Toc11197"/>
      <w:bookmarkStart w:id="295" w:name="_Toc144974528"/>
      <w:bookmarkStart w:id="296" w:name="_Toc246996947"/>
      <w:bookmarkStart w:id="297" w:name="_Toc179632578"/>
      <w:bookmarkStart w:id="298" w:name="_Toc152045560"/>
      <w:bookmarkStart w:id="299" w:name="_Toc152042336"/>
      <w:bookmarkStart w:id="300" w:name="_Toc247085718"/>
      <w:bookmarkStart w:id="301" w:name="_Toc32417"/>
      <w:bookmarkStart w:id="302" w:name="_Toc246996204"/>
      <w:r>
        <w:rPr>
          <w:rFonts w:hint="eastAsia" w:ascii="宋体" w:hAnsi="宋体" w:eastAsia="宋体" w:cs="宋体"/>
          <w:color w:val="000000" w:themeColor="text1"/>
          <w:sz w:val="24"/>
          <w:szCs w:val="24"/>
          <w14:textFill>
            <w14:solidFill>
              <w14:schemeClr w14:val="tx1"/>
            </w14:solidFill>
          </w14:textFill>
        </w:rPr>
        <w:t>5.1 开标时间和地点</w:t>
      </w:r>
      <w:bookmarkEnd w:id="293"/>
      <w:bookmarkEnd w:id="294"/>
      <w:bookmarkEnd w:id="295"/>
      <w:bookmarkEnd w:id="296"/>
      <w:bookmarkEnd w:id="297"/>
      <w:bookmarkEnd w:id="298"/>
      <w:bookmarkEnd w:id="299"/>
      <w:bookmarkEnd w:id="300"/>
      <w:bookmarkEnd w:id="301"/>
      <w:bookmarkEnd w:id="302"/>
    </w:p>
    <w:p w14:paraId="69D23BC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投标人须知前附表规定的地点和时间公开开标，并邀请所有投标人的法定代表人或其委托代理人准时参加。</w:t>
      </w:r>
    </w:p>
    <w:p w14:paraId="0A0F743E">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03" w:name="_Toc179632579"/>
      <w:bookmarkStart w:id="304" w:name="_Toc152045561"/>
      <w:bookmarkStart w:id="305" w:name="_Toc20464"/>
      <w:bookmarkStart w:id="306" w:name="_Toc27426"/>
      <w:bookmarkStart w:id="307" w:name="_Toc3352"/>
      <w:bookmarkStart w:id="308" w:name="_Toc246996205"/>
      <w:bookmarkStart w:id="309" w:name="_Toc144974529"/>
      <w:bookmarkStart w:id="310" w:name="_Toc152042337"/>
      <w:bookmarkStart w:id="311" w:name="_Toc246996948"/>
      <w:bookmarkStart w:id="312" w:name="_Toc247085719"/>
      <w:r>
        <w:rPr>
          <w:rFonts w:hint="eastAsia" w:ascii="宋体" w:hAnsi="宋体" w:eastAsia="宋体" w:cs="宋体"/>
          <w:color w:val="000000" w:themeColor="text1"/>
          <w:sz w:val="24"/>
          <w:szCs w:val="24"/>
          <w14:textFill>
            <w14:solidFill>
              <w14:schemeClr w14:val="tx1"/>
            </w14:solidFill>
          </w14:textFill>
        </w:rPr>
        <w:t>5.2 开标程序</w:t>
      </w:r>
      <w:bookmarkEnd w:id="303"/>
      <w:bookmarkEnd w:id="304"/>
      <w:bookmarkEnd w:id="305"/>
      <w:bookmarkEnd w:id="306"/>
      <w:bookmarkEnd w:id="307"/>
      <w:bookmarkEnd w:id="308"/>
      <w:bookmarkEnd w:id="309"/>
      <w:bookmarkEnd w:id="310"/>
      <w:bookmarkEnd w:id="311"/>
      <w:bookmarkEnd w:id="312"/>
    </w:p>
    <w:p w14:paraId="4AB896F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bookmarkStart w:id="313" w:name="_Toc5502"/>
      <w:bookmarkStart w:id="314" w:name="_Toc30701"/>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采购人和采购代理机构将按投标人须知前附表中规定的开标时间和地点组织开标。投标人不足3家的，不予开标。</w:t>
      </w:r>
    </w:p>
    <w:p w14:paraId="2ACAC4E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开标时，由采购人和代理机构组织各投标人线上解密，并在线上公示开标记录。若投标人在系统规定时间内未完成解密，或因投标人原因造成其投标文件无法解密（或无法打开的），按无效投标处理。</w:t>
      </w:r>
    </w:p>
    <w:p w14:paraId="44CBE7B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本项目采用“不见面开标”具体流程如下：</w:t>
      </w:r>
    </w:p>
    <w:p w14:paraId="0D89FCD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3.1</w:t>
      </w:r>
      <w:r>
        <w:rPr>
          <w:rFonts w:hint="eastAsia" w:ascii="宋体" w:hAnsi="宋体" w:eastAsia="宋体" w:cs="宋体"/>
          <w:color w:val="000000" w:themeColor="text1"/>
          <w:kern w:val="0"/>
          <w:sz w:val="24"/>
          <w:szCs w:val="24"/>
          <w14:textFill>
            <w14:solidFill>
              <w14:schemeClr w14:val="tx1"/>
            </w14:solidFill>
          </w14:textFill>
        </w:rPr>
        <w:t>、项目开标时，投标人使用CA锁登录交易中心网站不见面开标大厅，通过不见面开标大厅参加开标，使用不见面开标系统与招标人、招标代理机构现场工作人员进行互动交流、澄清答疑活动。提交投标文件截止时间前，招标代理机构、交易中心工作人员提前一小时进入不见面开标系统，投标人提前一小时进入该系统，进行在线查看互动区消息等。</w:t>
      </w:r>
    </w:p>
    <w:p w14:paraId="3247591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3.2</w:t>
      </w:r>
      <w:r>
        <w:rPr>
          <w:rFonts w:hint="eastAsia" w:ascii="宋体" w:hAnsi="宋体" w:eastAsia="宋体" w:cs="宋体"/>
          <w:color w:val="000000" w:themeColor="text1"/>
          <w:kern w:val="0"/>
          <w:sz w:val="24"/>
          <w:szCs w:val="24"/>
          <w14:textFill>
            <w14:solidFill>
              <w14:schemeClr w14:val="tx1"/>
            </w14:solidFill>
          </w14:textFill>
        </w:rPr>
        <w:t>、提交投标文件截止时间后，由主持人通过系统发出投标文件解密指令，投标人按规定时间自行实施远程解密，解密限定在规定时间内完成</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1B3E6FC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3.3、</w:t>
      </w:r>
      <w:r>
        <w:rPr>
          <w:rFonts w:hint="eastAsia" w:ascii="宋体" w:hAnsi="宋体" w:eastAsia="宋体" w:cs="宋体"/>
          <w:color w:val="000000" w:themeColor="text1"/>
          <w:kern w:val="0"/>
          <w:sz w:val="24"/>
          <w:szCs w:val="24"/>
          <w14:textFill>
            <w14:solidFill>
              <w14:schemeClr w14:val="tx1"/>
            </w14:solidFill>
          </w14:textFill>
        </w:rPr>
        <w:t>开标过程中，投标人应当重点关注不见面开标系统相关流程和互动区消息，并根据提醒及时进行投标文件在线解密等操作。</w:t>
      </w:r>
    </w:p>
    <w:p w14:paraId="4A922F4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3.4</w:t>
      </w:r>
      <w:r>
        <w:rPr>
          <w:rFonts w:hint="eastAsia" w:ascii="宋体" w:hAnsi="宋体" w:eastAsia="宋体" w:cs="宋体"/>
          <w:color w:val="000000" w:themeColor="text1"/>
          <w:kern w:val="0"/>
          <w:sz w:val="24"/>
          <w:szCs w:val="24"/>
          <w14:textFill>
            <w14:solidFill>
              <w14:schemeClr w14:val="tx1"/>
            </w14:solidFill>
          </w14:textFill>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1E7763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3.5</w:t>
      </w:r>
      <w:r>
        <w:rPr>
          <w:rFonts w:hint="eastAsia" w:ascii="宋体" w:hAnsi="宋体" w:eastAsia="宋体" w:cs="宋体"/>
          <w:color w:val="000000" w:themeColor="text1"/>
          <w:kern w:val="0"/>
          <w:sz w:val="24"/>
          <w:szCs w:val="24"/>
          <w14:textFill>
            <w14:solidFill>
              <w14:schemeClr w14:val="tx1"/>
            </w14:solidFill>
          </w14:textFill>
        </w:rPr>
        <w:t>、因投标人自身原因未能按时完成投标文件解密，视为投标人放弃该项目投标，其投标文件将被退回；因交易中心不见面开标系统原因，导致投标人无法按时完成投标文件解密的，交易中心可根据实际情况相应延迟解密时间或调整开标时间。</w:t>
      </w:r>
    </w:p>
    <w:p w14:paraId="5A0E0F1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3.6</w:t>
      </w:r>
      <w:r>
        <w:rPr>
          <w:rFonts w:hint="eastAsia" w:ascii="宋体" w:hAnsi="宋体" w:eastAsia="宋体" w:cs="宋体"/>
          <w:color w:val="000000" w:themeColor="text1"/>
          <w:kern w:val="0"/>
          <w:sz w:val="24"/>
          <w:szCs w:val="24"/>
          <w14:textFill>
            <w14:solidFill>
              <w14:schemeClr w14:val="tx1"/>
            </w14:solidFill>
          </w14:textFill>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无效处理。</w:t>
      </w:r>
    </w:p>
    <w:p w14:paraId="1D2F7E4B">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5.3投标文件的有效性</w:t>
      </w:r>
      <w:bookmarkEnd w:id="313"/>
      <w:bookmarkEnd w:id="314"/>
    </w:p>
    <w:p w14:paraId="78A9E17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5.3.1开标时，投标文件出现下列情况之一的，应当作为无效投标文件，不得进入评标：</w:t>
      </w:r>
    </w:p>
    <w:p w14:paraId="4C45292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6DF114F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投标文件的关键内容字迹模糊，无法辨认的；</w:t>
      </w:r>
    </w:p>
    <w:p w14:paraId="09FC09B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投标人未按照招标文件的要求提供投标保证金的；                   </w:t>
      </w:r>
    </w:p>
    <w:p w14:paraId="348E27A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投标文件不符合本须知第3.1条规定，其组成缺项者；</w:t>
      </w:r>
    </w:p>
    <w:p w14:paraId="13EA3B4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开标大会在递交投标文件截止时间的同一时间举行，出席和参加大会的人员和代表，应在会议开始之前进行会议签到。</w:t>
      </w:r>
    </w:p>
    <w:p w14:paraId="0619AD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 xml:space="preserve"> 开标时，投标文件中出现下列情况，修正原则为。</w:t>
      </w:r>
    </w:p>
    <w:p w14:paraId="0C1D3F9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a.投标报价的大写金额和小写不一致的，以大写金额为准；</w:t>
      </w:r>
    </w:p>
    <w:p w14:paraId="436213A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b.单价金额小数点有明显错位的，以修改单价为准；</w:t>
      </w:r>
    </w:p>
    <w:p w14:paraId="06A18AD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c.多处内容交叉不符时，以评标委员会评审结果为准；</w:t>
      </w:r>
    </w:p>
    <w:p w14:paraId="066DB3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d.文字与图表不符时以文字为准。</w:t>
      </w:r>
    </w:p>
    <w:p w14:paraId="2944478D">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15" w:name="_Toc24451"/>
      <w:bookmarkStart w:id="316" w:name="_Toc21836"/>
      <w:bookmarkStart w:id="317" w:name="_Toc7178"/>
      <w:r>
        <w:rPr>
          <w:rFonts w:hint="eastAsia" w:ascii="宋体" w:hAnsi="宋体" w:eastAsia="宋体" w:cs="宋体"/>
          <w:color w:val="000000" w:themeColor="text1"/>
          <w:sz w:val="24"/>
          <w:szCs w:val="24"/>
          <w14:textFill>
            <w14:solidFill>
              <w14:schemeClr w14:val="tx1"/>
            </w14:solidFill>
          </w14:textFill>
        </w:rPr>
        <w:t>5.4开标异议</w:t>
      </w:r>
      <w:bookmarkEnd w:id="315"/>
      <w:bookmarkEnd w:id="316"/>
      <w:bookmarkEnd w:id="317"/>
    </w:p>
    <w:p w14:paraId="763604D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bookmarkStart w:id="318" w:name="_Toc16510"/>
      <w:bookmarkStart w:id="319" w:name="_Toc8409"/>
      <w:bookmarkStart w:id="320" w:name="_Toc179632580"/>
      <w:bookmarkStart w:id="321" w:name="_Toc246996949"/>
      <w:bookmarkStart w:id="322" w:name="_Toc19772"/>
      <w:bookmarkStart w:id="323" w:name="_Toc152042338"/>
      <w:bookmarkStart w:id="324" w:name="_Toc152045562"/>
      <w:bookmarkStart w:id="325" w:name="_Toc144974530"/>
      <w:bookmarkStart w:id="326" w:name="_Toc246996206"/>
      <w:bookmarkStart w:id="327" w:name="_Toc247085720"/>
      <w:r>
        <w:rPr>
          <w:rFonts w:hint="eastAsia" w:ascii="宋体" w:hAnsi="宋体" w:cs="宋体"/>
          <w:color w:val="000000" w:themeColor="text1"/>
          <w:kern w:val="0"/>
          <w:sz w:val="24"/>
          <w:szCs w:val="24"/>
          <w:lang w:val="en-US" w:eastAsia="zh-CN"/>
          <w14:textFill>
            <w14:solidFill>
              <w14:schemeClr w14:val="tx1"/>
            </w14:solidFill>
          </w14:textFill>
        </w:rPr>
        <w:t>投</w:t>
      </w:r>
      <w:r>
        <w:rPr>
          <w:rFonts w:hint="eastAsia" w:ascii="宋体" w:hAnsi="宋体" w:eastAsia="宋体" w:cs="宋体"/>
          <w:color w:val="000000" w:themeColor="text1"/>
          <w:kern w:val="0"/>
          <w:sz w:val="24"/>
          <w:szCs w:val="24"/>
          <w:lang w:val="en-US" w:eastAsia="zh-CN"/>
          <w14:textFill>
            <w14:solidFill>
              <w14:schemeClr w14:val="tx1"/>
            </w14:solidFill>
          </w14:textFill>
        </w:rPr>
        <w:t>标人代表对开标过程和开标记录有疑义，以及认为开标现场采购人、采购代理机构相关工作人员有需要回避的情形，应在开标大厅当场提出询问或回避申请，若投标人在开标会议结束前，未提出疑义，视其对开标过程和开标记录无疑义。</w:t>
      </w:r>
    </w:p>
    <w:p w14:paraId="3967EF71">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 评标</w:t>
      </w:r>
      <w:bookmarkEnd w:id="318"/>
      <w:bookmarkEnd w:id="319"/>
      <w:bookmarkEnd w:id="320"/>
      <w:bookmarkEnd w:id="321"/>
      <w:bookmarkEnd w:id="322"/>
      <w:bookmarkEnd w:id="323"/>
      <w:bookmarkEnd w:id="324"/>
      <w:bookmarkEnd w:id="325"/>
      <w:bookmarkEnd w:id="326"/>
      <w:bookmarkEnd w:id="327"/>
    </w:p>
    <w:p w14:paraId="6CE0893A">
      <w:pPr>
        <w:pStyle w:val="4"/>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328" w:name="_Toc24650"/>
      <w:bookmarkStart w:id="329" w:name="_Toc246996950"/>
      <w:bookmarkStart w:id="330" w:name="_Toc179632581"/>
      <w:bookmarkStart w:id="331" w:name="_Toc246996207"/>
      <w:bookmarkStart w:id="332" w:name="_Toc152045563"/>
      <w:bookmarkStart w:id="333" w:name="_Toc247085721"/>
      <w:bookmarkStart w:id="334" w:name="_Toc17653"/>
      <w:bookmarkStart w:id="335" w:name="_Toc144974531"/>
      <w:bookmarkStart w:id="336" w:name="_Toc32310"/>
      <w:bookmarkStart w:id="337" w:name="_Toc152042339"/>
      <w:r>
        <w:rPr>
          <w:rFonts w:hint="eastAsia" w:ascii="宋体" w:hAnsi="宋体" w:eastAsia="宋体" w:cs="宋体"/>
          <w:b w:val="0"/>
          <w:bCs w:val="0"/>
          <w:color w:val="000000" w:themeColor="text1"/>
          <w:sz w:val="24"/>
          <w:szCs w:val="24"/>
          <w14:textFill>
            <w14:solidFill>
              <w14:schemeClr w14:val="tx1"/>
            </w14:solidFill>
          </w14:textFill>
        </w:rPr>
        <w:t>6.1 评标委员会</w:t>
      </w:r>
      <w:bookmarkEnd w:id="328"/>
      <w:bookmarkEnd w:id="329"/>
      <w:bookmarkEnd w:id="330"/>
      <w:bookmarkEnd w:id="331"/>
      <w:bookmarkEnd w:id="332"/>
      <w:bookmarkEnd w:id="333"/>
      <w:bookmarkEnd w:id="334"/>
      <w:bookmarkEnd w:id="335"/>
      <w:bookmarkEnd w:id="336"/>
      <w:bookmarkEnd w:id="337"/>
    </w:p>
    <w:p w14:paraId="11268BE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6.1.1 </w:t>
      </w:r>
      <w:r>
        <w:rPr>
          <w:rFonts w:hint="eastAsia" w:ascii="宋体" w:hAnsi="宋体" w:eastAsia="宋体" w:cs="宋体"/>
          <w:color w:val="000000" w:themeColor="text1"/>
          <w:sz w:val="24"/>
          <w:szCs w:val="24"/>
          <w:lang w:val="en-US" w:eastAsia="zh-CN"/>
          <w14:textFill>
            <w14:solidFill>
              <w14:schemeClr w14:val="tx1"/>
            </w14:solidFill>
          </w14:textFill>
        </w:rPr>
        <w:t>评标委员会由采购人代表和评审专家组成，成员人数应当为5人以上单数，其中评审专家不得少于成员总数的三分之二。</w:t>
      </w:r>
    </w:p>
    <w:p w14:paraId="3C5C6C6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6.1.2 评标委员会成员有下列情形之一的，应当回避：</w:t>
      </w:r>
    </w:p>
    <w:p w14:paraId="60183B27">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（1）投标人或投标人主要负责人的近亲属；</w:t>
      </w:r>
    </w:p>
    <w:p w14:paraId="7A5E418D">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（2）项目主管部门或者行政监督部门的人员；</w:t>
      </w:r>
    </w:p>
    <w:p w14:paraId="5FD26AFA">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（3）与投标人有经济利益关系；</w:t>
      </w:r>
    </w:p>
    <w:p w14:paraId="4EB3CAC4">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（4）曾因在招标、评标以及其他与招标投标有关活动中从事违法行为而受过行政处罚或刑事处罚的；</w:t>
      </w:r>
    </w:p>
    <w:p w14:paraId="1550AF98">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（5）与投标人有其他利害关系。</w:t>
      </w:r>
    </w:p>
    <w:p w14:paraId="1D54EC7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38" w:name="_Toc390"/>
      <w:bookmarkStart w:id="339" w:name="_Toc144974532"/>
      <w:bookmarkStart w:id="340" w:name="_Toc179632582"/>
      <w:bookmarkStart w:id="341" w:name="_Toc152045564"/>
      <w:bookmarkStart w:id="342" w:name="_Toc246996208"/>
      <w:bookmarkStart w:id="343" w:name="_Toc152042340"/>
      <w:bookmarkStart w:id="344" w:name="_Toc346"/>
      <w:bookmarkStart w:id="345" w:name="_Toc246996951"/>
      <w:bookmarkStart w:id="346" w:name="_Toc16516"/>
      <w:bookmarkStart w:id="347" w:name="_Toc247085722"/>
      <w:r>
        <w:rPr>
          <w:rFonts w:hint="eastAsia" w:ascii="宋体" w:hAnsi="宋体" w:eastAsia="宋体" w:cs="宋体"/>
          <w:color w:val="000000" w:themeColor="text1"/>
          <w:sz w:val="24"/>
          <w:szCs w:val="24"/>
          <w14:textFill>
            <w14:solidFill>
              <w14:schemeClr w14:val="tx1"/>
            </w14:solidFill>
          </w14:textFill>
        </w:rPr>
        <w:t xml:space="preserve">6.2 </w:t>
      </w:r>
      <w:bookmarkEnd w:id="338"/>
      <w:bookmarkEnd w:id="339"/>
      <w:bookmarkEnd w:id="340"/>
      <w:bookmarkEnd w:id="341"/>
      <w:bookmarkEnd w:id="342"/>
      <w:bookmarkEnd w:id="343"/>
      <w:bookmarkEnd w:id="344"/>
      <w:bookmarkEnd w:id="345"/>
      <w:bookmarkEnd w:id="346"/>
      <w:bookmarkEnd w:id="347"/>
      <w:r>
        <w:rPr>
          <w:rFonts w:hint="eastAsia" w:ascii="宋体" w:hAnsi="宋体" w:eastAsia="宋体" w:cs="宋体"/>
          <w:color w:val="000000" w:themeColor="text1"/>
          <w:sz w:val="24"/>
          <w:szCs w:val="24"/>
          <w14:textFill>
            <w14:solidFill>
              <w14:schemeClr w14:val="tx1"/>
            </w14:solidFill>
          </w14:textFill>
        </w:rPr>
        <w:t>评标委员会应当遵守并履行下列职责义务：</w:t>
      </w:r>
    </w:p>
    <w:p w14:paraId="7023D54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a.遵纪守法，客观、公正、认真负责的履行职责，审查投标文件是否符合招标文件的要求，并作出评价；</w:t>
      </w:r>
    </w:p>
    <w:p w14:paraId="24A88AA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b.要求投标人对投标文件有关事项作出解释或者澄清；</w:t>
      </w:r>
    </w:p>
    <w:p w14:paraId="7917A6D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c.按照招标文件的要求和评标办法进行评标，推荐中标候选人名单；</w:t>
      </w:r>
    </w:p>
    <w:p w14:paraId="67359CD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d.配合</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答复投标人提出的质疑；</w:t>
      </w:r>
    </w:p>
    <w:p w14:paraId="5FD26AB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e.评标委员会有权就投标文件中有疑义之处或前后表述不一致的问题，向投标人提出询问或澄清。投标人必须在评标委员会规定的时间内派技术和商务人员进行澄清，有关澄清的内容应以书面形式提交，并由投标人法定代表人或委托代理人签字确认。澄清时投标人只作说明和解释，不得借此对投标报价、优惠条件、售后服务等实质性内容做任何修改。</w:t>
      </w:r>
    </w:p>
    <w:p w14:paraId="1BF42E2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f.评标委员会有权对开标、评标过程中出现的一切问题，根据相关法律法规，本着公平、公正的原则，提出处理意见，经采购人、</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同意后做出处理决定。</w:t>
      </w:r>
    </w:p>
    <w:p w14:paraId="321CCF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g.向</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或有关部门报告非法干预评标工作的行为。</w:t>
      </w:r>
    </w:p>
    <w:p w14:paraId="2B02090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6.3 评标保密工作</w:t>
      </w:r>
    </w:p>
    <w:p w14:paraId="05B5440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6.3.1 </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必须采取必要措施，保证评标工作在严格保密的情况下进行。任何单位和个人不得非法干预、影响评标方法的确定，以及评标过程和结果。</w:t>
      </w:r>
    </w:p>
    <w:p w14:paraId="723B3C4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01718F7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 定标程序</w:t>
      </w:r>
    </w:p>
    <w:p w14:paraId="5B44CEC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6.4.1 </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在评标工作结束后2个工作日内，将评标报告送采购人。</w:t>
      </w:r>
    </w:p>
    <w:p w14:paraId="508B0CA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6.4.2 采购人在收到评标报告后5个工作日内，按照评标报告中推荐的中标候选人顺序确定中标供应商，并函复</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w:t>
      </w:r>
    </w:p>
    <w:p w14:paraId="091B78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6.4.3 中标供应商确定之日发出中标通知书，并在省级以上人民政府财政部门指定的媒体上公告中标结果。</w:t>
      </w:r>
    </w:p>
    <w:p w14:paraId="00EEC72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6.4.4 中标供应商因不可抗力或者自身原因不能履行政府采购合同的，采购人可以与排序在中标供应商之后第一位的中标候选人签订政府采购合同，以此类推至第二位。</w:t>
      </w:r>
    </w:p>
    <w:p w14:paraId="13959714">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48" w:name="_Toc246996953"/>
      <w:bookmarkStart w:id="349" w:name="_Toc21695"/>
      <w:bookmarkStart w:id="350" w:name="_Toc144974534"/>
      <w:bookmarkStart w:id="351" w:name="_Toc247085724"/>
      <w:bookmarkStart w:id="352" w:name="_Toc152045566"/>
      <w:bookmarkStart w:id="353" w:name="_Toc246996210"/>
      <w:bookmarkStart w:id="354" w:name="_Toc152042342"/>
      <w:bookmarkStart w:id="355" w:name="_Toc24420"/>
      <w:bookmarkStart w:id="356" w:name="_Toc179632584"/>
      <w:bookmarkStart w:id="357" w:name="_Toc19723"/>
      <w:r>
        <w:rPr>
          <w:rFonts w:hint="eastAsia" w:ascii="宋体" w:hAnsi="宋体" w:eastAsia="宋体" w:cs="宋体"/>
          <w:color w:val="000000" w:themeColor="text1"/>
          <w:sz w:val="24"/>
          <w:szCs w:val="24"/>
          <w14:textFill>
            <w14:solidFill>
              <w14:schemeClr w14:val="tx1"/>
            </w14:solidFill>
          </w14:textFill>
        </w:rPr>
        <w:t>7. 合同授予</w:t>
      </w:r>
      <w:bookmarkEnd w:id="348"/>
      <w:bookmarkEnd w:id="349"/>
      <w:bookmarkEnd w:id="350"/>
      <w:bookmarkEnd w:id="351"/>
      <w:bookmarkEnd w:id="352"/>
      <w:bookmarkEnd w:id="353"/>
      <w:bookmarkEnd w:id="354"/>
      <w:bookmarkEnd w:id="355"/>
      <w:bookmarkEnd w:id="356"/>
      <w:bookmarkEnd w:id="357"/>
    </w:p>
    <w:p w14:paraId="6655017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58" w:name="_Toc152042343"/>
      <w:bookmarkStart w:id="359" w:name="_Toc247085725"/>
      <w:bookmarkStart w:id="360" w:name="_Toc152045567"/>
      <w:bookmarkStart w:id="361" w:name="_Toc246996211"/>
      <w:bookmarkStart w:id="362" w:name="_Toc26031"/>
      <w:bookmarkStart w:id="363" w:name="_Toc144974535"/>
      <w:bookmarkStart w:id="364" w:name="_Toc23291"/>
      <w:bookmarkStart w:id="365" w:name="_Toc246996954"/>
      <w:bookmarkStart w:id="366" w:name="_Toc179632585"/>
      <w:bookmarkStart w:id="367" w:name="_Toc461"/>
      <w:r>
        <w:rPr>
          <w:rFonts w:hint="eastAsia" w:ascii="宋体" w:hAnsi="宋体" w:eastAsia="宋体" w:cs="宋体"/>
          <w:color w:val="000000" w:themeColor="text1"/>
          <w:sz w:val="24"/>
          <w:szCs w:val="24"/>
          <w14:textFill>
            <w14:solidFill>
              <w14:schemeClr w14:val="tx1"/>
            </w14:solidFill>
          </w14:textFill>
        </w:rPr>
        <w:t xml:space="preserve">7.1 </w:t>
      </w:r>
      <w:bookmarkEnd w:id="358"/>
      <w:bookmarkEnd w:id="359"/>
      <w:bookmarkEnd w:id="360"/>
      <w:bookmarkEnd w:id="361"/>
      <w:bookmarkEnd w:id="362"/>
      <w:bookmarkEnd w:id="363"/>
      <w:bookmarkEnd w:id="364"/>
      <w:bookmarkEnd w:id="365"/>
      <w:bookmarkEnd w:id="366"/>
      <w:bookmarkEnd w:id="367"/>
      <w:r>
        <w:rPr>
          <w:rFonts w:hint="eastAsia" w:ascii="宋体" w:hAnsi="宋体" w:eastAsia="宋体" w:cs="宋体"/>
          <w:color w:val="000000" w:themeColor="text1"/>
          <w:sz w:val="24"/>
          <w:szCs w:val="24"/>
          <w14:textFill>
            <w14:solidFill>
              <w14:schemeClr w14:val="tx1"/>
            </w14:solidFill>
          </w14:textFill>
        </w:rPr>
        <w:t>签订合同</w:t>
      </w:r>
    </w:p>
    <w:p w14:paraId="09E152F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68" w:name="_Toc2601"/>
      <w:bookmarkStart w:id="369" w:name="_Toc19535"/>
      <w:bookmarkStart w:id="370" w:name="_Toc23618"/>
      <w:r>
        <w:rPr>
          <w:rFonts w:hint="eastAsia" w:ascii="宋体" w:hAnsi="宋体" w:eastAsia="宋体" w:cs="宋体"/>
          <w:color w:val="000000" w:themeColor="text1"/>
          <w:sz w:val="24"/>
          <w:szCs w:val="24"/>
          <w14:textFill>
            <w14:solidFill>
              <w14:schemeClr w14:val="tx1"/>
            </w14:solidFill>
          </w14:textFill>
        </w:rPr>
        <w:t>7.1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合同将授予有采购人出具的定标复函确认的供应商。排名第一的中标候选人放弃中标、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084CCAD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2 </w:t>
      </w:r>
      <w:r>
        <w:rPr>
          <w:rFonts w:hint="eastAsia" w:ascii="宋体" w:hAnsi="宋体" w:eastAsia="宋体" w:cs="宋体"/>
          <w:color w:val="000000" w:themeColor="text1"/>
          <w:sz w:val="24"/>
          <w:szCs w:val="24"/>
          <w:lang w:val="en-US" w:eastAsia="zh-CN"/>
          <w14:textFill>
            <w14:solidFill>
              <w14:schemeClr w14:val="tx1"/>
            </w14:solidFill>
          </w14:textFill>
        </w:rPr>
        <w:t>采购人应尽量缩短采购合同签订时间，不晚于中标(成交)通知书发出之日起25日，鼓励在15日内按照采购文件确定的事项与中标(成交)供应商签订政府采购合同。</w:t>
      </w:r>
      <w:r>
        <w:rPr>
          <w:rFonts w:hint="eastAsia" w:ascii="宋体" w:hAnsi="宋体" w:eastAsia="宋体" w:cs="宋体"/>
          <w:color w:val="000000" w:themeColor="text1"/>
          <w:sz w:val="24"/>
          <w:szCs w:val="24"/>
          <w14:textFill>
            <w14:solidFill>
              <w14:schemeClr w14:val="tx1"/>
            </w14:solidFill>
          </w14:textFill>
        </w:rPr>
        <w:t>中标人不能按投标文件，包括补充文件（如澄清、 承诺等） 中承诺的条件履行签约行为，采购人</w:t>
      </w:r>
      <w:r>
        <w:rPr>
          <w:rFonts w:hint="eastAsia" w:ascii="宋体" w:hAnsi="宋体" w:cs="宋体"/>
          <w:color w:val="000000" w:themeColor="text1"/>
          <w:sz w:val="24"/>
          <w:szCs w:val="24"/>
          <w:lang w:val="en-US" w:eastAsia="zh-CN"/>
          <w14:textFill>
            <w14:solidFill>
              <w14:schemeClr w14:val="tx1"/>
            </w14:solidFill>
          </w14:textFill>
        </w:rPr>
        <w:t>有权</w:t>
      </w:r>
      <w:r>
        <w:rPr>
          <w:rFonts w:hint="eastAsia" w:ascii="宋体" w:hAnsi="宋体" w:eastAsia="宋体" w:cs="宋体"/>
          <w:color w:val="000000" w:themeColor="text1"/>
          <w:sz w:val="24"/>
          <w:szCs w:val="24"/>
          <w14:textFill>
            <w14:solidFill>
              <w14:schemeClr w14:val="tx1"/>
            </w14:solidFill>
          </w14:textFill>
        </w:rPr>
        <w:t>取消其</w:t>
      </w:r>
      <w:r>
        <w:rPr>
          <w:rFonts w:hint="eastAsia" w:ascii="宋体" w:hAnsi="宋体" w:cs="宋体"/>
          <w:color w:val="000000" w:themeColor="text1"/>
          <w:sz w:val="24"/>
          <w:szCs w:val="24"/>
          <w:lang w:val="en-US"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资格，并扣除其投标保证金。</w:t>
      </w:r>
    </w:p>
    <w:p w14:paraId="7F51F7A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应当督促采购人、中标供应商在规定的期限内完成合同签订工作，并对采购合同内容进行审核确认。</w:t>
      </w:r>
    </w:p>
    <w:p w14:paraId="3F0B29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合同在执行过程中，确需修改、变更时，应当按照相应的审核批准程序办理。</w:t>
      </w:r>
    </w:p>
    <w:p w14:paraId="32ED321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招标文件、投标文件、补充协议等为合同的组成部分，具有同等法律效力。</w:t>
      </w:r>
    </w:p>
    <w:p w14:paraId="6DB16678">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7.2 </w:t>
      </w:r>
      <w:bookmarkStart w:id="371" w:name="_Toc247085726"/>
      <w:bookmarkStart w:id="372" w:name="_Toc179632586"/>
      <w:bookmarkStart w:id="373" w:name="_Toc144974536"/>
      <w:bookmarkStart w:id="374" w:name="_Toc152042344"/>
      <w:bookmarkStart w:id="375" w:name="_Toc246996955"/>
      <w:bookmarkStart w:id="376" w:name="_Toc246996212"/>
      <w:bookmarkStart w:id="377" w:name="_Toc152045568"/>
      <w:r>
        <w:rPr>
          <w:rFonts w:hint="eastAsia" w:ascii="宋体" w:hAnsi="宋体" w:eastAsia="宋体" w:cs="宋体"/>
          <w:color w:val="000000" w:themeColor="text1"/>
          <w:sz w:val="24"/>
          <w:szCs w:val="24"/>
          <w14:textFill>
            <w14:solidFill>
              <w14:schemeClr w14:val="tx1"/>
            </w14:solidFill>
          </w14:textFill>
        </w:rPr>
        <w:t>中标通知</w:t>
      </w:r>
      <w:bookmarkEnd w:id="368"/>
      <w:bookmarkEnd w:id="369"/>
      <w:bookmarkEnd w:id="370"/>
      <w:bookmarkEnd w:id="371"/>
      <w:bookmarkEnd w:id="372"/>
      <w:bookmarkEnd w:id="373"/>
      <w:bookmarkEnd w:id="374"/>
      <w:bookmarkEnd w:id="375"/>
      <w:bookmarkEnd w:id="376"/>
      <w:bookmarkEnd w:id="377"/>
    </w:p>
    <w:p w14:paraId="606544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在公告中标结果的同时，采购人或采购代理机构应当向中标人发出中标通知书</w:t>
      </w:r>
      <w:r>
        <w:rPr>
          <w:rFonts w:hint="eastAsia" w:ascii="宋体" w:hAnsi="宋体" w:eastAsia="宋体" w:cs="宋体"/>
          <w:color w:val="000000" w:themeColor="text1"/>
          <w:sz w:val="24"/>
          <w:szCs w:val="24"/>
          <w14:textFill>
            <w14:solidFill>
              <w14:schemeClr w14:val="tx1"/>
            </w14:solidFill>
          </w14:textFill>
        </w:rPr>
        <w:t>，同时将中标结果通知未中标的投标人。</w:t>
      </w:r>
    </w:p>
    <w:p w14:paraId="30128C37">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7.3 履约</w:t>
      </w:r>
      <w:r>
        <w:rPr>
          <w:rFonts w:hint="eastAsia" w:ascii="宋体" w:hAnsi="宋体" w:eastAsia="宋体" w:cs="宋体"/>
          <w:color w:val="000000" w:themeColor="text1"/>
          <w:sz w:val="24"/>
          <w:szCs w:val="24"/>
          <w:lang w:val="en-US" w:eastAsia="zh-CN"/>
          <w14:textFill>
            <w14:solidFill>
              <w14:schemeClr w14:val="tx1"/>
            </w14:solidFill>
          </w14:textFill>
        </w:rPr>
        <w:t>保证金</w:t>
      </w:r>
    </w:p>
    <w:p w14:paraId="629E0FA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为保证采购合同的履行，确需收取履约保证金的，履约保证金收取比例应不超过合同金额的5%。中标或成交供应商合同主要义务履行完毕后，采购人或采购代理机构应按照合同约定及时退还。</w:t>
      </w:r>
    </w:p>
    <w:p w14:paraId="2AB69C5E">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78" w:name="_Toc27185"/>
      <w:bookmarkStart w:id="379" w:name="_Toc179632587"/>
      <w:bookmarkStart w:id="380" w:name="_Toc144974537"/>
      <w:bookmarkStart w:id="381" w:name="_Toc32758"/>
      <w:bookmarkStart w:id="382" w:name="_Toc152042345"/>
      <w:bookmarkStart w:id="383" w:name="_Toc24057"/>
      <w:bookmarkStart w:id="384" w:name="_Toc246996956"/>
      <w:bookmarkStart w:id="385" w:name="_Toc246996213"/>
      <w:bookmarkStart w:id="386" w:name="_Toc247085727"/>
      <w:bookmarkStart w:id="387" w:name="_Toc152045569"/>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履约担保</w:t>
      </w:r>
      <w:bookmarkEnd w:id="378"/>
      <w:bookmarkEnd w:id="379"/>
      <w:bookmarkEnd w:id="380"/>
      <w:bookmarkEnd w:id="381"/>
      <w:bookmarkEnd w:id="382"/>
      <w:bookmarkEnd w:id="383"/>
      <w:bookmarkEnd w:id="384"/>
      <w:bookmarkEnd w:id="385"/>
      <w:bookmarkEnd w:id="386"/>
      <w:bookmarkEnd w:id="387"/>
    </w:p>
    <w:p w14:paraId="73B7191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.1在签订合同前，中标人应按投标人须知前附表规定的担保形式或者事先经过采购人书面认可的履约担保格式向采购人提交履约担保。除投标人须知前附表另有规定外，履约担保金额为中标合同金额的</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p>
    <w:p w14:paraId="02B0531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.2 中标人不能按本章第7.</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项要求提交履约担保的，视为放弃中标，其投标保证金不予退还，给采购人造成的损失超过投标保证金数额的，中标人还应当对超过部分予以赔偿。</w:t>
      </w:r>
    </w:p>
    <w:p w14:paraId="6923A718">
      <w:pPr>
        <w:pStyle w:val="3"/>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88" w:name="_Toc15263"/>
      <w:bookmarkStart w:id="389" w:name="_Toc16299"/>
      <w:bookmarkStart w:id="390" w:name="_Toc18338"/>
      <w:r>
        <w:rPr>
          <w:rFonts w:hint="eastAsia" w:ascii="宋体" w:hAnsi="宋体" w:eastAsia="宋体" w:cs="宋体"/>
          <w:color w:val="000000" w:themeColor="text1"/>
          <w:sz w:val="24"/>
          <w:szCs w:val="24"/>
          <w14:textFill>
            <w14:solidFill>
              <w14:schemeClr w14:val="tx1"/>
            </w14:solidFill>
          </w14:textFill>
        </w:rPr>
        <w:t>8. 纪律和监督</w:t>
      </w:r>
      <w:bookmarkEnd w:id="388"/>
      <w:bookmarkEnd w:id="389"/>
      <w:bookmarkEnd w:id="390"/>
    </w:p>
    <w:p w14:paraId="4806EE5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391" w:name="_Toc247085733"/>
      <w:bookmarkStart w:id="392" w:name="_Toc152042351"/>
      <w:bookmarkStart w:id="393" w:name="_Toc296590983"/>
      <w:bookmarkStart w:id="394" w:name="_Toc179632593"/>
      <w:bookmarkStart w:id="395" w:name="_Toc9257"/>
      <w:bookmarkStart w:id="396" w:name="_Toc246996962"/>
      <w:bookmarkStart w:id="397" w:name="_Toc15654"/>
      <w:bookmarkStart w:id="398" w:name="_Toc246996219"/>
      <w:bookmarkStart w:id="399" w:name="_Toc144974543"/>
      <w:bookmarkStart w:id="400" w:name="_Toc11012"/>
      <w:bookmarkStart w:id="401" w:name="_Toc152045575"/>
      <w:r>
        <w:rPr>
          <w:rFonts w:hint="eastAsia" w:ascii="宋体" w:hAnsi="宋体" w:eastAsia="宋体" w:cs="宋体"/>
          <w:color w:val="000000" w:themeColor="text1"/>
          <w:sz w:val="24"/>
          <w:szCs w:val="24"/>
          <w14:textFill>
            <w14:solidFill>
              <w14:schemeClr w14:val="tx1"/>
            </w14:solidFill>
          </w14:textFill>
        </w:rPr>
        <w:t>8.1 对采购人的纪律要求</w:t>
      </w:r>
      <w:bookmarkEnd w:id="391"/>
      <w:bookmarkEnd w:id="392"/>
      <w:bookmarkEnd w:id="393"/>
      <w:bookmarkEnd w:id="394"/>
      <w:bookmarkEnd w:id="395"/>
      <w:bookmarkEnd w:id="396"/>
      <w:bookmarkEnd w:id="397"/>
      <w:bookmarkEnd w:id="398"/>
      <w:bookmarkEnd w:id="399"/>
      <w:bookmarkEnd w:id="400"/>
      <w:bookmarkEnd w:id="401"/>
    </w:p>
    <w:p w14:paraId="3529F4F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采购人不得泄漏招标投标活动中应当保密的情况和资料，不得与投标人串通损害国家利益、社会公共利益或者他人合法权益。</w:t>
      </w:r>
    </w:p>
    <w:p w14:paraId="5A9B900F">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402" w:name="_Toc152045576"/>
      <w:bookmarkStart w:id="403" w:name="_Toc13979"/>
      <w:bookmarkStart w:id="404" w:name="_Toc246996963"/>
      <w:bookmarkStart w:id="405" w:name="_Toc9119"/>
      <w:bookmarkStart w:id="406" w:name="_Toc144974544"/>
      <w:bookmarkStart w:id="407" w:name="_Toc246996220"/>
      <w:bookmarkStart w:id="408" w:name="_Toc179632594"/>
      <w:bookmarkStart w:id="409" w:name="_Toc247085734"/>
      <w:bookmarkStart w:id="410" w:name="_Toc27112"/>
      <w:bookmarkStart w:id="411" w:name="_Toc152042352"/>
      <w:r>
        <w:rPr>
          <w:rFonts w:hint="eastAsia" w:ascii="宋体" w:hAnsi="宋体" w:eastAsia="宋体" w:cs="宋体"/>
          <w:color w:val="000000" w:themeColor="text1"/>
          <w:sz w:val="24"/>
          <w:szCs w:val="24"/>
          <w14:textFill>
            <w14:solidFill>
              <w14:schemeClr w14:val="tx1"/>
            </w14:solidFill>
          </w14:textFill>
        </w:rPr>
        <w:t>8.2 对投标人的纪律要求</w:t>
      </w:r>
      <w:bookmarkEnd w:id="402"/>
      <w:bookmarkEnd w:id="403"/>
      <w:bookmarkEnd w:id="404"/>
      <w:bookmarkEnd w:id="405"/>
      <w:bookmarkEnd w:id="406"/>
      <w:bookmarkEnd w:id="407"/>
      <w:bookmarkEnd w:id="408"/>
      <w:bookmarkEnd w:id="409"/>
      <w:bookmarkEnd w:id="410"/>
      <w:bookmarkEnd w:id="411"/>
    </w:p>
    <w:p w14:paraId="33CD555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50C21E3D">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412" w:name="_Toc24158"/>
      <w:bookmarkStart w:id="413" w:name="_Toc179632595"/>
      <w:bookmarkStart w:id="414" w:name="_Toc14763"/>
      <w:bookmarkStart w:id="415" w:name="_Toc246996964"/>
      <w:bookmarkStart w:id="416" w:name="_Toc246996221"/>
      <w:bookmarkStart w:id="417" w:name="_Toc6639"/>
      <w:bookmarkStart w:id="418" w:name="_Toc152042353"/>
      <w:bookmarkStart w:id="419" w:name="_Toc152045577"/>
      <w:bookmarkStart w:id="420" w:name="_Toc247085735"/>
      <w:bookmarkStart w:id="421" w:name="_Toc144974545"/>
      <w:r>
        <w:rPr>
          <w:rFonts w:hint="eastAsia" w:ascii="宋体" w:hAnsi="宋体" w:eastAsia="宋体" w:cs="宋体"/>
          <w:color w:val="000000" w:themeColor="text1"/>
          <w:sz w:val="24"/>
          <w:szCs w:val="24"/>
          <w14:textFill>
            <w14:solidFill>
              <w14:schemeClr w14:val="tx1"/>
            </w14:solidFill>
          </w14:textFill>
        </w:rPr>
        <w:t>8.3 对评标委员会成员的纪律要求</w:t>
      </w:r>
      <w:bookmarkEnd w:id="412"/>
      <w:bookmarkEnd w:id="413"/>
      <w:bookmarkEnd w:id="414"/>
      <w:bookmarkEnd w:id="415"/>
      <w:bookmarkEnd w:id="416"/>
      <w:bookmarkEnd w:id="417"/>
      <w:bookmarkEnd w:id="418"/>
      <w:bookmarkEnd w:id="419"/>
      <w:bookmarkEnd w:id="420"/>
      <w:bookmarkEnd w:id="421"/>
    </w:p>
    <w:p w14:paraId="44FC43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5FCAF701">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422" w:name="_Toc179632596"/>
      <w:bookmarkStart w:id="423" w:name="_Toc247085736"/>
      <w:bookmarkStart w:id="424" w:name="_Toc246996222"/>
      <w:bookmarkStart w:id="425" w:name="_Toc10721"/>
      <w:bookmarkStart w:id="426" w:name="_Toc152045578"/>
      <w:bookmarkStart w:id="427" w:name="_Toc246996965"/>
      <w:bookmarkStart w:id="428" w:name="_Toc746"/>
      <w:bookmarkStart w:id="429" w:name="_Toc18417"/>
      <w:bookmarkStart w:id="430" w:name="_Toc152042354"/>
      <w:bookmarkStart w:id="431" w:name="_Toc144974546"/>
      <w:r>
        <w:rPr>
          <w:rFonts w:hint="eastAsia" w:ascii="宋体" w:hAnsi="宋体" w:eastAsia="宋体" w:cs="宋体"/>
          <w:color w:val="000000" w:themeColor="text1"/>
          <w:sz w:val="24"/>
          <w:szCs w:val="24"/>
          <w14:textFill>
            <w14:solidFill>
              <w14:schemeClr w14:val="tx1"/>
            </w14:solidFill>
          </w14:textFill>
        </w:rPr>
        <w:t>8.4 对与评标活动有关的工作人员的纪律要求</w:t>
      </w:r>
      <w:bookmarkEnd w:id="422"/>
      <w:bookmarkEnd w:id="423"/>
      <w:bookmarkEnd w:id="424"/>
      <w:bookmarkEnd w:id="425"/>
      <w:bookmarkEnd w:id="426"/>
      <w:bookmarkEnd w:id="427"/>
      <w:bookmarkEnd w:id="428"/>
      <w:bookmarkEnd w:id="429"/>
      <w:bookmarkEnd w:id="430"/>
    </w:p>
    <w:p w14:paraId="1EF8401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432" w:name="_Toc152042355"/>
      <w:r>
        <w:rPr>
          <w:rFonts w:hint="eastAsia" w:ascii="宋体" w:hAnsi="宋体" w:eastAsia="宋体" w:cs="宋体"/>
          <w:color w:val="000000" w:themeColor="text1"/>
          <w:sz w:val="24"/>
          <w:szCs w:val="24"/>
          <w14:textFill>
            <w14:solidFill>
              <w14:schemeClr w14:val="tx1"/>
            </w14:solidFill>
          </w14:textFill>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32"/>
    </w:p>
    <w:p w14:paraId="3848217C">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433" w:name="_Toc14107"/>
      <w:bookmarkStart w:id="434" w:name="_Toc179632597"/>
      <w:bookmarkStart w:id="435" w:name="_Toc247085737"/>
      <w:bookmarkStart w:id="436" w:name="_Toc152042356"/>
      <w:bookmarkStart w:id="437" w:name="_Toc152045579"/>
      <w:bookmarkStart w:id="438" w:name="_Toc22014"/>
      <w:bookmarkStart w:id="439" w:name="_Toc22107"/>
      <w:bookmarkStart w:id="440" w:name="_Toc246996223"/>
      <w:bookmarkStart w:id="441" w:name="_Toc246996966"/>
      <w:r>
        <w:rPr>
          <w:rFonts w:hint="eastAsia" w:ascii="宋体" w:hAnsi="宋体" w:eastAsia="宋体" w:cs="宋体"/>
          <w:color w:val="000000" w:themeColor="text1"/>
          <w:sz w:val="24"/>
          <w:szCs w:val="24"/>
          <w14:textFill>
            <w14:solidFill>
              <w14:schemeClr w14:val="tx1"/>
            </w14:solidFill>
          </w14:textFill>
        </w:rPr>
        <w:t>8.5 投诉</w:t>
      </w:r>
      <w:bookmarkEnd w:id="431"/>
      <w:bookmarkEnd w:id="433"/>
      <w:bookmarkEnd w:id="434"/>
      <w:bookmarkEnd w:id="435"/>
      <w:bookmarkEnd w:id="436"/>
      <w:bookmarkEnd w:id="437"/>
      <w:bookmarkEnd w:id="438"/>
      <w:bookmarkEnd w:id="439"/>
      <w:bookmarkEnd w:id="440"/>
      <w:bookmarkEnd w:id="441"/>
    </w:p>
    <w:p w14:paraId="072C232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442" w:name="_Toc246996967"/>
      <w:bookmarkStart w:id="443" w:name="_Toc9155"/>
      <w:bookmarkStart w:id="444" w:name="_Toc152042357"/>
      <w:bookmarkStart w:id="445" w:name="_Toc179632598"/>
      <w:bookmarkStart w:id="446" w:name="_Toc247085738"/>
      <w:bookmarkStart w:id="447" w:name="_Toc246996224"/>
      <w:bookmarkStart w:id="448" w:name="_Toc144974547"/>
      <w:bookmarkStart w:id="449" w:name="_Toc6779"/>
      <w:bookmarkStart w:id="450" w:name="_Toc24729"/>
      <w:bookmarkStart w:id="451" w:name="_Toc152045580"/>
      <w:r>
        <w:rPr>
          <w:rFonts w:hint="eastAsia" w:ascii="宋体" w:hAnsi="宋体" w:eastAsia="宋体" w:cs="宋体"/>
          <w:color w:val="000000" w:themeColor="text1"/>
          <w:sz w:val="24"/>
          <w:szCs w:val="24"/>
          <w14:textFill>
            <w14:solidFill>
              <w14:schemeClr w14:val="tx1"/>
            </w14:solidFill>
          </w14:textFill>
        </w:rPr>
        <w:t>8.5.1供应商和其他利害关系人认为本次招标活动违反法律、法规和规章规定的，有权向有关行政监督部门投诉。</w:t>
      </w:r>
    </w:p>
    <w:p w14:paraId="6899354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8.5.2供应商的质疑和投诉，详见《中华人民共和国财政部令第94号--政府采购质疑和投诉办法》有关规定。</w:t>
      </w:r>
    </w:p>
    <w:p w14:paraId="7612F76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8.5.3投诉人不得以投诉为名排挤竞争对手，不得进行虚假、恶意投诉，阻碍招标投标活动的正常进行。</w:t>
      </w:r>
    </w:p>
    <w:p w14:paraId="7F3F8AB2">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8.6评标过程的监控</w:t>
      </w:r>
    </w:p>
    <w:p w14:paraId="76C9D72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本项目评标过程实行全程录音、录像监控，供应商在评标过程中所进行的试图影响评标结果的不公正活动，可能导致其投标被拒绝。</w:t>
      </w:r>
    </w:p>
    <w:p w14:paraId="70F8A843">
      <w:pPr>
        <w:pStyle w:val="4"/>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8.7质疑</w:t>
      </w:r>
    </w:p>
    <w:p w14:paraId="1263FE8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8.7.1供应商对采购事项有疑问的，应当按照《政府采购质疑和投诉办法》规定，以书面形式向采购人或代理机构提出，经法定代表人签字并加盖公章。</w:t>
      </w:r>
    </w:p>
    <w:p w14:paraId="73541FC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8.7.2供应商认为招标文件、采购过程、中标或者成交结果使自己的权益受到损害的，可以在知道或者应知其权益受到损害之日起7个工作日内，以书面形式向采购人、采购代理机构提出质疑。</w:t>
      </w:r>
    </w:p>
    <w:p w14:paraId="12CE7D5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5D029C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8.7.4提出质疑的供应商（以下简称质疑供应商）应当是参与所质疑项目采购活动的供应商。潜在供应商已依法获取其可质疑的招标文件的，可以对该文件提出质疑。</w:t>
      </w:r>
    </w:p>
    <w:p w14:paraId="24C3E15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8.7.5对招标文件提出质疑的，应当在获取招标文件或者招标文件公告期限届满之日起7个工作日内提出。</w:t>
      </w:r>
    </w:p>
    <w:p w14:paraId="4FF3C9F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8.7.6供应商提出质疑应当提交质疑函（质疑函范本见附件①）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35FD62C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8.7.7有下列情形之一的，属于无效质疑，代理机构可不予受理：</w:t>
      </w:r>
    </w:p>
    <w:p w14:paraId="408B4EB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（1）未在有效期限内提出质疑的；</w:t>
      </w:r>
    </w:p>
    <w:p w14:paraId="5B3DB39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（2）质疑未以书面形式提出的；</w:t>
      </w:r>
    </w:p>
    <w:p w14:paraId="2831B4D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（3）所提交材料未明示属于质疑材料的；</w:t>
      </w:r>
    </w:p>
    <w:p w14:paraId="0678462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33F9664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（5）质疑书未提供有效联系人或联系方式的；</w:t>
      </w:r>
    </w:p>
    <w:p w14:paraId="42F82DA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（6）质疑事项已经进入投诉或者诉讼程序的；</w:t>
      </w:r>
    </w:p>
    <w:p w14:paraId="3E21141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（7）其它不符合受理条件的情形。</w:t>
      </w:r>
    </w:p>
    <w:p w14:paraId="51BD3C0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16194F0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8.7.9供应商对评审过程、中标或者成交结果提出质疑的，采购人、采购代理机构可以组织原评标委员会、竞争性谈判小组、询价小组或者竞争性磋商小组协助答复质疑。</w:t>
      </w:r>
    </w:p>
    <w:p w14:paraId="40D269D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8.7.10质疑人有下列情形之一的，代理机构应驳回质疑：</w:t>
      </w:r>
    </w:p>
    <w:p w14:paraId="568B980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（1）质疑缺乏事实和法律依据的；</w:t>
      </w:r>
    </w:p>
    <w:p w14:paraId="259BDF9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（2）质疑人捏造事实、提供虚假材料，或在一定期限内多次质疑而无实据的；</w:t>
      </w:r>
    </w:p>
    <w:p w14:paraId="474FFCC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（3）质疑已经处理并答复后，质疑人就同一事项又提起质疑且未提供新的有效证据的；</w:t>
      </w:r>
    </w:p>
    <w:p w14:paraId="53C0C5A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（4）其他根据相关法律、法规应当予以驳回的情形。</w:t>
      </w:r>
    </w:p>
    <w:p w14:paraId="78D7159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8.7.11供应商进行虚假和恶意质疑的，代理机构可以提请有关部门将其列入不良记录名单，在一至三年内禁止参加政府采购活动，并将处理决定在相关政府采购媒体上公布。</w:t>
      </w:r>
    </w:p>
    <w:p w14:paraId="72C664F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8.7.12采购人、采购代理机构认为供应商质疑不成立，或者成立但未对中标、成交结果构成影响的，继续开展采购活动；认为供应商质疑成立且影响或者可能影响中标、成交结果的，按照下列情况处理：</w:t>
      </w:r>
    </w:p>
    <w:p w14:paraId="215F1E1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（一）对招标文件提出的质疑，依法通过澄清或者修改可以继续开展采购活动的，澄清或者修改招标文件后继续开展采购活动；否则应当修改招标文件后重新开展采购活动。</w:t>
      </w:r>
    </w:p>
    <w:p w14:paraId="77FA13D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0879C55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质疑答复导致中标、成交结果改变的，采购人或者采购代理机构应当将有关情况书面报告本级财政部门。</w:t>
      </w:r>
    </w:p>
    <w:p w14:paraId="28A17C5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8.7.13质疑供应商对采购人、采购代理机构的答复不满意，或者采购人、采购代理机构未在规定时间内作出答复的，可以在答复期满后15个工作日内向本办法第六条规定的财政部门提起投诉（投诉书范本见附件②）。</w:t>
      </w:r>
    </w:p>
    <w:p w14:paraId="570299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sectPr>
          <w:footerReference r:id="rId9" w:type="first"/>
          <w:footerReference r:id="rId8"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cols w:space="720" w:num="1"/>
          <w:titlePg/>
          <w:docGrid w:linePitch="312" w:charSpace="0"/>
        </w:sectPr>
      </w:pPr>
    </w:p>
    <w:p w14:paraId="3FAEF2CC">
      <w:pPr>
        <w:pageBreakBefore w:val="0"/>
        <w:wordWrap/>
        <w:topLinePunct w:val="0"/>
        <w:autoSpaceDE/>
        <w:autoSpaceDN/>
        <w:bidi w:val="0"/>
        <w:adjustRightInd/>
        <w:spacing w:line="60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附件①</w:t>
      </w:r>
    </w:p>
    <w:p w14:paraId="37EDBF58">
      <w:pPr>
        <w:pageBreakBefore w:val="0"/>
        <w:wordWrap/>
        <w:topLinePunct w:val="0"/>
        <w:autoSpaceDE/>
        <w:autoSpaceDN/>
        <w:bidi w:val="0"/>
        <w:adjustRightInd/>
        <w:spacing w:line="600" w:lineRule="exact"/>
        <w:textAlignment w:val="auto"/>
        <w:rPr>
          <w:rFonts w:hint="eastAsia" w:ascii="宋体" w:hAnsi="宋体" w:eastAsia="宋体" w:cs="宋体"/>
          <w:b/>
          <w:bCs/>
          <w:color w:val="000000" w:themeColor="text1"/>
          <w:sz w:val="24"/>
          <w:szCs w:val="24"/>
          <w14:textFill>
            <w14:solidFill>
              <w14:schemeClr w14:val="tx1"/>
            </w14:solidFill>
          </w14:textFill>
        </w:rPr>
      </w:pPr>
    </w:p>
    <w:p w14:paraId="5E06AA5F">
      <w:pPr>
        <w:pageBreakBefore w:val="0"/>
        <w:wordWrap/>
        <w:topLinePunct w:val="0"/>
        <w:autoSpaceDE/>
        <w:autoSpaceDN/>
        <w:bidi w:val="0"/>
        <w:adjustRightInd/>
        <w:spacing w:line="600" w:lineRule="exact"/>
        <w:ind w:firstLine="562" w:firstLineChars="200"/>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质疑函范本</w:t>
      </w:r>
    </w:p>
    <w:p w14:paraId="016AD127">
      <w:pPr>
        <w:pageBreakBefore w:val="0"/>
        <w:wordWrap/>
        <w:topLinePunct w:val="0"/>
        <w:autoSpaceDE/>
        <w:autoSpaceDN/>
        <w:bidi w:val="0"/>
        <w:adjustRightInd/>
        <w:spacing w:line="600" w:lineRule="exact"/>
        <w:ind w:firstLine="562" w:firstLineChars="200"/>
        <w:jc w:val="center"/>
        <w:textAlignment w:val="auto"/>
        <w:rPr>
          <w:rFonts w:hint="eastAsia" w:ascii="宋体" w:hAnsi="宋体" w:eastAsia="宋体" w:cs="宋体"/>
          <w:b/>
          <w:bCs/>
          <w:color w:val="000000" w:themeColor="text1"/>
          <w:sz w:val="28"/>
          <w:szCs w:val="28"/>
          <w14:textFill>
            <w14:solidFill>
              <w14:schemeClr w14:val="tx1"/>
            </w14:solidFill>
          </w14:textFill>
        </w:rPr>
      </w:pPr>
    </w:p>
    <w:p w14:paraId="771E3DC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一、质疑供应商基本信息</w:t>
      </w:r>
    </w:p>
    <w:p w14:paraId="23C1D06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质疑供应商：                                        </w:t>
      </w:r>
    </w:p>
    <w:p w14:paraId="1BB782F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地址：                         </w:t>
      </w:r>
    </w:p>
    <w:p w14:paraId="5768112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邮编：                               </w:t>
      </w:r>
    </w:p>
    <w:p w14:paraId="6D08423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联系人：                      </w:t>
      </w:r>
    </w:p>
    <w:p w14:paraId="10B568A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联系电话：                             </w:t>
      </w:r>
    </w:p>
    <w:p w14:paraId="0DA0150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授权代表：                                          </w:t>
      </w:r>
    </w:p>
    <w:p w14:paraId="1C28ABD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联系电话：                                          </w:t>
      </w:r>
    </w:p>
    <w:p w14:paraId="284D598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地址：                         </w:t>
      </w:r>
    </w:p>
    <w:p w14:paraId="7194544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邮编：                                </w:t>
      </w:r>
    </w:p>
    <w:p w14:paraId="5B16D0C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二、质疑项目基本情况</w:t>
      </w:r>
    </w:p>
    <w:p w14:paraId="54975CC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质疑项目的名称：                                      </w:t>
      </w:r>
    </w:p>
    <w:p w14:paraId="415B1BA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质疑项目的编号：                                      </w:t>
      </w:r>
    </w:p>
    <w:p w14:paraId="3F9095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采购人名称：                                          </w:t>
      </w:r>
    </w:p>
    <w:p w14:paraId="55AB372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招标文件获取日期：                                    </w:t>
      </w:r>
    </w:p>
    <w:p w14:paraId="6DFA73B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三、质疑事项具体内容</w:t>
      </w:r>
    </w:p>
    <w:p w14:paraId="5284E37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质疑事项1：                                         </w:t>
      </w:r>
    </w:p>
    <w:p w14:paraId="5D9B3FA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事实依据：                                           </w:t>
      </w:r>
    </w:p>
    <w:p w14:paraId="171022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法律依据：                                           </w:t>
      </w:r>
    </w:p>
    <w:p w14:paraId="373C153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质疑事项2</w:t>
      </w:r>
    </w:p>
    <w:p w14:paraId="3C76EC6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675BB4B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四、与质疑事项相关的质疑请求</w:t>
      </w:r>
    </w:p>
    <w:p w14:paraId="5D46FAD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请求：                                               </w:t>
      </w:r>
    </w:p>
    <w:p w14:paraId="0F6ADA5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92FF24B">
      <w:pPr>
        <w:keepNext w:val="0"/>
        <w:keepLines w:val="0"/>
        <w:pageBreakBefore w:val="0"/>
        <w:widowControl w:val="0"/>
        <w:kinsoku/>
        <w:wordWrap/>
        <w:overflowPunct/>
        <w:topLinePunct w:val="0"/>
        <w:autoSpaceDE/>
        <w:autoSpaceDN/>
        <w:bidi w:val="0"/>
        <w:adjustRightInd/>
        <w:snapToGrid/>
        <w:spacing w:line="600" w:lineRule="exact"/>
        <w:ind w:firstLine="3360" w:firstLineChars="14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63C3CF24">
      <w:pPr>
        <w:keepNext w:val="0"/>
        <w:keepLines w:val="0"/>
        <w:pageBreakBefore w:val="0"/>
        <w:widowControl w:val="0"/>
        <w:kinsoku/>
        <w:wordWrap/>
        <w:overflowPunct/>
        <w:topLinePunct w:val="0"/>
        <w:autoSpaceDE/>
        <w:autoSpaceDN/>
        <w:bidi w:val="0"/>
        <w:adjustRightInd/>
        <w:snapToGrid/>
        <w:spacing w:line="600" w:lineRule="exact"/>
        <w:ind w:firstLine="3360" w:firstLineChars="1400"/>
        <w:textAlignment w:val="auto"/>
        <w:rPr>
          <w:rFonts w:hint="eastAsia" w:ascii="宋体" w:hAnsi="宋体" w:eastAsia="宋体" w:cs="宋体"/>
          <w:color w:val="000000" w:themeColor="text1"/>
          <w:sz w:val="24"/>
          <w:szCs w:val="24"/>
          <w14:textFill>
            <w14:solidFill>
              <w14:schemeClr w14:val="tx1"/>
            </w14:solidFill>
          </w14:textFill>
        </w:rPr>
      </w:pPr>
    </w:p>
    <w:p w14:paraId="6C578285">
      <w:pPr>
        <w:keepNext w:val="0"/>
        <w:keepLines w:val="0"/>
        <w:pageBreakBefore w:val="0"/>
        <w:widowControl w:val="0"/>
        <w:kinsoku/>
        <w:wordWrap/>
        <w:overflowPunct/>
        <w:topLinePunct w:val="0"/>
        <w:autoSpaceDE/>
        <w:autoSpaceDN/>
        <w:bidi w:val="0"/>
        <w:adjustRightInd/>
        <w:snapToGrid/>
        <w:spacing w:line="600" w:lineRule="exact"/>
        <w:ind w:firstLine="5280" w:firstLineChars="2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公</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章：   </w:t>
      </w:r>
    </w:p>
    <w:p w14:paraId="0D3B6655">
      <w:pPr>
        <w:keepNext w:val="0"/>
        <w:keepLines w:val="0"/>
        <w:pageBreakBefore w:val="0"/>
        <w:widowControl w:val="0"/>
        <w:kinsoku/>
        <w:wordWrap/>
        <w:overflowPunct/>
        <w:topLinePunct w:val="0"/>
        <w:autoSpaceDE/>
        <w:autoSpaceDN/>
        <w:bidi w:val="0"/>
        <w:adjustRightInd/>
        <w:snapToGrid/>
        <w:spacing w:line="600" w:lineRule="exact"/>
        <w:ind w:firstLine="5280" w:firstLineChars="2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签字(签字或盖章)：                    </w:t>
      </w:r>
    </w:p>
    <w:p w14:paraId="5AEDA377">
      <w:pPr>
        <w:keepNext w:val="0"/>
        <w:keepLines w:val="0"/>
        <w:pageBreakBefore w:val="0"/>
        <w:widowControl w:val="0"/>
        <w:kinsoku/>
        <w:wordWrap/>
        <w:overflowPunct/>
        <w:topLinePunct w:val="0"/>
        <w:autoSpaceDE/>
        <w:autoSpaceDN/>
        <w:bidi w:val="0"/>
        <w:adjustRightInd/>
        <w:snapToGrid/>
        <w:spacing w:line="600" w:lineRule="exact"/>
        <w:ind w:firstLine="5280" w:firstLineChars="2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期：    </w:t>
      </w:r>
    </w:p>
    <w:p w14:paraId="1BAE82F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AB20D1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AEAC05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5AD92F5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5D965F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947229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70A1E5C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EB435B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09D51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C7811A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4E8E52B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185BAB1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7B5ED67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5575267C">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质疑函制作说明：</w:t>
      </w:r>
    </w:p>
    <w:p w14:paraId="73E2764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1.供应商提出质疑时，应提交质疑函和必要的证明材料。</w:t>
      </w:r>
    </w:p>
    <w:p w14:paraId="675E7A9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B30F2D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3.质疑供应商若对项目的某一分包进行质疑，质疑函中应列明具体分包号。</w:t>
      </w:r>
    </w:p>
    <w:p w14:paraId="4F87DD9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4.质疑函的质疑事项应具体、明确，并有必要的事实依据和法律依据。</w:t>
      </w:r>
    </w:p>
    <w:p w14:paraId="1EE9A3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5.质疑函的质疑请求应与质疑事项相关。</w:t>
      </w:r>
    </w:p>
    <w:p w14:paraId="6B4CA30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17A42D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附件②</w:t>
      </w:r>
    </w:p>
    <w:p w14:paraId="67CC2638">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p>
    <w:p w14:paraId="688AC761">
      <w:pPr>
        <w:pageBreakBefore w:val="0"/>
        <w:wordWrap/>
        <w:topLinePunct w:val="0"/>
        <w:autoSpaceDE/>
        <w:autoSpaceDN/>
        <w:bidi w:val="0"/>
        <w:adjustRightInd/>
        <w:spacing w:line="600" w:lineRule="exact"/>
        <w:ind w:firstLine="562" w:firstLineChars="200"/>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投诉书范本</w:t>
      </w:r>
    </w:p>
    <w:p w14:paraId="31E0C796">
      <w:pPr>
        <w:pageBreakBefore w:val="0"/>
        <w:wordWrap/>
        <w:topLinePunct w:val="0"/>
        <w:autoSpaceDE/>
        <w:autoSpaceDN/>
        <w:bidi w:val="0"/>
        <w:adjustRightInd/>
        <w:spacing w:line="600" w:lineRule="exact"/>
        <w:ind w:firstLine="562" w:firstLineChars="200"/>
        <w:jc w:val="center"/>
        <w:textAlignment w:val="auto"/>
        <w:rPr>
          <w:rFonts w:hint="eastAsia" w:ascii="宋体" w:hAnsi="宋体" w:eastAsia="宋体" w:cs="宋体"/>
          <w:b/>
          <w:bCs/>
          <w:color w:val="000000" w:themeColor="text1"/>
          <w:sz w:val="28"/>
          <w:szCs w:val="28"/>
          <w14:textFill>
            <w14:solidFill>
              <w14:schemeClr w14:val="tx1"/>
            </w14:solidFill>
          </w14:textFill>
        </w:rPr>
      </w:pPr>
    </w:p>
    <w:p w14:paraId="56E122C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一、投诉相关主体基本情况</w:t>
      </w:r>
    </w:p>
    <w:p w14:paraId="280B895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投诉人：                                               </w:t>
      </w:r>
    </w:p>
    <w:p w14:paraId="15D34BD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     址：                          </w:t>
      </w:r>
    </w:p>
    <w:p w14:paraId="4486814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邮编：            </w:t>
      </w:r>
    </w:p>
    <w:p w14:paraId="6462613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法定代表人/主要负责人：                                </w:t>
      </w:r>
    </w:p>
    <w:p w14:paraId="5E0537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联系电话：                                             </w:t>
      </w:r>
    </w:p>
    <w:p w14:paraId="5864DA4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授权代表：               </w:t>
      </w:r>
    </w:p>
    <w:p w14:paraId="1DEA031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联系电话：                    </w:t>
      </w:r>
    </w:p>
    <w:p w14:paraId="138C202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     址：                            </w:t>
      </w:r>
    </w:p>
    <w:p w14:paraId="62230D3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邮编：         </w:t>
      </w:r>
    </w:p>
    <w:p w14:paraId="7FEC78A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被投诉人1：                                            </w:t>
      </w:r>
    </w:p>
    <w:p w14:paraId="350825B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     址：                             </w:t>
      </w:r>
    </w:p>
    <w:p w14:paraId="682257C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邮编：         </w:t>
      </w:r>
    </w:p>
    <w:p w14:paraId="49D3DFB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联系人：               </w:t>
      </w:r>
    </w:p>
    <w:p w14:paraId="2991B20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联系电话：                      </w:t>
      </w:r>
    </w:p>
    <w:p w14:paraId="5069A21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被投诉人2</w:t>
      </w:r>
    </w:p>
    <w:p w14:paraId="7B9576E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296E59C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相关供应商：                                           </w:t>
      </w:r>
    </w:p>
    <w:p w14:paraId="5E0AE77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     址：                             </w:t>
      </w:r>
    </w:p>
    <w:p w14:paraId="2BCB5E0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邮编：         </w:t>
      </w:r>
    </w:p>
    <w:p w14:paraId="6AE747B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联系人：               </w:t>
      </w:r>
    </w:p>
    <w:p w14:paraId="788AD7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联系电话：                      </w:t>
      </w:r>
    </w:p>
    <w:p w14:paraId="703544B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二、投诉项目基本情况</w:t>
      </w:r>
    </w:p>
    <w:p w14:paraId="2CC9F6C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采购项目名称：                                         </w:t>
      </w:r>
    </w:p>
    <w:p w14:paraId="20206E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采购项目编号：                                        </w:t>
      </w:r>
    </w:p>
    <w:p w14:paraId="604FD3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采购人名称：                                           </w:t>
      </w:r>
    </w:p>
    <w:p w14:paraId="1C90B5D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代理机构名称：                                         </w:t>
      </w:r>
    </w:p>
    <w:p w14:paraId="011E24E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招标文件公告:是/否     </w:t>
      </w:r>
    </w:p>
    <w:p w14:paraId="49A6A73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公告期限：                      </w:t>
      </w:r>
    </w:p>
    <w:p w14:paraId="6412DE9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采购结果公告:是/否     </w:t>
      </w:r>
    </w:p>
    <w:p w14:paraId="52FCDB6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公告期限：                      </w:t>
      </w:r>
    </w:p>
    <w:p w14:paraId="7842353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三、质疑基本情况</w:t>
      </w:r>
    </w:p>
    <w:p w14:paraId="5FDB965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投诉人于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提出质疑，质疑事项为：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52B7FA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采购人/代理机构于</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日,就质疑事项作出了答复/没有在法定期限内作出答复。</w:t>
      </w:r>
    </w:p>
    <w:p w14:paraId="15C70F4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四、投诉事项具体内容</w:t>
      </w:r>
    </w:p>
    <w:p w14:paraId="0DD5E6F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投诉事项 1：                                       </w:t>
      </w:r>
    </w:p>
    <w:p w14:paraId="08A742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事实依据：                                         </w:t>
      </w:r>
    </w:p>
    <w:p w14:paraId="0F115DB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法律依据：                                         </w:t>
      </w:r>
    </w:p>
    <w:p w14:paraId="187ABE5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投诉事项2</w:t>
      </w:r>
    </w:p>
    <w:p w14:paraId="190EAB2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3FA6F5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533712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五、与投诉事项相关的投诉请求</w:t>
      </w:r>
    </w:p>
    <w:p w14:paraId="4B87D0E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请求：     </w:t>
      </w:r>
    </w:p>
    <w:p w14:paraId="54FE542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37517A3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1F2F867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46BB9BB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公</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章：   </w:t>
      </w:r>
    </w:p>
    <w:p w14:paraId="4622B5B6">
      <w:pPr>
        <w:pageBreakBefore w:val="0"/>
        <w:wordWrap/>
        <w:topLinePunct w:val="0"/>
        <w:autoSpaceDE/>
        <w:autoSpaceDN/>
        <w:bidi w:val="0"/>
        <w:adjustRightInd/>
        <w:spacing w:line="600" w:lineRule="exact"/>
        <w:ind w:firstLine="5760" w:firstLineChars="24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签字(签字或盖章)：                     </w:t>
      </w:r>
    </w:p>
    <w:p w14:paraId="1F6BEE6C">
      <w:pPr>
        <w:pageBreakBefore w:val="0"/>
        <w:wordWrap/>
        <w:topLinePunct w:val="0"/>
        <w:autoSpaceDE/>
        <w:autoSpaceDN/>
        <w:bidi w:val="0"/>
        <w:adjustRightInd/>
        <w:spacing w:line="600" w:lineRule="exact"/>
        <w:ind w:firstLine="5760" w:firstLineChars="24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期：                </w:t>
      </w:r>
    </w:p>
    <w:p w14:paraId="4146C08C">
      <w:pPr>
        <w:pageBreakBefore w:val="0"/>
        <w:wordWrap/>
        <w:topLinePunct w:val="0"/>
        <w:autoSpaceDE/>
        <w:autoSpaceDN/>
        <w:bidi w:val="0"/>
        <w:adjustRightInd/>
        <w:spacing w:before="0" w:beforeLines="0" w:after="0" w:afterLines="0"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7A4A6F3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73E964C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3985E53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B8C3DF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079217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266EDE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267EAE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4A32AAA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299486D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3C0A243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1954F98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4EFE559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AA0A4A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45015C36">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p>
    <w:p w14:paraId="0275A22C">
      <w:pPr>
        <w:pageBreakBefore w:val="0"/>
        <w:wordWrap/>
        <w:topLinePunct w:val="0"/>
        <w:autoSpaceDE/>
        <w:autoSpaceDN/>
        <w:bidi w:val="0"/>
        <w:adjustRightInd/>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投诉书制作说明：</w:t>
      </w:r>
    </w:p>
    <w:p w14:paraId="2E19079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1.投诉人提起投诉时，应当提交投诉书和必要的证明材料，并按照被投诉人和与投诉事项有关的供应商数量提供投诉书副本。</w:t>
      </w:r>
    </w:p>
    <w:p w14:paraId="33511C2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2ED726E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3.投诉人若对项目的某一分包进行投诉，投诉书应列明具体分包号。</w:t>
      </w:r>
    </w:p>
    <w:p w14:paraId="61CEE38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4.投诉书应简要列明质疑事项，质疑函、质疑答复等作为附件材料提供。</w:t>
      </w:r>
    </w:p>
    <w:p w14:paraId="794E9D4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5.投诉书的投诉事项应具体、明确，并有必要的事实依据和法律依据。</w:t>
      </w:r>
    </w:p>
    <w:p w14:paraId="18264AF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6.投诉书的投诉请求应与投诉事项相关。</w:t>
      </w:r>
    </w:p>
    <w:p w14:paraId="27FF0A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129E4F0C">
      <w:pPr>
        <w:pageBreakBefore w:val="0"/>
        <w:wordWrap/>
        <w:topLinePunct w:val="0"/>
        <w:autoSpaceDE/>
        <w:autoSpaceDN/>
        <w:bidi w:val="0"/>
        <w:adjustRightInd/>
        <w:spacing w:before="0" w:beforeLines="0" w:after="0" w:afterLines="0"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1E9E3A99">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0B0DD387">
      <w:pPr>
        <w:pageBreakBefore w:val="0"/>
        <w:wordWrap/>
        <w:topLinePunct w:val="0"/>
        <w:autoSpaceDE/>
        <w:autoSpaceDN/>
        <w:bidi w:val="0"/>
        <w:adjustRightInd/>
        <w:spacing w:before="0" w:beforeLines="0" w:after="0" w:afterLines="0"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60DA5153">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3C086B2C">
      <w:pPr>
        <w:pageBreakBefore w:val="0"/>
        <w:wordWrap/>
        <w:topLinePunct w:val="0"/>
        <w:autoSpaceDE/>
        <w:autoSpaceDN/>
        <w:bidi w:val="0"/>
        <w:adjustRightInd/>
        <w:spacing w:before="0" w:beforeLines="0" w:after="0" w:afterLines="0"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55D9F63B">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7F43095A">
      <w:pPr>
        <w:pageBreakBefore w:val="0"/>
        <w:wordWrap/>
        <w:topLinePunct w:val="0"/>
        <w:autoSpaceDE/>
        <w:autoSpaceDN/>
        <w:bidi w:val="0"/>
        <w:adjustRightInd/>
        <w:spacing w:before="0" w:beforeLines="0" w:after="0" w:afterLines="0" w:line="600" w:lineRule="exact"/>
        <w:jc w:val="both"/>
        <w:textAlignment w:val="auto"/>
        <w:outlineLvl w:val="9"/>
        <w:rPr>
          <w:rFonts w:hint="eastAsia" w:ascii="宋体" w:hAnsi="宋体" w:eastAsia="宋体" w:cs="宋体"/>
          <w:color w:val="000000" w:themeColor="text1"/>
          <w:sz w:val="24"/>
          <w:szCs w:val="24"/>
          <w14:textFill>
            <w14:solidFill>
              <w14:schemeClr w14:val="tx1"/>
            </w14:solidFill>
          </w14:textFill>
        </w:rPr>
      </w:pPr>
    </w:p>
    <w:p w14:paraId="2BE5688F">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5DC49F39">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3C188A7D">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6C0E57A9">
      <w:pPr>
        <w:pageBreakBefore w:val="0"/>
        <w:wordWrap/>
        <w:topLinePunct w:val="0"/>
        <w:autoSpaceDE/>
        <w:autoSpaceDN/>
        <w:bidi w:val="0"/>
        <w:adjustRightInd/>
        <w:spacing w:line="600" w:lineRule="exact"/>
        <w:textAlignment w:val="auto"/>
        <w:outlineLvl w:val="9"/>
        <w:rPr>
          <w:rFonts w:hint="eastAsia" w:ascii="宋体" w:hAnsi="宋体" w:eastAsia="宋体" w:cs="宋体"/>
          <w:color w:val="000000" w:themeColor="text1"/>
          <w:sz w:val="24"/>
          <w:szCs w:val="24"/>
          <w14:textFill>
            <w14:solidFill>
              <w14:schemeClr w14:val="tx1"/>
            </w14:solidFill>
          </w14:textFill>
        </w:rPr>
      </w:pPr>
    </w:p>
    <w:p w14:paraId="3A89130B">
      <w:pPr>
        <w:pStyle w:val="3"/>
        <w:pageBreakBefore w:val="0"/>
        <w:numPr>
          <w:ilvl w:val="0"/>
          <w:numId w:val="4"/>
        </w:numPr>
        <w:wordWrap/>
        <w:topLinePunct w:val="0"/>
        <w:autoSpaceDE/>
        <w:autoSpaceDN/>
        <w:bidi w:val="0"/>
        <w:adjustRightInd/>
        <w:spacing w:before="0" w:beforeLines="0" w:after="0" w:afterLines="0" w:line="600" w:lineRule="exact"/>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需要补充的其他内容</w:t>
      </w:r>
      <w:bookmarkEnd w:id="442"/>
      <w:bookmarkEnd w:id="443"/>
      <w:bookmarkEnd w:id="444"/>
      <w:bookmarkEnd w:id="445"/>
      <w:bookmarkEnd w:id="446"/>
      <w:bookmarkEnd w:id="447"/>
      <w:bookmarkEnd w:id="448"/>
      <w:bookmarkEnd w:id="449"/>
      <w:bookmarkEnd w:id="450"/>
      <w:bookmarkEnd w:id="451"/>
      <w:bookmarkStart w:id="452" w:name="_Toc19207"/>
      <w:bookmarkStart w:id="453" w:name="_Toc31455"/>
      <w:bookmarkStart w:id="454" w:name="_Toc22515"/>
    </w:p>
    <w:p w14:paraId="46291E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9.1投标截止时，实际参加投标人不足三家的或在评标阶段有效投标人不足三家，除采购任务取消外，招标单位上报政府采购管理部门批准，按照以下原则处理：</w:t>
      </w:r>
    </w:p>
    <w:p w14:paraId="688526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a.招标文件没有不合理条款的，招标公告时间及程序符合规定的，同意采用竞争性谈判方式；</w:t>
      </w:r>
    </w:p>
    <w:p w14:paraId="0BC35CA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b.招标文件存在不合理条款的，招标公告时间及程序不符合规定的，责成招标单位依法重新招标;</w:t>
      </w:r>
    </w:p>
    <w:p w14:paraId="13C25A7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9.2转为竞争性谈判方式，评标委员会将自行转为竞争性谈判小组，谈判文件以招标文件为基础，若有重大变动，以书面形式通知参加谈判的全体谈判响应单位；</w:t>
      </w:r>
    </w:p>
    <w:p w14:paraId="672B59D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9.3转为竞争性谈判方式的，在谈判过程中将采取二次报价的形式，各投标单位的开标报价为第一次报价，谈判后参与竞争性谈判的各单位进行第二次报价。</w:t>
      </w:r>
    </w:p>
    <w:p w14:paraId="7184EF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14:paraId="6A996F05">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24"/>
          <w:szCs w:val="24"/>
          <w14:textFill>
            <w14:solidFill>
              <w14:schemeClr w14:val="tx1"/>
            </w14:solidFill>
          </w14:textFill>
        </w:rPr>
        <w:sectPr>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E26CD92">
      <w:pPr>
        <w:pStyle w:val="2"/>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color w:val="000000" w:themeColor="text1"/>
          <w:sz w:val="30"/>
          <w:szCs w:val="30"/>
          <w14:textFill>
            <w14:solidFill>
              <w14:schemeClr w14:val="tx1"/>
            </w14:solidFill>
          </w14:textFill>
        </w:rPr>
      </w:pPr>
      <w:bookmarkStart w:id="455" w:name="_Toc3162"/>
      <w:bookmarkStart w:id="456" w:name="_Toc22717"/>
      <w:bookmarkStart w:id="457" w:name="_Toc4838"/>
      <w:r>
        <w:rPr>
          <w:rFonts w:hint="eastAsia" w:ascii="宋体" w:hAnsi="宋体" w:eastAsia="宋体" w:cs="宋体"/>
          <w:color w:val="000000" w:themeColor="text1"/>
          <w:sz w:val="30"/>
          <w:szCs w:val="30"/>
          <w14:textFill>
            <w14:solidFill>
              <w14:schemeClr w14:val="tx1"/>
            </w14:solidFill>
          </w14:textFill>
        </w:rPr>
        <w:t>第三章  投标人资格证明文件及审核</w:t>
      </w:r>
      <w:bookmarkEnd w:id="455"/>
      <w:bookmarkEnd w:id="456"/>
      <w:bookmarkEnd w:id="457"/>
    </w:p>
    <w:p w14:paraId="02B36419">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一、供应商须</w:t>
      </w:r>
      <w:r>
        <w:rPr>
          <w:rFonts w:hint="eastAsia" w:ascii="宋体" w:hAnsi="宋体" w:eastAsia="宋体" w:cs="宋体"/>
          <w:b/>
          <w:color w:val="000000" w:themeColor="text1"/>
          <w:sz w:val="24"/>
          <w:szCs w:val="24"/>
          <w:lang w:val="en-US" w:eastAsia="zh-CN"/>
          <w14:textFill>
            <w14:solidFill>
              <w14:schemeClr w14:val="tx1"/>
            </w14:solidFill>
          </w14:textFill>
        </w:rPr>
        <w:t>提供</w:t>
      </w:r>
      <w:r>
        <w:rPr>
          <w:rFonts w:hint="eastAsia" w:ascii="宋体" w:hAnsi="宋体" w:eastAsia="宋体" w:cs="宋体"/>
          <w:b/>
          <w:color w:val="000000" w:themeColor="text1"/>
          <w:sz w:val="24"/>
          <w:szCs w:val="24"/>
          <w14:textFill>
            <w14:solidFill>
              <w14:schemeClr w14:val="tx1"/>
            </w14:solidFill>
          </w14:textFill>
        </w:rPr>
        <w:t>下列资格证明文件。</w:t>
      </w:r>
    </w:p>
    <w:p w14:paraId="2BD51E27">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（1）基本资格条件：</w:t>
      </w:r>
    </w:p>
    <w:p w14:paraId="403EB196">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符合《中华人民共和国政府采购法》第二十二条的规定；</w:t>
      </w:r>
    </w:p>
    <w:p w14:paraId="1D41BD47">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（2）特定资格条件：</w:t>
      </w:r>
    </w:p>
    <w:p w14:paraId="01A4C0BF">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p>
    <w:p w14:paraId="63A560AC">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2.银行开户许可证或开户行基本信息； </w:t>
      </w:r>
    </w:p>
    <w:p w14:paraId="25AFB594">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3.法定代表人授权委托书及被授权人身份证（法定代表人直接参加时，只须出示法定代表人身份证)；</w:t>
      </w:r>
    </w:p>
    <w:p w14:paraId="08CD9F12">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4.提供参加政府采购活动前3年内经营活动中没有重大违法记录声明；</w:t>
      </w:r>
    </w:p>
    <w:p w14:paraId="6B9EF831">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5.税收缴纳证明：自2025年</w:t>
      </w:r>
      <w:r>
        <w:rPr>
          <w:rFonts w:hint="eastAsia" w:ascii="宋体" w:hAnsi="宋体" w:cs="宋体"/>
          <w:b w:val="0"/>
          <w:bCs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月1日以来已缴纳的至少一个月的纳税证明或完税证明，纳税证明或完税证明上应有代收机构或税务机关的公章。依法免税的供应商应提供相关文件证明；</w:t>
      </w:r>
    </w:p>
    <w:p w14:paraId="46C4F865">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6.社会保障资金缴纳证明：自2025年</w:t>
      </w:r>
      <w:r>
        <w:rPr>
          <w:rFonts w:hint="eastAsia" w:ascii="宋体" w:hAnsi="宋体" w:cs="宋体"/>
          <w:b w:val="0"/>
          <w:bCs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月1日以来已缴存的至少一个月的社会保障资金缴存单据或社保机构开具的社会保险参保缴费情况证明，依法不需要缴纳社会保障资金的供应商应提供相关文件证明；</w:t>
      </w:r>
    </w:p>
    <w:p w14:paraId="6D6E6118">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7.财务状况报告：提供2023或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14:paraId="63908843">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8.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3C936813">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9.提供投标保证金的银行转账或电汇凭证并确保投标文件递交截止时间前到达采购文件指定账户；</w:t>
      </w:r>
    </w:p>
    <w:p w14:paraId="6A8E3E56">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w:t>
      </w:r>
      <w:r>
        <w:rPr>
          <w:rFonts w:hint="eastAsia" w:ascii="宋体" w:hAnsi="宋体" w:cs="宋体"/>
          <w:b w:val="0"/>
          <w:bCs w:val="0"/>
          <w:color w:val="000000" w:themeColor="text1"/>
          <w:spacing w:val="0"/>
          <w:sz w:val="24"/>
          <w:szCs w:val="24"/>
          <w:lang w:val="en-US" w:eastAsia="zh-CN"/>
          <w14:textFill>
            <w14:solidFill>
              <w14:schemeClr w14:val="tx1"/>
            </w14:solidFill>
          </w14:textFill>
        </w:rPr>
        <w:t>0</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.本项目专门面向中小企业采购（提供中小企业声明函）；</w:t>
      </w:r>
    </w:p>
    <w:p w14:paraId="1165B8EA">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w:t>
      </w:r>
      <w:r>
        <w:rPr>
          <w:rFonts w:hint="eastAsia" w:ascii="宋体" w:hAnsi="宋体" w:cs="宋体"/>
          <w:b w:val="0"/>
          <w:bCs w:val="0"/>
          <w:color w:val="000000" w:themeColor="text1"/>
          <w:spacing w:val="0"/>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 xml:space="preserve">.本项目不接受联合体投标。 </w:t>
      </w:r>
    </w:p>
    <w:p w14:paraId="1A821A7B">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3）有关资格证明文件的特别提示</w:t>
      </w:r>
    </w:p>
    <w:p w14:paraId="30E09E70">
      <w:pPr>
        <w:pageBreakBefore w:val="0"/>
        <w:wordWrap/>
        <w:overflowPunct w:val="0"/>
        <w:topLinePunct w:val="0"/>
        <w:autoSpaceDE/>
        <w:autoSpaceDN/>
        <w:bidi w:val="0"/>
        <w:adjustRightIn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a.上列资格证明文件为必备资格条件，缺项或者符合性、有效性、合法性审核不合格的，自动丧失投标资格。</w:t>
      </w:r>
    </w:p>
    <w:p w14:paraId="0EE78652">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二、投标文件审核方法</w:t>
      </w:r>
    </w:p>
    <w:p w14:paraId="52B9660A">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1.投标文件的初审</w:t>
      </w:r>
    </w:p>
    <w:p w14:paraId="77AA4ED9">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1.1资格性检查：依据法律法规和招标文件的规定，对投标文件中的资格证明、投标保证金等进行审查，以确定投标单位是否具备投标资格。</w:t>
      </w:r>
    </w:p>
    <w:p w14:paraId="7FDCE532">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1.2 符合性检查：依据招标文件的规定，对投标文件的有效性、完整性、</w:t>
      </w:r>
      <w:r>
        <w:rPr>
          <w:rFonts w:hint="eastAsia" w:ascii="宋体" w:hAnsi="宋体" w:eastAsia="宋体" w:cs="宋体"/>
          <w:color w:val="000000" w:themeColor="text1"/>
          <w:sz w:val="24"/>
          <w:szCs w:val="24"/>
          <w14:textFill>
            <w14:solidFill>
              <w14:schemeClr w14:val="tx1"/>
            </w14:solidFill>
          </w14:textFill>
        </w:rPr>
        <w:t>投标方案进行审查，以确定其是否对招标文件的实质性要求作出响应。</w:t>
      </w:r>
    </w:p>
    <w:p w14:paraId="060221F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1.2.1.投标文件的完整性。投标文件构成是否有重大缺项，是否按照招标文件要求的格式编写投标文件。</w:t>
      </w:r>
    </w:p>
    <w:p w14:paraId="751E21E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1.2.2.投标文件的有效性。投标文件的签署、加盖印章是否合格、有效；提供的各种证明文件、数据、资料是否真实、有效。</w:t>
      </w:r>
    </w:p>
    <w:p w14:paraId="6331E2EE">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2D270766">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1.3.报价是否超过采购预算。</w:t>
      </w:r>
    </w:p>
    <w:p w14:paraId="7EC48A1C">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2.供应商或其投标文件有下列情形之一的，否决其投标：</w:t>
      </w:r>
    </w:p>
    <w:p w14:paraId="2272F3A9">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（1）投标报价明显低于成本形成不正当竞争的；</w:t>
      </w:r>
    </w:p>
    <w:p w14:paraId="18E27BF3">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）投标文件的语言、计量单位、报价货币、知识产权、投标有效期等不符合招标文件规定；</w:t>
      </w:r>
    </w:p>
    <w:p w14:paraId="6A9B690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）未按招标文件规定要求签署、盖章的；无投标有效期或有效期达不到招标文件要求的，不符合招标文件规定且影响整个投标文件有效性和采购活动公平竞争的；</w:t>
      </w:r>
    </w:p>
    <w:p w14:paraId="0AF1611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）响应技术标准明显不符合采购项目的要求；</w:t>
      </w:r>
    </w:p>
    <w:p w14:paraId="10A701C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）附有采购人不能接受的条件或者不符合招标文件规定的其他实质性要求，商务条款偏离的；</w:t>
      </w:r>
    </w:p>
    <w:p w14:paraId="2E8FA357">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）未按照招标文件要求编制，内容严重缺失的。</w:t>
      </w:r>
    </w:p>
    <w:p w14:paraId="25BDF473">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）投标人单位未经过正常渠道领取招标文件，或投标人名称与领取招标文件时登记的投标单位名称不符的；</w:t>
      </w:r>
    </w:p>
    <w:p w14:paraId="6C4392B9">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）未按规定交纳投标保证金的；</w:t>
      </w:r>
    </w:p>
    <w:p w14:paraId="00648342">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）投标文件未按照投标文件格式及内容要求填写的；</w:t>
      </w:r>
    </w:p>
    <w:p w14:paraId="5FADCC33">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）投标人针对同一项目递交两份或多份内容不同的投标文件，未书面声明哪一份是有效的或出现选择性报价的；</w:t>
      </w:r>
    </w:p>
    <w:p w14:paraId="7A11AA4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）附有采购人、</w:t>
      </w:r>
      <w:r>
        <w:rPr>
          <w:rFonts w:hint="eastAsia" w:ascii="宋体" w:hAnsi="宋体" w:cs="宋体"/>
          <w:color w:val="000000" w:themeColor="text1"/>
          <w:sz w:val="24"/>
          <w:szCs w:val="24"/>
          <w:lang w:eastAsia="zh-CN"/>
          <w14:textFill>
            <w14:solidFill>
              <w14:schemeClr w14:val="tx1"/>
            </w14:solidFill>
          </w14:textFill>
        </w:rPr>
        <w:t>招标代理机构</w:t>
      </w:r>
      <w:r>
        <w:rPr>
          <w:rFonts w:hint="eastAsia" w:ascii="宋体" w:hAnsi="宋体" w:eastAsia="宋体" w:cs="宋体"/>
          <w:color w:val="000000" w:themeColor="text1"/>
          <w:sz w:val="24"/>
          <w:szCs w:val="24"/>
          <w14:textFill>
            <w14:solidFill>
              <w14:schemeClr w14:val="tx1"/>
            </w14:solidFill>
          </w14:textFill>
        </w:rPr>
        <w:t>不能接受的条款和商务响应方面（</w:t>
      </w:r>
      <w:r>
        <w:rPr>
          <w:rFonts w:hint="eastAsia" w:ascii="宋体" w:hAnsi="宋体" w:eastAsia="宋体" w:cs="宋体"/>
          <w:color w:val="000000" w:themeColor="text1"/>
          <w:sz w:val="24"/>
          <w:szCs w:val="24"/>
          <w:lang w:eastAsia="zh-CN"/>
          <w14:textFill>
            <w14:solidFill>
              <w14:schemeClr w14:val="tx1"/>
            </w14:solidFill>
          </w14:textFill>
        </w:rPr>
        <w:t>服务期限</w:t>
      </w:r>
      <w:r>
        <w:rPr>
          <w:rFonts w:hint="eastAsia" w:ascii="宋体" w:hAnsi="宋体" w:eastAsia="宋体" w:cs="宋体"/>
          <w:color w:val="000000" w:themeColor="text1"/>
          <w:sz w:val="24"/>
          <w:szCs w:val="24"/>
          <w14:textFill>
            <w14:solidFill>
              <w14:schemeClr w14:val="tx1"/>
            </w14:solidFill>
          </w14:textFill>
        </w:rPr>
        <w:t>、履约验收）与投标文件要求不一致的；</w:t>
      </w:r>
    </w:p>
    <w:p w14:paraId="526C15B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）在政府采购或其它重大项目履约过程中有不良记录，不能按期履约的；</w:t>
      </w:r>
    </w:p>
    <w:p w14:paraId="3F62D889">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）投标报价与市场价偏离较大，低于成本，形成不正当竞争的；</w:t>
      </w:r>
    </w:p>
    <w:p w14:paraId="70BA6F2C">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）有重大缺漏项的；</w:t>
      </w:r>
    </w:p>
    <w:p w14:paraId="012872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）以他人名义进行投标的；</w:t>
      </w:r>
    </w:p>
    <w:p w14:paraId="6F0ACE4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）投标人无法定代表人授权书或其授权书的有效性不符合招标文件规定的；</w:t>
      </w:r>
    </w:p>
    <w:p w14:paraId="6E2ACA67">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）投标人有串通投标、弄虚作假、行贿等违法行为的；</w:t>
      </w:r>
    </w:p>
    <w:p w14:paraId="719A8A7C">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）照抄或复印招标文件技术及商务要求的、手写的、未按规定签署的投标文件的；</w:t>
      </w:r>
    </w:p>
    <w:p w14:paraId="581694F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）投标文件的实质性内容未使用中文表述，意思表述不明确，前后矛盾或者使用计量单位不符合招标文件要求；</w:t>
      </w:r>
    </w:p>
    <w:p w14:paraId="4EBB77DF">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）投标文件的关键内容字迹模糊、无法辨认的，或者投标文件中经修正的内容字迹模糊难以辨认或者修改处未按规定签名盖章的；</w:t>
      </w:r>
    </w:p>
    <w:p w14:paraId="45EFEDA7">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）未实质性响应或者擅自改变招标文件要求的；</w:t>
      </w:r>
    </w:p>
    <w:p w14:paraId="72E521C5">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）投标报价超出最高限价或者超出采购预算，采购人不能支付的；</w:t>
      </w:r>
    </w:p>
    <w:p w14:paraId="054D61E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）法律法规规定其他投标无效情形的。</w:t>
      </w:r>
    </w:p>
    <w:p w14:paraId="0241C73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322799B9">
      <w:pPr>
        <w:spacing w:line="360" w:lineRule="auto"/>
        <w:rPr>
          <w:rFonts w:hint="eastAsia" w:ascii="宋体" w:hAnsi="宋体" w:eastAsia="宋体" w:cs="宋体"/>
          <w:color w:val="000000" w:themeColor="text1"/>
          <w:sz w:val="28"/>
          <w:szCs w:val="28"/>
          <w14:textFill>
            <w14:solidFill>
              <w14:schemeClr w14:val="tx1"/>
            </w14:solidFill>
          </w14:textFill>
        </w:rPr>
      </w:pPr>
    </w:p>
    <w:p w14:paraId="46A6159B">
      <w:pPr>
        <w:pStyle w:val="11"/>
        <w:jc w:val="center"/>
        <w:rPr>
          <w:rFonts w:hint="eastAsia"/>
          <w:color w:val="000000" w:themeColor="text1"/>
          <w14:textFill>
            <w14:solidFill>
              <w14:schemeClr w14:val="tx1"/>
            </w14:solidFill>
          </w14:textFill>
        </w:rPr>
        <w:sectPr>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0D346A6">
      <w:pPr>
        <w:pStyle w:val="2"/>
        <w:spacing w:line="240" w:lineRule="auto"/>
        <w:jc w:val="center"/>
        <w:rPr>
          <w:rFonts w:hint="eastAsia" w:ascii="宋体" w:hAnsi="宋体" w:eastAsia="宋体" w:cs="宋体"/>
          <w:color w:val="000000" w:themeColor="text1"/>
          <w:sz w:val="30"/>
          <w:szCs w:val="30"/>
          <w14:textFill>
            <w14:solidFill>
              <w14:schemeClr w14:val="tx1"/>
            </w14:solidFill>
          </w14:textFill>
        </w:rPr>
      </w:pPr>
      <w:bookmarkStart w:id="458" w:name="_Toc23160"/>
      <w:bookmarkStart w:id="459" w:name="_Toc28077"/>
      <w:bookmarkStart w:id="460" w:name="_Toc1706"/>
      <w:bookmarkStart w:id="461" w:name="_Toc28084"/>
      <w:bookmarkStart w:id="462" w:name="_Toc26899"/>
      <w:bookmarkStart w:id="463" w:name="_Toc5895"/>
      <w:bookmarkStart w:id="464" w:name="_Toc11405"/>
      <w:r>
        <w:rPr>
          <w:rFonts w:hint="eastAsia" w:ascii="宋体" w:hAnsi="宋体" w:eastAsia="宋体" w:cs="宋体"/>
          <w:color w:val="000000" w:themeColor="text1"/>
          <w:sz w:val="30"/>
          <w:szCs w:val="30"/>
          <w14:textFill>
            <w14:solidFill>
              <w14:schemeClr w14:val="tx1"/>
            </w14:solidFill>
          </w14:textFill>
        </w:rPr>
        <w:t>第四章</w:t>
      </w:r>
      <w:bookmarkEnd w:id="39"/>
      <w:bookmarkEnd w:id="40"/>
      <w:bookmarkEnd w:id="41"/>
      <w:bookmarkEnd w:id="452"/>
      <w:bookmarkStart w:id="465" w:name="_Toc6477"/>
      <w:bookmarkStart w:id="466" w:name="_Toc13365"/>
      <w:bookmarkStart w:id="467" w:name="_Toc28261"/>
      <w:bookmarkStart w:id="468" w:name="_Toc10057"/>
      <w:bookmarkStart w:id="469" w:name="_Toc31157"/>
      <w:bookmarkStart w:id="470" w:name="_Toc12522"/>
      <w:bookmarkStart w:id="471" w:name="_Toc25838"/>
      <w:r>
        <w:rPr>
          <w:rFonts w:hint="eastAsia" w:ascii="宋体" w:hAnsi="宋体" w:eastAsia="宋体" w:cs="宋体"/>
          <w:color w:val="000000" w:themeColor="text1"/>
          <w:sz w:val="30"/>
          <w:szCs w:val="30"/>
          <w14:textFill>
            <w14:solidFill>
              <w14:schemeClr w14:val="tx1"/>
            </w14:solidFill>
          </w14:textFill>
        </w:rPr>
        <w:t xml:space="preserve">  评标办法前附表及评标办法</w:t>
      </w:r>
      <w:bookmarkEnd w:id="453"/>
      <w:bookmarkEnd w:id="454"/>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481D92DF">
      <w:pPr>
        <w:rPr>
          <w:rFonts w:hint="eastAsia" w:ascii="宋体" w:hAnsi="宋体" w:eastAsia="宋体" w:cs="宋体"/>
          <w:color w:val="000000" w:themeColor="text1"/>
          <w:sz w:val="28"/>
          <w:szCs w:val="28"/>
          <w14:textFill>
            <w14:solidFill>
              <w14:schemeClr w14:val="tx1"/>
            </w14:solidFill>
          </w14:textFill>
        </w:rPr>
      </w:pPr>
    </w:p>
    <w:p w14:paraId="37F9E652">
      <w:pPr>
        <w:jc w:val="center"/>
        <w:rPr>
          <w:rFonts w:hint="eastAsia" w:ascii="宋体" w:hAnsi="宋体" w:eastAsia="宋体" w:cs="宋体"/>
          <w:b/>
          <w:bCs/>
          <w:color w:val="000000" w:themeColor="text1"/>
          <w:sz w:val="28"/>
          <w:szCs w:val="28"/>
          <w14:textFill>
            <w14:solidFill>
              <w14:schemeClr w14:val="tx1"/>
            </w14:solidFill>
          </w14:textFill>
        </w:rPr>
      </w:pPr>
      <w:bookmarkStart w:id="472" w:name="_Toc30830"/>
      <w:bookmarkStart w:id="473" w:name="_Toc31853"/>
      <w:bookmarkStart w:id="474" w:name="_Toc24633"/>
      <w:bookmarkStart w:id="475" w:name="_Toc6699"/>
      <w:bookmarkStart w:id="476" w:name="_Toc29466"/>
      <w:bookmarkStart w:id="477" w:name="_Toc14732"/>
      <w:bookmarkStart w:id="478" w:name="_Toc14581"/>
      <w:bookmarkStart w:id="479" w:name="_Toc7528"/>
      <w:bookmarkStart w:id="480" w:name="_Toc22441"/>
      <w:bookmarkStart w:id="481" w:name="_Toc13909"/>
      <w:bookmarkStart w:id="482" w:name="_Toc29124"/>
      <w:bookmarkStart w:id="483" w:name="_Toc17672"/>
      <w:bookmarkStart w:id="484" w:name="_Toc16362"/>
      <w:bookmarkStart w:id="485" w:name="_Toc20147"/>
      <w:r>
        <w:rPr>
          <w:rFonts w:hint="eastAsia" w:ascii="宋体" w:hAnsi="宋体" w:eastAsia="宋体" w:cs="宋体"/>
          <w:b/>
          <w:bCs/>
          <w:color w:val="000000" w:themeColor="text1"/>
          <w:sz w:val="28"/>
          <w:szCs w:val="28"/>
          <w14:textFill>
            <w14:solidFill>
              <w14:schemeClr w14:val="tx1"/>
            </w14:solidFill>
          </w14:textFill>
        </w:rPr>
        <w:t>评标办法前附表</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bookmarkEnd w:id="42"/>
    <w:tbl>
      <w:tblPr>
        <w:tblStyle w:val="35"/>
        <w:tblW w:w="9640" w:type="dxa"/>
        <w:tblInd w:w="-17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0"/>
        <w:gridCol w:w="850"/>
        <w:gridCol w:w="3224"/>
        <w:gridCol w:w="4856"/>
      </w:tblGrid>
      <w:tr w14:paraId="167050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1560" w:type="dxa"/>
            <w:gridSpan w:val="2"/>
            <w:tcBorders>
              <w:tl2br w:val="nil"/>
              <w:tr2bl w:val="nil"/>
            </w:tcBorders>
            <w:noWrap w:val="0"/>
            <w:vAlign w:val="center"/>
          </w:tcPr>
          <w:p w14:paraId="2B475E1A">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486" w:name="_Toc123211617"/>
            <w:bookmarkStart w:id="487" w:name="_Toc132684599"/>
            <w:bookmarkStart w:id="488" w:name="_Toc112236889"/>
            <w:bookmarkStart w:id="489" w:name="_Toc221523517"/>
            <w:bookmarkStart w:id="490" w:name="_Toc169940988"/>
            <w:bookmarkStart w:id="491" w:name="_Toc145989485"/>
            <w:bookmarkStart w:id="492" w:name="_Toc225592722"/>
            <w:bookmarkStart w:id="493" w:name="_Toc19476"/>
            <w:bookmarkStart w:id="494" w:name="_Toc905"/>
            <w:bookmarkStart w:id="495" w:name="_Toc5306"/>
            <w:r>
              <w:rPr>
                <w:rFonts w:hint="eastAsia" w:ascii="宋体" w:hAnsi="宋体" w:eastAsia="宋体" w:cs="宋体"/>
                <w:b/>
                <w:color w:val="000000" w:themeColor="text1"/>
                <w:sz w:val="24"/>
                <w:szCs w:val="24"/>
                <w14:textFill>
                  <w14:solidFill>
                    <w14:schemeClr w14:val="tx1"/>
                  </w14:solidFill>
                </w14:textFill>
              </w:rPr>
              <w:t>条款号</w:t>
            </w:r>
          </w:p>
        </w:tc>
        <w:tc>
          <w:tcPr>
            <w:tcW w:w="3224" w:type="dxa"/>
            <w:tcBorders>
              <w:tl2br w:val="nil"/>
              <w:tr2bl w:val="nil"/>
            </w:tcBorders>
            <w:noWrap w:val="0"/>
            <w:vAlign w:val="center"/>
          </w:tcPr>
          <w:p w14:paraId="3A9923CF">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条款名称</w:t>
            </w:r>
          </w:p>
        </w:tc>
        <w:tc>
          <w:tcPr>
            <w:tcW w:w="4856" w:type="dxa"/>
            <w:tcBorders>
              <w:tl2br w:val="nil"/>
              <w:tr2bl w:val="nil"/>
            </w:tcBorders>
            <w:noWrap w:val="0"/>
            <w:vAlign w:val="center"/>
          </w:tcPr>
          <w:p w14:paraId="2C011752">
            <w:pPr>
              <w:spacing w:line="360" w:lineRule="auto"/>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编列内容</w:t>
            </w:r>
          </w:p>
        </w:tc>
      </w:tr>
      <w:tr w14:paraId="36D77B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560" w:type="dxa"/>
            <w:gridSpan w:val="2"/>
            <w:tcBorders>
              <w:tl2br w:val="nil"/>
              <w:tr2bl w:val="nil"/>
            </w:tcBorders>
            <w:noWrap w:val="0"/>
            <w:vAlign w:val="center"/>
          </w:tcPr>
          <w:p w14:paraId="5B4B4F03">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496" w:name="_Toc343511683"/>
            <w:r>
              <w:rPr>
                <w:rFonts w:hint="eastAsia" w:ascii="宋体" w:hAnsi="宋体" w:eastAsia="宋体" w:cs="宋体"/>
                <w:b/>
                <w:color w:val="000000" w:themeColor="text1"/>
                <w:sz w:val="24"/>
                <w:szCs w:val="24"/>
                <w14:textFill>
                  <w14:solidFill>
                    <w14:schemeClr w14:val="tx1"/>
                  </w14:solidFill>
                </w14:textFill>
              </w:rPr>
              <w:t>条款号</w:t>
            </w:r>
            <w:bookmarkEnd w:id="496"/>
          </w:p>
        </w:tc>
        <w:tc>
          <w:tcPr>
            <w:tcW w:w="3224" w:type="dxa"/>
            <w:tcBorders>
              <w:tl2br w:val="nil"/>
              <w:tr2bl w:val="nil"/>
            </w:tcBorders>
            <w:noWrap w:val="0"/>
            <w:vAlign w:val="center"/>
          </w:tcPr>
          <w:p w14:paraId="445B2C8D">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497" w:name="_Toc343511684"/>
            <w:r>
              <w:rPr>
                <w:rFonts w:hint="eastAsia" w:ascii="宋体" w:hAnsi="宋体" w:eastAsia="宋体" w:cs="宋体"/>
                <w:b/>
                <w:color w:val="000000" w:themeColor="text1"/>
                <w:sz w:val="24"/>
                <w:szCs w:val="24"/>
                <w14:textFill>
                  <w14:solidFill>
                    <w14:schemeClr w14:val="tx1"/>
                  </w14:solidFill>
                </w14:textFill>
              </w:rPr>
              <w:t>评审因素</w:t>
            </w:r>
            <w:bookmarkEnd w:id="497"/>
          </w:p>
        </w:tc>
        <w:tc>
          <w:tcPr>
            <w:tcW w:w="4856" w:type="dxa"/>
            <w:tcBorders>
              <w:tl2br w:val="nil"/>
              <w:tr2bl w:val="nil"/>
            </w:tcBorders>
            <w:noWrap w:val="0"/>
            <w:vAlign w:val="center"/>
          </w:tcPr>
          <w:p w14:paraId="11C90FA5">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498" w:name="_Toc343511685"/>
            <w:r>
              <w:rPr>
                <w:rFonts w:hint="eastAsia" w:ascii="宋体" w:hAnsi="宋体" w:eastAsia="宋体" w:cs="宋体"/>
                <w:b/>
                <w:color w:val="000000" w:themeColor="text1"/>
                <w:sz w:val="24"/>
                <w:szCs w:val="24"/>
                <w14:textFill>
                  <w14:solidFill>
                    <w14:schemeClr w14:val="tx1"/>
                  </w14:solidFill>
                </w14:textFill>
              </w:rPr>
              <w:t>评审标准</w:t>
            </w:r>
            <w:bookmarkEnd w:id="498"/>
          </w:p>
        </w:tc>
      </w:tr>
      <w:tr w14:paraId="04FCE5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710" w:type="dxa"/>
            <w:vMerge w:val="restart"/>
            <w:tcBorders>
              <w:tl2br w:val="nil"/>
              <w:tr2bl w:val="nil"/>
            </w:tcBorders>
            <w:noWrap w:val="0"/>
            <w:vAlign w:val="center"/>
          </w:tcPr>
          <w:p w14:paraId="3862D191">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499" w:name="_Toc343511686"/>
            <w:r>
              <w:rPr>
                <w:rFonts w:hint="eastAsia" w:ascii="宋体" w:hAnsi="宋体" w:eastAsia="宋体" w:cs="宋体"/>
                <w:color w:val="000000" w:themeColor="text1"/>
                <w:sz w:val="24"/>
                <w:szCs w:val="24"/>
                <w14:textFill>
                  <w14:solidFill>
                    <w14:schemeClr w14:val="tx1"/>
                  </w14:solidFill>
                </w14:textFill>
              </w:rPr>
              <w:t>2.1.1</w:t>
            </w:r>
            <w:bookmarkEnd w:id="499"/>
          </w:p>
        </w:tc>
        <w:tc>
          <w:tcPr>
            <w:tcW w:w="850" w:type="dxa"/>
            <w:vMerge w:val="restart"/>
            <w:tcBorders>
              <w:tl2br w:val="nil"/>
              <w:tr2bl w:val="nil"/>
            </w:tcBorders>
            <w:noWrap w:val="0"/>
            <w:vAlign w:val="center"/>
          </w:tcPr>
          <w:p w14:paraId="6C6F0C66">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0" w:name="_Toc343511687"/>
            <w:r>
              <w:rPr>
                <w:rFonts w:hint="eastAsia" w:ascii="宋体" w:hAnsi="宋体" w:eastAsia="宋体" w:cs="宋体"/>
                <w:color w:val="000000" w:themeColor="text1"/>
                <w:sz w:val="24"/>
                <w:szCs w:val="24"/>
                <w14:textFill>
                  <w14:solidFill>
                    <w14:schemeClr w14:val="tx1"/>
                  </w14:solidFill>
                </w14:textFill>
              </w:rPr>
              <w:t>形式</w:t>
            </w:r>
          </w:p>
          <w:p w14:paraId="3BF791C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w:t>
            </w:r>
          </w:p>
          <w:p w14:paraId="4B71AF0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500"/>
          </w:p>
        </w:tc>
        <w:tc>
          <w:tcPr>
            <w:tcW w:w="3224" w:type="dxa"/>
            <w:tcBorders>
              <w:tl2br w:val="nil"/>
              <w:tr2bl w:val="nil"/>
            </w:tcBorders>
            <w:noWrap w:val="0"/>
            <w:vAlign w:val="center"/>
          </w:tcPr>
          <w:p w14:paraId="051BFCF0">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1" w:name="_Toc343511688"/>
            <w:r>
              <w:rPr>
                <w:rFonts w:hint="eastAsia" w:ascii="宋体" w:hAnsi="宋体" w:eastAsia="宋体" w:cs="宋体"/>
                <w:color w:val="000000" w:themeColor="text1"/>
                <w:sz w:val="24"/>
                <w:szCs w:val="24"/>
                <w14:textFill>
                  <w14:solidFill>
                    <w14:schemeClr w14:val="tx1"/>
                  </w14:solidFill>
                </w14:textFill>
              </w:rPr>
              <w:t>投标人名称</w:t>
            </w:r>
            <w:bookmarkEnd w:id="501"/>
          </w:p>
        </w:tc>
        <w:tc>
          <w:tcPr>
            <w:tcW w:w="4856" w:type="dxa"/>
            <w:tcBorders>
              <w:tl2br w:val="nil"/>
              <w:tr2bl w:val="nil"/>
            </w:tcBorders>
            <w:noWrap w:val="0"/>
            <w:vAlign w:val="center"/>
          </w:tcPr>
          <w:p w14:paraId="19A2FCFC">
            <w:pPr>
              <w:spacing w:line="360" w:lineRule="auto"/>
              <w:rPr>
                <w:rFonts w:hint="eastAsia" w:ascii="宋体" w:hAnsi="宋体" w:eastAsia="宋体" w:cs="宋体"/>
                <w:color w:val="000000" w:themeColor="text1"/>
                <w:sz w:val="24"/>
                <w:szCs w:val="24"/>
                <w14:textFill>
                  <w14:solidFill>
                    <w14:schemeClr w14:val="tx1"/>
                  </w14:solidFill>
                </w14:textFill>
              </w:rPr>
            </w:pPr>
            <w:bookmarkStart w:id="502" w:name="_Toc343511689"/>
            <w:r>
              <w:rPr>
                <w:rFonts w:hint="eastAsia" w:ascii="宋体" w:hAnsi="宋体" w:eastAsia="宋体" w:cs="宋体"/>
                <w:color w:val="000000" w:themeColor="text1"/>
                <w:sz w:val="24"/>
                <w:szCs w:val="24"/>
                <w14:textFill>
                  <w14:solidFill>
                    <w14:schemeClr w14:val="tx1"/>
                  </w14:solidFill>
                </w14:textFill>
              </w:rPr>
              <w:t>与营业执照一致</w:t>
            </w:r>
            <w:bookmarkEnd w:id="502"/>
          </w:p>
        </w:tc>
      </w:tr>
      <w:tr w14:paraId="08AF34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710" w:type="dxa"/>
            <w:vMerge w:val="continue"/>
            <w:tcBorders>
              <w:tl2br w:val="nil"/>
              <w:tr2bl w:val="nil"/>
            </w:tcBorders>
            <w:noWrap w:val="0"/>
            <w:vAlign w:val="center"/>
          </w:tcPr>
          <w:p w14:paraId="4FA4C0F5">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0B126BA1">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5617F4E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3" w:name="_Toc343511690"/>
            <w:r>
              <w:rPr>
                <w:rFonts w:hint="eastAsia" w:ascii="宋体" w:hAnsi="宋体" w:eastAsia="宋体" w:cs="宋体"/>
                <w:color w:val="000000" w:themeColor="text1"/>
                <w:sz w:val="24"/>
                <w:szCs w:val="24"/>
                <w14:textFill>
                  <w14:solidFill>
                    <w14:schemeClr w14:val="tx1"/>
                  </w14:solidFill>
                </w14:textFill>
              </w:rPr>
              <w:t>投标函签字盖章</w:t>
            </w:r>
            <w:bookmarkEnd w:id="503"/>
          </w:p>
        </w:tc>
        <w:tc>
          <w:tcPr>
            <w:tcW w:w="4856" w:type="dxa"/>
            <w:tcBorders>
              <w:tl2br w:val="nil"/>
              <w:tr2bl w:val="nil"/>
            </w:tcBorders>
            <w:noWrap w:val="0"/>
            <w:vAlign w:val="center"/>
          </w:tcPr>
          <w:p w14:paraId="38CB305E">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符合第二章“投标人须知”第3.5款规定</w:t>
            </w:r>
          </w:p>
        </w:tc>
      </w:tr>
      <w:tr w14:paraId="626EE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710" w:type="dxa"/>
            <w:vMerge w:val="continue"/>
            <w:tcBorders>
              <w:tl2br w:val="nil"/>
              <w:tr2bl w:val="nil"/>
            </w:tcBorders>
            <w:noWrap w:val="0"/>
            <w:vAlign w:val="center"/>
          </w:tcPr>
          <w:p w14:paraId="00DF24C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23967C00">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0649DBB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4" w:name="_Toc343511692"/>
            <w:r>
              <w:rPr>
                <w:rFonts w:hint="eastAsia" w:ascii="宋体" w:hAnsi="宋体" w:eastAsia="宋体" w:cs="宋体"/>
                <w:color w:val="000000" w:themeColor="text1"/>
                <w:sz w:val="24"/>
                <w:szCs w:val="24"/>
                <w14:textFill>
                  <w14:solidFill>
                    <w14:schemeClr w14:val="tx1"/>
                  </w14:solidFill>
                </w14:textFill>
              </w:rPr>
              <w:t>投标文件格式</w:t>
            </w:r>
            <w:bookmarkEnd w:id="504"/>
          </w:p>
        </w:tc>
        <w:tc>
          <w:tcPr>
            <w:tcW w:w="4856" w:type="dxa"/>
            <w:tcBorders>
              <w:tl2br w:val="nil"/>
              <w:tr2bl w:val="nil"/>
            </w:tcBorders>
            <w:noWrap w:val="0"/>
            <w:vAlign w:val="center"/>
          </w:tcPr>
          <w:p w14:paraId="4AAC880E">
            <w:pPr>
              <w:spacing w:line="360" w:lineRule="auto"/>
              <w:rPr>
                <w:rFonts w:hint="eastAsia" w:ascii="宋体" w:hAnsi="宋体" w:eastAsia="宋体" w:cs="宋体"/>
                <w:color w:val="000000" w:themeColor="text1"/>
                <w:sz w:val="24"/>
                <w:szCs w:val="24"/>
                <w14:textFill>
                  <w14:solidFill>
                    <w14:schemeClr w14:val="tx1"/>
                  </w14:solidFill>
                </w14:textFill>
              </w:rPr>
            </w:pPr>
            <w:bookmarkStart w:id="505" w:name="_Toc343511693"/>
            <w:r>
              <w:rPr>
                <w:rFonts w:hint="eastAsia" w:ascii="宋体" w:hAnsi="宋体" w:eastAsia="宋体" w:cs="宋体"/>
                <w:color w:val="000000" w:themeColor="text1"/>
                <w:sz w:val="24"/>
                <w:szCs w:val="24"/>
                <w14:textFill>
                  <w14:solidFill>
                    <w14:schemeClr w14:val="tx1"/>
                  </w14:solidFill>
                </w14:textFill>
              </w:rPr>
              <w:t>符合第六章“投标文件格式”的要求</w:t>
            </w:r>
            <w:bookmarkEnd w:id="505"/>
          </w:p>
        </w:tc>
      </w:tr>
      <w:tr w14:paraId="7F819B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710" w:type="dxa"/>
            <w:vMerge w:val="continue"/>
            <w:tcBorders>
              <w:tl2br w:val="nil"/>
              <w:tr2bl w:val="nil"/>
            </w:tcBorders>
            <w:noWrap w:val="0"/>
            <w:vAlign w:val="center"/>
          </w:tcPr>
          <w:p w14:paraId="739F651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5D1C3D46">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0D1559AE">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6" w:name="_Toc343511694"/>
            <w:r>
              <w:rPr>
                <w:rFonts w:hint="eastAsia" w:ascii="宋体" w:hAnsi="宋体" w:eastAsia="宋体" w:cs="宋体"/>
                <w:color w:val="000000" w:themeColor="text1"/>
                <w:sz w:val="24"/>
                <w:szCs w:val="24"/>
                <w14:textFill>
                  <w14:solidFill>
                    <w14:schemeClr w14:val="tx1"/>
                  </w14:solidFill>
                </w14:textFill>
              </w:rPr>
              <w:t>报价唯一</w:t>
            </w:r>
            <w:bookmarkEnd w:id="506"/>
          </w:p>
        </w:tc>
        <w:tc>
          <w:tcPr>
            <w:tcW w:w="4856" w:type="dxa"/>
            <w:tcBorders>
              <w:tl2br w:val="nil"/>
              <w:tr2bl w:val="nil"/>
            </w:tcBorders>
            <w:noWrap w:val="0"/>
            <w:vAlign w:val="center"/>
          </w:tcPr>
          <w:p w14:paraId="59FFD236">
            <w:pPr>
              <w:spacing w:line="360" w:lineRule="auto"/>
              <w:rPr>
                <w:rFonts w:hint="eastAsia" w:ascii="宋体" w:hAnsi="宋体" w:eastAsia="宋体" w:cs="宋体"/>
                <w:color w:val="000000" w:themeColor="text1"/>
                <w:sz w:val="24"/>
                <w:szCs w:val="24"/>
                <w14:textFill>
                  <w14:solidFill>
                    <w14:schemeClr w14:val="tx1"/>
                  </w14:solidFill>
                </w14:textFill>
              </w:rPr>
            </w:pPr>
            <w:bookmarkStart w:id="507" w:name="_Toc343511695"/>
            <w:r>
              <w:rPr>
                <w:rFonts w:hint="eastAsia" w:ascii="宋体" w:hAnsi="宋体" w:eastAsia="宋体" w:cs="宋体"/>
                <w:color w:val="000000" w:themeColor="text1"/>
                <w:sz w:val="24"/>
                <w:szCs w:val="24"/>
                <w14:textFill>
                  <w14:solidFill>
                    <w14:schemeClr w14:val="tx1"/>
                  </w14:solidFill>
                </w14:textFill>
              </w:rPr>
              <w:t>只能有一个有效报价</w:t>
            </w:r>
            <w:bookmarkEnd w:id="507"/>
          </w:p>
        </w:tc>
      </w:tr>
      <w:tr w14:paraId="022E4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710" w:type="dxa"/>
            <w:vMerge w:val="restart"/>
            <w:tcBorders>
              <w:tl2br w:val="nil"/>
              <w:tr2bl w:val="nil"/>
            </w:tcBorders>
            <w:noWrap w:val="0"/>
            <w:vAlign w:val="center"/>
          </w:tcPr>
          <w:p w14:paraId="6FDD20E1">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8" w:name="_Toc343511710"/>
            <w:r>
              <w:rPr>
                <w:rFonts w:hint="eastAsia" w:ascii="宋体" w:hAnsi="宋体" w:eastAsia="宋体" w:cs="宋体"/>
                <w:color w:val="000000" w:themeColor="text1"/>
                <w:sz w:val="24"/>
                <w:szCs w:val="24"/>
                <w14:textFill>
                  <w14:solidFill>
                    <w14:schemeClr w14:val="tx1"/>
                  </w14:solidFill>
                </w14:textFill>
              </w:rPr>
              <w:t>2.1.</w:t>
            </w:r>
            <w:bookmarkEnd w:id="508"/>
            <w:r>
              <w:rPr>
                <w:rFonts w:hint="eastAsia" w:ascii="宋体" w:hAnsi="宋体" w:eastAsia="宋体" w:cs="宋体"/>
                <w:color w:val="000000" w:themeColor="text1"/>
                <w:sz w:val="24"/>
                <w:szCs w:val="24"/>
                <w14:textFill>
                  <w14:solidFill>
                    <w14:schemeClr w14:val="tx1"/>
                  </w14:solidFill>
                </w14:textFill>
              </w:rPr>
              <w:t>2</w:t>
            </w:r>
          </w:p>
        </w:tc>
        <w:tc>
          <w:tcPr>
            <w:tcW w:w="850" w:type="dxa"/>
            <w:vMerge w:val="restart"/>
            <w:tcBorders>
              <w:tl2br w:val="nil"/>
              <w:tr2bl w:val="nil"/>
            </w:tcBorders>
            <w:noWrap w:val="0"/>
            <w:vAlign w:val="center"/>
          </w:tcPr>
          <w:p w14:paraId="191076E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09" w:name="_Toc343511711"/>
            <w:r>
              <w:rPr>
                <w:rFonts w:hint="eastAsia" w:ascii="宋体" w:hAnsi="宋体" w:eastAsia="宋体" w:cs="宋体"/>
                <w:color w:val="000000" w:themeColor="text1"/>
                <w:sz w:val="24"/>
                <w:szCs w:val="24"/>
                <w14:textFill>
                  <w14:solidFill>
                    <w14:schemeClr w14:val="tx1"/>
                  </w14:solidFill>
                </w14:textFill>
              </w:rPr>
              <w:t>响应性</w:t>
            </w:r>
            <w:bookmarkEnd w:id="509"/>
          </w:p>
          <w:p w14:paraId="0D67F702">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10" w:name="_Toc343511712"/>
            <w:r>
              <w:rPr>
                <w:rFonts w:hint="eastAsia" w:ascii="宋体" w:hAnsi="宋体" w:eastAsia="宋体" w:cs="宋体"/>
                <w:color w:val="000000" w:themeColor="text1"/>
                <w:sz w:val="24"/>
                <w:szCs w:val="24"/>
                <w14:textFill>
                  <w14:solidFill>
                    <w14:schemeClr w14:val="tx1"/>
                  </w14:solidFill>
                </w14:textFill>
              </w:rPr>
              <w:t>评审</w:t>
            </w:r>
            <w:bookmarkEnd w:id="510"/>
            <w:bookmarkStart w:id="511" w:name="_Toc343511713"/>
          </w:p>
          <w:p w14:paraId="4CA1B26C">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标准</w:t>
            </w:r>
            <w:bookmarkEnd w:id="511"/>
          </w:p>
        </w:tc>
        <w:tc>
          <w:tcPr>
            <w:tcW w:w="3224" w:type="dxa"/>
            <w:tcBorders>
              <w:tl2br w:val="nil"/>
              <w:tr2bl w:val="nil"/>
            </w:tcBorders>
            <w:noWrap w:val="0"/>
            <w:vAlign w:val="center"/>
          </w:tcPr>
          <w:p w14:paraId="440532C5">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12" w:name="_Toc343511714"/>
            <w:r>
              <w:rPr>
                <w:rFonts w:hint="eastAsia" w:ascii="宋体" w:hAnsi="宋体" w:eastAsia="宋体" w:cs="宋体"/>
                <w:color w:val="000000" w:themeColor="text1"/>
                <w:sz w:val="24"/>
                <w:szCs w:val="24"/>
                <w14:textFill>
                  <w14:solidFill>
                    <w14:schemeClr w14:val="tx1"/>
                  </w14:solidFill>
                </w14:textFill>
              </w:rPr>
              <w:t>投标报价</w:t>
            </w:r>
            <w:bookmarkEnd w:id="512"/>
          </w:p>
        </w:tc>
        <w:tc>
          <w:tcPr>
            <w:tcW w:w="4856" w:type="dxa"/>
            <w:tcBorders>
              <w:tl2br w:val="nil"/>
              <w:tr2bl w:val="nil"/>
            </w:tcBorders>
            <w:noWrap w:val="0"/>
            <w:vAlign w:val="center"/>
          </w:tcPr>
          <w:p w14:paraId="45CA23C1">
            <w:pPr>
              <w:spacing w:line="360" w:lineRule="auto"/>
              <w:rPr>
                <w:rFonts w:hint="eastAsia" w:ascii="宋体" w:hAnsi="宋体" w:eastAsia="宋体" w:cs="宋体"/>
                <w:color w:val="000000" w:themeColor="text1"/>
                <w:sz w:val="24"/>
                <w:szCs w:val="24"/>
                <w14:textFill>
                  <w14:solidFill>
                    <w14:schemeClr w14:val="tx1"/>
                  </w14:solidFill>
                </w14:textFill>
              </w:rPr>
            </w:pPr>
            <w:bookmarkStart w:id="513" w:name="_Toc343511715"/>
            <w:r>
              <w:rPr>
                <w:rFonts w:hint="eastAsia" w:ascii="宋体" w:hAnsi="宋体" w:eastAsia="宋体" w:cs="宋体"/>
                <w:color w:val="000000" w:themeColor="text1"/>
                <w:sz w:val="24"/>
                <w:szCs w:val="24"/>
                <w14:textFill>
                  <w14:solidFill>
                    <w14:schemeClr w14:val="tx1"/>
                  </w14:solidFill>
                </w14:textFill>
              </w:rPr>
              <w:t>符合第二章“投标人须知”第3.2项规定</w:t>
            </w:r>
            <w:bookmarkEnd w:id="513"/>
          </w:p>
        </w:tc>
      </w:tr>
      <w:tr w14:paraId="133B43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710" w:type="dxa"/>
            <w:vMerge w:val="continue"/>
            <w:tcBorders>
              <w:tl2br w:val="nil"/>
              <w:tr2bl w:val="nil"/>
            </w:tcBorders>
            <w:noWrap w:val="0"/>
            <w:vAlign w:val="center"/>
          </w:tcPr>
          <w:p w14:paraId="2C5B66D3">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0A49F26F">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7EBCA2A9">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14" w:name="_Toc343511716"/>
            <w:r>
              <w:rPr>
                <w:rFonts w:hint="eastAsia" w:ascii="宋体" w:hAnsi="宋体" w:eastAsia="宋体" w:cs="宋体"/>
                <w:color w:val="000000" w:themeColor="text1"/>
                <w:sz w:val="24"/>
                <w:szCs w:val="24"/>
                <w14:textFill>
                  <w14:solidFill>
                    <w14:schemeClr w14:val="tx1"/>
                  </w14:solidFill>
                </w14:textFill>
              </w:rPr>
              <w:t>投标内容</w:t>
            </w:r>
            <w:bookmarkEnd w:id="514"/>
          </w:p>
        </w:tc>
        <w:tc>
          <w:tcPr>
            <w:tcW w:w="4856" w:type="dxa"/>
            <w:tcBorders>
              <w:tl2br w:val="nil"/>
              <w:tr2bl w:val="nil"/>
            </w:tcBorders>
            <w:noWrap w:val="0"/>
            <w:vAlign w:val="center"/>
          </w:tcPr>
          <w:p w14:paraId="20A2BD7E">
            <w:pPr>
              <w:spacing w:line="360" w:lineRule="auto"/>
              <w:rPr>
                <w:rFonts w:hint="eastAsia" w:ascii="宋体" w:hAnsi="宋体" w:eastAsia="宋体" w:cs="宋体"/>
                <w:color w:val="000000" w:themeColor="text1"/>
                <w:sz w:val="24"/>
                <w:szCs w:val="24"/>
                <w14:textFill>
                  <w14:solidFill>
                    <w14:schemeClr w14:val="tx1"/>
                  </w14:solidFill>
                </w14:textFill>
              </w:rPr>
            </w:pPr>
            <w:bookmarkStart w:id="515" w:name="_Toc343511717"/>
            <w:r>
              <w:rPr>
                <w:rFonts w:hint="eastAsia" w:ascii="宋体" w:hAnsi="宋体" w:eastAsia="宋体" w:cs="宋体"/>
                <w:color w:val="000000" w:themeColor="text1"/>
                <w:sz w:val="24"/>
                <w:szCs w:val="24"/>
                <w14:textFill>
                  <w14:solidFill>
                    <w14:schemeClr w14:val="tx1"/>
                  </w14:solidFill>
                </w14:textFill>
              </w:rPr>
              <w:t>符合第二章“投标人须知”第</w:t>
            </w:r>
            <w:r>
              <w:rPr>
                <w:rFonts w:hint="eastAsia" w:ascii="宋体" w:hAnsi="宋体" w:cs="宋体"/>
                <w:color w:val="000000" w:themeColor="text1"/>
                <w:sz w:val="24"/>
                <w:szCs w:val="24"/>
                <w:lang w:val="en-US" w:eastAsia="zh-CN"/>
                <w14:textFill>
                  <w14:solidFill>
                    <w14:schemeClr w14:val="tx1"/>
                  </w14:solidFill>
                </w14:textFill>
              </w:rPr>
              <w:t>3.1.1</w:t>
            </w:r>
            <w:r>
              <w:rPr>
                <w:rFonts w:hint="eastAsia" w:ascii="宋体" w:hAnsi="宋体" w:eastAsia="宋体" w:cs="宋体"/>
                <w:color w:val="000000" w:themeColor="text1"/>
                <w:sz w:val="24"/>
                <w:szCs w:val="24"/>
                <w14:textFill>
                  <w14:solidFill>
                    <w14:schemeClr w14:val="tx1"/>
                  </w14:solidFill>
                </w14:textFill>
              </w:rPr>
              <w:t>项规定</w:t>
            </w:r>
            <w:bookmarkEnd w:id="515"/>
          </w:p>
        </w:tc>
      </w:tr>
      <w:tr w14:paraId="2E79C6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710" w:type="dxa"/>
            <w:vMerge w:val="continue"/>
            <w:tcBorders>
              <w:tl2br w:val="nil"/>
              <w:tr2bl w:val="nil"/>
            </w:tcBorders>
            <w:noWrap w:val="0"/>
            <w:vAlign w:val="center"/>
          </w:tcPr>
          <w:p w14:paraId="00B6A5F8">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455968A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34CADFFB">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供货期</w:t>
            </w:r>
          </w:p>
        </w:tc>
        <w:tc>
          <w:tcPr>
            <w:tcW w:w="4856" w:type="dxa"/>
            <w:tcBorders>
              <w:tl2br w:val="nil"/>
              <w:tr2bl w:val="nil"/>
            </w:tcBorders>
            <w:noWrap w:val="0"/>
            <w:vAlign w:val="center"/>
          </w:tcPr>
          <w:p w14:paraId="7727390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符合第二章“投标人须知”第1.3.2项规定</w:t>
            </w:r>
          </w:p>
        </w:tc>
      </w:tr>
      <w:tr w14:paraId="6C13F1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710" w:type="dxa"/>
            <w:vMerge w:val="continue"/>
            <w:tcBorders>
              <w:tl2br w:val="nil"/>
              <w:tr2bl w:val="nil"/>
            </w:tcBorders>
            <w:noWrap w:val="0"/>
            <w:vAlign w:val="center"/>
          </w:tcPr>
          <w:p w14:paraId="303C722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15F8E8E0">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0D79E23A">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质保期</w:t>
            </w:r>
          </w:p>
        </w:tc>
        <w:tc>
          <w:tcPr>
            <w:tcW w:w="4856" w:type="dxa"/>
            <w:tcBorders>
              <w:tl2br w:val="nil"/>
              <w:tr2bl w:val="nil"/>
            </w:tcBorders>
            <w:noWrap w:val="0"/>
            <w:vAlign w:val="center"/>
          </w:tcPr>
          <w:p w14:paraId="76E646D5">
            <w:pPr>
              <w:spacing w:line="36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符合第二章“投标人须知”第1.3.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项规定</w:t>
            </w:r>
          </w:p>
        </w:tc>
      </w:tr>
      <w:tr w14:paraId="3A8585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710" w:type="dxa"/>
            <w:vMerge w:val="continue"/>
            <w:tcBorders>
              <w:tl2br w:val="nil"/>
              <w:tr2bl w:val="nil"/>
            </w:tcBorders>
            <w:noWrap w:val="0"/>
            <w:vAlign w:val="center"/>
          </w:tcPr>
          <w:p w14:paraId="54B0A17D">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850" w:type="dxa"/>
            <w:vMerge w:val="continue"/>
            <w:tcBorders>
              <w:tl2br w:val="nil"/>
              <w:tr2bl w:val="nil"/>
            </w:tcBorders>
            <w:noWrap w:val="0"/>
            <w:vAlign w:val="center"/>
          </w:tcPr>
          <w:p w14:paraId="4EC47E9A">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3224" w:type="dxa"/>
            <w:tcBorders>
              <w:tl2br w:val="nil"/>
              <w:tr2bl w:val="nil"/>
            </w:tcBorders>
            <w:noWrap w:val="0"/>
            <w:vAlign w:val="center"/>
          </w:tcPr>
          <w:p w14:paraId="0DADB8E5">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p>
        </w:tc>
        <w:tc>
          <w:tcPr>
            <w:tcW w:w="4856" w:type="dxa"/>
            <w:tcBorders>
              <w:tl2br w:val="nil"/>
              <w:tr2bl w:val="nil"/>
            </w:tcBorders>
            <w:noWrap w:val="0"/>
            <w:vAlign w:val="center"/>
          </w:tcPr>
          <w:p w14:paraId="594029F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符合第二章“投标人须知”第3.3.1项规定</w:t>
            </w:r>
          </w:p>
        </w:tc>
      </w:tr>
      <w:tr w14:paraId="2FD22A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560" w:type="dxa"/>
            <w:gridSpan w:val="2"/>
            <w:tcBorders>
              <w:tl2br w:val="nil"/>
              <w:tr2bl w:val="nil"/>
            </w:tcBorders>
            <w:noWrap w:val="0"/>
            <w:vAlign w:val="center"/>
          </w:tcPr>
          <w:p w14:paraId="1E7B0297">
            <w:pPr>
              <w:spacing w:line="360" w:lineRule="auto"/>
              <w:jc w:val="center"/>
              <w:rPr>
                <w:rFonts w:hint="eastAsia" w:ascii="宋体" w:hAnsi="宋体" w:eastAsia="宋体" w:cs="宋体"/>
                <w:b/>
                <w:color w:val="000000" w:themeColor="text1"/>
                <w:sz w:val="24"/>
                <w:szCs w:val="24"/>
                <w14:textFill>
                  <w14:solidFill>
                    <w14:schemeClr w14:val="tx1"/>
                  </w14:solidFill>
                </w14:textFill>
              </w:rPr>
            </w:pPr>
            <w:bookmarkStart w:id="516" w:name="_Toc343511732"/>
            <w:r>
              <w:rPr>
                <w:rFonts w:hint="eastAsia" w:ascii="宋体" w:hAnsi="宋体" w:eastAsia="宋体" w:cs="宋体"/>
                <w:b/>
                <w:color w:val="000000" w:themeColor="text1"/>
                <w:sz w:val="24"/>
                <w:szCs w:val="24"/>
                <w14:textFill>
                  <w14:solidFill>
                    <w14:schemeClr w14:val="tx1"/>
                  </w14:solidFill>
                </w14:textFill>
              </w:rPr>
              <w:t>条款号</w:t>
            </w:r>
            <w:bookmarkEnd w:id="516"/>
          </w:p>
        </w:tc>
        <w:tc>
          <w:tcPr>
            <w:tcW w:w="3224" w:type="dxa"/>
            <w:tcBorders>
              <w:tl2br w:val="nil"/>
              <w:tr2bl w:val="nil"/>
            </w:tcBorders>
            <w:noWrap w:val="0"/>
            <w:vAlign w:val="center"/>
          </w:tcPr>
          <w:p w14:paraId="32882FFF">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17" w:name="_Toc343511733"/>
            <w:r>
              <w:rPr>
                <w:rFonts w:hint="eastAsia" w:ascii="宋体" w:hAnsi="宋体" w:eastAsia="宋体" w:cs="宋体"/>
                <w:color w:val="000000" w:themeColor="text1"/>
                <w:sz w:val="24"/>
                <w:szCs w:val="24"/>
                <w14:textFill>
                  <w14:solidFill>
                    <w14:schemeClr w14:val="tx1"/>
                  </w14:solidFill>
                </w14:textFill>
              </w:rPr>
              <w:t>条款内容</w:t>
            </w:r>
            <w:bookmarkEnd w:id="517"/>
          </w:p>
        </w:tc>
        <w:tc>
          <w:tcPr>
            <w:tcW w:w="4856" w:type="dxa"/>
            <w:tcBorders>
              <w:tl2br w:val="nil"/>
              <w:tr2bl w:val="nil"/>
            </w:tcBorders>
            <w:noWrap w:val="0"/>
            <w:vAlign w:val="center"/>
          </w:tcPr>
          <w:p w14:paraId="28124895">
            <w:pPr>
              <w:spacing w:line="360" w:lineRule="auto"/>
              <w:rPr>
                <w:rFonts w:hint="eastAsia" w:ascii="宋体" w:hAnsi="宋体" w:eastAsia="宋体" w:cs="宋体"/>
                <w:b/>
                <w:color w:val="000000" w:themeColor="text1"/>
                <w:sz w:val="24"/>
                <w:szCs w:val="24"/>
                <w14:textFill>
                  <w14:solidFill>
                    <w14:schemeClr w14:val="tx1"/>
                  </w14:solidFill>
                </w14:textFill>
              </w:rPr>
            </w:pPr>
            <w:bookmarkStart w:id="518" w:name="_Toc343511734"/>
            <w:r>
              <w:rPr>
                <w:rFonts w:hint="eastAsia" w:ascii="宋体" w:hAnsi="宋体" w:eastAsia="宋体" w:cs="宋体"/>
                <w:b/>
                <w:color w:val="000000" w:themeColor="text1"/>
                <w:sz w:val="24"/>
                <w:szCs w:val="24"/>
                <w14:textFill>
                  <w14:solidFill>
                    <w14:schemeClr w14:val="tx1"/>
                  </w14:solidFill>
                </w14:textFill>
              </w:rPr>
              <w:t>编列内容</w:t>
            </w:r>
            <w:bookmarkEnd w:id="518"/>
          </w:p>
        </w:tc>
      </w:tr>
      <w:tr w14:paraId="3F4CB0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1560" w:type="dxa"/>
            <w:gridSpan w:val="2"/>
            <w:tcBorders>
              <w:tl2br w:val="nil"/>
              <w:tr2bl w:val="nil"/>
            </w:tcBorders>
            <w:noWrap w:val="0"/>
            <w:vAlign w:val="center"/>
          </w:tcPr>
          <w:p w14:paraId="78EFCE73">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19" w:name="_Toc343511735"/>
            <w:r>
              <w:rPr>
                <w:rFonts w:hint="eastAsia" w:ascii="宋体" w:hAnsi="宋体" w:eastAsia="宋体" w:cs="宋体"/>
                <w:color w:val="000000" w:themeColor="text1"/>
                <w:sz w:val="24"/>
                <w:szCs w:val="24"/>
                <w14:textFill>
                  <w14:solidFill>
                    <w14:schemeClr w14:val="tx1"/>
                  </w14:solidFill>
                </w14:textFill>
              </w:rPr>
              <w:t>2.2.1</w:t>
            </w:r>
            <w:bookmarkEnd w:id="519"/>
          </w:p>
        </w:tc>
        <w:tc>
          <w:tcPr>
            <w:tcW w:w="3224" w:type="dxa"/>
            <w:tcBorders>
              <w:tl2br w:val="nil"/>
              <w:tr2bl w:val="nil"/>
            </w:tcBorders>
            <w:noWrap w:val="0"/>
            <w:vAlign w:val="center"/>
          </w:tcPr>
          <w:p w14:paraId="6FEDE9B5">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20" w:name="_Toc343511736"/>
            <w:r>
              <w:rPr>
                <w:rFonts w:hint="eastAsia" w:ascii="宋体" w:hAnsi="宋体" w:eastAsia="宋体" w:cs="宋体"/>
                <w:color w:val="000000" w:themeColor="text1"/>
                <w:sz w:val="24"/>
                <w:szCs w:val="24"/>
                <w14:textFill>
                  <w14:solidFill>
                    <w14:schemeClr w14:val="tx1"/>
                  </w14:solidFill>
                </w14:textFill>
              </w:rPr>
              <w:t>分值构成</w:t>
            </w:r>
            <w:bookmarkEnd w:id="520"/>
          </w:p>
          <w:p w14:paraId="7D02E2DB">
            <w:pPr>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521" w:name="_Toc343511737"/>
            <w:r>
              <w:rPr>
                <w:rFonts w:hint="eastAsia" w:ascii="宋体" w:hAnsi="宋体" w:eastAsia="宋体" w:cs="宋体"/>
                <w:color w:val="000000" w:themeColor="text1"/>
                <w:sz w:val="24"/>
                <w:szCs w:val="24"/>
                <w14:textFill>
                  <w14:solidFill>
                    <w14:schemeClr w14:val="tx1"/>
                  </w14:solidFill>
                </w14:textFill>
              </w:rPr>
              <w:t>(总分100分)</w:t>
            </w:r>
            <w:bookmarkEnd w:id="521"/>
          </w:p>
        </w:tc>
        <w:tc>
          <w:tcPr>
            <w:tcW w:w="4856" w:type="dxa"/>
            <w:tcBorders>
              <w:tl2br w:val="nil"/>
              <w:tr2bl w:val="nil"/>
            </w:tcBorders>
            <w:noWrap w:val="0"/>
            <w:vAlign w:val="center"/>
          </w:tcPr>
          <w:p w14:paraId="218B230B">
            <w:pPr>
              <w:spacing w:line="360" w:lineRule="auto"/>
              <w:rPr>
                <w:rFonts w:hint="eastAsia" w:ascii="宋体" w:hAnsi="宋体" w:eastAsia="宋体" w:cs="宋体"/>
                <w:color w:val="000000" w:themeColor="text1"/>
                <w:sz w:val="24"/>
                <w:szCs w:val="24"/>
                <w14:textFill>
                  <w14:solidFill>
                    <w14:schemeClr w14:val="tx1"/>
                  </w14:solidFill>
                </w14:textFill>
              </w:rPr>
            </w:pPr>
            <w:bookmarkStart w:id="522" w:name="_Toc343511739"/>
            <w:bookmarkStart w:id="523" w:name="_Toc343511738"/>
            <w:r>
              <w:rPr>
                <w:rFonts w:hint="eastAsia" w:ascii="宋体" w:hAnsi="宋体" w:eastAsia="宋体" w:cs="宋体"/>
                <w:color w:val="000000" w:themeColor="text1"/>
                <w:sz w:val="24"/>
                <w:szCs w:val="24"/>
                <w14:textFill>
                  <w14:solidFill>
                    <w14:schemeClr w14:val="tx1"/>
                  </w14:solidFill>
                </w14:textFill>
              </w:rPr>
              <w:t>1.投标报价评审：</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分</w:t>
            </w:r>
          </w:p>
          <w:p w14:paraId="299338BB">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2.技术部分评审：</w:t>
            </w:r>
            <w:r>
              <w:rPr>
                <w:rFonts w:hint="eastAsia" w:ascii="宋体" w:hAnsi="宋体" w:cs="宋体"/>
                <w:color w:val="000000" w:themeColor="text1"/>
                <w:sz w:val="24"/>
                <w:szCs w:val="24"/>
                <w:lang w:val="en-US" w:eastAsia="zh-CN"/>
                <w14:textFill>
                  <w14:solidFill>
                    <w14:schemeClr w14:val="tx1"/>
                  </w14:solidFill>
                </w14:textFill>
              </w:rPr>
              <w:t>53</w:t>
            </w:r>
            <w:r>
              <w:rPr>
                <w:rFonts w:hint="eastAsia" w:ascii="宋体" w:hAnsi="宋体" w:eastAsia="宋体" w:cs="宋体"/>
                <w:color w:val="000000" w:themeColor="text1"/>
                <w:sz w:val="24"/>
                <w:szCs w:val="24"/>
                <w14:textFill>
                  <w14:solidFill>
                    <w14:schemeClr w14:val="tx1"/>
                  </w14:solidFill>
                </w14:textFill>
              </w:rPr>
              <w:t>分</w:t>
            </w:r>
          </w:p>
          <w:p w14:paraId="5EA5C715">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3.商务部分评审：</w:t>
            </w:r>
            <w:r>
              <w:rPr>
                <w:rFonts w:hint="eastAsia" w:ascii="宋体" w:hAnsi="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分</w:t>
            </w:r>
            <w:bookmarkEnd w:id="522"/>
            <w:bookmarkEnd w:id="523"/>
          </w:p>
        </w:tc>
      </w:tr>
    </w:tbl>
    <w:p w14:paraId="1322C5C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524" w:name="_Toc397585237"/>
      <w:bookmarkStart w:id="525" w:name="_Toc397585168"/>
      <w:bookmarkStart w:id="526" w:name="_Toc397410470"/>
      <w:bookmarkStart w:id="527" w:name="_Toc397410657"/>
      <w:bookmarkStart w:id="528" w:name="_Toc490171392"/>
      <w:bookmarkStart w:id="529" w:name="_Toc395711818"/>
      <w:bookmarkStart w:id="530" w:name="_Toc152042377"/>
      <w:bookmarkStart w:id="531" w:name="_Toc456197086"/>
      <w:bookmarkStart w:id="532" w:name="_Toc247085758"/>
      <w:bookmarkStart w:id="533" w:name="_Toc179632618"/>
      <w:bookmarkStart w:id="534" w:name="_Toc152045600"/>
      <w:bookmarkStart w:id="535" w:name="_Toc246996986"/>
      <w:bookmarkStart w:id="536" w:name="_Toc246996243"/>
      <w:bookmarkStart w:id="537" w:name="_Toc343511762"/>
      <w:bookmarkStart w:id="538" w:name="_Toc144974567"/>
      <w:bookmarkStart w:id="539" w:name="_Toc361406351"/>
      <w:bookmarkStart w:id="540" w:name="_Toc394320899"/>
      <w:bookmarkStart w:id="541" w:name="_Toc361406430"/>
      <w:bookmarkStart w:id="542" w:name="_Toc490171551"/>
      <w:r>
        <w:rPr>
          <w:rFonts w:hint="eastAsia" w:ascii="宋体" w:hAnsi="宋体" w:cs="宋体"/>
          <w:color w:val="000000" w:themeColor="text1"/>
          <w:sz w:val="24"/>
          <w:szCs w:val="24"/>
          <w:lang w:eastAsia="zh-CN"/>
          <w14:textFill>
            <w14:solidFill>
              <w14:schemeClr w14:val="tx1"/>
            </w14:solidFill>
          </w14:textFill>
        </w:rPr>
        <w:t>延安市生态环境局延安市挥发性有机物（VOCs）执法监测能力建设项目</w:t>
      </w:r>
      <w:r>
        <w:rPr>
          <w:rFonts w:hint="eastAsia" w:ascii="宋体" w:hAnsi="宋体" w:eastAsia="宋体" w:cs="宋体"/>
          <w:color w:val="000000" w:themeColor="text1"/>
          <w:sz w:val="24"/>
          <w:szCs w:val="24"/>
          <w14:textFill>
            <w14:solidFill>
              <w14:schemeClr w14:val="tx1"/>
            </w14:solidFill>
          </w14:textFill>
        </w:rPr>
        <w:t>招标文件由陕西宸永项目管理有限公司根据采购人提出的采购要求和商务要求编制，经采购人审定后发售。</w:t>
      </w:r>
    </w:p>
    <w:p w14:paraId="7D75A79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 评标方法</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8668C8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543" w:name="_Toc343511763"/>
      <w:r>
        <w:rPr>
          <w:rFonts w:hint="eastAsia" w:ascii="宋体" w:hAnsi="宋体" w:eastAsia="宋体" w:cs="宋体"/>
          <w:color w:val="000000" w:themeColor="text1"/>
          <w:sz w:val="24"/>
          <w:szCs w:val="24"/>
          <w14:textFill>
            <w14:solidFill>
              <w14:schemeClr w14:val="tx1"/>
            </w14:solidFill>
          </w14:textFill>
        </w:rPr>
        <w:t>1.1评标原则</w:t>
      </w:r>
    </w:p>
    <w:p w14:paraId="62FE89A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（1）公平、公正、科学、择优；</w:t>
      </w:r>
    </w:p>
    <w:p w14:paraId="11214AF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服务期限</w:t>
      </w:r>
      <w:r>
        <w:rPr>
          <w:rFonts w:hint="eastAsia" w:ascii="宋体" w:hAnsi="宋体" w:eastAsia="宋体" w:cs="宋体"/>
          <w:color w:val="000000" w:themeColor="text1"/>
          <w:sz w:val="24"/>
          <w:szCs w:val="24"/>
          <w14:textFill>
            <w14:solidFill>
              <w14:schemeClr w14:val="tx1"/>
            </w14:solidFill>
          </w14:textFill>
        </w:rPr>
        <w:t>合理、方案可行；</w:t>
      </w:r>
    </w:p>
    <w:p w14:paraId="5802DC6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（3）价格合理，且不低于成本价；</w:t>
      </w:r>
    </w:p>
    <w:p w14:paraId="03F9FE3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（4）禁止不正当竞争。</w:t>
      </w:r>
    </w:p>
    <w:p w14:paraId="630BDE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 本次评标采用综合评分法。</w:t>
      </w:r>
    </w:p>
    <w:p w14:paraId="37E76AE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评标委员会对满足招标文件实质性要求的投标文件，按照本章第2.2款规定的评分标准进行打分。</w:t>
      </w:r>
      <w:bookmarkEnd w:id="543"/>
      <w:r>
        <w:rPr>
          <w:rFonts w:hint="eastAsia" w:ascii="宋体" w:hAnsi="宋体" w:eastAsia="宋体" w:cs="宋体"/>
          <w:color w:val="000000" w:themeColor="text1"/>
          <w:sz w:val="24"/>
          <w:szCs w:val="24"/>
          <w14:textFill>
            <w14:solidFill>
              <w14:schemeClr w14:val="tx1"/>
            </w14:solidFill>
          </w14:textFill>
        </w:rPr>
        <w:t>评标委员会对投标人在投标文件中提出的质量、</w:t>
      </w:r>
      <w:r>
        <w:rPr>
          <w:rFonts w:hint="eastAsia" w:ascii="宋体" w:hAnsi="宋体" w:eastAsia="宋体" w:cs="宋体"/>
          <w:color w:val="000000" w:themeColor="text1"/>
          <w:sz w:val="24"/>
          <w:szCs w:val="24"/>
          <w:lang w:eastAsia="zh-CN"/>
          <w14:textFill>
            <w14:solidFill>
              <w14:schemeClr w14:val="tx1"/>
            </w14:solidFill>
          </w14:textFill>
        </w:rPr>
        <w:t>服务期限</w:t>
      </w:r>
      <w:r>
        <w:rPr>
          <w:rFonts w:hint="eastAsia" w:ascii="宋体" w:hAnsi="宋体" w:eastAsia="宋体" w:cs="宋体"/>
          <w:color w:val="000000" w:themeColor="text1"/>
          <w:sz w:val="24"/>
          <w:szCs w:val="24"/>
          <w14:textFill>
            <w14:solidFill>
              <w14:schemeClr w14:val="tx1"/>
            </w14:solidFill>
          </w14:textFill>
        </w:rPr>
        <w:t>、投标价格、技术部分、商务部分等能否最大限度地满足招标文件的要求进行评审、赋分，向采购人推荐前三名中标候选投标人，标明排列顺序。</w:t>
      </w:r>
    </w:p>
    <w:p w14:paraId="4CE9F77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1.3在评标过程中，投标人对采购人和评标委员会施加影响的任何行为，都将导致其投标资格被取消。</w:t>
      </w:r>
    </w:p>
    <w:p w14:paraId="1B9ADDB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544" w:name="_Toc152045601"/>
      <w:bookmarkStart w:id="545" w:name="_Toc179632619"/>
      <w:bookmarkStart w:id="546" w:name="_Toc361406352"/>
      <w:bookmarkStart w:id="547" w:name="_Toc397410658"/>
      <w:bookmarkStart w:id="548" w:name="_Toc144974568"/>
      <w:bookmarkStart w:id="549" w:name="_Toc490171393"/>
      <w:bookmarkStart w:id="550" w:name="_Toc397585169"/>
      <w:bookmarkStart w:id="551" w:name="_Toc397410471"/>
      <w:bookmarkStart w:id="552" w:name="_Toc343511764"/>
      <w:bookmarkStart w:id="553" w:name="_Toc152042378"/>
      <w:bookmarkStart w:id="554" w:name="_Toc361406431"/>
      <w:bookmarkStart w:id="555" w:name="_Toc456197087"/>
      <w:bookmarkStart w:id="556" w:name="_Toc394320900"/>
      <w:bookmarkStart w:id="557" w:name="_Toc395711819"/>
      <w:bookmarkStart w:id="558" w:name="_Toc490171552"/>
      <w:bookmarkStart w:id="559" w:name="_Toc397585238"/>
      <w:bookmarkStart w:id="560" w:name="_Toc247085759"/>
      <w:bookmarkStart w:id="561" w:name="_Toc246996244"/>
      <w:bookmarkStart w:id="562" w:name="_Toc246996987"/>
      <w:r>
        <w:rPr>
          <w:rFonts w:hint="eastAsia" w:ascii="宋体" w:hAnsi="宋体" w:eastAsia="宋体" w:cs="宋体"/>
          <w:b/>
          <w:color w:val="000000" w:themeColor="text1"/>
          <w:sz w:val="24"/>
          <w:szCs w:val="24"/>
          <w14:textFill>
            <w14:solidFill>
              <w14:schemeClr w14:val="tx1"/>
            </w14:solidFill>
          </w14:textFill>
        </w:rPr>
        <w:t>2. 评审标准</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1B80262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563" w:name="_Toc456197088"/>
      <w:bookmarkStart w:id="564" w:name="_Toc394320901"/>
      <w:bookmarkStart w:id="565" w:name="_Toc490171553"/>
      <w:bookmarkStart w:id="566" w:name="_Toc361406432"/>
      <w:bookmarkStart w:id="567" w:name="_Toc343511765"/>
      <w:bookmarkStart w:id="568" w:name="_Toc246996988"/>
      <w:bookmarkStart w:id="569" w:name="_Toc395711820"/>
      <w:bookmarkStart w:id="570" w:name="_Toc490171394"/>
      <w:bookmarkStart w:id="571" w:name="_Toc179632620"/>
      <w:bookmarkStart w:id="572" w:name="_Toc361406353"/>
      <w:bookmarkStart w:id="573" w:name="_Toc397410472"/>
      <w:bookmarkStart w:id="574" w:name="_Toc247085760"/>
      <w:bookmarkStart w:id="575" w:name="_Toc152042379"/>
      <w:bookmarkStart w:id="576" w:name="_Toc152045602"/>
      <w:bookmarkStart w:id="577" w:name="_Toc144974569"/>
      <w:bookmarkStart w:id="578" w:name="_Toc397585239"/>
      <w:bookmarkStart w:id="579" w:name="_Toc397410659"/>
      <w:bookmarkStart w:id="580" w:name="_Toc397585170"/>
      <w:bookmarkStart w:id="581" w:name="_Toc246996245"/>
      <w:r>
        <w:rPr>
          <w:rFonts w:hint="eastAsia" w:ascii="宋体" w:hAnsi="宋体" w:eastAsia="宋体" w:cs="宋体"/>
          <w:b/>
          <w:color w:val="000000" w:themeColor="text1"/>
          <w:sz w:val="24"/>
          <w:szCs w:val="24"/>
          <w14:textFill>
            <w14:solidFill>
              <w14:schemeClr w14:val="tx1"/>
            </w14:solidFill>
          </w14:textFill>
        </w:rPr>
        <w:t>2.1 初步评审标准</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2CDEBE1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582" w:name="_Toc343511766"/>
      <w:r>
        <w:rPr>
          <w:rFonts w:hint="eastAsia" w:ascii="宋体" w:hAnsi="宋体" w:eastAsia="宋体" w:cs="宋体"/>
          <w:color w:val="000000" w:themeColor="text1"/>
          <w:sz w:val="24"/>
          <w:szCs w:val="24"/>
          <w14:textFill>
            <w14:solidFill>
              <w14:schemeClr w14:val="tx1"/>
            </w14:solidFill>
          </w14:textFill>
        </w:rPr>
        <w:t>2.1.1 形式评审标准：见评标办法前附表。</w:t>
      </w:r>
      <w:bookmarkEnd w:id="582"/>
    </w:p>
    <w:p w14:paraId="6FCFFBA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583" w:name="_Toc343511767"/>
      <w:r>
        <w:rPr>
          <w:rFonts w:hint="eastAsia" w:ascii="宋体" w:hAnsi="宋体" w:eastAsia="宋体" w:cs="宋体"/>
          <w:color w:val="000000" w:themeColor="text1"/>
          <w:sz w:val="24"/>
          <w:szCs w:val="24"/>
          <w14:textFill>
            <w14:solidFill>
              <w14:schemeClr w14:val="tx1"/>
            </w14:solidFill>
          </w14:textFill>
        </w:rPr>
        <w:t>2.1.2</w:t>
      </w:r>
      <w:bookmarkEnd w:id="583"/>
      <w:bookmarkStart w:id="584" w:name="_Toc343511768"/>
      <w:r>
        <w:rPr>
          <w:rFonts w:hint="eastAsia" w:ascii="宋体" w:hAnsi="宋体" w:eastAsia="宋体" w:cs="宋体"/>
          <w:color w:val="000000" w:themeColor="text1"/>
          <w:sz w:val="24"/>
          <w:szCs w:val="24"/>
          <w14:textFill>
            <w14:solidFill>
              <w14:schemeClr w14:val="tx1"/>
            </w14:solidFill>
          </w14:textFill>
        </w:rPr>
        <w:t>响应性评审标准：见评标办法前附表。</w:t>
      </w:r>
      <w:bookmarkEnd w:id="584"/>
    </w:p>
    <w:p w14:paraId="039CE43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585" w:name="_Toc397585171"/>
      <w:bookmarkStart w:id="586" w:name="_Toc144974570"/>
      <w:bookmarkStart w:id="587" w:name="_Toc247085761"/>
      <w:bookmarkStart w:id="588" w:name="_Toc397410473"/>
      <w:bookmarkStart w:id="589" w:name="_Toc343511769"/>
      <w:bookmarkStart w:id="590" w:name="_Toc179632621"/>
      <w:bookmarkStart w:id="591" w:name="_Toc490171554"/>
      <w:bookmarkStart w:id="592" w:name="_Toc152045603"/>
      <w:bookmarkStart w:id="593" w:name="_Toc490171395"/>
      <w:bookmarkStart w:id="594" w:name="_Toc397410660"/>
      <w:bookmarkStart w:id="595" w:name="_Toc152042380"/>
      <w:bookmarkStart w:id="596" w:name="_Toc246996246"/>
      <w:bookmarkStart w:id="597" w:name="_Toc394320902"/>
      <w:bookmarkStart w:id="598" w:name="_Toc361406354"/>
      <w:bookmarkStart w:id="599" w:name="_Toc395711821"/>
      <w:bookmarkStart w:id="600" w:name="_Toc361406433"/>
      <w:bookmarkStart w:id="601" w:name="_Toc456197089"/>
      <w:bookmarkStart w:id="602" w:name="_Toc246996989"/>
      <w:bookmarkStart w:id="603" w:name="_Toc397585240"/>
      <w:r>
        <w:rPr>
          <w:rFonts w:hint="eastAsia" w:ascii="宋体" w:hAnsi="宋体" w:eastAsia="宋体" w:cs="宋体"/>
          <w:b/>
          <w:color w:val="000000" w:themeColor="text1"/>
          <w:sz w:val="24"/>
          <w:szCs w:val="24"/>
          <w14:textFill>
            <w14:solidFill>
              <w14:schemeClr w14:val="tx1"/>
            </w14:solidFill>
          </w14:textFill>
        </w:rPr>
        <w:t>2.2 分值构成与评分标准</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48E5546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04" w:name="_Toc343511770"/>
      <w:r>
        <w:rPr>
          <w:rFonts w:hint="eastAsia" w:ascii="宋体" w:hAnsi="宋体" w:eastAsia="宋体" w:cs="宋体"/>
          <w:color w:val="000000" w:themeColor="text1"/>
          <w:sz w:val="24"/>
          <w:szCs w:val="24"/>
          <w14:textFill>
            <w14:solidFill>
              <w14:schemeClr w14:val="tx1"/>
            </w14:solidFill>
          </w14:textFill>
        </w:rPr>
        <w:t>2.2.1 分值构成</w:t>
      </w:r>
      <w:bookmarkEnd w:id="604"/>
      <w:r>
        <w:rPr>
          <w:rFonts w:hint="eastAsia" w:ascii="宋体" w:hAnsi="宋体" w:eastAsia="宋体" w:cs="宋体"/>
          <w:color w:val="000000" w:themeColor="text1"/>
          <w:sz w:val="24"/>
          <w:szCs w:val="24"/>
          <w14:textFill>
            <w14:solidFill>
              <w14:schemeClr w14:val="tx1"/>
            </w14:solidFill>
          </w14:textFill>
        </w:rPr>
        <w:t>：见评标办法前附表。</w:t>
      </w:r>
    </w:p>
    <w:p w14:paraId="74D667D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605" w:name="_Toc144974571"/>
      <w:bookmarkStart w:id="606" w:name="_Toc152045604"/>
      <w:bookmarkStart w:id="607" w:name="_Toc361406355"/>
      <w:bookmarkStart w:id="608" w:name="_Toc394320903"/>
      <w:bookmarkStart w:id="609" w:name="_Toc456197090"/>
      <w:bookmarkStart w:id="610" w:name="_Toc395711822"/>
      <w:bookmarkStart w:id="611" w:name="_Toc247085762"/>
      <w:bookmarkStart w:id="612" w:name="_Toc397410661"/>
      <w:bookmarkStart w:id="613" w:name="_Toc490171396"/>
      <w:bookmarkStart w:id="614" w:name="_Toc397585241"/>
      <w:bookmarkStart w:id="615" w:name="_Toc246996990"/>
      <w:bookmarkStart w:id="616" w:name="_Toc179632622"/>
      <w:bookmarkStart w:id="617" w:name="_Toc490171555"/>
      <w:bookmarkStart w:id="618" w:name="_Toc397410474"/>
      <w:bookmarkStart w:id="619" w:name="_Toc152042381"/>
      <w:bookmarkStart w:id="620" w:name="_Toc361406434"/>
      <w:bookmarkStart w:id="621" w:name="_Toc397585172"/>
      <w:bookmarkStart w:id="622" w:name="_Toc343511776"/>
      <w:bookmarkStart w:id="623" w:name="_Toc246996247"/>
      <w:r>
        <w:rPr>
          <w:rFonts w:hint="eastAsia" w:ascii="宋体" w:hAnsi="宋体" w:eastAsia="宋体" w:cs="宋体"/>
          <w:b/>
          <w:color w:val="000000" w:themeColor="text1"/>
          <w:sz w:val="24"/>
          <w:szCs w:val="24"/>
          <w14:textFill>
            <w14:solidFill>
              <w14:schemeClr w14:val="tx1"/>
            </w14:solidFill>
          </w14:textFill>
        </w:rPr>
        <w:t>3. 评标程序</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5A3629E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624" w:name="_Toc397585242"/>
      <w:bookmarkStart w:id="625" w:name="_Toc456197091"/>
      <w:bookmarkStart w:id="626" w:name="_Toc397410662"/>
      <w:bookmarkStart w:id="627" w:name="_Toc152042382"/>
      <w:bookmarkStart w:id="628" w:name="_Toc361406435"/>
      <w:bookmarkStart w:id="629" w:name="_Toc246996248"/>
      <w:bookmarkStart w:id="630" w:name="_Toc152045605"/>
      <w:bookmarkStart w:id="631" w:name="_Toc144974572"/>
      <w:bookmarkStart w:id="632" w:name="_Toc395711823"/>
      <w:bookmarkStart w:id="633" w:name="_Toc490171556"/>
      <w:bookmarkStart w:id="634" w:name="_Toc490171397"/>
      <w:bookmarkStart w:id="635" w:name="_Toc247085763"/>
      <w:bookmarkStart w:id="636" w:name="_Toc397410475"/>
      <w:bookmarkStart w:id="637" w:name="_Toc179632623"/>
      <w:bookmarkStart w:id="638" w:name="_Toc246996991"/>
      <w:bookmarkStart w:id="639" w:name="_Toc343511777"/>
      <w:bookmarkStart w:id="640" w:name="_Toc397585173"/>
      <w:bookmarkStart w:id="641" w:name="_Toc394320904"/>
      <w:bookmarkStart w:id="642" w:name="_Toc361406356"/>
      <w:r>
        <w:rPr>
          <w:rFonts w:hint="eastAsia" w:ascii="宋体" w:hAnsi="宋体" w:eastAsia="宋体" w:cs="宋体"/>
          <w:b/>
          <w:color w:val="000000" w:themeColor="text1"/>
          <w:sz w:val="24"/>
          <w:szCs w:val="24"/>
          <w14:textFill>
            <w14:solidFill>
              <w14:schemeClr w14:val="tx1"/>
            </w14:solidFill>
          </w14:textFill>
        </w:rPr>
        <w:t>3.1 初步评审</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1F4C539">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43" w:name="_Toc343511778"/>
      <w:r>
        <w:rPr>
          <w:rFonts w:hint="eastAsia" w:ascii="宋体" w:hAnsi="宋体" w:eastAsia="宋体" w:cs="宋体"/>
          <w:color w:val="000000" w:themeColor="text1"/>
          <w:sz w:val="24"/>
          <w:szCs w:val="24"/>
          <w14:textFill>
            <w14:solidFill>
              <w14:schemeClr w14:val="tx1"/>
            </w14:solidFill>
          </w14:textFill>
        </w:rPr>
        <w:t>3.1.1评标委员会依据本章第2.1款规定的标准对投标文件进行初步评审。有一项不符合评审标准的，评标委员会应当否决其投标。</w:t>
      </w:r>
      <w:bookmarkEnd w:id="643"/>
    </w:p>
    <w:p w14:paraId="4C95F27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44" w:name="_Toc343511779"/>
      <w:r>
        <w:rPr>
          <w:rFonts w:hint="eastAsia" w:ascii="宋体" w:hAnsi="宋体" w:eastAsia="宋体" w:cs="宋体"/>
          <w:color w:val="000000" w:themeColor="text1"/>
          <w:sz w:val="24"/>
          <w:szCs w:val="24"/>
          <w14:textFill>
            <w14:solidFill>
              <w14:schemeClr w14:val="tx1"/>
            </w14:solidFill>
          </w14:textFill>
        </w:rPr>
        <w:t>3.1.2 投标人有以下情形之一的，评标委员会应当否决其投标：</w:t>
      </w:r>
      <w:bookmarkEnd w:id="644"/>
    </w:p>
    <w:p w14:paraId="0ECF0D7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45" w:name="_Toc343511780"/>
      <w:r>
        <w:rPr>
          <w:rFonts w:hint="eastAsia" w:ascii="宋体" w:hAnsi="宋体" w:eastAsia="宋体" w:cs="宋体"/>
          <w:color w:val="000000" w:themeColor="text1"/>
          <w:sz w:val="24"/>
          <w:szCs w:val="24"/>
          <w14:textFill>
            <w14:solidFill>
              <w14:schemeClr w14:val="tx1"/>
            </w14:solidFill>
          </w14:textFill>
        </w:rPr>
        <w:t>（1）第二章“投标人须知”第1.4.2项、第1.4.3项规定的任何一种情形的；</w:t>
      </w:r>
      <w:bookmarkEnd w:id="645"/>
    </w:p>
    <w:p w14:paraId="34CD6B8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46" w:name="_Toc343511781"/>
      <w:r>
        <w:rPr>
          <w:rFonts w:hint="eastAsia" w:ascii="宋体" w:hAnsi="宋体" w:eastAsia="宋体" w:cs="宋体"/>
          <w:color w:val="000000" w:themeColor="text1"/>
          <w:sz w:val="24"/>
          <w:szCs w:val="24"/>
          <w14:textFill>
            <w14:solidFill>
              <w14:schemeClr w14:val="tx1"/>
            </w14:solidFill>
          </w14:textFill>
        </w:rPr>
        <w:t>（2）串通投标或弄虚作假或有其他违法行为的；</w:t>
      </w:r>
      <w:bookmarkEnd w:id="646"/>
    </w:p>
    <w:p w14:paraId="1675FEA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647" w:name="_Toc343511784"/>
      <w:r>
        <w:rPr>
          <w:rFonts w:hint="eastAsia" w:ascii="宋体" w:hAnsi="宋体" w:eastAsia="宋体" w:cs="宋体"/>
          <w:color w:val="000000" w:themeColor="text1"/>
          <w:sz w:val="24"/>
          <w:szCs w:val="24"/>
          <w14:textFill>
            <w14:solidFill>
              <w14:schemeClr w14:val="tx1"/>
            </w14:solidFill>
          </w14:textFill>
        </w:rPr>
        <w:t>（3）不按评标委员会要求澄清、说明或补正的。</w:t>
      </w:r>
      <w:bookmarkEnd w:id="647"/>
    </w:p>
    <w:p w14:paraId="224F5CE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3.1.3评标过程如需询标须有监管人员在场，询标不得改变投标文件的实质性内容，不得扣留和传播任何涉及投标人商业秘密的询标资料，询标结果以投标人确认的文字资料为准。</w:t>
      </w:r>
    </w:p>
    <w:p w14:paraId="2AFF5B4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648" w:name="_Toc397585174"/>
      <w:bookmarkStart w:id="649" w:name="_Toc361406357"/>
      <w:bookmarkStart w:id="650" w:name="_Toc456197092"/>
      <w:bookmarkStart w:id="651" w:name="_Toc247085764"/>
      <w:bookmarkStart w:id="652" w:name="_Toc343511788"/>
      <w:bookmarkStart w:id="653" w:name="_Toc397410476"/>
      <w:bookmarkStart w:id="654" w:name="_Toc361406436"/>
      <w:bookmarkStart w:id="655" w:name="_Toc179632624"/>
      <w:bookmarkStart w:id="656" w:name="_Toc246996249"/>
      <w:bookmarkStart w:id="657" w:name="_Toc394320905"/>
      <w:bookmarkStart w:id="658" w:name="_Toc490171398"/>
      <w:bookmarkStart w:id="659" w:name="_Toc490171557"/>
      <w:bookmarkStart w:id="660" w:name="_Toc152045606"/>
      <w:bookmarkStart w:id="661" w:name="_Toc152042384"/>
      <w:bookmarkStart w:id="662" w:name="_Toc246996992"/>
      <w:bookmarkStart w:id="663" w:name="_Toc397585243"/>
      <w:bookmarkStart w:id="664" w:name="_Toc395711824"/>
      <w:bookmarkStart w:id="665" w:name="_Toc397410663"/>
      <w:bookmarkStart w:id="666" w:name="_Toc144974573"/>
      <w:r>
        <w:rPr>
          <w:rFonts w:hint="eastAsia" w:ascii="宋体" w:hAnsi="宋体" w:eastAsia="宋体" w:cs="宋体"/>
          <w:b/>
          <w:color w:val="000000" w:themeColor="text1"/>
          <w:sz w:val="24"/>
          <w:szCs w:val="24"/>
          <w14:textFill>
            <w14:solidFill>
              <w14:schemeClr w14:val="tx1"/>
            </w14:solidFill>
          </w14:textFill>
        </w:rPr>
        <w:t>3.2 详细评审</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220268A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667" w:name="_Toc343511789"/>
      <w:r>
        <w:rPr>
          <w:rFonts w:hint="eastAsia" w:ascii="宋体" w:hAnsi="宋体" w:eastAsia="宋体" w:cs="宋体"/>
          <w:b/>
          <w:color w:val="000000" w:themeColor="text1"/>
          <w:sz w:val="24"/>
          <w:szCs w:val="24"/>
          <w14:textFill>
            <w14:solidFill>
              <w14:schemeClr w14:val="tx1"/>
            </w14:solidFill>
          </w14:textFill>
        </w:rPr>
        <w:t>3.2.1评审内容及步骤</w:t>
      </w:r>
      <w:bookmarkEnd w:id="667"/>
    </w:p>
    <w:p w14:paraId="5875ABFC">
      <w:pPr>
        <w:pStyle w:val="12"/>
        <w:keepNext w:val="0"/>
        <w:keepLines w:val="0"/>
        <w:pageBreakBefore w:val="0"/>
        <w:widowControl w:val="0"/>
        <w:kinsoku/>
        <w:wordWrap/>
        <w:overflowPunct/>
        <w:topLinePunct w:val="0"/>
        <w:autoSpaceDE/>
        <w:autoSpaceDN/>
        <w:bidi w:val="0"/>
        <w:adjustRightInd/>
        <w:snapToGrid/>
        <w:spacing w:line="600" w:lineRule="exact"/>
        <w:ind w:firstLine="480"/>
        <w:textAlignment w:val="auto"/>
        <w:rPr>
          <w:rFonts w:hint="eastAsia" w:ascii="宋体" w:hAnsi="宋体" w:eastAsia="宋体" w:cs="宋体"/>
          <w:color w:val="000000" w:themeColor="text1"/>
          <w:sz w:val="24"/>
          <w:szCs w:val="24"/>
          <w14:textFill>
            <w14:solidFill>
              <w14:schemeClr w14:val="tx1"/>
            </w14:solidFill>
          </w14:textFill>
        </w:rPr>
      </w:pPr>
      <w:bookmarkStart w:id="668" w:name="_Toc343511790"/>
      <w:r>
        <w:rPr>
          <w:rFonts w:hint="eastAsia" w:ascii="宋体" w:hAnsi="宋体" w:eastAsia="宋体" w:cs="宋体"/>
          <w:color w:val="000000" w:themeColor="text1"/>
          <w:sz w:val="24"/>
          <w:szCs w:val="24"/>
          <w14:textFill>
            <w14:solidFill>
              <w14:schemeClr w14:val="tx1"/>
            </w14:solidFill>
          </w14:textFill>
        </w:rPr>
        <w:t>评标前</w:t>
      </w:r>
      <w:r>
        <w:rPr>
          <w:rFonts w:hint="eastAsia" w:cs="宋体"/>
          <w:color w:val="000000" w:themeColor="text1"/>
          <w:sz w:val="24"/>
          <w:szCs w:val="24"/>
          <w:lang w:val="en-US" w:eastAsia="zh-CN"/>
          <w14:textFill>
            <w14:solidFill>
              <w14:schemeClr w14:val="tx1"/>
            </w14:solidFill>
          </w14:textFill>
        </w:rPr>
        <w:t>采购人</w:t>
      </w:r>
      <w:r>
        <w:rPr>
          <w:rFonts w:hint="eastAsia" w:ascii="宋体" w:hAnsi="宋体" w:eastAsia="宋体" w:cs="宋体"/>
          <w:color w:val="000000" w:themeColor="text1"/>
          <w:sz w:val="24"/>
          <w:szCs w:val="24"/>
          <w14:textFill>
            <w14:solidFill>
              <w14:schemeClr w14:val="tx1"/>
            </w14:solidFill>
          </w14:textFill>
        </w:rPr>
        <w:t>需先对投标人投标文件中的资格证明文件进行资格</w:t>
      </w:r>
      <w:r>
        <w:rPr>
          <w:rFonts w:hint="eastAsia" w:cs="宋体"/>
          <w:color w:val="000000" w:themeColor="text1"/>
          <w:sz w:val="24"/>
          <w:szCs w:val="24"/>
          <w:lang w:val="en-US" w:eastAsia="zh-CN"/>
          <w14:textFill>
            <w14:solidFill>
              <w14:schemeClr w14:val="tx1"/>
            </w14:solidFill>
          </w14:textFill>
        </w:rPr>
        <w:t>性</w:t>
      </w:r>
      <w:r>
        <w:rPr>
          <w:rFonts w:hint="eastAsia" w:ascii="宋体" w:hAnsi="宋体" w:eastAsia="宋体" w:cs="宋体"/>
          <w:color w:val="000000" w:themeColor="text1"/>
          <w:sz w:val="24"/>
          <w:szCs w:val="24"/>
          <w14:textFill>
            <w14:solidFill>
              <w14:schemeClr w14:val="tx1"/>
            </w14:solidFill>
          </w14:textFill>
        </w:rPr>
        <w:t>审查，然后再对通过资格审查复核和符合性评审的投标人进行技术、商务部分的进行量化打分。</w:t>
      </w:r>
      <w:bookmarkEnd w:id="668"/>
    </w:p>
    <w:p w14:paraId="4D9614A7">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669" w:name="_Toc343511791"/>
      <w:r>
        <w:rPr>
          <w:rFonts w:hint="eastAsia" w:ascii="宋体" w:hAnsi="宋体" w:eastAsia="宋体" w:cs="宋体"/>
          <w:b/>
          <w:color w:val="000000" w:themeColor="text1"/>
          <w:sz w:val="24"/>
          <w:szCs w:val="24"/>
          <w14:textFill>
            <w14:solidFill>
              <w14:schemeClr w14:val="tx1"/>
            </w14:solidFill>
          </w14:textFill>
        </w:rPr>
        <w:t>3.2.2技术部分、商务部分的评审：</w:t>
      </w:r>
      <w:bookmarkEnd w:id="669"/>
    </w:p>
    <w:p w14:paraId="67763504">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bookmarkStart w:id="670" w:name="_Toc343511792"/>
      <w:r>
        <w:rPr>
          <w:rFonts w:hint="eastAsia" w:ascii="宋体" w:hAnsi="宋体" w:eastAsia="宋体" w:cs="宋体"/>
          <w:color w:val="000000" w:themeColor="text1"/>
          <w:sz w:val="24"/>
          <w:szCs w:val="24"/>
          <w14:textFill>
            <w14:solidFill>
              <w14:schemeClr w14:val="tx1"/>
            </w14:solidFill>
          </w14:textFill>
        </w:rPr>
        <w:t>评标委员会依据投标人提交的投标文件，对投标文件的技术部分和商务部分进行详细评审</w:t>
      </w:r>
      <w:bookmarkEnd w:id="670"/>
      <w:bookmarkStart w:id="671" w:name="_Toc343511793"/>
      <w:r>
        <w:rPr>
          <w:rFonts w:hint="eastAsia" w:ascii="宋体" w:hAnsi="宋体" w:eastAsia="宋体" w:cs="宋体"/>
          <w:color w:val="000000" w:themeColor="text1"/>
          <w:sz w:val="24"/>
          <w:szCs w:val="24"/>
          <w14:textFill>
            <w14:solidFill>
              <w14:schemeClr w14:val="tx1"/>
            </w14:solidFill>
          </w14:textFill>
        </w:rPr>
        <w:t>。与项目相关的一些要求任何一项有严重错误或漏项者，则视为不合格，不再参与评标，其他缺项漏项者得0分。</w:t>
      </w:r>
    </w:p>
    <w:p w14:paraId="6AFB5868">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评分细则如下：</w:t>
      </w:r>
    </w:p>
    <w:p w14:paraId="6AE5BA21">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评价和比较以投标文件为依据，从“投标价格”、“技术部分评审”、“商务部分评审”三个方面进行评审并按照百分制进行赋分。</w:t>
      </w:r>
    </w:p>
    <w:p w14:paraId="29D71B31">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p>
    <w:p w14:paraId="366CF7C2">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p>
    <w:p w14:paraId="75BDB16D">
      <w:pPr>
        <w:outlineLvl w:val="9"/>
        <w:rPr>
          <w:rFonts w:hint="eastAsia" w:ascii="宋体" w:hAnsi="宋体" w:eastAsia="宋体" w:cs="宋体"/>
          <w:color w:val="000000" w:themeColor="text1"/>
          <w:sz w:val="28"/>
          <w:szCs w:val="28"/>
          <w14:textFill>
            <w14:solidFill>
              <w14:schemeClr w14:val="tx1"/>
            </w14:solidFill>
          </w14:textFill>
        </w:rPr>
      </w:pPr>
    </w:p>
    <w:p w14:paraId="4017E982">
      <w:pPr>
        <w:rPr>
          <w:rFonts w:hint="eastAsia"/>
          <w:color w:val="000000" w:themeColor="text1"/>
          <w14:textFill>
            <w14:solidFill>
              <w14:schemeClr w14:val="tx1"/>
            </w14:solidFill>
          </w14:textFill>
        </w:rPr>
      </w:pPr>
    </w:p>
    <w:bookmarkEnd w:id="671"/>
    <w:tbl>
      <w:tblPr>
        <w:tblStyle w:val="3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657"/>
        <w:gridCol w:w="1687"/>
        <w:gridCol w:w="5722"/>
      </w:tblGrid>
      <w:tr w14:paraId="42B7873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1" w:hRule="atLeast"/>
          <w:jc w:val="center"/>
        </w:trPr>
        <w:tc>
          <w:tcPr>
            <w:tcW w:w="1657" w:type="dxa"/>
            <w:tcBorders>
              <w:bottom w:val="single" w:color="auto" w:sz="4" w:space="0"/>
              <w:right w:val="single" w:color="auto" w:sz="4" w:space="0"/>
            </w:tcBorders>
            <w:noWrap w:val="0"/>
            <w:vAlign w:val="center"/>
          </w:tcPr>
          <w:p w14:paraId="182EEC3E">
            <w:pPr>
              <w:spacing w:line="480" w:lineRule="auto"/>
              <w:ind w:firstLine="420"/>
              <w:jc w:val="both"/>
              <w:rPr>
                <w:rFonts w:hint="eastAsia" w:ascii="宋体" w:hAnsi="宋体" w:eastAsia="宋体" w:cs="宋体"/>
                <w:color w:val="000000" w:themeColor="text1"/>
                <w:sz w:val="24"/>
                <w:szCs w:val="24"/>
                <w14:textFill>
                  <w14:solidFill>
                    <w14:schemeClr w14:val="tx1"/>
                  </w14:solidFill>
                </w14:textFill>
              </w:rPr>
            </w:pPr>
            <w:bookmarkStart w:id="672" w:name="_Toc343511818"/>
            <w:r>
              <w:rPr>
                <w:rFonts w:hint="eastAsia" w:ascii="宋体" w:hAnsi="宋体" w:eastAsia="宋体" w:cs="宋体"/>
                <w:color w:val="000000" w:themeColor="text1"/>
                <w:sz w:val="24"/>
                <w:szCs w:val="24"/>
                <w14:textFill>
                  <w14:solidFill>
                    <w14:schemeClr w14:val="tx1"/>
                  </w14:solidFill>
                </w14:textFill>
              </w:rPr>
              <w:t>类别</w:t>
            </w:r>
          </w:p>
        </w:tc>
        <w:tc>
          <w:tcPr>
            <w:tcW w:w="1687" w:type="dxa"/>
            <w:tcBorders>
              <w:left w:val="nil"/>
              <w:bottom w:val="single" w:color="auto" w:sz="4" w:space="0"/>
              <w:right w:val="single" w:color="auto" w:sz="4" w:space="0"/>
            </w:tcBorders>
            <w:noWrap w:val="0"/>
            <w:vAlign w:val="center"/>
          </w:tcPr>
          <w:p w14:paraId="6F7DE5FA">
            <w:pPr>
              <w:spacing w:line="48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评审因素及分值</w:t>
            </w:r>
          </w:p>
        </w:tc>
        <w:tc>
          <w:tcPr>
            <w:tcW w:w="5722" w:type="dxa"/>
            <w:tcBorders>
              <w:left w:val="nil"/>
              <w:bottom w:val="single" w:color="auto" w:sz="4" w:space="0"/>
            </w:tcBorders>
            <w:noWrap w:val="0"/>
            <w:vAlign w:val="center"/>
          </w:tcPr>
          <w:p w14:paraId="29F025CC">
            <w:pPr>
              <w:spacing w:line="480" w:lineRule="auto"/>
              <w:ind w:firstLine="42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评分细则</w:t>
            </w:r>
          </w:p>
        </w:tc>
      </w:tr>
      <w:tr w14:paraId="5D28CC2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657" w:type="dxa"/>
            <w:vMerge w:val="restart"/>
            <w:tcBorders>
              <w:right w:val="single" w:color="auto" w:sz="4" w:space="0"/>
            </w:tcBorders>
            <w:noWrap w:val="0"/>
            <w:vAlign w:val="center"/>
          </w:tcPr>
          <w:p w14:paraId="7C1907AF">
            <w:pPr>
              <w:numPr>
                <w:ilvl w:val="0"/>
                <w:numId w:val="0"/>
              </w:numPr>
              <w:spacing w:line="48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一、技术投标方案</w:t>
            </w:r>
          </w:p>
          <w:p w14:paraId="2B265DEF">
            <w:pPr>
              <w:numPr>
                <w:ilvl w:val="0"/>
                <w:numId w:val="0"/>
              </w:numPr>
              <w:spacing w:line="48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（满分</w:t>
            </w:r>
            <w:r>
              <w:rPr>
                <w:rFonts w:hint="eastAsia" w:ascii="宋体" w:hAnsi="宋体" w:cs="宋体"/>
                <w:color w:val="000000" w:themeColor="text1"/>
                <w:sz w:val="24"/>
                <w:szCs w:val="24"/>
                <w:highlight w:val="none"/>
                <w:lang w:val="en-US" w:eastAsia="zh-CN"/>
                <w14:textFill>
                  <w14:solidFill>
                    <w14:schemeClr w14:val="tx1"/>
                  </w14:solidFill>
                </w14:textFill>
              </w:rPr>
              <w:t>53</w:t>
            </w:r>
            <w:r>
              <w:rPr>
                <w:rFonts w:hint="eastAsia" w:ascii="宋体" w:hAnsi="宋体" w:eastAsia="宋体" w:cs="宋体"/>
                <w:color w:val="000000" w:themeColor="text1"/>
                <w:sz w:val="24"/>
                <w:szCs w:val="24"/>
                <w14:textFill>
                  <w14:solidFill>
                    <w14:schemeClr w14:val="tx1"/>
                  </w14:solidFill>
                </w14:textFill>
              </w:rPr>
              <w:t>分）</w:t>
            </w:r>
          </w:p>
        </w:tc>
        <w:tc>
          <w:tcPr>
            <w:tcW w:w="1687" w:type="dxa"/>
            <w:tcBorders>
              <w:top w:val="single" w:color="auto" w:sz="4" w:space="0"/>
              <w:left w:val="nil"/>
              <w:bottom w:val="single" w:color="auto" w:sz="4" w:space="0"/>
              <w:right w:val="single" w:color="auto" w:sz="4" w:space="0"/>
            </w:tcBorders>
            <w:noWrap w:val="0"/>
            <w:vAlign w:val="center"/>
          </w:tcPr>
          <w:p w14:paraId="16A5CFDA">
            <w:pPr>
              <w:spacing w:line="480" w:lineRule="auto"/>
              <w:ind w:firstLine="240" w:firstLineChars="100"/>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实施、供货方案</w:t>
            </w:r>
          </w:p>
          <w:p w14:paraId="43FC4193">
            <w:pPr>
              <w:spacing w:line="48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（满分</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分）</w:t>
            </w:r>
          </w:p>
        </w:tc>
        <w:tc>
          <w:tcPr>
            <w:tcW w:w="5722" w:type="dxa"/>
            <w:tcBorders>
              <w:top w:val="single" w:color="auto" w:sz="4" w:space="0"/>
              <w:left w:val="nil"/>
              <w:bottom w:val="single" w:color="auto" w:sz="4" w:space="0"/>
            </w:tcBorders>
            <w:noWrap w:val="0"/>
            <w:vAlign w:val="center"/>
          </w:tcPr>
          <w:p w14:paraId="00F2F8A7">
            <w:pPr>
              <w:spacing w:line="48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一、评审内容</w:t>
            </w:r>
          </w:p>
          <w:p w14:paraId="4011FBC4">
            <w:pPr>
              <w:spacing w:line="480" w:lineRule="auto"/>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根据本项目实际需求及特点，制定实施、供货方案，内容包含①产品运输及安全保障方案②实施流程及进度计划③安装、调试、验收方案等内容。</w:t>
            </w:r>
          </w:p>
          <w:p w14:paraId="2C5BD7F3">
            <w:pPr>
              <w:spacing w:line="48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二、评审标准</w:t>
            </w:r>
          </w:p>
          <w:p w14:paraId="300123B3">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1.完整性：切合本项目实际情况，方案内容齐全，对招标文件中各项要求有详细描述及其他内容的补充；</w:t>
            </w:r>
          </w:p>
          <w:p w14:paraId="23D1F43C">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2.合理性：方案内容符合项目实际特点，合理、恰当；</w:t>
            </w:r>
          </w:p>
          <w:p w14:paraId="10EF5755">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3.针对性：切合本项目实际情况，根据招标文件要求提出针对本项目实际操作性强的措施方案。</w:t>
            </w:r>
          </w:p>
          <w:p w14:paraId="2C396CD6">
            <w:pPr>
              <w:spacing w:line="480" w:lineRule="auto"/>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三、赋分标准（满分</w:t>
            </w:r>
            <w:r>
              <w:rPr>
                <w:rFonts w:hint="eastAsia" w:ascii="宋体" w:hAnsi="宋体" w:cs="宋体"/>
                <w:b/>
                <w:bCs/>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分）</w:t>
            </w:r>
          </w:p>
          <w:p w14:paraId="1EA4C640">
            <w:pPr>
              <w:spacing w:line="48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①产品运输及安全保障方案：每完全满足一个评审标准得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分，满分</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32300E34">
            <w:pPr>
              <w:spacing w:line="480" w:lineRule="auto"/>
              <w:ind w:firstLine="480" w:firstLineChars="20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②实施流程及进度计划：每完全满足一个评审标准得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分，满分</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66425FCD">
            <w:pPr>
              <w:spacing w:line="480" w:lineRule="auto"/>
              <w:ind w:firstLine="480" w:firstLineChars="200"/>
              <w:jc w:val="left"/>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③安装、调试、验收方案：每完全满足一个评审标准得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分，满分</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r>
      <w:tr w14:paraId="0C0F1B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1657" w:type="dxa"/>
            <w:vMerge w:val="continue"/>
            <w:tcBorders>
              <w:right w:val="single" w:color="auto" w:sz="4" w:space="0"/>
            </w:tcBorders>
            <w:noWrap w:val="0"/>
            <w:vAlign w:val="center"/>
          </w:tcPr>
          <w:p w14:paraId="0AD64F3D">
            <w:pPr>
              <w:spacing w:line="480" w:lineRule="auto"/>
              <w:ind w:firstLine="42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auto" w:sz="4" w:space="0"/>
              <w:left w:val="nil"/>
              <w:bottom w:val="single" w:color="auto" w:sz="4" w:space="0"/>
              <w:right w:val="single" w:color="auto" w:sz="4" w:space="0"/>
            </w:tcBorders>
            <w:noWrap w:val="0"/>
            <w:vAlign w:val="center"/>
          </w:tcPr>
          <w:p w14:paraId="0B92190F">
            <w:pPr>
              <w:pStyle w:val="34"/>
              <w:keepNext w:val="0"/>
              <w:keepLines w:val="0"/>
              <w:pageBreakBefore w:val="0"/>
              <w:kinsoku/>
              <w:wordWrap/>
              <w:overflowPunct/>
              <w:topLinePunct w:val="0"/>
              <w:bidi w:val="0"/>
              <w:adjustRightInd/>
              <w:snapToGrid/>
              <w:spacing w:line="480" w:lineRule="auto"/>
              <w:ind w:left="0" w:leftChars="0" w:firstLine="0" w:firstLineChars="0"/>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技术要求</w:t>
            </w:r>
          </w:p>
          <w:p w14:paraId="576E4D16">
            <w:pPr>
              <w:pStyle w:val="34"/>
              <w:keepNext w:val="0"/>
              <w:keepLines w:val="0"/>
              <w:pageBreakBefore w:val="0"/>
              <w:kinsoku/>
              <w:wordWrap/>
              <w:overflowPunct/>
              <w:topLinePunct w:val="0"/>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（满分</w:t>
            </w:r>
            <w:r>
              <w:rPr>
                <w:rFonts w:hint="eastAsia" w:cs="宋体"/>
                <w:color w:val="000000" w:themeColor="text1"/>
                <w:kern w:val="2"/>
                <w:sz w:val="24"/>
                <w:szCs w:val="24"/>
                <w:highlight w:val="none"/>
                <w:lang w:val="en-US" w:eastAsia="zh-CN" w:bidi="ar-SA"/>
                <w14:textFill>
                  <w14:solidFill>
                    <w14:schemeClr w14:val="tx1"/>
                  </w14:solidFill>
                </w14:textFill>
              </w:rPr>
              <w:t>36</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分）</w:t>
            </w:r>
          </w:p>
        </w:tc>
        <w:tc>
          <w:tcPr>
            <w:tcW w:w="5722" w:type="dxa"/>
            <w:tcBorders>
              <w:top w:val="single" w:color="auto" w:sz="4" w:space="0"/>
              <w:left w:val="nil"/>
              <w:bottom w:val="single" w:color="auto" w:sz="4" w:space="0"/>
            </w:tcBorders>
            <w:noWrap w:val="0"/>
            <w:vAlign w:val="center"/>
          </w:tcPr>
          <w:p w14:paraId="7E24ACAC">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技术参数明确配置齐全、功能满足招标文件要求，投标产品技术参数清楚、详尽、明确，产品选型、配置、符合使用要求，数量准确无缺漏项，★标参数须按招标文件要求必须提供相关证明材料（不限于产品说明书、公开发行的宣传页、官网产品参数截图、第三方的检测报告等），未提供相关证明材料不得分。其中：技术指标响应全部满足得36分，★标参数共计18条</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满分27分，每出现一项负偏离扣1.5分，扣完为止；其他未标符号参数共计</w:t>
            </w:r>
            <w:r>
              <w:rPr>
                <w:rFonts w:hint="eastAsia" w:ascii="宋体" w:hAnsi="宋体" w:cs="宋体"/>
                <w:b w:val="0"/>
                <w:bCs w:val="0"/>
                <w:color w:val="000000" w:themeColor="text1"/>
                <w:sz w:val="24"/>
                <w:szCs w:val="24"/>
                <w:lang w:val="en-US" w:eastAsia="zh-CN"/>
                <w14:textFill>
                  <w14:solidFill>
                    <w14:schemeClr w14:val="tx1"/>
                  </w14:solidFill>
                </w14:textFill>
              </w:rPr>
              <w:t>56</w:t>
            </w:r>
            <w:r>
              <w:rPr>
                <w:rFonts w:hint="eastAsia" w:ascii="宋体" w:hAnsi="宋体" w:eastAsia="宋体" w:cs="宋体"/>
                <w:b w:val="0"/>
                <w:bCs w:val="0"/>
                <w:color w:val="000000" w:themeColor="text1"/>
                <w:sz w:val="24"/>
                <w:szCs w:val="24"/>
                <w:lang w:val="en-US" w:eastAsia="zh-CN"/>
                <w14:textFill>
                  <w14:solidFill>
                    <w14:schemeClr w14:val="tx1"/>
                  </w14:solidFill>
                </w14:textFill>
              </w:rPr>
              <w:t>条，满分9分，每出现一项负偏离扣0.1</w:t>
            </w:r>
            <w:r>
              <w:rPr>
                <w:rFonts w:hint="eastAsia" w:ascii="宋体" w:hAnsi="宋体" w:cs="宋体"/>
                <w:b w:val="0"/>
                <w:bCs w:val="0"/>
                <w:color w:val="000000" w:themeColor="text1"/>
                <w:sz w:val="24"/>
                <w:szCs w:val="24"/>
                <w:lang w:val="en-US" w:eastAsia="zh-CN"/>
                <w14:textFill>
                  <w14:solidFill>
                    <w14:schemeClr w14:val="tx1"/>
                  </w14:solidFill>
                </w14:textFill>
              </w:rPr>
              <w:t>7</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分，扣完为止。</w:t>
            </w:r>
          </w:p>
          <w:p w14:paraId="1AFE22B1">
            <w:pPr>
              <w:keepNext w:val="0"/>
              <w:keepLines w:val="0"/>
              <w:pageBreakBefore w:val="0"/>
              <w:numPr>
                <w:ilvl w:val="0"/>
                <w:numId w:val="0"/>
              </w:numPr>
              <w:kinsoku/>
              <w:wordWrap/>
              <w:overflowPunct/>
              <w:topLinePunct w:val="0"/>
              <w:bidi w:val="0"/>
              <w:adjustRightInd/>
              <w:snapToGrid/>
              <w:spacing w:line="480" w:lineRule="auto"/>
              <w:ind w:left="0" w:leftChars="0" w:firstLine="482" w:firstLineChars="200"/>
              <w:jc w:val="lef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标▲条款属于本项目实质性要求条款，应按招标文件要求提供充足的佐证材料，不得出现负偏离，如有不满足视为无效投标。 </w:t>
            </w:r>
          </w:p>
        </w:tc>
      </w:tr>
      <w:tr w14:paraId="2E3A104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1657" w:type="dxa"/>
            <w:vMerge w:val="continue"/>
            <w:tcBorders>
              <w:right w:val="single" w:color="auto" w:sz="4" w:space="0"/>
            </w:tcBorders>
            <w:noWrap w:val="0"/>
            <w:vAlign w:val="center"/>
          </w:tcPr>
          <w:p w14:paraId="3BF29E11">
            <w:pPr>
              <w:spacing w:line="480" w:lineRule="auto"/>
              <w:ind w:firstLine="42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auto" w:sz="4" w:space="0"/>
              <w:left w:val="nil"/>
              <w:bottom w:val="single" w:color="auto" w:sz="4" w:space="0"/>
              <w:right w:val="single" w:color="auto" w:sz="4" w:space="0"/>
            </w:tcBorders>
            <w:noWrap w:val="0"/>
            <w:vAlign w:val="center"/>
          </w:tcPr>
          <w:p w14:paraId="397BE9B5">
            <w:pPr>
              <w:keepNext w:val="0"/>
              <w:keepLines w:val="0"/>
              <w:pageBreakBefore w:val="0"/>
              <w:widowControl/>
              <w:kinsoku/>
              <w:wordWrap/>
              <w:overflowPunct/>
              <w:topLinePunct w:val="0"/>
              <w:autoSpaceDE/>
              <w:autoSpaceDN/>
              <w:bidi w:val="0"/>
              <w:adjustRightInd/>
              <w:snapToGrid/>
              <w:spacing w:line="480" w:lineRule="auto"/>
              <w:ind w:firstLine="0" w:firstLineChars="0"/>
              <w:jc w:val="center"/>
              <w:textAlignment w:val="auto"/>
              <w:rPr>
                <w:rFonts w:hint="eastAsia" w:ascii="宋体" w:hAnsi="宋体" w:eastAsia="宋体" w:cs="宋体"/>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质量保证方案</w:t>
            </w:r>
          </w:p>
          <w:p w14:paraId="130DC6E6">
            <w:pPr>
              <w:keepNext w:val="0"/>
              <w:keepLines w:val="0"/>
              <w:pageBreakBefore w:val="0"/>
              <w:widowControl/>
              <w:kinsoku/>
              <w:wordWrap/>
              <w:overflowPunct/>
              <w:topLinePunct w:val="0"/>
              <w:autoSpaceDE/>
              <w:autoSpaceDN/>
              <w:bidi w:val="0"/>
              <w:adjustRightInd/>
              <w:snapToGrid/>
              <w:spacing w:line="480" w:lineRule="auto"/>
              <w:ind w:firstLine="0" w:firstLineChars="0"/>
              <w:jc w:val="center"/>
              <w:textAlignment w:val="auto"/>
              <w:rPr>
                <w:rFonts w:hint="eastAsia" w:ascii="仿宋" w:hAnsi="仿宋" w:eastAsia="仿宋" w:cs="仿宋"/>
                <w:color w:val="000000" w:themeColor="text1"/>
                <w:spacing w:val="3"/>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5722" w:type="dxa"/>
            <w:tcBorders>
              <w:top w:val="single" w:color="auto" w:sz="4" w:space="0"/>
              <w:left w:val="nil"/>
              <w:bottom w:val="single" w:color="auto" w:sz="4" w:space="0"/>
            </w:tcBorders>
            <w:noWrap w:val="0"/>
            <w:vAlign w:val="center"/>
          </w:tcPr>
          <w:p w14:paraId="63700E2A">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1、投标人提供核心产品的合法来源渠道证明文件，不提供不得分。以下资料提供任意一种： </w:t>
            </w:r>
          </w:p>
          <w:p w14:paraId="0C170AA5">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如投标人为所投产品代理商：提供货物的合法来源渠道证明文件（例如：产品制造商授权、销售协议、代理协议等证明文件）及售后服务承诺函</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得 2分，满分2分。 </w:t>
            </w:r>
          </w:p>
          <w:p w14:paraId="77121F56">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如投标人为所投产品的制造商：需提供情况说明(说明某一项产品为制造商自己生产)</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得2分，满分2分。 </w:t>
            </w:r>
          </w:p>
          <w:p w14:paraId="73CB6179">
            <w:pPr>
              <w:keepNext w:val="0"/>
              <w:keepLines w:val="0"/>
              <w:pageBreakBefore w:val="0"/>
              <w:numPr>
                <w:ilvl w:val="0"/>
                <w:numId w:val="0"/>
              </w:numPr>
              <w:kinsoku/>
              <w:wordWrap/>
              <w:overflowPunct/>
              <w:topLinePunct w:val="0"/>
              <w:bidi w:val="0"/>
              <w:adjustRightInd/>
              <w:snapToGrid/>
              <w:spacing w:line="480" w:lineRule="auto"/>
              <w:ind w:left="0" w:leftChars="0" w:firstLine="482" w:firstLineChars="20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备注：以加盖投标人公章的证明材料扫描件或复印件为计分依据</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p>
          <w:p w14:paraId="1C8E1C7C">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2、根据项目实际需要，提供质量保证方案。</w:t>
            </w:r>
          </w:p>
          <w:p w14:paraId="16B60836">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一、评审内容</w:t>
            </w:r>
          </w:p>
          <w:p w14:paraId="5A14F106">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方案内容包含①质量管理措施②质量保证方案（包括但不限于产品性能、使用寿命及效果）。</w:t>
            </w:r>
          </w:p>
          <w:p w14:paraId="63A247D1">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二、评审标准</w:t>
            </w:r>
          </w:p>
          <w:p w14:paraId="50E51175">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1.完整性：切合本项目实际情况，方案内容齐全，有详细描述及其他内容的补充；</w:t>
            </w:r>
          </w:p>
          <w:p w14:paraId="39AC47A6">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2.科学性：切合本项目实际情况，叙述清楚，符合客观实际情况；</w:t>
            </w:r>
          </w:p>
          <w:p w14:paraId="3FF681A7">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三、赋分标准（满分6分）</w:t>
            </w:r>
          </w:p>
          <w:p w14:paraId="3FE5B463">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①质量管理措施：每完全满足一个评审标准得1.5分，满分3分；</w:t>
            </w:r>
          </w:p>
          <w:p w14:paraId="6D0086CE">
            <w:pPr>
              <w:keepNext w:val="0"/>
              <w:keepLines w:val="0"/>
              <w:pageBreakBefore w:val="0"/>
              <w:numPr>
                <w:ilvl w:val="0"/>
                <w:numId w:val="0"/>
              </w:numPr>
              <w:kinsoku/>
              <w:wordWrap/>
              <w:overflowPunct/>
              <w:topLinePunct w:val="0"/>
              <w:bidi w:val="0"/>
              <w:adjustRightInd/>
              <w:snapToGrid/>
              <w:spacing w:line="480" w:lineRule="auto"/>
              <w:ind w:left="0" w:leftChars="0" w:firstLine="480" w:firstLineChars="200"/>
              <w:jc w:val="left"/>
              <w:textAlignment w:val="auto"/>
              <w:rPr>
                <w:rFonts w:hint="eastAsia" w:eastAsia="宋体" w:cs="Times New Roman"/>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②质量保证方案：每完全满足一个评审标准得1.5分，满分3分；</w:t>
            </w:r>
          </w:p>
        </w:tc>
      </w:tr>
      <w:tr w14:paraId="63E7F7C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657" w:type="dxa"/>
            <w:vMerge w:val="restart"/>
            <w:tcBorders>
              <w:top w:val="single" w:color="auto" w:sz="4" w:space="0"/>
              <w:right w:val="single" w:color="auto" w:sz="4" w:space="0"/>
            </w:tcBorders>
            <w:noWrap w:val="0"/>
            <w:vAlign w:val="center"/>
          </w:tcPr>
          <w:p w14:paraId="4E60D2BA">
            <w:pPr>
              <w:numPr>
                <w:ilvl w:val="0"/>
                <w:numId w:val="5"/>
              </w:numPr>
              <w:spacing w:line="48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商务投标方案</w:t>
            </w:r>
          </w:p>
          <w:p w14:paraId="7063920C">
            <w:pPr>
              <w:numPr>
                <w:ilvl w:val="0"/>
                <w:numId w:val="0"/>
              </w:numPr>
              <w:spacing w:line="48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（满分</w:t>
            </w:r>
            <w:r>
              <w:rPr>
                <w:rFonts w:hint="eastAsia" w:ascii="宋体" w:hAnsi="宋体" w:cs="宋体"/>
                <w:color w:val="000000" w:themeColor="text1"/>
                <w:sz w:val="24"/>
                <w:szCs w:val="24"/>
                <w:highlight w:val="none"/>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分）</w:t>
            </w:r>
          </w:p>
        </w:tc>
        <w:tc>
          <w:tcPr>
            <w:tcW w:w="1687" w:type="dxa"/>
            <w:tcBorders>
              <w:top w:val="single" w:color="auto" w:sz="4" w:space="0"/>
              <w:left w:val="nil"/>
              <w:bottom w:val="single" w:color="auto" w:sz="4" w:space="0"/>
              <w:right w:val="single" w:color="auto" w:sz="4" w:space="0"/>
            </w:tcBorders>
            <w:noWrap w:val="0"/>
            <w:vAlign w:val="center"/>
          </w:tcPr>
          <w:p w14:paraId="0996801B">
            <w:pPr>
              <w:spacing w:line="48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业绩证明</w:t>
            </w:r>
          </w:p>
          <w:p w14:paraId="6AB3393E">
            <w:pPr>
              <w:spacing w:line="48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（满分</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w:t>
            </w:r>
          </w:p>
        </w:tc>
        <w:tc>
          <w:tcPr>
            <w:tcW w:w="5722" w:type="dxa"/>
            <w:tcBorders>
              <w:top w:val="single" w:color="auto" w:sz="4" w:space="0"/>
              <w:left w:val="nil"/>
              <w:bottom w:val="single" w:color="auto" w:sz="4" w:space="0"/>
            </w:tcBorders>
            <w:noWrap w:val="0"/>
            <w:vAlign w:val="center"/>
          </w:tcPr>
          <w:p w14:paraId="5F0ABF2A">
            <w:pPr>
              <w:spacing w:line="48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投标人提供202</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val="en-US" w:eastAsia="zh-CN"/>
                <w14:textFill>
                  <w14:solidFill>
                    <w14:schemeClr w14:val="tx1"/>
                  </w14:solidFill>
                </w14:textFill>
              </w:rPr>
              <w:t>月1日及以后具有类似项目的业绩，投标文件中附有说明其业绩证明材料（以合同或中标通知书为准），每个业绩计</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分，最高</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分。</w:t>
            </w:r>
          </w:p>
          <w:p w14:paraId="629EBB28">
            <w:pPr>
              <w:spacing w:line="480" w:lineRule="auto"/>
              <w:ind w:firstLine="42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上述业绩的合同或中标通知书复印件加盖单位公章附在投标文件中。</w:t>
            </w:r>
          </w:p>
        </w:tc>
      </w:tr>
      <w:tr w14:paraId="43A38D5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1657" w:type="dxa"/>
            <w:vMerge w:val="continue"/>
            <w:tcBorders>
              <w:right w:val="single" w:color="auto" w:sz="4" w:space="0"/>
            </w:tcBorders>
            <w:noWrap w:val="0"/>
            <w:vAlign w:val="center"/>
          </w:tcPr>
          <w:p w14:paraId="3F667C04">
            <w:pPr>
              <w:numPr>
                <w:ilvl w:val="0"/>
                <w:numId w:val="0"/>
              </w:numPr>
              <w:spacing w:line="480" w:lineRule="auto"/>
              <w:jc w:val="both"/>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auto" w:sz="4" w:space="0"/>
              <w:left w:val="nil"/>
              <w:bottom w:val="single" w:color="auto" w:sz="4" w:space="0"/>
              <w:right w:val="single" w:color="auto" w:sz="4" w:space="0"/>
            </w:tcBorders>
            <w:shd w:val="clear" w:color="auto" w:fill="auto"/>
            <w:noWrap w:val="0"/>
            <w:vAlign w:val="center"/>
          </w:tcPr>
          <w:p w14:paraId="6F3562A4">
            <w:pPr>
              <w:pStyle w:val="34"/>
              <w:spacing w:line="360" w:lineRule="auto"/>
              <w:ind w:firstLine="0" w:firstLineChars="0"/>
              <w:jc w:val="center"/>
              <w:rPr>
                <w:rFonts w:hint="eastAsia"/>
                <w:color w:val="000000" w:themeColor="text1"/>
                <w:sz w:val="24"/>
                <w:szCs w:val="24"/>
                <w14:textFill>
                  <w14:solidFill>
                    <w14:schemeClr w14:val="tx1"/>
                  </w14:solidFill>
                </w14:textFill>
              </w:rPr>
            </w:pPr>
            <w:r>
              <w:rPr>
                <w:color w:val="000000" w:themeColor="text1"/>
                <w:spacing w:val="-3"/>
                <w:sz w:val="24"/>
                <w:szCs w:val="24"/>
                <w14:textFill>
                  <w14:solidFill>
                    <w14:schemeClr w14:val="tx1"/>
                  </w14:solidFill>
                </w14:textFill>
              </w:rPr>
              <w:t>培训方案</w:t>
            </w:r>
          </w:p>
          <w:p w14:paraId="3D1C65DE">
            <w:pPr>
              <w:pStyle w:val="34"/>
              <w:spacing w:line="480" w:lineRule="auto"/>
              <w:ind w:firstLine="0" w:firstLineChars="0"/>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color w:val="000000" w:themeColor="text1"/>
                <w:spacing w:val="-9"/>
                <w:sz w:val="24"/>
                <w:szCs w:val="24"/>
                <w14:textFill>
                  <w14:solidFill>
                    <w14:schemeClr w14:val="tx1"/>
                  </w14:solidFill>
                </w14:textFill>
              </w:rPr>
              <w:t>（</w:t>
            </w:r>
            <w:r>
              <w:rPr>
                <w:rFonts w:hint="eastAsia" w:cs="宋体"/>
                <w:color w:val="000000" w:themeColor="text1"/>
                <w:sz w:val="24"/>
                <w:szCs w:val="24"/>
                <w14:textFill>
                  <w14:solidFill>
                    <w14:schemeClr w14:val="tx1"/>
                  </w14:solidFill>
                </w14:textFill>
              </w:rPr>
              <w:t>满分</w:t>
            </w:r>
            <w:r>
              <w:rPr>
                <w:rFonts w:hint="eastAsia" w:cs="宋体"/>
                <w:color w:val="000000" w:themeColor="text1"/>
                <w:sz w:val="24"/>
                <w:szCs w:val="24"/>
                <w:lang w:val="en-US" w:eastAsia="zh-CN"/>
                <w14:textFill>
                  <w14:solidFill>
                    <w14:schemeClr w14:val="tx1"/>
                  </w14:solidFill>
                </w14:textFill>
              </w:rPr>
              <w:t>9</w:t>
            </w:r>
            <w:r>
              <w:rPr>
                <w:rFonts w:hint="eastAsia" w:cs="宋体"/>
                <w:color w:val="000000" w:themeColor="text1"/>
                <w:sz w:val="24"/>
                <w:szCs w:val="24"/>
                <w14:textFill>
                  <w14:solidFill>
                    <w14:schemeClr w14:val="tx1"/>
                  </w14:solidFill>
                </w14:textFill>
              </w:rPr>
              <w:t>分</w:t>
            </w:r>
            <w:r>
              <w:rPr>
                <w:color w:val="000000" w:themeColor="text1"/>
                <w:spacing w:val="-9"/>
                <w:sz w:val="24"/>
                <w:szCs w:val="24"/>
                <w14:textFill>
                  <w14:solidFill>
                    <w14:schemeClr w14:val="tx1"/>
                  </w14:solidFill>
                </w14:textFill>
              </w:rPr>
              <w:t>）</w:t>
            </w:r>
          </w:p>
        </w:tc>
        <w:tc>
          <w:tcPr>
            <w:tcW w:w="5722" w:type="dxa"/>
            <w:tcBorders>
              <w:top w:val="single" w:color="auto" w:sz="4" w:space="0"/>
              <w:left w:val="nil"/>
              <w:bottom w:val="single" w:color="auto" w:sz="4" w:space="0"/>
            </w:tcBorders>
            <w:shd w:val="clear" w:color="auto" w:fill="auto"/>
            <w:noWrap w:val="0"/>
            <w:vAlign w:val="center"/>
          </w:tcPr>
          <w:p w14:paraId="37CE0F49">
            <w:pPr>
              <w:spacing w:line="48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lang w:val="en-US" w:eastAsia="zh-CN"/>
                <w14:textFill>
                  <w14:solidFill>
                    <w14:schemeClr w14:val="tx1"/>
                  </w14:solidFill>
                </w14:textFill>
              </w:rPr>
              <w:t>评审内容：</w:t>
            </w:r>
          </w:p>
          <w:p w14:paraId="213668A8">
            <w:pPr>
              <w:spacing w:line="480" w:lineRule="auto"/>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投</w:t>
            </w:r>
            <w:r>
              <w:rPr>
                <w:rFonts w:hint="eastAsia" w:ascii="宋体" w:hAnsi="宋体" w:eastAsia="宋体" w:cs="宋体"/>
                <w:b w:val="0"/>
                <w:bCs w:val="0"/>
                <w:color w:val="000000" w:themeColor="text1"/>
                <w:sz w:val="24"/>
                <w:szCs w:val="24"/>
                <w:lang w:val="en-US" w:eastAsia="zh-CN"/>
                <w14:textFill>
                  <w14:solidFill>
                    <w14:schemeClr w14:val="tx1"/>
                  </w14:solidFill>
                </w14:textFill>
              </w:rPr>
              <w:t>标人针对本项目制定培训方案，包含：①培训内容②培训计划③培训方式及人员。</w:t>
            </w:r>
          </w:p>
          <w:p w14:paraId="6B00FBCB">
            <w:pPr>
              <w:spacing w:line="48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lang w:val="en-US" w:eastAsia="zh-CN"/>
                <w14:textFill>
                  <w14:solidFill>
                    <w14:schemeClr w14:val="tx1"/>
                  </w14:solidFill>
                </w14:textFill>
              </w:rPr>
              <w:t>评审标准：</w:t>
            </w:r>
          </w:p>
          <w:p w14:paraId="446BC266">
            <w:pPr>
              <w:spacing w:line="480" w:lineRule="auto"/>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1.完整性：方案须全面，思路清晰、分析透彻，内容完整、方案 科学、合理；</w:t>
            </w:r>
          </w:p>
          <w:p w14:paraId="3B8F0F9A">
            <w:pPr>
              <w:spacing w:line="480" w:lineRule="auto"/>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2.可实施性：切合本项目实际情况，步骤明确、可操作性强；</w:t>
            </w:r>
          </w:p>
          <w:p w14:paraId="6F0B41D3">
            <w:pPr>
              <w:spacing w:line="480" w:lineRule="auto"/>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3.针对性：方案能够紧扣项目实际情况，专业性强、内容科学、合理。</w:t>
            </w:r>
          </w:p>
          <w:p w14:paraId="61A5B687">
            <w:pPr>
              <w:spacing w:line="48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lang w:val="en-US" w:eastAsia="zh-CN"/>
                <w14:textFill>
                  <w14:solidFill>
                    <w14:schemeClr w14:val="tx1"/>
                  </w14:solidFill>
                </w14:textFill>
              </w:rPr>
              <w:t>赋分标准（</w:t>
            </w:r>
            <w:r>
              <w:rPr>
                <w:rFonts w:hint="eastAsia" w:ascii="宋体" w:hAnsi="宋体" w:cs="宋体"/>
                <w:b/>
                <w:bCs/>
                <w:color w:val="000000" w:themeColor="text1"/>
                <w:sz w:val="24"/>
                <w:szCs w:val="24"/>
                <w:lang w:val="en-US" w:eastAsia="zh-CN"/>
                <w14:textFill>
                  <w14:solidFill>
                    <w14:schemeClr w14:val="tx1"/>
                  </w14:solidFill>
                </w14:textFill>
              </w:rPr>
              <w:t>满分9</w:t>
            </w:r>
            <w:r>
              <w:rPr>
                <w:rFonts w:hint="eastAsia" w:ascii="宋体" w:hAnsi="宋体" w:eastAsia="宋体" w:cs="宋体"/>
                <w:b/>
                <w:bCs/>
                <w:color w:val="000000" w:themeColor="text1"/>
                <w:sz w:val="24"/>
                <w:szCs w:val="24"/>
                <w:lang w:val="en-US" w:eastAsia="zh-CN"/>
                <w14:textFill>
                  <w14:solidFill>
                    <w14:schemeClr w14:val="tx1"/>
                  </w14:solidFill>
                </w14:textFill>
              </w:rPr>
              <w:t>分）：</w:t>
            </w:r>
          </w:p>
          <w:p w14:paraId="7435CFD4">
            <w:pPr>
              <w:spacing w:line="480" w:lineRule="auto"/>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①培训内容：每完全满足一个评审标准得</w:t>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分，满分</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分；</w:t>
            </w:r>
          </w:p>
          <w:p w14:paraId="7F2B8A1A">
            <w:pPr>
              <w:spacing w:line="480" w:lineRule="auto"/>
              <w:ind w:firstLine="480" w:firstLineChars="200"/>
              <w:jc w:val="lef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②培训计划：每完全满足一个评审标准得</w:t>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分，满分</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分；</w:t>
            </w:r>
          </w:p>
          <w:p w14:paraId="26BB0C40">
            <w:pPr>
              <w:spacing w:line="480" w:lineRule="auto"/>
              <w:ind w:firstLine="480" w:firstLineChars="200"/>
              <w:jc w:val="left"/>
              <w:rPr>
                <w:rFonts w:hint="eastAsia" w:ascii="宋体" w:hAnsi="宋体" w:eastAsia="宋体" w:cs="宋体"/>
                <w:color w:val="000000" w:themeColor="text1"/>
                <w:kern w:val="2"/>
                <w:sz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③培训方式及人员：每完全满足一个评审标准得</w:t>
            </w:r>
            <w:r>
              <w:rPr>
                <w:rFonts w:hint="eastAsia" w:ascii="宋体" w:hAnsi="宋体" w:cs="宋体"/>
                <w:b w:val="0"/>
                <w:bCs w:val="0"/>
                <w:color w:val="000000" w:themeColor="text1"/>
                <w:sz w:val="24"/>
                <w:szCs w:val="24"/>
                <w:lang w:val="en-US" w:eastAsia="zh-CN"/>
                <w14:textFill>
                  <w14:solidFill>
                    <w14:schemeClr w14:val="tx1"/>
                  </w14:solidFill>
                </w14:textFill>
              </w:rPr>
              <w:t>1</w:t>
            </w:r>
            <w:r>
              <w:rPr>
                <w:rFonts w:hint="eastAsia" w:ascii="宋体" w:hAnsi="宋体" w:eastAsia="宋体" w:cs="宋体"/>
                <w:b w:val="0"/>
                <w:bCs w:val="0"/>
                <w:color w:val="000000" w:themeColor="text1"/>
                <w:sz w:val="24"/>
                <w:szCs w:val="24"/>
                <w:lang w:val="en-US" w:eastAsia="zh-CN"/>
                <w14:textFill>
                  <w14:solidFill>
                    <w14:schemeClr w14:val="tx1"/>
                  </w14:solidFill>
                </w14:textFill>
              </w:rPr>
              <w:t>分，满分</w:t>
            </w:r>
            <w:r>
              <w:rPr>
                <w:rFonts w:hint="eastAsia" w:ascii="宋体" w:hAnsi="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lang w:val="en-US" w:eastAsia="zh-CN"/>
                <w14:textFill>
                  <w14:solidFill>
                    <w14:schemeClr w14:val="tx1"/>
                  </w14:solidFill>
                </w14:textFill>
              </w:rPr>
              <w:t>分。</w:t>
            </w:r>
          </w:p>
        </w:tc>
      </w:tr>
      <w:tr w14:paraId="6D14445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1657" w:type="dxa"/>
            <w:vMerge w:val="continue"/>
            <w:tcBorders>
              <w:right w:val="single" w:color="auto" w:sz="4" w:space="0"/>
            </w:tcBorders>
            <w:noWrap w:val="0"/>
            <w:vAlign w:val="center"/>
          </w:tcPr>
          <w:p w14:paraId="4682F8EA">
            <w:pPr>
              <w:spacing w:line="480" w:lineRule="auto"/>
              <w:ind w:firstLine="420"/>
              <w:jc w:val="center"/>
              <w:rPr>
                <w:rFonts w:hint="eastAsia" w:ascii="宋体" w:hAnsi="宋体" w:eastAsia="宋体" w:cs="宋体"/>
                <w:color w:val="000000" w:themeColor="text1"/>
                <w:sz w:val="24"/>
                <w:szCs w:val="24"/>
                <w14:textFill>
                  <w14:solidFill>
                    <w14:schemeClr w14:val="tx1"/>
                  </w14:solidFill>
                </w14:textFill>
              </w:rPr>
            </w:pPr>
          </w:p>
        </w:tc>
        <w:tc>
          <w:tcPr>
            <w:tcW w:w="1687" w:type="dxa"/>
            <w:tcBorders>
              <w:top w:val="single" w:color="auto" w:sz="4" w:space="0"/>
              <w:left w:val="nil"/>
              <w:bottom w:val="single" w:color="auto" w:sz="4" w:space="0"/>
              <w:right w:val="single" w:color="auto" w:sz="4" w:space="0"/>
            </w:tcBorders>
            <w:noWrap w:val="0"/>
            <w:vAlign w:val="center"/>
          </w:tcPr>
          <w:p w14:paraId="45596549">
            <w:pPr>
              <w:pStyle w:val="34"/>
              <w:spacing w:line="480" w:lineRule="auto"/>
              <w:ind w:left="0" w:leftChars="0"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售后服务</w:t>
            </w:r>
          </w:p>
          <w:p w14:paraId="0370906D">
            <w:pPr>
              <w:pStyle w:val="34"/>
              <w:spacing w:line="48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（满分</w:t>
            </w:r>
            <w:r>
              <w:rPr>
                <w:rFonts w:hint="eastAsia"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lang w:val="en-US" w:eastAsia="zh-CN"/>
                <w14:textFill>
                  <w14:solidFill>
                    <w14:schemeClr w14:val="tx1"/>
                  </w14:solidFill>
                </w14:textFill>
              </w:rPr>
              <w:t>分）</w:t>
            </w:r>
          </w:p>
        </w:tc>
        <w:tc>
          <w:tcPr>
            <w:tcW w:w="5722" w:type="dxa"/>
            <w:tcBorders>
              <w:top w:val="single" w:color="auto" w:sz="4" w:space="0"/>
              <w:left w:val="nil"/>
              <w:bottom w:val="single" w:color="auto" w:sz="4" w:space="0"/>
            </w:tcBorders>
            <w:noWrap w:val="0"/>
            <w:vAlign w:val="center"/>
          </w:tcPr>
          <w:p w14:paraId="3F430EEB">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一、评审内容</w:t>
            </w:r>
          </w:p>
          <w:p w14:paraId="33C35439">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snapToGrid w:val="0"/>
                <w:color w:val="000000" w:themeColor="text1"/>
                <w:kern w:val="0"/>
                <w:sz w:val="24"/>
                <w:szCs w:val="24"/>
                <w14:textFill>
                  <w14:solidFill>
                    <w14:schemeClr w14:val="tx1"/>
                  </w14:solidFill>
                </w14:textFill>
              </w:rPr>
              <w:t>根据项目实际需求</w:t>
            </w:r>
            <w:r>
              <w:rPr>
                <w:rFonts w:hint="eastAsia" w:ascii="宋体" w:hAnsi="宋体" w:eastAsia="宋体" w:cs="宋体"/>
                <w:b w:val="0"/>
                <w:bCs w:val="0"/>
                <w:snapToGrid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提供</w:t>
            </w:r>
            <w:r>
              <w:rPr>
                <w:rFonts w:hint="eastAsia" w:ascii="宋体" w:hAnsi="宋体" w:eastAsia="宋体" w:cs="宋体"/>
                <w:b w:val="0"/>
                <w:bCs w:val="0"/>
                <w:snapToGrid w:val="0"/>
                <w:color w:val="000000" w:themeColor="text1"/>
                <w:kern w:val="0"/>
                <w:sz w:val="24"/>
                <w:szCs w:val="24"/>
                <w14:textFill>
                  <w14:solidFill>
                    <w14:schemeClr w14:val="tx1"/>
                  </w14:solidFill>
                </w14:textFill>
              </w:rPr>
              <w:t>针对本项目</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的</w:t>
            </w:r>
            <w:r>
              <w:rPr>
                <w:rFonts w:hint="eastAsia" w:ascii="宋体" w:hAnsi="宋体" w:eastAsia="宋体" w:cs="宋体"/>
                <w:b w:val="0"/>
                <w:bCs w:val="0"/>
                <w:snapToGrid w:val="0"/>
                <w:color w:val="000000" w:themeColor="text1"/>
                <w:kern w:val="0"/>
                <w:sz w:val="24"/>
                <w:szCs w:val="24"/>
                <w14:textFill>
                  <w14:solidFill>
                    <w14:schemeClr w14:val="tx1"/>
                  </w14:solidFill>
                </w14:textFill>
              </w:rPr>
              <w:t>售后服务方案，</w:t>
            </w:r>
            <w:r>
              <w:rPr>
                <w:rFonts w:hint="eastAsia" w:ascii="宋体" w:hAnsi="宋体" w:eastAsia="宋体" w:cs="宋体"/>
                <w:b w:val="0"/>
                <w:bCs w:val="0"/>
                <w:snapToGrid w:val="0"/>
                <w:color w:val="000000" w:themeColor="text1"/>
                <w:kern w:val="0"/>
                <w:sz w:val="24"/>
                <w:szCs w:val="24"/>
                <w:lang w:val="en-US" w:eastAsia="zh-CN"/>
                <w14:textFill>
                  <w14:solidFill>
                    <w14:schemeClr w14:val="tx1"/>
                  </w14:solidFill>
                </w14:textFill>
              </w:rPr>
              <w:t>内容包括①售后服务保障方案②紧急响应方案。</w:t>
            </w:r>
          </w:p>
          <w:p w14:paraId="1E20DBAE">
            <w:pPr>
              <w:keepNext w:val="0"/>
              <w:keepLines w:val="0"/>
              <w:pageBreakBefore w:val="0"/>
              <w:widowControl w:val="0"/>
              <w:kinsoku/>
              <w:wordWrap/>
              <w:overflowPunct/>
              <w:topLinePunct w:val="0"/>
              <w:bidi w:val="0"/>
              <w:adjustRightInd/>
              <w:snapToGrid/>
              <w:spacing w:line="480" w:lineRule="auto"/>
              <w:jc w:val="both"/>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二、评审标准</w:t>
            </w:r>
          </w:p>
          <w:p w14:paraId="671543AA">
            <w:pPr>
              <w:pStyle w:val="95"/>
              <w:keepNext w:val="0"/>
              <w:keepLines w:val="0"/>
              <w:pageBreakBefore w:val="0"/>
              <w:widowControl w:val="0"/>
              <w:kinsoku/>
              <w:wordWrap/>
              <w:overflowPunct/>
              <w:topLinePunct w:val="0"/>
              <w:autoSpaceDE/>
              <w:autoSpaceDN/>
              <w:bidi w:val="0"/>
              <w:adjustRightInd/>
              <w:snapToGrid/>
              <w:spacing w:before="72" w:line="480" w:lineRule="auto"/>
              <w:ind w:left="107" w:right="99" w:firstLine="472"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1</w:t>
            </w:r>
            <w:r>
              <w:rPr>
                <w:rFonts w:hint="eastAsia" w:ascii="宋体" w:hAnsi="宋体" w:eastAsia="宋体" w:cs="宋体"/>
                <w:color w:val="000000" w:themeColor="text1"/>
                <w:spacing w:val="-2"/>
                <w:sz w:val="24"/>
                <w:szCs w:val="24"/>
                <w:lang w:val="en-US" w:eastAsia="zh-CN"/>
                <w14:textFill>
                  <w14:solidFill>
                    <w14:schemeClr w14:val="tx1"/>
                  </w14:solidFill>
                </w14:textFill>
              </w:rPr>
              <w:t>.</w:t>
            </w:r>
            <w:r>
              <w:rPr>
                <w:rFonts w:hint="eastAsia" w:ascii="宋体" w:hAnsi="宋体" w:eastAsia="宋体" w:cs="宋体"/>
                <w:color w:val="000000" w:themeColor="text1"/>
                <w:spacing w:val="-2"/>
                <w:sz w:val="24"/>
                <w:szCs w:val="24"/>
                <w14:textFill>
                  <w14:solidFill>
                    <w14:schemeClr w14:val="tx1"/>
                  </w14:solidFill>
                </w14:textFill>
              </w:rPr>
              <w:t>完整</w:t>
            </w:r>
            <w:r>
              <w:rPr>
                <w:rFonts w:hint="eastAsia" w:ascii="宋体" w:hAnsi="宋体" w:eastAsia="宋体" w:cs="宋体"/>
                <w:color w:val="000000" w:themeColor="text1"/>
                <w:spacing w:val="-2"/>
                <w:sz w:val="24"/>
                <w:szCs w:val="24"/>
                <w:lang w:eastAsia="zh-CN"/>
                <w14:textFill>
                  <w14:solidFill>
                    <w14:schemeClr w14:val="tx1"/>
                  </w14:solidFill>
                </w14:textFill>
              </w:rPr>
              <w:t>及针对</w:t>
            </w:r>
            <w:r>
              <w:rPr>
                <w:rFonts w:hint="eastAsia" w:ascii="宋体" w:hAnsi="宋体" w:eastAsia="宋体" w:cs="宋体"/>
                <w:color w:val="000000" w:themeColor="text1"/>
                <w:spacing w:val="-2"/>
                <w:sz w:val="24"/>
                <w:szCs w:val="24"/>
                <w14:textFill>
                  <w14:solidFill>
                    <w14:schemeClr w14:val="tx1"/>
                  </w14:solidFill>
                </w14:textFill>
              </w:rPr>
              <w:t>性：切合本项目实际情况，方案内容齐</w:t>
            </w:r>
            <w:r>
              <w:rPr>
                <w:rFonts w:hint="eastAsia" w:ascii="宋体" w:hAnsi="宋体" w:eastAsia="宋体" w:cs="宋体"/>
                <w:color w:val="000000" w:themeColor="text1"/>
                <w:spacing w:val="-10"/>
                <w:sz w:val="24"/>
                <w:szCs w:val="24"/>
                <w14:textFill>
                  <w14:solidFill>
                    <w14:schemeClr w14:val="tx1"/>
                  </w14:solidFill>
                </w14:textFill>
              </w:rPr>
              <w:t>全，对招标文件中各项要求有详细描述及其他内</w:t>
            </w:r>
            <w:r>
              <w:rPr>
                <w:rFonts w:hint="eastAsia" w:ascii="宋体" w:hAnsi="宋体" w:eastAsia="宋体" w:cs="宋体"/>
                <w:color w:val="000000" w:themeColor="text1"/>
                <w:spacing w:val="-2"/>
                <w:sz w:val="24"/>
                <w:szCs w:val="24"/>
                <w14:textFill>
                  <w14:solidFill>
                    <w14:schemeClr w14:val="tx1"/>
                  </w14:solidFill>
                </w14:textFill>
              </w:rPr>
              <w:t>容的补充；</w:t>
            </w:r>
          </w:p>
          <w:p w14:paraId="7F780A1E">
            <w:pPr>
              <w:pStyle w:val="95"/>
              <w:keepNext w:val="0"/>
              <w:keepLines w:val="0"/>
              <w:pageBreakBefore w:val="0"/>
              <w:widowControl w:val="0"/>
              <w:kinsoku/>
              <w:wordWrap/>
              <w:overflowPunct/>
              <w:topLinePunct w:val="0"/>
              <w:autoSpaceDE/>
              <w:autoSpaceDN/>
              <w:bidi w:val="0"/>
              <w:adjustRightInd/>
              <w:snapToGrid/>
              <w:spacing w:line="480" w:lineRule="auto"/>
              <w:ind w:left="107" w:right="-29" w:firstLine="472"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2.</w:t>
            </w:r>
            <w:r>
              <w:rPr>
                <w:rFonts w:hint="eastAsia" w:ascii="宋体" w:hAnsi="宋体" w:eastAsia="宋体" w:cs="宋体"/>
                <w:color w:val="000000" w:themeColor="text1"/>
                <w:spacing w:val="-2"/>
                <w:sz w:val="24"/>
                <w:szCs w:val="24"/>
                <w14:textFill>
                  <w14:solidFill>
                    <w14:schemeClr w14:val="tx1"/>
                  </w14:solidFill>
                </w14:textFill>
              </w:rPr>
              <w:t>合理</w:t>
            </w:r>
            <w:r>
              <w:rPr>
                <w:rFonts w:hint="eastAsia" w:ascii="宋体" w:hAnsi="宋体" w:eastAsia="宋体" w:cs="宋体"/>
                <w:color w:val="000000" w:themeColor="text1"/>
                <w:spacing w:val="-2"/>
                <w:sz w:val="24"/>
                <w:szCs w:val="24"/>
                <w:lang w:eastAsia="zh-CN"/>
                <w14:textFill>
                  <w14:solidFill>
                    <w14:schemeClr w14:val="tx1"/>
                  </w14:solidFill>
                </w14:textFill>
              </w:rPr>
              <w:t>及可实施</w:t>
            </w:r>
            <w:r>
              <w:rPr>
                <w:rFonts w:hint="eastAsia" w:ascii="宋体" w:hAnsi="宋体" w:eastAsia="宋体" w:cs="宋体"/>
                <w:color w:val="000000" w:themeColor="text1"/>
                <w:spacing w:val="-2"/>
                <w:sz w:val="24"/>
                <w:szCs w:val="24"/>
                <w14:textFill>
                  <w14:solidFill>
                    <w14:schemeClr w14:val="tx1"/>
                  </w14:solidFill>
                </w14:textFill>
              </w:rPr>
              <w:t>性：方案内容符合项目实际特点，合理、</w:t>
            </w:r>
            <w:r>
              <w:rPr>
                <w:rFonts w:hint="eastAsia" w:ascii="宋体" w:hAnsi="宋体" w:eastAsia="宋体" w:cs="宋体"/>
                <w:color w:val="000000" w:themeColor="text1"/>
                <w:spacing w:val="-4"/>
                <w:sz w:val="24"/>
                <w:szCs w:val="24"/>
                <w14:textFill>
                  <w14:solidFill>
                    <w14:schemeClr w14:val="tx1"/>
                  </w14:solidFill>
                </w14:textFill>
              </w:rPr>
              <w:t>恰当；</w:t>
            </w:r>
          </w:p>
          <w:p w14:paraId="368114BE">
            <w:pPr>
              <w:spacing w:line="480" w:lineRule="auto"/>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三、赋分标准（满分</w:t>
            </w:r>
            <w:r>
              <w:rPr>
                <w:rFonts w:hint="eastAsia" w:ascii="宋体" w:hAnsi="宋体" w:cs="宋体"/>
                <w:b/>
                <w:bCs/>
                <w:color w:val="000000" w:themeColor="text1"/>
                <w:sz w:val="24"/>
                <w:szCs w:val="24"/>
                <w:lang w:val="en-US" w:eastAsia="zh-CN"/>
                <w14:textFill>
                  <w14:solidFill>
                    <w14:schemeClr w14:val="tx1"/>
                  </w14:solidFill>
                </w14:textFill>
              </w:rPr>
              <w:t>6</w:t>
            </w:r>
            <w:r>
              <w:rPr>
                <w:rFonts w:hint="eastAsia" w:ascii="宋体" w:hAnsi="宋体" w:eastAsia="宋体" w:cs="宋体"/>
                <w:b/>
                <w:bCs/>
                <w:color w:val="000000" w:themeColor="text1"/>
                <w:sz w:val="24"/>
                <w:szCs w:val="24"/>
                <w:lang w:val="en-US" w:eastAsia="zh-CN"/>
                <w14:textFill>
                  <w14:solidFill>
                    <w14:schemeClr w14:val="tx1"/>
                  </w14:solidFill>
                </w14:textFill>
              </w:rPr>
              <w:t>分）</w:t>
            </w:r>
          </w:p>
          <w:p w14:paraId="6EE1C78A">
            <w:pPr>
              <w:spacing w:line="480" w:lineRule="auto"/>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①售后服务保障方案：每完全满足一个评审标准得</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lang w:val="en-US"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分；</w:t>
            </w:r>
          </w:p>
          <w:p w14:paraId="323B3845">
            <w:pPr>
              <w:spacing w:line="480" w:lineRule="auto"/>
              <w:ind w:firstLine="480" w:firstLineChars="200"/>
              <w:jc w:val="lef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②紧急响应方案：每完全满足一个评审标准得1</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分，满分</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分；</w:t>
            </w:r>
          </w:p>
        </w:tc>
      </w:tr>
      <w:tr w14:paraId="67F71F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7" w:hRule="atLeast"/>
          <w:jc w:val="center"/>
        </w:trPr>
        <w:tc>
          <w:tcPr>
            <w:tcW w:w="1657" w:type="dxa"/>
            <w:tcBorders>
              <w:top w:val="single" w:color="auto" w:sz="4" w:space="0"/>
              <w:right w:val="single" w:color="auto" w:sz="4" w:space="0"/>
            </w:tcBorders>
            <w:noWrap w:val="0"/>
            <w:vAlign w:val="center"/>
          </w:tcPr>
          <w:p w14:paraId="44A9F45B">
            <w:pPr>
              <w:numPr>
                <w:ilvl w:val="0"/>
                <w:numId w:val="0"/>
              </w:numPr>
              <w:spacing w:line="48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投标报价</w:t>
            </w:r>
          </w:p>
          <w:p w14:paraId="276BE639">
            <w:pPr>
              <w:numPr>
                <w:ilvl w:val="0"/>
                <w:numId w:val="0"/>
              </w:numPr>
              <w:spacing w:line="48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（满分</w:t>
            </w: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分）</w:t>
            </w:r>
          </w:p>
        </w:tc>
        <w:tc>
          <w:tcPr>
            <w:tcW w:w="1687" w:type="dxa"/>
            <w:tcBorders>
              <w:top w:val="single" w:color="auto" w:sz="4" w:space="0"/>
              <w:left w:val="nil"/>
              <w:right w:val="single" w:color="auto" w:sz="4" w:space="0"/>
            </w:tcBorders>
            <w:noWrap w:val="0"/>
            <w:vAlign w:val="center"/>
          </w:tcPr>
          <w:p w14:paraId="12947E91">
            <w:pPr>
              <w:spacing w:line="48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投标报</w:t>
            </w:r>
          </w:p>
          <w:p w14:paraId="362C1C60">
            <w:pPr>
              <w:spacing w:line="48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（满分30分）</w:t>
            </w:r>
          </w:p>
        </w:tc>
        <w:tc>
          <w:tcPr>
            <w:tcW w:w="5722" w:type="dxa"/>
            <w:tcBorders>
              <w:top w:val="single" w:color="auto" w:sz="4" w:space="0"/>
              <w:left w:val="nil"/>
            </w:tcBorders>
            <w:noWrap w:val="0"/>
            <w:vAlign w:val="center"/>
          </w:tcPr>
          <w:p w14:paraId="48ED8CE2">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1、满足招标文件要求且投标报价最低的投标报价为评标基准价，其价格分为满分。但最低报价并非唯一的中标评判因素。</w:t>
            </w:r>
          </w:p>
          <w:p w14:paraId="2523281D">
            <w:pPr>
              <w:spacing w:line="480" w:lineRule="auto"/>
              <w:ind w:firstLine="480"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2、其他投标人的价格分统一按照下列公式计算：投标报价得分＝（评标基准价/投标报价）×30。</w:t>
            </w:r>
          </w:p>
        </w:tc>
      </w:tr>
    </w:tbl>
    <w:p w14:paraId="2CB92468">
      <w:pPr>
        <w:spacing w:line="360" w:lineRule="auto"/>
        <w:rPr>
          <w:rFonts w:hint="eastAsia" w:ascii="宋体" w:hAnsi="宋体" w:eastAsia="宋体" w:cs="宋体"/>
          <w:b/>
          <w:color w:val="000000" w:themeColor="text1"/>
          <w:sz w:val="24"/>
          <w:szCs w:val="24"/>
          <w14:textFill>
            <w14:solidFill>
              <w14:schemeClr w14:val="tx1"/>
            </w14:solidFill>
          </w14:textFill>
        </w:rPr>
      </w:pPr>
    </w:p>
    <w:p w14:paraId="06F8CA1A">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3.2.3确定投标人的有效报价：</w:t>
      </w:r>
    </w:p>
    <w:p w14:paraId="4336FF81">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经初审合格的投标文件，其投标报价为有效投标报价。</w:t>
      </w:r>
    </w:p>
    <w:p w14:paraId="46B1AA78">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3.2.4确定评标基准价：</w:t>
      </w:r>
    </w:p>
    <w:p w14:paraId="1F6421F1">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满足招标文件要求且报价最低的为评标基准价。</w:t>
      </w:r>
    </w:p>
    <w:p w14:paraId="7C9E9D6F">
      <w:pPr>
        <w:keepNext w:val="0"/>
        <w:keepLines w:val="0"/>
        <w:pageBreakBefore w:val="0"/>
        <w:widowControl w:val="0"/>
        <w:tabs>
          <w:tab w:val="left" w:pos="6060"/>
        </w:tabs>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673" w:name="_Toc343511794"/>
      <w:r>
        <w:rPr>
          <w:rFonts w:hint="eastAsia" w:ascii="宋体" w:hAnsi="宋体" w:eastAsia="宋体" w:cs="宋体"/>
          <w:b/>
          <w:color w:val="000000" w:themeColor="text1"/>
          <w:sz w:val="24"/>
          <w:szCs w:val="24"/>
          <w14:textFill>
            <w14:solidFill>
              <w14:schemeClr w14:val="tx1"/>
            </w14:solidFill>
          </w14:textFill>
        </w:rPr>
        <w:t>3.2.5投标报价评审：</w:t>
      </w:r>
      <w:bookmarkEnd w:id="673"/>
      <w:r>
        <w:rPr>
          <w:rFonts w:hint="eastAsia" w:ascii="宋体" w:hAnsi="宋体" w:eastAsia="宋体" w:cs="宋体"/>
          <w:b/>
          <w:color w:val="000000" w:themeColor="text1"/>
          <w:sz w:val="24"/>
          <w:szCs w:val="24"/>
          <w14:textFill>
            <w14:solidFill>
              <w14:schemeClr w14:val="tx1"/>
            </w14:solidFill>
          </w14:textFill>
        </w:rPr>
        <w:t>（总分为</w:t>
      </w:r>
      <w:r>
        <w:rPr>
          <w:rFonts w:hint="eastAsia" w:ascii="宋体" w:hAnsi="宋体" w:eastAsia="宋体" w:cs="宋体"/>
          <w:b/>
          <w:color w:val="000000" w:themeColor="text1"/>
          <w:sz w:val="24"/>
          <w:szCs w:val="24"/>
          <w:lang w:val="en-US" w:eastAsia="zh-CN"/>
          <w14:textFill>
            <w14:solidFill>
              <w14:schemeClr w14:val="tx1"/>
            </w14:solidFill>
          </w14:textFill>
        </w:rPr>
        <w:t>30</w:t>
      </w:r>
      <w:r>
        <w:rPr>
          <w:rFonts w:hint="eastAsia" w:ascii="宋体" w:hAnsi="宋体" w:eastAsia="宋体" w:cs="宋体"/>
          <w:b/>
          <w:color w:val="000000" w:themeColor="text1"/>
          <w:sz w:val="24"/>
          <w:szCs w:val="24"/>
          <w14:textFill>
            <w14:solidFill>
              <w14:schemeClr w14:val="tx1"/>
            </w14:solidFill>
          </w14:textFill>
        </w:rPr>
        <w:t>分）</w:t>
      </w:r>
    </w:p>
    <w:p w14:paraId="21E81982">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674" w:name="_Toc343511804"/>
      <w:r>
        <w:rPr>
          <w:rFonts w:hint="eastAsia" w:ascii="宋体" w:hAnsi="宋体" w:eastAsia="宋体" w:cs="宋体"/>
          <w:b/>
          <w:color w:val="000000" w:themeColor="text1"/>
          <w:sz w:val="24"/>
          <w:szCs w:val="24"/>
          <w14:textFill>
            <w14:solidFill>
              <w14:schemeClr w14:val="tx1"/>
            </w14:solidFill>
          </w14:textFill>
        </w:rPr>
        <w:t>3.2.6汇总上述技术部分和商务部分及投标报价得分，按综合得分由高到低的顺序排序。</w:t>
      </w:r>
      <w:bookmarkEnd w:id="674"/>
    </w:p>
    <w:p w14:paraId="63898E7A">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675" w:name="_Toc343511805"/>
      <w:r>
        <w:rPr>
          <w:rFonts w:hint="eastAsia" w:ascii="宋体" w:hAnsi="宋体" w:eastAsia="宋体" w:cs="宋体"/>
          <w:b/>
          <w:color w:val="000000" w:themeColor="text1"/>
          <w:sz w:val="24"/>
          <w:szCs w:val="24"/>
          <w14:textFill>
            <w14:solidFill>
              <w14:schemeClr w14:val="tx1"/>
            </w14:solidFill>
          </w14:textFill>
        </w:rPr>
        <w:t>3.2.7确定中标投标人：</w:t>
      </w:r>
      <w:bookmarkEnd w:id="675"/>
    </w:p>
    <w:p w14:paraId="2913D726">
      <w:pPr>
        <w:keepNext w:val="0"/>
        <w:keepLines w:val="0"/>
        <w:pageBreakBefore w:val="0"/>
        <w:widowControl w:val="0"/>
        <w:kinsoku/>
        <w:wordWrap/>
        <w:topLinePunct w:val="0"/>
        <w:autoSpaceDE/>
        <w:autoSpaceDN/>
        <w:bidi w:val="0"/>
        <w:adjustRightInd/>
        <w:spacing w:line="600" w:lineRule="exact"/>
        <w:ind w:firstLine="472" w:firstLineChars="196"/>
        <w:rPr>
          <w:rFonts w:hint="eastAsia" w:ascii="宋体" w:hAnsi="宋体" w:eastAsia="宋体" w:cs="宋体"/>
          <w:color w:val="000000" w:themeColor="text1"/>
          <w:sz w:val="24"/>
          <w:szCs w:val="24"/>
          <w14:textFill>
            <w14:solidFill>
              <w14:schemeClr w14:val="tx1"/>
            </w14:solidFill>
          </w14:textFill>
        </w:rPr>
      </w:pPr>
      <w:bookmarkStart w:id="676" w:name="_Toc343511806"/>
      <w:bookmarkStart w:id="677" w:name="_Toc343511807"/>
      <w:r>
        <w:rPr>
          <w:rFonts w:hint="eastAsia" w:ascii="宋体" w:hAnsi="宋体" w:eastAsia="宋体" w:cs="宋体"/>
          <w:b/>
          <w:bCs/>
          <w:color w:val="000000" w:themeColor="text1"/>
          <w:sz w:val="24"/>
          <w:szCs w:val="24"/>
          <w:u w:val="single"/>
          <w14:textFill>
            <w14:solidFill>
              <w14:schemeClr w14:val="tx1"/>
            </w14:solidFill>
          </w14:textFill>
        </w:rPr>
        <w:t>综合得分</w:t>
      </w:r>
      <w:r>
        <w:rPr>
          <w:rFonts w:hint="eastAsia" w:ascii="宋体" w:hAnsi="宋体" w:eastAsia="宋体" w:cs="宋体"/>
          <w:b/>
          <w:color w:val="000000" w:themeColor="text1"/>
          <w:sz w:val="24"/>
          <w:szCs w:val="24"/>
          <w:u w:val="single"/>
          <w14:textFill>
            <w14:solidFill>
              <w14:schemeClr w14:val="tx1"/>
            </w14:solidFill>
          </w14:textFill>
        </w:rPr>
        <w:t>排序第一的投标人为中标候选投标人即为中标投标人。中标投标人投标报价为中标价即为合同价</w:t>
      </w:r>
      <w:r>
        <w:rPr>
          <w:rFonts w:hint="eastAsia" w:ascii="宋体" w:hAnsi="宋体" w:eastAsia="宋体" w:cs="宋体"/>
          <w:color w:val="000000" w:themeColor="text1"/>
          <w:sz w:val="24"/>
          <w:szCs w:val="24"/>
          <w14:textFill>
            <w14:solidFill>
              <w14:schemeClr w14:val="tx1"/>
            </w14:solidFill>
          </w14:textFill>
        </w:rPr>
        <w:t>。</w:t>
      </w:r>
      <w:bookmarkEnd w:id="676"/>
    </w:p>
    <w:p w14:paraId="0DA258D4">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当确定的中标投标人放弃中标或不能够履行投标文件承诺的条款，中标投标人按排名顺序依次递补。</w:t>
      </w:r>
      <w:bookmarkEnd w:id="677"/>
    </w:p>
    <w:p w14:paraId="56C384A0">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678" w:name="_Toc343511808"/>
      <w:r>
        <w:rPr>
          <w:rFonts w:hint="eastAsia" w:ascii="宋体" w:hAnsi="宋体" w:eastAsia="宋体" w:cs="宋体"/>
          <w:b/>
          <w:color w:val="000000" w:themeColor="text1"/>
          <w:sz w:val="24"/>
          <w:szCs w:val="24"/>
          <w14:textFill>
            <w14:solidFill>
              <w14:schemeClr w14:val="tx1"/>
            </w14:solidFill>
          </w14:textFill>
        </w:rPr>
        <w:t>3.2.8其他情况：</w:t>
      </w:r>
      <w:bookmarkEnd w:id="678"/>
    </w:p>
    <w:p w14:paraId="022D47C9">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bookmarkStart w:id="679" w:name="_Toc343511810"/>
      <w:r>
        <w:rPr>
          <w:rFonts w:hint="eastAsia" w:ascii="宋体" w:hAnsi="宋体" w:eastAsia="宋体" w:cs="宋体"/>
          <w:bCs/>
          <w:color w:val="000000" w:themeColor="text1"/>
          <w:sz w:val="24"/>
          <w:szCs w:val="24"/>
          <w14:textFill>
            <w14:solidFill>
              <w14:schemeClr w14:val="tx1"/>
            </w14:solidFill>
          </w14:textFill>
        </w:rPr>
        <w:t>综合得分并列时，比较投标报价，此分项得分高者排序靠前；若投标报价得分仍相同，比较投标人技术标得分；如仍相同，则由评委无记名投票，以得票高低确定排序先后。</w:t>
      </w:r>
    </w:p>
    <w:p w14:paraId="70780F57">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评标中采用插入法计算保留小数点后两位，第三位四舍五入。</w:t>
      </w:r>
      <w:bookmarkEnd w:id="679"/>
    </w:p>
    <w:p w14:paraId="24A02CB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bookmarkStart w:id="680" w:name="_Toc343511811"/>
      <w:r>
        <w:rPr>
          <w:rFonts w:hint="eastAsia" w:ascii="宋体" w:hAnsi="宋体" w:eastAsia="宋体" w:cs="宋体"/>
          <w:bCs/>
          <w:color w:val="000000" w:themeColor="text1"/>
          <w:sz w:val="24"/>
          <w:szCs w:val="24"/>
          <w14:textFill>
            <w14:solidFill>
              <w14:schemeClr w14:val="tx1"/>
            </w14:solidFill>
          </w14:textFill>
        </w:rPr>
        <w:t>本办法由采购人负责解释，未尽事宜执行有关规定</w:t>
      </w:r>
      <w:bookmarkEnd w:id="680"/>
      <w:r>
        <w:rPr>
          <w:rFonts w:hint="eastAsia" w:ascii="宋体" w:hAnsi="宋体" w:cs="宋体"/>
          <w:bCs/>
          <w:color w:val="000000" w:themeColor="text1"/>
          <w:sz w:val="24"/>
          <w:szCs w:val="24"/>
          <w:lang w:eastAsia="zh-CN"/>
          <w14:textFill>
            <w14:solidFill>
              <w14:schemeClr w14:val="tx1"/>
            </w14:solidFill>
          </w14:textFill>
        </w:rPr>
        <w:t>。</w:t>
      </w:r>
    </w:p>
    <w:p w14:paraId="31A01664">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681" w:name="_Toc144974575"/>
      <w:bookmarkStart w:id="682" w:name="_Toc490171399"/>
      <w:bookmarkStart w:id="683" w:name="_Toc152042385"/>
      <w:bookmarkStart w:id="684" w:name="_Toc395711825"/>
      <w:bookmarkStart w:id="685" w:name="_Toc397410477"/>
      <w:bookmarkStart w:id="686" w:name="_Toc152045607"/>
      <w:bookmarkStart w:id="687" w:name="_Toc179632625"/>
      <w:bookmarkStart w:id="688" w:name="_Toc397585244"/>
      <w:bookmarkStart w:id="689" w:name="_Toc246996250"/>
      <w:bookmarkStart w:id="690" w:name="_Toc394320906"/>
      <w:bookmarkStart w:id="691" w:name="_Toc361406437"/>
      <w:bookmarkStart w:id="692" w:name="_Toc343511812"/>
      <w:bookmarkStart w:id="693" w:name="_Toc490171558"/>
      <w:bookmarkStart w:id="694" w:name="_Toc397410664"/>
      <w:bookmarkStart w:id="695" w:name="_Toc361406358"/>
      <w:bookmarkStart w:id="696" w:name="_Toc456197093"/>
      <w:bookmarkStart w:id="697" w:name="_Toc247085765"/>
      <w:bookmarkStart w:id="698" w:name="_Toc246996993"/>
      <w:bookmarkStart w:id="699" w:name="_Toc397585175"/>
      <w:r>
        <w:rPr>
          <w:rFonts w:hint="eastAsia" w:ascii="宋体" w:hAnsi="宋体" w:eastAsia="宋体" w:cs="宋体"/>
          <w:b/>
          <w:color w:val="000000" w:themeColor="text1"/>
          <w:sz w:val="24"/>
          <w:szCs w:val="24"/>
          <w14:textFill>
            <w14:solidFill>
              <w14:schemeClr w14:val="tx1"/>
            </w14:solidFill>
          </w14:textFill>
        </w:rPr>
        <w:t>3.3 投标文件的澄清</w:t>
      </w:r>
      <w:bookmarkEnd w:id="681"/>
      <w:r>
        <w:rPr>
          <w:rFonts w:hint="eastAsia" w:ascii="宋体" w:hAnsi="宋体" w:eastAsia="宋体" w:cs="宋体"/>
          <w:b/>
          <w:color w:val="000000" w:themeColor="text1"/>
          <w:sz w:val="24"/>
          <w:szCs w:val="24"/>
          <w14:textFill>
            <w14:solidFill>
              <w14:schemeClr w14:val="tx1"/>
            </w14:solidFill>
          </w14:textFill>
        </w:rPr>
        <w:t>和补正</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14:paraId="4589DE1D">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700" w:name="_Toc343511813"/>
      <w:r>
        <w:rPr>
          <w:rFonts w:hint="eastAsia" w:ascii="宋体" w:hAnsi="宋体" w:eastAsia="宋体" w:cs="宋体"/>
          <w:color w:val="000000" w:themeColor="text1"/>
          <w:sz w:val="24"/>
          <w:szCs w:val="24"/>
          <w14:textFill>
            <w14:solidFill>
              <w14:schemeClr w14:val="tx1"/>
            </w14:solidFill>
          </w14:textFill>
        </w:rPr>
        <w:t>3.3.1在评标过程中，评标委员会可以书面形式要求投标人对所提交投标文件中不明确的内容进行书面澄清或说明，或者对细微偏差进行补正。评标委员会不接受投标人主动提出的澄清、说明或补正。</w:t>
      </w:r>
      <w:bookmarkEnd w:id="700"/>
    </w:p>
    <w:p w14:paraId="7FB8CA7A">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701" w:name="_Toc343511814"/>
      <w:r>
        <w:rPr>
          <w:rFonts w:hint="eastAsia" w:ascii="宋体" w:hAnsi="宋体" w:eastAsia="宋体" w:cs="宋体"/>
          <w:color w:val="000000" w:themeColor="text1"/>
          <w:sz w:val="24"/>
          <w:szCs w:val="24"/>
          <w14:textFill>
            <w14:solidFill>
              <w14:schemeClr w14:val="tx1"/>
            </w14:solidFill>
          </w14:textFill>
        </w:rPr>
        <w:t>3.3.2 澄清、说明和补正不得改变投标文件的实质性内容（算术性错误修正的除外）。投标人的书面澄清、说明和补正属于投标文件的组成部分。</w:t>
      </w:r>
      <w:bookmarkEnd w:id="701"/>
    </w:p>
    <w:p w14:paraId="7C5574BD">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702" w:name="_Toc343511815"/>
      <w:r>
        <w:rPr>
          <w:rFonts w:hint="eastAsia" w:ascii="宋体" w:hAnsi="宋体" w:eastAsia="宋体" w:cs="宋体"/>
          <w:color w:val="000000" w:themeColor="text1"/>
          <w:sz w:val="24"/>
          <w:szCs w:val="24"/>
          <w14:textFill>
            <w14:solidFill>
              <w14:schemeClr w14:val="tx1"/>
            </w14:solidFill>
          </w14:textFill>
        </w:rPr>
        <w:t>3.3.3 评标委员会对投标人提交的澄清、说明或补正有疑问的，可以要求投标人进一步澄清、说明或补正，直至满足评标委员会的要求。</w:t>
      </w:r>
      <w:bookmarkEnd w:id="702"/>
    </w:p>
    <w:p w14:paraId="38468A08">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bookmarkStart w:id="703" w:name="_Toc397410665"/>
      <w:bookmarkStart w:id="704" w:name="_Toc397585245"/>
      <w:bookmarkStart w:id="705" w:name="_Toc144974576"/>
      <w:bookmarkStart w:id="706" w:name="_Toc246996251"/>
      <w:bookmarkStart w:id="707" w:name="_Toc152045608"/>
      <w:bookmarkStart w:id="708" w:name="_Toc395711826"/>
      <w:bookmarkStart w:id="709" w:name="_Toc179632626"/>
      <w:bookmarkStart w:id="710" w:name="_Toc361406359"/>
      <w:bookmarkStart w:id="711" w:name="_Toc394320907"/>
      <w:bookmarkStart w:id="712" w:name="_Toc343511816"/>
      <w:bookmarkStart w:id="713" w:name="_Toc246996994"/>
      <w:bookmarkStart w:id="714" w:name="_Toc397410478"/>
      <w:bookmarkStart w:id="715" w:name="_Toc397585176"/>
      <w:bookmarkStart w:id="716" w:name="_Toc490171400"/>
      <w:bookmarkStart w:id="717" w:name="_Toc361406438"/>
      <w:bookmarkStart w:id="718" w:name="_Toc490171559"/>
      <w:bookmarkStart w:id="719" w:name="_Toc152042386"/>
      <w:bookmarkStart w:id="720" w:name="_Toc247085766"/>
      <w:bookmarkStart w:id="721" w:name="_Toc456197094"/>
      <w:r>
        <w:rPr>
          <w:rFonts w:hint="eastAsia" w:ascii="宋体" w:hAnsi="宋体" w:eastAsia="宋体" w:cs="宋体"/>
          <w:b/>
          <w:color w:val="000000" w:themeColor="text1"/>
          <w:sz w:val="24"/>
          <w:szCs w:val="24"/>
          <w14:textFill>
            <w14:solidFill>
              <w14:schemeClr w14:val="tx1"/>
            </w14:solidFill>
          </w14:textFill>
        </w:rPr>
        <w:t>3.4 评标结果</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1229D06F">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themeColor="text1"/>
          <w:sz w:val="24"/>
          <w:szCs w:val="24"/>
          <w14:textFill>
            <w14:solidFill>
              <w14:schemeClr w14:val="tx1"/>
            </w14:solidFill>
          </w14:textFill>
        </w:rPr>
      </w:pPr>
      <w:bookmarkStart w:id="722" w:name="_Toc343511817"/>
      <w:r>
        <w:rPr>
          <w:rFonts w:hint="eastAsia" w:ascii="宋体" w:hAnsi="宋体" w:eastAsia="宋体" w:cs="宋体"/>
          <w:color w:val="000000" w:themeColor="text1"/>
          <w:sz w:val="24"/>
          <w:szCs w:val="24"/>
          <w14:textFill>
            <w14:solidFill>
              <w14:schemeClr w14:val="tx1"/>
            </w14:solidFill>
          </w14:textFill>
        </w:rPr>
        <w:t>3.4.1评标委员会按照得分由高到低的顺序推荐前三名为</w:t>
      </w:r>
      <w:bookmarkEnd w:id="722"/>
      <w:r>
        <w:rPr>
          <w:rFonts w:hint="eastAsia" w:ascii="宋体" w:hAnsi="宋体" w:eastAsia="宋体" w:cs="宋体"/>
          <w:color w:val="000000" w:themeColor="text1"/>
          <w:sz w:val="24"/>
          <w:szCs w:val="24"/>
          <w14:textFill>
            <w14:solidFill>
              <w14:schemeClr w14:val="tx1"/>
            </w14:solidFill>
          </w14:textFill>
        </w:rPr>
        <w:t>中标候选投标人。</w:t>
      </w:r>
    </w:p>
    <w:p w14:paraId="3C951E1B">
      <w:pPr>
        <w:keepNext w:val="0"/>
        <w:keepLines w:val="0"/>
        <w:pageBreakBefore w:val="0"/>
        <w:widowControl w:val="0"/>
        <w:kinsoku/>
        <w:wordWrap/>
        <w:topLinePunct w:val="0"/>
        <w:autoSpaceDE/>
        <w:autoSpaceDN/>
        <w:bidi w:val="0"/>
        <w:adjustRightInd/>
        <w:spacing w:line="600" w:lineRule="exact"/>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3.4.2 评标委员会完成评标后，应当向采购人提交书面评标报告。</w:t>
      </w:r>
      <w:bookmarkEnd w:id="486"/>
      <w:bookmarkEnd w:id="487"/>
      <w:bookmarkEnd w:id="488"/>
      <w:bookmarkEnd w:id="489"/>
      <w:bookmarkEnd w:id="490"/>
      <w:bookmarkEnd w:id="491"/>
      <w:bookmarkEnd w:id="492"/>
      <w:bookmarkEnd w:id="672"/>
      <w:bookmarkStart w:id="723" w:name="_Toc1441"/>
      <w:bookmarkStart w:id="724" w:name="_Toc22517"/>
      <w:bookmarkStart w:id="725" w:name="_Toc24896"/>
      <w:bookmarkStart w:id="726" w:name="_Toc30173"/>
      <w:bookmarkStart w:id="727" w:name="_Toc526842116"/>
    </w:p>
    <w:p w14:paraId="17C6DCFF">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4.需要落实的政府采购政策</w:t>
      </w:r>
      <w:bookmarkEnd w:id="723"/>
      <w:bookmarkEnd w:id="724"/>
      <w:bookmarkEnd w:id="725"/>
      <w:bookmarkEnd w:id="726"/>
    </w:p>
    <w:p w14:paraId="1B337CF7">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bookmarkStart w:id="728" w:name="_Toc6400"/>
      <w:bookmarkStart w:id="729" w:name="_Toc27288"/>
      <w:bookmarkStart w:id="730" w:name="_Toc5624"/>
      <w:bookmarkStart w:id="731" w:name="_Toc18527"/>
      <w:bookmarkStart w:id="732" w:name="_Toc23303"/>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1.《政府采购促进中小企业发展管理办法》的通知（财库〔2020〕46号）</w:t>
      </w:r>
      <w:bookmarkEnd w:id="728"/>
      <w:bookmarkEnd w:id="729"/>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w:t>
      </w:r>
      <w:bookmarkEnd w:id="730"/>
      <w:bookmarkEnd w:id="731"/>
      <w:bookmarkEnd w:id="732"/>
    </w:p>
    <w:p w14:paraId="02DE0755">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33" w:name="_Toc10056"/>
      <w:bookmarkStart w:id="734" w:name="_Toc28308"/>
      <w:bookmarkStart w:id="735" w:name="_Toc2618"/>
      <w:bookmarkStart w:id="736" w:name="_Toc26075"/>
      <w:bookmarkStart w:id="737" w:name="_Toc15061"/>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在政府采购活动中，供应商提供的货物、工程或者服务符合下列情形的，享受《办法》规定的中小企业扶持政策:</w:t>
      </w:r>
      <w:bookmarkEnd w:id="733"/>
      <w:bookmarkEnd w:id="734"/>
      <w:bookmarkEnd w:id="735"/>
      <w:bookmarkEnd w:id="736"/>
      <w:bookmarkEnd w:id="737"/>
    </w:p>
    <w:p w14:paraId="03C015B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38" w:name="_Toc12926"/>
      <w:bookmarkStart w:id="739" w:name="_Toc3750"/>
      <w:bookmarkStart w:id="740" w:name="_Toc13553"/>
      <w:bookmarkStart w:id="741" w:name="_Toc13145"/>
      <w:bookmarkStart w:id="742" w:name="_Toc29610"/>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(一)在货物采购项目中，货物由中小企业制造，即货物由中小企业生产且使用该中小企业商号或者注册商标；</w:t>
      </w:r>
      <w:bookmarkEnd w:id="738"/>
      <w:bookmarkEnd w:id="739"/>
      <w:bookmarkEnd w:id="740"/>
      <w:bookmarkEnd w:id="741"/>
      <w:bookmarkEnd w:id="742"/>
    </w:p>
    <w:p w14:paraId="34FF4CA9">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43" w:name="_Toc2212"/>
      <w:bookmarkStart w:id="744" w:name="_Toc10777"/>
      <w:bookmarkStart w:id="745" w:name="_Toc5972"/>
      <w:bookmarkStart w:id="746" w:name="_Toc98"/>
      <w:bookmarkStart w:id="747" w:name="_Toc27737"/>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(二)在工程采购项目中，工程由中小企业承建，即工程施工单位为中小企业；</w:t>
      </w:r>
      <w:bookmarkEnd w:id="743"/>
      <w:bookmarkEnd w:id="744"/>
      <w:bookmarkEnd w:id="745"/>
      <w:bookmarkEnd w:id="746"/>
      <w:bookmarkEnd w:id="747"/>
    </w:p>
    <w:p w14:paraId="06D0FCE5">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48" w:name="_Toc14952"/>
      <w:bookmarkStart w:id="749" w:name="_Toc30603"/>
      <w:bookmarkStart w:id="750" w:name="_Toc13181"/>
      <w:bookmarkStart w:id="751" w:name="_Toc31732"/>
      <w:bookmarkStart w:id="752" w:name="_Toc2676"/>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(三)在服务采购项目中，服务由中小企业承接，即提供服务的人员为中小企业依照《中华人民共和国劳动合同法》订立劳动合同的从业人员。</w:t>
      </w:r>
      <w:bookmarkEnd w:id="748"/>
      <w:bookmarkEnd w:id="749"/>
      <w:bookmarkEnd w:id="750"/>
      <w:bookmarkEnd w:id="751"/>
      <w:bookmarkEnd w:id="752"/>
    </w:p>
    <w:p w14:paraId="262DFDC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53" w:name="_Toc21217"/>
      <w:bookmarkStart w:id="754" w:name="_Toc31982"/>
      <w:bookmarkStart w:id="755" w:name="_Toc28280"/>
      <w:bookmarkStart w:id="756" w:name="_Toc9186"/>
      <w:bookmarkStart w:id="757" w:name="_Toc31112"/>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在货物采购项目中，供应商提供的货物既有中小企业制造货物，也有大型企业制造货物的，不享受《办法》规定的中小企业扶持政策。</w:t>
      </w:r>
      <w:bookmarkEnd w:id="753"/>
      <w:bookmarkEnd w:id="754"/>
      <w:bookmarkEnd w:id="755"/>
      <w:bookmarkEnd w:id="756"/>
      <w:bookmarkEnd w:id="757"/>
    </w:p>
    <w:p w14:paraId="33CDB6D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58" w:name="_Toc12766"/>
      <w:bookmarkStart w:id="759" w:name="_Toc23925"/>
      <w:bookmarkStart w:id="760" w:name="_Toc28678"/>
      <w:bookmarkStart w:id="761" w:name="_Toc6020"/>
      <w:bookmarkStart w:id="762" w:name="_Toc18434"/>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以联合体形式参加政府采购活动，联合体各方均为中小企业的，联合体视同中小企业。其中，联合体各方均为小微企业的，联合体视同小微企业。</w:t>
      </w:r>
      <w:bookmarkEnd w:id="758"/>
      <w:bookmarkEnd w:id="759"/>
      <w:bookmarkEnd w:id="760"/>
      <w:bookmarkEnd w:id="761"/>
      <w:bookmarkEnd w:id="762"/>
    </w:p>
    <w:p w14:paraId="7C116154">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63" w:name="_Toc28971"/>
      <w:bookmarkStart w:id="764" w:name="_Toc9423"/>
      <w:bookmarkStart w:id="765" w:name="_Toc1848"/>
      <w:bookmarkStart w:id="766" w:name="_Toc17492"/>
      <w:bookmarkStart w:id="767" w:name="_Toc24099"/>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依据《办法》规定享受扶持政策获得政府采购合同的，小微企业不得将合同分包给大中型企业，中型企业不得将合同分包给大型企业。</w:t>
      </w:r>
      <w:bookmarkEnd w:id="763"/>
      <w:bookmarkEnd w:id="764"/>
      <w:bookmarkEnd w:id="765"/>
      <w:bookmarkEnd w:id="766"/>
      <w:bookmarkEnd w:id="767"/>
    </w:p>
    <w:p w14:paraId="6229CFE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68" w:name="_Toc4775"/>
      <w:bookmarkStart w:id="769" w:name="_Toc7194"/>
      <w:bookmarkStart w:id="770" w:name="_Toc26502"/>
      <w:bookmarkStart w:id="771" w:name="_Toc26091"/>
      <w:bookmarkStart w:id="772" w:name="_Toc12812"/>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768"/>
      <w:bookmarkEnd w:id="769"/>
      <w:bookmarkEnd w:id="770"/>
      <w:bookmarkEnd w:id="771"/>
      <w:bookmarkEnd w:id="772"/>
    </w:p>
    <w:p w14:paraId="491FF753">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73" w:name="_Toc2963"/>
      <w:bookmarkStart w:id="774" w:name="_Toc28497"/>
      <w:bookmarkStart w:id="775" w:name="_Toc29579"/>
      <w:bookmarkStart w:id="776" w:name="_Toc4731"/>
      <w:bookmarkStart w:id="777" w:name="_Toc10392"/>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评标委员会根据《政府采购促进中小企业发展管理办法》的通知（财库〔2020〕46号）、《财政部关于进一步加大政府采购支持中小企业力度的通知》（财库〔2022〕19号）的相关规定，小微企业报价给予</w:t>
      </w:r>
      <w:r>
        <w:rPr>
          <w:rFonts w:hint="eastAsia" w:ascii="宋体" w:hAnsi="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773"/>
      <w:bookmarkEnd w:id="774"/>
      <w:bookmarkEnd w:id="775"/>
      <w:bookmarkEnd w:id="776"/>
      <w:bookmarkEnd w:id="777"/>
    </w:p>
    <w:p w14:paraId="624CBE15">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78" w:name="_Toc11983"/>
      <w:bookmarkStart w:id="779" w:name="_Toc12101"/>
      <w:bookmarkStart w:id="780" w:name="_Toc25557"/>
      <w:bookmarkStart w:id="781" w:name="_Toc10033"/>
      <w:bookmarkStart w:id="782" w:name="_Toc2434"/>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778"/>
      <w:bookmarkEnd w:id="779"/>
      <w:bookmarkEnd w:id="780"/>
      <w:bookmarkEnd w:id="781"/>
      <w:bookmarkEnd w:id="782"/>
    </w:p>
    <w:p w14:paraId="475D05DD">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在政府采购活动中，残疾人福利性单位、监狱企业视同小型、微型企业，不重复享受政策。</w:t>
      </w:r>
    </w:p>
    <w:p w14:paraId="648BC5C6">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bookmarkStart w:id="783" w:name="_Toc10110"/>
      <w:bookmarkStart w:id="784" w:name="_Toc12159"/>
      <w:bookmarkStart w:id="785" w:name="_Toc22642"/>
      <w:bookmarkStart w:id="786" w:name="_Toc12743"/>
      <w:bookmarkStart w:id="787" w:name="_Toc5526"/>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2.财政部司法部关于政府采购支持监狱企业发展有关问题的通知—财库〔2014〕68号</w:t>
      </w:r>
      <w:bookmarkEnd w:id="783"/>
      <w:bookmarkEnd w:id="784"/>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 xml:space="preserve"> 。</w:t>
      </w:r>
      <w:bookmarkEnd w:id="785"/>
      <w:bookmarkEnd w:id="786"/>
      <w:bookmarkEnd w:id="787"/>
    </w:p>
    <w:p w14:paraId="5728EE08">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88" w:name="_Toc11710"/>
      <w:bookmarkStart w:id="789" w:name="_Toc4382"/>
      <w:bookmarkStart w:id="790" w:name="_Toc11892"/>
      <w:bookmarkStart w:id="791" w:name="_Toc14358"/>
      <w:bookmarkStart w:id="792" w:name="_Toc13779"/>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788"/>
      <w:bookmarkEnd w:id="789"/>
      <w:bookmarkEnd w:id="790"/>
      <w:bookmarkEnd w:id="791"/>
      <w:bookmarkEnd w:id="792"/>
    </w:p>
    <w:p w14:paraId="1B220450">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793" w:name="_Toc32315"/>
      <w:bookmarkStart w:id="794" w:name="_Toc30736"/>
      <w:bookmarkStart w:id="795" w:name="_Toc14231"/>
      <w:bookmarkStart w:id="796" w:name="_Toc10867"/>
      <w:bookmarkStart w:id="797" w:name="_Toc5219"/>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评标委员会对监狱企业的价格给予</w:t>
      </w:r>
      <w:r>
        <w:rPr>
          <w:rFonts w:hint="eastAsia" w:ascii="宋体" w:hAnsi="宋体" w:cs="宋体"/>
          <w:b w:val="0"/>
          <w:bCs/>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0%的扣除，用扣除后的价格参与评审。</w:t>
      </w:r>
      <w:bookmarkEnd w:id="793"/>
      <w:bookmarkEnd w:id="794"/>
      <w:bookmarkEnd w:id="795"/>
      <w:bookmarkEnd w:id="796"/>
      <w:bookmarkEnd w:id="797"/>
    </w:p>
    <w:p w14:paraId="5BFE852F">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bookmarkStart w:id="798" w:name="_Toc14589"/>
      <w:bookmarkStart w:id="799" w:name="_Toc15904"/>
      <w:bookmarkStart w:id="800" w:name="_Toc30515"/>
      <w:bookmarkStart w:id="801" w:name="_Toc18595"/>
      <w:bookmarkStart w:id="802" w:name="_Toc20450"/>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3.《国务院办公厅关于建立政府强制采购节能产品制度的通知》—国办发〔2007〕51号</w:t>
      </w:r>
      <w:bookmarkEnd w:id="798"/>
      <w:bookmarkEnd w:id="799"/>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w:t>
      </w:r>
      <w:bookmarkEnd w:id="800"/>
      <w:bookmarkEnd w:id="801"/>
      <w:bookmarkEnd w:id="802"/>
    </w:p>
    <w:p w14:paraId="7EC4C907">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803" w:name="_Toc16954"/>
      <w:bookmarkStart w:id="804" w:name="_Toc11339"/>
      <w:bookmarkStart w:id="805" w:name="_Toc20764"/>
      <w:bookmarkStart w:id="806" w:name="_Toc19432"/>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各级政府机构使用财政性资金进行政府采购活动时，在技术、服务等指标满足采购需求的前提下，要优先采购节能产品，对部分节能效果、性能等达到要求的产品，实行强制采购。</w:t>
      </w:r>
      <w:bookmarkEnd w:id="803"/>
      <w:bookmarkEnd w:id="804"/>
      <w:bookmarkEnd w:id="805"/>
      <w:bookmarkEnd w:id="806"/>
    </w:p>
    <w:p w14:paraId="3C210018">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4.《关于印发环境标志产品政府采购品目清单的通知》（财库〔2019〕18号）</w:t>
      </w:r>
    </w:p>
    <w:p w14:paraId="3DFCA3F3">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根据</w:t>
      </w:r>
      <w:r>
        <w:rPr>
          <w:rFonts w:hint="eastAsia" w:ascii="宋体" w:hAnsi="宋体" w:eastAsia="宋体" w:cs="宋体"/>
          <w:bCs/>
          <w:color w:val="000000" w:themeColor="text1"/>
          <w:sz w:val="24"/>
          <w:szCs w:val="24"/>
          <w:lang w:val="en-US" w:eastAsia="zh-CN"/>
          <w14:textFill>
            <w14:solidFill>
              <w14:schemeClr w14:val="tx1"/>
            </w14:solidFill>
          </w14:textFill>
        </w:rPr>
        <w:t>《关于印发环境标志产品政府采购品目清单的通知》（财库〔2019〕18号）、《财政部发展改革委 生态环境部 市场监管总局关于调整优化节能产品 环境标志产品政府采购执行机制的通知》（财库〔2019〕9号）</w:t>
      </w:r>
      <w:r>
        <w:rPr>
          <w:rFonts w:hint="eastAsia" w:ascii="宋体" w:hAnsi="宋体" w:eastAsia="宋体" w:cs="宋体"/>
          <w:bCs/>
          <w:color w:val="000000" w:themeColor="text1"/>
          <w:sz w:val="24"/>
          <w:szCs w:val="24"/>
          <w14:textFill>
            <w14:solidFill>
              <w14:schemeClr w14:val="tx1"/>
            </w14:solidFill>
          </w14:textFill>
        </w:rPr>
        <w:t>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r>
        <w:rPr>
          <w:rFonts w:hint="eastAsia" w:ascii="宋体" w:hAnsi="宋体" w:eastAsia="宋体" w:cs="宋体"/>
          <w:bCs/>
          <w:color w:val="000000" w:themeColor="text1"/>
          <w:sz w:val="24"/>
          <w:szCs w:val="24"/>
          <w:lang w:eastAsia="zh-CN"/>
          <w14:textFill>
            <w14:solidFill>
              <w14:schemeClr w14:val="tx1"/>
            </w14:solidFill>
          </w14:textFill>
        </w:rPr>
        <w:t>。</w:t>
      </w:r>
    </w:p>
    <w:p w14:paraId="592DAAE9">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bCs w:val="0"/>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5.《关于印发节能产品政府采购品目清单的通知》（财库〔2019〕19号）</w:t>
      </w:r>
      <w:r>
        <w:rPr>
          <w:rFonts w:hint="eastAsia" w:ascii="宋体" w:hAnsi="宋体" w:eastAsia="宋体" w:cs="宋体"/>
          <w:b/>
          <w:bCs w:val="0"/>
          <w:color w:val="000000" w:themeColor="text1"/>
          <w:sz w:val="24"/>
          <w:szCs w:val="24"/>
          <w14:textFill>
            <w14:solidFill>
              <w14:schemeClr w14:val="tx1"/>
            </w14:solidFill>
          </w14:textFill>
        </w:rPr>
        <w:t xml:space="preserve"> </w:t>
      </w:r>
    </w:p>
    <w:p w14:paraId="1491BAA6">
      <w:pPr>
        <w:pStyle w:val="93"/>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根据</w:t>
      </w:r>
      <w:r>
        <w:rPr>
          <w:rFonts w:hint="eastAsia" w:ascii="宋体" w:hAnsi="宋体" w:eastAsia="宋体" w:cs="宋体"/>
          <w:b w:val="0"/>
          <w:bCs/>
          <w:color w:val="000000" w:themeColor="text1"/>
          <w:sz w:val="24"/>
          <w:szCs w:val="24"/>
          <w:lang w:val="en-US" w:eastAsia="zh-CN"/>
          <w14:textFill>
            <w14:solidFill>
              <w14:schemeClr w14:val="tx1"/>
            </w14:solidFill>
          </w14:textFill>
        </w:rPr>
        <w:t>《关于印发节能产品政府采购品目清单的通知》（财库〔2019〕19号）、《财政部发展改革委 生态环境部 市场监管总局关于调整优化节能产品 环境标志产品政府采购执行机制的通知》（财库〔2019〕9号）</w:t>
      </w:r>
      <w:r>
        <w:rPr>
          <w:rFonts w:hint="eastAsia" w:ascii="宋体" w:hAnsi="宋体" w:eastAsia="宋体" w:cs="宋体"/>
          <w:b w:val="0"/>
          <w:bCs/>
          <w:color w:val="000000" w:themeColor="text1"/>
          <w:sz w:val="24"/>
          <w:szCs w:val="24"/>
          <w:lang w:eastAsia="zh-CN"/>
          <w14:textFill>
            <w14:solidFill>
              <w14:schemeClr w14:val="tx1"/>
            </w14:solidFill>
          </w14:textFill>
        </w:rPr>
        <w:t>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00C63A9">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注：</w:t>
      </w:r>
      <w:r>
        <w:rPr>
          <w:rFonts w:hint="eastAsia" w:ascii="宋体" w:hAnsi="宋体" w:eastAsia="宋体" w:cs="宋体"/>
          <w:b w:val="0"/>
          <w:bCs/>
          <w:color w:val="000000" w:themeColor="text1"/>
          <w:sz w:val="24"/>
          <w:szCs w:val="24"/>
          <w14:textFill>
            <w14:solidFill>
              <w14:schemeClr w14:val="tx1"/>
            </w14:solidFill>
          </w14:textFill>
        </w:rPr>
        <w:t>获得上述认证的产品在</w:t>
      </w:r>
      <w:r>
        <w:rPr>
          <w:rFonts w:hint="eastAsia" w:ascii="宋体" w:hAnsi="宋体" w:eastAsia="宋体" w:cs="宋体"/>
          <w:b w:val="0"/>
          <w:bCs/>
          <w:color w:val="000000" w:themeColor="text1"/>
          <w:sz w:val="24"/>
          <w:szCs w:val="24"/>
          <w:lang w:eastAsia="zh-CN"/>
          <w14:textFill>
            <w14:solidFill>
              <w14:schemeClr w14:val="tx1"/>
            </w14:solidFill>
          </w14:textFill>
        </w:rPr>
        <w:t>投标</w:t>
      </w:r>
      <w:r>
        <w:rPr>
          <w:rFonts w:hint="eastAsia" w:ascii="宋体" w:hAnsi="宋体" w:eastAsia="宋体" w:cs="宋体"/>
          <w:b w:val="0"/>
          <w:bCs/>
          <w:color w:val="000000" w:themeColor="text1"/>
          <w:sz w:val="24"/>
          <w:szCs w:val="24"/>
          <w14:textFill>
            <w14:solidFill>
              <w14:schemeClr w14:val="tx1"/>
            </w14:solidFill>
          </w14:textFill>
        </w:rPr>
        <w:t>时应提供有效证明材料。以上所有证明文件复印件须加盖</w:t>
      </w:r>
      <w:r>
        <w:rPr>
          <w:rFonts w:hint="eastAsia" w:ascii="宋体" w:hAnsi="宋体" w:eastAsia="宋体" w:cs="宋体"/>
          <w:b w:val="0"/>
          <w:bCs/>
          <w:color w:val="000000" w:themeColor="text1"/>
          <w:sz w:val="24"/>
          <w:szCs w:val="24"/>
          <w:lang w:eastAsia="zh-CN"/>
          <w14:textFill>
            <w14:solidFill>
              <w14:schemeClr w14:val="tx1"/>
            </w14:solidFill>
          </w14:textFill>
        </w:rPr>
        <w:t>供应商</w:t>
      </w:r>
      <w:r>
        <w:rPr>
          <w:rFonts w:hint="eastAsia" w:ascii="宋体" w:hAnsi="宋体" w:eastAsia="宋体" w:cs="宋体"/>
          <w:b w:val="0"/>
          <w:bCs/>
          <w:color w:val="000000" w:themeColor="text1"/>
          <w:sz w:val="24"/>
          <w:szCs w:val="24"/>
          <w14:textFill>
            <w14:solidFill>
              <w14:schemeClr w14:val="tx1"/>
            </w14:solidFill>
          </w14:textFill>
        </w:rPr>
        <w:t>公章并注明“与原件一致”，否则不予计分。</w:t>
      </w:r>
    </w:p>
    <w:p w14:paraId="4603CDE2">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pPr>
      <w:bookmarkStart w:id="807" w:name="_Toc17122"/>
      <w:bookmarkStart w:id="808" w:name="_Toc5700"/>
      <w:bookmarkStart w:id="809" w:name="_Toc24583"/>
      <w:bookmarkStart w:id="810" w:name="_Toc27955"/>
      <w:bookmarkStart w:id="811" w:name="_Toc18923"/>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6.《关于促进残疾人就业政府采购政策的通知》财库〔2017〕141号</w:t>
      </w:r>
      <w:bookmarkEnd w:id="807"/>
      <w:bookmarkEnd w:id="808"/>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w:t>
      </w:r>
      <w:bookmarkEnd w:id="809"/>
      <w:bookmarkEnd w:id="810"/>
      <w:bookmarkEnd w:id="811"/>
    </w:p>
    <w:p w14:paraId="2004381B">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812" w:name="_Toc28713"/>
      <w:bookmarkStart w:id="813" w:name="_Toc22172"/>
      <w:bookmarkStart w:id="814" w:name="_Toc30234"/>
      <w:bookmarkStart w:id="815" w:name="_Toc1750"/>
      <w:bookmarkStart w:id="816" w:name="_Toc24922"/>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福利企业参加政府采购活动时，应当提供市级以上民政局、财政局、残联部门出具的福利性企业的证明文件。</w:t>
      </w:r>
      <w:bookmarkEnd w:id="812"/>
      <w:bookmarkEnd w:id="813"/>
      <w:bookmarkEnd w:id="814"/>
      <w:bookmarkEnd w:id="815"/>
      <w:bookmarkEnd w:id="816"/>
    </w:p>
    <w:p w14:paraId="542802BA">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2"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817" w:name="_Toc20174"/>
      <w:bookmarkStart w:id="818" w:name="_Toc14226"/>
      <w:bookmarkStart w:id="819" w:name="_Toc8691"/>
      <w:bookmarkStart w:id="820" w:name="_Toc27107"/>
      <w:bookmarkStart w:id="821" w:name="_Toc24373"/>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7.陕西省财政厅关于印发《陕西省中小企业政府采购信用融资办法》（陕财办采〔2018〕23号）</w:t>
      </w:r>
      <w:bookmarkEnd w:id="817"/>
      <w:bookmarkEnd w:id="818"/>
      <w:r>
        <w:rPr>
          <w:rFonts w:hint="eastAsia" w:ascii="宋体" w:hAnsi="宋体" w:eastAsia="宋体" w:cs="宋体"/>
          <w:b/>
          <w:bCs w:val="0"/>
          <w:color w:val="000000" w:themeColor="text1"/>
          <w:kern w:val="2"/>
          <w:sz w:val="24"/>
          <w:szCs w:val="24"/>
          <w:lang w:val="en-US" w:eastAsia="zh-CN" w:bidi="ar-SA"/>
          <w14:textFill>
            <w14:solidFill>
              <w14:schemeClr w14:val="tx1"/>
            </w14:solidFill>
          </w14:textFill>
        </w:rPr>
        <w:t>。</w:t>
      </w:r>
      <w:bookmarkEnd w:id="819"/>
      <w:bookmarkEnd w:id="820"/>
      <w:bookmarkEnd w:id="821"/>
    </w:p>
    <w:p w14:paraId="08A7A56A">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pPr>
      <w:bookmarkStart w:id="822" w:name="_Toc2203"/>
      <w:bookmarkStart w:id="823" w:name="_Toc26044"/>
      <w:bookmarkStart w:id="824" w:name="_Toc802"/>
      <w:bookmarkStart w:id="825" w:name="_Toc1696"/>
      <w:bookmarkStart w:id="826" w:name="_Toc2902"/>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822"/>
      <w:bookmarkEnd w:id="823"/>
      <w:bookmarkEnd w:id="824"/>
      <w:bookmarkEnd w:id="825"/>
      <w:bookmarkEnd w:id="826"/>
    </w:p>
    <w:p w14:paraId="405E158F">
      <w:pPr>
        <w:keepNext w:val="0"/>
        <w:keepLines w:val="0"/>
        <w:pageBreakBefore w:val="0"/>
        <w:widowControl w:val="0"/>
        <w:tabs>
          <w:tab w:val="left" w:pos="1575"/>
        </w:tabs>
        <w:kinsoku/>
        <w:wordWrap/>
        <w:overflowPunct w:val="0"/>
        <w:topLinePunct w:val="0"/>
        <w:autoSpaceDE/>
        <w:autoSpaceDN/>
        <w:bidi w:val="0"/>
        <w:adjustRightInd/>
        <w:snapToGrid/>
        <w:spacing w:beforeAutospacing="0" w:afterAutospacing="0" w:line="600" w:lineRule="exact"/>
        <w:ind w:firstLine="480" w:firstLineChars="200"/>
        <w:jc w:val="both"/>
        <w:textAlignment w:val="auto"/>
        <w:outlineLvl w:val="9"/>
        <w:rPr>
          <w:rFonts w:ascii="宋体" w:hAnsi="宋体" w:cs="宋体"/>
          <w:b/>
          <w:color w:val="000000" w:themeColor="text1"/>
          <w:sz w:val="24"/>
          <w:szCs w:val="24"/>
          <w14:textFill>
            <w14:solidFill>
              <w14:schemeClr w14:val="tx1"/>
            </w14:solidFill>
          </w14:textFill>
        </w:rPr>
      </w:pPr>
      <w:bookmarkStart w:id="827" w:name="_Toc29619"/>
      <w:bookmarkStart w:id="828" w:name="_Toc31707"/>
      <w:bookmarkStart w:id="829" w:name="_Toc6798"/>
      <w:bookmarkStart w:id="830" w:name="_Toc30311"/>
      <w:bookmarkStart w:id="831" w:name="_Toc4872"/>
      <w:r>
        <w:rPr>
          <w:rFonts w:hint="eastAsia" w:ascii="宋体" w:hAnsi="宋体" w:eastAsia="宋体" w:cs="宋体"/>
          <w:b w:val="0"/>
          <w:bCs/>
          <w:color w:val="000000" w:themeColor="text1"/>
          <w:kern w:val="2"/>
          <w:sz w:val="24"/>
          <w:szCs w:val="24"/>
          <w:lang w:val="en-US" w:eastAsia="zh-CN" w:bidi="ar-SA"/>
          <w14:textFill>
            <w14:solidFill>
              <w14:schemeClr w14:val="tx1"/>
            </w14:solidFill>
          </w14:textFill>
        </w:rPr>
        <w:t>网址：http://www.ccgp-shaanxi.gov.cn/zcdservice/zcd/shanxi/</w:t>
      </w:r>
      <w:bookmarkEnd w:id="827"/>
      <w:bookmarkEnd w:id="828"/>
      <w:bookmarkEnd w:id="829"/>
      <w:bookmarkEnd w:id="830"/>
      <w:bookmarkEnd w:id="831"/>
    </w:p>
    <w:p w14:paraId="48DD9B6F">
      <w:pPr>
        <w:spacing w:line="360" w:lineRule="auto"/>
        <w:outlineLvl w:val="9"/>
        <w:rPr>
          <w:rFonts w:hint="eastAsia" w:ascii="宋体" w:hAnsi="宋体" w:eastAsia="宋体" w:cs="宋体"/>
          <w:b/>
          <w:color w:val="000000" w:themeColor="text1"/>
          <w:sz w:val="28"/>
          <w:szCs w:val="28"/>
          <w14:textFill>
            <w14:solidFill>
              <w14:schemeClr w14:val="tx1"/>
            </w14:solidFill>
          </w14:textFill>
        </w:rPr>
      </w:pPr>
    </w:p>
    <w:p w14:paraId="01FA9792">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0EF830D7">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54C80B1C">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3CDCB30E">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73160A5F">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79A98D74">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063B119E">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5F1ECAFE">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48C8A353">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6DD9EBBD">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4C3F7284">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21F8CE81">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66F0EF31">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5CEC2EA1">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380F21C3">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78A1D03A">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69F522D6">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74CED3F0">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30EDAC63">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77392A44">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68C51D7D">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p>
    <w:p w14:paraId="21919191">
      <w:pPr>
        <w:pageBreakBefore w:val="0"/>
        <w:widowControl w:val="0"/>
        <w:wordWrap/>
        <w:overflowPunct/>
        <w:topLinePunct w:val="0"/>
        <w:autoSpaceDE/>
        <w:autoSpaceDN/>
        <w:bidi w:val="0"/>
        <w:spacing w:line="600" w:lineRule="exact"/>
        <w:textAlignment w:val="auto"/>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附件A:废标条件</w:t>
      </w:r>
      <w:bookmarkEnd w:id="727"/>
    </w:p>
    <w:p w14:paraId="4CF0DB62">
      <w:pPr>
        <w:pageBreakBefore w:val="0"/>
        <w:widowControl w:val="0"/>
        <w:wordWrap/>
        <w:overflowPunct/>
        <w:topLinePunct w:val="0"/>
        <w:autoSpaceDE/>
        <w:autoSpaceDN/>
        <w:bidi w:val="0"/>
        <w:adjustRightInd w:val="0"/>
        <w:snapToGrid w:val="0"/>
        <w:spacing w:line="600" w:lineRule="exact"/>
        <w:jc w:val="center"/>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废 标 条 件</w:t>
      </w:r>
    </w:p>
    <w:p w14:paraId="07D8A891">
      <w:pPr>
        <w:pageBreakBefore w:val="0"/>
        <w:widowControl w:val="0"/>
        <w:wordWrap/>
        <w:overflowPunct/>
        <w:topLinePunct w:val="0"/>
        <w:autoSpaceDE/>
        <w:autoSpaceDN/>
        <w:bidi w:val="0"/>
        <w:spacing w:line="600" w:lineRule="exact"/>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A0. 总  则</w:t>
      </w:r>
    </w:p>
    <w:p w14:paraId="6BDC87C5">
      <w:pPr>
        <w:pageBreakBefore w:val="0"/>
        <w:widowControl w:val="0"/>
        <w:wordWrap/>
        <w:overflowPunct/>
        <w:topLinePunct w:val="0"/>
        <w:autoSpaceDE/>
        <w:autoSpaceDN/>
        <w:bidi w:val="0"/>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本附件所集中所示的否决投标条件，是本章“评标办法”的组成部分，是对本章正文部分所归定否决投标条件的总结和补充，如果出现相互矛盾的情况，以本章正文部分的规定为准。</w:t>
      </w:r>
    </w:p>
    <w:p w14:paraId="3E4BFFD2">
      <w:pPr>
        <w:pageBreakBefore w:val="0"/>
        <w:widowControl w:val="0"/>
        <w:wordWrap/>
        <w:overflowPunct/>
        <w:topLinePunct w:val="0"/>
        <w:autoSpaceDE/>
        <w:autoSpaceDN/>
        <w:bidi w:val="0"/>
        <w:spacing w:line="600" w:lineRule="exact"/>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A1. 否决投标条件</w:t>
      </w:r>
    </w:p>
    <w:p w14:paraId="7E8639A6">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供应商或其投标文件有下列情形之一的，否决其投标：</w:t>
      </w:r>
    </w:p>
    <w:p w14:paraId="65CE2212">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（1）投标单位未经过正常渠道领取招标文件，或投标单位名称与领取招标文件时登记的投标单位名称不符的；</w:t>
      </w:r>
    </w:p>
    <w:p w14:paraId="50DB8B0D">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（2）未按招标文件规定要求签署、盖章的；无响应有效期或有效期达不到招标文件要求的；</w:t>
      </w:r>
    </w:p>
    <w:p w14:paraId="66A226DA">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（3）投标文件未按照投标文件格式及内容要求填写的；</w:t>
      </w:r>
    </w:p>
    <w:p w14:paraId="78C7250F">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（4）投标单位针对同一项目递交两份或多份内容不同的投标文件，未书面声明哪一份是有效的或出现选择性报价的；</w:t>
      </w:r>
    </w:p>
    <w:p w14:paraId="64C01DE9">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（5）未按招标文件要求提供资格证明文件原件或提供的原件缺项；</w:t>
      </w:r>
    </w:p>
    <w:p w14:paraId="4780FA4E">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（6）提供虚假资质、虚假证明（包括第三方提供的虚假证明）的，除按无效文件处理外，还将按照有关规定进行处罚；</w:t>
      </w:r>
    </w:p>
    <w:p w14:paraId="01156676">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（7）附有采购人、采购代理机构不能接受的条款和商务响应方面（付款条件、</w:t>
      </w:r>
      <w:r>
        <w:rPr>
          <w:rFonts w:hint="eastAsia" w:ascii="宋体" w:hAnsi="宋体" w:eastAsia="宋体" w:cs="宋体"/>
          <w:color w:val="000000" w:themeColor="text1"/>
          <w:spacing w:val="4"/>
          <w:sz w:val="24"/>
          <w:szCs w:val="24"/>
          <w:lang w:eastAsia="zh-CN"/>
          <w14:textFill>
            <w14:solidFill>
              <w14:schemeClr w14:val="tx1"/>
            </w14:solidFill>
          </w14:textFill>
        </w:rPr>
        <w:t>服务期限</w:t>
      </w:r>
      <w:r>
        <w:rPr>
          <w:rFonts w:hint="eastAsia" w:ascii="宋体" w:hAnsi="宋体" w:eastAsia="宋体" w:cs="宋体"/>
          <w:color w:val="000000" w:themeColor="text1"/>
          <w:spacing w:val="4"/>
          <w:sz w:val="24"/>
          <w:szCs w:val="24"/>
          <w14:textFill>
            <w14:solidFill>
              <w14:schemeClr w14:val="tx1"/>
            </w14:solidFill>
          </w14:textFill>
        </w:rPr>
        <w:t>）与招标文件要求不一致的；</w:t>
      </w:r>
    </w:p>
    <w:p w14:paraId="42A20212">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（8）在政府采购或其它重大项目履约过程中有不良记录，不能按期履约的；</w:t>
      </w:r>
    </w:p>
    <w:p w14:paraId="0A82307B">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（9）投标报价与市场价偏离较大，低于成本，形成不正当竞争的；</w:t>
      </w:r>
    </w:p>
    <w:p w14:paraId="5274A8FB">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（10）有重大缺漏项的；</w:t>
      </w:r>
    </w:p>
    <w:p w14:paraId="18F56AD9">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（11）以他人名义进行投标的；</w:t>
      </w:r>
    </w:p>
    <w:p w14:paraId="057CDDE7">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（12）供应商无法定代表人授权书或其授权书的有效性不符合招标文件规定的；</w:t>
      </w:r>
    </w:p>
    <w:p w14:paraId="5778FAB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（13）供应商有串通投标、弄虚作假、行贿等违法行为的。</w:t>
      </w:r>
    </w:p>
    <w:p w14:paraId="4977ADD3">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（14）投标内容不完整；</w:t>
      </w:r>
    </w:p>
    <w:p w14:paraId="04B9961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（15）供应商的商务响应达不到招标文件要求；</w:t>
      </w:r>
    </w:p>
    <w:p w14:paraId="26DFE12F">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（16）不按评标委员会要求澄清、说明或补正的。</w:t>
      </w:r>
    </w:p>
    <w:p w14:paraId="24947FC6">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（17）评标委员会认定供应商以低于成本报价竞标的。</w:t>
      </w:r>
    </w:p>
    <w:p w14:paraId="2E07FE61">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（18）提供的投标文件电子版不能正常参与评标的。</w:t>
      </w:r>
    </w:p>
    <w:p w14:paraId="1CB86F7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（19）其他经评标委员会确认的未能实质性响应招标文件要求的。</w:t>
      </w:r>
    </w:p>
    <w:p w14:paraId="4A1A6880">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（20）投标文件电子版无法打开或主要内容无法显示，影响正常评标。</w:t>
      </w:r>
    </w:p>
    <w:p w14:paraId="6F87A5D9">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（21）未按时缴纳投标保证金的。</w:t>
      </w:r>
    </w:p>
    <w:p w14:paraId="32D4EF66">
      <w:pPr>
        <w:pageBreakBefore w:val="0"/>
        <w:widowControl w:val="0"/>
        <w:wordWrap/>
        <w:overflowPunct/>
        <w:topLinePunct w:val="0"/>
        <w:autoSpaceDE/>
        <w:autoSpaceDN/>
        <w:bidi w:val="0"/>
        <w:spacing w:line="600" w:lineRule="exact"/>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A2 . 串通投标</w:t>
      </w:r>
    </w:p>
    <w:p w14:paraId="2BB81C58">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有下列情形之一的，属于投标人相互串通投标：</w:t>
      </w:r>
    </w:p>
    <w:p w14:paraId="09B86096">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（1）投标人之间协商投标报价等投标文件的实质性内容；</w:t>
      </w:r>
    </w:p>
    <w:p w14:paraId="2BB64568">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（2）投标人之间约定</w:t>
      </w:r>
      <w:r>
        <w:rPr>
          <w:rFonts w:hint="eastAsia" w:ascii="宋体" w:hAnsi="宋体" w:eastAsia="宋体" w:cs="宋体"/>
          <w:color w:val="000000" w:themeColor="text1"/>
          <w:spacing w:val="4"/>
          <w:sz w:val="24"/>
          <w:szCs w:val="24"/>
          <w:lang w:eastAsia="zh-CN"/>
          <w14:textFill>
            <w14:solidFill>
              <w14:schemeClr w14:val="tx1"/>
            </w14:solidFill>
          </w14:textFill>
        </w:rPr>
        <w:t>中标</w:t>
      </w:r>
      <w:r>
        <w:rPr>
          <w:rFonts w:hint="eastAsia" w:ascii="宋体" w:hAnsi="宋体" w:eastAsia="宋体" w:cs="宋体"/>
          <w:color w:val="000000" w:themeColor="text1"/>
          <w:spacing w:val="4"/>
          <w:sz w:val="24"/>
          <w:szCs w:val="24"/>
          <w14:textFill>
            <w14:solidFill>
              <w14:schemeClr w14:val="tx1"/>
            </w14:solidFill>
          </w14:textFill>
        </w:rPr>
        <w:t>投标人；</w:t>
      </w:r>
    </w:p>
    <w:p w14:paraId="69F62F35">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（3）投标人之间约定部分投标人放弃投标或者</w:t>
      </w:r>
      <w:r>
        <w:rPr>
          <w:rFonts w:hint="eastAsia" w:ascii="宋体" w:hAnsi="宋体" w:eastAsia="宋体" w:cs="宋体"/>
          <w:color w:val="000000" w:themeColor="text1"/>
          <w:spacing w:val="4"/>
          <w:sz w:val="24"/>
          <w:szCs w:val="24"/>
          <w:lang w:eastAsia="zh-CN"/>
          <w14:textFill>
            <w14:solidFill>
              <w14:schemeClr w14:val="tx1"/>
            </w14:solidFill>
          </w14:textFill>
        </w:rPr>
        <w:t>中标</w:t>
      </w:r>
      <w:r>
        <w:rPr>
          <w:rFonts w:hint="eastAsia" w:ascii="宋体" w:hAnsi="宋体" w:eastAsia="宋体" w:cs="宋体"/>
          <w:color w:val="000000" w:themeColor="text1"/>
          <w:spacing w:val="4"/>
          <w:sz w:val="24"/>
          <w:szCs w:val="24"/>
          <w14:textFill>
            <w14:solidFill>
              <w14:schemeClr w14:val="tx1"/>
            </w14:solidFill>
          </w14:textFill>
        </w:rPr>
        <w:t>；</w:t>
      </w:r>
    </w:p>
    <w:p w14:paraId="3E70942E">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（4）属于同一集团、协会、商会等组织成员的投标人按照该组织要求协同投标；</w:t>
      </w:r>
    </w:p>
    <w:p w14:paraId="6144B2B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（5）投标人之间为谋</w:t>
      </w:r>
      <w:r>
        <w:rPr>
          <w:rFonts w:hint="eastAsia" w:ascii="宋体" w:hAnsi="宋体" w:eastAsia="宋体" w:cs="宋体"/>
          <w:color w:val="000000" w:themeColor="text1"/>
          <w:spacing w:val="4"/>
          <w:sz w:val="24"/>
          <w:szCs w:val="24"/>
          <w:lang w:eastAsia="zh-CN"/>
          <w14:textFill>
            <w14:solidFill>
              <w14:schemeClr w14:val="tx1"/>
            </w14:solidFill>
          </w14:textFill>
        </w:rPr>
        <w:t>中标</w:t>
      </w:r>
      <w:r>
        <w:rPr>
          <w:rFonts w:hint="eastAsia" w:ascii="宋体" w:hAnsi="宋体" w:eastAsia="宋体" w:cs="宋体"/>
          <w:color w:val="000000" w:themeColor="text1"/>
          <w:spacing w:val="4"/>
          <w:sz w:val="24"/>
          <w:szCs w:val="24"/>
          <w14:textFill>
            <w14:solidFill>
              <w14:schemeClr w14:val="tx1"/>
            </w14:solidFill>
          </w14:textFill>
        </w:rPr>
        <w:t>或者排斥特定投标人而采取的其他联合行动。</w:t>
      </w:r>
    </w:p>
    <w:p w14:paraId="75322C58">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有下列情形之一的，视为投标人相互串通投标：</w:t>
      </w:r>
    </w:p>
    <w:p w14:paraId="6FC9A271">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（1）不同投标人的投标文件由同一单位或者个人编制；</w:t>
      </w:r>
    </w:p>
    <w:p w14:paraId="3A6FFED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（2）不同投标人委托同一单位或者个人办理投标事宜；</w:t>
      </w:r>
    </w:p>
    <w:p w14:paraId="6E45B506">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（3）不同投标人的投标文件载明的项目管理成员为同一人；</w:t>
      </w:r>
    </w:p>
    <w:p w14:paraId="5C520E0B">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（4）不同投标人的投标文件异常一致或者投标报价呈规律性差异；</w:t>
      </w:r>
    </w:p>
    <w:p w14:paraId="5F34A2C9">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（5）不同投标人的投标文件相互混装；</w:t>
      </w:r>
    </w:p>
    <w:p w14:paraId="42B97FE9">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（6）不同投标人的投标保证金从同一单位或者个人的账户转出。</w:t>
      </w:r>
    </w:p>
    <w:p w14:paraId="7901F4C3">
      <w:pPr>
        <w:pageBreakBefore w:val="0"/>
        <w:widowControl w:val="0"/>
        <w:wordWrap/>
        <w:overflowPunct/>
        <w:topLinePunct w:val="0"/>
        <w:autoSpaceDE/>
        <w:autoSpaceDN/>
        <w:bidi w:val="0"/>
        <w:spacing w:line="600" w:lineRule="exact"/>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A3. 弄虚作假</w:t>
      </w:r>
    </w:p>
    <w:p w14:paraId="0E22EE3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14:textFill>
            <w14:solidFill>
              <w14:schemeClr w14:val="tx1"/>
            </w14:solidFill>
          </w14:textFill>
        </w:rPr>
        <w:t>投标人有下列情形之一的，属于弄虚作假的行为：</w:t>
      </w:r>
    </w:p>
    <w:p w14:paraId="5E59E815">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lang w:val="en-US" w:eastAsia="zh-CN"/>
          <w14:textFill>
            <w14:solidFill>
              <w14:schemeClr w14:val="tx1"/>
            </w14:solidFill>
          </w14:textFill>
        </w:rPr>
        <w:t>1</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使用伪造、变造的许可证件；</w:t>
      </w:r>
    </w:p>
    <w:p w14:paraId="71C0A8DC">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lang w:val="en-US" w:eastAsia="zh-CN"/>
          <w14:textFill>
            <w14:solidFill>
              <w14:schemeClr w14:val="tx1"/>
            </w14:solidFill>
          </w14:textFill>
        </w:rPr>
        <w:t>2</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 xml:space="preserve"> 提供虚假的财务状况或者业绩；</w:t>
      </w:r>
    </w:p>
    <w:p w14:paraId="7B455015">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lang w:val="en-US" w:eastAsia="zh-CN"/>
          <w14:textFill>
            <w14:solidFill>
              <w14:schemeClr w14:val="tx1"/>
            </w14:solidFill>
          </w14:textFill>
        </w:rPr>
        <w:t>3</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提供虚假的项目负责人或者技术人员简历、劳动关系证明；</w:t>
      </w:r>
    </w:p>
    <w:p w14:paraId="28923050">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lang w:val="en-US" w:eastAsia="zh-CN"/>
          <w14:textFill>
            <w14:solidFill>
              <w14:schemeClr w14:val="tx1"/>
            </w14:solidFill>
          </w14:textFill>
        </w:rPr>
        <w:t>4</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提供虚假的信用状况；</w:t>
      </w:r>
    </w:p>
    <w:p w14:paraId="304B124E">
      <w:pPr>
        <w:keepNext w:val="0"/>
        <w:keepLines w:val="0"/>
        <w:pageBreakBefore w:val="0"/>
        <w:widowControl w:val="0"/>
        <w:kinsoku/>
        <w:wordWrap/>
        <w:overflowPunct/>
        <w:topLinePunct w:val="0"/>
        <w:autoSpaceDE/>
        <w:autoSpaceDN/>
        <w:bidi w:val="0"/>
        <w:adjustRightInd/>
        <w:snapToGrid/>
        <w:spacing w:line="600" w:lineRule="exact"/>
        <w:ind w:firstLine="496" w:firstLineChars="200"/>
        <w:textAlignment w:val="auto"/>
        <w:rPr>
          <w:rFonts w:hint="eastAsia" w:ascii="宋体" w:hAnsi="宋体" w:eastAsia="宋体" w:cs="宋体"/>
          <w:color w:val="000000" w:themeColor="text1"/>
          <w:spacing w:val="4"/>
          <w:sz w:val="24"/>
          <w:szCs w:val="24"/>
          <w14:textFill>
            <w14:solidFill>
              <w14:schemeClr w14:val="tx1"/>
            </w14:solidFill>
          </w14:textFill>
        </w:rPr>
      </w:pP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lang w:val="en-US" w:eastAsia="zh-CN"/>
          <w14:textFill>
            <w14:solidFill>
              <w14:schemeClr w14:val="tx1"/>
            </w14:solidFill>
          </w14:textFill>
        </w:rPr>
        <w:t>5</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eastAsia="宋体" w:cs="宋体"/>
          <w:color w:val="000000" w:themeColor="text1"/>
          <w:spacing w:val="4"/>
          <w:sz w:val="24"/>
          <w:szCs w:val="24"/>
          <w14:textFill>
            <w14:solidFill>
              <w14:schemeClr w14:val="tx1"/>
            </w14:solidFill>
          </w14:textFill>
        </w:rPr>
        <w:t xml:space="preserve"> 其他弄虚作假的行为。</w:t>
      </w:r>
    </w:p>
    <w:p w14:paraId="267991E3">
      <w:pPr>
        <w:pStyle w:val="5"/>
        <w:pageBreakBefore w:val="0"/>
        <w:widowControl w:val="0"/>
        <w:wordWrap/>
        <w:overflowPunct/>
        <w:topLinePunct w:val="0"/>
        <w:autoSpaceDE/>
        <w:autoSpaceDN/>
        <w:bidi w:val="0"/>
        <w:spacing w:line="600" w:lineRule="exact"/>
        <w:textAlignment w:val="auto"/>
        <w:rPr>
          <w:rFonts w:hint="eastAsia" w:ascii="宋体" w:hAnsi="宋体" w:eastAsia="宋体" w:cs="宋体"/>
          <w:color w:val="000000" w:themeColor="text1"/>
          <w:sz w:val="24"/>
          <w:szCs w:val="24"/>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493"/>
    <w:bookmarkEnd w:id="494"/>
    <w:bookmarkEnd w:id="495"/>
    <w:p w14:paraId="2981D78C">
      <w:pPr>
        <w:pStyle w:val="2"/>
        <w:pageBreakBefore w:val="0"/>
        <w:widowControl w:val="0"/>
        <w:numPr>
          <w:ilvl w:val="0"/>
          <w:numId w:val="0"/>
        </w:numPr>
        <w:wordWrap/>
        <w:overflowPunct/>
        <w:topLinePunct w:val="0"/>
        <w:autoSpaceDE/>
        <w:autoSpaceDN/>
        <w:bidi w:val="0"/>
        <w:spacing w:before="0" w:after="0" w:line="600" w:lineRule="exact"/>
        <w:jc w:val="center"/>
        <w:textAlignment w:val="auto"/>
        <w:rPr>
          <w:rFonts w:hint="eastAsia" w:ascii="宋体" w:hAnsi="宋体" w:eastAsia="宋体" w:cs="宋体"/>
          <w:color w:val="000000" w:themeColor="text1"/>
          <w:sz w:val="30"/>
          <w:szCs w:val="30"/>
          <w14:textFill>
            <w14:solidFill>
              <w14:schemeClr w14:val="tx1"/>
            </w14:solidFill>
          </w14:textFill>
        </w:rPr>
      </w:pPr>
      <w:bookmarkStart w:id="832" w:name="_Toc31421"/>
      <w:bookmarkStart w:id="833" w:name="_Toc132"/>
      <w:bookmarkStart w:id="834" w:name="_Toc3834"/>
      <w:bookmarkStart w:id="835" w:name="_Toc5347"/>
      <w:bookmarkStart w:id="836" w:name="_Toc13863"/>
      <w:r>
        <w:rPr>
          <w:rFonts w:hint="eastAsia" w:ascii="宋体" w:hAnsi="宋体" w:eastAsia="宋体" w:cs="宋体"/>
          <w:b/>
          <w:bCs/>
          <w:color w:val="000000" w:themeColor="text1"/>
          <w:kern w:val="44"/>
          <w:sz w:val="30"/>
          <w:szCs w:val="30"/>
          <w:lang w:val="en-US" w:eastAsia="zh-CN" w:bidi="ar-SA"/>
          <w14:textFill>
            <w14:solidFill>
              <w14:schemeClr w14:val="tx1"/>
            </w14:solidFill>
          </w14:textFill>
        </w:rPr>
        <w:t>第五章</w:t>
      </w:r>
      <w:r>
        <w:rPr>
          <w:rFonts w:hint="eastAsia" w:ascii="宋体" w:hAnsi="宋体" w:cs="宋体"/>
          <w:b/>
          <w:bCs/>
          <w:color w:val="000000" w:themeColor="text1"/>
          <w:kern w:val="44"/>
          <w:sz w:val="30"/>
          <w:szCs w:val="30"/>
          <w:lang w:val="en-US" w:eastAsia="zh-CN" w:bidi="ar-SA"/>
          <w14:textFill>
            <w14:solidFill>
              <w14:schemeClr w14:val="tx1"/>
            </w14:solidFill>
          </w14:textFill>
        </w:rPr>
        <w:t xml:space="preserve"> </w:t>
      </w:r>
      <w:r>
        <w:rPr>
          <w:rFonts w:hint="eastAsia" w:ascii="宋体" w:hAnsi="宋体" w:eastAsia="宋体" w:cs="宋体"/>
          <w:color w:val="000000" w:themeColor="text1"/>
          <w:sz w:val="30"/>
          <w:szCs w:val="30"/>
          <w14:textFill>
            <w14:solidFill>
              <w14:schemeClr w14:val="tx1"/>
            </w14:solidFill>
          </w14:textFill>
        </w:rPr>
        <w:t>合同（拟签订</w:t>
      </w:r>
      <w:r>
        <w:rPr>
          <w:rFonts w:hint="eastAsia" w:ascii="宋体" w:hAnsi="宋体" w:cs="宋体"/>
          <w:color w:val="000000" w:themeColor="text1"/>
          <w:sz w:val="30"/>
          <w:szCs w:val="30"/>
          <w:lang w:val="en-US" w:eastAsia="zh-CN"/>
          <w14:textFill>
            <w14:solidFill>
              <w14:schemeClr w14:val="tx1"/>
            </w14:solidFill>
          </w14:textFill>
        </w:rPr>
        <w:t>合同</w:t>
      </w:r>
      <w:r>
        <w:rPr>
          <w:rFonts w:hint="eastAsia" w:ascii="宋体" w:hAnsi="宋体" w:eastAsia="宋体" w:cs="宋体"/>
          <w:color w:val="000000" w:themeColor="text1"/>
          <w:sz w:val="30"/>
          <w:szCs w:val="30"/>
          <w14:textFill>
            <w14:solidFill>
              <w14:schemeClr w14:val="tx1"/>
            </w14:solidFill>
          </w14:textFill>
        </w:rPr>
        <w:t>文本）</w:t>
      </w:r>
      <w:bookmarkEnd w:id="832"/>
      <w:bookmarkEnd w:id="833"/>
      <w:bookmarkEnd w:id="834"/>
    </w:p>
    <w:p w14:paraId="4348C052">
      <w:pPr>
        <w:rPr>
          <w:rFonts w:hint="eastAsia"/>
          <w:color w:val="000000" w:themeColor="text1"/>
          <w14:textFill>
            <w14:solidFill>
              <w14:schemeClr w14:val="tx1"/>
            </w14:solidFill>
          </w14:textFill>
        </w:rPr>
      </w:pPr>
    </w:p>
    <w:p w14:paraId="7B05D771">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p>
    <w:p w14:paraId="281078C1">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p>
    <w:p w14:paraId="5BA0242A">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p>
    <w:p w14:paraId="6DA3E8E6">
      <w:pPr>
        <w:pStyle w:val="11"/>
        <w:pageBreakBefore w:val="0"/>
        <w:kinsoku/>
        <w:wordWrap/>
        <w:overflowPunct/>
        <w:topLinePunct w:val="0"/>
        <w:bidi w:val="0"/>
        <w:spacing w:after="0" w:line="560" w:lineRule="exact"/>
        <w:jc w:val="center"/>
        <w:textAlignment w:val="auto"/>
        <w:rPr>
          <w:rFonts w:hint="eastAsia" w:ascii="宋体" w:hAnsi="宋体" w:eastAsia="宋体" w:cs="宋体"/>
          <w:b/>
          <w:bCs/>
          <w:color w:val="000000" w:themeColor="text1"/>
          <w:spacing w:val="0"/>
          <w:kern w:val="44"/>
          <w:sz w:val="28"/>
          <w:szCs w:val="28"/>
          <w14:textFill>
            <w14:solidFill>
              <w14:schemeClr w14:val="tx1"/>
            </w14:solidFill>
          </w14:textFill>
        </w:rPr>
      </w:pPr>
      <w:r>
        <w:rPr>
          <w:rFonts w:hint="eastAsia" w:ascii="宋体" w:hAnsi="宋体" w:eastAsia="宋体" w:cs="宋体"/>
          <w:b/>
          <w:bCs/>
          <w:color w:val="000000" w:themeColor="text1"/>
          <w:spacing w:val="0"/>
          <w:kern w:val="44"/>
          <w:sz w:val="28"/>
          <w:szCs w:val="28"/>
          <w14:textFill>
            <w14:solidFill>
              <w14:schemeClr w14:val="tx1"/>
            </w14:solidFill>
          </w14:textFill>
        </w:rPr>
        <w:t>政府采购</w:t>
      </w:r>
      <w:r>
        <w:rPr>
          <w:rFonts w:hint="eastAsia" w:ascii="宋体" w:hAnsi="宋体" w:eastAsia="宋体" w:cs="宋体"/>
          <w:b/>
          <w:bCs/>
          <w:color w:val="000000" w:themeColor="text1"/>
          <w:spacing w:val="0"/>
          <w:kern w:val="44"/>
          <w:sz w:val="28"/>
          <w:szCs w:val="28"/>
          <w:lang w:eastAsia="zh-CN"/>
          <w14:textFill>
            <w14:solidFill>
              <w14:schemeClr w14:val="tx1"/>
            </w14:solidFill>
          </w14:textFill>
        </w:rPr>
        <w:t>货物买卖</w:t>
      </w:r>
      <w:r>
        <w:rPr>
          <w:rFonts w:hint="eastAsia" w:ascii="宋体" w:hAnsi="宋体" w:eastAsia="宋体" w:cs="宋体"/>
          <w:b/>
          <w:bCs/>
          <w:color w:val="000000" w:themeColor="text1"/>
          <w:spacing w:val="0"/>
          <w:kern w:val="44"/>
          <w:sz w:val="28"/>
          <w:szCs w:val="28"/>
          <w14:textFill>
            <w14:solidFill>
              <w14:schemeClr w14:val="tx1"/>
            </w14:solidFill>
          </w14:textFill>
        </w:rPr>
        <w:t>合同</w:t>
      </w:r>
    </w:p>
    <w:p w14:paraId="6FC6B31D">
      <w:pPr>
        <w:rPr>
          <w:rFonts w:hint="eastAsia"/>
        </w:rPr>
      </w:pPr>
    </w:p>
    <w:p w14:paraId="667EE0D0">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738B29EA">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380573D5">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00832E6A">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6F246398">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5BEE7761">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2551D699">
      <w:pPr>
        <w:pageBreakBefore w:val="0"/>
        <w:kinsoku/>
        <w:wordWrap/>
        <w:overflowPunct/>
        <w:topLinePunct w:val="0"/>
        <w:bidi w:val="0"/>
        <w:spacing w:line="560" w:lineRule="exact"/>
        <w:textAlignment w:val="auto"/>
        <w:rPr>
          <w:rFonts w:hint="eastAsia" w:ascii="宋体" w:hAnsi="宋体" w:eastAsia="宋体" w:cs="宋体"/>
          <w:b/>
          <w:bCs/>
          <w:color w:val="000000" w:themeColor="text1"/>
          <w:spacing w:val="-20"/>
          <w:kern w:val="44"/>
          <w:sz w:val="24"/>
          <w:szCs w:val="24"/>
          <w14:textFill>
            <w14:solidFill>
              <w14:schemeClr w14:val="tx1"/>
            </w14:solidFill>
          </w14:textFill>
        </w:rPr>
      </w:pPr>
    </w:p>
    <w:p w14:paraId="307CF3DD">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024CF47">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62E1073">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    方：</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2BE08AD">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    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05BEA327">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签订时间：</w:t>
      </w:r>
    </w:p>
    <w:p w14:paraId="7D49ABA9">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14:textFill>
            <w14:solidFill>
              <w14:schemeClr w14:val="tx1"/>
            </w14:solidFill>
          </w14:textFill>
        </w:rPr>
      </w:pPr>
    </w:p>
    <w:p w14:paraId="1B61D2FA">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14:textFill>
            <w14:solidFill>
              <w14:schemeClr w14:val="tx1"/>
            </w14:solidFill>
          </w14:textFill>
        </w:rPr>
      </w:pPr>
    </w:p>
    <w:p w14:paraId="770CB0ED">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14:textFill>
            <w14:solidFill>
              <w14:schemeClr w14:val="tx1"/>
            </w14:solidFill>
          </w14:textFill>
        </w:rPr>
      </w:pPr>
    </w:p>
    <w:p w14:paraId="658B922B">
      <w:pPr>
        <w:keepNext w:val="0"/>
        <w:keepLines w:val="0"/>
        <w:pageBreakBefore w:val="0"/>
        <w:widowControl w:val="0"/>
        <w:kinsoku/>
        <w:wordWrap/>
        <w:overflowPunct/>
        <w:topLinePunct w:val="0"/>
        <w:autoSpaceDE/>
        <w:autoSpaceDN/>
        <w:bidi w:val="0"/>
        <w:adjustRightInd/>
        <w:snapToGrid/>
        <w:spacing w:line="700" w:lineRule="exact"/>
        <w:ind w:left="420" w:leftChars="200"/>
        <w:textAlignment w:val="auto"/>
        <w:rPr>
          <w:rFonts w:hint="eastAsia" w:ascii="宋体" w:hAnsi="宋体" w:eastAsia="宋体" w:cs="宋体"/>
          <w:color w:val="000000" w:themeColor="text1"/>
          <w:sz w:val="24"/>
          <w:szCs w:val="24"/>
          <w14:textFill>
            <w14:solidFill>
              <w14:schemeClr w14:val="tx1"/>
            </w14:solidFill>
          </w14:textFill>
        </w:rPr>
      </w:pPr>
    </w:p>
    <w:p w14:paraId="29BB3971">
      <w:pPr>
        <w:pageBreakBefore w:val="0"/>
        <w:kinsoku/>
        <w:wordWrap/>
        <w:overflowPunct/>
        <w:topLinePunct w:val="0"/>
        <w:bidi w:val="0"/>
        <w:spacing w:line="560" w:lineRule="exact"/>
        <w:jc w:val="center"/>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使</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用</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说</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明</w:t>
      </w:r>
    </w:p>
    <w:p w14:paraId="7DEDEB98">
      <w:pPr>
        <w:pageBreakBefore w:val="0"/>
        <w:kinsoku/>
        <w:wordWrap/>
        <w:overflowPunct/>
        <w:topLinePunct w:val="0"/>
        <w:bidi w:val="0"/>
        <w:spacing w:line="5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14:paraId="121DB40D">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1.本合同标准文本适用于购买现成货物的采购项目，不包括需要供应商定制开发、创新研发的货物采购项目。</w:t>
      </w:r>
    </w:p>
    <w:p w14:paraId="03A0B073">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2.本合同标准文本为政府采购货物买卖合同编制提供参考，可以结合采购项目具体情况，对文本作必要的调整修订后使用。</w:t>
      </w:r>
    </w:p>
    <w:p w14:paraId="221CE8B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3.本合同标准文本各条款中，如涉及填写多家供应商、制造商，多种采购标的、分包主要内容等信息的，可根据采购项目具体情况添加信息项。</w:t>
      </w:r>
    </w:p>
    <w:p w14:paraId="42730B6D">
      <w:pPr>
        <w:pageBreakBefore w:val="0"/>
        <w:kinsoku/>
        <w:wordWrap/>
        <w:overflowPunct/>
        <w:topLinePunct w:val="0"/>
        <w:bidi w:val="0"/>
        <w:spacing w:line="560" w:lineRule="exact"/>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sectPr>
          <w:headerReference r:id="rId10" w:type="default"/>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08D027F8">
      <w:pPr>
        <w:spacing w:line="360" w:lineRule="auto"/>
        <w:outlineLvl w:val="9"/>
        <w:rPr>
          <w:rFonts w:hint="eastAsia" w:ascii="宋体" w:hAnsi="宋体" w:eastAsia="宋体" w:cs="宋体"/>
          <w:b/>
          <w:color w:val="000000" w:themeColor="text1"/>
          <w:sz w:val="28"/>
          <w:szCs w:val="28"/>
          <w14:textFill>
            <w14:solidFill>
              <w14:schemeClr w14:val="tx1"/>
            </w14:solidFill>
          </w14:textFill>
        </w:rPr>
      </w:pPr>
      <w:bookmarkStart w:id="837" w:name="_Toc22209"/>
    </w:p>
    <w:p w14:paraId="6B1363CE">
      <w:pPr>
        <w:pStyle w:val="3"/>
        <w:pageBreakBefore w:val="0"/>
        <w:kinsoku/>
        <w:wordWrap/>
        <w:overflowPunct/>
        <w:topLinePunct w:val="0"/>
        <w:bidi w:val="0"/>
        <w:adjustRightInd w:val="0"/>
        <w:snapToGrid w:val="0"/>
        <w:spacing w:beforeLines="0" w:line="560" w:lineRule="exact"/>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第一节 政府采购合同协议书</w:t>
      </w:r>
      <w:bookmarkEnd w:id="837"/>
    </w:p>
    <w:p w14:paraId="3B92CFA0">
      <w:pPr>
        <w:pageBreakBefore w:val="0"/>
        <w:kinsoku/>
        <w:wordWrap/>
        <w:overflowPunct/>
        <w:topLinePunct w:val="0"/>
        <w:bidi w:val="0"/>
        <w:adjustRightInd w:val="0"/>
        <w:snapToGrid w:val="0"/>
        <w:spacing w:beforeLines="0" w:line="560" w:lineRule="exact"/>
        <w:jc w:val="center"/>
        <w:textAlignment w:val="auto"/>
        <w:outlineLvl w:val="9"/>
        <w:rPr>
          <w:rFonts w:hint="eastAsia" w:ascii="宋体" w:hAnsi="宋体" w:eastAsia="宋体" w:cs="宋体"/>
          <w:b w:val="0"/>
          <w:bCs w:val="0"/>
          <w:color w:val="000000" w:themeColor="text1"/>
          <w:sz w:val="24"/>
          <w:szCs w:val="24"/>
          <w14:textFill>
            <w14:solidFill>
              <w14:schemeClr w14:val="tx1"/>
            </w14:solidFill>
          </w14:textFill>
        </w:rPr>
      </w:pPr>
    </w:p>
    <w:p w14:paraId="663C98B6">
      <w:pPr>
        <w:pageBreakBefore w:val="0"/>
        <w:kinsoku/>
        <w:wordWrap/>
        <w:overflowPunct/>
        <w:topLinePunct w:val="0"/>
        <w:bidi w:val="0"/>
        <w:adjustRightInd w:val="0"/>
        <w:snapToGrid w:val="0"/>
        <w:spacing w:before="0" w:beforeLines="0" w:line="560" w:lineRule="exac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甲方（全称）：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D882AEA">
      <w:pPr>
        <w:pageBreakBefore w:val="0"/>
        <w:kinsoku/>
        <w:wordWrap/>
        <w:overflowPunct/>
        <w:topLinePunct w:val="0"/>
        <w:bidi w:val="0"/>
        <w:adjustRightInd w:val="0"/>
        <w:snapToGrid w:val="0"/>
        <w:spacing w:before="0" w:beforeLines="0" w:line="5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乙方（全称）：</w:t>
      </w:r>
    </w:p>
    <w:p w14:paraId="36E602FD">
      <w:pPr>
        <w:pageBreakBefore w:val="0"/>
        <w:kinsoku/>
        <w:wordWrap/>
        <w:overflowPunct/>
        <w:topLinePunct w:val="0"/>
        <w:bidi w:val="0"/>
        <w:adjustRightInd w:val="0"/>
        <w:snapToGrid w:val="0"/>
        <w:spacing w:before="0" w:beforeLines="0" w:line="56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代理机构（全称）：</w:t>
      </w:r>
      <w:r>
        <w:rPr>
          <w:rFonts w:hint="eastAsia" w:ascii="宋体" w:hAnsi="宋体" w:eastAsia="宋体" w:cs="宋体"/>
          <w:color w:val="000000" w:themeColor="text1"/>
          <w:sz w:val="24"/>
          <w:szCs w:val="24"/>
          <w:u w:val="single"/>
          <w:lang w:val="en-US" w:eastAsia="zh-CN"/>
          <w14:textFill>
            <w14:solidFill>
              <w14:schemeClr w14:val="tx1"/>
            </w14:solidFill>
          </w14:textFill>
        </w:rPr>
        <w:t>陕西宸永项目管理有限公司</w:t>
      </w:r>
    </w:p>
    <w:p w14:paraId="40480C93">
      <w:pPr>
        <w:pStyle w:val="12"/>
        <w:pageBreakBefore w:val="0"/>
        <w:kinsoku/>
        <w:wordWrap/>
        <w:overflowPunct/>
        <w:topLinePunct w:val="0"/>
        <w:bidi w:val="0"/>
        <w:adjustRightInd w:val="0"/>
        <w:snapToGrid w:val="0"/>
        <w:spacing w:before="0" w:beforeLines="0" w:after="0" w:line="56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依据《中华人民共和国民法典》</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《中华人民共和国政府采购法》等有关的法律法规，以及</w:t>
      </w:r>
      <w:r>
        <w:rPr>
          <w:rFonts w:hint="eastAsia" w:ascii="宋体" w:hAnsi="宋体" w:eastAsia="宋体" w:cs="宋体"/>
          <w:i w:val="0"/>
          <w:iCs w:val="0"/>
          <w:color w:val="000000" w:themeColor="text1"/>
          <w:sz w:val="24"/>
          <w:szCs w:val="24"/>
          <w:u w:val="none"/>
          <w:lang w:eastAsia="zh-CN"/>
          <w14:textFill>
            <w14:solidFill>
              <w14:schemeClr w14:val="tx1"/>
            </w14:solidFill>
          </w14:textFill>
        </w:rPr>
        <w:t>本采购项目</w:t>
      </w:r>
      <w:r>
        <w:rPr>
          <w:rFonts w:hint="eastAsia" w:ascii="宋体" w:hAnsi="宋体" w:eastAsia="宋体" w:cs="宋体"/>
          <w:color w:val="000000" w:themeColor="text1"/>
          <w:sz w:val="24"/>
          <w:szCs w:val="24"/>
          <w14:textFill>
            <w14:solidFill>
              <w14:schemeClr w14:val="tx1"/>
            </w14:solidFill>
          </w14:textFill>
        </w:rPr>
        <w:t>的</w:t>
      </w:r>
      <w:r>
        <w:rPr>
          <w:rFonts w:hint="eastAsia" w:cs="宋体"/>
          <w:color w:val="000000" w:themeColor="text1"/>
          <w:sz w:val="24"/>
          <w:szCs w:val="24"/>
          <w:lang w:val="en-US" w:eastAsia="zh-CN"/>
          <w14:textFill>
            <w14:solidFill>
              <w14:schemeClr w14:val="tx1"/>
            </w14:solidFill>
          </w14:textFill>
        </w:rPr>
        <w:t>招标</w:t>
      </w:r>
      <w:r>
        <w:rPr>
          <w:rFonts w:hint="eastAsia" w:ascii="宋体" w:hAnsi="宋体" w:eastAsia="宋体" w:cs="宋体"/>
          <w:color w:val="000000" w:themeColor="text1"/>
          <w:sz w:val="24"/>
          <w:szCs w:val="24"/>
          <w:lang w:eastAsia="zh-CN"/>
          <w14:textFill>
            <w14:solidFill>
              <w14:schemeClr w14:val="tx1"/>
            </w14:solidFill>
          </w14:textFill>
        </w:rPr>
        <w:t>文件等</w:t>
      </w:r>
      <w:r>
        <w:rPr>
          <w:rFonts w:hint="eastAsia" w:ascii="宋体" w:hAnsi="宋体" w:eastAsia="宋体" w:cs="宋体"/>
          <w:color w:val="000000" w:themeColor="text1"/>
          <w:sz w:val="24"/>
          <w:szCs w:val="24"/>
          <w14:textFill>
            <w14:solidFill>
              <w14:schemeClr w14:val="tx1"/>
            </w14:solidFill>
          </w14:textFill>
        </w:rPr>
        <w:t>采购文件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乙方的《投标（响应）文件》及《中标（成交）通知书》，甲乙双方同意签订本合同。具体情况及要求如下：     </w:t>
      </w:r>
    </w:p>
    <w:p w14:paraId="07DF74B5">
      <w:pPr>
        <w:pageBreakBefore w:val="0"/>
        <w:numPr>
          <w:ilvl w:val="0"/>
          <w:numId w:val="6"/>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项目信息</w:t>
      </w:r>
    </w:p>
    <w:p w14:paraId="5993D4CA">
      <w:pPr>
        <w:pStyle w:val="12"/>
        <w:pageBreakBefore w:val="0"/>
        <w:numPr>
          <w:ilvl w:val="0"/>
          <w:numId w:val="7"/>
        </w:numPr>
        <w:kinsoku/>
        <w:wordWrap/>
        <w:overflowPunct/>
        <w:topLinePunct w:val="0"/>
        <w:bidi w:val="0"/>
        <w:adjustRightInd w:val="0"/>
        <w:snapToGrid w:val="0"/>
        <w:spacing w:before="0" w:beforeLines="0" w:after="0" w:line="560" w:lineRule="exact"/>
        <w:ind w:left="0" w:leftChars="0"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948815E">
      <w:pPr>
        <w:pStyle w:val="12"/>
        <w:pageBreakBefore w:val="0"/>
        <w:numPr>
          <w:ilvl w:val="0"/>
          <w:numId w:val="0"/>
        </w:numPr>
        <w:tabs>
          <w:tab w:val="left" w:pos="999"/>
        </w:tabs>
        <w:kinsoku/>
        <w:wordWrap/>
        <w:overflowPunct/>
        <w:topLinePunct w:val="0"/>
        <w:bidi w:val="0"/>
        <w:adjustRightInd w:val="0"/>
        <w:snapToGrid w:val="0"/>
        <w:spacing w:before="0" w:beforeLines="0" w:after="0" w:line="560" w:lineRule="exact"/>
        <w:ind w:left="0" w:leftChars="0" w:firstLine="0" w:firstLineChars="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采购项目编号：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6F5AF78">
      <w:pPr>
        <w:pStyle w:val="12"/>
        <w:pageBreakBefore w:val="0"/>
        <w:kinsoku/>
        <w:wordWrap/>
        <w:overflowPunct/>
        <w:topLinePunct w:val="0"/>
        <w:bidi w:val="0"/>
        <w:adjustRightInd w:val="0"/>
        <w:snapToGrid w:val="0"/>
        <w:spacing w:before="0" w:beforeLines="0" w:after="0" w:line="560" w:lineRule="exact"/>
        <w:ind w:left="0" w:lef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（2）采购计划编号：</w:t>
      </w:r>
      <w:r>
        <w:rPr>
          <w:rFonts w:hint="eastAsia" w:ascii="宋体" w:hAnsi="宋体" w:eastAsia="宋体" w:cs="宋体"/>
          <w:color w:val="000000" w:themeColor="text1"/>
          <w:sz w:val="24"/>
          <w:szCs w:val="24"/>
          <w:u w:val="single"/>
          <w14:textFill>
            <w14:solidFill>
              <w14:schemeClr w14:val="tx1"/>
            </w14:solidFill>
          </w14:textFill>
        </w:rPr>
        <w:t xml:space="preserve">  ZCSP-延安市-2025-01427</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cs="宋体"/>
          <w:color w:val="000000" w:themeColor="text1"/>
          <w:sz w:val="24"/>
          <w:szCs w:val="24"/>
          <w:u w:val="none"/>
          <w:lang w:val="en-US" w:eastAsia="zh-CN"/>
          <w14:textFill>
            <w14:solidFill>
              <w14:schemeClr w14:val="tx1"/>
            </w14:solidFill>
          </w14:textFill>
        </w:rPr>
        <w:t xml:space="preserve"> </w:t>
      </w:r>
      <w:r>
        <w:rPr>
          <w:rFonts w:hint="eastAsia"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D3C9FE5">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（3）项目内容：</w:t>
      </w:r>
    </w:p>
    <w:p w14:paraId="64A57A09">
      <w:pPr>
        <w:keepNext w:val="0"/>
        <w:keepLines w:val="0"/>
        <w:pageBreakBefore w:val="0"/>
        <w:widowControl w:val="0"/>
        <w:kinsoku/>
        <w:wordWrap/>
        <w:overflowPunct/>
        <w:topLinePunct w:val="0"/>
        <w:autoSpaceDE/>
        <w:autoSpaceDN/>
        <w:bidi w:val="0"/>
        <w:adjustRightInd/>
        <w:snapToGrid/>
        <w:spacing w:line="560" w:lineRule="exact"/>
        <w:ind w:left="6319" w:leftChars="266" w:hanging="5760" w:hangingChars="240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单位：元</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423"/>
        <w:gridCol w:w="1423"/>
        <w:gridCol w:w="1423"/>
        <w:gridCol w:w="1423"/>
        <w:gridCol w:w="1423"/>
        <w:gridCol w:w="1"/>
      </w:tblGrid>
      <w:tr w14:paraId="70F6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32" w:hRule="atLeast"/>
          <w:jc w:val="center"/>
        </w:trPr>
        <w:tc>
          <w:tcPr>
            <w:tcW w:w="1423" w:type="dxa"/>
            <w:noWrap w:val="0"/>
            <w:vAlign w:val="top"/>
          </w:tcPr>
          <w:p w14:paraId="7B1F62AD">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货物名称</w:t>
            </w:r>
          </w:p>
        </w:tc>
        <w:tc>
          <w:tcPr>
            <w:tcW w:w="1423" w:type="dxa"/>
            <w:noWrap w:val="0"/>
            <w:vAlign w:val="top"/>
          </w:tcPr>
          <w:p w14:paraId="7138E5E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品牌</w:t>
            </w:r>
          </w:p>
        </w:tc>
        <w:tc>
          <w:tcPr>
            <w:tcW w:w="1423" w:type="dxa"/>
            <w:noWrap w:val="0"/>
            <w:vAlign w:val="top"/>
          </w:tcPr>
          <w:p w14:paraId="6FC12E3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数量</w:t>
            </w:r>
          </w:p>
        </w:tc>
        <w:tc>
          <w:tcPr>
            <w:tcW w:w="1423" w:type="dxa"/>
            <w:noWrap w:val="0"/>
            <w:vAlign w:val="top"/>
          </w:tcPr>
          <w:p w14:paraId="7713620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单价</w:t>
            </w:r>
          </w:p>
        </w:tc>
        <w:tc>
          <w:tcPr>
            <w:tcW w:w="1423" w:type="dxa"/>
            <w:noWrap w:val="0"/>
            <w:vAlign w:val="top"/>
          </w:tcPr>
          <w:p w14:paraId="2AAC446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金额</w:t>
            </w:r>
          </w:p>
        </w:tc>
        <w:tc>
          <w:tcPr>
            <w:tcW w:w="1423" w:type="dxa"/>
            <w:noWrap w:val="0"/>
            <w:vAlign w:val="top"/>
          </w:tcPr>
          <w:p w14:paraId="2A90985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备注</w:t>
            </w:r>
          </w:p>
        </w:tc>
      </w:tr>
      <w:tr w14:paraId="3C1F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32" w:hRule="atLeast"/>
          <w:jc w:val="center"/>
        </w:trPr>
        <w:tc>
          <w:tcPr>
            <w:tcW w:w="1423" w:type="dxa"/>
            <w:noWrap w:val="0"/>
            <w:vAlign w:val="top"/>
          </w:tcPr>
          <w:p w14:paraId="7D40ECF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380CE55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587C6A0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04FF00B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1E346FD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vMerge w:val="restart"/>
            <w:noWrap w:val="0"/>
            <w:vAlign w:val="top"/>
          </w:tcPr>
          <w:p w14:paraId="4C67A74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r>
      <w:tr w14:paraId="5D78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32" w:hRule="atLeast"/>
          <w:jc w:val="center"/>
        </w:trPr>
        <w:tc>
          <w:tcPr>
            <w:tcW w:w="1423" w:type="dxa"/>
            <w:noWrap w:val="0"/>
            <w:vAlign w:val="top"/>
          </w:tcPr>
          <w:p w14:paraId="200695B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48CA4CC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1511B76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6210A3D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noWrap w:val="0"/>
            <w:vAlign w:val="top"/>
          </w:tcPr>
          <w:p w14:paraId="58F5FD3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vMerge w:val="continue"/>
            <w:noWrap w:val="0"/>
            <w:vAlign w:val="top"/>
          </w:tcPr>
          <w:p w14:paraId="57D124C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r>
      <w:tr w14:paraId="7DFA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32" w:hRule="atLeast"/>
          <w:jc w:val="center"/>
        </w:trPr>
        <w:tc>
          <w:tcPr>
            <w:tcW w:w="5692" w:type="dxa"/>
            <w:gridSpan w:val="4"/>
            <w:noWrap w:val="0"/>
            <w:vAlign w:val="top"/>
          </w:tcPr>
          <w:p w14:paraId="7A11FFB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合计</w:t>
            </w:r>
          </w:p>
        </w:tc>
        <w:tc>
          <w:tcPr>
            <w:tcW w:w="1423" w:type="dxa"/>
            <w:noWrap w:val="0"/>
            <w:vAlign w:val="top"/>
          </w:tcPr>
          <w:p w14:paraId="1A6AA04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c>
          <w:tcPr>
            <w:tcW w:w="1423" w:type="dxa"/>
            <w:vMerge w:val="continue"/>
            <w:noWrap w:val="0"/>
            <w:vAlign w:val="top"/>
          </w:tcPr>
          <w:p w14:paraId="2692C46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r>
      <w:tr w14:paraId="14A8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23" w:type="dxa"/>
            <w:noWrap w:val="0"/>
            <w:vAlign w:val="top"/>
          </w:tcPr>
          <w:p w14:paraId="77FB4FE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大写金额</w:t>
            </w:r>
          </w:p>
        </w:tc>
        <w:tc>
          <w:tcPr>
            <w:tcW w:w="7116" w:type="dxa"/>
            <w:gridSpan w:val="6"/>
            <w:noWrap w:val="0"/>
            <w:vAlign w:val="top"/>
          </w:tcPr>
          <w:p w14:paraId="115CBAD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p>
        </w:tc>
      </w:tr>
    </w:tbl>
    <w:p w14:paraId="3D88A8D5">
      <w:pPr>
        <w:pageBreakBefore w:val="0"/>
        <w:numPr>
          <w:ilvl w:val="0"/>
          <w:numId w:val="0"/>
        </w:numPr>
        <w:kinsoku/>
        <w:wordWrap/>
        <w:overflowPunct/>
        <w:topLinePunct w:val="0"/>
        <w:bidi w:val="0"/>
        <w:adjustRightInd w:val="0"/>
        <w:snapToGrid w:val="0"/>
        <w:spacing w:before="0" w:beforeLines="0" w:line="560" w:lineRule="exact"/>
        <w:textAlignment w:val="auto"/>
        <w:rPr>
          <w:rFonts w:hint="eastAsia" w:ascii="宋体" w:hAnsi="宋体" w:eastAsia="宋体" w:cs="宋体"/>
          <w:color w:val="000000" w:themeColor="text1"/>
          <w:sz w:val="24"/>
          <w:szCs w:val="24"/>
          <w:lang w:val="en" w:eastAsia="zh-CN"/>
          <w14:textFill>
            <w14:solidFill>
              <w14:schemeClr w14:val="tx1"/>
            </w14:solidFill>
          </w14:textFill>
        </w:rPr>
      </w:pPr>
    </w:p>
    <w:p w14:paraId="0282C339">
      <w:pPr>
        <w:pageBreakBefore w:val="0"/>
        <w:kinsoku/>
        <w:wordWrap/>
        <w:overflowPunct/>
        <w:topLinePunct w:val="0"/>
        <w:bidi w:val="0"/>
        <w:adjustRightInd w:val="0"/>
        <w:snapToGrid w:val="0"/>
        <w:spacing w:before="0" w:beforeLines="0" w:line="560" w:lineRule="exact"/>
        <w:ind w:firstLine="1080" w:firstLineChars="45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采购标的的技术要求、商务要求具体见附件。</w:t>
      </w:r>
    </w:p>
    <w:p w14:paraId="2F3231A5">
      <w:pPr>
        <w:pageBreakBefore w:val="0"/>
        <w:numPr>
          <w:ilvl w:val="0"/>
          <w:numId w:val="0"/>
        </w:numPr>
        <w:kinsoku/>
        <w:wordWrap/>
        <w:overflowPunct/>
        <w:topLinePunct w:val="0"/>
        <w:bidi w:val="0"/>
        <w:adjustRightInd w:val="0"/>
        <w:snapToGrid w:val="0"/>
        <w:spacing w:before="0" w:beforeLines="0" w:line="560" w:lineRule="exact"/>
        <w:ind w:firstLine="1080" w:firstLineChars="4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①涉及信息类产品，请填写该产品关键部件的品牌、型号：</w:t>
      </w:r>
    </w:p>
    <w:p w14:paraId="0817CB56">
      <w:pPr>
        <w:pageBreakBefore w:val="0"/>
        <w:numPr>
          <w:ilvl w:val="0"/>
          <w:numId w:val="0"/>
        </w:numPr>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kern w:val="0"/>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标的名称：</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w:t>
      </w:r>
      <w:r>
        <w:rPr>
          <w:rFonts w:hint="eastAsia" w:ascii="宋体" w:hAnsi="宋体" w:eastAsia="宋体" w:cs="宋体"/>
          <w:color w:val="000000" w:themeColor="text1"/>
          <w:kern w:val="0"/>
          <w:sz w:val="24"/>
          <w:szCs w:val="24"/>
          <w:u w:val="single"/>
          <w:lang w:val="en" w:eastAsia="zh-CN"/>
          <w14:textFill>
            <w14:solidFill>
              <w14:schemeClr w14:val="tx1"/>
            </w14:solidFill>
          </w14:textFill>
        </w:rPr>
        <w:t xml:space="preserve">           </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p>
    <w:p w14:paraId="0AA399BE">
      <w:pPr>
        <w:pageBreakBefore w:val="0"/>
        <w:numPr>
          <w:ilvl w:val="0"/>
          <w:numId w:val="0"/>
        </w:numPr>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关键部件：</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kern w:val="0"/>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品牌：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型号：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069E47C3">
      <w:pPr>
        <w:pStyle w:val="113"/>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4721E894">
      <w:pPr>
        <w:pStyle w:val="113"/>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②涉及车辆采购，请填写是否属于新能源汽车：</w:t>
      </w:r>
    </w:p>
    <w:p w14:paraId="13AA6B4F">
      <w:pPr>
        <w:pStyle w:val="113"/>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是</w:t>
      </w:r>
      <w:r>
        <w:rPr>
          <w:rFonts w:hint="eastAsia" w:ascii="宋体" w:hAnsi="宋体" w:eastAsia="宋体" w:cs="宋体"/>
          <w:iCs w:val="0"/>
          <w:color w:val="000000" w:themeColor="text1"/>
          <w:sz w:val="24"/>
          <w:szCs w:val="24"/>
          <w:lang w:eastAsia="zh-CN"/>
          <w14:textFill>
            <w14:solidFill>
              <w14:schemeClr w14:val="tx1"/>
            </w14:solidFill>
          </w14:textFill>
        </w:rPr>
        <w:t>，《政府采购品目分类目录》底级品目名称</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数量：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p>
    <w:p w14:paraId="3D72D1C7">
      <w:pPr>
        <w:pStyle w:val="113"/>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val="0"/>
          <w:color w:val="000000" w:themeColor="text1"/>
          <w:sz w:val="24"/>
          <w:szCs w:val="24"/>
          <w:lang w:eastAsia="zh-CN"/>
          <w14:textFill>
            <w14:solidFill>
              <w14:schemeClr w14:val="tx1"/>
            </w14:solidFill>
          </w14:textFill>
        </w:rPr>
      </w:pP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FE"/>
      </w:r>
      <w:r>
        <w:rPr>
          <w:rFonts w:hint="eastAsia" w:ascii="宋体" w:hAnsi="宋体" w:eastAsia="宋体" w:cs="宋体"/>
          <w:iCs w:val="0"/>
          <w:color w:val="000000" w:themeColor="text1"/>
          <w:sz w:val="24"/>
          <w:szCs w:val="24"/>
          <w:lang w:eastAsia="zh-CN"/>
          <w14:textFill>
            <w14:solidFill>
              <w14:schemeClr w14:val="tx1"/>
            </w14:solidFill>
          </w14:textFill>
        </w:rPr>
        <w:t>否</w:t>
      </w:r>
    </w:p>
    <w:p w14:paraId="7406321E">
      <w:pPr>
        <w:pStyle w:val="113"/>
        <w:pageBreakBefore w:val="0"/>
        <w:numPr>
          <w:ilvl w:val="0"/>
          <w:numId w:val="0"/>
        </w:numPr>
        <w:kinsoku/>
        <w:wordWrap/>
        <w:overflowPunct/>
        <w:topLinePunct w:val="0"/>
        <w:bidi w:val="0"/>
        <w:adjustRightInd w:val="0"/>
        <w:snapToGrid w:val="0"/>
        <w:spacing w:before="0" w:beforeLines="0" w:line="560" w:lineRule="exact"/>
        <w:ind w:left="0" w:firstLine="0" w:firstLineChars="0"/>
        <w:textAlignment w:val="auto"/>
        <w:rPr>
          <w:rFonts w:hint="eastAsia" w:ascii="宋体" w:hAnsi="宋体" w:eastAsia="宋体" w:cs="宋体"/>
          <w:iCs w:val="0"/>
          <w:color w:val="000000" w:themeColor="text1"/>
          <w:sz w:val="24"/>
          <w:szCs w:val="24"/>
          <w:lang w:val="en-US" w:eastAsia="zh-CN"/>
          <w14:textFill>
            <w14:solidFill>
              <w14:schemeClr w14:val="tx1"/>
            </w14:solidFill>
          </w14:textFill>
        </w:rPr>
      </w:pP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lang w:val="en" w:eastAsia="zh-CN"/>
          <w14:textFill>
            <w14:solidFill>
              <w14:schemeClr w14:val="tx1"/>
            </w14:solidFill>
          </w14:textFill>
        </w:rPr>
        <w:t>4</w:t>
      </w:r>
      <w:r>
        <w:rPr>
          <w:rFonts w:hint="eastAsia" w:ascii="宋体" w:hAnsi="宋体" w:eastAsia="宋体" w:cs="宋体"/>
          <w:iCs w:val="0"/>
          <w:color w:val="000000" w:themeColor="text1"/>
          <w:sz w:val="24"/>
          <w:szCs w:val="24"/>
          <w:lang w:val="en-US" w:eastAsia="zh-CN"/>
          <w14:textFill>
            <w14:solidFill>
              <w14:schemeClr w14:val="tx1"/>
            </w14:solidFill>
          </w14:textFill>
        </w:rPr>
        <w:t>）政府采购组织形式：</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政府集中采购</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FE"/>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部门集中采购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val="en-US" w:eastAsia="zh-CN"/>
          <w14:textFill>
            <w14:solidFill>
              <w14:schemeClr w14:val="tx1"/>
            </w14:solidFill>
          </w14:textFill>
        </w:rPr>
        <w:t>分散采购</w:t>
      </w:r>
    </w:p>
    <w:p w14:paraId="079DE3A6">
      <w:pPr>
        <w:pStyle w:val="113"/>
        <w:pageBreakBefore w:val="0"/>
        <w:numPr>
          <w:ilvl w:val="0"/>
          <w:numId w:val="0"/>
        </w:numPr>
        <w:kinsoku/>
        <w:wordWrap/>
        <w:overflowPunct/>
        <w:topLinePunct w:val="0"/>
        <w:bidi w:val="0"/>
        <w:adjustRightInd w:val="0"/>
        <w:snapToGrid w:val="0"/>
        <w:spacing w:before="0" w:beforeLines="0" w:line="560" w:lineRule="exact"/>
        <w:ind w:left="0" w:firstLine="420" w:firstLineChars="0"/>
        <w:textAlignment w:val="auto"/>
        <w:rPr>
          <w:rFonts w:hint="eastAsia" w:ascii="宋体" w:hAnsi="宋体" w:eastAsia="宋体" w:cs="宋体"/>
          <w:iCs w:val="0"/>
          <w:color w:val="000000" w:themeColor="text1"/>
          <w:sz w:val="24"/>
          <w:szCs w:val="24"/>
          <w:lang w:eastAsia="zh-CN"/>
          <w14:textFill>
            <w14:solidFill>
              <w14:schemeClr w14:val="tx1"/>
            </w14:solidFill>
          </w14:textFill>
        </w:rPr>
      </w:pPr>
      <w:r>
        <w:rPr>
          <w:rFonts w:hint="eastAsia" w:ascii="宋体" w:hAnsi="宋体" w:eastAsia="宋体" w:cs="宋体"/>
          <w:iCs w:val="0"/>
          <w:color w:val="000000" w:themeColor="text1"/>
          <w:sz w:val="24"/>
          <w:szCs w:val="24"/>
          <w:lang w:val="en-US" w:eastAsia="zh-CN"/>
          <w14:textFill>
            <w14:solidFill>
              <w14:schemeClr w14:val="tx1"/>
            </w14:solidFill>
          </w14:textFill>
        </w:rPr>
        <w:t>（</w:t>
      </w:r>
      <w:r>
        <w:rPr>
          <w:rFonts w:hint="eastAsia" w:ascii="宋体" w:hAnsi="宋体" w:eastAsia="宋体" w:cs="宋体"/>
          <w:iCs w:val="0"/>
          <w:color w:val="000000" w:themeColor="text1"/>
          <w:sz w:val="24"/>
          <w:szCs w:val="24"/>
          <w:lang w:val="en" w:eastAsia="zh-CN"/>
          <w14:textFill>
            <w14:solidFill>
              <w14:schemeClr w14:val="tx1"/>
            </w14:solidFill>
          </w14:textFill>
        </w:rPr>
        <w:t>5</w:t>
      </w:r>
      <w:r>
        <w:rPr>
          <w:rFonts w:hint="eastAsia" w:ascii="宋体" w:hAnsi="宋体" w:eastAsia="宋体" w:cs="宋体"/>
          <w:iCs w:val="0"/>
          <w:color w:val="000000" w:themeColor="text1"/>
          <w:sz w:val="24"/>
          <w:szCs w:val="24"/>
          <w:lang w:val="en-US" w:eastAsia="zh-CN"/>
          <w14:textFill>
            <w14:solidFill>
              <w14:schemeClr w14:val="tx1"/>
            </w14:solidFill>
          </w14:textFill>
        </w:rPr>
        <w:t>）政府采购方式：</w:t>
      </w:r>
      <w:r>
        <w:rPr>
          <w:rFonts w:hint="eastAsia" w:ascii="宋体" w:hAnsi="宋体" w:eastAsia="宋体" w:cs="宋体"/>
          <w:iCs w:val="0"/>
          <w:color w:val="000000" w:themeColor="text1"/>
          <w:sz w:val="24"/>
          <w:szCs w:val="24"/>
          <w14:textFill>
            <w14:solidFill>
              <w14:schemeClr w14:val="tx1"/>
            </w14:solidFill>
          </w14:textFill>
        </w:rPr>
        <w:sym w:font="Wingdings" w:char="00FE"/>
      </w:r>
      <w:r>
        <w:rPr>
          <w:rFonts w:hint="eastAsia" w:ascii="宋体" w:hAnsi="宋体" w:eastAsia="宋体" w:cs="宋体"/>
          <w:iCs w:val="0"/>
          <w:color w:val="000000" w:themeColor="text1"/>
          <w:sz w:val="24"/>
          <w:szCs w:val="24"/>
          <w:lang w:eastAsia="zh-CN"/>
          <w14:textFill>
            <w14:solidFill>
              <w14:schemeClr w14:val="tx1"/>
            </w14:solidFill>
          </w14:textFill>
        </w:rPr>
        <w:t>公开招标</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邀请招标</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竞争性谈判</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竞争性磋商</w:t>
      </w:r>
    </w:p>
    <w:p w14:paraId="04226FB0">
      <w:pPr>
        <w:pStyle w:val="113"/>
        <w:pageBreakBefore w:val="0"/>
        <w:numPr>
          <w:ilvl w:val="0"/>
          <w:numId w:val="0"/>
        </w:numPr>
        <w:kinsoku/>
        <w:wordWrap/>
        <w:overflowPunct/>
        <w:topLinePunct w:val="0"/>
        <w:bidi w:val="0"/>
        <w:adjustRightInd w:val="0"/>
        <w:snapToGrid w:val="0"/>
        <w:spacing w:before="0" w:beforeLines="0" w:line="560" w:lineRule="exact"/>
        <w:ind w:left="0" w:firstLine="420" w:firstLineChars="0"/>
        <w:textAlignment w:val="auto"/>
        <w:rPr>
          <w:rFonts w:hint="eastAsia" w:ascii="宋体" w:hAnsi="宋体" w:eastAsia="宋体" w:cs="宋体"/>
          <w:iCs w:val="0"/>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询价</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单一来源</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框架协议</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其他：</w:t>
      </w:r>
      <w:r>
        <w:rPr>
          <w:rFonts w:hint="eastAsia" w:ascii="宋体" w:hAnsi="宋体" w:eastAsia="宋体" w:cs="宋体"/>
          <w:iCs w:val="0"/>
          <w:color w:val="000000" w:themeColor="text1"/>
          <w:sz w:val="24"/>
          <w:szCs w:val="24"/>
          <w:u w:val="single"/>
          <w:lang w:val="en-US" w:eastAsia="zh-CN"/>
          <w14:textFill>
            <w14:solidFill>
              <w14:schemeClr w14:val="tx1"/>
            </w14:solidFill>
          </w14:textFill>
        </w:rPr>
        <w:t xml:space="preserve">          </w:t>
      </w:r>
    </w:p>
    <w:p w14:paraId="0181BB58">
      <w:pPr>
        <w:pStyle w:val="113"/>
        <w:pageBreakBefore w:val="0"/>
        <w:numPr>
          <w:ilvl w:val="0"/>
          <w:numId w:val="0"/>
        </w:numPr>
        <w:kinsoku/>
        <w:wordWrap/>
        <w:overflowPunct/>
        <w:topLinePunct w:val="0"/>
        <w:bidi w:val="0"/>
        <w:adjustRightInd w:val="0"/>
        <w:snapToGrid w:val="0"/>
        <w:spacing w:before="0" w:beforeLines="0" w:line="560" w:lineRule="exact"/>
        <w:ind w:left="0" w:firstLine="420" w:firstLineChars="0"/>
        <w:textAlignment w:val="auto"/>
        <w:rPr>
          <w:rFonts w:hint="eastAsia" w:ascii="宋体" w:hAnsi="宋体" w:eastAsia="宋体" w:cs="宋体"/>
          <w:iCs w:val="0"/>
          <w:color w:val="000000" w:themeColor="text1"/>
          <w:sz w:val="24"/>
          <w:szCs w:val="24"/>
          <w:u w:val="none"/>
          <w:lang w:val="en-US" w:eastAsia="zh-CN"/>
          <w14:textFill>
            <w14:solidFill>
              <w14:schemeClr w14:val="tx1"/>
            </w14:solidFill>
          </w14:textFill>
        </w:rPr>
      </w:pPr>
      <w:r>
        <w:rPr>
          <w:rFonts w:hint="eastAsia" w:ascii="宋体" w:hAnsi="宋体" w:eastAsia="宋体" w:cs="宋体"/>
          <w:iCs w:val="0"/>
          <w:color w:val="000000" w:themeColor="text1"/>
          <w:sz w:val="24"/>
          <w:szCs w:val="24"/>
          <w:u w:val="none"/>
          <w:lang w:val="en-US" w:eastAsia="zh-CN"/>
          <w14:textFill>
            <w14:solidFill>
              <w14:schemeClr w14:val="tx1"/>
            </w14:solidFill>
          </w14:textFill>
        </w:rPr>
        <w:t>（注：在框架协议采购的第二阶段，可选择使用该合同文本）</w:t>
      </w:r>
    </w:p>
    <w:p w14:paraId="742E27DE">
      <w:pPr>
        <w:pStyle w:val="113"/>
        <w:pageBreakBefore w:val="0"/>
        <w:numPr>
          <w:ilvl w:val="0"/>
          <w:numId w:val="0"/>
        </w:numPr>
        <w:kinsoku/>
        <w:wordWrap/>
        <w:overflowPunct/>
        <w:topLinePunct w:val="0"/>
        <w:bidi w:val="0"/>
        <w:adjustRightInd w:val="0"/>
        <w:snapToGrid w:val="0"/>
        <w:spacing w:before="0" w:beforeLines="0" w:line="560" w:lineRule="exact"/>
        <w:ind w:firstLine="240" w:firstLineChars="100"/>
        <w:textAlignment w:val="auto"/>
        <w:rPr>
          <w:rFonts w:hint="eastAsia" w:ascii="宋体" w:hAnsi="宋体" w:eastAsia="宋体" w:cs="宋体"/>
          <w:color w:val="000000" w:themeColor="text1"/>
          <w:w w:val="100"/>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w w:val="100"/>
          <w:kern w:val="2"/>
          <w:sz w:val="24"/>
          <w:szCs w:val="24"/>
          <w:lang w:val="en-US" w:eastAsia="zh-CN" w:bidi="ar-SA"/>
          <w14:textFill>
            <w14:solidFill>
              <w14:schemeClr w14:val="tx1"/>
            </w14:solidFill>
          </w14:textFill>
        </w:rPr>
        <w:t>中标（成交）采购标的制造商是否为中小企业：</w:t>
      </w:r>
      <w:r>
        <w:rPr>
          <w:rFonts w:hint="eastAsia" w:ascii="宋体" w:hAnsi="宋体" w:eastAsia="宋体" w:cs="宋体"/>
          <w:color w:val="000000" w:themeColor="text1"/>
          <w:w w:val="100"/>
          <w:kern w:val="2"/>
          <w:sz w:val="24"/>
          <w:szCs w:val="24"/>
          <w:lang w:val="en-US" w:eastAsia="zh-CN" w:bidi="ar-SA"/>
          <w14:textFill>
            <w14:solidFill>
              <w14:schemeClr w14:val="tx1"/>
            </w14:solidFill>
          </w14:textFill>
        </w:rPr>
        <w:sym w:font="Wingdings" w:char="00A8"/>
      </w:r>
      <w:r>
        <w:rPr>
          <w:rFonts w:hint="eastAsia" w:ascii="宋体" w:hAnsi="宋体" w:eastAsia="宋体" w:cs="宋体"/>
          <w:color w:val="000000" w:themeColor="text1"/>
          <w:w w:val="100"/>
          <w:kern w:val="2"/>
          <w:sz w:val="24"/>
          <w:szCs w:val="24"/>
          <w:lang w:val="en-US" w:eastAsia="zh-CN" w:bidi="ar-SA"/>
          <w14:textFill>
            <w14:solidFill>
              <w14:schemeClr w14:val="tx1"/>
            </w14:solidFill>
          </w14:textFill>
        </w:rPr>
        <w:t xml:space="preserve">是      </w:t>
      </w:r>
      <w:r>
        <w:rPr>
          <w:rFonts w:hint="eastAsia" w:ascii="宋体" w:hAnsi="宋体" w:eastAsia="宋体" w:cs="宋体"/>
          <w:color w:val="000000" w:themeColor="text1"/>
          <w:w w:val="100"/>
          <w:kern w:val="2"/>
          <w:sz w:val="24"/>
          <w:szCs w:val="24"/>
          <w:lang w:val="en-US" w:eastAsia="zh-CN" w:bidi="ar-SA"/>
          <w14:textFill>
            <w14:solidFill>
              <w14:schemeClr w14:val="tx1"/>
            </w14:solidFill>
          </w14:textFill>
        </w:rPr>
        <w:sym w:font="Wingdings" w:char="00A8"/>
      </w:r>
      <w:r>
        <w:rPr>
          <w:rFonts w:hint="eastAsia" w:ascii="宋体" w:hAnsi="宋体" w:eastAsia="宋体" w:cs="宋体"/>
          <w:color w:val="000000" w:themeColor="text1"/>
          <w:w w:val="100"/>
          <w:kern w:val="2"/>
          <w:sz w:val="24"/>
          <w:szCs w:val="24"/>
          <w:lang w:val="en-US" w:eastAsia="zh-CN" w:bidi="ar-SA"/>
          <w14:textFill>
            <w14:solidFill>
              <w14:schemeClr w14:val="tx1"/>
            </w14:solidFill>
          </w14:textFill>
        </w:rPr>
        <w:t>否</w:t>
      </w:r>
    </w:p>
    <w:p w14:paraId="7E8DF807">
      <w:pPr>
        <w:pageBreakBefore w:val="0"/>
        <w:numPr>
          <w:ilvl w:val="0"/>
          <w:numId w:val="0"/>
        </w:numPr>
        <w:kinsoku/>
        <w:wordWrap/>
        <w:overflowPunct/>
        <w:topLinePunct w:val="0"/>
        <w:bidi w:val="0"/>
        <w:adjustRightInd w:val="0"/>
        <w:snapToGrid w:val="0"/>
        <w:spacing w:before="0" w:beforeLines="0" w:line="560" w:lineRule="exact"/>
        <w:ind w:left="0" w:leftChars="0" w:firstLine="0" w:firstLineChars="0"/>
        <w:textAlignment w:val="auto"/>
        <w:rPr>
          <w:rFonts w:hint="eastAsia"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w w:val="100"/>
          <w:sz w:val="24"/>
          <w:szCs w:val="24"/>
          <w:lang w:val="en-US" w:eastAsia="zh-CN"/>
          <w14:textFill>
            <w14:solidFill>
              <w14:schemeClr w14:val="tx1"/>
            </w14:solidFill>
          </w14:textFill>
        </w:rPr>
        <w:t xml:space="preserve">         本合同</w:t>
      </w:r>
      <w:r>
        <w:rPr>
          <w:rFonts w:hint="eastAsia" w:ascii="宋体" w:hAnsi="宋体" w:eastAsia="宋体" w:cs="宋体"/>
          <w:color w:val="000000" w:themeColor="text1"/>
          <w:w w:val="100"/>
          <w:sz w:val="24"/>
          <w:szCs w:val="24"/>
          <w14:textFill>
            <w14:solidFill>
              <w14:schemeClr w14:val="tx1"/>
            </w14:solidFill>
          </w14:textFill>
        </w:rPr>
        <w:t>是否</w:t>
      </w:r>
      <w:r>
        <w:rPr>
          <w:rFonts w:hint="eastAsia" w:ascii="宋体" w:hAnsi="宋体" w:eastAsia="宋体" w:cs="宋体"/>
          <w:color w:val="000000" w:themeColor="text1"/>
          <w:w w:val="100"/>
          <w:sz w:val="24"/>
          <w:szCs w:val="24"/>
          <w:lang w:eastAsia="zh-CN"/>
          <w14:textFill>
            <w14:solidFill>
              <w14:schemeClr w14:val="tx1"/>
            </w14:solidFill>
          </w14:textFill>
        </w:rPr>
        <w:t>为专门面向</w:t>
      </w:r>
      <w:r>
        <w:rPr>
          <w:rFonts w:hint="eastAsia" w:ascii="宋体" w:hAnsi="宋体" w:eastAsia="宋体" w:cs="宋体"/>
          <w:color w:val="000000" w:themeColor="text1"/>
          <w:w w:val="100"/>
          <w:sz w:val="24"/>
          <w:szCs w:val="24"/>
          <w14:textFill>
            <w14:solidFill>
              <w14:schemeClr w14:val="tx1"/>
            </w14:solidFill>
          </w14:textFill>
        </w:rPr>
        <w:t>中小企业</w:t>
      </w:r>
      <w:r>
        <w:rPr>
          <w:rFonts w:hint="eastAsia" w:ascii="宋体" w:hAnsi="宋体" w:eastAsia="宋体" w:cs="宋体"/>
          <w:color w:val="000000" w:themeColor="text1"/>
          <w:w w:val="100"/>
          <w:sz w:val="24"/>
          <w:szCs w:val="24"/>
          <w:lang w:eastAsia="zh-CN"/>
          <w14:textFill>
            <w14:solidFill>
              <w14:schemeClr w14:val="tx1"/>
            </w14:solidFill>
          </w14:textFill>
        </w:rPr>
        <w:t>的采</w:t>
      </w:r>
      <w:r>
        <w:rPr>
          <w:rFonts w:hint="eastAsia" w:ascii="宋体" w:hAnsi="宋体" w:eastAsia="宋体" w:cs="宋体"/>
          <w:color w:val="000000" w:themeColor="text1"/>
          <w:w w:val="100"/>
          <w:sz w:val="24"/>
          <w:szCs w:val="24"/>
          <w:shd w:val="clear" w:color="auto" w:fill="auto"/>
          <w:lang w:eastAsia="zh-CN"/>
          <w14:textFill>
            <w14:solidFill>
              <w14:schemeClr w14:val="tx1"/>
            </w14:solidFill>
          </w14:textFill>
        </w:rPr>
        <w:t>购</w:t>
      </w:r>
      <w:r>
        <w:rPr>
          <w:rFonts w:hint="eastAsia" w:ascii="宋体" w:hAnsi="宋体" w:eastAsia="宋体" w:cs="宋体"/>
          <w:color w:val="000000" w:themeColor="text1"/>
          <w:w w:val="100"/>
          <w:sz w:val="24"/>
          <w:szCs w:val="24"/>
          <w:shd w:val="clear" w:color="auto" w:fill="auto"/>
          <w14:textFill>
            <w14:solidFill>
              <w14:schemeClr w14:val="tx1"/>
            </w14:solidFill>
          </w14:textFill>
        </w:rPr>
        <w:t>合同</w:t>
      </w:r>
      <w:r>
        <w:rPr>
          <w:rFonts w:hint="eastAsia" w:ascii="宋体" w:hAnsi="宋体" w:eastAsia="宋体" w:cs="宋体"/>
          <w:color w:val="000000" w:themeColor="text1"/>
          <w:w w:val="100"/>
          <w:sz w:val="24"/>
          <w:szCs w:val="24"/>
          <w:shd w:val="clear" w:color="auto" w:fill="auto"/>
          <w:lang w:eastAsia="zh-CN"/>
          <w14:textFill>
            <w14:solidFill>
              <w14:schemeClr w14:val="tx1"/>
            </w14:solidFill>
          </w14:textFill>
        </w:rPr>
        <w:t>（中小企业预留合同）</w:t>
      </w:r>
      <w:r>
        <w:rPr>
          <w:rFonts w:hint="eastAsia" w:ascii="宋体" w:hAnsi="宋体" w:eastAsia="宋体" w:cs="宋体"/>
          <w:color w:val="000000" w:themeColor="text1"/>
          <w:sz w:val="24"/>
          <w:szCs w:val="24"/>
          <w:shd w:val="clear" w:color="auto" w:fill="auto"/>
          <w14:textFill>
            <w14:solidFill>
              <w14:schemeClr w14:val="tx1"/>
            </w14:solidFill>
          </w14:textFill>
        </w:rPr>
        <w:t>：</w:t>
      </w:r>
    </w:p>
    <w:p w14:paraId="1425BDB8">
      <w:pPr>
        <w:pageBreakBefore w:val="0"/>
        <w:numPr>
          <w:ilvl w:val="0"/>
          <w:numId w:val="0"/>
        </w:numPr>
        <w:kinsoku/>
        <w:wordWrap/>
        <w:overflowPunct/>
        <w:topLinePunct w:val="0"/>
        <w:bidi w:val="0"/>
        <w:adjustRightInd w:val="0"/>
        <w:snapToGrid w:val="0"/>
        <w:spacing w:before="0" w:beforeLines="0" w:line="560" w:lineRule="exact"/>
        <w:ind w:left="0" w:leftChars="0" w:firstLine="2400" w:firstLineChars="1000"/>
        <w:textAlignment w:val="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否</w:t>
      </w:r>
    </w:p>
    <w:p w14:paraId="6DA35AE4">
      <w:pPr>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若本项目不专门面向中小企业采购，是否给予小微企业评审优惠：</w:t>
      </w:r>
    </w:p>
    <w:p w14:paraId="0963EBF2">
      <w:pPr>
        <w:pageBreakBefore w:val="0"/>
        <w:numPr>
          <w:ilvl w:val="0"/>
          <w:numId w:val="0"/>
        </w:numPr>
        <w:kinsoku/>
        <w:wordWrap/>
        <w:overflowPunct/>
        <w:topLinePunct w:val="0"/>
        <w:bidi w:val="0"/>
        <w:adjustRightInd w:val="0"/>
        <w:snapToGrid w:val="0"/>
        <w:spacing w:before="0" w:beforeLines="0" w:line="560" w:lineRule="exact"/>
        <w:ind w:firstLine="1440" w:firstLineChars="600"/>
        <w:textAlignment w:val="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否</w:t>
      </w:r>
    </w:p>
    <w:p w14:paraId="064E79A2">
      <w:pPr>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中标（成交）采购标的制造商是否为残疾人福利性单位：</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否</w:t>
      </w:r>
    </w:p>
    <w:p w14:paraId="2EB5EAFF">
      <w:pPr>
        <w:pageBreakBefore w:val="0"/>
        <w:numPr>
          <w:ilvl w:val="0"/>
          <w:numId w:val="0"/>
        </w:numPr>
        <w:kinsoku/>
        <w:wordWrap/>
        <w:overflowPunct/>
        <w:topLinePunct w:val="0"/>
        <w:bidi w:val="0"/>
        <w:snapToGrid w:val="0"/>
        <w:spacing w:beforeLines="0" w:line="560" w:lineRule="exact"/>
        <w:ind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中标（成交）采购标的制造商是否为监狱企业：</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否</w:t>
      </w:r>
    </w:p>
    <w:p w14:paraId="269EAB51">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）合同是否分包：</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是       </w:t>
      </w: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否</w:t>
      </w:r>
    </w:p>
    <w:p w14:paraId="637388FF">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分包主要内容：</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6B40D260">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分包</w:t>
      </w: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lang w:eastAsia="zh-CN"/>
          <w14:textFill>
            <w14:solidFill>
              <w14:schemeClr w14:val="tx1"/>
            </w14:solidFill>
          </w14:textFill>
        </w:rPr>
        <w:t>/制造商</w:t>
      </w: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eastAsia="宋体" w:cs="宋体"/>
          <w:color w:val="000000" w:themeColor="text1"/>
          <w:sz w:val="24"/>
          <w:szCs w:val="24"/>
          <w:highlight w:val="none"/>
          <w:lang w:eastAsia="zh-CN"/>
          <w14:textFill>
            <w14:solidFill>
              <w14:schemeClr w14:val="tx1"/>
            </w14:solidFill>
          </w14:textFill>
        </w:rPr>
        <w:t>（如供应商和制造商不同，请分别填写）</w:t>
      </w:r>
      <w:r>
        <w:rPr>
          <w:rFonts w:hint="eastAsia" w:ascii="宋体" w:hAnsi="宋体" w:eastAsia="宋体" w:cs="宋体"/>
          <w:color w:val="000000" w:themeColor="text1"/>
          <w:sz w:val="24"/>
          <w:szCs w:val="24"/>
          <w:highlight w:val="none"/>
          <w14:textFill>
            <w14:solidFill>
              <w14:schemeClr w14:val="tx1"/>
            </w14:solidFill>
          </w14:textFill>
        </w:rPr>
        <w:t>：</w:t>
      </w:r>
    </w:p>
    <w:p w14:paraId="5103C8A7">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p>
    <w:p w14:paraId="3BA94532">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分包供应商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制造商</w:t>
      </w:r>
      <w:r>
        <w:rPr>
          <w:rFonts w:hint="eastAsia" w:ascii="宋体" w:hAnsi="宋体" w:eastAsia="宋体" w:cs="宋体"/>
          <w:color w:val="000000" w:themeColor="text1"/>
          <w:sz w:val="24"/>
          <w:szCs w:val="24"/>
          <w14:textFill>
            <w14:solidFill>
              <w14:schemeClr w14:val="tx1"/>
            </w14:solidFill>
          </w14:textFill>
        </w:rPr>
        <w:t>类型</w:t>
      </w:r>
      <w:r>
        <w:rPr>
          <w:rFonts w:hint="eastAsia" w:ascii="宋体" w:hAnsi="宋体" w:eastAsia="宋体" w:cs="宋体"/>
          <w:color w:val="000000" w:themeColor="text1"/>
          <w:sz w:val="24"/>
          <w:szCs w:val="24"/>
          <w:highlight w:val="none"/>
          <w:lang w:eastAsia="zh-CN"/>
          <w14:textFill>
            <w14:solidFill>
              <w14:schemeClr w14:val="tx1"/>
            </w14:solidFill>
          </w14:textFill>
        </w:rPr>
        <w:t>（如果供应商和制造商不同，只填写制造商类型）</w:t>
      </w:r>
      <w:r>
        <w:rPr>
          <w:rFonts w:hint="eastAsia" w:ascii="宋体" w:hAnsi="宋体" w:eastAsia="宋体" w:cs="宋体"/>
          <w:color w:val="000000" w:themeColor="text1"/>
          <w:sz w:val="24"/>
          <w:szCs w:val="24"/>
          <w14:textFill>
            <w14:solidFill>
              <w14:schemeClr w14:val="tx1"/>
            </w14:solidFill>
          </w14:textFill>
        </w:rPr>
        <w:t>：</w:t>
      </w:r>
    </w:p>
    <w:p w14:paraId="38C074F0">
      <w:pPr>
        <w:pageBreakBefore w:val="0"/>
        <w:kinsoku/>
        <w:wordWrap/>
        <w:overflowPunct/>
        <w:topLinePunct w:val="0"/>
        <w:bidi w:val="0"/>
        <w:adjustRightInd w:val="0"/>
        <w:snapToGrid w:val="0"/>
        <w:spacing w:beforeLines="0" w:line="560" w:lineRule="exact"/>
        <w:ind w:firstLine="960" w:firstLineChars="400"/>
        <w:textAlignment w:val="auto"/>
        <w:rPr>
          <w:rFonts w:hint="eastAsia" w:ascii="宋体" w:hAnsi="宋体" w:eastAsia="宋体" w:cs="宋体"/>
          <w:iCs/>
          <w:color w:val="000000" w:themeColor="text1"/>
          <w:sz w:val="24"/>
          <w:szCs w:val="24"/>
          <w:lang w:val="en-US"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大型企业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中型企业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小微型企业</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p>
    <w:p w14:paraId="7A752DC4">
      <w:pPr>
        <w:pageBreakBefore w:val="0"/>
        <w:kinsoku/>
        <w:wordWrap/>
        <w:overflowPunct/>
        <w:topLinePunct w:val="0"/>
        <w:bidi w:val="0"/>
        <w:adjustRightInd w:val="0"/>
        <w:snapToGrid w:val="0"/>
        <w:spacing w:beforeLines="0" w:line="560" w:lineRule="exact"/>
        <w:ind w:firstLine="960" w:firstLineChars="4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残疾人福利性单位</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监狱</w:t>
      </w:r>
      <w:r>
        <w:rPr>
          <w:rFonts w:hint="eastAsia" w:ascii="宋体" w:hAnsi="宋体" w:eastAsia="宋体" w:cs="宋体"/>
          <w:iCs/>
          <w:color w:val="000000" w:themeColor="text1"/>
          <w:sz w:val="24"/>
          <w:szCs w:val="24"/>
          <w14:textFill>
            <w14:solidFill>
              <w14:schemeClr w14:val="tx1"/>
            </w14:solidFill>
          </w14:textFill>
        </w:rPr>
        <w:t>企业</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其他</w:t>
      </w:r>
    </w:p>
    <w:p w14:paraId="178B039B">
      <w:pPr>
        <w:pageBreakBefore w:val="0"/>
        <w:numPr>
          <w:ilvl w:val="0"/>
          <w:numId w:val="0"/>
        </w:numPr>
        <w:kinsoku/>
        <w:wordWrap/>
        <w:overflowPunct/>
        <w:topLinePunct w:val="0"/>
        <w:bidi w:val="0"/>
        <w:adjustRightInd w:val="0"/>
        <w:snapToGrid w:val="0"/>
        <w:spacing w:before="0" w:beforeLines="0" w:line="560" w:lineRule="exact"/>
        <w:ind w:left="0" w:leftChars="0" w:firstLine="0" w:firstLineChars="0"/>
        <w:textAlignment w:val="auto"/>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 w:eastAsia="zh-CN"/>
          <w14:textFill>
            <w14:solidFill>
              <w14:schemeClr w14:val="tx1"/>
            </w14:solidFill>
          </w14:textFill>
        </w:rPr>
        <w:t>8</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）中标（成交）供应商是否为外商投资企业：</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 xml:space="preserve">是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14:textFill>
            <w14:solidFill>
              <w14:schemeClr w14:val="tx1"/>
            </w14:solidFill>
          </w14:textFill>
        </w:rPr>
        <w:t>否</w:t>
      </w:r>
    </w:p>
    <w:p w14:paraId="17423D25">
      <w:pPr>
        <w:pStyle w:val="113"/>
        <w:pageBreakBefore w:val="0"/>
        <w:tabs>
          <w:tab w:val="left" w:pos="1340"/>
        </w:tabs>
        <w:kinsoku/>
        <w:wordWrap/>
        <w:overflowPunct/>
        <w:topLinePunct w:val="0"/>
        <w:bidi w:val="0"/>
        <w:spacing w:beforeLines="0" w:line="560" w:lineRule="exac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外商投资企业类型：</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全部由外国投资者投资  </w:t>
      </w:r>
      <w:r>
        <w:rPr>
          <w:rFonts w:hint="eastAsia" w:ascii="宋体" w:hAnsi="宋体" w:eastAsia="宋体" w:cs="宋体"/>
          <w:iCs/>
          <w:color w:val="000000" w:themeColor="text1"/>
          <w:sz w:val="24"/>
          <w:szCs w:val="24"/>
          <w:highlight w:val="none"/>
          <w14:textFill>
            <w14:solidFill>
              <w14:schemeClr w14:val="tx1"/>
            </w14:solidFill>
          </w14:textFill>
        </w:rPr>
        <w:sym w:font="Wingdings" w:char="00A8"/>
      </w:r>
      <w:r>
        <w:rPr>
          <w:rFonts w:hint="eastAsia" w:ascii="宋体" w:hAnsi="宋体" w:eastAsia="宋体" w:cs="宋体"/>
          <w:iCs/>
          <w:color w:val="000000" w:themeColor="text1"/>
          <w:sz w:val="24"/>
          <w:szCs w:val="24"/>
          <w:highlight w:val="none"/>
          <w:lang w:val="en-US" w:eastAsia="zh-CN"/>
          <w14:textFill>
            <w14:solidFill>
              <w14:schemeClr w14:val="tx1"/>
            </w14:solidFill>
          </w14:textFill>
        </w:rPr>
        <w:t>部分由外国投资者投资</w:t>
      </w:r>
    </w:p>
    <w:p w14:paraId="4FD3B65D">
      <w:pPr>
        <w:pageBreakBefore w:val="0"/>
        <w:numPr>
          <w:ilvl w:val="0"/>
          <w:numId w:val="0"/>
        </w:numPr>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u w:val="none"/>
          <w:lang w:val="en" w:eastAsia="zh-CN"/>
          <w14:textFill>
            <w14:solidFill>
              <w14:schemeClr w14:val="tx1"/>
            </w14:solidFill>
          </w14:textFill>
        </w:rPr>
        <w:t>9</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）是否涉及进口产品：</w:t>
      </w:r>
    </w:p>
    <w:p w14:paraId="2679438E">
      <w:pPr>
        <w:pageBreakBefore w:val="0"/>
        <w:numPr>
          <w:ilvl w:val="0"/>
          <w:numId w:val="0"/>
        </w:numPr>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是</w:t>
      </w:r>
      <w:r>
        <w:rPr>
          <w:rFonts w:hint="eastAsia" w:ascii="宋体" w:hAnsi="宋体" w:eastAsia="宋体" w:cs="宋体"/>
          <w:iCs w:val="0"/>
          <w:color w:val="000000" w:themeColor="text1"/>
          <w:sz w:val="24"/>
          <w:szCs w:val="24"/>
          <w:lang w:eastAsia="zh-CN"/>
          <w14:textFill>
            <w14:solidFill>
              <w14:schemeClr w14:val="tx1"/>
            </w14:solidFill>
          </w14:textFill>
        </w:rPr>
        <w:t>，《政府采购品目分类目录》底级品目名称</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29E8D742">
      <w:pPr>
        <w:pageBreakBefore w:val="0"/>
        <w:numPr>
          <w:ilvl w:val="0"/>
          <w:numId w:val="0"/>
        </w:numPr>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i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国别：</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品牌：</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规格型号：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t xml:space="preserve">      </w:t>
      </w:r>
    </w:p>
    <w:p w14:paraId="48FB27DC">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FE"/>
      </w:r>
      <w:r>
        <w:rPr>
          <w:rFonts w:hint="eastAsia" w:ascii="宋体" w:hAnsi="宋体" w:eastAsia="宋体" w:cs="宋体"/>
          <w:iCs w:val="0"/>
          <w:color w:val="000000" w:themeColor="text1"/>
          <w:sz w:val="24"/>
          <w:szCs w:val="24"/>
          <w:lang w:eastAsia="zh-CN"/>
          <w14:textFill>
            <w14:solidFill>
              <w14:schemeClr w14:val="tx1"/>
            </w14:solidFill>
          </w14:textFill>
        </w:rPr>
        <w:t>否</w:t>
      </w:r>
    </w:p>
    <w:p w14:paraId="165E30CC">
      <w:pPr>
        <w:pageBreakBefore w:val="0"/>
        <w:numPr>
          <w:ilvl w:val="0"/>
          <w:numId w:val="0"/>
        </w:numPr>
        <w:tabs>
          <w:tab w:val="left" w:pos="740"/>
        </w:tabs>
        <w:kinsoku/>
        <w:wordWrap/>
        <w:overflowPunct/>
        <w:topLinePunct w:val="0"/>
        <w:bidi w:val="0"/>
        <w:adjustRightInd w:val="0"/>
        <w:snapToGrid w:val="0"/>
        <w:spacing w:before="0" w:beforeLines="0" w:line="560" w:lineRule="exact"/>
        <w:ind w:left="0" w:firstLine="0" w:firstLineChars="0"/>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 xml:space="preserve">    （1</w:t>
      </w:r>
      <w:r>
        <w:rPr>
          <w:rFonts w:hint="eastAsia" w:ascii="宋体" w:hAnsi="宋体" w:eastAsia="宋体" w:cs="宋体"/>
          <w:b w:val="0"/>
          <w:bCs w:val="0"/>
          <w:color w:val="000000" w:themeColor="text1"/>
          <w:sz w:val="24"/>
          <w:szCs w:val="24"/>
          <w:u w:val="none"/>
          <w:lang w:val="en" w:eastAsia="zh-CN"/>
          <w14:textFill>
            <w14:solidFill>
              <w14:schemeClr w14:val="tx1"/>
            </w14:solidFill>
          </w14:textFill>
        </w:rPr>
        <w:t>0</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）是否涉及节能产品：</w:t>
      </w:r>
    </w:p>
    <w:p w14:paraId="0E1442F5">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是</w:t>
      </w:r>
      <w:r>
        <w:rPr>
          <w:rFonts w:hint="eastAsia" w:ascii="宋体" w:hAnsi="宋体" w:eastAsia="宋体" w:cs="宋体"/>
          <w:iCs w:val="0"/>
          <w:color w:val="000000" w:themeColor="text1"/>
          <w:sz w:val="24"/>
          <w:szCs w:val="24"/>
          <w:lang w:eastAsia="zh-CN"/>
          <w14:textFill>
            <w14:solidFill>
              <w14:schemeClr w14:val="tx1"/>
            </w14:solidFill>
          </w14:textFill>
        </w:rPr>
        <w:t>，《节能产品政府采购品目清单》的底级品目名称：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p>
    <w:p w14:paraId="191E8D91">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color w:val="000000" w:themeColor="text1"/>
          <w:sz w:val="24"/>
          <w:szCs w:val="24"/>
          <w:lang w:val="en-US"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强制采购</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优先采购</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p>
    <w:p w14:paraId="1DD7CF4C">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val="0"/>
          <w:color w:val="000000" w:themeColor="text1"/>
          <w:sz w:val="24"/>
          <w:szCs w:val="24"/>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否</w:t>
      </w:r>
    </w:p>
    <w:p w14:paraId="49D9166B">
      <w:pPr>
        <w:pageBreakBefore w:val="0"/>
        <w:numPr>
          <w:ilvl w:val="0"/>
          <w:numId w:val="0"/>
        </w:numPr>
        <w:tabs>
          <w:tab w:val="left" w:pos="740"/>
        </w:tabs>
        <w:kinsoku/>
        <w:wordWrap/>
        <w:overflowPunct/>
        <w:topLinePunct w:val="0"/>
        <w:bidi w:val="0"/>
        <w:adjustRightInd w:val="0"/>
        <w:snapToGrid w:val="0"/>
        <w:spacing w:before="0" w:beforeLines="0" w:line="560" w:lineRule="exact"/>
        <w:ind w:left="0" w:firstLine="0" w:firstLineChars="0"/>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 xml:space="preserve">          是否涉及环境标志产品：</w:t>
      </w:r>
    </w:p>
    <w:p w14:paraId="4829B47C">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是</w:t>
      </w:r>
      <w:r>
        <w:rPr>
          <w:rFonts w:hint="eastAsia" w:ascii="宋体" w:hAnsi="宋体" w:eastAsia="宋体" w:cs="宋体"/>
          <w:iCs w:val="0"/>
          <w:color w:val="000000" w:themeColor="text1"/>
          <w:sz w:val="24"/>
          <w:szCs w:val="24"/>
          <w:lang w:eastAsia="zh-CN"/>
          <w14:textFill>
            <w14:solidFill>
              <w14:schemeClr w14:val="tx1"/>
            </w14:solidFill>
          </w14:textFill>
        </w:rPr>
        <w:t>，《环境标志产品政府采购品目清单》的底级品目名称：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p>
    <w:p w14:paraId="6907CDB7">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color w:val="000000" w:themeColor="text1"/>
          <w:sz w:val="24"/>
          <w:szCs w:val="24"/>
          <w:lang w:val="en-US"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强制采购</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优先采购</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p>
    <w:p w14:paraId="382C2566">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否</w:t>
      </w:r>
    </w:p>
    <w:p w14:paraId="61CA0BAB">
      <w:pPr>
        <w:pStyle w:val="113"/>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val="0"/>
          <w:color w:val="000000" w:themeColor="text1"/>
          <w:kern w:val="2"/>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kern w:val="2"/>
          <w:sz w:val="24"/>
          <w:szCs w:val="24"/>
          <w:u w:val="none"/>
          <w:lang w:val="en-US" w:eastAsia="zh-CN"/>
          <w14:textFill>
            <w14:solidFill>
              <w14:schemeClr w14:val="tx1"/>
            </w14:solidFill>
          </w14:textFill>
        </w:rPr>
        <w:t>是否涉及绿色产品：</w:t>
      </w:r>
      <w:r>
        <w:rPr>
          <w:rFonts w:hint="eastAsia" w:ascii="宋体" w:hAnsi="宋体" w:eastAsia="宋体" w:cs="宋体"/>
          <w:iCs w:val="0"/>
          <w:color w:val="000000" w:themeColor="text1"/>
          <w:kern w:val="2"/>
          <w:sz w:val="24"/>
          <w:szCs w:val="24"/>
          <w:u w:val="none"/>
          <w:lang w:val="en-US" w:eastAsia="zh-CN"/>
          <w14:textFill>
            <w14:solidFill>
              <w14:schemeClr w14:val="tx1"/>
            </w14:solidFill>
          </w14:textFill>
        </w:rPr>
        <w:t xml:space="preserve"> </w:t>
      </w:r>
    </w:p>
    <w:p w14:paraId="50BD97FC">
      <w:pPr>
        <w:pStyle w:val="113"/>
        <w:pageBreakBefore w:val="0"/>
        <w:kinsoku/>
        <w:wordWrap/>
        <w:overflowPunct/>
        <w:topLinePunct w:val="0"/>
        <w:bidi w:val="0"/>
        <w:spacing w:beforeLines="0" w:line="560" w:lineRule="exact"/>
        <w:ind w:firstLine="420" w:firstLineChars="0"/>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iCs w:val="0"/>
          <w:color w:val="000000" w:themeColor="text1"/>
          <w:kern w:val="2"/>
          <w:sz w:val="24"/>
          <w:szCs w:val="24"/>
          <w:u w:val="none"/>
          <w:lang w:val="en-US" w:eastAsia="zh-CN"/>
          <w14:textFill>
            <w14:solidFill>
              <w14:schemeClr w14:val="tx1"/>
            </w14:solidFill>
          </w14:textFill>
        </w:rPr>
        <w:t xml:space="preserve">     </w:t>
      </w:r>
      <w:r>
        <w:rPr>
          <w:rFonts w:hint="eastAsia" w:ascii="宋体" w:hAnsi="宋体" w:eastAsia="宋体" w:cs="宋体"/>
          <w:iCs w:val="0"/>
          <w:color w:val="000000" w:themeColor="text1"/>
          <w:kern w:val="2"/>
          <w:sz w:val="24"/>
          <w:szCs w:val="24"/>
          <w:u w:val="none"/>
          <w14:textFill>
            <w14:solidFill>
              <w14:schemeClr w14:val="tx1"/>
            </w14:solidFill>
          </w14:textFill>
        </w:rPr>
        <w:sym w:font="Wingdings" w:char="00A8"/>
      </w:r>
      <w:r>
        <w:rPr>
          <w:rFonts w:hint="eastAsia" w:ascii="宋体" w:hAnsi="宋体" w:eastAsia="宋体" w:cs="宋体"/>
          <w:iCs w:val="0"/>
          <w:color w:val="000000" w:themeColor="text1"/>
          <w:kern w:val="2"/>
          <w:sz w:val="24"/>
          <w:szCs w:val="24"/>
          <w:u w:val="none"/>
          <w14:textFill>
            <w14:solidFill>
              <w14:schemeClr w14:val="tx1"/>
            </w14:solidFill>
          </w14:textFill>
        </w:rPr>
        <w:t>是</w:t>
      </w:r>
      <w:r>
        <w:rPr>
          <w:rFonts w:hint="eastAsia" w:ascii="宋体" w:hAnsi="宋体" w:eastAsia="宋体" w:cs="宋体"/>
          <w:iCs w:val="0"/>
          <w:color w:val="000000" w:themeColor="text1"/>
          <w:kern w:val="2"/>
          <w:sz w:val="24"/>
          <w:szCs w:val="24"/>
          <w:u w:val="none"/>
          <w:lang w:eastAsia="zh-CN"/>
          <w14:textFill>
            <w14:solidFill>
              <w14:schemeClr w14:val="tx1"/>
            </w14:solidFill>
          </w14:textFill>
        </w:rPr>
        <w:t>，绿色产品政府采购相关政策确定的底级品目名称：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3B766E91">
      <w:pPr>
        <w:pageBreakBefore w:val="0"/>
        <w:numPr>
          <w:ilvl w:val="0"/>
          <w:numId w:val="0"/>
        </w:numPr>
        <w:tabs>
          <w:tab w:val="left" w:pos="740"/>
        </w:tabs>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iCs/>
          <w:color w:val="000000" w:themeColor="text1"/>
          <w:sz w:val="24"/>
          <w:szCs w:val="24"/>
          <w:lang w:val="en-US"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强制采购</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优先采购</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p>
    <w:p w14:paraId="05F83957">
      <w:pPr>
        <w:pStyle w:val="113"/>
        <w:pageBreakBefore w:val="0"/>
        <w:kinsoku/>
        <w:wordWrap/>
        <w:overflowPunct/>
        <w:topLinePunct w:val="0"/>
        <w:bidi w:val="0"/>
        <w:spacing w:beforeLines="0" w:line="560" w:lineRule="exact"/>
        <w:ind w:firstLine="420" w:firstLineChars="0"/>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iCs w:val="0"/>
          <w:color w:val="000000" w:themeColor="text1"/>
          <w:kern w:val="2"/>
          <w:sz w:val="24"/>
          <w:szCs w:val="24"/>
          <w:u w:val="none"/>
          <w:lang w:val="en-US" w:eastAsia="zh-CN"/>
          <w14:textFill>
            <w14:solidFill>
              <w14:schemeClr w14:val="tx1"/>
            </w14:solidFill>
          </w14:textFill>
        </w:rPr>
        <w:t xml:space="preserve">     </w:t>
      </w:r>
      <w:r>
        <w:rPr>
          <w:rFonts w:hint="eastAsia" w:ascii="宋体" w:hAnsi="宋体" w:eastAsia="宋体" w:cs="宋体"/>
          <w:iCs w:val="0"/>
          <w:color w:val="000000" w:themeColor="text1"/>
          <w:kern w:val="2"/>
          <w:sz w:val="24"/>
          <w:szCs w:val="24"/>
          <w:u w:val="none"/>
          <w14:textFill>
            <w14:solidFill>
              <w14:schemeClr w14:val="tx1"/>
            </w14:solidFill>
          </w14:textFill>
        </w:rPr>
        <w:sym w:font="Wingdings" w:char="00A8"/>
      </w:r>
      <w:r>
        <w:rPr>
          <w:rFonts w:hint="eastAsia" w:ascii="宋体" w:hAnsi="宋体" w:eastAsia="宋体" w:cs="宋体"/>
          <w:iCs w:val="0"/>
          <w:color w:val="000000" w:themeColor="text1"/>
          <w:kern w:val="2"/>
          <w:sz w:val="24"/>
          <w:szCs w:val="24"/>
          <w:u w:val="none"/>
          <w14:textFill>
            <w14:solidFill>
              <w14:schemeClr w14:val="tx1"/>
            </w14:solidFill>
          </w14:textFill>
        </w:rPr>
        <w:t>否</w:t>
      </w:r>
    </w:p>
    <w:p w14:paraId="77EE8AC2">
      <w:pPr>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w:t>
      </w:r>
      <w:r>
        <w:rPr>
          <w:rFonts w:hint="eastAsia" w:ascii="宋体" w:hAnsi="宋体" w:eastAsia="宋体" w:cs="宋体"/>
          <w:color w:val="000000" w:themeColor="text1"/>
          <w:sz w:val="24"/>
          <w:szCs w:val="24"/>
          <w:lang w:val="en"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）涉及商品包装和快递包装的，是否参考</w:t>
      </w:r>
      <w:r>
        <w:rPr>
          <w:rFonts w:hint="eastAsia" w:ascii="宋体" w:hAnsi="宋体" w:eastAsia="宋体" w:cs="宋体"/>
          <w:color w:val="000000" w:themeColor="text1"/>
          <w:sz w:val="24"/>
          <w:szCs w:val="24"/>
          <w14:textFill>
            <w14:solidFill>
              <w14:schemeClr w14:val="tx1"/>
            </w14:solidFill>
          </w14:textFill>
        </w:rPr>
        <w:t>《商品包装政府采购需求标准（试行）》、《快递包装政府采购需求标准（试行）》</w:t>
      </w:r>
      <w:r>
        <w:rPr>
          <w:rFonts w:hint="eastAsia" w:ascii="宋体" w:hAnsi="宋体" w:eastAsia="宋体" w:cs="宋体"/>
          <w:color w:val="000000" w:themeColor="text1"/>
          <w:sz w:val="24"/>
          <w:szCs w:val="24"/>
          <w:lang w:eastAsia="zh-CN"/>
          <w14:textFill>
            <w14:solidFill>
              <w14:schemeClr w14:val="tx1"/>
            </w14:solidFill>
          </w14:textFill>
        </w:rPr>
        <w:t>明确产品及相关快递服务的具体包装要求：</w:t>
      </w:r>
    </w:p>
    <w:p w14:paraId="5BCBC366">
      <w:pPr>
        <w:pageBreakBefore w:val="0"/>
        <w:numPr>
          <w:ilvl w:val="0"/>
          <w:numId w:val="0"/>
        </w:numPr>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iCs w:val="0"/>
          <w:color w:val="000000" w:themeColor="text1"/>
          <w:sz w:val="24"/>
          <w:szCs w:val="24"/>
          <w:lang w:val="en-US" w:eastAsia="zh-CN"/>
          <w14:textFill>
            <w14:solidFill>
              <w14:schemeClr w14:val="tx1"/>
            </w14:solidFill>
          </w14:textFill>
        </w:rPr>
      </w:pP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 xml:space="preserve">是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14:textFill>
            <w14:solidFill>
              <w14:schemeClr w14:val="tx1"/>
            </w14:solidFill>
          </w14:textFill>
        </w:rPr>
        <w:t>否</w:t>
      </w:r>
      <w:r>
        <w:rPr>
          <w:rFonts w:hint="eastAsia" w:ascii="宋体" w:hAnsi="宋体" w:eastAsia="宋体" w:cs="宋体"/>
          <w:i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val="0"/>
          <w:color w:val="000000" w:themeColor="text1"/>
          <w:sz w:val="24"/>
          <w:szCs w:val="24"/>
          <w14:textFill>
            <w14:solidFill>
              <w14:schemeClr w14:val="tx1"/>
            </w14:solidFill>
          </w14:textFill>
        </w:rPr>
        <w:sym w:font="Wingdings" w:char="00A8"/>
      </w:r>
      <w:r>
        <w:rPr>
          <w:rFonts w:hint="eastAsia" w:ascii="宋体" w:hAnsi="宋体" w:eastAsia="宋体" w:cs="宋体"/>
          <w:iCs w:val="0"/>
          <w:color w:val="000000" w:themeColor="text1"/>
          <w:sz w:val="24"/>
          <w:szCs w:val="24"/>
          <w:lang w:eastAsia="zh-CN"/>
          <w14:textFill>
            <w14:solidFill>
              <w14:schemeClr w14:val="tx1"/>
            </w14:solidFill>
          </w14:textFill>
        </w:rPr>
        <w:t>不涉及</w:t>
      </w:r>
    </w:p>
    <w:p w14:paraId="5B1CB0A2">
      <w:pPr>
        <w:pageBreakBefore w:val="0"/>
        <w:numPr>
          <w:ilvl w:val="0"/>
          <w:numId w:val="6"/>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合同金额</w:t>
      </w:r>
    </w:p>
    <w:p w14:paraId="16EBCBE6">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（1）合同金额小写：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大写：</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 xml:space="preserve">      </w:t>
      </w:r>
    </w:p>
    <w:p w14:paraId="3CD50142">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（注：固定单价合同应填写单价和最高限价）</w:t>
      </w:r>
    </w:p>
    <w:p w14:paraId="42DFE7F4">
      <w:pPr>
        <w:pageBreakBefore w:val="0"/>
        <w:numPr>
          <w:ilvl w:val="0"/>
          <w:numId w:val="0"/>
        </w:numPr>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合同定价方式</w:t>
      </w:r>
      <w:r>
        <w:rPr>
          <w:rFonts w:hint="eastAsia" w:ascii="宋体" w:hAnsi="宋体" w:eastAsia="宋体" w:cs="宋体"/>
          <w:color w:val="000000" w:themeColor="text1"/>
          <w:sz w:val="24"/>
          <w:szCs w:val="24"/>
          <w:lang w:eastAsia="zh-CN"/>
          <w14:textFill>
            <w14:solidFill>
              <w14:schemeClr w14:val="tx1"/>
            </w14:solidFill>
          </w14:textFill>
        </w:rPr>
        <w:t>（采用组合定价方式的，可以勾选多项）</w:t>
      </w:r>
      <w:r>
        <w:rPr>
          <w:rFonts w:hint="eastAsia" w:ascii="宋体" w:hAnsi="宋体" w:eastAsia="宋体" w:cs="宋体"/>
          <w:color w:val="000000" w:themeColor="text1"/>
          <w:sz w:val="24"/>
          <w:szCs w:val="24"/>
          <w14:textFill>
            <w14:solidFill>
              <w14:schemeClr w14:val="tx1"/>
            </w14:solidFill>
          </w14:textFill>
        </w:rPr>
        <w:t>：</w:t>
      </w:r>
    </w:p>
    <w:p w14:paraId="241B0071">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FE"/>
      </w:r>
      <w:r>
        <w:rPr>
          <w:rFonts w:hint="eastAsia" w:ascii="宋体" w:hAnsi="宋体" w:eastAsia="宋体" w:cs="宋体"/>
          <w:iCs/>
          <w:color w:val="000000" w:themeColor="text1"/>
          <w:sz w:val="24"/>
          <w:szCs w:val="24"/>
          <w14:textFill>
            <w14:solidFill>
              <w14:schemeClr w14:val="tx1"/>
            </w14:solidFill>
          </w14:textFill>
        </w:rPr>
        <w:t xml:space="preserve">固定总价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固定单价</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固定费率</w:t>
      </w:r>
      <w:r>
        <w:rPr>
          <w:rFonts w:hint="eastAsia" w:ascii="宋体" w:hAnsi="宋体" w:eastAsia="宋体" w:cs="宋体"/>
          <w:iCs/>
          <w:color w:val="000000" w:themeColor="text1"/>
          <w:sz w:val="24"/>
          <w:szCs w:val="24"/>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 xml:space="preserve">成本补偿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绩效激励</w:t>
      </w:r>
      <w:r>
        <w:rPr>
          <w:rFonts w:hint="eastAsia" w:ascii="宋体" w:hAnsi="宋体" w:eastAsia="宋体" w:cs="宋体"/>
          <w:iCs/>
          <w:color w:val="000000" w:themeColor="text1"/>
          <w:sz w:val="24"/>
          <w:szCs w:val="24"/>
          <w:lang w:val="en-US" w:eastAsia="zh-CN"/>
          <w14:textFill>
            <w14:solidFill>
              <w14:schemeClr w14:val="tx1"/>
            </w14:solidFill>
          </w14:textFill>
        </w:rPr>
        <w:t xml:space="preserve">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lang w:eastAsia="zh-CN"/>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5AE7000">
      <w:pPr>
        <w:pStyle w:val="114"/>
        <w:pageBreakBefore w:val="0"/>
        <w:kinsoku/>
        <w:wordWrap/>
        <w:overflowPunct/>
        <w:topLinePunct w:val="0"/>
        <w:bidi w:val="0"/>
        <w:spacing w:beforeLines="0" w:line="5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）付款方式（按项目实际勾选填写）：</w:t>
      </w:r>
    </w:p>
    <w:p w14:paraId="0D662C7A">
      <w:pPr>
        <w:pageBreakBefore w:val="0"/>
        <w:kinsoku/>
        <w:wordWrap/>
        <w:overflowPunct/>
        <w:topLinePunct w:val="0"/>
        <w:bidi w:val="0"/>
        <w:adjustRightInd w:val="0"/>
        <w:snapToGrid w:val="0"/>
        <w:spacing w:before="0" w:beforeLines="0" w:line="560" w:lineRule="exact"/>
        <w:ind w:firstLine="720" w:firstLineChars="3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全额付款：</w:t>
      </w:r>
      <w:r>
        <w:rPr>
          <w:rFonts w:hint="eastAsia" w:ascii="宋体" w:hAnsi="宋体" w:eastAsia="宋体" w:cs="宋体"/>
          <w:color w:val="000000" w:themeColor="text1"/>
          <w:sz w:val="24"/>
          <w:szCs w:val="24"/>
          <w:u w:val="single"/>
          <w14:textFill>
            <w14:solidFill>
              <w14:schemeClr w14:val="tx1"/>
            </w14:solidFill>
          </w14:textFill>
        </w:rPr>
        <w:t xml:space="preserve">     （应</w:t>
      </w:r>
      <w:r>
        <w:rPr>
          <w:rFonts w:hint="eastAsia" w:ascii="宋体" w:hAnsi="宋体" w:eastAsia="宋体" w:cs="宋体"/>
          <w:color w:val="000000" w:themeColor="text1"/>
          <w:sz w:val="24"/>
          <w:szCs w:val="24"/>
          <w:u w:val="single"/>
          <w:lang w:eastAsia="zh-CN"/>
          <w14:textFill>
            <w14:solidFill>
              <w14:schemeClr w14:val="tx1"/>
            </w14:solidFill>
          </w14:textFill>
        </w:rPr>
        <w:t>明确</w:t>
      </w:r>
      <w:r>
        <w:rPr>
          <w:rFonts w:hint="eastAsia" w:ascii="宋体" w:hAnsi="宋体" w:eastAsia="宋体" w:cs="宋体"/>
          <w:color w:val="000000" w:themeColor="text1"/>
          <w:sz w:val="24"/>
          <w:szCs w:val="24"/>
          <w:u w:val="single"/>
          <w14:textFill>
            <w14:solidFill>
              <w14:schemeClr w14:val="tx1"/>
            </w14:solidFill>
          </w14:textFill>
        </w:rPr>
        <w:t>一次性支付合同款项</w:t>
      </w:r>
      <w:r>
        <w:rPr>
          <w:rFonts w:hint="eastAsia" w:ascii="宋体" w:hAnsi="宋体" w:eastAsia="宋体" w:cs="宋体"/>
          <w:color w:val="000000" w:themeColor="text1"/>
          <w:sz w:val="24"/>
          <w:szCs w:val="24"/>
          <w:u w:val="single"/>
          <w:lang w:eastAsia="zh-CN"/>
          <w14:textFill>
            <w14:solidFill>
              <w14:schemeClr w14:val="tx1"/>
            </w14:solidFill>
          </w14:textFill>
        </w:rPr>
        <w:t>的条件</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507A5780">
      <w:pPr>
        <w:pageBreakBefore w:val="0"/>
        <w:kinsoku/>
        <w:wordWrap/>
        <w:overflowPunct/>
        <w:topLinePunct w:val="0"/>
        <w:bidi w:val="0"/>
        <w:snapToGrid w:val="0"/>
        <w:spacing w:beforeLines="0" w:line="560" w:lineRule="exact"/>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FE"/>
      </w:r>
      <w:r>
        <w:rPr>
          <w:rFonts w:hint="eastAsia" w:ascii="宋体" w:hAnsi="宋体" w:eastAsia="宋体" w:cs="宋体"/>
          <w:color w:val="000000" w:themeColor="text1"/>
          <w:sz w:val="24"/>
          <w:szCs w:val="24"/>
          <w14:textFill>
            <w14:solidFill>
              <w14:schemeClr w14:val="tx1"/>
            </w14:solidFill>
          </w14:textFill>
        </w:rPr>
        <w:t>分期付款：</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根据现行最新政策，双方协商确定</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none"/>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其中涉及预付款的</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（应明确预付款的支付比例和支付条件） </w:t>
      </w:r>
    </w:p>
    <w:p w14:paraId="13ACCC41">
      <w:pPr>
        <w:pageBreakBefore w:val="0"/>
        <w:kinsoku/>
        <w:wordWrap/>
        <w:overflowPunct/>
        <w:topLinePunct w:val="0"/>
        <w:bidi w:val="0"/>
        <w:adjustRightInd w:val="0"/>
        <w:snapToGrid w:val="0"/>
        <w:spacing w:before="0" w:beforeLines="0" w:line="560" w:lineRule="exact"/>
        <w:ind w:firstLine="720" w:firstLineChars="3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成本补偿：</w:t>
      </w:r>
      <w:r>
        <w:rPr>
          <w:rFonts w:hint="eastAsia" w:ascii="宋体" w:hAnsi="宋体" w:eastAsia="宋体" w:cs="宋体"/>
          <w:color w:val="000000" w:themeColor="text1"/>
          <w:sz w:val="24"/>
          <w:szCs w:val="24"/>
          <w:u w:val="single"/>
          <w14:textFill>
            <w14:solidFill>
              <w14:schemeClr w14:val="tx1"/>
            </w14:solidFill>
          </w14:textFill>
        </w:rPr>
        <w:t xml:space="preserve">      （应明确按照成本补偿方式的支付方式和支付条件）   </w:t>
      </w:r>
    </w:p>
    <w:p w14:paraId="11523576">
      <w:pPr>
        <w:pageBreakBefore w:val="0"/>
        <w:kinsoku/>
        <w:wordWrap/>
        <w:overflowPunct/>
        <w:topLinePunct w:val="0"/>
        <w:bidi w:val="0"/>
        <w:adjustRightInd w:val="0"/>
        <w:snapToGrid w:val="0"/>
        <w:spacing w:before="0" w:beforeLines="0" w:line="560" w:lineRule="exact"/>
        <w:ind w:firstLine="720" w:firstLine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绩效激励：</w:t>
      </w:r>
      <w:r>
        <w:rPr>
          <w:rFonts w:hint="eastAsia" w:ascii="宋体" w:hAnsi="宋体" w:eastAsia="宋体" w:cs="宋体"/>
          <w:color w:val="000000" w:themeColor="text1"/>
          <w:sz w:val="24"/>
          <w:szCs w:val="24"/>
          <w:u w:val="single"/>
          <w14:textFill>
            <w14:solidFill>
              <w14:schemeClr w14:val="tx1"/>
            </w14:solidFill>
          </w14:textFill>
        </w:rPr>
        <w:t xml:space="preserve">      （应明确按照绩效激励方式的支付方式和支付条件）   </w:t>
      </w:r>
    </w:p>
    <w:p w14:paraId="1472DABF">
      <w:pPr>
        <w:pageBreakBefore w:val="0"/>
        <w:numPr>
          <w:ilvl w:val="0"/>
          <w:numId w:val="6"/>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bCs w:val="0"/>
          <w:color w:val="000000" w:themeColor="text1"/>
          <w:sz w:val="24"/>
          <w:szCs w:val="24"/>
          <w:u w:val="single"/>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合同履行</w:t>
      </w:r>
    </w:p>
    <w:p w14:paraId="0CF3A08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（1）起始日期：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日，完成日期：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1BC80BA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履约</w:t>
      </w: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350BF1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（3）履约担保：</w:t>
      </w:r>
      <w:r>
        <w:rPr>
          <w:rFonts w:hint="eastAsia" w:ascii="宋体" w:hAnsi="宋体" w:eastAsia="宋体" w:cs="宋体"/>
          <w:color w:val="000000" w:themeColor="text1"/>
          <w:sz w:val="24"/>
          <w:szCs w:val="24"/>
          <w:lang w:val="en-US" w:eastAsia="zh-CN"/>
          <w14:textFill>
            <w14:solidFill>
              <w14:schemeClr w14:val="tx1"/>
            </w14:solidFill>
          </w14:textFill>
        </w:rPr>
        <w:t>是否收取履约保证金：</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lang w:eastAsia="zh-CN"/>
          <w14:textFill>
            <w14:solidFill>
              <w14:schemeClr w14:val="tx1"/>
            </w14:solidFill>
          </w14:textFill>
        </w:rPr>
        <w:t>是</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lang w:eastAsia="zh-CN"/>
          <w14:textFill>
            <w14:solidFill>
              <w14:schemeClr w14:val="tx1"/>
            </w14:solidFill>
          </w14:textFill>
        </w:rPr>
        <w:t>否</w:t>
      </w:r>
    </w:p>
    <w:p w14:paraId="68E72D31">
      <w:pPr>
        <w:pStyle w:val="113"/>
        <w:pageBreakBefore w:val="0"/>
        <w:kinsoku/>
        <w:wordWrap/>
        <w:overflowPunct/>
        <w:topLinePunct w:val="0"/>
        <w:bidi w:val="0"/>
        <w:spacing w:beforeLines="0" w:line="5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收取履约保证金形式：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4906651F">
      <w:pPr>
        <w:pStyle w:val="113"/>
        <w:pageBreakBefore w:val="0"/>
        <w:kinsoku/>
        <w:wordWrap/>
        <w:overflowPunct/>
        <w:topLinePunct w:val="0"/>
        <w:bidi w:val="0"/>
        <w:spacing w:beforeLines="0" w:line="5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收取履约保证金金额：</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036B745D">
      <w:pPr>
        <w:pageBreakBefore w:val="0"/>
        <w:kinsoku/>
        <w:wordWrap/>
        <w:overflowPunct/>
        <w:topLinePunct w:val="0"/>
        <w:bidi w:val="0"/>
        <w:snapToGrid w:val="0"/>
        <w:spacing w:beforeLines="0" w:line="5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u w:val="none"/>
          <w:lang w:val="en-US" w:eastAsia="zh-CN"/>
          <w14:textFill>
            <w14:solidFill>
              <w14:schemeClr w14:val="tx1"/>
            </w14:solidFill>
          </w14:textFill>
        </w:rPr>
        <w:t xml:space="preserve">    履约担保期限</w:t>
      </w: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235039F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（4）分期履行要求：</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3137AFA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lang w:eastAsia="zh-CN"/>
          <w14:textFill>
            <w14:solidFill>
              <w14:schemeClr w14:val="tx1"/>
            </w14:solidFill>
          </w14:textFill>
        </w:rPr>
        <w:t>风险处置措施和替代方案</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EA4FBE2">
      <w:pPr>
        <w:pageBreakBefore w:val="0"/>
        <w:numPr>
          <w:ilvl w:val="0"/>
          <w:numId w:val="6"/>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合同验收</w:t>
      </w:r>
    </w:p>
    <w:p w14:paraId="78E44303">
      <w:pPr>
        <w:pageBreakBefore w:val="0"/>
        <w:numPr>
          <w:ilvl w:val="0"/>
          <w:numId w:val="8"/>
        </w:numPr>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自行组织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委托第三方组织</w:t>
      </w:r>
    </w:p>
    <w:p w14:paraId="155C49B3">
      <w:pPr>
        <w:pageBreakBefore w:val="0"/>
        <w:numPr>
          <w:ilvl w:val="0"/>
          <w:numId w:val="0"/>
        </w:numPr>
        <w:kinsoku/>
        <w:wordWrap/>
        <w:overflowPunct/>
        <w:topLinePunct w:val="0"/>
        <w:bidi w:val="0"/>
        <w:adjustRightInd w:val="0"/>
        <w:snapToGrid w:val="0"/>
        <w:spacing w:before="0" w:beforeLines="0" w:line="56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验收主体：</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2EACE438">
      <w:pPr>
        <w:pageBreakBefore w:val="0"/>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是否邀请本项目的其他供应商</w:t>
      </w:r>
      <w:r>
        <w:rPr>
          <w:rFonts w:hint="eastAsia" w:ascii="宋体" w:hAnsi="宋体" w:eastAsia="宋体" w:cs="宋体"/>
          <w:bCs/>
          <w:color w:val="000000" w:themeColor="text1"/>
          <w:sz w:val="24"/>
          <w:szCs w:val="24"/>
          <w:lang w:eastAsia="zh-CN"/>
          <w14:textFill>
            <w14:solidFill>
              <w14:schemeClr w14:val="tx1"/>
            </w14:solidFill>
          </w14:textFill>
        </w:rPr>
        <w:t>参加验收</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691F181D">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是否邀请专家</w:t>
      </w:r>
      <w:r>
        <w:rPr>
          <w:rFonts w:hint="eastAsia" w:ascii="宋体" w:hAnsi="宋体" w:eastAsia="宋体" w:cs="宋体"/>
          <w:bCs/>
          <w:color w:val="000000" w:themeColor="text1"/>
          <w:sz w:val="24"/>
          <w:szCs w:val="24"/>
          <w:lang w:eastAsia="zh-CN"/>
          <w14:textFill>
            <w14:solidFill>
              <w14:schemeClr w14:val="tx1"/>
            </w14:solidFill>
          </w14:textFill>
        </w:rPr>
        <w:t>参加验收</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34DAFEF2">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是否邀请服务对象</w:t>
      </w:r>
      <w:r>
        <w:rPr>
          <w:rFonts w:hint="eastAsia" w:ascii="宋体" w:hAnsi="宋体" w:eastAsia="宋体" w:cs="宋体"/>
          <w:bCs/>
          <w:color w:val="000000" w:themeColor="text1"/>
          <w:sz w:val="24"/>
          <w:szCs w:val="24"/>
          <w:lang w:eastAsia="zh-CN"/>
          <w14:textFill>
            <w14:solidFill>
              <w14:schemeClr w14:val="tx1"/>
            </w14:solidFill>
          </w14:textFill>
        </w:rPr>
        <w:t>参加验收</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6B07E701">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是否邀请第三方检测机构</w:t>
      </w:r>
      <w:r>
        <w:rPr>
          <w:rFonts w:hint="eastAsia" w:ascii="宋体" w:hAnsi="宋体" w:eastAsia="宋体" w:cs="宋体"/>
          <w:bCs/>
          <w:color w:val="000000" w:themeColor="text1"/>
          <w:sz w:val="24"/>
          <w:szCs w:val="24"/>
          <w:lang w:eastAsia="zh-CN"/>
          <w14:textFill>
            <w14:solidFill>
              <w14:schemeClr w14:val="tx1"/>
            </w14:solidFill>
          </w14:textFill>
        </w:rPr>
        <w:t>参加验收</w:t>
      </w:r>
      <w:r>
        <w:rPr>
          <w:rFonts w:hint="eastAsia" w:ascii="宋体" w:hAnsi="宋体" w:eastAsia="宋体" w:cs="宋体"/>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20E237D3">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是否进行抽查检测：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w:t>
      </w:r>
      <w:r>
        <w:rPr>
          <w:rFonts w:hint="eastAsia" w:ascii="宋体" w:hAnsi="宋体" w:eastAsia="宋体" w:cs="宋体"/>
          <w:bCs/>
          <w:color w:val="000000" w:themeColor="text1"/>
          <w:sz w:val="24"/>
          <w:szCs w:val="24"/>
          <w:lang w:eastAsia="zh-CN"/>
          <w14:textFill>
            <w14:solidFill>
              <w14:schemeClr w14:val="tx1"/>
            </w14:solidFill>
          </w14:textFill>
        </w:rPr>
        <w:t>，抽查比例：</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7C7DCD46">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u w:val="single"/>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是否存在破坏性检测：</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是</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u w:val="single"/>
          <w:lang w:eastAsia="zh-CN"/>
          <w14:textFill>
            <w14:solidFill>
              <w14:schemeClr w14:val="tx1"/>
            </w14:solidFill>
          </w14:textFill>
        </w:rPr>
        <w:t>（应明确对被破坏的检测产品的处理方式）</w:t>
      </w:r>
    </w:p>
    <w:p w14:paraId="12159F6C">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5CB40DFC">
      <w:pPr>
        <w:pageBreakBefore w:val="0"/>
        <w:kinsoku/>
        <w:wordWrap/>
        <w:overflowPunct/>
        <w:topLinePunct w:val="0"/>
        <w:bidi w:val="0"/>
        <w:adjustRightInd w:val="0"/>
        <w:snapToGrid w:val="0"/>
        <w:spacing w:before="0" w:beforeLines="0" w:line="560" w:lineRule="exact"/>
        <w:ind w:firstLine="960" w:firstLineChars="4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验收组织的其他事项：</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5936FE1F">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（2）履约验收时间：</w:t>
      </w:r>
      <w:r>
        <w:rPr>
          <w:rFonts w:hint="eastAsia" w:ascii="宋体" w:hAnsi="宋体" w:eastAsia="宋体" w:cs="宋体"/>
          <w:bCs/>
          <w:color w:val="000000" w:themeColor="text1"/>
          <w:sz w:val="24"/>
          <w:szCs w:val="24"/>
          <w:u w:val="single"/>
          <w14:textFill>
            <w14:solidFill>
              <w14:schemeClr w14:val="tx1"/>
            </w14:solidFill>
          </w14:textFill>
        </w:rPr>
        <w:t>（计划于何时验收/供应商提出验收申请之日起   日内组织验收）</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p>
    <w:p w14:paraId="4A75457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（3）履约验收方式：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一次性验收         </w:t>
      </w:r>
    </w:p>
    <w:p w14:paraId="467AECB1">
      <w:pPr>
        <w:pageBreakBefore w:val="0"/>
        <w:kinsoku/>
        <w:wordWrap/>
        <w:overflowPunct/>
        <w:topLinePunct w:val="0"/>
        <w:bidi w:val="0"/>
        <w:adjustRightInd w:val="0"/>
        <w:snapToGrid w:val="0"/>
        <w:spacing w:before="0" w:beforeLines="0" w:line="560" w:lineRule="exact"/>
        <w:ind w:firstLine="0" w:firstLineChars="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分期/分项验收</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（应明确分期</w:t>
      </w:r>
      <w:r>
        <w:rPr>
          <w:rFonts w:hint="eastAsia" w:ascii="宋体" w:hAnsi="宋体" w:eastAsia="宋体" w:cs="宋体"/>
          <w:bCs/>
          <w:color w:val="000000" w:themeColor="text1"/>
          <w:sz w:val="24"/>
          <w:szCs w:val="24"/>
          <w:u w:val="single"/>
          <w:lang w:val="en" w:eastAsia="zh-CN"/>
          <w14:textFill>
            <w14:solidFill>
              <w14:schemeClr w14:val="tx1"/>
            </w14:solidFill>
          </w14:textFill>
        </w:rPr>
        <w:t>/分项验收的工作安排</w:t>
      </w:r>
      <w:r>
        <w:rPr>
          <w:rFonts w:hint="eastAsia" w:ascii="宋体" w:hAnsi="宋体" w:eastAsia="宋体" w:cs="宋体"/>
          <w:bCs/>
          <w:color w:val="000000" w:themeColor="text1"/>
          <w:sz w:val="24"/>
          <w:szCs w:val="24"/>
          <w:u w:val="single"/>
          <w:lang w:eastAsia="zh-CN"/>
          <w14:textFill>
            <w14:solidFill>
              <w14:schemeClr w14:val="tx1"/>
            </w14:solidFill>
          </w14:textFill>
        </w:rPr>
        <w:t>）</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val="en-US" w:eastAsia="zh-CN"/>
          <w14:textFill>
            <w14:solidFill>
              <w14:schemeClr w14:val="tx1"/>
            </w14:solidFill>
          </w14:textFill>
        </w:rPr>
        <w:t xml:space="preserve"> </w:t>
      </w:r>
    </w:p>
    <w:p w14:paraId="512A26C4">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（4）履约验收程序：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1076EB2B">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（5）履约验收的内容：</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color w:val="000000" w:themeColor="text1"/>
          <w:sz w:val="24"/>
          <w:szCs w:val="24"/>
          <w:u w:val="single"/>
          <w:lang w:eastAsia="zh-CN"/>
          <w14:textFill>
            <w14:solidFill>
              <w14:schemeClr w14:val="tx1"/>
            </w14:solidFill>
          </w14:textFill>
        </w:rPr>
        <w:t>（应当包括每一项技术和商务要求的履约情况，特别是落实政府采购扶持中小企业，支持绿色发展和乡村振兴等政策情况）</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535257A5">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（6）履约验收标准：</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7A96220E">
      <w:pPr>
        <w:pStyle w:val="113"/>
        <w:pageBreakBefore w:val="0"/>
        <w:kinsoku/>
        <w:wordWrap/>
        <w:overflowPunct/>
        <w:topLinePunct w:val="0"/>
        <w:bidi w:val="0"/>
        <w:spacing w:beforeLines="0" w:line="56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u w:val="none"/>
          <w:lang w:eastAsia="zh-CN"/>
          <w14:textFill>
            <w14:solidFill>
              <w14:schemeClr w14:val="tx1"/>
            </w14:solidFill>
          </w14:textFill>
        </w:rPr>
        <w:t>（</w:t>
      </w:r>
      <w:r>
        <w:rPr>
          <w:rFonts w:hint="eastAsia" w:ascii="宋体" w:hAnsi="宋体" w:eastAsia="宋体" w:cs="宋体"/>
          <w:bCs/>
          <w:color w:val="000000" w:themeColor="text1"/>
          <w:sz w:val="24"/>
          <w:szCs w:val="24"/>
          <w:u w:val="none"/>
          <w:lang w:val="en-US" w:eastAsia="zh-CN"/>
          <w14:textFill>
            <w14:solidFill>
              <w14:schemeClr w14:val="tx1"/>
            </w14:solidFill>
          </w14:textFill>
        </w:rPr>
        <w:t>7</w:t>
      </w:r>
      <w:r>
        <w:rPr>
          <w:rFonts w:hint="eastAsia" w:ascii="宋体" w:hAnsi="宋体" w:eastAsia="宋体" w:cs="宋体"/>
          <w:bCs/>
          <w:color w:val="000000" w:themeColor="text1"/>
          <w:sz w:val="24"/>
          <w:szCs w:val="24"/>
          <w:u w:val="none"/>
          <w:lang w:eastAsia="zh-CN"/>
          <w14:textFill>
            <w14:solidFill>
              <w14:schemeClr w14:val="tx1"/>
            </w14:solidFill>
          </w14:textFill>
        </w:rPr>
        <w:t>）是否以采购活动中供应商提供的样品作为参考：</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6396A7EE">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bCs/>
          <w:color w:val="000000" w:themeColor="text1"/>
          <w:sz w:val="24"/>
          <w:szCs w:val="24"/>
          <w:u w:val="singl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（8）履约验收其他事项：</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bCs/>
          <w:i w:val="0"/>
          <w:iCs w:val="0"/>
          <w:color w:val="000000" w:themeColor="text1"/>
          <w:sz w:val="24"/>
          <w:szCs w:val="24"/>
          <w:u w:val="single"/>
          <w14:textFill>
            <w14:solidFill>
              <w14:schemeClr w14:val="tx1"/>
            </w14:solidFill>
          </w14:textFill>
        </w:rPr>
        <w:t>（产权过户登记等）</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6BF5643A">
      <w:pPr>
        <w:pageBreakBefore w:val="0"/>
        <w:numPr>
          <w:ilvl w:val="0"/>
          <w:numId w:val="6"/>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组成合同的文件</w:t>
      </w:r>
    </w:p>
    <w:p w14:paraId="165F29E3">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本协议书与下列文件一起构成合同文件，如下述文件之间有任何抵触、矛盾或歧义，应按以下顺序解释：</w:t>
      </w:r>
    </w:p>
    <w:p w14:paraId="18DF6C0B">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政府采购</w:t>
      </w:r>
      <w:r>
        <w:rPr>
          <w:rFonts w:hint="eastAsia" w:ascii="宋体" w:hAnsi="宋体" w:eastAsia="宋体" w:cs="宋体"/>
          <w:color w:val="000000" w:themeColor="text1"/>
          <w:sz w:val="24"/>
          <w:szCs w:val="24"/>
          <w14:textFill>
            <w14:solidFill>
              <w14:schemeClr w14:val="tx1"/>
            </w14:solidFill>
          </w14:textFill>
        </w:rPr>
        <w:t>合同协议书及其变更、补充</w:t>
      </w:r>
      <w:r>
        <w:rPr>
          <w:rFonts w:hint="eastAsia" w:ascii="宋体" w:hAnsi="宋体" w:eastAsia="宋体" w:cs="宋体"/>
          <w:color w:val="000000" w:themeColor="text1"/>
          <w:sz w:val="24"/>
          <w:szCs w:val="24"/>
          <w:lang w:eastAsia="zh-CN"/>
          <w14:textFill>
            <w14:solidFill>
              <w14:schemeClr w14:val="tx1"/>
            </w14:solidFill>
          </w14:textFill>
        </w:rPr>
        <w:t>协议</w:t>
      </w:r>
    </w:p>
    <w:p w14:paraId="053B7F0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）政府采购合同专用条款</w:t>
      </w:r>
    </w:p>
    <w:p w14:paraId="69D44875">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）政府采购合同通用条款</w:t>
      </w:r>
    </w:p>
    <w:p w14:paraId="3C61B677">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）中标</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通知书</w:t>
      </w:r>
    </w:p>
    <w:p w14:paraId="02255BA8">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）投标（响应）文件</w:t>
      </w:r>
    </w:p>
    <w:p w14:paraId="48EDA3FB">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（6）采购文件</w:t>
      </w:r>
    </w:p>
    <w:p w14:paraId="7A136021">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（7）有关技术文件，图纸</w:t>
      </w:r>
    </w:p>
    <w:p w14:paraId="02196D0F">
      <w:pPr>
        <w:pStyle w:val="113"/>
        <w:pageBreakBefore w:val="0"/>
        <w:kinsoku/>
        <w:wordWrap/>
        <w:overflowPunct/>
        <w:topLinePunct w:val="0"/>
        <w:bidi w:val="0"/>
        <w:spacing w:beforeLines="0" w:line="560" w:lineRule="exact"/>
        <w:textAlignment w:val="auto"/>
        <w:rPr>
          <w:rFonts w:hint="eastAsia" w:ascii="宋体" w:hAnsi="宋体" w:eastAsia="宋体" w:cs="宋体"/>
          <w:color w:val="000000" w:themeColor="text1"/>
          <w:kern w:val="2"/>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4B951985">
      <w:pPr>
        <w:pageBreakBefore w:val="0"/>
        <w:numPr>
          <w:ilvl w:val="0"/>
          <w:numId w:val="6"/>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合同生效</w:t>
      </w:r>
    </w:p>
    <w:p w14:paraId="04559A8D">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本合同自</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生效。</w:t>
      </w:r>
    </w:p>
    <w:p w14:paraId="257DC3E7">
      <w:pPr>
        <w:pageBreakBefore w:val="0"/>
        <w:numPr>
          <w:ilvl w:val="0"/>
          <w:numId w:val="6"/>
        </w:numPr>
        <w:kinsoku/>
        <w:wordWrap/>
        <w:overflowPunct/>
        <w:topLinePunct w:val="0"/>
        <w:bidi w:val="0"/>
        <w:adjustRightInd w:val="0"/>
        <w:snapToGrid w:val="0"/>
        <w:spacing w:before="0" w:beforeLines="0" w:line="560" w:lineRule="exact"/>
        <w:ind w:firstLine="482"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合同份数</w:t>
      </w:r>
    </w:p>
    <w:p w14:paraId="4A0379F0">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本合同一式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val="en-US" w:eastAsia="zh-CN"/>
          <w14:textFill>
            <w14:solidFill>
              <w14:schemeClr w14:val="tx1"/>
            </w14:solidFill>
          </w14:textFill>
        </w:rPr>
        <w:t>代理机构</w:t>
      </w:r>
      <w:r>
        <w:rPr>
          <w:rFonts w:hint="eastAsia" w:ascii="宋体" w:hAnsi="宋体" w:eastAsia="宋体" w:cs="宋体"/>
          <w:color w:val="000000" w:themeColor="text1"/>
          <w:sz w:val="24"/>
          <w:szCs w:val="24"/>
          <w14:textFill>
            <w14:solidFill>
              <w14:schemeClr w14:val="tx1"/>
            </w14:solidFill>
          </w14:textFill>
        </w:rPr>
        <w:t>执</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均具有同等法律效力。</w:t>
      </w:r>
    </w:p>
    <w:p w14:paraId="64351A09">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合同订立时间：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14:paraId="1021D10D">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合同订立地点：</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C4136F5">
      <w:pPr>
        <w:pageBreakBefore w:val="0"/>
        <w:kinsoku/>
        <w:wordWrap/>
        <w:overflowPunct/>
        <w:topLinePunct w:val="0"/>
        <w:bidi w:val="0"/>
        <w:adjustRightInd w:val="0"/>
        <w:snapToGrid w:val="0"/>
        <w:spacing w:before="0" w:beforeLines="0"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附件：具体标</w:t>
      </w:r>
      <w:r>
        <w:rPr>
          <w:rFonts w:hint="eastAsia" w:ascii="宋体" w:hAnsi="宋体" w:eastAsia="宋体" w:cs="宋体"/>
          <w:color w:val="000000" w:themeColor="text1"/>
          <w:sz w:val="24"/>
          <w:szCs w:val="24"/>
          <w:lang w:eastAsia="zh-CN"/>
          <w14:textFill>
            <w14:solidFill>
              <w14:schemeClr w14:val="tx1"/>
            </w14:solidFill>
          </w14:textFill>
        </w:rPr>
        <w:t>的及其</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技术要求和商务要求</w:t>
      </w:r>
      <w:r>
        <w:rPr>
          <w:rFonts w:hint="eastAsia" w:ascii="宋体" w:hAnsi="宋体" w:eastAsia="宋体" w:cs="宋体"/>
          <w:color w:val="000000" w:themeColor="text1"/>
          <w:sz w:val="24"/>
          <w:szCs w:val="24"/>
          <w14:textFill>
            <w14:solidFill>
              <w14:schemeClr w14:val="tx1"/>
            </w14:solidFill>
          </w14:textFill>
        </w:rPr>
        <w:t>、联合协议、分包</w:t>
      </w:r>
      <w:r>
        <w:rPr>
          <w:rFonts w:hint="eastAsia" w:ascii="宋体" w:hAnsi="宋体" w:eastAsia="宋体" w:cs="宋体"/>
          <w:color w:val="000000" w:themeColor="text1"/>
          <w:sz w:val="24"/>
          <w:szCs w:val="24"/>
          <w:lang w:eastAsia="zh-CN"/>
          <w14:textFill>
            <w14:solidFill>
              <w14:schemeClr w14:val="tx1"/>
            </w14:solidFill>
          </w14:textFill>
        </w:rPr>
        <w:t>意向</w:t>
      </w:r>
      <w:r>
        <w:rPr>
          <w:rFonts w:hint="eastAsia" w:ascii="宋体" w:hAnsi="宋体" w:eastAsia="宋体" w:cs="宋体"/>
          <w:color w:val="000000" w:themeColor="text1"/>
          <w:sz w:val="24"/>
          <w:szCs w:val="24"/>
          <w14:textFill>
            <w14:solidFill>
              <w14:schemeClr w14:val="tx1"/>
            </w14:solidFill>
          </w14:textFill>
        </w:rPr>
        <w:t>协议等。</w:t>
      </w:r>
    </w:p>
    <w:p w14:paraId="1085E983">
      <w:pPr>
        <w:pStyle w:val="114"/>
        <w:pageBreakBefore w:val="0"/>
        <w:kinsoku/>
        <w:wordWrap/>
        <w:overflowPunct/>
        <w:topLinePunct w:val="0"/>
        <w:bidi w:val="0"/>
        <w:spacing w:beforeLines="0" w:line="560" w:lineRule="exact"/>
        <w:textAlignment w:val="auto"/>
        <w:rPr>
          <w:rFonts w:hint="eastAsia" w:ascii="宋体" w:hAnsi="宋体" w:eastAsia="宋体" w:cs="宋体"/>
          <w:color w:val="000000" w:themeColor="text1"/>
          <w:sz w:val="24"/>
          <w:szCs w:val="24"/>
          <w14:textFill>
            <w14:solidFill>
              <w14:schemeClr w14:val="tx1"/>
            </w14:solidFill>
          </w14:textFill>
        </w:rPr>
      </w:pPr>
    </w:p>
    <w:p w14:paraId="3A5F88EA">
      <w:pPr>
        <w:pageBreakBefore w:val="0"/>
        <w:kinsoku/>
        <w:wordWrap/>
        <w:overflowPunct/>
        <w:topLinePunct w:val="0"/>
        <w:bidi w:val="0"/>
        <w:spacing w:beforeLines="0" w:line="560" w:lineRule="exact"/>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
          <w14:textFill>
            <w14:solidFill>
              <w14:schemeClr w14:val="tx1"/>
            </w14:solidFill>
          </w14:textFill>
        </w:rPr>
        <w:t xml:space="preserve">   </w:t>
      </w:r>
    </w:p>
    <w:p w14:paraId="0B17A052">
      <w:pPr>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tbl>
      <w:tblPr>
        <w:tblStyle w:val="35"/>
        <w:tblW w:w="5530" w:type="pct"/>
        <w:tblInd w:w="-541"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3436"/>
        <w:gridCol w:w="3343"/>
        <w:gridCol w:w="3443"/>
      </w:tblGrid>
      <w:tr w14:paraId="54B627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515" w:hRule="atLeast"/>
        </w:trPr>
        <w:tc>
          <w:tcPr>
            <w:tcW w:w="1681" w:type="pct"/>
            <w:tcBorders>
              <w:bottom w:val="single" w:color="auto" w:sz="2" w:space="0"/>
              <w:right w:val="single" w:color="auto" w:sz="2" w:space="0"/>
            </w:tcBorders>
            <w:noWrap w:val="0"/>
            <w:vAlign w:val="center"/>
          </w:tcPr>
          <w:p w14:paraId="32BE062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p>
          <w:p w14:paraId="53E37F7C">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1635" w:type="pct"/>
            <w:tcBorders>
              <w:left w:val="single" w:color="auto" w:sz="2" w:space="0"/>
              <w:bottom w:val="single" w:color="auto" w:sz="2" w:space="0"/>
            </w:tcBorders>
            <w:noWrap w:val="0"/>
            <w:vAlign w:val="center"/>
          </w:tcPr>
          <w:p w14:paraId="2218F6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p>
          <w:p w14:paraId="28F75B2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p>
        </w:tc>
        <w:tc>
          <w:tcPr>
            <w:tcW w:w="1682" w:type="pct"/>
            <w:tcBorders>
              <w:left w:val="single" w:color="auto" w:sz="2" w:space="0"/>
              <w:bottom w:val="single" w:color="auto" w:sz="2" w:space="0"/>
            </w:tcBorders>
            <w:noWrap w:val="0"/>
            <w:vAlign w:val="center"/>
          </w:tcPr>
          <w:p w14:paraId="02FEB22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代理机构</w:t>
            </w:r>
          </w:p>
          <w:p w14:paraId="451D6BD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陕西宸永项目管理有限公司</w:t>
            </w:r>
          </w:p>
        </w:tc>
      </w:tr>
      <w:tr w14:paraId="091970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29" w:hRule="atLeast"/>
        </w:trPr>
        <w:tc>
          <w:tcPr>
            <w:tcW w:w="1681" w:type="pct"/>
            <w:tcBorders>
              <w:top w:val="single" w:color="auto" w:sz="2" w:space="0"/>
              <w:bottom w:val="single" w:color="auto" w:sz="2" w:space="0"/>
              <w:right w:val="single" w:color="auto" w:sz="2" w:space="0"/>
            </w:tcBorders>
            <w:noWrap w:val="0"/>
            <w:vAlign w:val="center"/>
          </w:tcPr>
          <w:p w14:paraId="069D6B9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r>
              <w:rPr>
                <w:rFonts w:hint="eastAsia" w:ascii="宋体" w:hAnsi="宋体" w:eastAsia="宋体" w:cs="宋体"/>
                <w:color w:val="000000" w:themeColor="text1"/>
                <w:sz w:val="24"/>
                <w:szCs w:val="24"/>
                <w:lang w:eastAsia="zh-CN"/>
                <w14:textFill>
                  <w14:solidFill>
                    <w14:schemeClr w14:val="tx1"/>
                  </w14:solidFill>
                </w14:textFill>
              </w:rPr>
              <w:t>或合同章</w:t>
            </w:r>
            <w:r>
              <w:rPr>
                <w:rFonts w:hint="eastAsia" w:ascii="宋体" w:hAnsi="宋体" w:eastAsia="宋体" w:cs="宋体"/>
                <w:color w:val="000000" w:themeColor="text1"/>
                <w:sz w:val="24"/>
                <w:szCs w:val="24"/>
                <w14:textFill>
                  <w14:solidFill>
                    <w14:schemeClr w14:val="tx1"/>
                  </w14:solidFill>
                </w14:textFill>
              </w:rPr>
              <w:t>）</w:t>
            </w:r>
          </w:p>
        </w:tc>
        <w:tc>
          <w:tcPr>
            <w:tcW w:w="1635" w:type="pct"/>
            <w:tcBorders>
              <w:top w:val="single" w:color="auto" w:sz="2" w:space="0"/>
              <w:left w:val="single" w:color="auto" w:sz="2" w:space="0"/>
              <w:bottom w:val="single" w:color="auto" w:sz="2" w:space="0"/>
            </w:tcBorders>
            <w:noWrap w:val="0"/>
            <w:vAlign w:val="center"/>
          </w:tcPr>
          <w:p w14:paraId="5C5E006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r>
              <w:rPr>
                <w:rFonts w:hint="eastAsia" w:ascii="宋体" w:hAnsi="宋体" w:eastAsia="宋体" w:cs="宋体"/>
                <w:color w:val="000000" w:themeColor="text1"/>
                <w:sz w:val="24"/>
                <w:szCs w:val="24"/>
                <w:lang w:eastAsia="zh-CN"/>
                <w14:textFill>
                  <w14:solidFill>
                    <w14:schemeClr w14:val="tx1"/>
                  </w14:solidFill>
                </w14:textFill>
              </w:rPr>
              <w:t>或合同章</w:t>
            </w:r>
            <w:r>
              <w:rPr>
                <w:rFonts w:hint="eastAsia" w:ascii="宋体" w:hAnsi="宋体" w:eastAsia="宋体" w:cs="宋体"/>
                <w:color w:val="000000" w:themeColor="text1"/>
                <w:sz w:val="24"/>
                <w:szCs w:val="24"/>
                <w14:textFill>
                  <w14:solidFill>
                    <w14:schemeClr w14:val="tx1"/>
                  </w14:solidFill>
                </w14:textFill>
              </w:rPr>
              <w:t>）</w:t>
            </w:r>
          </w:p>
        </w:tc>
        <w:tc>
          <w:tcPr>
            <w:tcW w:w="1682" w:type="pct"/>
            <w:tcBorders>
              <w:top w:val="single" w:color="auto" w:sz="2" w:space="0"/>
              <w:left w:val="single" w:color="auto" w:sz="2" w:space="0"/>
              <w:bottom w:val="single" w:color="auto" w:sz="2" w:space="0"/>
            </w:tcBorders>
            <w:noWrap w:val="0"/>
            <w:vAlign w:val="center"/>
          </w:tcPr>
          <w:p w14:paraId="7310841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单位名称（公章</w:t>
            </w:r>
            <w:r>
              <w:rPr>
                <w:rFonts w:hint="eastAsia" w:ascii="宋体" w:hAnsi="宋体" w:eastAsia="宋体" w:cs="宋体"/>
                <w:color w:val="000000" w:themeColor="text1"/>
                <w:sz w:val="24"/>
                <w:szCs w:val="24"/>
                <w:lang w:eastAsia="zh-CN"/>
                <w14:textFill>
                  <w14:solidFill>
                    <w14:schemeClr w14:val="tx1"/>
                  </w14:solidFill>
                </w14:textFill>
              </w:rPr>
              <w:t>或合同章</w:t>
            </w:r>
            <w:r>
              <w:rPr>
                <w:rFonts w:hint="eastAsia" w:ascii="宋体" w:hAnsi="宋体" w:eastAsia="宋体" w:cs="宋体"/>
                <w:color w:val="000000" w:themeColor="text1"/>
                <w:sz w:val="24"/>
                <w:szCs w:val="24"/>
                <w14:textFill>
                  <w14:solidFill>
                    <w14:schemeClr w14:val="tx1"/>
                  </w14:solidFill>
                </w14:textFill>
              </w:rPr>
              <w:t>）</w:t>
            </w:r>
          </w:p>
        </w:tc>
      </w:tr>
      <w:tr w14:paraId="6BB42E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478" w:hRule="atLeast"/>
        </w:trPr>
        <w:tc>
          <w:tcPr>
            <w:tcW w:w="1681" w:type="pct"/>
            <w:vMerge w:val="restart"/>
            <w:tcBorders>
              <w:top w:val="single" w:color="auto" w:sz="2" w:space="0"/>
              <w:right w:val="single" w:color="auto" w:sz="2" w:space="0"/>
            </w:tcBorders>
            <w:noWrap w:val="0"/>
            <w:vAlign w:val="center"/>
          </w:tcPr>
          <w:p w14:paraId="58E996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6DB451C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p w14:paraId="6552EFE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35" w:type="pct"/>
            <w:tcBorders>
              <w:top w:val="single" w:color="auto" w:sz="2" w:space="0"/>
              <w:left w:val="single" w:color="auto" w:sz="2" w:space="0"/>
            </w:tcBorders>
            <w:noWrap w:val="0"/>
            <w:vAlign w:val="center"/>
          </w:tcPr>
          <w:p w14:paraId="28C9EA9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067B68D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p w14:paraId="71954E3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82" w:type="pct"/>
            <w:tcBorders>
              <w:top w:val="single" w:color="auto" w:sz="2" w:space="0"/>
              <w:left w:val="single" w:color="auto" w:sz="2" w:space="0"/>
              <w:bottom w:val="single" w:color="auto" w:sz="2" w:space="0"/>
            </w:tcBorders>
            <w:noWrap w:val="0"/>
            <w:vAlign w:val="center"/>
          </w:tcPr>
          <w:p w14:paraId="0405AAC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p w14:paraId="43C5463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或其委托代理人（签章）</w:t>
            </w:r>
          </w:p>
          <w:p w14:paraId="317BB9D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r>
      <w:tr w14:paraId="700EFB4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81" w:type="pct"/>
            <w:vMerge w:val="continue"/>
            <w:tcBorders>
              <w:bottom w:val="single" w:color="auto" w:sz="2" w:space="0"/>
              <w:right w:val="single" w:color="auto" w:sz="2" w:space="0"/>
            </w:tcBorders>
            <w:noWrap w:val="0"/>
            <w:vAlign w:val="center"/>
          </w:tcPr>
          <w:p w14:paraId="777F3CB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35" w:type="pct"/>
            <w:tcBorders>
              <w:top w:val="single" w:color="auto" w:sz="2" w:space="0"/>
              <w:left w:val="single" w:color="auto" w:sz="2" w:space="0"/>
              <w:bottom w:val="single" w:color="auto" w:sz="2" w:space="0"/>
            </w:tcBorders>
            <w:noWrap w:val="0"/>
            <w:vAlign w:val="center"/>
          </w:tcPr>
          <w:p w14:paraId="51CB935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拥有者性别：</w:t>
            </w:r>
          </w:p>
        </w:tc>
        <w:tc>
          <w:tcPr>
            <w:tcW w:w="1682" w:type="pct"/>
            <w:vMerge w:val="restart"/>
            <w:tcBorders>
              <w:top w:val="single" w:color="auto" w:sz="2" w:space="0"/>
              <w:left w:val="single" w:color="auto" w:sz="2" w:space="0"/>
            </w:tcBorders>
            <w:noWrap w:val="0"/>
            <w:vAlign w:val="center"/>
          </w:tcPr>
          <w:p w14:paraId="4319681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住</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所：延安市新区盛世花园北区12号楼一单元802室</w:t>
            </w:r>
          </w:p>
        </w:tc>
      </w:tr>
      <w:tr w14:paraId="141667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681" w:type="pct"/>
            <w:tcBorders>
              <w:top w:val="single" w:color="auto" w:sz="2" w:space="0"/>
              <w:bottom w:val="single" w:color="auto" w:sz="2" w:space="0"/>
              <w:right w:val="single" w:color="auto" w:sz="2" w:space="0"/>
            </w:tcBorders>
            <w:noWrap w:val="0"/>
            <w:vAlign w:val="center"/>
          </w:tcPr>
          <w:p w14:paraId="0F80752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住</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所：</w:t>
            </w:r>
            <w:r>
              <w:rPr>
                <w:rFonts w:hint="eastAsia" w:ascii="宋体" w:hAnsi="宋体" w:cs="宋体"/>
                <w:color w:val="000000" w:themeColor="text1"/>
                <w:sz w:val="24"/>
                <w:szCs w:val="24"/>
                <w:lang w:val="en-US" w:eastAsia="zh-CN"/>
                <w14:textFill>
                  <w14:solidFill>
                    <w14:schemeClr w14:val="tx1"/>
                  </w14:solidFill>
                </w14:textFill>
              </w:rPr>
              <w:t>延安市新区为人民服务中心1号综合楼</w:t>
            </w:r>
          </w:p>
        </w:tc>
        <w:tc>
          <w:tcPr>
            <w:tcW w:w="1635" w:type="pct"/>
            <w:tcBorders>
              <w:top w:val="single" w:color="auto" w:sz="2" w:space="0"/>
              <w:left w:val="single" w:color="auto" w:sz="2" w:space="0"/>
              <w:bottom w:val="single" w:color="auto" w:sz="2" w:space="0"/>
            </w:tcBorders>
            <w:noWrap w:val="0"/>
            <w:vAlign w:val="center"/>
          </w:tcPr>
          <w:p w14:paraId="0716B77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000000" w:themeColor="text1"/>
                <w:spacing w:val="20"/>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住</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所</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682" w:type="pct"/>
            <w:vMerge w:val="continue"/>
            <w:tcBorders>
              <w:left w:val="single" w:color="auto" w:sz="2" w:space="0"/>
              <w:bottom w:val="single" w:color="auto" w:sz="2" w:space="0"/>
            </w:tcBorders>
            <w:noWrap w:val="0"/>
            <w:vAlign w:val="center"/>
          </w:tcPr>
          <w:p w14:paraId="40A51C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616AB09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1" w:hRule="atLeast"/>
        </w:trPr>
        <w:tc>
          <w:tcPr>
            <w:tcW w:w="1681" w:type="pct"/>
            <w:tcBorders>
              <w:top w:val="single" w:color="auto" w:sz="2" w:space="0"/>
              <w:bottom w:val="single" w:color="auto" w:sz="2" w:space="0"/>
              <w:right w:val="single" w:color="auto" w:sz="2" w:space="0"/>
            </w:tcBorders>
            <w:noWrap w:val="0"/>
            <w:vAlign w:val="center"/>
          </w:tcPr>
          <w:p w14:paraId="08E7B3C4">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r>
              <w:rPr>
                <w:rFonts w:hint="eastAsia" w:ascii="宋体" w:hAnsi="宋体" w:eastAsia="宋体" w:cs="宋体"/>
                <w:color w:val="000000" w:themeColor="text1"/>
                <w:sz w:val="24"/>
                <w:szCs w:val="24"/>
                <w:lang w:eastAsia="zh-CN"/>
                <w14:textFill>
                  <w14:solidFill>
                    <w14:schemeClr w14:val="tx1"/>
                  </w14:solidFill>
                </w14:textFill>
              </w:rPr>
              <w:t>：</w:t>
            </w:r>
          </w:p>
        </w:tc>
        <w:tc>
          <w:tcPr>
            <w:tcW w:w="1635" w:type="pct"/>
            <w:tcBorders>
              <w:top w:val="single" w:color="auto" w:sz="2" w:space="0"/>
              <w:left w:val="single" w:color="auto" w:sz="2" w:space="0"/>
              <w:bottom w:val="single" w:color="auto" w:sz="2" w:space="0"/>
            </w:tcBorders>
            <w:noWrap w:val="0"/>
            <w:vAlign w:val="center"/>
          </w:tcPr>
          <w:p w14:paraId="5AD6E753">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pacing w:val="2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682" w:type="pct"/>
            <w:tcBorders>
              <w:top w:val="single" w:color="auto" w:sz="2" w:space="0"/>
              <w:left w:val="single" w:color="auto" w:sz="2" w:space="0"/>
              <w:bottom w:val="single" w:color="auto" w:sz="2" w:space="0"/>
            </w:tcBorders>
            <w:noWrap w:val="0"/>
            <w:vAlign w:val="center"/>
          </w:tcPr>
          <w:p w14:paraId="24E38A6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 系 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杨工</w:t>
            </w:r>
          </w:p>
        </w:tc>
      </w:tr>
      <w:tr w14:paraId="3D79EF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1" w:hRule="atLeast"/>
        </w:trPr>
        <w:tc>
          <w:tcPr>
            <w:tcW w:w="1681" w:type="pct"/>
            <w:tcBorders>
              <w:top w:val="single" w:color="auto" w:sz="2" w:space="0"/>
              <w:bottom w:val="single" w:color="auto" w:sz="2" w:space="0"/>
              <w:right w:val="single" w:color="auto" w:sz="2" w:space="0"/>
            </w:tcBorders>
            <w:noWrap w:val="0"/>
            <w:vAlign w:val="center"/>
          </w:tcPr>
          <w:p w14:paraId="6B35C575">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eastAsia="zh-CN"/>
                <w14:textFill>
                  <w14:solidFill>
                    <w14:schemeClr w14:val="tx1"/>
                  </w14:solidFill>
                </w14:textFill>
              </w:rPr>
              <w:t>：</w:t>
            </w:r>
          </w:p>
        </w:tc>
        <w:tc>
          <w:tcPr>
            <w:tcW w:w="1635" w:type="pct"/>
            <w:tcBorders>
              <w:top w:val="single" w:color="auto" w:sz="2" w:space="0"/>
              <w:left w:val="single" w:color="auto" w:sz="2" w:space="0"/>
              <w:bottom w:val="single" w:color="auto" w:sz="2" w:space="0"/>
            </w:tcBorders>
            <w:noWrap w:val="0"/>
            <w:vAlign w:val="center"/>
          </w:tcPr>
          <w:p w14:paraId="4A3512D7">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default" w:ascii="宋体" w:hAnsi="宋体" w:eastAsia="宋体" w:cs="宋体"/>
                <w:color w:val="000000" w:themeColor="text1"/>
                <w:spacing w:val="2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eastAsia="zh-CN"/>
                <w14:textFill>
                  <w14:solidFill>
                    <w14:schemeClr w14:val="tx1"/>
                  </w14:solidFill>
                </w14:textFill>
              </w:rPr>
              <w:t>：</w:t>
            </w:r>
          </w:p>
        </w:tc>
        <w:tc>
          <w:tcPr>
            <w:tcW w:w="1682" w:type="pct"/>
            <w:tcBorders>
              <w:top w:val="single" w:color="auto" w:sz="2" w:space="0"/>
              <w:left w:val="single" w:color="auto" w:sz="2" w:space="0"/>
              <w:bottom w:val="single" w:color="auto" w:sz="2" w:space="0"/>
            </w:tcBorders>
            <w:noWrap w:val="0"/>
            <w:vAlign w:val="center"/>
          </w:tcPr>
          <w:p w14:paraId="7B85625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0911-8688810</w:t>
            </w:r>
          </w:p>
        </w:tc>
      </w:tr>
      <w:tr w14:paraId="6DE0A9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007" w:hRule="atLeast"/>
        </w:trPr>
        <w:tc>
          <w:tcPr>
            <w:tcW w:w="1681" w:type="pct"/>
            <w:tcBorders>
              <w:top w:val="single" w:color="auto" w:sz="2" w:space="0"/>
              <w:bottom w:val="single" w:color="auto" w:sz="2" w:space="0"/>
              <w:right w:val="single" w:color="auto" w:sz="2" w:space="0"/>
            </w:tcBorders>
            <w:noWrap w:val="0"/>
            <w:vAlign w:val="center"/>
          </w:tcPr>
          <w:p w14:paraId="448A6C4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通信地址：</w:t>
            </w:r>
            <w:r>
              <w:rPr>
                <w:rFonts w:hint="eastAsia" w:ascii="宋体" w:hAnsi="宋体" w:cs="宋体"/>
                <w:color w:val="000000" w:themeColor="text1"/>
                <w:sz w:val="24"/>
                <w:szCs w:val="24"/>
                <w:lang w:val="en-US" w:eastAsia="zh-CN"/>
                <w14:textFill>
                  <w14:solidFill>
                    <w14:schemeClr w14:val="tx1"/>
                  </w14:solidFill>
                </w14:textFill>
              </w:rPr>
              <w:t>延安市新区为人民服务中心1号综合楼</w:t>
            </w:r>
          </w:p>
        </w:tc>
        <w:tc>
          <w:tcPr>
            <w:tcW w:w="1635" w:type="pct"/>
            <w:tcBorders>
              <w:top w:val="single" w:color="auto" w:sz="2" w:space="0"/>
              <w:left w:val="single" w:color="auto" w:sz="2" w:space="0"/>
              <w:bottom w:val="single" w:color="auto" w:sz="2" w:space="0"/>
            </w:tcBorders>
            <w:noWrap w:val="0"/>
            <w:vAlign w:val="center"/>
          </w:tcPr>
          <w:p w14:paraId="41258CA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pacing w:val="20"/>
                <w:sz w:val="24"/>
                <w:szCs w:val="24"/>
                <w:lang w:val="en-US"/>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通信地址</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682" w:type="pct"/>
            <w:tcBorders>
              <w:top w:val="single" w:color="auto" w:sz="2" w:space="0"/>
              <w:left w:val="single" w:color="auto" w:sz="2" w:space="0"/>
              <w:bottom w:val="single" w:color="auto" w:sz="2" w:space="0"/>
            </w:tcBorders>
            <w:noWrap w:val="0"/>
            <w:vAlign w:val="center"/>
          </w:tcPr>
          <w:p w14:paraId="4E39059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通信地址：延安市新区盛世花园北区12号楼一单元802室</w:t>
            </w:r>
          </w:p>
        </w:tc>
      </w:tr>
      <w:tr w14:paraId="412EDC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36" w:hRule="atLeast"/>
        </w:trPr>
        <w:tc>
          <w:tcPr>
            <w:tcW w:w="1681" w:type="pct"/>
            <w:tcBorders>
              <w:top w:val="single" w:color="auto" w:sz="2" w:space="0"/>
              <w:bottom w:val="single" w:color="auto" w:sz="2" w:space="0"/>
              <w:right w:val="single" w:color="auto" w:sz="2" w:space="0"/>
            </w:tcBorders>
            <w:noWrap w:val="0"/>
            <w:vAlign w:val="center"/>
          </w:tcPr>
          <w:p w14:paraId="1E34251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716000</w:t>
            </w:r>
          </w:p>
        </w:tc>
        <w:tc>
          <w:tcPr>
            <w:tcW w:w="1635" w:type="pct"/>
            <w:tcBorders>
              <w:top w:val="single" w:color="auto" w:sz="2" w:space="0"/>
              <w:left w:val="single" w:color="auto" w:sz="2" w:space="0"/>
              <w:bottom w:val="single" w:color="auto" w:sz="2" w:space="0"/>
            </w:tcBorders>
            <w:noWrap w:val="0"/>
            <w:vAlign w:val="center"/>
          </w:tcPr>
          <w:p w14:paraId="2D8903D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r>
              <w:rPr>
                <w:rFonts w:hint="eastAsia" w:ascii="宋体" w:hAnsi="宋体" w:eastAsia="宋体" w:cs="宋体"/>
                <w:color w:val="000000" w:themeColor="text1"/>
                <w:sz w:val="24"/>
                <w:szCs w:val="24"/>
                <w:lang w:eastAsia="zh-CN"/>
                <w14:textFill>
                  <w14:solidFill>
                    <w14:schemeClr w14:val="tx1"/>
                  </w14:solidFill>
                </w14:textFill>
              </w:rPr>
              <w:t>：</w:t>
            </w:r>
          </w:p>
        </w:tc>
        <w:tc>
          <w:tcPr>
            <w:tcW w:w="1682" w:type="pct"/>
            <w:tcBorders>
              <w:top w:val="single" w:color="auto" w:sz="2" w:space="0"/>
              <w:left w:val="single" w:color="auto" w:sz="2" w:space="0"/>
              <w:bottom w:val="single" w:color="auto" w:sz="2" w:space="0"/>
            </w:tcBorders>
            <w:noWrap w:val="0"/>
            <w:vAlign w:val="center"/>
          </w:tcPr>
          <w:p w14:paraId="792BA4B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邮政编码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716000</w:t>
            </w:r>
          </w:p>
        </w:tc>
      </w:tr>
      <w:tr w14:paraId="26C6CC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78" w:hRule="atLeast"/>
        </w:trPr>
        <w:tc>
          <w:tcPr>
            <w:tcW w:w="1681" w:type="pct"/>
            <w:tcBorders>
              <w:top w:val="single" w:color="auto" w:sz="2" w:space="0"/>
              <w:bottom w:val="single" w:color="auto" w:sz="2" w:space="0"/>
              <w:right w:val="single" w:color="auto" w:sz="2" w:space="0"/>
            </w:tcBorders>
            <w:noWrap w:val="0"/>
            <w:vAlign w:val="center"/>
          </w:tcPr>
          <w:p w14:paraId="3678A83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635" w:type="pct"/>
            <w:tcBorders>
              <w:top w:val="single" w:color="auto" w:sz="2" w:space="0"/>
              <w:left w:val="single" w:color="auto" w:sz="2" w:space="0"/>
              <w:bottom w:val="single" w:color="auto" w:sz="2" w:space="0"/>
            </w:tcBorders>
            <w:noWrap w:val="0"/>
            <w:vAlign w:val="center"/>
          </w:tcPr>
          <w:p w14:paraId="30F64FF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r>
              <w:rPr>
                <w:rFonts w:hint="eastAsia" w:ascii="宋体" w:hAnsi="宋体" w:eastAsia="宋体" w:cs="宋体"/>
                <w:color w:val="000000" w:themeColor="text1"/>
                <w:sz w:val="24"/>
                <w:szCs w:val="24"/>
                <w:lang w:eastAsia="zh-CN"/>
                <w14:textFill>
                  <w14:solidFill>
                    <w14:schemeClr w14:val="tx1"/>
                  </w14:solidFill>
                </w14:textFill>
              </w:rPr>
              <w:t>：</w:t>
            </w:r>
          </w:p>
          <w:p w14:paraId="7798A89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p>
        </w:tc>
        <w:tc>
          <w:tcPr>
            <w:tcW w:w="1682" w:type="pct"/>
            <w:tcBorders>
              <w:top w:val="single" w:color="auto" w:sz="2" w:space="0"/>
              <w:left w:val="single" w:color="auto" w:sz="2" w:space="0"/>
              <w:bottom w:val="single" w:color="auto" w:sz="2" w:space="0"/>
            </w:tcBorders>
            <w:noWrap w:val="0"/>
            <w:vAlign w:val="center"/>
          </w:tcPr>
          <w:p w14:paraId="4684B25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电子邮箱</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HYPERLINK "mailto:sxzb9@126.com"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val="en-US" w:eastAsia="zh-CN"/>
                <w14:textFill>
                  <w14:solidFill>
                    <w14:schemeClr w14:val="tx1"/>
                  </w14:solidFill>
                </w14:textFill>
              </w:rPr>
              <w:t>471993164@qq.com</w:t>
            </w:r>
            <w:r>
              <w:rPr>
                <w:rFonts w:hint="eastAsia" w:ascii="宋体" w:hAnsi="宋体" w:eastAsia="宋体" w:cs="宋体"/>
                <w:color w:val="000000" w:themeColor="text1"/>
                <w:sz w:val="24"/>
                <w:szCs w:val="24"/>
                <w:lang w:eastAsia="zh-CN"/>
                <w14:textFill>
                  <w14:solidFill>
                    <w14:schemeClr w14:val="tx1"/>
                  </w14:solidFill>
                </w14:textFill>
              </w:rPr>
              <w:fldChar w:fldCharType="end"/>
            </w:r>
          </w:p>
        </w:tc>
      </w:tr>
      <w:tr w14:paraId="652F4F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78" w:hRule="atLeast"/>
        </w:trPr>
        <w:tc>
          <w:tcPr>
            <w:tcW w:w="1681" w:type="pct"/>
            <w:vMerge w:val="restart"/>
            <w:tcBorders>
              <w:top w:val="single" w:color="auto" w:sz="2" w:space="0"/>
              <w:right w:val="single" w:color="auto" w:sz="2" w:space="0"/>
            </w:tcBorders>
            <w:noWrap w:val="0"/>
            <w:vAlign w:val="center"/>
          </w:tcPr>
          <w:p w14:paraId="0B58360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r>
              <w:rPr>
                <w:rFonts w:hint="eastAsia" w:ascii="宋体" w:hAnsi="宋体" w:eastAsia="宋体" w:cs="宋体"/>
                <w:color w:val="000000" w:themeColor="text1"/>
                <w:sz w:val="24"/>
                <w:szCs w:val="24"/>
                <w:lang w:eastAsia="zh-CN"/>
                <w14:textFill>
                  <w14:solidFill>
                    <w14:schemeClr w14:val="tx1"/>
                  </w14:solidFill>
                </w14:textFill>
              </w:rPr>
              <w:t>：</w:t>
            </w:r>
          </w:p>
        </w:tc>
        <w:tc>
          <w:tcPr>
            <w:tcW w:w="1635" w:type="pct"/>
            <w:tcBorders>
              <w:top w:val="single" w:color="auto" w:sz="2" w:space="0"/>
              <w:left w:val="single" w:color="auto" w:sz="2" w:space="0"/>
              <w:bottom w:val="single" w:color="auto" w:sz="2" w:space="0"/>
            </w:tcBorders>
            <w:noWrap w:val="0"/>
            <w:vAlign w:val="center"/>
          </w:tcPr>
          <w:p w14:paraId="2D4955D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lang w:val="en-US" w:eastAsia="zh-CN"/>
                <w14:textFill>
                  <w14:solidFill>
                    <w14:schemeClr w14:val="tx1"/>
                  </w14:solidFill>
                </w14:textFill>
              </w:rPr>
            </w:pPr>
            <w:r>
              <w:rPr>
                <w:rFonts w:hint="eastAsia" w:ascii="宋体" w:hAnsi="宋体" w:eastAsia="宋体" w:cs="宋体"/>
                <w:color w:val="000000" w:themeColor="text1"/>
                <w:spacing w:val="20"/>
                <w:sz w:val="24"/>
                <w:szCs w:val="24"/>
                <w:lang w:val="en-US" w:eastAsia="zh-CN"/>
                <w14:textFill>
                  <w14:solidFill>
                    <w14:schemeClr w14:val="tx1"/>
                  </w14:solidFill>
                </w14:textFill>
              </w:rPr>
              <w:t>统一社会信用代码：</w:t>
            </w:r>
          </w:p>
        </w:tc>
        <w:tc>
          <w:tcPr>
            <w:tcW w:w="1682" w:type="pct"/>
            <w:vMerge w:val="restart"/>
            <w:tcBorders>
              <w:top w:val="single" w:color="auto" w:sz="2" w:space="0"/>
              <w:left w:val="single" w:color="auto" w:sz="2" w:space="0"/>
            </w:tcBorders>
            <w:noWrap w:val="0"/>
            <w:vAlign w:val="center"/>
          </w:tcPr>
          <w:p w14:paraId="03DD107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统一社会信用代码</w:t>
            </w:r>
            <w:r>
              <w:rPr>
                <w:rFonts w:hint="eastAsia" w:ascii="宋体" w:hAnsi="宋体" w:eastAsia="宋体" w:cs="宋体"/>
                <w:color w:val="000000" w:themeColor="text1"/>
                <w:sz w:val="24"/>
                <w:szCs w:val="24"/>
                <w:lang w:eastAsia="zh-CN"/>
                <w14:textFill>
                  <w14:solidFill>
                    <w14:schemeClr w14:val="tx1"/>
                  </w14:solidFill>
                </w14:textFill>
              </w:rPr>
              <w:t>：91610132MAB0PNX9XG</w:t>
            </w:r>
          </w:p>
        </w:tc>
      </w:tr>
      <w:tr w14:paraId="0B02C0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1" w:hRule="atLeast"/>
        </w:trPr>
        <w:tc>
          <w:tcPr>
            <w:tcW w:w="1681" w:type="pct"/>
            <w:vMerge w:val="continue"/>
            <w:tcBorders>
              <w:right w:val="single" w:color="auto" w:sz="2" w:space="0"/>
            </w:tcBorders>
            <w:noWrap w:val="0"/>
            <w:vAlign w:val="center"/>
          </w:tcPr>
          <w:p w14:paraId="2540F99F">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35" w:type="pct"/>
            <w:tcBorders>
              <w:top w:val="single" w:color="auto" w:sz="2" w:space="0"/>
              <w:left w:val="single" w:color="auto" w:sz="2" w:space="0"/>
              <w:bottom w:val="single" w:color="auto" w:sz="2" w:space="0"/>
            </w:tcBorders>
            <w:noWrap w:val="0"/>
            <w:vAlign w:val="center"/>
          </w:tcPr>
          <w:p w14:paraId="7E3D10C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color w:val="000000" w:themeColor="text1"/>
                <w:spacing w:val="20"/>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开户名称</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1682" w:type="pct"/>
            <w:vMerge w:val="continue"/>
            <w:tcBorders>
              <w:left w:val="single" w:color="auto" w:sz="2" w:space="0"/>
            </w:tcBorders>
            <w:noWrap w:val="0"/>
            <w:vAlign w:val="center"/>
          </w:tcPr>
          <w:p w14:paraId="5420F2F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14:textFill>
                  <w14:solidFill>
                    <w14:schemeClr w14:val="tx1"/>
                  </w14:solidFill>
                </w14:textFill>
              </w:rPr>
            </w:pPr>
          </w:p>
        </w:tc>
      </w:tr>
      <w:tr w14:paraId="334021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1681" w:type="pct"/>
            <w:vMerge w:val="continue"/>
            <w:tcBorders>
              <w:right w:val="single" w:color="auto" w:sz="2" w:space="0"/>
            </w:tcBorders>
            <w:noWrap w:val="0"/>
            <w:vAlign w:val="center"/>
          </w:tcPr>
          <w:p w14:paraId="07A3FDF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35" w:type="pct"/>
            <w:tcBorders>
              <w:top w:val="single" w:color="auto" w:sz="2" w:space="0"/>
              <w:left w:val="single" w:color="auto" w:sz="2" w:space="0"/>
              <w:bottom w:val="single" w:color="auto" w:sz="2" w:space="0"/>
            </w:tcBorders>
            <w:noWrap w:val="0"/>
            <w:vAlign w:val="center"/>
          </w:tcPr>
          <w:p w14:paraId="4E77DF3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开户银行:</w:t>
            </w:r>
          </w:p>
        </w:tc>
        <w:tc>
          <w:tcPr>
            <w:tcW w:w="1682" w:type="pct"/>
            <w:vMerge w:val="continue"/>
            <w:tcBorders>
              <w:left w:val="single" w:color="auto" w:sz="2" w:space="0"/>
            </w:tcBorders>
            <w:noWrap w:val="0"/>
            <w:vAlign w:val="center"/>
          </w:tcPr>
          <w:p w14:paraId="7C1C0F6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14:textFill>
                  <w14:solidFill>
                    <w14:schemeClr w14:val="tx1"/>
                  </w14:solidFill>
                </w14:textFill>
              </w:rPr>
            </w:pPr>
          </w:p>
        </w:tc>
      </w:tr>
      <w:tr w14:paraId="4A97BE5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1681" w:type="pct"/>
            <w:vMerge w:val="continue"/>
            <w:tcBorders>
              <w:bottom w:val="single" w:color="auto" w:sz="2" w:space="0"/>
              <w:right w:val="single" w:color="auto" w:sz="2" w:space="0"/>
            </w:tcBorders>
            <w:noWrap w:val="0"/>
            <w:vAlign w:val="center"/>
          </w:tcPr>
          <w:p w14:paraId="13C888C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635" w:type="pct"/>
            <w:tcBorders>
              <w:top w:val="single" w:color="auto" w:sz="2" w:space="0"/>
              <w:left w:val="single" w:color="auto" w:sz="2" w:space="0"/>
              <w:bottom w:val="single" w:color="auto" w:sz="2" w:space="0"/>
            </w:tcBorders>
            <w:noWrap w:val="0"/>
            <w:vAlign w:val="center"/>
          </w:tcPr>
          <w:p w14:paraId="2444F6A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银行账号：</w:t>
            </w:r>
          </w:p>
        </w:tc>
        <w:tc>
          <w:tcPr>
            <w:tcW w:w="1682" w:type="pct"/>
            <w:vMerge w:val="continue"/>
            <w:tcBorders>
              <w:left w:val="single" w:color="auto" w:sz="2" w:space="0"/>
              <w:bottom w:val="single" w:color="auto" w:sz="2" w:space="0"/>
            </w:tcBorders>
            <w:noWrap w:val="0"/>
            <w:vAlign w:val="center"/>
          </w:tcPr>
          <w:p w14:paraId="252FDE0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pacing w:val="20"/>
                <w:sz w:val="24"/>
                <w:szCs w:val="24"/>
                <w14:textFill>
                  <w14:solidFill>
                    <w14:schemeClr w14:val="tx1"/>
                  </w14:solidFill>
                </w14:textFill>
              </w:rPr>
            </w:pPr>
          </w:p>
        </w:tc>
      </w:tr>
      <w:tr w14:paraId="210791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3"/>
            <w:tcBorders>
              <w:top w:val="single" w:color="auto" w:sz="2" w:space="0"/>
            </w:tcBorders>
            <w:noWrap w:val="0"/>
            <w:vAlign w:val="center"/>
          </w:tcPr>
          <w:p w14:paraId="7AE08AFC">
            <w:pPr>
              <w:pStyle w:val="12"/>
              <w:keepNext w:val="0"/>
              <w:keepLines w:val="0"/>
              <w:pageBreakBefore w:val="0"/>
              <w:widowControl w:val="0"/>
              <w:kinsoku/>
              <w:wordWrap/>
              <w:overflowPunct/>
              <w:topLinePunct w:val="0"/>
              <w:autoSpaceDE/>
              <w:autoSpaceDN/>
              <w:bidi w:val="0"/>
              <w:adjustRightInd w:val="0"/>
              <w:snapToGrid w:val="0"/>
              <w:spacing w:before="156" w:beforeLines="50" w:after="0" w:line="400" w:lineRule="exact"/>
              <w:ind w:left="0" w:left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注：涉及联合体或其他合同主体的信息应按上表格式加列。</w:t>
            </w:r>
          </w:p>
        </w:tc>
      </w:tr>
    </w:tbl>
    <w:p w14:paraId="2C874029">
      <w:pPr>
        <w:pStyle w:val="3"/>
        <w:pageBreakBefore w:val="0"/>
        <w:kinsoku/>
        <w:wordWrap/>
        <w:overflowPunct/>
        <w:topLinePunct w:val="0"/>
        <w:bidi w:val="0"/>
        <w:adjustRightInd w:val="0"/>
        <w:snapToGrid w:val="0"/>
        <w:spacing w:before="156" w:beforeLines="50"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br w:type="page"/>
      </w:r>
      <w:bookmarkStart w:id="838" w:name="_Toc27624"/>
      <w:r>
        <w:rPr>
          <w:rFonts w:hint="eastAsia" w:ascii="宋体" w:hAnsi="宋体" w:eastAsia="宋体" w:cs="宋体"/>
          <w:b/>
          <w:bCs/>
          <w:color w:val="000000" w:themeColor="text1"/>
          <w:sz w:val="24"/>
          <w:szCs w:val="24"/>
          <w14:textFill>
            <w14:solidFill>
              <w14:schemeClr w14:val="tx1"/>
            </w14:solidFill>
          </w14:textFill>
        </w:rPr>
        <w:t>第二节 政府采购合同通用条款</w:t>
      </w:r>
      <w:bookmarkEnd w:id="838"/>
    </w:p>
    <w:p w14:paraId="744216D3">
      <w:pPr>
        <w:pageBreakBefore w:val="0"/>
        <w:tabs>
          <w:tab w:val="left" w:pos="8820"/>
          <w:tab w:val="left" w:pos="9345"/>
          <w:tab w:val="left" w:pos="9765"/>
        </w:tabs>
        <w:kinsoku/>
        <w:wordWrap/>
        <w:overflowPunct/>
        <w:topLinePunct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定义</w:t>
      </w:r>
    </w:p>
    <w:p w14:paraId="1EACE1A3">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426DDDDB">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（1）采购人（以下称甲方）是指使用财政性资金，通过政府采购方式向供应商购买货物</w:t>
      </w:r>
      <w:r>
        <w:rPr>
          <w:rFonts w:hint="eastAsia" w:ascii="宋体" w:hAnsi="宋体" w:eastAsia="宋体" w:cs="宋体"/>
          <w:color w:val="000000" w:themeColor="text1"/>
          <w:sz w:val="24"/>
          <w:szCs w:val="24"/>
          <w:highlight w:val="none"/>
          <w:lang w:val="en-US" w:eastAsia="zh-CN"/>
          <w14:textFill>
            <w14:solidFill>
              <w14:schemeClr w14:val="tx1"/>
            </w14:solidFill>
          </w14:textFill>
        </w:rPr>
        <w:t>及其相关服务的</w:t>
      </w:r>
      <w:r>
        <w:rPr>
          <w:rFonts w:hint="eastAsia" w:ascii="宋体" w:hAnsi="宋体" w:eastAsia="宋体" w:cs="宋体"/>
          <w:color w:val="000000" w:themeColor="text1"/>
          <w:sz w:val="24"/>
          <w:szCs w:val="24"/>
          <w:highlight w:val="none"/>
          <w14:textFill>
            <w14:solidFill>
              <w14:schemeClr w14:val="tx1"/>
            </w14:solidFill>
          </w14:textFill>
        </w:rPr>
        <w:t>国家机关、事业单位、团体组织。</w:t>
      </w:r>
    </w:p>
    <w:p w14:paraId="0263F3EA">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（2）供应商（以下称</w:t>
      </w:r>
      <w:r>
        <w:rPr>
          <w:rFonts w:hint="eastAsia" w:ascii="宋体" w:hAnsi="宋体" w:eastAsia="宋体" w:cs="宋体"/>
          <w:color w:val="000000" w:themeColor="text1"/>
          <w:sz w:val="24"/>
          <w:szCs w:val="24"/>
          <w:highlight w:val="none"/>
          <w:lang w:eastAsia="zh-CN"/>
          <w14:textFill>
            <w14:solidFill>
              <w14:schemeClr w14:val="tx1"/>
            </w14:solidFill>
          </w14:textFill>
        </w:rPr>
        <w:t>乙</w:t>
      </w:r>
      <w:r>
        <w:rPr>
          <w:rFonts w:hint="eastAsia" w:ascii="宋体" w:hAnsi="宋体" w:eastAsia="宋体" w:cs="宋体"/>
          <w:color w:val="000000" w:themeColor="text1"/>
          <w:sz w:val="24"/>
          <w:szCs w:val="24"/>
          <w:highlight w:val="none"/>
          <w14:textFill>
            <w14:solidFill>
              <w14:schemeClr w14:val="tx1"/>
            </w14:solidFill>
          </w14:textFill>
        </w:rPr>
        <w:t>方）是指参加政府采购活动并且中标（成交），向采购人提供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合同约定的货物及其相关服务的法人、非法人组织或者自然人</w:t>
      </w:r>
      <w:r>
        <w:rPr>
          <w:rFonts w:hint="eastAsia" w:ascii="宋体" w:hAnsi="宋体" w:eastAsia="宋体" w:cs="宋体"/>
          <w:color w:val="000000" w:themeColor="text1"/>
          <w:sz w:val="24"/>
          <w:szCs w:val="24"/>
          <w:highlight w:val="none"/>
          <w14:textFill>
            <w14:solidFill>
              <w14:schemeClr w14:val="tx1"/>
            </w14:solidFill>
          </w14:textFill>
        </w:rPr>
        <w:t>。</w:t>
      </w:r>
    </w:p>
    <w:p w14:paraId="3FF7551B">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（3）其他合同主体是指除采购人和供应商以外，</w:t>
      </w:r>
      <w:r>
        <w:rPr>
          <w:rFonts w:hint="eastAsia" w:ascii="宋体" w:hAnsi="宋体" w:eastAsia="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eastAsia="宋体" w:cs="宋体"/>
          <w:color w:val="000000" w:themeColor="text1"/>
          <w:sz w:val="24"/>
          <w:szCs w:val="24"/>
          <w:highlight w:val="none"/>
          <w14:textFill>
            <w14:solidFill>
              <w14:schemeClr w14:val="tx1"/>
            </w14:solidFill>
          </w14:textFill>
        </w:rPr>
        <w:t>。</w:t>
      </w:r>
    </w:p>
    <w:p w14:paraId="5AA66B6C">
      <w:pPr>
        <w:pageBreakBefore w:val="0"/>
        <w:tabs>
          <w:tab w:val="left" w:pos="570"/>
          <w:tab w:val="left" w:pos="9240"/>
          <w:tab w:val="left" w:pos="9555"/>
        </w:tabs>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1.2本合同下列术语应解释为：</w:t>
      </w:r>
    </w:p>
    <w:p w14:paraId="4BBF406F">
      <w:pPr>
        <w:pageBreakBefore w:val="0"/>
        <w:kinsoku/>
        <w:wordWrap/>
        <w:overflowPunct/>
        <w:topLinePunct w:val="0"/>
        <w:bidi w:val="0"/>
        <w:adjustRightInd w:val="0"/>
        <w:snapToGrid w:val="0"/>
        <w:spacing w:before="0" w:beforeLines="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（1）“合同”系指</w:t>
      </w:r>
      <w:r>
        <w:rPr>
          <w:rFonts w:hint="eastAsia" w:ascii="宋体" w:hAnsi="宋体" w:eastAsia="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eastAsia="宋体" w:cs="宋体"/>
          <w:color w:val="000000" w:themeColor="text1"/>
          <w:sz w:val="24"/>
          <w:szCs w:val="24"/>
          <w:lang w:eastAsia="zh-CN"/>
          <w14:textFill>
            <w14:solidFill>
              <w14:schemeClr w14:val="tx1"/>
            </w14:solidFill>
          </w14:textFill>
        </w:rPr>
        <w:t>政府采购</w:t>
      </w:r>
      <w:r>
        <w:rPr>
          <w:rFonts w:hint="eastAsia" w:ascii="宋体" w:hAnsi="宋体" w:eastAsia="宋体" w:cs="宋体"/>
          <w:color w:val="000000" w:themeColor="text1"/>
          <w:sz w:val="24"/>
          <w:szCs w:val="24"/>
          <w14:textFill>
            <w14:solidFill>
              <w14:schemeClr w14:val="tx1"/>
            </w14:solidFill>
          </w14:textFill>
        </w:rPr>
        <w:t>合同协议书及其变更、补充</w:t>
      </w:r>
      <w:r>
        <w:rPr>
          <w:rFonts w:hint="eastAsia" w:ascii="宋体" w:hAnsi="宋体" w:eastAsia="宋体" w:cs="宋体"/>
          <w:color w:val="000000" w:themeColor="text1"/>
          <w:sz w:val="24"/>
          <w:szCs w:val="24"/>
          <w:lang w:eastAsia="zh-CN"/>
          <w14:textFill>
            <w14:solidFill>
              <w14:schemeClr w14:val="tx1"/>
            </w14:solidFill>
          </w14:textFill>
        </w:rPr>
        <w:t>协议，</w:t>
      </w:r>
      <w:r>
        <w:rPr>
          <w:rFonts w:hint="eastAsia" w:ascii="宋体" w:hAnsi="宋体" w:eastAsia="宋体" w:cs="宋体"/>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政府采购合同通用条款</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中标</w:t>
      </w:r>
      <w:r>
        <w:rPr>
          <w:rFonts w:hint="eastAsia" w:ascii="宋体" w:hAnsi="宋体" w:eastAsia="宋体" w:cs="宋体"/>
          <w:color w:val="000000" w:themeColor="text1"/>
          <w:sz w:val="24"/>
          <w:szCs w:val="24"/>
          <w:lang w:eastAsia="zh-CN"/>
          <w14:textFill>
            <w14:solidFill>
              <w14:schemeClr w14:val="tx1"/>
            </w14:solidFill>
          </w14:textFill>
        </w:rPr>
        <w:t>（成交）</w:t>
      </w:r>
      <w:r>
        <w:rPr>
          <w:rFonts w:hint="eastAsia" w:ascii="宋体" w:hAnsi="宋体" w:eastAsia="宋体" w:cs="宋体"/>
          <w:color w:val="000000" w:themeColor="text1"/>
          <w:sz w:val="24"/>
          <w:szCs w:val="24"/>
          <w14:textFill>
            <w14:solidFill>
              <w14:schemeClr w14:val="tx1"/>
            </w14:solidFill>
          </w14:textFill>
        </w:rPr>
        <w:t>通知书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投标（响应）文件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采购文件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有关技术文件</w:t>
      </w:r>
      <w:r>
        <w:rPr>
          <w:rFonts w:hint="eastAsia" w:ascii="宋体" w:hAnsi="宋体" w:eastAsia="宋体" w:cs="宋体"/>
          <w:color w:val="000000" w:themeColor="text1"/>
          <w:sz w:val="24"/>
          <w:szCs w:val="24"/>
          <w:lang w:eastAsia="zh-CN"/>
          <w14:textFill>
            <w14:solidFill>
              <w14:schemeClr w14:val="tx1"/>
            </w14:solidFill>
          </w14:textFill>
        </w:rPr>
        <w:t>和</w:t>
      </w:r>
      <w:r>
        <w:rPr>
          <w:rFonts w:hint="eastAsia" w:ascii="宋体" w:hAnsi="宋体" w:eastAsia="宋体" w:cs="宋体"/>
          <w:color w:val="000000" w:themeColor="text1"/>
          <w:sz w:val="24"/>
          <w:szCs w:val="24"/>
          <w14:textFill>
            <w14:solidFill>
              <w14:schemeClr w14:val="tx1"/>
            </w14:solidFill>
          </w14:textFill>
        </w:rPr>
        <w:t>图纸</w:t>
      </w:r>
      <w:r>
        <w:rPr>
          <w:rFonts w:hint="eastAsia" w:ascii="宋体" w:hAnsi="宋体" w:eastAsia="宋体" w:cs="宋体"/>
          <w:color w:val="000000" w:themeColor="text1"/>
          <w:sz w:val="24"/>
          <w:szCs w:val="24"/>
          <w:lang w:eastAsia="zh-CN"/>
          <w14:textFill>
            <w14:solidFill>
              <w14:schemeClr w14:val="tx1"/>
            </w14:solidFill>
          </w14:textFill>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000000" w:themeColor="text1"/>
          <w:sz w:val="24"/>
          <w:szCs w:val="24"/>
          <w:highlight w:val="none"/>
          <w14:textFill>
            <w14:solidFill>
              <w14:schemeClr w14:val="tx1"/>
            </w14:solidFill>
          </w14:textFill>
        </w:rPr>
        <w:t>。</w:t>
      </w:r>
    </w:p>
    <w:p w14:paraId="04EBF842">
      <w:pPr>
        <w:pageBreakBefore w:val="0"/>
        <w:tabs>
          <w:tab w:val="left" w:pos="570"/>
          <w:tab w:val="left" w:pos="9240"/>
          <w:tab w:val="left" w:pos="9555"/>
        </w:tabs>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）“合同价</w:t>
      </w:r>
      <w:r>
        <w:rPr>
          <w:rFonts w:hint="eastAsia" w:ascii="宋体" w:hAnsi="宋体" w:eastAsia="宋体" w:cs="宋体"/>
          <w:color w:val="000000" w:themeColor="text1"/>
          <w:sz w:val="24"/>
          <w:szCs w:val="24"/>
          <w:highlight w:val="none"/>
          <w:lang w:val="en-US" w:eastAsia="zh-CN"/>
          <w14:textFill>
            <w14:solidFill>
              <w14:schemeClr w14:val="tx1"/>
            </w14:solidFill>
          </w14:textFill>
        </w:rPr>
        <w:t>款</w:t>
      </w:r>
      <w:r>
        <w:rPr>
          <w:rFonts w:hint="eastAsia" w:ascii="宋体" w:hAnsi="宋体" w:eastAsia="宋体" w:cs="宋体"/>
          <w:color w:val="000000" w:themeColor="text1"/>
          <w:sz w:val="24"/>
          <w:szCs w:val="24"/>
          <w:highlight w:val="none"/>
          <w14:textFill>
            <w14:solidFill>
              <w14:schemeClr w14:val="tx1"/>
            </w14:solidFill>
          </w14:textFill>
        </w:rPr>
        <w:t>”系指根据本合同规定乙方在全面履行合同义务后甲方应支付给乙方的价款。</w:t>
      </w:r>
    </w:p>
    <w:p w14:paraId="0F482FF7">
      <w:pPr>
        <w:pageBreakBefore w:val="0"/>
        <w:tabs>
          <w:tab w:val="left" w:pos="570"/>
          <w:tab w:val="left" w:pos="9240"/>
          <w:tab w:val="left" w:pos="9555"/>
        </w:tabs>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）“货物”系指乙方根据本合同规定须向甲方提供的各种形态和种类的物品，包括原材料、设备、产品（包括软件）及相关的其备品备件、工具、手册及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3B85D41A">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04AB164E">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yellow"/>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9106116">
      <w:pPr>
        <w:pageBreakBefore w:val="0"/>
        <w:tabs>
          <w:tab w:val="left" w:pos="570"/>
          <w:tab w:val="left" w:pos="9240"/>
          <w:tab w:val="left" w:pos="9555"/>
        </w:tabs>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“联合体”系指</w:t>
      </w:r>
      <w:r>
        <w:rPr>
          <w:rFonts w:hint="eastAsia" w:ascii="宋体" w:hAnsi="宋体" w:eastAsia="宋体" w:cs="宋体"/>
          <w:color w:val="000000" w:themeColor="text1"/>
          <w:sz w:val="24"/>
          <w:szCs w:val="24"/>
          <w:lang w:eastAsia="zh-CN"/>
          <w14:textFill>
            <w14:solidFill>
              <w14:schemeClr w14:val="tx1"/>
            </w14:solidFill>
          </w14:textFill>
        </w:rPr>
        <w:t>由</w:t>
      </w:r>
      <w:r>
        <w:rPr>
          <w:rFonts w:hint="eastAsia" w:ascii="宋体" w:hAnsi="宋体" w:eastAsia="宋体" w:cs="宋体"/>
          <w:color w:val="000000" w:themeColor="text1"/>
          <w:sz w:val="24"/>
          <w:szCs w:val="24"/>
          <w14:textFill>
            <w14:solidFill>
              <w14:schemeClr w14:val="tx1"/>
            </w14:solidFill>
          </w14:textFill>
        </w:rPr>
        <w:t>两个以上的自然人、法人或者</w:t>
      </w:r>
      <w:r>
        <w:rPr>
          <w:rFonts w:hint="eastAsia" w:ascii="宋体" w:hAnsi="宋体" w:eastAsia="宋体" w:cs="宋体"/>
          <w:color w:val="000000" w:themeColor="text1"/>
          <w:sz w:val="24"/>
          <w:szCs w:val="24"/>
          <w:lang w:val="en-US" w:eastAsia="zh-CN"/>
          <w14:textFill>
            <w14:solidFill>
              <w14:schemeClr w14:val="tx1"/>
            </w14:solidFill>
          </w14:textFill>
        </w:rPr>
        <w:t>非法人</w:t>
      </w:r>
      <w:r>
        <w:rPr>
          <w:rFonts w:hint="eastAsia" w:ascii="宋体" w:hAnsi="宋体" w:eastAsia="宋体" w:cs="宋体"/>
          <w:color w:val="000000" w:themeColor="text1"/>
          <w:sz w:val="24"/>
          <w:szCs w:val="24"/>
          <w14:textFill>
            <w14:solidFill>
              <w14:schemeClr w14:val="tx1"/>
            </w14:solidFill>
          </w14:textFill>
        </w:rPr>
        <w:t>组织组成，</w:t>
      </w:r>
      <w:r>
        <w:rPr>
          <w:rFonts w:hint="eastAsia" w:ascii="宋体" w:hAnsi="宋体" w:eastAsia="宋体" w:cs="宋体"/>
          <w:color w:val="000000" w:themeColor="text1"/>
          <w:sz w:val="24"/>
          <w:szCs w:val="24"/>
          <w:lang w:eastAsia="zh-CN"/>
          <w14:textFill>
            <w14:solidFill>
              <w14:schemeClr w14:val="tx1"/>
            </w14:solidFill>
          </w14:textFill>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300239FB">
      <w:pPr>
        <w:pageBreakBefore w:val="0"/>
        <w:tabs>
          <w:tab w:val="left" w:pos="570"/>
          <w:tab w:val="left" w:pos="9240"/>
          <w:tab w:val="left" w:pos="9555"/>
        </w:tabs>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3746AF26">
      <w:pPr>
        <w:pageBreakBefore w:val="0"/>
        <w:numPr>
          <w:ilvl w:val="0"/>
          <w:numId w:val="9"/>
        </w:numPr>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4F173E87">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405763B5">
      <w:pPr>
        <w:pageBreakBefore w:val="0"/>
        <w:kinsoku/>
        <w:wordWrap/>
        <w:overflowPunct/>
        <w:topLinePunct w:val="0"/>
        <w:bidi w:val="0"/>
        <w:adjustRightInd w:val="0"/>
        <w:snapToGrid w:val="0"/>
        <w:spacing w:before="0" w:line="56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72B70F28">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14:textFill>
            <w14:solidFill>
              <w14:schemeClr w14:val="tx1"/>
            </w14:solidFill>
          </w14:textFill>
        </w:rPr>
        <w:t>乙方应当在约定的时间、地点</w:t>
      </w:r>
      <w:r>
        <w:rPr>
          <w:rFonts w:hint="eastAsia" w:ascii="宋体" w:hAnsi="宋体" w:eastAsia="宋体" w:cs="宋体"/>
          <w:color w:val="000000" w:themeColor="text1"/>
          <w:sz w:val="24"/>
          <w:szCs w:val="24"/>
          <w:lang w:eastAsia="zh-CN"/>
          <w14:textFill>
            <w14:solidFill>
              <w14:schemeClr w14:val="tx1"/>
            </w14:solidFill>
          </w14:textFill>
        </w:rPr>
        <w:t>，按照约定</w:t>
      </w:r>
      <w:r>
        <w:rPr>
          <w:rFonts w:hint="eastAsia" w:ascii="宋体" w:hAnsi="宋体" w:eastAsia="宋体" w:cs="宋体"/>
          <w:color w:val="000000" w:themeColor="text1"/>
          <w:sz w:val="24"/>
          <w:szCs w:val="24"/>
          <w14:textFill>
            <w14:solidFill>
              <w14:schemeClr w14:val="tx1"/>
            </w14:solidFill>
          </w14:textFill>
        </w:rPr>
        <w:t>方式履行合同。</w:t>
      </w:r>
    </w:p>
    <w:p w14:paraId="50721F02">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5D3A6136">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59D47799">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415B89D8">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4655CC59">
      <w:pPr>
        <w:pageBreakBefore w:val="0"/>
        <w:kinsoku/>
        <w:wordWrap/>
        <w:overflowPunct/>
        <w:topLinePunct w:val="0"/>
        <w:bidi w:val="0"/>
        <w:snapToGrid w:val="0"/>
        <w:spacing w:line="5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6D947307">
      <w:pPr>
        <w:pageBreakBefore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087FB90A">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57AAE342">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2EB40A25">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6C93E128">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4AB21999">
      <w:pPr>
        <w:pStyle w:val="11"/>
        <w:pageBreakBefore w:val="0"/>
        <w:kinsoku/>
        <w:wordWrap/>
        <w:overflowPunct/>
        <w:topLinePunct w:val="0"/>
        <w:bidi w:val="0"/>
        <w:spacing w:after="0" w:line="560" w:lineRule="exact"/>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0D4F5191">
      <w:pPr>
        <w:pStyle w:val="11"/>
        <w:pageBreakBefore w:val="0"/>
        <w:kinsoku/>
        <w:wordWrap/>
        <w:overflowPunct/>
        <w:topLinePunct w:val="0"/>
        <w:bidi w:val="0"/>
        <w:spacing w:after="0" w:line="560" w:lineRule="exact"/>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3DC0D8AD">
      <w:pPr>
        <w:pageBreakBefore w:val="0"/>
        <w:numPr>
          <w:ilvl w:val="0"/>
          <w:numId w:val="10"/>
        </w:numPr>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61FAD631">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7CA99CCA">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0E9169CE">
      <w:pPr>
        <w:pageBreakBefore w:val="0"/>
        <w:kinsoku/>
        <w:wordWrap/>
        <w:overflowPunct/>
        <w:topLinePunct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4E0EC444">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71C6687B">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12964841">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28087D0D">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355B2D33">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themeColor="text1"/>
          <w:sz w:val="24"/>
          <w:szCs w:val="24"/>
          <w14:textFill>
            <w14:solidFill>
              <w14:schemeClr w14:val="tx1"/>
            </w14:solidFill>
          </w14:textFill>
        </w:rPr>
        <w:t>乙方在运输到达之前</w:t>
      </w:r>
      <w:r>
        <w:rPr>
          <w:rFonts w:hint="eastAsia" w:ascii="宋体" w:hAnsi="宋体" w:eastAsia="宋体" w:cs="宋体"/>
          <w:color w:val="000000" w:themeColor="text1"/>
          <w:sz w:val="24"/>
          <w:szCs w:val="24"/>
          <w:lang w:eastAsia="zh-CN"/>
          <w14:textFill>
            <w14:solidFill>
              <w14:schemeClr w14:val="tx1"/>
            </w14:solidFill>
          </w14:textFill>
        </w:rPr>
        <w:t>应</w:t>
      </w:r>
      <w:r>
        <w:rPr>
          <w:rFonts w:hint="eastAsia" w:ascii="宋体" w:hAnsi="宋体" w:eastAsia="宋体" w:cs="宋体"/>
          <w:color w:val="000000" w:themeColor="text1"/>
          <w:sz w:val="24"/>
          <w:szCs w:val="24"/>
          <w14:textFill>
            <w14:solidFill>
              <w14:schemeClr w14:val="tx1"/>
            </w14:solidFill>
          </w14:textFill>
        </w:rPr>
        <w:t>提前通知</w:t>
      </w:r>
      <w:r>
        <w:rPr>
          <w:rFonts w:hint="eastAsia" w:ascii="宋体" w:hAnsi="宋体" w:eastAsia="宋体" w:cs="宋体"/>
          <w:color w:val="000000" w:themeColor="text1"/>
          <w:sz w:val="24"/>
          <w:szCs w:val="24"/>
          <w:lang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，并提示货物运输装卸的注意事项</w:t>
      </w:r>
      <w:r>
        <w:rPr>
          <w:rFonts w:hint="eastAsia" w:ascii="宋体" w:hAnsi="宋体" w:eastAsia="宋体" w:cs="宋体"/>
          <w:color w:val="000000" w:themeColor="text1"/>
          <w:sz w:val="24"/>
          <w:szCs w:val="24"/>
          <w:lang w:eastAsia="zh-CN"/>
          <w14:textFill>
            <w14:solidFill>
              <w14:schemeClr w14:val="tx1"/>
            </w14:solidFill>
          </w14:textFill>
        </w:rPr>
        <w:t>，甲方配合乙方做好货物的接收工作。</w:t>
      </w:r>
    </w:p>
    <w:p w14:paraId="7582BAC5">
      <w:pPr>
        <w:pStyle w:val="113"/>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themeColor="text1"/>
          <w:kern w:val="2"/>
          <w:sz w:val="24"/>
          <w:szCs w:val="24"/>
          <w:highlight w:val="none"/>
          <w14:textFill>
            <w14:solidFill>
              <w14:schemeClr w14:val="tx1"/>
            </w14:solidFill>
          </w14:textFill>
        </w:rPr>
        <w:t>如因包装</w:t>
      </w:r>
      <w:r>
        <w:rPr>
          <w:rFonts w:hint="eastAsia" w:ascii="宋体" w:hAnsi="宋体" w:eastAsia="宋体" w:cs="宋体"/>
          <w:color w:val="000000" w:themeColor="text1"/>
          <w:kern w:val="2"/>
          <w:sz w:val="24"/>
          <w:szCs w:val="24"/>
          <w:highlight w:val="none"/>
          <w:lang w:eastAsia="zh-CN"/>
          <w14:textFill>
            <w14:solidFill>
              <w14:schemeClr w14:val="tx1"/>
            </w14:solidFill>
          </w14:textFill>
        </w:rPr>
        <w:t>、运输</w:t>
      </w:r>
      <w:r>
        <w:rPr>
          <w:rFonts w:hint="eastAsia" w:ascii="宋体" w:hAnsi="宋体" w:eastAsia="宋体" w:cs="宋体"/>
          <w:color w:val="000000" w:themeColor="text1"/>
          <w:kern w:val="2"/>
          <w:sz w:val="24"/>
          <w:szCs w:val="24"/>
          <w:highlight w:val="none"/>
          <w14:textFill>
            <w14:solidFill>
              <w14:schemeClr w14:val="tx1"/>
            </w14:solidFill>
          </w14:textFill>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themeColor="text1"/>
          <w:kern w:val="2"/>
          <w:sz w:val="24"/>
          <w:szCs w:val="24"/>
          <w:highlight w:val="none"/>
          <w14:textFill>
            <w14:solidFill>
              <w14:schemeClr w14:val="tx1"/>
            </w14:solidFill>
          </w14:textFill>
        </w:rPr>
        <w:t>或者品质下降，</w:t>
      </w:r>
      <w:r>
        <w:rPr>
          <w:rFonts w:hint="eastAsia" w:ascii="宋体" w:hAnsi="宋体" w:eastAsia="宋体" w:cs="宋体"/>
          <w:color w:val="000000" w:themeColor="text1"/>
          <w:kern w:val="2"/>
          <w:sz w:val="24"/>
          <w:szCs w:val="24"/>
          <w:highlight w:val="none"/>
          <w:lang w:eastAsia="zh-CN"/>
          <w14:textFill>
            <w14:solidFill>
              <w14:schemeClr w14:val="tx1"/>
            </w14:solidFill>
          </w14:textFill>
        </w:rPr>
        <w:t>甲方</w:t>
      </w:r>
      <w:r>
        <w:rPr>
          <w:rFonts w:hint="eastAsia" w:ascii="宋体" w:hAnsi="宋体" w:eastAsia="宋体" w:cs="宋体"/>
          <w:color w:val="000000" w:themeColor="text1"/>
          <w:kern w:val="2"/>
          <w:sz w:val="24"/>
          <w:szCs w:val="24"/>
          <w:highlight w:val="none"/>
          <w14:textFill>
            <w14:solidFill>
              <w14:schemeClr w14:val="tx1"/>
            </w14:solidFill>
          </w14:textFill>
        </w:rPr>
        <w:t>有权要求降价、换货、拒收部分或整批货物，由此</w:t>
      </w:r>
      <w:r>
        <w:rPr>
          <w:rFonts w:hint="eastAsia" w:ascii="宋体" w:hAnsi="宋体" w:eastAsia="宋体" w:cs="宋体"/>
          <w:color w:val="000000" w:themeColor="text1"/>
          <w:kern w:val="2"/>
          <w:sz w:val="24"/>
          <w:szCs w:val="24"/>
          <w:highlight w:val="none"/>
          <w:lang w:eastAsia="zh-CN"/>
          <w14:textFill>
            <w14:solidFill>
              <w14:schemeClr w14:val="tx1"/>
            </w14:solidFill>
          </w14:textFill>
        </w:rPr>
        <w:t>产生</w:t>
      </w:r>
      <w:r>
        <w:rPr>
          <w:rFonts w:hint="eastAsia" w:ascii="宋体" w:hAnsi="宋体" w:eastAsia="宋体" w:cs="宋体"/>
          <w:color w:val="000000" w:themeColor="text1"/>
          <w:kern w:val="2"/>
          <w:sz w:val="24"/>
          <w:szCs w:val="24"/>
          <w:highlight w:val="none"/>
          <w14:textFill>
            <w14:solidFill>
              <w14:schemeClr w14:val="tx1"/>
            </w14:solidFill>
          </w14:textFill>
        </w:rPr>
        <w:t>的费用和损失，均由</w:t>
      </w:r>
      <w:r>
        <w:rPr>
          <w:rFonts w:hint="eastAsia" w:ascii="宋体" w:hAnsi="宋体" w:eastAsia="宋体" w:cs="宋体"/>
          <w:color w:val="000000" w:themeColor="text1"/>
          <w:kern w:val="2"/>
          <w:sz w:val="24"/>
          <w:szCs w:val="24"/>
          <w:highlight w:val="none"/>
          <w:lang w:eastAsia="zh-CN"/>
          <w14:textFill>
            <w14:solidFill>
              <w14:schemeClr w14:val="tx1"/>
            </w14:solidFill>
          </w14:textFill>
        </w:rPr>
        <w:t>乙方</w:t>
      </w:r>
      <w:r>
        <w:rPr>
          <w:rFonts w:hint="eastAsia" w:ascii="宋体" w:hAnsi="宋体" w:eastAsia="宋体" w:cs="宋体"/>
          <w:color w:val="000000" w:themeColor="text1"/>
          <w:kern w:val="2"/>
          <w:sz w:val="24"/>
          <w:szCs w:val="24"/>
          <w:highlight w:val="none"/>
          <w14:textFill>
            <w14:solidFill>
              <w14:schemeClr w14:val="tx1"/>
            </w14:solidFill>
          </w14:textFill>
        </w:rPr>
        <w:t>承担。</w:t>
      </w:r>
    </w:p>
    <w:p w14:paraId="75A57AC0">
      <w:pPr>
        <w:pageBreakBefore w:val="0"/>
        <w:kinsoku/>
        <w:wordWrap/>
        <w:overflowPunct/>
        <w:topLinePunct w:val="0"/>
        <w:bidi w:val="0"/>
        <w:adjustRightInd w:val="0"/>
        <w:snapToGrid w:val="0"/>
        <w:spacing w:before="0" w:line="56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质量标准和保证</w:t>
      </w:r>
    </w:p>
    <w:p w14:paraId="01C1055F">
      <w:pPr>
        <w:pStyle w:val="16"/>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.1 质量标准</w:t>
      </w:r>
    </w:p>
    <w:p w14:paraId="281E87B5">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（1）本合同下</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的货物应符合</w:t>
      </w:r>
      <w:r>
        <w:rPr>
          <w:rFonts w:hint="eastAsia" w:ascii="宋体" w:hAnsi="宋体" w:eastAsia="宋体" w:cs="宋体"/>
          <w:color w:val="000000" w:themeColor="text1"/>
          <w:sz w:val="24"/>
          <w:szCs w:val="24"/>
          <w:highlight w:val="none"/>
          <w:lang w:eastAsia="zh-CN"/>
          <w14:textFill>
            <w14:solidFill>
              <w14:schemeClr w14:val="tx1"/>
            </w14:solidFill>
          </w14:textFill>
        </w:rPr>
        <w:t>合同</w:t>
      </w:r>
      <w:r>
        <w:rPr>
          <w:rFonts w:hint="eastAsia" w:ascii="宋体" w:hAnsi="宋体" w:eastAsia="宋体" w:cs="宋体"/>
          <w:color w:val="000000" w:themeColor="text1"/>
          <w:sz w:val="24"/>
          <w:szCs w:val="24"/>
          <w:lang w:eastAsia="zh-CN"/>
          <w14:textFill>
            <w14:solidFill>
              <w14:schemeClr w14:val="tx1"/>
            </w14:solidFill>
          </w14:textFill>
        </w:rPr>
        <w:t>约</w:t>
      </w:r>
      <w:r>
        <w:rPr>
          <w:rFonts w:hint="eastAsia" w:ascii="宋体" w:hAnsi="宋体" w:eastAsia="宋体" w:cs="宋体"/>
          <w:color w:val="000000" w:themeColor="text1"/>
          <w:sz w:val="24"/>
          <w:szCs w:val="24"/>
          <w14:textFill>
            <w14:solidFill>
              <w14:schemeClr w14:val="tx1"/>
            </w14:solidFill>
          </w14:textFill>
        </w:rPr>
        <w:t>定的品牌、规格型号、技术性能、配置、质量、数量等要求。</w:t>
      </w:r>
      <w:r>
        <w:rPr>
          <w:rFonts w:hint="eastAsia" w:ascii="宋体" w:hAnsi="宋体" w:eastAsia="宋体" w:cs="宋体"/>
          <w:color w:val="000000" w:themeColor="text1"/>
          <w:sz w:val="24"/>
          <w:szCs w:val="24"/>
          <w:highlight w:val="none"/>
          <w14:textFill>
            <w14:solidFill>
              <w14:schemeClr w14:val="tx1"/>
            </w14:solidFill>
          </w14:textFill>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9279669">
      <w:pPr>
        <w:pStyle w:val="16"/>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（2）采用中华人民共和国法定计量单位。</w:t>
      </w:r>
    </w:p>
    <w:p w14:paraId="635A942F">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（3）乙方所</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的货物应符合国家有关安全、环保、卫生</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规定。</w:t>
      </w:r>
    </w:p>
    <w:p w14:paraId="18004FCF">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（4）乙方应向甲方提交所</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货物的技术文件，包括相应的中文技术文件，如：产品目录、图纸、操作手册、使用说明、维护手册或服务指南</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文件应包装好随货物一同发运。</w:t>
      </w:r>
    </w:p>
    <w:p w14:paraId="49685B72">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.2 保证</w:t>
      </w:r>
    </w:p>
    <w:p w14:paraId="7DC223DC">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（1）乙方应保证</w:t>
      </w:r>
      <w:r>
        <w:rPr>
          <w:rFonts w:hint="eastAsia" w:ascii="宋体" w:hAnsi="宋体" w:eastAsia="宋体" w:cs="宋体"/>
          <w:color w:val="000000" w:themeColor="text1"/>
          <w:sz w:val="24"/>
          <w:szCs w:val="24"/>
          <w:highlight w:val="none"/>
          <w:lang w:eastAsia="zh-CN"/>
          <w14:textFill>
            <w14:solidFill>
              <w14:schemeClr w14:val="tx1"/>
            </w14:solidFill>
          </w14:textFill>
        </w:rPr>
        <w:t>提供的货物</w:t>
      </w:r>
      <w:r>
        <w:rPr>
          <w:rFonts w:hint="eastAsia" w:ascii="宋体" w:hAnsi="宋体" w:eastAsia="宋体" w:cs="宋体"/>
          <w:color w:val="000000" w:themeColor="text1"/>
          <w:sz w:val="24"/>
          <w:szCs w:val="24"/>
          <w:highlight w:val="none"/>
          <w14:textFill>
            <w14:solidFill>
              <w14:schemeClr w14:val="tx1"/>
            </w14:solidFill>
          </w14:textFill>
        </w:rPr>
        <w:t>完全符合合同规定的质量、规格和性能要求。乙方应保证货物在正确安装、正常使用和保养条件下，</w:t>
      </w:r>
      <w:r>
        <w:rPr>
          <w:rFonts w:hint="eastAsia" w:ascii="宋体" w:hAnsi="宋体" w:eastAsia="宋体" w:cs="宋体"/>
          <w:color w:val="000000" w:themeColor="text1"/>
          <w:sz w:val="24"/>
          <w:szCs w:val="24"/>
          <w14:textFill>
            <w14:solidFill>
              <w14:schemeClr w14:val="tx1"/>
            </w14:solidFill>
          </w14:textFill>
        </w:rPr>
        <w:t>在其使用寿命期内具</w:t>
      </w:r>
      <w:r>
        <w:rPr>
          <w:rFonts w:hint="eastAsia" w:ascii="宋体" w:hAnsi="宋体" w:eastAsia="宋体" w:cs="宋体"/>
          <w:color w:val="000000" w:themeColor="text1"/>
          <w:sz w:val="24"/>
          <w:szCs w:val="24"/>
          <w:lang w:eastAsia="zh-CN"/>
          <w14:textFill>
            <w14:solidFill>
              <w14:schemeClr w14:val="tx1"/>
            </w14:solidFill>
          </w14:textFill>
        </w:rPr>
        <w:t>备合同约定</w:t>
      </w:r>
      <w:r>
        <w:rPr>
          <w:rFonts w:hint="eastAsia" w:ascii="宋体" w:hAnsi="宋体" w:eastAsia="宋体" w:cs="宋体"/>
          <w:color w:val="000000" w:themeColor="text1"/>
          <w:sz w:val="24"/>
          <w:szCs w:val="24"/>
          <w14:textFill>
            <w14:solidFill>
              <w14:schemeClr w14:val="tx1"/>
            </w14:solidFill>
          </w14:textFill>
        </w:rPr>
        <w:t>的性能</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存在</w:t>
      </w:r>
      <w:r>
        <w:rPr>
          <w:rFonts w:hint="eastAsia" w:ascii="宋体" w:hAnsi="宋体" w:eastAsia="宋体" w:cs="宋体"/>
          <w:color w:val="000000" w:themeColor="text1"/>
          <w:sz w:val="24"/>
          <w:szCs w:val="24"/>
          <w:highlight w:val="none"/>
          <w14:textFill>
            <w14:solidFill>
              <w14:schemeClr w14:val="tx1"/>
            </w14:solidFill>
          </w14:textFill>
        </w:rPr>
        <w:t>质量保证期的，货物最终交付验收</w:t>
      </w:r>
      <w:r>
        <w:rPr>
          <w:rFonts w:hint="eastAsia" w:ascii="宋体" w:hAnsi="宋体" w:eastAsia="宋体" w:cs="宋体"/>
          <w:color w:val="000000" w:themeColor="text1"/>
          <w:sz w:val="24"/>
          <w:szCs w:val="24"/>
          <w:highlight w:val="none"/>
          <w:lang w:eastAsia="zh-CN"/>
          <w14:textFill>
            <w14:solidFill>
              <w14:schemeClr w14:val="tx1"/>
            </w14:solidFill>
          </w14:textFill>
        </w:rPr>
        <w:t>合格</w:t>
      </w:r>
      <w:r>
        <w:rPr>
          <w:rFonts w:hint="eastAsia" w:ascii="宋体" w:hAnsi="宋体" w:eastAsia="宋体" w:cs="宋体"/>
          <w:color w:val="000000" w:themeColor="text1"/>
          <w:sz w:val="24"/>
          <w:szCs w:val="24"/>
          <w:highlight w:val="none"/>
          <w14:textFill>
            <w14:solidFill>
              <w14:schemeClr w14:val="tx1"/>
            </w14:solidFill>
          </w14:textFill>
        </w:rPr>
        <w:t>后</w:t>
      </w:r>
      <w:r>
        <w:rPr>
          <w:rFonts w:hint="eastAsia" w:ascii="宋体" w:hAnsi="宋体" w:eastAsia="宋体" w:cs="宋体"/>
          <w:color w:val="000000" w:themeColor="text1"/>
          <w:sz w:val="24"/>
          <w:szCs w:val="24"/>
          <w:highlight w:val="none"/>
          <w:lang w:eastAsia="zh-CN"/>
          <w14:textFill>
            <w14:solidFill>
              <w14:schemeClr w14:val="tx1"/>
            </w14:solidFill>
          </w14:textFill>
        </w:rPr>
        <w:t>在</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规定或乙方</w:t>
      </w:r>
      <w:r>
        <w:rPr>
          <w:rFonts w:hint="eastAsia" w:ascii="宋体" w:hAnsi="宋体" w:eastAsia="宋体" w:cs="宋体"/>
          <w:color w:val="000000" w:themeColor="text1"/>
          <w:sz w:val="24"/>
          <w:szCs w:val="24"/>
          <w:highlight w:val="none"/>
          <w:lang w:eastAsia="zh-CN"/>
          <w14:textFill>
            <w14:solidFill>
              <w14:schemeClr w14:val="tx1"/>
            </w14:solidFill>
          </w14:textFill>
        </w:rPr>
        <w:t>书面</w:t>
      </w:r>
      <w:r>
        <w:rPr>
          <w:rFonts w:hint="eastAsia" w:ascii="宋体" w:hAnsi="宋体" w:eastAsia="宋体" w:cs="宋体"/>
          <w:color w:val="000000" w:themeColor="text1"/>
          <w:sz w:val="24"/>
          <w:szCs w:val="24"/>
          <w:highlight w:val="none"/>
          <w14:textFill>
            <w14:solidFill>
              <w14:schemeClr w14:val="tx1"/>
            </w14:solidFill>
          </w14:textFill>
        </w:rPr>
        <w:t>承诺（两者以较长的为准）的质量保证期内，本保证保持有效。</w:t>
      </w:r>
    </w:p>
    <w:p w14:paraId="59764D50">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（2）在质量保证期内所发现的缺陷，甲方应尽快以书面形式通知乙方。</w:t>
      </w:r>
    </w:p>
    <w:p w14:paraId="421C4737">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（3）乙方收到通知后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应在</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规定的响应时间内以合理的速度免费维修或更换有缺陷的货物或部件。</w:t>
      </w:r>
    </w:p>
    <w:p w14:paraId="48365B25">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000000" w:themeColor="text1"/>
          <w:sz w:val="24"/>
          <w:szCs w:val="24"/>
          <w:highlight w:val="none"/>
          <w14:textFill>
            <w14:solidFill>
              <w14:schemeClr w14:val="tx1"/>
            </w14:solidFill>
          </w14:textFill>
        </w:rPr>
        <w:t>。</w:t>
      </w:r>
    </w:p>
    <w:p w14:paraId="3A83A2A3">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（5）乙方在约定的时间内未能弥补缺陷，甲方可采取必要的补救措施，但其风险和费用将由乙方承担，甲方根据合同</w:t>
      </w:r>
      <w:r>
        <w:rPr>
          <w:rFonts w:hint="eastAsia" w:ascii="宋体" w:hAnsi="宋体" w:eastAsia="宋体" w:cs="宋体"/>
          <w:color w:val="000000" w:themeColor="text1"/>
          <w:sz w:val="24"/>
          <w:szCs w:val="24"/>
          <w:highlight w:val="none"/>
          <w:lang w:eastAsia="zh-CN"/>
          <w14:textFill>
            <w14:solidFill>
              <w14:schemeClr w14:val="tx1"/>
            </w14:solidFill>
          </w14:textFill>
        </w:rPr>
        <w:t>约定</w:t>
      </w:r>
      <w:r>
        <w:rPr>
          <w:rFonts w:hint="eastAsia" w:ascii="宋体" w:hAnsi="宋体" w:eastAsia="宋体" w:cs="宋体"/>
          <w:color w:val="000000" w:themeColor="text1"/>
          <w:sz w:val="24"/>
          <w:szCs w:val="24"/>
          <w:highlight w:val="none"/>
          <w14:textFill>
            <w14:solidFill>
              <w14:schemeClr w14:val="tx1"/>
            </w14:solidFill>
          </w14:textFill>
        </w:rPr>
        <w:t>对乙方行使的其他权利不受影响。</w:t>
      </w:r>
    </w:p>
    <w:p w14:paraId="56076F91">
      <w:pPr>
        <w:pageBreakBefore w:val="0"/>
        <w:kinsoku/>
        <w:wordWrap/>
        <w:overflowPunct/>
        <w:topLinePunct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权利瑕疵担保</w:t>
      </w:r>
    </w:p>
    <w:p w14:paraId="6B85501C">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5E9E6090">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color w:val="000000" w:themeColor="text1"/>
          <w:sz w:val="24"/>
          <w:szCs w:val="24"/>
          <w14:textFill>
            <w14:solidFill>
              <w14:schemeClr w14:val="tx1"/>
            </w14:solidFill>
          </w14:textFill>
        </w:rPr>
        <w:t>乙方保证在交付的货物上不存在抵押权等担保物权。</w:t>
      </w:r>
    </w:p>
    <w:p w14:paraId="4F92CFA9">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57E8E0AA">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6DE2CB34">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乙方对其所销售的货物应当享有知识产权或经权利人合法授权，保证没有侵犯任何第三人的知识产权等权利。</w:t>
      </w:r>
      <w:bookmarkStart w:id="839" w:name="_Hlk163047038"/>
      <w:r>
        <w:rPr>
          <w:rFonts w:hint="eastAsia" w:ascii="宋体" w:hAnsi="宋体" w:eastAsia="宋体" w:cs="宋体"/>
          <w:color w:val="000000" w:themeColor="text1"/>
          <w:sz w:val="24"/>
          <w:szCs w:val="24"/>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839"/>
      <w:r>
        <w:rPr>
          <w:rFonts w:hint="eastAsia" w:ascii="宋体" w:hAnsi="宋体" w:eastAsia="宋体" w:cs="宋体"/>
          <w:color w:val="000000" w:themeColor="text1"/>
          <w:sz w:val="24"/>
          <w:szCs w:val="24"/>
          <w:highlight w:val="none"/>
          <w14:textFill>
            <w14:solidFill>
              <w14:schemeClr w14:val="tx1"/>
            </w14:solidFill>
          </w14:textFill>
        </w:rPr>
        <w:t>。</w:t>
      </w:r>
    </w:p>
    <w:p w14:paraId="45543B40">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1</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保密义务</w:t>
      </w:r>
    </w:p>
    <w:p w14:paraId="4C0710C4">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11.1 </w:t>
      </w:r>
      <w:r>
        <w:rPr>
          <w:rFonts w:hint="eastAsia" w:ascii="宋体" w:hAnsi="宋体" w:eastAsia="宋体" w:cs="宋体"/>
          <w:color w:val="000000" w:themeColor="text1"/>
          <w:sz w:val="24"/>
          <w:szCs w:val="24"/>
          <w14:textFill>
            <w14:solidFill>
              <w14:schemeClr w14:val="tx1"/>
            </w14:solidFill>
          </w14:textFill>
        </w:rPr>
        <w:t>甲、乙双方</w:t>
      </w:r>
      <w:r>
        <w:rPr>
          <w:rFonts w:hint="eastAsia" w:ascii="宋体" w:hAnsi="宋体" w:eastAsia="宋体" w:cs="宋体"/>
          <w:color w:val="000000" w:themeColor="text1"/>
          <w:sz w:val="24"/>
          <w:szCs w:val="24"/>
          <w:lang w:eastAsia="zh-CN"/>
          <w14:textFill>
            <w14:solidFill>
              <w14:schemeClr w14:val="tx1"/>
            </w14:solidFill>
          </w14:textFill>
        </w:rPr>
        <w:t>对</w:t>
      </w:r>
      <w:r>
        <w:rPr>
          <w:rFonts w:hint="eastAsia" w:ascii="宋体" w:hAnsi="宋体" w:eastAsia="宋体" w:cs="宋体"/>
          <w:color w:val="000000" w:themeColor="text1"/>
          <w:sz w:val="24"/>
          <w:szCs w:val="24"/>
          <w14:textFill>
            <w14:solidFill>
              <w14:schemeClr w14:val="tx1"/>
            </w14:solidFill>
          </w14:textFill>
        </w:rPr>
        <w:t>采购和合同履行过程中所获悉的</w:t>
      </w:r>
      <w:r>
        <w:rPr>
          <w:rFonts w:hint="eastAsia" w:ascii="宋体" w:hAnsi="宋体" w:eastAsia="宋体" w:cs="宋体"/>
          <w:color w:val="000000" w:themeColor="text1"/>
          <w:sz w:val="24"/>
          <w:szCs w:val="24"/>
          <w:lang w:eastAsia="zh-CN"/>
          <w14:textFill>
            <w14:solidFill>
              <w14:schemeClr w14:val="tx1"/>
            </w14:solidFill>
          </w14:textFill>
        </w:rPr>
        <w:t>国家秘密、工作秘密、</w:t>
      </w:r>
      <w:r>
        <w:rPr>
          <w:rFonts w:hint="eastAsia" w:ascii="宋体" w:hAnsi="宋体" w:eastAsia="宋体" w:cs="宋体"/>
          <w:color w:val="000000" w:themeColor="text1"/>
          <w:sz w:val="24"/>
          <w:szCs w:val="24"/>
          <w14:textFill>
            <w14:solidFill>
              <w14:schemeClr w14:val="tx1"/>
            </w14:solidFill>
          </w14:textFill>
        </w:rPr>
        <w:t>商业秘密或者其他应当保密的信息，均有保密义务</w:t>
      </w:r>
      <w:r>
        <w:rPr>
          <w:rFonts w:hint="eastAsia" w:ascii="宋体" w:hAnsi="宋体" w:eastAsia="宋体" w:cs="宋体"/>
          <w:color w:val="000000" w:themeColor="text1"/>
          <w:sz w:val="24"/>
          <w:szCs w:val="24"/>
          <w:lang w:eastAsia="zh-CN"/>
          <w14:textFill>
            <w14:solidFill>
              <w14:schemeClr w14:val="tx1"/>
            </w14:solidFill>
          </w14:textFill>
        </w:rPr>
        <w:t>且不受合同有效期所限，直至该信息成为公开信息</w:t>
      </w:r>
      <w:r>
        <w:rPr>
          <w:rFonts w:hint="eastAsia" w:ascii="宋体" w:hAnsi="宋体" w:eastAsia="宋体" w:cs="宋体"/>
          <w:color w:val="000000" w:themeColor="text1"/>
          <w:sz w:val="24"/>
          <w:szCs w:val="24"/>
          <w14:textFill>
            <w14:solidFill>
              <w14:schemeClr w14:val="tx1"/>
            </w14:solidFill>
          </w14:textFill>
        </w:rPr>
        <w:t>。泄露、不正当地使用</w:t>
      </w:r>
      <w:r>
        <w:rPr>
          <w:rFonts w:hint="eastAsia" w:ascii="宋体" w:hAnsi="宋体" w:eastAsia="宋体" w:cs="宋体"/>
          <w:color w:val="000000" w:themeColor="text1"/>
          <w:sz w:val="24"/>
          <w:szCs w:val="24"/>
          <w:lang w:eastAsia="zh-CN"/>
          <w14:textFill>
            <w14:solidFill>
              <w14:schemeClr w14:val="tx1"/>
            </w14:solidFill>
          </w14:textFill>
        </w:rPr>
        <w:t>国家秘密、工作秘密、</w:t>
      </w:r>
      <w:r>
        <w:rPr>
          <w:rFonts w:hint="eastAsia" w:ascii="宋体" w:hAnsi="宋体" w:eastAsia="宋体" w:cs="宋体"/>
          <w:color w:val="000000" w:themeColor="text1"/>
          <w:sz w:val="24"/>
          <w:szCs w:val="24"/>
          <w14:textFill>
            <w14:solidFill>
              <w14:schemeClr w14:val="tx1"/>
            </w14:solidFill>
          </w14:textFill>
        </w:rPr>
        <w:t>商业秘密或者</w:t>
      </w:r>
      <w:r>
        <w:rPr>
          <w:rFonts w:hint="eastAsia" w:ascii="宋体" w:hAnsi="宋体" w:eastAsia="宋体" w:cs="宋体"/>
          <w:color w:val="000000" w:themeColor="text1"/>
          <w:sz w:val="24"/>
          <w:szCs w:val="24"/>
          <w:lang w:eastAsia="zh-CN"/>
          <w14:textFill>
            <w14:solidFill>
              <w14:schemeClr w14:val="tx1"/>
            </w14:solidFill>
          </w14:textFill>
        </w:rPr>
        <w:t>其他应当保密的</w:t>
      </w:r>
      <w:r>
        <w:rPr>
          <w:rFonts w:hint="eastAsia" w:ascii="宋体" w:hAnsi="宋体" w:eastAsia="宋体" w:cs="宋体"/>
          <w:color w:val="000000" w:themeColor="text1"/>
          <w:sz w:val="24"/>
          <w:szCs w:val="24"/>
          <w14:textFill>
            <w14:solidFill>
              <w14:schemeClr w14:val="tx1"/>
            </w14:solidFill>
          </w14:textFill>
        </w:rPr>
        <w:t>信息，应当承担</w:t>
      </w:r>
      <w:r>
        <w:rPr>
          <w:rFonts w:hint="eastAsia" w:ascii="宋体" w:hAnsi="宋体" w:eastAsia="宋体" w:cs="宋体"/>
          <w:color w:val="000000" w:themeColor="text1"/>
          <w:sz w:val="24"/>
          <w:szCs w:val="24"/>
          <w:lang w:eastAsia="zh-CN"/>
          <w14:textFill>
            <w14:solidFill>
              <w14:schemeClr w14:val="tx1"/>
            </w14:solidFill>
          </w14:textFill>
        </w:rPr>
        <w:t>相应</w:t>
      </w:r>
      <w:r>
        <w:rPr>
          <w:rFonts w:hint="eastAsia" w:ascii="宋体" w:hAnsi="宋体" w:eastAsia="宋体" w:cs="宋体"/>
          <w:color w:val="000000" w:themeColor="text1"/>
          <w:sz w:val="24"/>
          <w:szCs w:val="24"/>
          <w14:textFill>
            <w14:solidFill>
              <w14:schemeClr w14:val="tx1"/>
            </w14:solidFill>
          </w14:textFill>
        </w:rPr>
        <w:t>责任。其他应当保密的信息由双方在</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中约定。</w:t>
      </w:r>
    </w:p>
    <w:p w14:paraId="5B246190">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合同价款支付</w:t>
      </w:r>
    </w:p>
    <w:p w14:paraId="5F552EFA">
      <w:pPr>
        <w:pageBreakBefore w:val="0"/>
        <w:kinsoku/>
        <w:wordWrap/>
        <w:overflowPunct/>
        <w:topLinePunct w:val="0"/>
        <w:autoSpaceDE/>
        <w:autoSpaceDN/>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highlight w:val="none"/>
          <w:lang w:eastAsia="zh-CN"/>
          <w14:textFill>
            <w14:solidFill>
              <w14:schemeClr w14:val="tx1"/>
            </w14:solidFill>
          </w14:textFill>
        </w:rPr>
        <w:t>合同价款支付</w:t>
      </w:r>
      <w:r>
        <w:rPr>
          <w:rFonts w:hint="eastAsia" w:ascii="宋体" w:hAnsi="宋体" w:eastAsia="宋体" w:cs="宋体"/>
          <w:color w:val="000000" w:themeColor="text1"/>
          <w:sz w:val="24"/>
          <w:szCs w:val="24"/>
          <w:highlight w:val="none"/>
          <w14:textFill>
            <w14:solidFill>
              <w14:schemeClr w14:val="tx1"/>
            </w14:solidFill>
          </w14:textFill>
        </w:rPr>
        <w:t>按照国库集中支付</w:t>
      </w:r>
      <w:r>
        <w:rPr>
          <w:rFonts w:hint="eastAsia" w:ascii="宋体" w:hAnsi="宋体" w:eastAsia="宋体" w:cs="宋体"/>
          <w:color w:val="000000" w:themeColor="text1"/>
          <w:sz w:val="24"/>
          <w:szCs w:val="24"/>
          <w:highlight w:val="none"/>
          <w:lang w:eastAsia="zh-CN"/>
          <w14:textFill>
            <w14:solidFill>
              <w14:schemeClr w14:val="tx1"/>
            </w14:solidFill>
          </w14:textFill>
        </w:rPr>
        <w:t>制度及财政管理相关</w:t>
      </w:r>
      <w:r>
        <w:rPr>
          <w:rFonts w:hint="eastAsia" w:ascii="宋体" w:hAnsi="宋体" w:eastAsia="宋体" w:cs="宋体"/>
          <w:color w:val="000000" w:themeColor="text1"/>
          <w:sz w:val="24"/>
          <w:szCs w:val="24"/>
          <w:highlight w:val="none"/>
          <w14:textFill>
            <w14:solidFill>
              <w14:schemeClr w14:val="tx1"/>
            </w14:solidFill>
          </w14:textFill>
        </w:rPr>
        <w:t>规定执行。</w:t>
      </w:r>
    </w:p>
    <w:p w14:paraId="278C89F7">
      <w:pPr>
        <w:pStyle w:val="3"/>
        <w:pageBreakBefore w:val="0"/>
        <w:kinsoku/>
        <w:wordWrap/>
        <w:overflowPunct/>
        <w:topLinePunct w:val="0"/>
        <w:bidi w:val="0"/>
        <w:spacing w:line="56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12.2 </w:t>
      </w:r>
      <w:r>
        <w:rPr>
          <w:rFonts w:hint="eastAsia" w:ascii="宋体" w:hAnsi="宋体" w:eastAsia="宋体" w:cs="宋体"/>
          <w:b w:val="0"/>
          <w:bCs w:val="0"/>
          <w:color w:val="000000" w:themeColor="text1"/>
          <w:kern w:val="2"/>
          <w:sz w:val="24"/>
          <w:szCs w:val="24"/>
          <w:highlight w:val="none"/>
          <w14:textFill>
            <w14:solidFill>
              <w14:schemeClr w14:val="tx1"/>
            </w14:solidFill>
          </w14:textFill>
        </w:rPr>
        <w:t>对于满足合同约定支付条件的，</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甲方</w:t>
      </w:r>
      <w:r>
        <w:rPr>
          <w:rFonts w:hint="eastAsia" w:ascii="宋体" w:hAnsi="宋体" w:eastAsia="宋体" w:cs="宋体"/>
          <w:b w:val="0"/>
          <w:bCs w:val="0"/>
          <w:i w:val="0"/>
          <w:iCs w:val="0"/>
          <w:caps w:val="0"/>
          <w:color w:val="000000" w:themeColor="text1"/>
          <w:spacing w:val="0"/>
          <w:sz w:val="24"/>
          <w:szCs w:val="24"/>
          <w:highlight w:val="none"/>
          <w:shd w:val="clear" w:color="auto" w:fill="auto"/>
          <w:vertAlign w:val="baseline"/>
          <w14:textFill>
            <w14:solidFill>
              <w14:schemeClr w14:val="tx1"/>
            </w14:solidFill>
          </w14:textFill>
        </w:rPr>
        <w:t>原则上应当自收到发票后10个工作日内</w:t>
      </w:r>
      <w:r>
        <w:rPr>
          <w:rFonts w:hint="eastAsia" w:ascii="宋体" w:hAnsi="宋体" w:eastAsia="宋体" w:cs="宋体"/>
          <w:b w:val="0"/>
          <w:bCs w:val="0"/>
          <w:color w:val="000000" w:themeColor="text1"/>
          <w:kern w:val="2"/>
          <w:sz w:val="24"/>
          <w:szCs w:val="24"/>
          <w:highlight w:val="none"/>
          <w14:textFill>
            <w14:solidFill>
              <w14:schemeClr w14:val="tx1"/>
            </w14:solidFill>
          </w14:textFill>
        </w:rPr>
        <w:t>将资金支付到合同约定的</w:t>
      </w: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乙方</w:t>
      </w:r>
      <w:r>
        <w:rPr>
          <w:rFonts w:hint="eastAsia" w:ascii="宋体" w:hAnsi="宋体" w:eastAsia="宋体" w:cs="宋体"/>
          <w:b w:val="0"/>
          <w:bCs w:val="0"/>
          <w:color w:val="000000" w:themeColor="text1"/>
          <w:kern w:val="2"/>
          <w:sz w:val="24"/>
          <w:szCs w:val="24"/>
          <w:highlight w:val="none"/>
          <w14:textFill>
            <w14:solidFill>
              <w14:schemeClr w14:val="tx1"/>
            </w14:solidFill>
          </w14:textFill>
        </w:rPr>
        <w:t>账户，不得以机构变动、人员更替、政策调整等为由迟延付款，不得将采购文件和合同中未规定的义务作为向</w:t>
      </w:r>
      <w:r>
        <w:rPr>
          <w:rFonts w:hint="eastAsia" w:ascii="宋体" w:hAnsi="宋体" w:eastAsia="宋体" w:cs="宋体"/>
          <w:b w:val="0"/>
          <w:bCs w:val="0"/>
          <w:color w:val="000000" w:themeColor="text1"/>
          <w:kern w:val="2"/>
          <w:sz w:val="24"/>
          <w:szCs w:val="24"/>
          <w:highlight w:val="none"/>
          <w:lang w:val="en-US" w:eastAsia="zh-CN"/>
          <w14:textFill>
            <w14:solidFill>
              <w14:schemeClr w14:val="tx1"/>
            </w14:solidFill>
          </w14:textFill>
        </w:rPr>
        <w:t>乙方</w:t>
      </w:r>
      <w:r>
        <w:rPr>
          <w:rFonts w:hint="eastAsia" w:ascii="宋体" w:hAnsi="宋体" w:eastAsia="宋体" w:cs="宋体"/>
          <w:b w:val="0"/>
          <w:bCs w:val="0"/>
          <w:color w:val="000000" w:themeColor="text1"/>
          <w:kern w:val="2"/>
          <w:sz w:val="24"/>
          <w:szCs w:val="24"/>
          <w:highlight w:val="none"/>
          <w14:textFill>
            <w14:solidFill>
              <w14:schemeClr w14:val="tx1"/>
            </w14:solidFill>
          </w14:textFill>
        </w:rPr>
        <w:t>付款的条件。具体合同价款支付时间在【</w:t>
      </w:r>
      <w:r>
        <w:rPr>
          <w:rFonts w:hint="eastAsia" w:ascii="宋体" w:hAnsi="宋体" w:eastAsia="宋体" w:cs="宋体"/>
          <w:b/>
          <w:bCs/>
          <w:color w:val="000000" w:themeColor="text1"/>
          <w:kern w:val="2"/>
          <w:sz w:val="24"/>
          <w:szCs w:val="24"/>
          <w:highlight w:val="none"/>
          <w14:textFill>
            <w14:solidFill>
              <w14:schemeClr w14:val="tx1"/>
            </w14:solidFill>
          </w14:textFill>
        </w:rPr>
        <w:t>政府采购合同专用条款</w:t>
      </w:r>
      <w:r>
        <w:rPr>
          <w:rFonts w:hint="eastAsia" w:ascii="宋体" w:hAnsi="宋体" w:eastAsia="宋体" w:cs="宋体"/>
          <w:b w:val="0"/>
          <w:bCs w:val="0"/>
          <w:color w:val="000000" w:themeColor="text1"/>
          <w:kern w:val="2"/>
          <w:sz w:val="24"/>
          <w:szCs w:val="24"/>
          <w:highlight w:val="none"/>
          <w14:textFill>
            <w14:solidFill>
              <w14:schemeClr w14:val="tx1"/>
            </w14:solidFill>
          </w14:textFill>
        </w:rPr>
        <w:t>】中</w:t>
      </w:r>
      <w:r>
        <w:rPr>
          <w:rFonts w:hint="eastAsia" w:ascii="宋体" w:hAnsi="宋体" w:eastAsia="宋体" w:cs="宋体"/>
          <w:b w:val="0"/>
          <w:bCs w:val="0"/>
          <w:color w:val="000000" w:themeColor="text1"/>
          <w:kern w:val="2"/>
          <w:sz w:val="24"/>
          <w:szCs w:val="24"/>
          <w:highlight w:val="none"/>
          <w:lang w:eastAsia="zh-CN"/>
          <w14:textFill>
            <w14:solidFill>
              <w14:schemeClr w14:val="tx1"/>
            </w14:solidFill>
          </w14:textFill>
        </w:rPr>
        <w:t>约</w:t>
      </w:r>
      <w:r>
        <w:rPr>
          <w:rFonts w:hint="eastAsia" w:ascii="宋体" w:hAnsi="宋体" w:eastAsia="宋体" w:cs="宋体"/>
          <w:b w:val="0"/>
          <w:bCs w:val="0"/>
          <w:color w:val="000000" w:themeColor="text1"/>
          <w:kern w:val="2"/>
          <w:sz w:val="24"/>
          <w:szCs w:val="24"/>
          <w:highlight w:val="none"/>
          <w14:textFill>
            <w14:solidFill>
              <w14:schemeClr w14:val="tx1"/>
            </w14:solidFill>
          </w14:textFill>
        </w:rPr>
        <w:t>定。</w:t>
      </w:r>
    </w:p>
    <w:p w14:paraId="224A4B82">
      <w:pPr>
        <w:pStyle w:val="11"/>
        <w:pageBreakBefore w:val="0"/>
        <w:kinsoku/>
        <w:wordWrap/>
        <w:overflowPunct/>
        <w:topLinePunct w:val="0"/>
        <w:bidi w:val="0"/>
        <w:spacing w:after="0" w:line="560" w:lineRule="exac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履约保证金</w:t>
      </w:r>
    </w:p>
    <w:p w14:paraId="74553232">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color w:val="000000" w:themeColor="text1"/>
          <w:sz w:val="24"/>
          <w:szCs w:val="24"/>
          <w14:textFill>
            <w14:solidFill>
              <w14:schemeClr w14:val="tx1"/>
            </w14:solidFill>
          </w14:textFill>
        </w:rPr>
        <w:t>乙方应当以支票、汇票、本票或者金融机构、担保机构出具的保函等非现金形式提交。</w:t>
      </w:r>
    </w:p>
    <w:p w14:paraId="6A9385AB">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.2 如果乙方</w:t>
      </w:r>
      <w:r>
        <w:rPr>
          <w:rFonts w:hint="eastAsia" w:ascii="宋体" w:hAnsi="宋体" w:eastAsia="宋体" w:cs="宋体"/>
          <w:color w:val="000000" w:themeColor="text1"/>
          <w:sz w:val="24"/>
          <w:szCs w:val="24"/>
          <w:highlight w:val="none"/>
          <w:lang w:eastAsia="zh-CN"/>
          <w14:textFill>
            <w14:solidFill>
              <w14:schemeClr w14:val="tx1"/>
            </w14:solidFill>
          </w14:textFill>
        </w:rPr>
        <w:t>出现</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约定</w:t>
      </w:r>
      <w:r>
        <w:rPr>
          <w:rFonts w:hint="eastAsia" w:ascii="宋体" w:hAnsi="宋体" w:eastAsia="宋体" w:cs="宋体"/>
          <w:b w:val="0"/>
          <w:bCs w:val="0"/>
          <w:color w:val="000000" w:themeColor="text1"/>
          <w:sz w:val="24"/>
          <w:szCs w:val="24"/>
          <w:lang w:eastAsia="zh-CN"/>
          <w14:textFill>
            <w14:solidFill>
              <w14:schemeClr w14:val="tx1"/>
            </w14:solidFill>
          </w14:textFill>
        </w:rPr>
        <w:t>情形的</w:t>
      </w:r>
      <w:r>
        <w:rPr>
          <w:rFonts w:hint="eastAsia" w:ascii="宋体" w:hAnsi="宋体" w:eastAsia="宋体" w:cs="宋体"/>
          <w:color w:val="000000" w:themeColor="text1"/>
          <w:sz w:val="24"/>
          <w:szCs w:val="24"/>
          <w:highlight w:val="none"/>
          <w14:textFill>
            <w14:solidFill>
              <w14:schemeClr w14:val="tx1"/>
            </w14:solidFill>
          </w14:textFill>
        </w:rPr>
        <w:t>，履约保证金不予退还；如果乙方未能按合同约定全面履行义务，甲方有权从履约保证金中取得补偿或赔偿，</w:t>
      </w:r>
      <w:r>
        <w:rPr>
          <w:rFonts w:hint="eastAsia" w:ascii="宋体" w:hAnsi="宋体" w:eastAsia="宋体" w:cs="宋体"/>
          <w:color w:val="000000" w:themeColor="text1"/>
          <w:sz w:val="24"/>
          <w:szCs w:val="24"/>
          <w:highlight w:val="none"/>
          <w:lang w:eastAsia="zh-CN"/>
          <w14:textFill>
            <w14:solidFill>
              <w14:schemeClr w14:val="tx1"/>
            </w14:solidFill>
          </w14:textFill>
        </w:rPr>
        <w:t>且</w:t>
      </w:r>
      <w:r>
        <w:rPr>
          <w:rFonts w:hint="eastAsia" w:ascii="宋体" w:hAnsi="宋体" w:eastAsia="宋体" w:cs="宋体"/>
          <w:color w:val="000000" w:themeColor="text1"/>
          <w:sz w:val="24"/>
          <w:szCs w:val="24"/>
          <w:highlight w:val="none"/>
          <w14:textFill>
            <w14:solidFill>
              <w14:schemeClr w14:val="tx1"/>
            </w14:solidFill>
          </w14:textFill>
        </w:rPr>
        <w:t>不影响甲方要求乙方承担合同约定的超过履约保证金的违约责任的权利。</w:t>
      </w:r>
    </w:p>
    <w:p w14:paraId="5429F760">
      <w:pPr>
        <w:pageBreakBefore w:val="0"/>
        <w:kinsoku/>
        <w:wordWrap/>
        <w:overflowPunct/>
        <w:topLinePunct w:val="0"/>
        <w:bidi w:val="0"/>
        <w:spacing w:line="560" w:lineRule="exact"/>
        <w:ind w:firstLine="42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.3 甲方在项目通过验收后按照</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规定的时间内将履约保证金退还乙方；逾期退还的，乙方可要求甲方支付违约金，违约金按照</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规定支付。</w:t>
      </w:r>
    </w:p>
    <w:p w14:paraId="44AF5E36">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售后服务</w:t>
      </w:r>
    </w:p>
    <w:p w14:paraId="0932F039">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除项目不涉及或采购活动中明确约定无须承担外，乙方还应提供下列服务：</w:t>
      </w:r>
    </w:p>
    <w:p w14:paraId="229F85F9">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（1）货物的现场移动、安装、调试、启动监督及技术支持；</w:t>
      </w:r>
    </w:p>
    <w:p w14:paraId="62849E58">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（2）提供货物组装和维修所需的专用工具和辅助材料；</w:t>
      </w:r>
    </w:p>
    <w:p w14:paraId="632298F5">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w:t>
      </w:r>
      <w:r>
        <w:rPr>
          <w:rFonts w:hint="eastAsia" w:ascii="宋体" w:hAnsi="宋体" w:eastAsia="宋体" w:cs="宋体"/>
          <w:color w:val="000000" w:themeColor="text1"/>
          <w:sz w:val="24"/>
          <w:szCs w:val="24"/>
          <w:highlight w:val="none"/>
          <w14:textFill>
            <w14:solidFill>
              <w14:schemeClr w14:val="tx1"/>
            </w14:solidFill>
          </w14:textFill>
        </w:rPr>
        <w:t>的期限内对所有的货物实施运行监督、维修，但前提条件是该服务并不能免除乙方在质量保证期内所承担的义务；</w:t>
      </w:r>
    </w:p>
    <w:p w14:paraId="69741098">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（4）在制造商</w:t>
      </w:r>
      <w:r>
        <w:rPr>
          <w:rFonts w:hint="eastAsia" w:ascii="宋体" w:hAnsi="宋体" w:eastAsia="宋体" w:cs="宋体"/>
          <w:color w:val="000000" w:themeColor="text1"/>
          <w:sz w:val="24"/>
          <w:szCs w:val="24"/>
          <w:highlight w:val="none"/>
          <w:lang w:eastAsia="zh-CN"/>
          <w14:textFill>
            <w14:solidFill>
              <w14:schemeClr w14:val="tx1"/>
            </w14:solidFill>
          </w14:textFill>
        </w:rPr>
        <w:t>所在地</w:t>
      </w:r>
      <w:r>
        <w:rPr>
          <w:rFonts w:hint="eastAsia" w:ascii="宋体" w:hAnsi="宋体" w:eastAsia="宋体" w:cs="宋体"/>
          <w:color w:val="000000" w:themeColor="text1"/>
          <w:sz w:val="24"/>
          <w:szCs w:val="24"/>
          <w:highlight w:val="none"/>
          <w14:textFill>
            <w14:solidFill>
              <w14:schemeClr w14:val="tx1"/>
            </w14:solidFill>
          </w14:textFill>
        </w:rPr>
        <w:t>或</w:t>
      </w:r>
      <w:r>
        <w:rPr>
          <w:rFonts w:hint="eastAsia" w:ascii="宋体" w:hAnsi="宋体" w:eastAsia="宋体" w:cs="宋体"/>
          <w:color w:val="000000" w:themeColor="text1"/>
          <w:sz w:val="24"/>
          <w:szCs w:val="24"/>
          <w:highlight w:val="none"/>
          <w:lang w:eastAsia="zh-CN"/>
          <w14:textFill>
            <w14:solidFill>
              <w14:schemeClr w14:val="tx1"/>
            </w14:solidFill>
          </w14:textFill>
        </w:rPr>
        <w:t>指定</w:t>
      </w:r>
      <w:r>
        <w:rPr>
          <w:rFonts w:hint="eastAsia" w:ascii="宋体" w:hAnsi="宋体" w:eastAsia="宋体" w:cs="宋体"/>
          <w:color w:val="000000" w:themeColor="text1"/>
          <w:sz w:val="24"/>
          <w:szCs w:val="24"/>
          <w:highlight w:val="none"/>
          <w14:textFill>
            <w14:solidFill>
              <w14:schemeClr w14:val="tx1"/>
            </w14:solidFill>
          </w14:textFill>
        </w:rPr>
        <w:t>现场就货物的安装、启动、运营、维护</w:t>
      </w:r>
      <w:r>
        <w:rPr>
          <w:rFonts w:hint="eastAsia" w:ascii="宋体" w:hAnsi="宋体" w:eastAsia="宋体" w:cs="宋体"/>
          <w:color w:val="000000" w:themeColor="text1"/>
          <w:sz w:val="24"/>
          <w:szCs w:val="24"/>
          <w:highlight w:val="none"/>
          <w:lang w:eastAsia="zh-CN"/>
          <w14:textFill>
            <w14:solidFill>
              <w14:schemeClr w14:val="tx1"/>
            </w14:solidFill>
          </w14:textFill>
        </w:rPr>
        <w:t>、废弃处置等</w:t>
      </w:r>
      <w:r>
        <w:rPr>
          <w:rFonts w:hint="eastAsia" w:ascii="宋体" w:hAnsi="宋体" w:eastAsia="宋体" w:cs="宋体"/>
          <w:color w:val="000000" w:themeColor="text1"/>
          <w:sz w:val="24"/>
          <w:szCs w:val="24"/>
          <w:highlight w:val="none"/>
          <w14:textFill>
            <w14:solidFill>
              <w14:schemeClr w14:val="tx1"/>
            </w14:solidFill>
          </w14:textFill>
        </w:rPr>
        <w:t>对甲方操作人员进行培训</w:t>
      </w:r>
      <w:r>
        <w:rPr>
          <w:rFonts w:hint="eastAsia" w:ascii="宋体" w:hAnsi="宋体" w:eastAsia="宋体" w:cs="宋体"/>
          <w:color w:val="000000" w:themeColor="text1"/>
          <w:sz w:val="24"/>
          <w:szCs w:val="24"/>
          <w:lang w:eastAsia="zh-CN"/>
          <w14:textFill>
            <w14:solidFill>
              <w14:schemeClr w14:val="tx1"/>
            </w14:solidFill>
          </w14:textFill>
        </w:rPr>
        <w:t>；</w:t>
      </w:r>
    </w:p>
    <w:p w14:paraId="27E85DF6">
      <w:pPr>
        <w:pStyle w:val="113"/>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约定，货物在有效使用年限届满后应予回收的，乙方负有自行或者委托第三人对货物予以回收的义务；</w:t>
      </w:r>
    </w:p>
    <w:p w14:paraId="332C780B">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规定由乙方提供的其他服务。</w:t>
      </w:r>
    </w:p>
    <w:p w14:paraId="71924D7E">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乙方提供的</w:t>
      </w:r>
      <w:r>
        <w:rPr>
          <w:rFonts w:hint="eastAsia" w:ascii="宋体" w:hAnsi="宋体" w:eastAsia="宋体" w:cs="宋体"/>
          <w:color w:val="000000" w:themeColor="text1"/>
          <w:sz w:val="24"/>
          <w:szCs w:val="24"/>
          <w:highlight w:val="none"/>
          <w:lang w:eastAsia="zh-CN"/>
          <w14:textFill>
            <w14:solidFill>
              <w14:schemeClr w14:val="tx1"/>
            </w14:solidFill>
          </w14:textFill>
        </w:rPr>
        <w:t>售后</w:t>
      </w:r>
      <w:r>
        <w:rPr>
          <w:rFonts w:hint="eastAsia" w:ascii="宋体" w:hAnsi="宋体" w:eastAsia="宋体" w:cs="宋体"/>
          <w:color w:val="000000" w:themeColor="text1"/>
          <w:sz w:val="24"/>
          <w:szCs w:val="24"/>
          <w:highlight w:val="none"/>
          <w14:textFill>
            <w14:solidFill>
              <w14:schemeClr w14:val="tx1"/>
            </w14:solidFill>
          </w14:textFill>
        </w:rPr>
        <w:t>服务的费用</w:t>
      </w:r>
      <w:r>
        <w:rPr>
          <w:rFonts w:hint="eastAsia" w:ascii="宋体" w:hAnsi="宋体" w:eastAsia="宋体" w:cs="宋体"/>
          <w:color w:val="000000" w:themeColor="text1"/>
          <w:sz w:val="24"/>
          <w:szCs w:val="24"/>
          <w:highlight w:val="none"/>
          <w:lang w:val="en-US" w:eastAsia="zh-CN"/>
          <w14:textFill>
            <w14:solidFill>
              <w14:schemeClr w14:val="tx1"/>
            </w14:solidFill>
          </w14:textFill>
        </w:rPr>
        <w:t>已</w:t>
      </w:r>
      <w:r>
        <w:rPr>
          <w:rFonts w:hint="eastAsia" w:ascii="宋体" w:hAnsi="宋体" w:eastAsia="宋体" w:cs="宋体"/>
          <w:color w:val="000000" w:themeColor="text1"/>
          <w:sz w:val="24"/>
          <w:szCs w:val="24"/>
          <w:highlight w:val="none"/>
          <w14:textFill>
            <w14:solidFill>
              <w14:schemeClr w14:val="tx1"/>
            </w14:solidFill>
          </w14:textFill>
        </w:rPr>
        <w:t>包含在合同价款中，甲方不再另行支付。</w:t>
      </w:r>
    </w:p>
    <w:p w14:paraId="778498EB">
      <w:pPr>
        <w:pageBreakBefore w:val="0"/>
        <w:kinsoku/>
        <w:wordWrap/>
        <w:overflowPunct/>
        <w:topLinePunct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违约责任</w:t>
      </w:r>
    </w:p>
    <w:p w14:paraId="2505CE6E">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.1质量瑕疵的</w:t>
      </w:r>
      <w:r>
        <w:rPr>
          <w:rFonts w:hint="eastAsia" w:ascii="宋体" w:hAnsi="宋体" w:eastAsia="宋体" w:cs="宋体"/>
          <w:bCs/>
          <w:color w:val="000000" w:themeColor="text1"/>
          <w:sz w:val="24"/>
          <w:szCs w:val="24"/>
          <w:highlight w:val="none"/>
          <w:lang w:eastAsia="zh-CN"/>
          <w14:textFill>
            <w14:solidFill>
              <w14:schemeClr w14:val="tx1"/>
            </w14:solidFill>
          </w14:textFill>
        </w:rPr>
        <w:t>违约责任</w:t>
      </w:r>
    </w:p>
    <w:p w14:paraId="606F1424">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的产品不符合</w:t>
      </w:r>
      <w:r>
        <w:rPr>
          <w:rFonts w:hint="eastAsia" w:ascii="宋体" w:hAnsi="宋体" w:eastAsia="宋体" w:cs="宋体"/>
          <w:color w:val="000000" w:themeColor="text1"/>
          <w:sz w:val="24"/>
          <w:szCs w:val="24"/>
          <w:highlight w:val="none"/>
          <w:lang w:eastAsia="zh-CN"/>
          <w14:textFill>
            <w14:solidFill>
              <w14:schemeClr w14:val="tx1"/>
            </w14:solidFill>
          </w14:textFill>
        </w:rPr>
        <w:t>合同约定的</w:t>
      </w:r>
      <w:r>
        <w:rPr>
          <w:rFonts w:hint="eastAsia" w:ascii="宋体" w:hAnsi="宋体" w:eastAsia="宋体" w:cs="宋体"/>
          <w:color w:val="000000" w:themeColor="text1"/>
          <w:sz w:val="24"/>
          <w:szCs w:val="24"/>
          <w:highlight w:val="none"/>
          <w14:textFill>
            <w14:solidFill>
              <w14:schemeClr w14:val="tx1"/>
            </w14:solidFill>
          </w14:textFill>
        </w:rPr>
        <w:t>质量标准或存在产品质量缺陷，</w:t>
      </w:r>
      <w:r>
        <w:rPr>
          <w:rFonts w:hint="eastAsia" w:ascii="宋体" w:hAnsi="宋体" w:eastAsia="宋体" w:cs="宋体"/>
          <w:color w:val="000000" w:themeColor="text1"/>
          <w:sz w:val="24"/>
          <w:szCs w:val="24"/>
          <w:highlight w:val="none"/>
          <w:lang w:eastAsia="zh-CN"/>
          <w14:textFill>
            <w14:solidFill>
              <w14:schemeClr w14:val="tx1"/>
            </w14:solidFill>
          </w14:textFill>
        </w:rPr>
        <w:t>甲方有权要求乙方根据</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要求</w:t>
      </w:r>
      <w:r>
        <w:rPr>
          <w:rFonts w:hint="eastAsia" w:ascii="宋体" w:hAnsi="宋体" w:eastAsia="宋体" w:cs="宋体"/>
          <w:color w:val="000000" w:themeColor="text1"/>
          <w:sz w:val="24"/>
          <w:szCs w:val="24"/>
          <w:highlight w:val="none"/>
          <w:lang w:eastAsia="zh-CN"/>
          <w14:textFill>
            <w14:solidFill>
              <w14:schemeClr w14:val="tx1"/>
            </w14:solidFill>
          </w14:textFill>
        </w:rPr>
        <w:t>及时修理、重作、更换，并承担由此给甲</w:t>
      </w:r>
      <w:r>
        <w:rPr>
          <w:rFonts w:hint="eastAsia" w:ascii="宋体" w:hAnsi="宋体" w:eastAsia="宋体" w:cs="宋体"/>
          <w:color w:val="000000" w:themeColor="text1"/>
          <w:sz w:val="24"/>
          <w:szCs w:val="24"/>
          <w:highlight w:val="none"/>
          <w14:textFill>
            <w14:solidFill>
              <w14:schemeClr w14:val="tx1"/>
            </w14:solidFill>
          </w14:textFill>
        </w:rPr>
        <w:t>方</w:t>
      </w:r>
      <w:r>
        <w:rPr>
          <w:rFonts w:hint="eastAsia" w:ascii="宋体" w:hAnsi="宋体" w:eastAsia="宋体" w:cs="宋体"/>
          <w:color w:val="000000" w:themeColor="text1"/>
          <w:sz w:val="24"/>
          <w:szCs w:val="24"/>
          <w:highlight w:val="none"/>
          <w:lang w:eastAsia="zh-CN"/>
          <w14:textFill>
            <w14:solidFill>
              <w14:schemeClr w14:val="tx1"/>
            </w14:solidFill>
          </w14:textFill>
        </w:rPr>
        <w:t>造成的损失</w:t>
      </w:r>
      <w:r>
        <w:rPr>
          <w:rFonts w:hint="eastAsia" w:ascii="宋体" w:hAnsi="宋体" w:eastAsia="宋体" w:cs="宋体"/>
          <w:color w:val="000000" w:themeColor="text1"/>
          <w:sz w:val="24"/>
          <w:szCs w:val="24"/>
          <w:highlight w:val="none"/>
          <w14:textFill>
            <w14:solidFill>
              <w14:schemeClr w14:val="tx1"/>
            </w14:solidFill>
          </w14:textFill>
        </w:rPr>
        <w:t>。</w:t>
      </w:r>
    </w:p>
    <w:p w14:paraId="17C7E01B">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.2 迟延交货的违约责任</w:t>
      </w:r>
    </w:p>
    <w:p w14:paraId="531AB6CD">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（1）乙方应按照本合同规定的时间、地点交货和提供</w:t>
      </w:r>
      <w:r>
        <w:rPr>
          <w:rFonts w:hint="eastAsia" w:ascii="宋体" w:hAnsi="宋体" w:eastAsia="宋体" w:cs="宋体"/>
          <w:color w:val="000000" w:themeColor="text1"/>
          <w:sz w:val="24"/>
          <w:szCs w:val="24"/>
          <w:highlight w:val="none"/>
          <w:lang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服务。在履行合同过程中，如果乙方遇到可能</w:t>
      </w:r>
      <w:r>
        <w:rPr>
          <w:rFonts w:hint="eastAsia" w:ascii="宋体" w:hAnsi="宋体" w:eastAsia="宋体" w:cs="宋体"/>
          <w:color w:val="000000" w:themeColor="text1"/>
          <w:sz w:val="24"/>
          <w:szCs w:val="24"/>
          <w:highlight w:val="none"/>
          <w:lang w:eastAsia="zh-CN"/>
          <w14:textFill>
            <w14:solidFill>
              <w14:schemeClr w14:val="tx1"/>
            </w14:solidFill>
          </w14:textFill>
        </w:rPr>
        <w:t>影响</w:t>
      </w:r>
      <w:r>
        <w:rPr>
          <w:rFonts w:hint="eastAsia" w:ascii="宋体" w:hAnsi="宋体" w:eastAsia="宋体" w:cs="宋体"/>
          <w:color w:val="000000" w:themeColor="text1"/>
          <w:sz w:val="24"/>
          <w:szCs w:val="24"/>
          <w:highlight w:val="none"/>
          <w14:textFill>
            <w14:solidFill>
              <w14:schemeClr w14:val="tx1"/>
            </w14:solidFill>
          </w14:textFill>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000000" w:themeColor="text1"/>
          <w:sz w:val="24"/>
          <w:szCs w:val="24"/>
          <w:highlight w:val="none"/>
          <w:lang w:eastAsia="zh-CN"/>
          <w14:textFill>
            <w14:solidFill>
              <w14:schemeClr w14:val="tx1"/>
            </w14:solidFill>
          </w14:textFill>
        </w:rPr>
        <w:t>长</w:t>
      </w:r>
      <w:r>
        <w:rPr>
          <w:rFonts w:hint="eastAsia" w:ascii="宋体" w:hAnsi="宋体" w:eastAsia="宋体" w:cs="宋体"/>
          <w:color w:val="000000" w:themeColor="text1"/>
          <w:sz w:val="24"/>
          <w:szCs w:val="24"/>
          <w:highlight w:val="none"/>
          <w14:textFill>
            <w14:solidFill>
              <w14:schemeClr w14:val="tx1"/>
            </w14:solidFill>
          </w14:textFill>
        </w:rPr>
        <w:t>交货时间或延期提供服务。</w:t>
      </w:r>
    </w:p>
    <w:p w14:paraId="7DF6D2AA">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（2）如果乙方没有按照合同规定的时间交货和提供</w:t>
      </w:r>
      <w:r>
        <w:rPr>
          <w:rFonts w:hint="eastAsia" w:ascii="宋体" w:hAnsi="宋体" w:eastAsia="宋体" w:cs="宋体"/>
          <w:color w:val="000000" w:themeColor="text1"/>
          <w:sz w:val="24"/>
          <w:szCs w:val="24"/>
          <w:highlight w:val="none"/>
          <w:lang w:eastAsia="zh-CN"/>
          <w14:textFill>
            <w14:solidFill>
              <w14:schemeClr w14:val="tx1"/>
            </w14:solidFill>
          </w14:textFill>
        </w:rPr>
        <w:t>相关</w:t>
      </w:r>
      <w:r>
        <w:rPr>
          <w:rFonts w:hint="eastAsia" w:ascii="宋体" w:hAnsi="宋体" w:eastAsia="宋体" w:cs="宋体"/>
          <w:color w:val="000000" w:themeColor="text1"/>
          <w:sz w:val="24"/>
          <w:szCs w:val="24"/>
          <w:highlight w:val="none"/>
          <w14:textFill>
            <w14:solidFill>
              <w14:schemeClr w14:val="tx1"/>
            </w14:solidFill>
          </w14:textFill>
        </w:rPr>
        <w:t>服务，甲方有权从货款中扣除误期赔偿费而不影响合同项下的其他补救方法，赔偿费按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规定执行。如果涉及公共利益，且赔偿金额无法弥补公共利益损失，</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可要求继续履行或者</w:t>
      </w:r>
      <w:r>
        <w:rPr>
          <w:rFonts w:hint="eastAsia" w:ascii="宋体" w:hAnsi="宋体" w:eastAsia="宋体" w:cs="宋体"/>
          <w:color w:val="000000" w:themeColor="text1"/>
          <w:sz w:val="24"/>
          <w:szCs w:val="24"/>
          <w:highlight w:val="none"/>
          <w:lang w:eastAsia="zh-CN"/>
          <w14:textFill>
            <w14:solidFill>
              <w14:schemeClr w14:val="tx1"/>
            </w14:solidFill>
          </w14:textFill>
        </w:rPr>
        <w:t>采取其他补救措施</w:t>
      </w:r>
      <w:r>
        <w:rPr>
          <w:rFonts w:hint="eastAsia" w:ascii="宋体" w:hAnsi="宋体" w:eastAsia="宋体" w:cs="宋体"/>
          <w:color w:val="000000" w:themeColor="text1"/>
          <w:sz w:val="24"/>
          <w:szCs w:val="24"/>
          <w:highlight w:val="none"/>
          <w14:textFill>
            <w14:solidFill>
              <w14:schemeClr w14:val="tx1"/>
            </w14:solidFill>
          </w14:textFill>
        </w:rPr>
        <w:t>。</w:t>
      </w:r>
    </w:p>
    <w:p w14:paraId="174D1B2A">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 迟延支付的违约责任</w:t>
      </w:r>
    </w:p>
    <w:p w14:paraId="75CF24A0">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甲方存在迟延支付乙方合同款项的，应当承担</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规定的逾期付款利息。</w:t>
      </w:r>
    </w:p>
    <w:p w14:paraId="6AB23510">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w:t>
      </w:r>
      <w:r>
        <w:rPr>
          <w:rFonts w:hint="eastAsia" w:ascii="宋体" w:hAnsi="宋体" w:eastAsia="宋体" w:cs="宋体"/>
          <w:bCs/>
          <w:color w:val="000000" w:themeColor="text1"/>
          <w:sz w:val="24"/>
          <w:szCs w:val="24"/>
          <w:highlight w:val="none"/>
          <w:lang w:eastAsia="zh-CN"/>
          <w14:textFill>
            <w14:solidFill>
              <w14:schemeClr w14:val="tx1"/>
            </w14:solidFill>
          </w14:textFill>
        </w:rPr>
        <w:t>5</w:t>
      </w:r>
      <w:r>
        <w:rPr>
          <w:rFonts w:hint="eastAsia" w:ascii="宋体" w:hAnsi="宋体" w:eastAsia="宋体" w:cs="宋体"/>
          <w:bCs/>
          <w:color w:val="000000" w:themeColor="text1"/>
          <w:sz w:val="24"/>
          <w:szCs w:val="24"/>
          <w:highlight w:val="none"/>
          <w14:textFill>
            <w14:solidFill>
              <w14:schemeClr w14:val="tx1"/>
            </w14:solidFill>
          </w14:textFill>
        </w:rPr>
        <w:t>.4其他违约责任根据项目实际需要按</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规定执行。</w:t>
      </w:r>
    </w:p>
    <w:p w14:paraId="23DF77CF">
      <w:pPr>
        <w:pageBreakBefore w:val="0"/>
        <w:numPr>
          <w:ilvl w:val="0"/>
          <w:numId w:val="11"/>
        </w:numPr>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合同变更</w:t>
      </w:r>
      <w:r>
        <w:rPr>
          <w:rFonts w:hint="eastAsia" w:ascii="宋体" w:hAnsi="宋体" w:eastAsia="宋体" w:cs="宋体"/>
          <w:b/>
          <w:color w:val="000000" w:themeColor="text1"/>
          <w:sz w:val="24"/>
          <w:szCs w:val="24"/>
          <w:highlight w:val="none"/>
          <w:lang w:eastAsia="zh-CN"/>
          <w14:textFill>
            <w14:solidFill>
              <w14:schemeClr w14:val="tx1"/>
            </w14:solidFill>
          </w14:textFill>
        </w:rPr>
        <w:t>、中止与终止</w:t>
      </w:r>
    </w:p>
    <w:p w14:paraId="496E899F">
      <w:pPr>
        <w:pageBreakBefore w:val="0"/>
        <w:kinsoku/>
        <w:wordWrap/>
        <w:overflowPunct/>
        <w:topLinePunct w:val="0"/>
        <w:autoSpaceDE/>
        <w:autoSpaceDN/>
        <w:bidi w:val="0"/>
        <w:adjustRightInd w:val="0"/>
        <w:snapToGrid w:val="0"/>
        <w:spacing w:before="0" w:line="560" w:lineRule="exact"/>
        <w:ind w:firstLine="0" w:firstLineChars="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.1合同的</w:t>
      </w:r>
      <w:r>
        <w:rPr>
          <w:rFonts w:hint="eastAsia" w:ascii="宋体" w:hAnsi="宋体" w:eastAsia="宋体" w:cs="宋体"/>
          <w:color w:val="000000" w:themeColor="text1"/>
          <w:sz w:val="24"/>
          <w:szCs w:val="24"/>
          <w:highlight w:val="none"/>
          <w:lang w:eastAsia="zh-CN"/>
          <w14:textFill>
            <w14:solidFill>
              <w14:schemeClr w14:val="tx1"/>
            </w14:solidFill>
          </w14:textFill>
        </w:rPr>
        <w:t>变更</w:t>
      </w:r>
    </w:p>
    <w:p w14:paraId="74C0B317">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政府采购合同履行中，</w:t>
      </w:r>
      <w:r>
        <w:rPr>
          <w:rFonts w:hint="eastAsia" w:ascii="宋体" w:hAnsi="宋体" w:eastAsia="宋体" w:cs="宋体"/>
          <w:color w:val="000000" w:themeColor="text1"/>
          <w:sz w:val="24"/>
          <w:szCs w:val="24"/>
          <w:highlight w:val="none"/>
          <w14:textFill>
            <w14:solidFill>
              <w14:schemeClr w14:val="tx1"/>
            </w14:solidFill>
          </w14:textFill>
        </w:rPr>
        <w:t>在不改变合同其他条款的前提下，甲方可以在合同价款</w:t>
      </w:r>
      <w:r>
        <w:rPr>
          <w:rFonts w:hint="eastAsia" w:ascii="宋体" w:hAnsi="宋体" w:eastAsia="宋体" w:cs="宋体"/>
          <w:color w:val="000000" w:themeColor="text1"/>
          <w:sz w:val="24"/>
          <w:szCs w:val="24"/>
          <w:highlight w:val="none"/>
          <w:lang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的范围内追加与合同标的相同的货物，并就此与乙方协商</w:t>
      </w:r>
      <w:r>
        <w:rPr>
          <w:rFonts w:hint="eastAsia" w:ascii="宋体" w:hAnsi="宋体" w:eastAsia="宋体" w:cs="宋体"/>
          <w:color w:val="000000" w:themeColor="text1"/>
          <w:sz w:val="24"/>
          <w:szCs w:val="24"/>
          <w:highlight w:val="none"/>
          <w:lang w:eastAsia="zh-CN"/>
          <w14:textFill>
            <w14:solidFill>
              <w14:schemeClr w14:val="tx1"/>
            </w14:solidFill>
          </w14:textFill>
        </w:rPr>
        <w:t>一致后</w:t>
      </w:r>
      <w:r>
        <w:rPr>
          <w:rFonts w:hint="eastAsia" w:ascii="宋体" w:hAnsi="宋体" w:eastAsia="宋体" w:cs="宋体"/>
          <w:color w:val="000000" w:themeColor="text1"/>
          <w:sz w:val="24"/>
          <w:szCs w:val="24"/>
          <w:highlight w:val="none"/>
          <w14:textFill>
            <w14:solidFill>
              <w14:schemeClr w14:val="tx1"/>
            </w14:solidFill>
          </w14:textFill>
        </w:rPr>
        <w:t>签订补充协议。</w:t>
      </w:r>
    </w:p>
    <w:p w14:paraId="565D3DF9">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合同的中止</w:t>
      </w:r>
    </w:p>
    <w:p w14:paraId="353337F4">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（1）合同履行过程中因供应商就采购文件、采购过程或结果提起投诉的，甲方认为有必要的，</w:t>
      </w:r>
      <w:r>
        <w:rPr>
          <w:rFonts w:hint="eastAsia" w:ascii="宋体" w:hAnsi="宋体" w:eastAsia="宋体" w:cs="宋体"/>
          <w:color w:val="000000" w:themeColor="text1"/>
          <w:sz w:val="24"/>
          <w:szCs w:val="24"/>
          <w:highlight w:val="none"/>
          <w:lang w:eastAsia="zh-CN"/>
          <w14:textFill>
            <w14:solidFill>
              <w14:schemeClr w14:val="tx1"/>
            </w14:solidFill>
          </w14:textFill>
        </w:rPr>
        <w:t>可以</w:t>
      </w:r>
      <w:r>
        <w:rPr>
          <w:rFonts w:hint="eastAsia" w:ascii="宋体" w:hAnsi="宋体" w:eastAsia="宋体" w:cs="宋体"/>
          <w:color w:val="000000" w:themeColor="text1"/>
          <w:sz w:val="24"/>
          <w:szCs w:val="24"/>
          <w:highlight w:val="none"/>
          <w14:textFill>
            <w14:solidFill>
              <w14:schemeClr w14:val="tx1"/>
            </w14:solidFill>
          </w14:textFill>
        </w:rPr>
        <w:t>中止合同的履行。</w:t>
      </w:r>
    </w:p>
    <w:p w14:paraId="7AED5273">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合同履行过程中，</w:t>
      </w:r>
      <w:r>
        <w:rPr>
          <w:rFonts w:hint="eastAsia" w:ascii="宋体" w:hAnsi="宋体" w:eastAsia="宋体" w:cs="宋体"/>
          <w:color w:val="000000" w:themeColor="text1"/>
          <w:sz w:val="24"/>
          <w:szCs w:val="24"/>
          <w:highlight w:val="none"/>
          <w14:textFill>
            <w14:solidFill>
              <w14:schemeClr w14:val="tx1"/>
            </w14:solidFill>
          </w14:textFill>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000000" w:themeColor="text1"/>
          <w:sz w:val="24"/>
          <w:szCs w:val="24"/>
          <w:highlight w:val="none"/>
          <w:lang w:eastAsia="zh-CN"/>
          <w14:textFill>
            <w14:solidFill>
              <w14:schemeClr w14:val="tx1"/>
            </w14:solidFill>
          </w14:textFill>
        </w:rPr>
        <w:t>，乙方有义务及时告知甲方</w:t>
      </w:r>
      <w:r>
        <w:rPr>
          <w:rFonts w:hint="eastAsia" w:ascii="宋体" w:hAnsi="宋体" w:eastAsia="宋体" w:cs="宋体"/>
          <w:color w:val="000000" w:themeColor="text1"/>
          <w:sz w:val="24"/>
          <w:szCs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lang w:eastAsia="zh-CN"/>
          <w14:textFill>
            <w14:solidFill>
              <w14:schemeClr w14:val="tx1"/>
            </w14:solidFill>
          </w14:textFill>
        </w:rPr>
        <w:t>有权</w:t>
      </w:r>
      <w:r>
        <w:rPr>
          <w:rFonts w:hint="eastAsia" w:ascii="宋体" w:hAnsi="宋体" w:eastAsia="宋体" w:cs="宋体"/>
          <w:color w:val="000000" w:themeColor="text1"/>
          <w:sz w:val="24"/>
          <w:szCs w:val="24"/>
          <w:highlight w:val="none"/>
          <w14:textFill>
            <w14:solidFill>
              <w14:schemeClr w14:val="tx1"/>
            </w14:solidFill>
          </w14:textFill>
        </w:rPr>
        <w:t>以书面形式通知乙方中止合同</w:t>
      </w:r>
      <w:r>
        <w:rPr>
          <w:rFonts w:hint="eastAsia" w:ascii="宋体" w:hAnsi="宋体" w:eastAsia="宋体" w:cs="宋体"/>
          <w:color w:val="000000" w:themeColor="text1"/>
          <w:sz w:val="24"/>
          <w:szCs w:val="24"/>
          <w:highlight w:val="none"/>
          <w:lang w:eastAsia="zh-CN"/>
          <w14:textFill>
            <w14:solidFill>
              <w14:schemeClr w14:val="tx1"/>
            </w14:solidFill>
          </w14:textFill>
        </w:rPr>
        <w:t>并要求乙方在合理期限内消除相关情形或者提供适当担保。</w:t>
      </w:r>
      <w:r>
        <w:rPr>
          <w:rFonts w:hint="eastAsia" w:ascii="宋体" w:hAnsi="宋体" w:eastAsia="宋体" w:cs="宋体"/>
          <w:color w:val="000000" w:themeColor="text1"/>
          <w:sz w:val="24"/>
          <w:szCs w:val="24"/>
          <w:highlight w:val="none"/>
          <w14:textFill>
            <w14:solidFill>
              <w14:schemeClr w14:val="tx1"/>
            </w14:solidFill>
          </w14:textFill>
        </w:rPr>
        <w:t>乙方提供适当担保的，</w:t>
      </w:r>
      <w:r>
        <w:rPr>
          <w:rFonts w:hint="eastAsia" w:ascii="宋体" w:hAnsi="宋体" w:eastAsia="宋体" w:cs="宋体"/>
          <w:color w:val="000000" w:themeColor="text1"/>
          <w:sz w:val="24"/>
          <w:szCs w:val="24"/>
          <w:highlight w:val="none"/>
          <w:lang w:eastAsia="zh-CN"/>
          <w14:textFill>
            <w14:solidFill>
              <w14:schemeClr w14:val="tx1"/>
            </w14:solidFill>
          </w14:textFill>
        </w:rPr>
        <w:t>合同继续</w:t>
      </w:r>
      <w:r>
        <w:rPr>
          <w:rFonts w:hint="eastAsia" w:ascii="宋体" w:hAnsi="宋体" w:eastAsia="宋体" w:cs="宋体"/>
          <w:color w:val="000000" w:themeColor="text1"/>
          <w:sz w:val="24"/>
          <w:szCs w:val="24"/>
          <w:highlight w:val="none"/>
          <w14:textFill>
            <w14:solidFill>
              <w14:schemeClr w14:val="tx1"/>
            </w14:solidFill>
          </w14:textFill>
        </w:rPr>
        <w:t>履行</w:t>
      </w:r>
      <w:r>
        <w:rPr>
          <w:rFonts w:hint="eastAsia" w:ascii="宋体" w:hAnsi="宋体" w:eastAsia="宋体" w:cs="宋体"/>
          <w:color w:val="000000" w:themeColor="text1"/>
          <w:sz w:val="24"/>
          <w:szCs w:val="24"/>
          <w:highlight w:val="none"/>
          <w:lang w:eastAsia="zh-CN"/>
          <w14:textFill>
            <w14:solidFill>
              <w14:schemeClr w14:val="tx1"/>
            </w14:solidFill>
          </w14:textFill>
        </w:rPr>
        <w:t>；乙</w:t>
      </w:r>
      <w:r>
        <w:rPr>
          <w:rFonts w:hint="eastAsia" w:ascii="宋体" w:hAnsi="宋体" w:eastAsia="宋体" w:cs="宋体"/>
          <w:color w:val="000000" w:themeColor="text1"/>
          <w:sz w:val="24"/>
          <w:szCs w:val="24"/>
          <w:highlight w:val="none"/>
          <w14:textFill>
            <w14:solidFill>
              <w14:schemeClr w14:val="tx1"/>
            </w14:solidFill>
          </w14:textFill>
        </w:rPr>
        <w:t>方在合理期限内未恢复履约能力且未提供适当担保的，视为拒绝</w:t>
      </w:r>
      <w:r>
        <w:rPr>
          <w:rFonts w:hint="eastAsia" w:ascii="宋体" w:hAnsi="宋体" w:eastAsia="宋体" w:cs="宋体"/>
          <w:color w:val="000000" w:themeColor="text1"/>
          <w:sz w:val="24"/>
          <w:szCs w:val="24"/>
          <w:highlight w:val="none"/>
          <w:lang w:eastAsia="zh-CN"/>
          <w14:textFill>
            <w14:solidFill>
              <w14:schemeClr w14:val="tx1"/>
            </w14:solidFill>
          </w14:textFill>
        </w:rPr>
        <w:t>继续</w:t>
      </w:r>
      <w:r>
        <w:rPr>
          <w:rFonts w:hint="eastAsia" w:ascii="宋体" w:hAnsi="宋体" w:eastAsia="宋体" w:cs="宋体"/>
          <w:color w:val="000000" w:themeColor="text1"/>
          <w:sz w:val="24"/>
          <w:szCs w:val="24"/>
          <w:highlight w:val="none"/>
          <w14:textFill>
            <w14:solidFill>
              <w14:schemeClr w14:val="tx1"/>
            </w14:solidFill>
          </w14:textFill>
        </w:rPr>
        <w:t>履约，甲方</w:t>
      </w:r>
      <w:r>
        <w:rPr>
          <w:rFonts w:hint="eastAsia" w:ascii="宋体" w:hAnsi="宋体" w:eastAsia="宋体" w:cs="宋体"/>
          <w:color w:val="000000" w:themeColor="text1"/>
          <w:sz w:val="24"/>
          <w:szCs w:val="24"/>
          <w:highlight w:val="none"/>
          <w:lang w:eastAsia="zh-CN"/>
          <w14:textFill>
            <w14:solidFill>
              <w14:schemeClr w14:val="tx1"/>
            </w14:solidFill>
          </w14:textFill>
        </w:rPr>
        <w:t>有权</w:t>
      </w:r>
      <w:r>
        <w:rPr>
          <w:rFonts w:hint="eastAsia" w:ascii="宋体" w:hAnsi="宋体" w:eastAsia="宋体" w:cs="宋体"/>
          <w:color w:val="000000" w:themeColor="text1"/>
          <w:sz w:val="24"/>
          <w:szCs w:val="24"/>
          <w:highlight w:val="none"/>
          <w14:textFill>
            <w14:solidFill>
              <w14:schemeClr w14:val="tx1"/>
            </w14:solidFill>
          </w14:textFill>
        </w:rPr>
        <w:t>解除合同并要求乙方承担</w:t>
      </w:r>
      <w:r>
        <w:rPr>
          <w:rFonts w:hint="eastAsia" w:ascii="宋体" w:hAnsi="宋体" w:eastAsia="宋体" w:cs="宋体"/>
          <w:color w:val="000000" w:themeColor="text1"/>
          <w:sz w:val="24"/>
          <w:szCs w:val="24"/>
          <w:highlight w:val="none"/>
          <w:lang w:eastAsia="zh-CN"/>
          <w14:textFill>
            <w14:solidFill>
              <w14:schemeClr w14:val="tx1"/>
            </w14:solidFill>
          </w14:textFill>
        </w:rPr>
        <w:t>由此给甲方造成的损失</w:t>
      </w:r>
      <w:r>
        <w:rPr>
          <w:rFonts w:hint="eastAsia" w:ascii="宋体" w:hAnsi="宋体" w:eastAsia="宋体" w:cs="宋体"/>
          <w:color w:val="000000" w:themeColor="text1"/>
          <w:sz w:val="24"/>
          <w:szCs w:val="24"/>
          <w:highlight w:val="none"/>
          <w14:textFill>
            <w14:solidFill>
              <w14:schemeClr w14:val="tx1"/>
            </w14:solidFill>
          </w14:textFill>
        </w:rPr>
        <w:t>。</w:t>
      </w:r>
    </w:p>
    <w:p w14:paraId="6AAD80BC">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（3）乙方分立、合并或者变更住所的，应当及时以书面形式告知甲方。乙方没有</w:t>
      </w:r>
      <w:r>
        <w:rPr>
          <w:rFonts w:hint="eastAsia" w:ascii="宋体" w:hAnsi="宋体" w:eastAsia="宋体" w:cs="宋体"/>
          <w:color w:val="000000" w:themeColor="text1"/>
          <w:sz w:val="24"/>
          <w:szCs w:val="24"/>
          <w:lang w:eastAsia="zh-CN"/>
          <w14:textFill>
            <w14:solidFill>
              <w14:schemeClr w14:val="tx1"/>
            </w14:solidFill>
          </w14:textFill>
        </w:rPr>
        <w:t>及时告知</w:t>
      </w:r>
      <w:r>
        <w:rPr>
          <w:rFonts w:hint="eastAsia" w:ascii="宋体" w:hAnsi="宋体" w:eastAsia="宋体" w:cs="宋体"/>
          <w:color w:val="000000" w:themeColor="text1"/>
          <w:sz w:val="24"/>
          <w:szCs w:val="24"/>
          <w14:textFill>
            <w14:solidFill>
              <w14:schemeClr w14:val="tx1"/>
            </w14:solidFill>
          </w14:textFill>
        </w:rPr>
        <w:t>甲方，致使</w:t>
      </w:r>
      <w:r>
        <w:rPr>
          <w:rFonts w:hint="eastAsia" w:ascii="宋体" w:hAnsi="宋体" w:eastAsia="宋体" w:cs="宋体"/>
          <w:color w:val="000000" w:themeColor="text1"/>
          <w:sz w:val="24"/>
          <w:szCs w:val="24"/>
          <w:lang w:eastAsia="zh-CN"/>
          <w14:textFill>
            <w14:solidFill>
              <w14:schemeClr w14:val="tx1"/>
            </w14:solidFill>
          </w14:textFill>
        </w:rPr>
        <w:t>合同</w:t>
      </w:r>
      <w:r>
        <w:rPr>
          <w:rFonts w:hint="eastAsia" w:ascii="宋体" w:hAnsi="宋体" w:eastAsia="宋体" w:cs="宋体"/>
          <w:color w:val="000000" w:themeColor="text1"/>
          <w:sz w:val="24"/>
          <w:szCs w:val="24"/>
          <w14:textFill>
            <w14:solidFill>
              <w14:schemeClr w14:val="tx1"/>
            </w14:solidFill>
          </w14:textFill>
        </w:rPr>
        <w:t>履行发生困难的，甲方可以中止合同履行并要求乙方承担由此给甲方造成的损失。</w:t>
      </w:r>
    </w:p>
    <w:p w14:paraId="4E40B22A">
      <w:pPr>
        <w:pageBreakBefore w:val="0"/>
        <w:kinsoku/>
        <w:wordWrap/>
        <w:overflowPunct/>
        <w:topLinePunct w:val="0"/>
        <w:bidi w:val="0"/>
        <w:snapToGrid w:val="0"/>
        <w:spacing w:line="5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）甲方不得以行政区划调整、政府换届、机构或者职能调整以及相关责任人更替为由中止合同。</w:t>
      </w:r>
    </w:p>
    <w:p w14:paraId="4FA5E0C8">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合同的终止</w:t>
      </w:r>
    </w:p>
    <w:p w14:paraId="25E9050A">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（1）合同因有效期限届满而终止；</w:t>
      </w:r>
    </w:p>
    <w:p w14:paraId="314ADE03">
      <w:pPr>
        <w:pageBreakBefore w:val="0"/>
        <w:kinsoku/>
        <w:wordWrap/>
        <w:overflowPunct/>
        <w:topLinePunct w:val="0"/>
        <w:bidi w:val="0"/>
        <w:snapToGrid w:val="0"/>
        <w:spacing w:line="56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（2）乙方未</w:t>
      </w:r>
      <w:r>
        <w:rPr>
          <w:rFonts w:hint="eastAsia" w:ascii="宋体" w:hAnsi="宋体" w:eastAsia="宋体" w:cs="宋体"/>
          <w:color w:val="000000" w:themeColor="text1"/>
          <w:sz w:val="24"/>
          <w:szCs w:val="24"/>
          <w:highlight w:val="none"/>
          <w:lang w:eastAsia="zh-CN"/>
          <w14:textFill>
            <w14:solidFill>
              <w14:schemeClr w14:val="tx1"/>
            </w14:solidFill>
          </w14:textFill>
        </w:rPr>
        <w:t>按</w:t>
      </w:r>
      <w:r>
        <w:rPr>
          <w:rFonts w:hint="eastAsia" w:ascii="宋体" w:hAnsi="宋体" w:eastAsia="宋体" w:cs="宋体"/>
          <w:color w:val="000000" w:themeColor="text1"/>
          <w:sz w:val="24"/>
          <w:szCs w:val="24"/>
          <w:highlight w:val="none"/>
          <w14:textFill>
            <w14:solidFill>
              <w14:schemeClr w14:val="tx1"/>
            </w14:solidFill>
          </w14:textFill>
        </w:rPr>
        <w:t>合同约定履行，构成根本性违约的，甲方有权终止合同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并追究乙方的违约责</w:t>
      </w:r>
      <w:r>
        <w:rPr>
          <w:rFonts w:hint="eastAsia" w:ascii="宋体" w:hAnsi="宋体" w:eastAsia="宋体" w:cs="宋体"/>
          <w:color w:val="000000" w:themeColor="text1"/>
          <w:sz w:val="24"/>
          <w:szCs w:val="24"/>
          <w:lang w:val="en-US" w:eastAsia="zh-CN"/>
          <w14:textFill>
            <w14:solidFill>
              <w14:schemeClr w14:val="tx1"/>
            </w14:solidFill>
          </w14:textFill>
        </w:rPr>
        <w:t>任</w:t>
      </w:r>
      <w:r>
        <w:rPr>
          <w:rFonts w:hint="eastAsia" w:ascii="宋体" w:hAnsi="宋体" w:eastAsia="宋体" w:cs="宋体"/>
          <w:color w:val="000000" w:themeColor="text1"/>
          <w:sz w:val="24"/>
          <w:szCs w:val="24"/>
          <w:highlight w:val="none"/>
          <w14:textFill>
            <w14:solidFill>
              <w14:schemeClr w14:val="tx1"/>
            </w14:solidFill>
          </w14:textFill>
        </w:rPr>
        <w:t>。</w:t>
      </w:r>
    </w:p>
    <w:p w14:paraId="27F369FA">
      <w:pPr>
        <w:pStyle w:val="113"/>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16.4 </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涉及国家利益、社会公共利益的情形</w:t>
      </w:r>
    </w:p>
    <w:p w14:paraId="6A3050BE">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政府采购合同继续履行将损害国家利益和社会公共利益的，双方当事人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应当变更、</w:t>
      </w:r>
      <w:r>
        <w:rPr>
          <w:rFonts w:hint="eastAsia" w:ascii="宋体" w:hAnsi="宋体" w:eastAsia="宋体" w:cs="宋体"/>
          <w:color w:val="000000" w:themeColor="text1"/>
          <w:sz w:val="24"/>
          <w:szCs w:val="24"/>
          <w14:textFill>
            <w14:solidFill>
              <w14:schemeClr w14:val="tx1"/>
            </w14:solidFill>
          </w14:textFill>
        </w:rPr>
        <w:t>中止</w:t>
      </w:r>
      <w:r>
        <w:rPr>
          <w:rFonts w:hint="eastAsia" w:ascii="宋体" w:hAnsi="宋体" w:eastAsia="宋体" w:cs="宋体"/>
          <w:color w:val="000000" w:themeColor="text1"/>
          <w:sz w:val="24"/>
          <w:szCs w:val="24"/>
          <w:lang w:eastAsia="zh-CN"/>
          <w14:textFill>
            <w14:solidFill>
              <w14:schemeClr w14:val="tx1"/>
            </w14:solidFill>
          </w14:textFill>
        </w:rPr>
        <w:t>或者终止</w:t>
      </w:r>
      <w:r>
        <w:rPr>
          <w:rFonts w:hint="eastAsia" w:ascii="宋体" w:hAnsi="宋体" w:eastAsia="宋体" w:cs="宋体"/>
          <w:color w:val="000000" w:themeColor="text1"/>
          <w:sz w:val="24"/>
          <w:szCs w:val="24"/>
          <w14:textFill>
            <w14:solidFill>
              <w14:schemeClr w14:val="tx1"/>
            </w14:solidFill>
          </w14:textFill>
        </w:rPr>
        <w:t>合同。有过错的一方应当承担赔偿责任，双方都有过错的，各自承担相应的责任。</w:t>
      </w:r>
    </w:p>
    <w:p w14:paraId="55597EDB">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7</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合同分包</w:t>
      </w:r>
    </w:p>
    <w:p w14:paraId="13B5EFB4">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乙方不得</w:t>
      </w:r>
      <w:r>
        <w:rPr>
          <w:rFonts w:hint="eastAsia" w:ascii="宋体" w:hAnsi="宋体" w:eastAsia="宋体" w:cs="宋体"/>
          <w:color w:val="000000" w:themeColor="text1"/>
          <w:sz w:val="24"/>
          <w:szCs w:val="24"/>
          <w:highlight w:val="none"/>
          <w:lang w:eastAsia="zh-CN"/>
          <w14:textFill>
            <w14:solidFill>
              <w14:schemeClr w14:val="tx1"/>
            </w14:solidFill>
          </w14:textFill>
        </w:rPr>
        <w:t>将合同转包给其他供应商。涉及合同分包的，乙方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应</w:t>
      </w:r>
      <w:r>
        <w:rPr>
          <w:rFonts w:hint="eastAsia" w:ascii="宋体" w:hAnsi="宋体" w:eastAsia="宋体" w:cs="宋体"/>
          <w:color w:val="000000" w:themeColor="text1"/>
          <w:sz w:val="24"/>
          <w:szCs w:val="24"/>
          <w:highlight w:val="none"/>
          <w:lang w:eastAsia="zh-CN"/>
          <w14:textFill>
            <w14:solidFill>
              <w14:schemeClr w14:val="tx1"/>
            </w14:solidFill>
          </w14:textFill>
        </w:rPr>
        <w:t>根据采购文件和投标（响应）文件规定进行</w:t>
      </w:r>
      <w:r>
        <w:rPr>
          <w:rFonts w:hint="eastAsia" w:ascii="宋体" w:hAnsi="宋体" w:eastAsia="宋体" w:cs="宋体"/>
          <w:color w:val="000000" w:themeColor="text1"/>
          <w:sz w:val="24"/>
          <w:szCs w:val="24"/>
          <w:highlight w:val="none"/>
          <w14:textFill>
            <w14:solidFill>
              <w14:schemeClr w14:val="tx1"/>
            </w14:solidFill>
          </w14:textFill>
        </w:rPr>
        <w:t>合同分包。</w:t>
      </w:r>
    </w:p>
    <w:p w14:paraId="4CB751B3">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乙方执行政府采购政策向中小企业依法分包的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乙方应当按采购文件</w:t>
      </w:r>
      <w:r>
        <w:rPr>
          <w:rFonts w:hint="eastAsia" w:ascii="宋体" w:hAnsi="宋体" w:eastAsia="宋体" w:cs="宋体"/>
          <w:color w:val="000000" w:themeColor="text1"/>
          <w:sz w:val="24"/>
          <w:szCs w:val="24"/>
          <w:highlight w:val="none"/>
          <w:lang w:eastAsia="zh-CN"/>
          <w14:textFill>
            <w14:solidFill>
              <w14:schemeClr w14:val="tx1"/>
            </w14:solidFill>
          </w14:textFill>
        </w:rPr>
        <w:t>和</w:t>
      </w:r>
      <w:r>
        <w:rPr>
          <w:rFonts w:hint="eastAsia" w:ascii="宋体" w:hAnsi="宋体" w:eastAsia="宋体" w:cs="宋体"/>
          <w:color w:val="000000" w:themeColor="text1"/>
          <w:sz w:val="24"/>
          <w:szCs w:val="24"/>
          <w:highlight w:val="none"/>
          <w14:textFill>
            <w14:solidFill>
              <w14:schemeClr w14:val="tx1"/>
            </w14:solidFill>
          </w14:textFill>
        </w:rPr>
        <w:t>投标（响应）文件签订分包</w:t>
      </w:r>
      <w:r>
        <w:rPr>
          <w:rFonts w:hint="eastAsia" w:ascii="宋体" w:hAnsi="宋体" w:eastAsia="宋体" w:cs="宋体"/>
          <w:color w:val="000000" w:themeColor="text1"/>
          <w:sz w:val="24"/>
          <w:szCs w:val="24"/>
          <w:highlight w:val="none"/>
          <w:lang w:eastAsia="zh-CN"/>
          <w14:textFill>
            <w14:solidFill>
              <w14:schemeClr w14:val="tx1"/>
            </w14:solidFill>
          </w14:textFill>
        </w:rPr>
        <w:t>意向</w:t>
      </w:r>
      <w:r>
        <w:rPr>
          <w:rFonts w:hint="eastAsia" w:ascii="宋体" w:hAnsi="宋体" w:eastAsia="宋体" w:cs="宋体"/>
          <w:color w:val="000000" w:themeColor="text1"/>
          <w:sz w:val="24"/>
          <w:szCs w:val="24"/>
          <w:highlight w:val="none"/>
          <w14:textFill>
            <w14:solidFill>
              <w14:schemeClr w14:val="tx1"/>
            </w14:solidFill>
          </w14:textFill>
        </w:rPr>
        <w:t>协议，分包</w:t>
      </w:r>
      <w:r>
        <w:rPr>
          <w:rFonts w:hint="eastAsia" w:ascii="宋体" w:hAnsi="宋体" w:eastAsia="宋体" w:cs="宋体"/>
          <w:color w:val="000000" w:themeColor="text1"/>
          <w:sz w:val="24"/>
          <w:szCs w:val="24"/>
          <w:highlight w:val="none"/>
          <w:lang w:eastAsia="zh-CN"/>
          <w14:textFill>
            <w14:solidFill>
              <w14:schemeClr w14:val="tx1"/>
            </w14:solidFill>
          </w14:textFill>
        </w:rPr>
        <w:t>意向</w:t>
      </w:r>
      <w:r>
        <w:rPr>
          <w:rFonts w:hint="eastAsia" w:ascii="宋体" w:hAnsi="宋体" w:eastAsia="宋体" w:cs="宋体"/>
          <w:color w:val="000000" w:themeColor="text1"/>
          <w:sz w:val="24"/>
          <w:szCs w:val="24"/>
          <w:highlight w:val="none"/>
          <w14:textFill>
            <w14:solidFill>
              <w14:schemeClr w14:val="tx1"/>
            </w14:solidFill>
          </w14:textFill>
        </w:rPr>
        <w:t>协议属于本合同组成部分。</w:t>
      </w:r>
    </w:p>
    <w:p w14:paraId="322752B9">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1</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8</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不可抗力</w:t>
      </w:r>
    </w:p>
    <w:p w14:paraId="7F6A4BAE">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.1 不可抗力是指合同双方不能预见、不能避免且不能克服的客观情况。</w:t>
      </w:r>
    </w:p>
    <w:p w14:paraId="67E001A1">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.2 任何一方对由于不可抗力造成的部分或全部不能履行合同不承担违约责任。但迟延履行后发生不可抗力的，不能免除责任。</w:t>
      </w:r>
    </w:p>
    <w:p w14:paraId="4FD7A402">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.3 遇有不可抗力的一方，应及时将事件情况以书面形式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告</w:t>
      </w:r>
      <w:r>
        <w:rPr>
          <w:rFonts w:hint="eastAsia" w:ascii="宋体" w:hAnsi="宋体" w:eastAsia="宋体" w:cs="宋体"/>
          <w:color w:val="000000" w:themeColor="text1"/>
          <w:sz w:val="24"/>
          <w:szCs w:val="24"/>
          <w:highlight w:val="none"/>
          <w14:textFill>
            <w14:solidFill>
              <w14:schemeClr w14:val="tx1"/>
            </w14:solidFill>
          </w14:textFill>
        </w:rPr>
        <w:t>知另一方，并在事件发生后及时向另一方提交合同不能履行或部分不能履行或需要延期履行</w:t>
      </w:r>
      <w:r>
        <w:rPr>
          <w:rFonts w:hint="eastAsia" w:ascii="宋体" w:hAnsi="宋体" w:eastAsia="宋体" w:cs="宋体"/>
          <w:color w:val="000000" w:themeColor="text1"/>
          <w:sz w:val="24"/>
          <w:szCs w:val="24"/>
          <w:highlight w:val="none"/>
          <w:lang w:eastAsia="zh-CN"/>
          <w14:textFill>
            <w14:solidFill>
              <w14:schemeClr w14:val="tx1"/>
            </w14:solidFill>
          </w14:textFill>
        </w:rPr>
        <w:t>的详细</w:t>
      </w:r>
      <w:r>
        <w:rPr>
          <w:rFonts w:hint="eastAsia" w:ascii="宋体" w:hAnsi="宋体" w:eastAsia="宋体" w:cs="宋体"/>
          <w:color w:val="000000" w:themeColor="text1"/>
          <w:sz w:val="24"/>
          <w:szCs w:val="24"/>
          <w:highlight w:val="none"/>
          <w14:textFill>
            <w14:solidFill>
              <w14:schemeClr w14:val="tx1"/>
            </w14:solidFill>
          </w14:textFill>
        </w:rPr>
        <w:t>报告</w:t>
      </w:r>
      <w:r>
        <w:rPr>
          <w:rFonts w:hint="eastAsia" w:ascii="宋体" w:hAnsi="宋体" w:eastAsia="宋体" w:cs="宋体"/>
          <w:color w:val="000000" w:themeColor="text1"/>
          <w:sz w:val="24"/>
          <w:szCs w:val="24"/>
          <w:highlight w:val="none"/>
          <w:lang w:eastAsia="zh-CN"/>
          <w14:textFill>
            <w14:solidFill>
              <w14:schemeClr w14:val="tx1"/>
            </w14:solidFill>
          </w14:textFill>
        </w:rPr>
        <w:t>，以</w:t>
      </w:r>
      <w:r>
        <w:rPr>
          <w:rFonts w:hint="eastAsia" w:ascii="宋体" w:hAnsi="宋体" w:eastAsia="宋体" w:cs="宋体"/>
          <w:color w:val="000000" w:themeColor="text1"/>
          <w:sz w:val="24"/>
          <w:szCs w:val="24"/>
          <w:highlight w:val="none"/>
          <w:lang w:val="en-US" w:eastAsia="zh-CN"/>
          <w14:textFill>
            <w14:solidFill>
              <w14:schemeClr w14:val="tx1"/>
            </w14:solidFill>
          </w14:textFill>
        </w:rPr>
        <w:t>及证明不可抗力发生及其持续时间的证据</w:t>
      </w:r>
      <w:r>
        <w:rPr>
          <w:rFonts w:hint="eastAsia" w:ascii="宋体" w:hAnsi="宋体" w:eastAsia="宋体" w:cs="宋体"/>
          <w:color w:val="000000" w:themeColor="text1"/>
          <w:sz w:val="24"/>
          <w:szCs w:val="24"/>
          <w:highlight w:val="none"/>
          <w14:textFill>
            <w14:solidFill>
              <w14:schemeClr w14:val="tx1"/>
            </w14:solidFill>
          </w14:textFill>
        </w:rPr>
        <w:t>。</w:t>
      </w:r>
    </w:p>
    <w:p w14:paraId="1CD531D7">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19</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解决争议的方法</w:t>
      </w:r>
    </w:p>
    <w:p w14:paraId="6B37DECA">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.1 因本合同及合同有关事项发生的争议，由</w:t>
      </w:r>
      <w:r>
        <w:rPr>
          <w:rFonts w:hint="eastAsia" w:ascii="宋体" w:hAnsi="宋体" w:eastAsia="宋体" w:cs="宋体"/>
          <w:color w:val="000000" w:themeColor="text1"/>
          <w:sz w:val="24"/>
          <w:szCs w:val="24"/>
          <w:lang w:eastAsia="zh-CN"/>
          <w14:textFill>
            <w14:solidFill>
              <w14:schemeClr w14:val="tx1"/>
            </w14:solidFill>
          </w14:textFill>
        </w:rPr>
        <w:t>甲乙双</w:t>
      </w:r>
      <w:r>
        <w:rPr>
          <w:rFonts w:hint="eastAsia" w:ascii="宋体" w:hAnsi="宋体" w:eastAsia="宋体" w:cs="宋体"/>
          <w:color w:val="000000" w:themeColor="text1"/>
          <w:sz w:val="24"/>
          <w:szCs w:val="24"/>
          <w14:textFill>
            <w14:solidFill>
              <w14:schemeClr w14:val="tx1"/>
            </w14:solidFill>
          </w14:textFill>
        </w:rPr>
        <w:t>方友好协商解决。协商不成时，可以</w:t>
      </w:r>
      <w:r>
        <w:rPr>
          <w:rFonts w:hint="eastAsia" w:ascii="宋体" w:hAnsi="宋体" w:eastAsia="宋体" w:cs="宋体"/>
          <w:color w:val="000000" w:themeColor="text1"/>
          <w:sz w:val="24"/>
          <w:szCs w:val="24"/>
          <w:lang w:eastAsia="zh-CN"/>
          <w14:textFill>
            <w14:solidFill>
              <w14:schemeClr w14:val="tx1"/>
            </w14:solidFill>
          </w14:textFill>
        </w:rPr>
        <w:t>向有关组织申请</w:t>
      </w:r>
      <w:r>
        <w:rPr>
          <w:rFonts w:hint="eastAsia" w:ascii="宋体" w:hAnsi="宋体" w:eastAsia="宋体" w:cs="宋体"/>
          <w:color w:val="000000" w:themeColor="text1"/>
          <w:sz w:val="24"/>
          <w:szCs w:val="24"/>
          <w14:textFill>
            <w14:solidFill>
              <w14:schemeClr w14:val="tx1"/>
            </w14:solidFill>
          </w14:textFill>
        </w:rPr>
        <w:t>调解。合同一方或</w:t>
      </w:r>
      <w:r>
        <w:rPr>
          <w:rFonts w:hint="eastAsia" w:ascii="宋体" w:hAnsi="宋体" w:eastAsia="宋体" w:cs="宋体"/>
          <w:color w:val="000000" w:themeColor="text1"/>
          <w:sz w:val="24"/>
          <w:szCs w:val="24"/>
          <w:lang w:eastAsia="zh-CN"/>
          <w14:textFill>
            <w14:solidFill>
              <w14:schemeClr w14:val="tx1"/>
            </w14:solidFill>
          </w14:textFill>
        </w:rPr>
        <w:t>双</w:t>
      </w:r>
      <w:r>
        <w:rPr>
          <w:rFonts w:hint="eastAsia" w:ascii="宋体" w:hAnsi="宋体" w:eastAsia="宋体" w:cs="宋体"/>
          <w:color w:val="000000" w:themeColor="text1"/>
          <w:sz w:val="24"/>
          <w:szCs w:val="24"/>
          <w14:textFill>
            <w14:solidFill>
              <w14:schemeClr w14:val="tx1"/>
            </w14:solidFill>
          </w14:textFill>
        </w:rPr>
        <w:t>方不愿调解或调解不成的，可以通过仲裁或诉讼的方式解决争议。</w:t>
      </w:r>
    </w:p>
    <w:p w14:paraId="28A75799">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.2 选择仲裁的，应在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14:textFill>
            <w14:solidFill>
              <w14:schemeClr w14:val="tx1"/>
            </w14:solidFill>
          </w14:textFill>
        </w:rPr>
        <w:t>中进一步约定选择与争议有实际联系的地点的人民法院管辖，但管辖法院的约定不得违反级别管辖和专属管辖的规定。</w:t>
      </w:r>
    </w:p>
    <w:p w14:paraId="45CC7C72">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.3 如</w:t>
      </w:r>
      <w:r>
        <w:rPr>
          <w:rFonts w:hint="eastAsia" w:ascii="宋体" w:hAnsi="宋体" w:eastAsia="宋体" w:cs="宋体"/>
          <w:color w:val="000000" w:themeColor="text1"/>
          <w:sz w:val="24"/>
          <w:szCs w:val="24"/>
          <w:lang w:eastAsia="zh-CN"/>
          <w14:textFill>
            <w14:solidFill>
              <w14:schemeClr w14:val="tx1"/>
            </w14:solidFill>
          </w14:textFill>
        </w:rPr>
        <w:t>甲乙双方</w:t>
      </w:r>
      <w:r>
        <w:rPr>
          <w:rFonts w:hint="eastAsia" w:ascii="宋体" w:hAnsi="宋体" w:eastAsia="宋体" w:cs="宋体"/>
          <w:color w:val="000000" w:themeColor="text1"/>
          <w:sz w:val="24"/>
          <w:szCs w:val="24"/>
          <w14:textFill>
            <w14:solidFill>
              <w14:schemeClr w14:val="tx1"/>
            </w14:solidFill>
          </w14:textFill>
        </w:rPr>
        <w:t>有争议的事项不影响合同其他部分的履行，在争议解决期间，合同其他部分应</w:t>
      </w:r>
      <w:r>
        <w:rPr>
          <w:rFonts w:hint="eastAsia" w:ascii="宋体" w:hAnsi="宋体" w:eastAsia="宋体" w:cs="宋体"/>
          <w:color w:val="000000" w:themeColor="text1"/>
          <w:sz w:val="24"/>
          <w:szCs w:val="24"/>
          <w:lang w:eastAsia="zh-CN"/>
          <w14:textFill>
            <w14:solidFill>
              <w14:schemeClr w14:val="tx1"/>
            </w14:solidFill>
          </w14:textFill>
        </w:rPr>
        <w:t>当</w:t>
      </w:r>
      <w:r>
        <w:rPr>
          <w:rFonts w:hint="eastAsia" w:ascii="宋体" w:hAnsi="宋体" w:eastAsia="宋体" w:cs="宋体"/>
          <w:color w:val="000000" w:themeColor="text1"/>
          <w:sz w:val="24"/>
          <w:szCs w:val="24"/>
          <w14:textFill>
            <w14:solidFill>
              <w14:schemeClr w14:val="tx1"/>
            </w14:solidFill>
          </w14:textFill>
        </w:rPr>
        <w:t>继续履行。</w:t>
      </w:r>
    </w:p>
    <w:p w14:paraId="7678841B">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政府采购政策</w:t>
      </w:r>
    </w:p>
    <w:p w14:paraId="43D8813D">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20.1 </w:t>
      </w:r>
      <w:r>
        <w:rPr>
          <w:rFonts w:hint="eastAsia" w:ascii="宋体" w:hAnsi="宋体" w:eastAsia="宋体" w:cs="宋体"/>
          <w:color w:val="000000" w:themeColor="text1"/>
          <w:sz w:val="24"/>
          <w:szCs w:val="24"/>
          <w:lang w:val="en-GB"/>
          <w14:textFill>
            <w14:solidFill>
              <w14:schemeClr w14:val="tx1"/>
            </w14:solidFill>
          </w14:textFill>
        </w:rPr>
        <w:t>本合同应当按照规定执行政府采购政策。</w:t>
      </w:r>
    </w:p>
    <w:p w14:paraId="2CF3A5CC">
      <w:pPr>
        <w:pageBreakBefore w:val="0"/>
        <w:kinsoku/>
        <w:wordWrap/>
        <w:overflowPunct/>
        <w:topLinePunct w:val="0"/>
        <w:autoSpaceDE w:val="0"/>
        <w:autoSpaceDN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 xml:space="preserve"> 本合同依法执行政府采购政策的方式和内容，属于合同履约验收的范围。</w:t>
      </w:r>
      <w:r>
        <w:rPr>
          <w:rFonts w:hint="eastAsia" w:ascii="宋体" w:hAnsi="宋体" w:eastAsia="宋体" w:cs="宋体"/>
          <w:color w:val="000000" w:themeColor="text1"/>
          <w:sz w:val="24"/>
          <w:szCs w:val="24"/>
          <w:lang w:eastAsia="zh-CN"/>
          <w14:textFill>
            <w14:solidFill>
              <w14:schemeClr w14:val="tx1"/>
            </w14:solidFill>
          </w14:textFill>
        </w:rPr>
        <w:t>甲乙双方</w:t>
      </w:r>
      <w:r>
        <w:rPr>
          <w:rFonts w:hint="eastAsia" w:ascii="宋体" w:hAnsi="宋体" w:eastAsia="宋体" w:cs="宋体"/>
          <w:color w:val="000000" w:themeColor="text1"/>
          <w:sz w:val="24"/>
          <w:szCs w:val="24"/>
          <w:lang w:val="en-GB"/>
          <w14:textFill>
            <w14:solidFill>
              <w14:schemeClr w14:val="tx1"/>
            </w14:solidFill>
          </w14:textFill>
        </w:rPr>
        <w:t>未按规定要求执行政府采购政策造成损失的</w:t>
      </w:r>
      <w:r>
        <w:rPr>
          <w:rFonts w:hint="eastAsia" w:ascii="宋体" w:hAnsi="宋体" w:eastAsia="宋体" w:cs="宋体"/>
          <w:color w:val="000000" w:themeColor="text1"/>
          <w:sz w:val="24"/>
          <w:szCs w:val="24"/>
          <w:highlight w:val="none"/>
          <w14:textFill>
            <w14:solidFill>
              <w14:schemeClr w14:val="tx1"/>
            </w14:solidFill>
          </w14:textFill>
        </w:rPr>
        <w:t>，有过错的一方应当承担赔偿责任，双方都有过错的，各自承担相应的责任。</w:t>
      </w:r>
    </w:p>
    <w:p w14:paraId="4DFE30BA">
      <w:pPr>
        <w:pStyle w:val="11"/>
        <w:pageBreakBefore w:val="0"/>
        <w:kinsoku/>
        <w:wordWrap/>
        <w:overflowPunct/>
        <w:topLinePunct w:val="0"/>
        <w:bidi w:val="0"/>
        <w:spacing w:after="0" w:line="56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 对于</w:t>
      </w:r>
      <w:r>
        <w:rPr>
          <w:rFonts w:hint="eastAsia" w:ascii="宋体" w:hAnsi="宋体" w:eastAsia="宋体" w:cs="宋体"/>
          <w:color w:val="000000" w:themeColor="text1"/>
          <w:sz w:val="24"/>
          <w:szCs w:val="24"/>
          <w:highlight w:val="none"/>
          <w:lang w:eastAsia="zh-CN"/>
          <w14:textFill>
            <w14:solidFill>
              <w14:schemeClr w14:val="tx1"/>
            </w14:solidFill>
          </w14:textFill>
        </w:rPr>
        <w:t>为落实中小企业支持政策，</w:t>
      </w:r>
      <w:r>
        <w:rPr>
          <w:rFonts w:hint="eastAsia" w:ascii="宋体" w:hAnsi="宋体" w:eastAsia="宋体" w:cs="宋体"/>
          <w:color w:val="000000" w:themeColor="text1"/>
          <w:sz w:val="24"/>
          <w:szCs w:val="24"/>
          <w:highlight w:val="none"/>
          <w14:textFill>
            <w14:solidFill>
              <w14:schemeClr w14:val="tx1"/>
            </w14:solidFill>
          </w14:textFill>
        </w:rPr>
        <w:t>通过采购项目</w:t>
      </w:r>
      <w:r>
        <w:rPr>
          <w:rFonts w:hint="eastAsia" w:ascii="宋体" w:hAnsi="宋体" w:eastAsia="宋体" w:cs="宋体"/>
          <w:color w:val="000000" w:themeColor="text1"/>
          <w:sz w:val="24"/>
          <w:szCs w:val="24"/>
          <w:highlight w:val="none"/>
          <w:lang w:eastAsia="zh-CN"/>
          <w14:textFill>
            <w14:solidFill>
              <w14:schemeClr w14:val="tx1"/>
            </w14:solidFill>
          </w14:textFill>
        </w:rPr>
        <w:t>整体</w:t>
      </w:r>
      <w:r>
        <w:rPr>
          <w:rFonts w:hint="eastAsia" w:ascii="宋体" w:hAnsi="宋体" w:eastAsia="宋体" w:cs="宋体"/>
          <w:color w:val="000000" w:themeColor="text1"/>
          <w:sz w:val="24"/>
          <w:szCs w:val="24"/>
          <w:highlight w:val="none"/>
          <w14:textFill>
            <w14:solidFill>
              <w14:schemeClr w14:val="tx1"/>
            </w14:solidFill>
          </w14:textFill>
        </w:rPr>
        <w:t>预留、</w:t>
      </w:r>
      <w:r>
        <w:rPr>
          <w:rFonts w:hint="eastAsia" w:ascii="宋体" w:hAnsi="宋体" w:eastAsia="宋体" w:cs="宋体"/>
          <w:color w:val="000000" w:themeColor="text1"/>
          <w:sz w:val="24"/>
          <w:szCs w:val="24"/>
          <w:highlight w:val="none"/>
          <w:lang w:eastAsia="zh-CN"/>
          <w14:textFill>
            <w14:solidFill>
              <w14:schemeClr w14:val="tx1"/>
            </w14:solidFill>
          </w14:textFill>
        </w:rPr>
        <w:t>设置</w:t>
      </w:r>
      <w:r>
        <w:rPr>
          <w:rFonts w:hint="eastAsia" w:ascii="宋体" w:hAnsi="宋体" w:eastAsia="宋体" w:cs="宋体"/>
          <w:color w:val="000000" w:themeColor="text1"/>
          <w:sz w:val="24"/>
          <w:szCs w:val="24"/>
          <w:highlight w:val="none"/>
          <w14:textFill>
            <w14:solidFill>
              <w14:schemeClr w14:val="tx1"/>
            </w14:solidFill>
          </w14:textFill>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117557">
      <w:pPr>
        <w:pageBreakBefore w:val="0"/>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2</w:t>
      </w:r>
      <w:r>
        <w:rPr>
          <w:rFonts w:hint="eastAsia" w:ascii="宋体" w:hAnsi="宋体" w:eastAsia="宋体" w:cs="宋体"/>
          <w:b/>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法律适用</w:t>
      </w:r>
    </w:p>
    <w:p w14:paraId="663DD76F">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.1 本合同的订立、生效、解释、履行及与本合同有关的争议解决，均适用法律、行政法规。</w:t>
      </w:r>
    </w:p>
    <w:p w14:paraId="15B89813">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.2 本合同条款与法律、行政法规的强制性规定不一致的，双方当事人应按照法律、行政法规的强制性规定修改本合同的相关条款。</w:t>
      </w:r>
    </w:p>
    <w:p w14:paraId="49390193">
      <w:pPr>
        <w:pageBreakBefore w:val="0"/>
        <w:numPr>
          <w:ilvl w:val="0"/>
          <w:numId w:val="0"/>
        </w:numPr>
        <w:kinsoku/>
        <w:wordWrap/>
        <w:overflowPunct/>
        <w:topLinePunct w:val="0"/>
        <w:autoSpaceDE w:val="0"/>
        <w:autoSpaceDN w:val="0"/>
        <w:bidi w:val="0"/>
        <w:adjustRightInd w:val="0"/>
        <w:snapToGrid w:val="0"/>
        <w:spacing w:before="0" w:line="560" w:lineRule="exact"/>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22. </w:t>
      </w:r>
      <w:r>
        <w:rPr>
          <w:rFonts w:hint="eastAsia" w:ascii="宋体" w:hAnsi="宋体" w:eastAsia="宋体" w:cs="宋体"/>
          <w:b/>
          <w:color w:val="000000" w:themeColor="text1"/>
          <w:sz w:val="24"/>
          <w:szCs w:val="24"/>
          <w:highlight w:val="none"/>
          <w14:textFill>
            <w14:solidFill>
              <w14:schemeClr w14:val="tx1"/>
            </w14:solidFill>
          </w14:textFill>
        </w:rPr>
        <w:t>通知</w:t>
      </w:r>
    </w:p>
    <w:p w14:paraId="08F13B51">
      <w:pPr>
        <w:pStyle w:val="113"/>
        <w:pageBreakBefore w:val="0"/>
        <w:kinsoku/>
        <w:wordWrap/>
        <w:overflowPunct/>
        <w:topLinePunct w:val="0"/>
        <w:bidi w:val="0"/>
        <w:spacing w:line="560" w:lineRule="exact"/>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本合同任何一方向对方发出的通知、信件、数据电文等，应当发送至本合同第一部分《政府采购合同协议书》所约定的通讯地址、联系人、联系电话或电子邮箱。</w:t>
      </w:r>
    </w:p>
    <w:p w14:paraId="23DC6B7F">
      <w:pPr>
        <w:pStyle w:val="113"/>
        <w:pageBreakBefore w:val="0"/>
        <w:kinsoku/>
        <w:wordWrap/>
        <w:overflowPunct/>
        <w:topLinePunct w:val="0"/>
        <w:bidi w:val="0"/>
        <w:spacing w:line="560" w:lineRule="exact"/>
        <w:ind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一方当事人变更名称、</w:t>
      </w:r>
      <w:r>
        <w:rPr>
          <w:rFonts w:hint="eastAsia" w:ascii="宋体" w:hAnsi="宋体" w:eastAsia="宋体" w:cs="宋体"/>
          <w:color w:val="000000" w:themeColor="text1"/>
          <w:sz w:val="24"/>
          <w:szCs w:val="24"/>
          <w:lang w:eastAsia="zh-CN"/>
          <w14:textFill>
            <w14:solidFill>
              <w14:schemeClr w14:val="tx1"/>
            </w14:solidFill>
          </w14:textFill>
        </w:rPr>
        <w:t>住所</w:t>
      </w:r>
      <w:r>
        <w:rPr>
          <w:rFonts w:hint="eastAsia" w:ascii="宋体" w:hAnsi="宋体" w:eastAsia="宋体" w:cs="宋体"/>
          <w:color w:val="000000" w:themeColor="text1"/>
          <w:sz w:val="24"/>
          <w:szCs w:val="24"/>
          <w14:textFill>
            <w14:solidFill>
              <w14:schemeClr w14:val="tx1"/>
            </w14:solidFill>
          </w14:textFill>
        </w:rPr>
        <w:t>、联系人、联系电话或电子邮箱</w:t>
      </w:r>
      <w:r>
        <w:rPr>
          <w:rFonts w:hint="eastAsia" w:ascii="宋体" w:hAnsi="宋体" w:eastAsia="宋体" w:cs="宋体"/>
          <w:color w:val="000000" w:themeColor="text1"/>
          <w:sz w:val="24"/>
          <w:szCs w:val="24"/>
          <w:lang w:eastAsia="zh-CN"/>
          <w14:textFill>
            <w14:solidFill>
              <w14:schemeClr w14:val="tx1"/>
            </w14:solidFill>
          </w14:textFill>
        </w:rPr>
        <w:t>等信息</w:t>
      </w:r>
      <w:r>
        <w:rPr>
          <w:rFonts w:hint="eastAsia" w:ascii="宋体" w:hAnsi="宋体" w:eastAsia="宋体" w:cs="宋体"/>
          <w:color w:val="000000" w:themeColor="text1"/>
          <w:sz w:val="24"/>
          <w:szCs w:val="24"/>
          <w14:textFill>
            <w14:solidFill>
              <w14:schemeClr w14:val="tx1"/>
            </w14:solidFill>
          </w14:textFill>
        </w:rPr>
        <w:t>的，应当在变更后3日内及时书面通知对方，对方实际收到变更通知前的送达仍为有效送达。</w:t>
      </w:r>
    </w:p>
    <w:p w14:paraId="2F189085">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本合同一方给另一方的通知均应采用书面形式，传真或快递送到本合同中规定的对方的地址和办理签收手续。</w:t>
      </w:r>
    </w:p>
    <w:p w14:paraId="0B2208F9">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通知以送达之日或通知书中规定的生效之日起生效，两者中以较迟之日为准。</w:t>
      </w:r>
    </w:p>
    <w:p w14:paraId="2C5966A1">
      <w:pPr>
        <w:pageBreakBefore w:val="0"/>
        <w:numPr>
          <w:ilvl w:val="0"/>
          <w:numId w:val="12"/>
        </w:numPr>
        <w:kinsoku/>
        <w:wordWrap/>
        <w:overflowPunct/>
        <w:topLinePunct w:val="0"/>
        <w:bidi w:val="0"/>
        <w:adjustRightInd w:val="0"/>
        <w:snapToGrid w:val="0"/>
        <w:spacing w:before="0" w:line="560" w:lineRule="exact"/>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合同未尽事项</w:t>
      </w:r>
    </w:p>
    <w:p w14:paraId="4DA908C3">
      <w:pPr>
        <w:pageBreakBefore w:val="0"/>
        <w:kinsoku/>
        <w:wordWrap/>
        <w:overflowPunct/>
        <w:topLinePunct w:val="0"/>
        <w:bidi w:val="0"/>
        <w:adjustRightInd w:val="0"/>
        <w:snapToGrid w:val="0"/>
        <w:spacing w:before="0" w:line="560" w:lineRule="exact"/>
        <w:ind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.1合同未尽事项见</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w:t>
      </w:r>
    </w:p>
    <w:p w14:paraId="06638FAD">
      <w:pPr>
        <w:pageBreakBefore w:val="0"/>
        <w:kinsoku/>
        <w:wordWrap/>
        <w:overflowPunct/>
        <w:topLinePunct w:val="0"/>
        <w:bidi w:val="0"/>
        <w:adjustRightInd w:val="0"/>
        <w:snapToGrid w:val="0"/>
        <w:spacing w:line="560" w:lineRule="exact"/>
        <w:ind w:firstLine="0" w:firstLine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 xml:space="preserve">    23.2 合同附件与合同正文具有同等的法律效力。</w:t>
      </w:r>
      <w:bookmarkStart w:id="840" w:name="_Toc20313"/>
    </w:p>
    <w:p w14:paraId="61DA007A">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br w:type="page"/>
      </w:r>
      <w:r>
        <w:rPr>
          <w:rFonts w:hint="eastAsia" w:ascii="宋体" w:hAnsi="宋体" w:eastAsia="宋体" w:cs="宋体"/>
          <w:b/>
          <w:bCs/>
          <w:color w:val="000000" w:themeColor="text1"/>
          <w:sz w:val="24"/>
          <w:szCs w:val="24"/>
          <w14:textFill>
            <w14:solidFill>
              <w14:schemeClr w14:val="tx1"/>
            </w14:solidFill>
          </w14:textFill>
        </w:rPr>
        <w:t>第三节 政府采购合同专用条款</w:t>
      </w:r>
      <w:bookmarkEnd w:id="840"/>
    </w:p>
    <w:p w14:paraId="50E7388F">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b w:val="0"/>
          <w:bCs w:val="0"/>
          <w:color w:val="000000" w:themeColor="text1"/>
          <w:sz w:val="24"/>
          <w:szCs w:val="24"/>
          <w14:textFill>
            <w14:solidFill>
              <w14:schemeClr w14:val="tx1"/>
            </w14:solidFill>
          </w14:textFill>
        </w:rPr>
      </w:pPr>
    </w:p>
    <w:tbl>
      <w:tblPr>
        <w:tblStyle w:val="35"/>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76941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5D00E8C">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1E21FD31">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）项</w:t>
            </w:r>
          </w:p>
        </w:tc>
        <w:tc>
          <w:tcPr>
            <w:tcW w:w="1742" w:type="dxa"/>
            <w:noWrap w:val="0"/>
            <w:vAlign w:val="center"/>
          </w:tcPr>
          <w:p w14:paraId="14D5D27F">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联合体具体要求</w:t>
            </w:r>
          </w:p>
        </w:tc>
        <w:tc>
          <w:tcPr>
            <w:tcW w:w="5170" w:type="dxa"/>
            <w:noWrap w:val="0"/>
            <w:vAlign w:val="center"/>
          </w:tcPr>
          <w:p w14:paraId="0BE35BE6">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p>
        </w:tc>
      </w:tr>
      <w:tr w14:paraId="09401E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4EA1977A">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7DCD04F">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第1.2（</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）项</w:t>
            </w:r>
          </w:p>
        </w:tc>
        <w:tc>
          <w:tcPr>
            <w:tcW w:w="1742" w:type="dxa"/>
            <w:noWrap w:val="0"/>
            <w:vAlign w:val="center"/>
          </w:tcPr>
          <w:p w14:paraId="280DF9F0">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其他术语解释</w:t>
            </w:r>
          </w:p>
        </w:tc>
        <w:tc>
          <w:tcPr>
            <w:tcW w:w="5170" w:type="dxa"/>
            <w:noWrap w:val="0"/>
            <w:vAlign w:val="center"/>
          </w:tcPr>
          <w:p w14:paraId="7C9E89C9">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75D368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EA27D53">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F31EC3B">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4.4款</w:t>
            </w:r>
          </w:p>
        </w:tc>
        <w:tc>
          <w:tcPr>
            <w:tcW w:w="1742" w:type="dxa"/>
            <w:noWrap w:val="0"/>
            <w:vAlign w:val="center"/>
          </w:tcPr>
          <w:p w14:paraId="53F4D721">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履约验收中甲方提出异议或作出说明的期限</w:t>
            </w:r>
          </w:p>
        </w:tc>
        <w:tc>
          <w:tcPr>
            <w:tcW w:w="5170" w:type="dxa"/>
            <w:noWrap w:val="0"/>
            <w:vAlign w:val="center"/>
          </w:tcPr>
          <w:p w14:paraId="3EBFC700">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0F5363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7085F00">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47572A4D">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4.6款</w:t>
            </w:r>
          </w:p>
        </w:tc>
        <w:tc>
          <w:tcPr>
            <w:tcW w:w="1742" w:type="dxa"/>
            <w:noWrap w:val="0"/>
            <w:vAlign w:val="center"/>
          </w:tcPr>
          <w:p w14:paraId="208F5390">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约定甲方承担的其他义务和责任</w:t>
            </w:r>
          </w:p>
        </w:tc>
        <w:tc>
          <w:tcPr>
            <w:tcW w:w="5170" w:type="dxa"/>
            <w:noWrap w:val="0"/>
            <w:vAlign w:val="center"/>
          </w:tcPr>
          <w:p w14:paraId="3089D417">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269FB3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DDF4417">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第二节</w:t>
            </w:r>
          </w:p>
          <w:p w14:paraId="2C96888D">
            <w:pPr>
              <w:pageBreakBefore w:val="0"/>
              <w:kinsoku/>
              <w:wordWrap/>
              <w:overflowPunct/>
              <w:topLinePunct w:val="0"/>
              <w:bidi w:val="0"/>
              <w:snapToGrid w:val="0"/>
              <w:spacing w:line="5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5.4款</w:t>
            </w:r>
          </w:p>
        </w:tc>
        <w:tc>
          <w:tcPr>
            <w:tcW w:w="1742" w:type="dxa"/>
            <w:noWrap w:val="0"/>
            <w:vAlign w:val="center"/>
          </w:tcPr>
          <w:p w14:paraId="04E9D626">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约定乙方承担的其他义务和责任</w:t>
            </w:r>
          </w:p>
        </w:tc>
        <w:tc>
          <w:tcPr>
            <w:tcW w:w="5170" w:type="dxa"/>
            <w:noWrap w:val="0"/>
            <w:vAlign w:val="center"/>
          </w:tcPr>
          <w:p w14:paraId="28DEE188">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011212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60C025D">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第二节</w:t>
            </w:r>
          </w:p>
          <w:p w14:paraId="65C56EEA">
            <w:pPr>
              <w:pageBreakBefore w:val="0"/>
              <w:kinsoku/>
              <w:wordWrap/>
              <w:overflowPunct/>
              <w:topLinePunct w:val="0"/>
              <w:bidi w:val="0"/>
              <w:snapToGrid w:val="0"/>
              <w:spacing w:line="560" w:lineRule="exact"/>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6.1款</w:t>
            </w:r>
          </w:p>
        </w:tc>
        <w:tc>
          <w:tcPr>
            <w:tcW w:w="1742" w:type="dxa"/>
            <w:noWrap w:val="0"/>
            <w:vAlign w:val="center"/>
          </w:tcPr>
          <w:p w14:paraId="1C6C9273">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履行合同义务的顺序</w:t>
            </w:r>
          </w:p>
        </w:tc>
        <w:tc>
          <w:tcPr>
            <w:tcW w:w="5170" w:type="dxa"/>
            <w:noWrap w:val="0"/>
            <w:vAlign w:val="center"/>
          </w:tcPr>
          <w:p w14:paraId="7D986C4C">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r w14:paraId="18DDA6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0EED7FA3">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0747B57">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款</w:t>
            </w:r>
          </w:p>
        </w:tc>
        <w:tc>
          <w:tcPr>
            <w:tcW w:w="1742" w:type="dxa"/>
            <w:noWrap w:val="0"/>
            <w:vAlign w:val="center"/>
          </w:tcPr>
          <w:p w14:paraId="36A8023E">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包装</w:t>
            </w:r>
            <w:r>
              <w:rPr>
                <w:rFonts w:hint="eastAsia" w:ascii="宋体" w:hAnsi="宋体" w:eastAsia="宋体" w:cs="宋体"/>
                <w:color w:val="000000" w:themeColor="text1"/>
                <w:sz w:val="24"/>
                <w:szCs w:val="24"/>
                <w:lang w:eastAsia="zh-CN"/>
                <w14:textFill>
                  <w14:solidFill>
                    <w14:schemeClr w14:val="tx1"/>
                  </w14:solidFill>
                </w14:textFill>
              </w:rPr>
              <w:t>特殊要求</w:t>
            </w:r>
          </w:p>
        </w:tc>
        <w:tc>
          <w:tcPr>
            <w:tcW w:w="5170" w:type="dxa"/>
            <w:noWrap w:val="0"/>
            <w:vAlign w:val="center"/>
          </w:tcPr>
          <w:p w14:paraId="39540457">
            <w:pPr>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p>
        </w:tc>
      </w:tr>
      <w:tr w14:paraId="15D877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0FE81AA1">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1742" w:type="dxa"/>
            <w:noWrap w:val="0"/>
            <w:vAlign w:val="center"/>
          </w:tcPr>
          <w:p w14:paraId="267A74C1">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指定现场</w:t>
            </w:r>
          </w:p>
        </w:tc>
        <w:tc>
          <w:tcPr>
            <w:tcW w:w="5170" w:type="dxa"/>
            <w:noWrap w:val="0"/>
            <w:vAlign w:val="center"/>
          </w:tcPr>
          <w:p w14:paraId="2617272B">
            <w:pPr>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p>
        </w:tc>
      </w:tr>
      <w:tr w14:paraId="20637D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09BC12E6">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991B80C">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款</w:t>
            </w:r>
          </w:p>
        </w:tc>
        <w:tc>
          <w:tcPr>
            <w:tcW w:w="1742" w:type="dxa"/>
            <w:noWrap w:val="0"/>
            <w:vAlign w:val="center"/>
          </w:tcPr>
          <w:p w14:paraId="614973D8">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运输特殊要求</w:t>
            </w:r>
          </w:p>
        </w:tc>
        <w:tc>
          <w:tcPr>
            <w:tcW w:w="5170" w:type="dxa"/>
            <w:noWrap w:val="0"/>
            <w:vAlign w:val="center"/>
          </w:tcPr>
          <w:p w14:paraId="0AE9B8DF">
            <w:pPr>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p>
        </w:tc>
      </w:tr>
      <w:tr w14:paraId="1DEB72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1D1C12D1">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0AFA737A">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款</w:t>
            </w:r>
          </w:p>
        </w:tc>
        <w:tc>
          <w:tcPr>
            <w:tcW w:w="1742" w:type="dxa"/>
            <w:noWrap w:val="0"/>
            <w:vAlign w:val="center"/>
          </w:tcPr>
          <w:p w14:paraId="563DFF23">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保险要求</w:t>
            </w:r>
          </w:p>
        </w:tc>
        <w:tc>
          <w:tcPr>
            <w:tcW w:w="5170" w:type="dxa"/>
            <w:noWrap w:val="0"/>
            <w:vAlign w:val="center"/>
          </w:tcPr>
          <w:p w14:paraId="3699D4FA">
            <w:pPr>
              <w:pageBreakBefore w:val="0"/>
              <w:kinsoku/>
              <w:wordWrap/>
              <w:overflowPunct/>
              <w:topLinePunct w:val="0"/>
              <w:bidi w:val="0"/>
              <w:spacing w:line="560" w:lineRule="exact"/>
              <w:textAlignment w:val="auto"/>
              <w:rPr>
                <w:rFonts w:hint="eastAsia" w:ascii="宋体" w:hAnsi="宋体" w:eastAsia="宋体" w:cs="宋体"/>
                <w:color w:val="000000" w:themeColor="text1"/>
                <w:sz w:val="24"/>
                <w:szCs w:val="24"/>
                <w14:textFill>
                  <w14:solidFill>
                    <w14:schemeClr w14:val="tx1"/>
                  </w14:solidFill>
                </w14:textFill>
              </w:rPr>
            </w:pPr>
          </w:p>
        </w:tc>
      </w:tr>
      <w:tr w14:paraId="7069C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ECE3685">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D4B1798">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.2（1）项</w:t>
            </w:r>
          </w:p>
        </w:tc>
        <w:tc>
          <w:tcPr>
            <w:tcW w:w="1742" w:type="dxa"/>
            <w:noWrap w:val="0"/>
            <w:vAlign w:val="center"/>
          </w:tcPr>
          <w:p w14:paraId="509B18F3">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质量保证期</w:t>
            </w:r>
          </w:p>
        </w:tc>
        <w:tc>
          <w:tcPr>
            <w:tcW w:w="5170" w:type="dxa"/>
            <w:noWrap w:val="0"/>
            <w:vAlign w:val="center"/>
          </w:tcPr>
          <w:p w14:paraId="38F3EEF2">
            <w:pPr>
              <w:pageBreakBefore w:val="0"/>
              <w:kinsoku/>
              <w:wordWrap/>
              <w:overflowPunct/>
              <w:topLinePunct w:val="0"/>
              <w:autoSpaceDE w:val="0"/>
              <w:autoSpaceDN w:val="0"/>
              <w:bidi w:val="0"/>
              <w:adjustRightInd w:val="0"/>
              <w:snapToGrid w:val="0"/>
              <w:spacing w:line="560" w:lineRule="exact"/>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71E58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8EC1392">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7E6FC50">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.2（3）项</w:t>
            </w:r>
          </w:p>
        </w:tc>
        <w:tc>
          <w:tcPr>
            <w:tcW w:w="1742" w:type="dxa"/>
            <w:noWrap w:val="0"/>
            <w:vAlign w:val="center"/>
          </w:tcPr>
          <w:p w14:paraId="1A8E7C95">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货物质量缺陷</w:t>
            </w:r>
          </w:p>
          <w:p w14:paraId="2EEB499C">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响应时间</w:t>
            </w:r>
          </w:p>
        </w:tc>
        <w:tc>
          <w:tcPr>
            <w:tcW w:w="5170" w:type="dxa"/>
            <w:noWrap w:val="0"/>
            <w:vAlign w:val="center"/>
          </w:tcPr>
          <w:p w14:paraId="46C46DDB">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4A47F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F94D84C">
            <w:pPr>
              <w:pageBreakBefore w:val="0"/>
              <w:kinsoku/>
              <w:wordWrap/>
              <w:overflowPunct/>
              <w:topLinePunct w:val="0"/>
              <w:bidi w:val="0"/>
              <w:snapToGrid w:val="0"/>
              <w:spacing w:line="5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第二节</w:t>
            </w:r>
          </w:p>
          <w:p w14:paraId="4D6CE74D">
            <w:pPr>
              <w:pStyle w:val="113"/>
              <w:pageBreakBefore w:val="0"/>
              <w:kinsoku/>
              <w:wordWrap/>
              <w:overflowPunct/>
              <w:topLinePunct w:val="0"/>
              <w:bidi w:val="0"/>
              <w:spacing w:line="560" w:lineRule="exact"/>
              <w:ind w:firstLine="0" w:firstLineChars="0"/>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第11.1款</w:t>
            </w:r>
          </w:p>
        </w:tc>
        <w:tc>
          <w:tcPr>
            <w:tcW w:w="1742" w:type="dxa"/>
            <w:noWrap w:val="0"/>
            <w:vAlign w:val="center"/>
          </w:tcPr>
          <w:p w14:paraId="5DE45323">
            <w:pPr>
              <w:pageBreakBefore w:val="0"/>
              <w:kinsoku/>
              <w:wordWrap/>
              <w:overflowPunct/>
              <w:topLinePunct w:val="0"/>
              <w:bidi w:val="0"/>
              <w:adjustRightInd w:val="0"/>
              <w:snapToGrid w:val="0"/>
              <w:spacing w:line="560" w:lineRule="exact"/>
              <w:jc w:val="both"/>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其他应当保密的信息</w:t>
            </w:r>
          </w:p>
        </w:tc>
        <w:tc>
          <w:tcPr>
            <w:tcW w:w="5170" w:type="dxa"/>
            <w:noWrap w:val="0"/>
            <w:vAlign w:val="center"/>
          </w:tcPr>
          <w:p w14:paraId="4229FACD">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451AF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4E9FEDFF">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2A7FAD9">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.2款</w:t>
            </w:r>
          </w:p>
        </w:tc>
        <w:tc>
          <w:tcPr>
            <w:tcW w:w="1742" w:type="dxa"/>
            <w:noWrap w:val="0"/>
            <w:vAlign w:val="center"/>
          </w:tcPr>
          <w:p w14:paraId="04DFC950">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合同价款支付</w:t>
            </w:r>
            <w:r>
              <w:rPr>
                <w:rFonts w:hint="eastAsia" w:ascii="宋体" w:hAnsi="宋体" w:eastAsia="宋体" w:cs="宋体"/>
                <w:color w:val="000000" w:themeColor="text1"/>
                <w:sz w:val="24"/>
                <w:szCs w:val="24"/>
                <w:lang w:eastAsia="zh-CN"/>
                <w14:textFill>
                  <w14:solidFill>
                    <w14:schemeClr w14:val="tx1"/>
                  </w14:solidFill>
                </w14:textFill>
              </w:rPr>
              <w:t>时间</w:t>
            </w:r>
          </w:p>
        </w:tc>
        <w:tc>
          <w:tcPr>
            <w:tcW w:w="5170" w:type="dxa"/>
            <w:noWrap w:val="0"/>
            <w:vAlign w:val="center"/>
          </w:tcPr>
          <w:p w14:paraId="777A872B">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73E1B1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1C3237E2">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1DFA22EC">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13.2</w:t>
            </w:r>
            <w:r>
              <w:rPr>
                <w:rFonts w:hint="eastAsia" w:ascii="宋体" w:hAnsi="宋体" w:eastAsia="宋体" w:cs="宋体"/>
                <w:color w:val="000000" w:themeColor="text1"/>
                <w:sz w:val="24"/>
                <w:szCs w:val="24"/>
                <w14:textFill>
                  <w14:solidFill>
                    <w14:schemeClr w14:val="tx1"/>
                  </w14:solidFill>
                </w14:textFill>
              </w:rPr>
              <w:t>款</w:t>
            </w:r>
          </w:p>
        </w:tc>
        <w:tc>
          <w:tcPr>
            <w:tcW w:w="1742" w:type="dxa"/>
            <w:noWrap w:val="0"/>
            <w:vAlign w:val="center"/>
          </w:tcPr>
          <w:p w14:paraId="20AC8353">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履约保证金不予退还的情形</w:t>
            </w:r>
          </w:p>
        </w:tc>
        <w:tc>
          <w:tcPr>
            <w:tcW w:w="5170" w:type="dxa"/>
            <w:noWrap w:val="0"/>
            <w:vAlign w:val="center"/>
          </w:tcPr>
          <w:p w14:paraId="19C6A692">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69AE2D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938710C">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27C8F1A">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13.3</w:t>
            </w:r>
            <w:r>
              <w:rPr>
                <w:rFonts w:hint="eastAsia" w:ascii="宋体" w:hAnsi="宋体" w:eastAsia="宋体" w:cs="宋体"/>
                <w:color w:val="000000" w:themeColor="text1"/>
                <w:sz w:val="24"/>
                <w:szCs w:val="24"/>
                <w14:textFill>
                  <w14:solidFill>
                    <w14:schemeClr w14:val="tx1"/>
                  </w14:solidFill>
                </w14:textFill>
              </w:rPr>
              <w:t>款</w:t>
            </w:r>
          </w:p>
        </w:tc>
        <w:tc>
          <w:tcPr>
            <w:tcW w:w="1742" w:type="dxa"/>
            <w:noWrap w:val="0"/>
            <w:vAlign w:val="center"/>
          </w:tcPr>
          <w:p w14:paraId="1CA9F738">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履约保证金退还时间及</w:t>
            </w:r>
            <w:r>
              <w:rPr>
                <w:rFonts w:hint="eastAsia" w:ascii="宋体" w:hAnsi="宋体" w:eastAsia="宋体" w:cs="宋体"/>
                <w:color w:val="000000" w:themeColor="text1"/>
                <w:sz w:val="24"/>
                <w:szCs w:val="24"/>
                <w:lang w:eastAsia="zh-CN"/>
                <w14:textFill>
                  <w14:solidFill>
                    <w14:schemeClr w14:val="tx1"/>
                  </w14:solidFill>
                </w14:textFill>
              </w:rPr>
              <w:t>逾期退还的</w:t>
            </w:r>
            <w:r>
              <w:rPr>
                <w:rFonts w:hint="eastAsia" w:ascii="宋体" w:hAnsi="宋体" w:eastAsia="宋体" w:cs="宋体"/>
                <w:color w:val="000000" w:themeColor="text1"/>
                <w:sz w:val="24"/>
                <w:szCs w:val="24"/>
                <w14:textFill>
                  <w14:solidFill>
                    <w14:schemeClr w14:val="tx1"/>
                  </w14:solidFill>
                </w14:textFill>
              </w:rPr>
              <w:t>违约金</w:t>
            </w:r>
          </w:p>
        </w:tc>
        <w:tc>
          <w:tcPr>
            <w:tcW w:w="5170" w:type="dxa"/>
            <w:noWrap w:val="0"/>
            <w:vAlign w:val="center"/>
          </w:tcPr>
          <w:p w14:paraId="0DFFF371">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3849CC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7E957C95">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2D71349">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）项</w:t>
            </w:r>
          </w:p>
        </w:tc>
        <w:tc>
          <w:tcPr>
            <w:tcW w:w="1742" w:type="dxa"/>
            <w:noWrap w:val="0"/>
            <w:vAlign w:val="center"/>
          </w:tcPr>
          <w:p w14:paraId="6F68108D">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运行监督、维修期限</w:t>
            </w:r>
          </w:p>
        </w:tc>
        <w:tc>
          <w:tcPr>
            <w:tcW w:w="5170" w:type="dxa"/>
            <w:noWrap w:val="0"/>
            <w:vAlign w:val="center"/>
          </w:tcPr>
          <w:p w14:paraId="095B4217">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72C174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47FF353C">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D3CD8C6">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）项</w:t>
            </w:r>
          </w:p>
        </w:tc>
        <w:tc>
          <w:tcPr>
            <w:tcW w:w="1742" w:type="dxa"/>
            <w:noWrap w:val="0"/>
            <w:vAlign w:val="center"/>
          </w:tcPr>
          <w:p w14:paraId="63BB7482">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货物回收的约定</w:t>
            </w:r>
          </w:p>
        </w:tc>
        <w:tc>
          <w:tcPr>
            <w:tcW w:w="5170" w:type="dxa"/>
            <w:noWrap w:val="0"/>
            <w:vAlign w:val="center"/>
          </w:tcPr>
          <w:p w14:paraId="5150FA42">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6F99AE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483530D">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52C8C336">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）项</w:t>
            </w:r>
          </w:p>
        </w:tc>
        <w:tc>
          <w:tcPr>
            <w:tcW w:w="1742" w:type="dxa"/>
            <w:noWrap w:val="0"/>
            <w:vAlign w:val="center"/>
          </w:tcPr>
          <w:p w14:paraId="7DCE9EA2">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乙方提供的其他服务</w:t>
            </w:r>
          </w:p>
        </w:tc>
        <w:tc>
          <w:tcPr>
            <w:tcW w:w="5170" w:type="dxa"/>
            <w:noWrap w:val="0"/>
            <w:vAlign w:val="center"/>
          </w:tcPr>
          <w:p w14:paraId="51B69F06">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3D63E5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5A110EE">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2A13656E">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1款</w:t>
            </w:r>
          </w:p>
        </w:tc>
        <w:tc>
          <w:tcPr>
            <w:tcW w:w="1742" w:type="dxa"/>
            <w:noWrap w:val="0"/>
            <w:vAlign w:val="center"/>
          </w:tcPr>
          <w:p w14:paraId="28BF4F9C">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修理、重作、更换相关具体规定</w:t>
            </w:r>
          </w:p>
        </w:tc>
        <w:tc>
          <w:tcPr>
            <w:tcW w:w="5170" w:type="dxa"/>
            <w:noWrap w:val="0"/>
            <w:vAlign w:val="center"/>
          </w:tcPr>
          <w:p w14:paraId="2FBD788F">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p>
        </w:tc>
      </w:tr>
      <w:tr w14:paraId="67F1FC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9349DC8">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4C1D9803">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.2（2）项</w:t>
            </w:r>
          </w:p>
        </w:tc>
        <w:tc>
          <w:tcPr>
            <w:tcW w:w="1742" w:type="dxa"/>
            <w:noWrap w:val="0"/>
            <w:vAlign w:val="center"/>
          </w:tcPr>
          <w:p w14:paraId="4EA23E77">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迟延交货赔偿费</w:t>
            </w:r>
          </w:p>
        </w:tc>
        <w:tc>
          <w:tcPr>
            <w:tcW w:w="5170" w:type="dxa"/>
            <w:noWrap w:val="0"/>
            <w:vAlign w:val="center"/>
          </w:tcPr>
          <w:p w14:paraId="0FDF6060">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u w:val="single"/>
                <w14:textFill>
                  <w14:solidFill>
                    <w14:schemeClr w14:val="tx1"/>
                  </w14:solidFill>
                </w14:textFill>
              </w:rPr>
            </w:pPr>
          </w:p>
        </w:tc>
      </w:tr>
      <w:tr w14:paraId="753EC2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7CEC253">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396031AD">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3款</w:t>
            </w:r>
          </w:p>
        </w:tc>
        <w:tc>
          <w:tcPr>
            <w:tcW w:w="1742" w:type="dxa"/>
            <w:noWrap w:val="0"/>
            <w:vAlign w:val="center"/>
          </w:tcPr>
          <w:p w14:paraId="20F91F2E">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逾期付款利息</w:t>
            </w:r>
          </w:p>
        </w:tc>
        <w:tc>
          <w:tcPr>
            <w:tcW w:w="5170" w:type="dxa"/>
            <w:noWrap w:val="0"/>
            <w:vAlign w:val="center"/>
          </w:tcPr>
          <w:p w14:paraId="3452A9CA">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u w:val="single"/>
                <w14:textFill>
                  <w14:solidFill>
                    <w14:schemeClr w14:val="tx1"/>
                  </w14:solidFill>
                </w14:textFill>
              </w:rPr>
            </w:pPr>
          </w:p>
        </w:tc>
      </w:tr>
      <w:tr w14:paraId="1660A1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14:paraId="41820C02">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C649FCC">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款</w:t>
            </w:r>
          </w:p>
        </w:tc>
        <w:tc>
          <w:tcPr>
            <w:tcW w:w="1742" w:type="dxa"/>
            <w:tcBorders>
              <w:left w:val="single" w:color="auto" w:sz="2" w:space="0"/>
              <w:bottom w:val="single" w:color="auto" w:sz="2" w:space="0"/>
              <w:right w:val="single" w:color="auto" w:sz="2" w:space="0"/>
            </w:tcBorders>
            <w:noWrap w:val="0"/>
            <w:vAlign w:val="center"/>
          </w:tcPr>
          <w:p w14:paraId="5B6D6C6B">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其他违约责任</w:t>
            </w:r>
          </w:p>
        </w:tc>
        <w:tc>
          <w:tcPr>
            <w:tcW w:w="5170" w:type="dxa"/>
            <w:tcBorders>
              <w:left w:val="single" w:color="auto" w:sz="2" w:space="0"/>
              <w:bottom w:val="single" w:color="auto" w:sz="2" w:space="0"/>
            </w:tcBorders>
            <w:noWrap w:val="0"/>
            <w:vAlign w:val="center"/>
          </w:tcPr>
          <w:p w14:paraId="4C8B9E7A">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u w:val="single"/>
                <w14:textFill>
                  <w14:solidFill>
                    <w14:schemeClr w14:val="tx1"/>
                  </w14:solidFill>
                </w14:textFill>
              </w:rPr>
            </w:pPr>
          </w:p>
        </w:tc>
      </w:tr>
      <w:tr w14:paraId="35CED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14:paraId="400B8F8F">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7D7F8D1F">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val="en-US" w:eastAsia="zh-CN"/>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款</w:t>
            </w:r>
          </w:p>
        </w:tc>
        <w:tc>
          <w:tcPr>
            <w:tcW w:w="1742" w:type="dxa"/>
            <w:tcBorders>
              <w:top w:val="single" w:color="auto" w:sz="2" w:space="0"/>
              <w:left w:val="single" w:color="auto" w:sz="2" w:space="0"/>
              <w:right w:val="single" w:color="auto" w:sz="2" w:space="0"/>
            </w:tcBorders>
            <w:noWrap w:val="0"/>
            <w:vAlign w:val="center"/>
          </w:tcPr>
          <w:p w14:paraId="10D04D1C">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解决争议的方法</w:t>
            </w:r>
          </w:p>
        </w:tc>
        <w:tc>
          <w:tcPr>
            <w:tcW w:w="5170" w:type="dxa"/>
            <w:tcBorders>
              <w:top w:val="single" w:color="auto" w:sz="2" w:space="0"/>
              <w:left w:val="single" w:color="auto" w:sz="2" w:space="0"/>
            </w:tcBorders>
            <w:noWrap w:val="0"/>
            <w:vAlign w:val="center"/>
          </w:tcPr>
          <w:p w14:paraId="1378D429">
            <w:pPr>
              <w:pageBreakBefore w:val="0"/>
              <w:kinsoku/>
              <w:wordWrap/>
              <w:overflowPunct/>
              <w:topLinePunct w:val="0"/>
              <w:autoSpaceDE w:val="0"/>
              <w:autoSpaceDN w:val="0"/>
              <w:bidi w:val="0"/>
              <w:adjustRightInd w:val="0"/>
              <w:snapToGrid w:val="0"/>
              <w:spacing w:line="560" w:lineRule="exact"/>
              <w:ind w:left="480" w:hanging="480" w:hangingChars="200"/>
              <w:jc w:val="left"/>
              <w:textAlignment w:val="auto"/>
              <w:rPr>
                <w:rFonts w:hint="eastAsia" w:ascii="宋体" w:hAnsi="宋体" w:eastAsia="宋体" w:cs="宋体"/>
                <w:b w:val="0"/>
                <w:bCs w:val="0"/>
                <w:iCs/>
                <w:color w:val="000000" w:themeColor="text1"/>
                <w:sz w:val="24"/>
                <w:szCs w:val="24"/>
                <w14:textFill>
                  <w14:solidFill>
                    <w14:schemeClr w14:val="tx1"/>
                  </w14:solidFill>
                </w14:textFill>
              </w:rPr>
            </w:pPr>
            <w:r>
              <w:rPr>
                <w:rFonts w:hint="eastAsia" w:ascii="宋体" w:hAnsi="宋体" w:eastAsia="宋体" w:cs="宋体"/>
                <w:b w:val="0"/>
                <w:bCs w:val="0"/>
                <w:iCs/>
                <w:color w:val="000000" w:themeColor="text1"/>
                <w:sz w:val="24"/>
                <w:szCs w:val="24"/>
                <w14:textFill>
                  <w14:solidFill>
                    <w14:schemeClr w14:val="tx1"/>
                  </w14:solidFill>
                </w14:textFill>
              </w:rPr>
              <w:t>因本合同及合同有关事项发生的争议，按下列第</w:t>
            </w:r>
            <w:r>
              <w:rPr>
                <w:rFonts w:hint="eastAsia" w:ascii="宋体" w:hAnsi="宋体" w:eastAsia="宋体" w:cs="宋体"/>
                <w:b w:val="0"/>
                <w:bCs w:val="0"/>
                <w:iCs/>
                <w:color w:val="000000" w:themeColor="text1"/>
                <w:sz w:val="24"/>
                <w:szCs w:val="24"/>
                <w:u w:val="single"/>
                <w14:textFill>
                  <w14:solidFill>
                    <w14:schemeClr w14:val="tx1"/>
                  </w14:solidFill>
                </w14:textFill>
              </w:rPr>
              <w:t xml:space="preserve">   </w:t>
            </w:r>
            <w:r>
              <w:rPr>
                <w:rFonts w:hint="eastAsia" w:ascii="宋体" w:hAnsi="宋体" w:eastAsia="宋体" w:cs="宋体"/>
                <w:b w:val="0"/>
                <w:bCs w:val="0"/>
                <w:iCs/>
                <w:color w:val="000000" w:themeColor="text1"/>
                <w:sz w:val="24"/>
                <w:szCs w:val="24"/>
                <w14:textFill>
                  <w14:solidFill>
                    <w14:schemeClr w14:val="tx1"/>
                  </w14:solidFill>
                </w14:textFill>
              </w:rPr>
              <w:t>种方式解决：</w:t>
            </w:r>
          </w:p>
          <w:p w14:paraId="159D1894">
            <w:pPr>
              <w:pageBreakBefore w:val="0"/>
              <w:kinsoku/>
              <w:wordWrap/>
              <w:overflowPunct/>
              <w:topLinePunct w:val="0"/>
              <w:autoSpaceDE w:val="0"/>
              <w:autoSpaceDN w:val="0"/>
              <w:bidi w:val="0"/>
              <w:adjustRightInd w:val="0"/>
              <w:snapToGrid w:val="0"/>
              <w:spacing w:line="560" w:lineRule="exact"/>
              <w:jc w:val="left"/>
              <w:textAlignment w:val="auto"/>
              <w:rPr>
                <w:rFonts w:hint="eastAsia" w:ascii="宋体" w:hAnsi="宋体" w:eastAsia="宋体" w:cs="宋体"/>
                <w:b w:val="0"/>
                <w:bCs w:val="0"/>
                <w:iCs/>
                <w:color w:val="000000" w:themeColor="text1"/>
                <w:sz w:val="24"/>
                <w:szCs w:val="24"/>
                <w14:textFill>
                  <w14:solidFill>
                    <w14:schemeClr w14:val="tx1"/>
                  </w14:solidFill>
                </w14:textFill>
              </w:rPr>
            </w:pPr>
            <w:r>
              <w:rPr>
                <w:rFonts w:hint="eastAsia" w:ascii="宋体" w:hAnsi="宋体" w:eastAsia="宋体" w:cs="宋体"/>
                <w:b w:val="0"/>
                <w:bCs w:val="0"/>
                <w:iCs/>
                <w:color w:val="000000" w:themeColor="text1"/>
                <w:sz w:val="24"/>
                <w:szCs w:val="24"/>
                <w14:textFill>
                  <w14:solidFill>
                    <w14:schemeClr w14:val="tx1"/>
                  </w14:solidFill>
                </w14:textFill>
              </w:rPr>
              <w:t>（1）向</w:t>
            </w:r>
            <w:r>
              <w:rPr>
                <w:rFonts w:hint="eastAsia" w:ascii="宋体" w:hAnsi="宋体" w:eastAsia="宋体" w:cs="宋体"/>
                <w:b w:val="0"/>
                <w:bCs w:val="0"/>
                <w:iCs/>
                <w:color w:val="000000" w:themeColor="text1"/>
                <w:sz w:val="24"/>
                <w:szCs w:val="24"/>
                <w:u w:val="single"/>
                <w14:textFill>
                  <w14:solidFill>
                    <w14:schemeClr w14:val="tx1"/>
                  </w14:solidFill>
                </w14:textFill>
              </w:rPr>
              <w:t xml:space="preserve">                    </w:t>
            </w:r>
            <w:r>
              <w:rPr>
                <w:rFonts w:hint="eastAsia" w:ascii="宋体" w:hAnsi="宋体" w:eastAsia="宋体" w:cs="宋体"/>
                <w:b w:val="0"/>
                <w:bCs w:val="0"/>
                <w:iCs/>
                <w:color w:val="000000" w:themeColor="text1"/>
                <w:sz w:val="24"/>
                <w:szCs w:val="24"/>
                <w14:textFill>
                  <w14:solidFill>
                    <w14:schemeClr w14:val="tx1"/>
                  </w14:solidFill>
                </w14:textFill>
              </w:rPr>
              <w:t>仲裁委员会申请仲裁，仲裁地点为</w:t>
            </w:r>
            <w:r>
              <w:rPr>
                <w:rFonts w:hint="eastAsia" w:ascii="宋体" w:hAnsi="宋体" w:eastAsia="宋体" w:cs="宋体"/>
                <w:b w:val="0"/>
                <w:bCs w:val="0"/>
                <w:iCs/>
                <w:color w:val="000000" w:themeColor="text1"/>
                <w:sz w:val="24"/>
                <w:szCs w:val="24"/>
                <w:u w:val="single"/>
                <w14:textFill>
                  <w14:solidFill>
                    <w14:schemeClr w14:val="tx1"/>
                  </w14:solidFill>
                </w14:textFill>
              </w:rPr>
              <w:t xml:space="preserve">           </w:t>
            </w:r>
            <w:r>
              <w:rPr>
                <w:rFonts w:hint="eastAsia" w:ascii="宋体" w:hAnsi="宋体" w:eastAsia="宋体" w:cs="宋体"/>
                <w:b w:val="0"/>
                <w:bCs w:val="0"/>
                <w:iCs/>
                <w:color w:val="000000" w:themeColor="text1"/>
                <w:sz w:val="24"/>
                <w:szCs w:val="24"/>
                <w14:textFill>
                  <w14:solidFill>
                    <w14:schemeClr w14:val="tx1"/>
                  </w14:solidFill>
                </w14:textFill>
              </w:rPr>
              <w:t>；</w:t>
            </w:r>
          </w:p>
          <w:p w14:paraId="76C8F523">
            <w:pPr>
              <w:pageBreakBefore w:val="0"/>
              <w:kinsoku/>
              <w:wordWrap/>
              <w:overflowPunct/>
              <w:topLinePunct w:val="0"/>
              <w:bidi w:val="0"/>
              <w:adjustRightInd w:val="0"/>
              <w:snapToGrid w:val="0"/>
              <w:spacing w:line="560" w:lineRule="exact"/>
              <w:ind w:firstLine="0" w:firstLineChars="0"/>
              <w:jc w:val="left"/>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b w:val="0"/>
                <w:bCs w:val="0"/>
                <w:iCs/>
                <w:color w:val="000000" w:themeColor="text1"/>
                <w:sz w:val="24"/>
                <w:szCs w:val="24"/>
                <w14:textFill>
                  <w14:solidFill>
                    <w14:schemeClr w14:val="tx1"/>
                  </w14:solidFill>
                </w14:textFill>
              </w:rPr>
              <w:t>（2）向</w:t>
            </w:r>
            <w:r>
              <w:rPr>
                <w:rFonts w:hint="eastAsia" w:ascii="宋体" w:hAnsi="宋体" w:eastAsia="宋体" w:cs="宋体"/>
                <w:b w:val="0"/>
                <w:bCs w:val="0"/>
                <w:iCs/>
                <w:color w:val="000000" w:themeColor="text1"/>
                <w:sz w:val="24"/>
                <w:szCs w:val="24"/>
                <w:u w:val="single"/>
                <w14:textFill>
                  <w14:solidFill>
                    <w14:schemeClr w14:val="tx1"/>
                  </w14:solidFill>
                </w14:textFill>
              </w:rPr>
              <w:t xml:space="preserve">                    </w:t>
            </w:r>
            <w:r>
              <w:rPr>
                <w:rFonts w:hint="eastAsia" w:ascii="宋体" w:hAnsi="宋体" w:eastAsia="宋体" w:cs="宋体"/>
                <w:b w:val="0"/>
                <w:bCs w:val="0"/>
                <w:iCs/>
                <w:color w:val="000000" w:themeColor="text1"/>
                <w:sz w:val="24"/>
                <w:szCs w:val="24"/>
                <w14:textFill>
                  <w14:solidFill>
                    <w14:schemeClr w14:val="tx1"/>
                  </w14:solidFill>
                </w14:textFill>
              </w:rPr>
              <w:t>人民法院起诉。</w:t>
            </w:r>
          </w:p>
        </w:tc>
      </w:tr>
      <w:tr w14:paraId="600691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68F930E3">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第二节</w:t>
            </w:r>
          </w:p>
          <w:p w14:paraId="6A0A5987">
            <w:pPr>
              <w:pageBreakBefore w:val="0"/>
              <w:kinsoku/>
              <w:wordWrap/>
              <w:overflowPunct/>
              <w:topLinePunct w:val="0"/>
              <w:bidi w:val="0"/>
              <w:adjustRightInd w:val="0"/>
              <w:snapToGrid w:val="0"/>
              <w:spacing w:line="56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第2</w:t>
            </w: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lang w:eastAsia="zh-CN"/>
                <w14:textFill>
                  <w14:solidFill>
                    <w14:schemeClr w14:val="tx1"/>
                  </w14:solidFill>
                </w14:textFill>
              </w:rPr>
              <w:t>款</w:t>
            </w:r>
          </w:p>
        </w:tc>
        <w:tc>
          <w:tcPr>
            <w:tcW w:w="1742" w:type="dxa"/>
            <w:noWrap w:val="0"/>
            <w:vAlign w:val="center"/>
          </w:tcPr>
          <w:p w14:paraId="46F7D661">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其他专用条款</w:t>
            </w:r>
          </w:p>
        </w:tc>
        <w:tc>
          <w:tcPr>
            <w:tcW w:w="5170" w:type="dxa"/>
            <w:noWrap w:val="0"/>
            <w:vAlign w:val="center"/>
          </w:tcPr>
          <w:p w14:paraId="0D0ACC85">
            <w:pPr>
              <w:pageBreakBefore w:val="0"/>
              <w:kinsoku/>
              <w:wordWrap/>
              <w:overflowPunct/>
              <w:topLinePunct w:val="0"/>
              <w:bidi w:val="0"/>
              <w:adjustRightInd w:val="0"/>
              <w:snapToGrid w:val="0"/>
              <w:spacing w:line="560" w:lineRule="exact"/>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tc>
      </w:tr>
    </w:tbl>
    <w:p w14:paraId="4576F294">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color w:val="000000" w:themeColor="text1"/>
          <w:sz w:val="24"/>
          <w:szCs w:val="24"/>
          <w14:textFill>
            <w14:solidFill>
              <w14:schemeClr w14:val="tx1"/>
            </w14:solidFill>
          </w14:textFill>
        </w:rPr>
      </w:pPr>
    </w:p>
    <w:bookmarkEnd w:id="835"/>
    <w:bookmarkEnd w:id="836"/>
    <w:p w14:paraId="050A2E6B">
      <w:pPr>
        <w:bidi w:val="0"/>
        <w:rPr>
          <w:rFonts w:hint="eastAsia"/>
          <w:color w:val="000000" w:themeColor="text1"/>
          <w:lang w:val="en-US" w:eastAsia="zh-CN"/>
          <w14:textFill>
            <w14:solidFill>
              <w14:schemeClr w14:val="tx1"/>
            </w14:solidFill>
          </w14:textFill>
        </w:rPr>
      </w:pPr>
      <w:bookmarkStart w:id="841" w:name="_Toc16364"/>
      <w:bookmarkStart w:id="842" w:name="_Toc18137"/>
      <w:bookmarkStart w:id="843" w:name="_Toc29747"/>
      <w:bookmarkStart w:id="844" w:name="_Toc13116"/>
      <w:bookmarkStart w:id="845" w:name="_Toc5721"/>
      <w:bookmarkStart w:id="846" w:name="_Toc9987"/>
      <w:bookmarkStart w:id="847" w:name="_Toc7968"/>
      <w:bookmarkStart w:id="848" w:name="_Toc21232"/>
      <w:bookmarkStart w:id="849" w:name="_Toc29759"/>
      <w:bookmarkStart w:id="850" w:name="_Toc27587"/>
      <w:bookmarkStart w:id="851" w:name="_Toc22906"/>
      <w:bookmarkStart w:id="852" w:name="_Toc17609"/>
      <w:bookmarkStart w:id="853" w:name="_Toc15815"/>
    </w:p>
    <w:p w14:paraId="498280DB">
      <w:pPr>
        <w:bidi w:val="0"/>
        <w:rPr>
          <w:rFonts w:hint="eastAsia"/>
          <w:color w:val="000000" w:themeColor="text1"/>
          <w:lang w:val="en-US" w:eastAsia="zh-CN"/>
          <w14:textFill>
            <w14:solidFill>
              <w14:schemeClr w14:val="tx1"/>
            </w14:solidFill>
          </w14:textFill>
        </w:rPr>
      </w:pPr>
    </w:p>
    <w:p w14:paraId="7BFD9926">
      <w:pPr>
        <w:bidi w:val="0"/>
        <w:rPr>
          <w:rFonts w:hint="eastAsia"/>
          <w:color w:val="000000" w:themeColor="text1"/>
          <w:lang w:val="en-US" w:eastAsia="zh-CN"/>
          <w14:textFill>
            <w14:solidFill>
              <w14:schemeClr w14:val="tx1"/>
            </w14:solidFill>
          </w14:textFill>
        </w:rPr>
      </w:pPr>
    </w:p>
    <w:p w14:paraId="71F3B008">
      <w:pPr>
        <w:bidi w:val="0"/>
        <w:rPr>
          <w:rFonts w:hint="eastAsia"/>
          <w:color w:val="000000" w:themeColor="text1"/>
          <w:lang w:val="en-US" w:eastAsia="zh-CN"/>
          <w14:textFill>
            <w14:solidFill>
              <w14:schemeClr w14:val="tx1"/>
            </w14:solidFill>
          </w14:textFill>
        </w:rPr>
      </w:pPr>
    </w:p>
    <w:p w14:paraId="2CD3A808">
      <w:pPr>
        <w:bidi w:val="0"/>
        <w:rPr>
          <w:rFonts w:hint="eastAsia"/>
          <w:color w:val="000000" w:themeColor="text1"/>
          <w:lang w:val="en-US" w:eastAsia="zh-CN"/>
          <w14:textFill>
            <w14:solidFill>
              <w14:schemeClr w14:val="tx1"/>
            </w14:solidFill>
          </w14:textFill>
        </w:rPr>
      </w:pPr>
    </w:p>
    <w:p w14:paraId="547B6704">
      <w:pPr>
        <w:bidi w:val="0"/>
        <w:rPr>
          <w:rFonts w:hint="eastAsia"/>
          <w:color w:val="000000" w:themeColor="text1"/>
          <w:lang w:val="en-US" w:eastAsia="zh-CN"/>
          <w14:textFill>
            <w14:solidFill>
              <w14:schemeClr w14:val="tx1"/>
            </w14:solidFill>
          </w14:textFill>
        </w:rPr>
      </w:pPr>
    </w:p>
    <w:p w14:paraId="1556D1A4">
      <w:pPr>
        <w:bidi w:val="0"/>
        <w:rPr>
          <w:rFonts w:hint="eastAsia"/>
          <w:color w:val="000000" w:themeColor="text1"/>
          <w:lang w:val="en-US" w:eastAsia="zh-CN"/>
          <w14:textFill>
            <w14:solidFill>
              <w14:schemeClr w14:val="tx1"/>
            </w14:solidFill>
          </w14:textFill>
        </w:rPr>
      </w:pPr>
    </w:p>
    <w:p w14:paraId="333FF715">
      <w:pPr>
        <w:bidi w:val="0"/>
        <w:rPr>
          <w:rFonts w:hint="eastAsia"/>
          <w:color w:val="000000" w:themeColor="text1"/>
          <w:lang w:val="en-US" w:eastAsia="zh-CN"/>
          <w14:textFill>
            <w14:solidFill>
              <w14:schemeClr w14:val="tx1"/>
            </w14:solidFill>
          </w14:textFill>
        </w:rPr>
      </w:pPr>
    </w:p>
    <w:p w14:paraId="23AEB521">
      <w:pPr>
        <w:bidi w:val="0"/>
        <w:rPr>
          <w:rFonts w:hint="eastAsia"/>
          <w:color w:val="000000" w:themeColor="text1"/>
          <w:lang w:val="en-US" w:eastAsia="zh-CN"/>
          <w14:textFill>
            <w14:solidFill>
              <w14:schemeClr w14:val="tx1"/>
            </w14:solidFill>
          </w14:textFill>
        </w:rPr>
      </w:pPr>
    </w:p>
    <w:p w14:paraId="4912855F">
      <w:pPr>
        <w:bidi w:val="0"/>
        <w:rPr>
          <w:rFonts w:hint="eastAsia"/>
          <w:color w:val="000000" w:themeColor="text1"/>
          <w:lang w:val="en-US" w:eastAsia="zh-CN"/>
          <w14:textFill>
            <w14:solidFill>
              <w14:schemeClr w14:val="tx1"/>
            </w14:solidFill>
          </w14:textFill>
        </w:rPr>
      </w:pPr>
    </w:p>
    <w:p w14:paraId="376E2C56">
      <w:pPr>
        <w:bidi w:val="0"/>
        <w:rPr>
          <w:rFonts w:hint="eastAsia"/>
          <w:color w:val="000000" w:themeColor="text1"/>
          <w:lang w:val="en-US" w:eastAsia="zh-CN"/>
          <w14:textFill>
            <w14:solidFill>
              <w14:schemeClr w14:val="tx1"/>
            </w14:solidFill>
          </w14:textFill>
        </w:rPr>
      </w:pPr>
    </w:p>
    <w:p w14:paraId="5E5A8988">
      <w:pPr>
        <w:bidi w:val="0"/>
        <w:rPr>
          <w:rFonts w:hint="eastAsia"/>
          <w:color w:val="000000" w:themeColor="text1"/>
          <w:lang w:val="en-US" w:eastAsia="zh-CN"/>
          <w14:textFill>
            <w14:solidFill>
              <w14:schemeClr w14:val="tx1"/>
            </w14:solidFill>
          </w14:textFill>
        </w:rPr>
      </w:pPr>
    </w:p>
    <w:p w14:paraId="03860D77">
      <w:pPr>
        <w:bidi w:val="0"/>
        <w:rPr>
          <w:rFonts w:hint="eastAsia"/>
          <w:color w:val="000000" w:themeColor="text1"/>
          <w:lang w:val="en-US" w:eastAsia="zh-CN"/>
          <w14:textFill>
            <w14:solidFill>
              <w14:schemeClr w14:val="tx1"/>
            </w14:solidFill>
          </w14:textFill>
        </w:rPr>
      </w:pPr>
    </w:p>
    <w:p w14:paraId="153B96C2">
      <w:pPr>
        <w:rPr>
          <w:rFonts w:hint="eastAsia"/>
          <w:color w:val="000000" w:themeColor="text1"/>
          <w:lang w:val="en-US" w:eastAsia="zh-CN"/>
          <w14:textFill>
            <w14:solidFill>
              <w14:schemeClr w14:val="tx1"/>
            </w14:solidFill>
          </w14:textFill>
        </w:rPr>
        <w:sectPr>
          <w:headerReference r:id="rId12" w:type="default"/>
          <w:footerReference r:id="rId13"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D2CF74B">
      <w:pPr>
        <w:rPr>
          <w:rFonts w:hint="eastAsia"/>
          <w:color w:val="000000" w:themeColor="text1"/>
          <w:lang w:val="en-US" w:eastAsia="zh-CN"/>
          <w14:textFill>
            <w14:solidFill>
              <w14:schemeClr w14:val="tx1"/>
            </w14:solidFill>
          </w14:textFill>
        </w:rPr>
      </w:pPr>
    </w:p>
    <w:p w14:paraId="6D72D1F3">
      <w:pPr>
        <w:pStyle w:val="2"/>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color w:val="000000" w:themeColor="text1"/>
          <w:sz w:val="30"/>
          <w:szCs w:val="30"/>
          <w:lang w:val="en-US" w:eastAsia="zh-CN"/>
          <w14:textFill>
            <w14:solidFill>
              <w14:schemeClr w14:val="tx1"/>
            </w14:solidFill>
          </w14:textFill>
        </w:rPr>
      </w:pPr>
      <w:bookmarkStart w:id="854" w:name="_Toc7956"/>
      <w:r>
        <w:rPr>
          <w:rFonts w:hint="eastAsia"/>
          <w:color w:val="000000" w:themeColor="text1"/>
          <w:sz w:val="30"/>
          <w:szCs w:val="30"/>
          <w:lang w:val="en-US" w:eastAsia="zh-CN"/>
          <w14:textFill>
            <w14:solidFill>
              <w14:schemeClr w14:val="tx1"/>
            </w14:solidFill>
          </w14:textFill>
        </w:rPr>
        <w:t xml:space="preserve">第六章 </w:t>
      </w:r>
      <w:r>
        <w:rPr>
          <w:rFonts w:hint="eastAsia"/>
          <w:color w:val="000000" w:themeColor="text1"/>
          <w:sz w:val="30"/>
          <w:szCs w:val="30"/>
          <w14:textFill>
            <w14:solidFill>
              <w14:schemeClr w14:val="tx1"/>
            </w14:solidFill>
          </w14:textFill>
        </w:rPr>
        <w:t>技术</w:t>
      </w:r>
      <w:bookmarkEnd w:id="841"/>
      <w:r>
        <w:rPr>
          <w:rFonts w:hint="eastAsia"/>
          <w:color w:val="000000" w:themeColor="text1"/>
          <w:sz w:val="30"/>
          <w:szCs w:val="30"/>
          <w14:textFill>
            <w14:solidFill>
              <w14:schemeClr w14:val="tx1"/>
            </w14:solidFill>
          </w14:textFill>
        </w:rPr>
        <w:t>要</w:t>
      </w:r>
      <w:r>
        <w:rPr>
          <w:rFonts w:hint="eastAsia"/>
          <w:color w:val="000000" w:themeColor="text1"/>
          <w:sz w:val="30"/>
          <w:szCs w:val="30"/>
          <w:lang w:val="en-US" w:eastAsia="zh-CN"/>
          <w14:textFill>
            <w14:solidFill>
              <w14:schemeClr w14:val="tx1"/>
            </w14:solidFill>
          </w14:textFill>
        </w:rPr>
        <w:t>求</w:t>
      </w:r>
      <w:bookmarkEnd w:id="842"/>
      <w:bookmarkEnd w:id="843"/>
      <w:bookmarkEnd w:id="844"/>
      <w:bookmarkEnd w:id="845"/>
      <w:bookmarkEnd w:id="846"/>
      <w:bookmarkEnd w:id="847"/>
      <w:bookmarkEnd w:id="848"/>
      <w:bookmarkEnd w:id="849"/>
      <w:bookmarkEnd w:id="850"/>
      <w:bookmarkEnd w:id="851"/>
      <w:bookmarkEnd w:id="852"/>
      <w:bookmarkEnd w:id="853"/>
      <w:bookmarkEnd w:id="854"/>
      <w:bookmarkStart w:id="855" w:name="_Toc22812"/>
      <w:bookmarkStart w:id="856" w:name="_Toc28143"/>
      <w:bookmarkStart w:id="857" w:name="_Toc4693"/>
      <w:bookmarkStart w:id="858" w:name="_Toc27208"/>
      <w:bookmarkStart w:id="859" w:name="_Toc11784"/>
      <w:bookmarkStart w:id="860" w:name="_Toc20261"/>
      <w:bookmarkStart w:id="861" w:name="_Toc22670"/>
      <w:bookmarkStart w:id="862" w:name="_Toc9578"/>
      <w:bookmarkStart w:id="863" w:name="_Toc15622"/>
      <w:bookmarkStart w:id="864" w:name="_Toc32472"/>
    </w:p>
    <w:tbl>
      <w:tblPr>
        <w:tblStyle w:val="115"/>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2"/>
        <w:gridCol w:w="1913"/>
        <w:gridCol w:w="1905"/>
        <w:gridCol w:w="718"/>
        <w:gridCol w:w="709"/>
        <w:gridCol w:w="8007"/>
      </w:tblGrid>
      <w:tr w14:paraId="78F58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55" w:type="pct"/>
            <w:vAlign w:val="center"/>
          </w:tcPr>
          <w:p w14:paraId="6E7CD963">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序号</w:t>
            </w:r>
          </w:p>
        </w:tc>
        <w:tc>
          <w:tcPr>
            <w:tcW w:w="685" w:type="pct"/>
            <w:vAlign w:val="center"/>
          </w:tcPr>
          <w:p w14:paraId="46ACAC84">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标的</w:t>
            </w:r>
            <w:r>
              <w:rPr>
                <w:rFonts w:hint="eastAsia" w:ascii="宋体" w:hAnsi="宋体" w:eastAsia="宋体" w:cs="宋体"/>
                <w:kern w:val="0"/>
                <w:sz w:val="22"/>
                <w:szCs w:val="22"/>
              </w:rPr>
              <w:t>名称</w:t>
            </w:r>
          </w:p>
        </w:tc>
        <w:tc>
          <w:tcPr>
            <w:tcW w:w="682" w:type="pct"/>
            <w:vAlign w:val="center"/>
          </w:tcPr>
          <w:p w14:paraId="6963200A">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用途</w:t>
            </w:r>
          </w:p>
        </w:tc>
        <w:tc>
          <w:tcPr>
            <w:tcW w:w="257" w:type="pct"/>
            <w:vAlign w:val="center"/>
          </w:tcPr>
          <w:p w14:paraId="1AD1028A">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单位</w:t>
            </w:r>
          </w:p>
        </w:tc>
        <w:tc>
          <w:tcPr>
            <w:tcW w:w="254" w:type="pct"/>
            <w:vAlign w:val="center"/>
          </w:tcPr>
          <w:p w14:paraId="5F5B38FB">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数 量</w:t>
            </w:r>
          </w:p>
        </w:tc>
        <w:tc>
          <w:tcPr>
            <w:tcW w:w="2867" w:type="pct"/>
            <w:vAlign w:val="center"/>
          </w:tcPr>
          <w:p w14:paraId="49A5CEA6">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参数</w:t>
            </w:r>
          </w:p>
        </w:tc>
      </w:tr>
      <w:tr w14:paraId="52A01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55" w:type="pct"/>
            <w:vAlign w:val="center"/>
          </w:tcPr>
          <w:p w14:paraId="7EF57521">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685" w:type="pct"/>
            <w:vAlign w:val="center"/>
          </w:tcPr>
          <w:p w14:paraId="299B65B5">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油气回收三项检测仪</w:t>
            </w:r>
          </w:p>
        </w:tc>
        <w:tc>
          <w:tcPr>
            <w:tcW w:w="682" w:type="pct"/>
            <w:vAlign w:val="center"/>
          </w:tcPr>
          <w:p w14:paraId="499987D3">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用于油品储运销环节油气回收系统的密闭性、液阻和气液比等参数的检测；以及加油站油气回收在线监测系统的气液比、系统压力指标的比对。</w:t>
            </w:r>
          </w:p>
        </w:tc>
        <w:tc>
          <w:tcPr>
            <w:tcW w:w="257" w:type="pct"/>
            <w:vAlign w:val="center"/>
          </w:tcPr>
          <w:p w14:paraId="21FC96E6">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254" w:type="pct"/>
            <w:vAlign w:val="center"/>
          </w:tcPr>
          <w:p w14:paraId="7235C8F2">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2867" w:type="pct"/>
            <w:vAlign w:val="center"/>
          </w:tcPr>
          <w:p w14:paraId="146AF27D">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★主机采用防爆设计，可应用于加油站、油库等防爆场所，防爆等级不小于Ex ib IIB T4 Gb；</w:t>
            </w:r>
          </w:p>
          <w:p w14:paraId="65E56193">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一体化检测密闭性、液阻和气液比等参数，各参数均可实现多次检测；</w:t>
            </w:r>
          </w:p>
          <w:p w14:paraId="2BDD3F23">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需配置手操器进行人机交互、数据存储，操作方便、安全；</w:t>
            </w:r>
          </w:p>
          <w:p w14:paraId="61CBE96B">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仪器可通过Type-C转接线，进行检测数据导出和仪器升级；</w:t>
            </w:r>
          </w:p>
          <w:p w14:paraId="66C6A78D">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需内置压力发生器，可进行仪器气密性检测，实时测量大气压、环境温度和环境相对湿度。</w:t>
            </w:r>
          </w:p>
          <w:p w14:paraId="6E16CBD3">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★仪器需可通过北斗卫星进行检测地点自动定位；</w:t>
            </w:r>
          </w:p>
          <w:p w14:paraId="7B96444D">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需内置可充电高性能防爆型锂电池，充满电可连续工作</w:t>
            </w:r>
            <w:r>
              <w:rPr>
                <w:rFonts w:hint="eastAsia" w:ascii="宋体" w:hAnsi="宋体" w:eastAsia="宋体" w:cs="宋体"/>
                <w:kern w:val="0"/>
                <w:sz w:val="22"/>
                <w:szCs w:val="22"/>
                <w:highlight w:val="none"/>
                <w:lang w:eastAsia="zh-CN"/>
              </w:rPr>
              <w:t>不少于</w:t>
            </w:r>
            <w:r>
              <w:rPr>
                <w:rFonts w:hint="eastAsia" w:ascii="宋体" w:hAnsi="宋体" w:eastAsia="宋体" w:cs="宋体"/>
                <w:kern w:val="0"/>
                <w:sz w:val="22"/>
                <w:szCs w:val="22"/>
                <w:highlight w:val="none"/>
              </w:rPr>
              <w:t>30h；</w:t>
            </w:r>
          </w:p>
          <w:p w14:paraId="4EC7387B">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主机工具箱采用拉杆箱设计，强度高、重量轻、携带方便；</w:t>
            </w:r>
          </w:p>
          <w:p w14:paraId="4BCE9FEC">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需配备升降式油桶，油桶设计安全可靠易操作，可有效防止泄漏，确保安全检测。</w:t>
            </w:r>
          </w:p>
          <w:p w14:paraId="50DA0763">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主机需无触点裸露，与手操器采用分体式设计，保证现场仪器安全防爆使用。</w:t>
            </w:r>
          </w:p>
          <w:p w14:paraId="575A34F5">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★需内置蓝牙模块，支持蓝牙通讯和数据打印。</w:t>
            </w:r>
          </w:p>
          <w:p w14:paraId="3AAE8C99">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仪器需支持气象参数输入和导出功能，可实时测量大气压、环境温度和相对湿度。</w:t>
            </w:r>
          </w:p>
          <w:p w14:paraId="55548B25">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主机需实现所有检测过程自动记录、数据存储、生成报告等功能，无需查表或手动计算。</w:t>
            </w:r>
          </w:p>
          <w:p w14:paraId="4A659418">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主机需带有指示灯报警提醒，可显示蓝牙连接状态和电池充电状态等信息。</w:t>
            </w:r>
          </w:p>
          <w:p w14:paraId="5D180CF0">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流量：参数范围（10～130）L/min；分辨率0.1L/min；最大允许误差不超过±2%</w:t>
            </w:r>
          </w:p>
          <w:p w14:paraId="381D9A51">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压力：参数范围（-2500～2500）Pa；分辨率1Pa；最大允许误差不超过±0.25%F.S.</w:t>
            </w:r>
          </w:p>
          <w:p w14:paraId="62B5E24D">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环境温度：（-20～45）℃</w:t>
            </w:r>
          </w:p>
          <w:p w14:paraId="76B78BBF">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环境湿度：（0～90）%RH</w:t>
            </w:r>
          </w:p>
          <w:p w14:paraId="7A790E2D">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大气压力：（50～130）kPa</w:t>
            </w:r>
          </w:p>
          <w:p w14:paraId="59EF7673">
            <w:pPr>
              <w:pStyle w:val="92"/>
              <w:numPr>
                <w:ilvl w:val="0"/>
                <w:numId w:val="13"/>
              </w:numPr>
              <w:spacing w:line="360" w:lineRule="auto"/>
              <w:ind w:left="134" w:leftChars="64"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配置要求：主机，1台；80L油桶（带移动车），1个；手操器，1个；热敏打印机，1套；专用工具，1套；附件箱，1个。</w:t>
            </w:r>
          </w:p>
        </w:tc>
      </w:tr>
      <w:tr w14:paraId="503EE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55" w:type="pct"/>
            <w:vAlign w:val="center"/>
          </w:tcPr>
          <w:p w14:paraId="6193350E">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685" w:type="pct"/>
            <w:vAlign w:val="center"/>
          </w:tcPr>
          <w:p w14:paraId="67673E7D">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红外热成像气体泄漏检测仪（核心产品）</w:t>
            </w:r>
          </w:p>
        </w:tc>
        <w:tc>
          <w:tcPr>
            <w:tcW w:w="682" w:type="pct"/>
            <w:vAlign w:val="center"/>
          </w:tcPr>
          <w:p w14:paraId="7ED52A88">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通过非接触式、远距离操作、准确定位VOCs气体无组织排放泄漏点位。</w:t>
            </w:r>
          </w:p>
        </w:tc>
        <w:tc>
          <w:tcPr>
            <w:tcW w:w="257" w:type="pct"/>
            <w:vAlign w:val="center"/>
          </w:tcPr>
          <w:p w14:paraId="52CD9D8A">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254" w:type="pct"/>
            <w:vAlign w:val="center"/>
          </w:tcPr>
          <w:p w14:paraId="352193F8">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867" w:type="pct"/>
            <w:vAlign w:val="center"/>
          </w:tcPr>
          <w:p w14:paraId="64366CF4">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▲针对挥发性有机气体的非接触式检测仪，以图像形式快速发现挥发性有机气体泄漏，并能精准定位泄漏或排放源头。</w:t>
            </w:r>
          </w:p>
          <w:p w14:paraId="16FEC102">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探测器类型：制冷型高灵敏度探测器；</w:t>
            </w:r>
          </w:p>
          <w:p w14:paraId="463F2093">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操作方式：具备中文操作界面，用按键或者触摸屏操作；</w:t>
            </w:r>
          </w:p>
          <w:p w14:paraId="7ED17FBD">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气体增强显示：具备高灵敏度模式，可探测到微小泄漏状态；</w:t>
            </w:r>
          </w:p>
          <w:p w14:paraId="461E7BC8">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录制红外视频和可见光视频时，可以同时录制语音数据；</w:t>
            </w:r>
          </w:p>
          <w:p w14:paraId="1A7F86E5">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▲语音记录和回放功能：可随图像一同存储不少于60秒语音记录</w:t>
            </w:r>
            <w:r>
              <w:rPr>
                <w:rFonts w:hint="eastAsia" w:ascii="宋体" w:hAnsi="宋体" w:eastAsia="宋体" w:cs="宋体"/>
                <w:kern w:val="0"/>
                <w:sz w:val="22"/>
                <w:szCs w:val="22"/>
                <w:highlight w:val="none"/>
                <w:lang w:eastAsia="zh-CN"/>
              </w:rPr>
              <w:t>，需提供省级或省级以上的计量检测机构出具的检测报告；</w:t>
            </w:r>
          </w:p>
          <w:p w14:paraId="2966AD80">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具有可旋转触摸彩色显示屏，可根据测量点位调整屏幕视角，方便观察；</w:t>
            </w:r>
          </w:p>
          <w:p w14:paraId="631AC4B7">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激光指示：具有激光指示、激光测距功能，可在屏幕上显示距离信息。</w:t>
            </w:r>
          </w:p>
          <w:p w14:paraId="1614FD92">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激光定位：可将激光指示点位置在图像中标记出来，并进行跟随。</w:t>
            </w:r>
          </w:p>
          <w:p w14:paraId="4423B2F3">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★独立北斗授时和定位功能：满足《卫星定位导航授时设备北斗独立定位测试技术规范》测试用例1~5要求</w:t>
            </w:r>
            <w:r>
              <w:rPr>
                <w:rFonts w:hint="eastAsia" w:ascii="宋体" w:hAnsi="宋体" w:eastAsia="宋体" w:cs="宋体"/>
                <w:kern w:val="0"/>
                <w:sz w:val="22"/>
                <w:szCs w:val="22"/>
                <w:highlight w:val="none"/>
                <w:lang w:eastAsia="zh-CN"/>
              </w:rPr>
              <w:t>。</w:t>
            </w:r>
          </w:p>
          <w:p w14:paraId="2894ECD8">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放大镜功能：可使用放大镜功能对热图像进行局部放大。</w:t>
            </w:r>
          </w:p>
          <w:p w14:paraId="744EE8C4">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图像冻结功能：具备图像冻结功能。</w:t>
            </w:r>
          </w:p>
          <w:p w14:paraId="713C34E3">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通过WIFI连接防爆手操器，可对红外热成像气体泄漏检测仪图像远程传输并可以进行远程控制，APP端可以控制仪器如拍照、录像、打开闪光灯、激光指示等操作，生成现场检测记录单，含被检测单位名称、地址、检测点位信息、定位信息、检测点位图像等内容。</w:t>
            </w:r>
          </w:p>
          <w:p w14:paraId="6DC5FEBD">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w:t>
            </w:r>
            <w:r>
              <w:rPr>
                <w:rFonts w:hint="eastAsia" w:ascii="宋体" w:hAnsi="宋体" w:eastAsia="宋体" w:cs="宋体"/>
                <w:kern w:val="0"/>
                <w:sz w:val="22"/>
                <w:szCs w:val="22"/>
                <w:highlight w:val="none"/>
                <w:lang w:eastAsia="zh-CN"/>
              </w:rPr>
              <w:t>设备应</w:t>
            </w:r>
            <w:r>
              <w:rPr>
                <w:rFonts w:hint="eastAsia" w:ascii="宋体" w:hAnsi="宋体" w:eastAsia="宋体" w:cs="宋体"/>
                <w:kern w:val="0"/>
                <w:sz w:val="22"/>
                <w:szCs w:val="22"/>
                <w:highlight w:val="none"/>
              </w:rPr>
              <w:t>具有防爆合格证，防爆等级不低于Ex ic nC op is IIC T6 Gc，满足光辐照度＜5mW/mm</w:t>
            </w:r>
            <w:r>
              <w:rPr>
                <w:rFonts w:hint="eastAsia" w:ascii="宋体" w:hAnsi="宋体" w:eastAsia="宋体" w:cs="宋体"/>
                <w:kern w:val="0"/>
                <w:sz w:val="22"/>
                <w:szCs w:val="22"/>
                <w:highlight w:val="none"/>
                <w:vertAlign w:val="superscript"/>
              </w:rPr>
              <w:t>2</w:t>
            </w:r>
            <w:r>
              <w:rPr>
                <w:rFonts w:hint="eastAsia" w:ascii="宋体" w:hAnsi="宋体" w:eastAsia="宋体" w:cs="宋体"/>
                <w:kern w:val="0"/>
                <w:sz w:val="22"/>
                <w:szCs w:val="22"/>
                <w:highlight w:val="none"/>
                <w:lang w:eastAsia="zh-CN"/>
              </w:rPr>
              <w:t>，需提供防爆证书。</w:t>
            </w:r>
          </w:p>
          <w:p w14:paraId="5FCA79EA">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★防护等级：不低于IP65。</w:t>
            </w:r>
          </w:p>
          <w:p w14:paraId="75B3FD84">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★电池使用时间：具有电量报警、自动关机或自动息屏功能，单块电池连续使用时间≥4小时；低温环境下（-20℃及以下）电池使用时间≥3小时。</w:t>
            </w:r>
          </w:p>
          <w:p w14:paraId="1511A64B">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全景拼接功能：具备全景拼接、多帧拼接功能。</w:t>
            </w:r>
          </w:p>
          <w:p w14:paraId="6125501A">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可检测气体至少包含：甲烷、乙烷、丙烷、丁烷、戊烷、环氧乙烷、溴甲烷、溴乙烷、氯甲烷、1-己烷、乙烯、丙烯、异戊二烯、异丁烯、1,3-丁二烯、苯、甲苯、二甲苯、三甲苯、对二甲苯、乙苯、苯乙烯、1,2-二甲苯、甲醇、乙醇、异丙醇等多种常见的挥发性有机气体。</w:t>
            </w:r>
          </w:p>
          <w:p w14:paraId="626C10E6">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可通过WIFI连接便携式挥发性有机物气体检测仪（FID），仪器屏幕可以同时显示FID检测器实时检测数据，以及在一定时间范围内的最大值。</w:t>
            </w:r>
          </w:p>
          <w:p w14:paraId="793C3BBD">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★为确保设备时空可溯、监测过程可控、样品轨迹可追，仪器可与环境现场监察数智化管理系统进行联动实现智能化管理，平台系统具有实时数据、数据质控、站点日志管理、数据预警、设备管理等功能</w:t>
            </w:r>
            <w:r>
              <w:rPr>
                <w:rFonts w:hint="eastAsia" w:ascii="宋体" w:hAnsi="宋体" w:eastAsia="宋体" w:cs="宋体"/>
                <w:kern w:val="0"/>
                <w:sz w:val="22"/>
                <w:szCs w:val="22"/>
                <w:highlight w:val="none"/>
                <w:lang w:eastAsia="zh-CN"/>
              </w:rPr>
              <w:t>。</w:t>
            </w:r>
          </w:p>
          <w:p w14:paraId="4C9ACE54">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★测温范围：-40℃～+500℃</w:t>
            </w:r>
          </w:p>
          <w:p w14:paraId="69EA563D">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工作波段：3.2~3.5μm</w:t>
            </w:r>
          </w:p>
          <w:p w14:paraId="5DFB4750">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分辨率：≥320×256</w:t>
            </w:r>
          </w:p>
          <w:p w14:paraId="4FB734BE">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▲热灵敏度：≤10mk@25℃</w:t>
            </w:r>
            <w:r>
              <w:rPr>
                <w:rFonts w:hint="eastAsia" w:ascii="宋体" w:hAnsi="宋体" w:eastAsia="宋体" w:cs="宋体"/>
                <w:kern w:val="0"/>
                <w:sz w:val="22"/>
                <w:szCs w:val="22"/>
                <w:highlight w:val="none"/>
                <w:lang w:eastAsia="zh-CN"/>
              </w:rPr>
              <w:t>，需提供省级或省级以上的计量检测机构出具的检测报告</w:t>
            </w:r>
          </w:p>
          <w:p w14:paraId="6AEB1E5D">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制冷器运行噪声：≤35dB</w:t>
            </w:r>
          </w:p>
          <w:p w14:paraId="58F8B637">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显示屏：≥5英寸可旋转触摸液晶显示屏，分辨率≥800×480</w:t>
            </w:r>
          </w:p>
          <w:p w14:paraId="5873537D">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目镜分辨率：≥800×480（OLED，可旋转）</w:t>
            </w:r>
          </w:p>
          <w:p w14:paraId="7F185F1E">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可见光摄像头像素：≥500万（CMOS，带补光灯）</w:t>
            </w:r>
          </w:p>
          <w:p w14:paraId="2D9FA576">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▲手柄可旋转角度：≥270度</w:t>
            </w:r>
            <w:r>
              <w:rPr>
                <w:rFonts w:hint="eastAsia" w:ascii="宋体" w:hAnsi="宋体" w:eastAsia="宋体" w:cs="宋体"/>
                <w:kern w:val="0"/>
                <w:sz w:val="22"/>
                <w:szCs w:val="22"/>
                <w:highlight w:val="none"/>
                <w:lang w:eastAsia="zh-CN"/>
              </w:rPr>
              <w:t>，需提供省级或省级以上的计量检测机构出具的检测报告</w:t>
            </w:r>
          </w:p>
          <w:p w14:paraId="609B68FF">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显示模式：可使用用户自定义的调色板伪彩显示热图，具有不少于10种伪彩色调色板，可以手动/自动调节色标，具备色标反向功能。</w:t>
            </w:r>
          </w:p>
          <w:p w14:paraId="4517E344">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★网络接口：可选配RJ45网络接口连接PC端，对仪器图像进行远程传输，可仪器进行远程控制。</w:t>
            </w:r>
          </w:p>
          <w:p w14:paraId="40767F5F">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变倍：1~8倍连续数字变倍</w:t>
            </w:r>
          </w:p>
          <w:p w14:paraId="1D0126EC">
            <w:pPr>
              <w:pStyle w:val="92"/>
              <w:numPr>
                <w:ilvl w:val="0"/>
                <w:numId w:val="14"/>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重量：≤2.7kg（含标配镜头和电池）</w:t>
            </w:r>
          </w:p>
        </w:tc>
      </w:tr>
      <w:tr w14:paraId="74E48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255" w:type="pct"/>
            <w:vAlign w:val="center"/>
          </w:tcPr>
          <w:p w14:paraId="179E4570">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685" w:type="pct"/>
            <w:vAlign w:val="center"/>
          </w:tcPr>
          <w:p w14:paraId="2DDA987B">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便携式挥发性有机气体分析仪（PID+FID）</w:t>
            </w:r>
          </w:p>
        </w:tc>
        <w:tc>
          <w:tcPr>
            <w:tcW w:w="682" w:type="pct"/>
            <w:vAlign w:val="center"/>
          </w:tcPr>
          <w:p w14:paraId="36186267">
            <w:pPr>
              <w:spacing w:line="360" w:lineRule="auto"/>
              <w:rPr>
                <w:rFonts w:hint="eastAsia" w:ascii="宋体" w:hAnsi="宋体" w:eastAsia="宋体" w:cs="宋体"/>
                <w:kern w:val="0"/>
                <w:sz w:val="22"/>
                <w:szCs w:val="22"/>
              </w:rPr>
            </w:pPr>
            <w:r>
              <w:rPr>
                <w:rFonts w:hint="eastAsia" w:ascii="宋体" w:hAnsi="宋体" w:eastAsia="宋体" w:cs="宋体"/>
                <w:kern w:val="0"/>
                <w:sz w:val="22"/>
                <w:szCs w:val="22"/>
              </w:rPr>
              <w:t>通过氢火焰离子化快速检测VOCs气体，应符合HJ 733的规定。</w:t>
            </w:r>
          </w:p>
        </w:tc>
        <w:tc>
          <w:tcPr>
            <w:tcW w:w="257" w:type="pct"/>
            <w:vAlign w:val="center"/>
          </w:tcPr>
          <w:p w14:paraId="6083DA57">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套</w:t>
            </w:r>
          </w:p>
        </w:tc>
        <w:tc>
          <w:tcPr>
            <w:tcW w:w="254" w:type="pct"/>
            <w:vAlign w:val="center"/>
          </w:tcPr>
          <w:p w14:paraId="3D5C1C0A">
            <w:pPr>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2867" w:type="pct"/>
            <w:vAlign w:val="center"/>
          </w:tcPr>
          <w:p w14:paraId="2138F3C3">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检测功能</w:t>
            </w:r>
            <w:r>
              <w:rPr>
                <w:rFonts w:hint="eastAsia" w:ascii="宋体" w:hAnsi="宋体" w:eastAsia="宋体" w:cs="宋体"/>
                <w:kern w:val="0"/>
                <w:sz w:val="22"/>
                <w:szCs w:val="22"/>
                <w:highlight w:val="none"/>
                <w:lang w:eastAsia="zh-CN"/>
              </w:rPr>
              <w:t>和原理</w:t>
            </w:r>
            <w:r>
              <w:rPr>
                <w:rFonts w:hint="eastAsia" w:ascii="宋体" w:hAnsi="宋体" w:eastAsia="宋体" w:cs="宋体"/>
                <w:kern w:val="0"/>
                <w:sz w:val="22"/>
                <w:szCs w:val="22"/>
                <w:highlight w:val="none"/>
              </w:rPr>
              <w:t>：VOCs排查溯源和污染应急现场</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FID检测器和PID检测器。</w:t>
            </w:r>
          </w:p>
          <w:p w14:paraId="20EC48AC">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软件语言：内置全中文软件界面。</w:t>
            </w:r>
          </w:p>
          <w:p w14:paraId="245F2337">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浓度单位：设备在不连接任何外部终端的情况下应能实时显示测量浓度值，应可通过主机软件切换浓度单位：ppm、ppb、mg/m3及μmol/mol。</w:t>
            </w:r>
          </w:p>
          <w:p w14:paraId="7E68828A">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★显示与控制：仪器主机内置不可拆卸液晶显示屏幕，配备实体按键，不可触摸不需外接手操器等移动设备即可实现对仪器进行启动点火、浓度校准、背景值扣除和信息查看等操作。</w:t>
            </w:r>
          </w:p>
          <w:p w14:paraId="4699CDF8">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eastAsia="zh-CN"/>
              </w:rPr>
              <w:t xml:space="preserve"> </w:t>
            </w:r>
            <w:r>
              <w:rPr>
                <w:rFonts w:hint="eastAsia" w:ascii="宋体" w:hAnsi="宋体" w:eastAsia="宋体" w:cs="宋体"/>
                <w:kern w:val="0"/>
                <w:sz w:val="22"/>
                <w:szCs w:val="22"/>
                <w:highlight w:val="none"/>
              </w:rPr>
              <w:t>★样品采集部件应具有除水除油功能，可避免液态水、油进入采样泵与FID，清理后设备可以正常运行出数</w:t>
            </w:r>
            <w:r>
              <w:rPr>
                <w:rFonts w:hint="eastAsia" w:ascii="宋体" w:hAnsi="宋体" w:eastAsia="宋体" w:cs="宋体"/>
                <w:kern w:val="0"/>
                <w:sz w:val="22"/>
                <w:szCs w:val="22"/>
                <w:highlight w:val="none"/>
                <w:lang w:eastAsia="zh-CN"/>
              </w:rPr>
              <w:t>。</w:t>
            </w:r>
          </w:p>
          <w:p w14:paraId="157F8EFE">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★氢气气源：仪器应标配储氢合金作为氢气气源，连续使用时长不少于20小时；储氢合金重量不超过100g。</w:t>
            </w:r>
          </w:p>
          <w:p w14:paraId="599D6F54">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▲充氢方式：仪器应标配氢气发生器对储氢合金充气</w:t>
            </w:r>
            <w:r>
              <w:rPr>
                <w:rFonts w:hint="eastAsia" w:ascii="宋体" w:hAnsi="宋体" w:eastAsia="宋体" w:cs="宋体"/>
                <w:kern w:val="0"/>
                <w:sz w:val="22"/>
                <w:szCs w:val="22"/>
                <w:highlight w:val="none"/>
                <w:lang w:eastAsia="zh-CN"/>
              </w:rPr>
              <w:t>，需提供彩页或技术说明书。</w:t>
            </w:r>
          </w:p>
          <w:p w14:paraId="07C4C72E">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氢气发生器应采用电解水的原理。</w:t>
            </w:r>
          </w:p>
          <w:p w14:paraId="2319E523">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通过氢气发生器对储氢合金充气，拧上储氢合金后氢气发生器可自动打开电子阀门，拧松储氢合金后氢气发生器应可自动停止产氢。</w:t>
            </w:r>
          </w:p>
          <w:p w14:paraId="3C46E470">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氢气发生器出口正常工作压力应大于2.5MPa。</w:t>
            </w:r>
          </w:p>
          <w:p w14:paraId="25D91EB8">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★氢气发生器具有屏幕，可查看水质TDS数值，防止加错水而损害PEM电解槽。</w:t>
            </w:r>
          </w:p>
          <w:p w14:paraId="319D4CD8">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氢气发生器内置压力变送器和机械泄压阀，实时监测产氢压力，具有二级氢气过压防护。</w:t>
            </w:r>
          </w:p>
          <w:p w14:paraId="542D5402">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★氢气发生器具有双通道直充储氢合金，主机无外部连接管路，减少充氢死体积，双通道独立运行，随用随充</w:t>
            </w:r>
            <w:r>
              <w:rPr>
                <w:rFonts w:hint="eastAsia" w:ascii="宋体" w:hAnsi="宋体" w:eastAsia="宋体" w:cs="宋体"/>
                <w:kern w:val="0"/>
                <w:sz w:val="22"/>
                <w:szCs w:val="22"/>
                <w:highlight w:val="none"/>
                <w:lang w:eastAsia="zh-CN"/>
              </w:rPr>
              <w:t>。</w:t>
            </w:r>
          </w:p>
          <w:p w14:paraId="69FCBBF2">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数据存储：仪器具有数据存储的功能，可存储不少于200000条数据，同时存储的数据可统一转换单位进行导出。</w:t>
            </w:r>
          </w:p>
          <w:p w14:paraId="1FC33059">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★防爆要求：分析仪在有潜在易燃易爆气体的危险性环境中操作，应具有防爆安全性，整机防爆等级至少达到Ex db ia IIC T4 Gb。</w:t>
            </w:r>
          </w:p>
          <w:p w14:paraId="1E227C5C">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★供电方式：仪器应具有可拆卸电池，电池应具有独立电量指示灯，不开机即可查看电池电量，单个电池的连续工作时间≥8小时。</w:t>
            </w:r>
          </w:p>
          <w:p w14:paraId="2C09877A">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使用操作便携性：仪器使用方便，为手持式仪器，手柄符合人体工学设计，可单手操作；电池和储氢合金应可不使用工具进行快速更换。</w:t>
            </w:r>
          </w:p>
          <w:p w14:paraId="2E2E2E22">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配备VOCs泄漏现场筛查工具APP，支持现场拍照取证，照片中可以同时显示当前实时的地理位置信息、测试实时数据、数据最大值（FID）、当前日期和分析仪型号。</w:t>
            </w:r>
          </w:p>
          <w:p w14:paraId="79F7A09A">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★独立北斗授时和定位功能：满足《卫星定位导航授时设备北斗独立定位测试技术规范》测试用例1~5要求</w:t>
            </w:r>
            <w:r>
              <w:rPr>
                <w:rFonts w:hint="eastAsia" w:ascii="宋体" w:hAnsi="宋体" w:eastAsia="宋体" w:cs="宋体"/>
                <w:kern w:val="0"/>
                <w:sz w:val="22"/>
                <w:szCs w:val="22"/>
                <w:highlight w:val="none"/>
                <w:lang w:eastAsia="zh-CN"/>
              </w:rPr>
              <w:t>。</w:t>
            </w:r>
          </w:p>
          <w:p w14:paraId="0438A43E">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★为确保设备时空可溯、监测过程可控、样品轨迹可追，仪器可与环境现场监察执法数智化管理系统进行联动实现智能化管理，平台系统具有实时数据、数据质控、站点日志管理、数据预警、设备管理等功能。</w:t>
            </w:r>
          </w:p>
          <w:p w14:paraId="3575A2B7">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量程范围：FID：1.0~50000μmol/mol；PID：0.5~2000μmol/mol</w:t>
            </w:r>
          </w:p>
          <w:p w14:paraId="7CF003C5">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检出限：FID：≤0.5μmol/mol；PID：≤0.5μmol/mol</w:t>
            </w:r>
          </w:p>
          <w:p w14:paraId="1ECD8CBD">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重复性：FID：≤2%；PID：≤2%</w:t>
            </w:r>
          </w:p>
          <w:p w14:paraId="4E9CDEFD">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仪器平行性：FID：≤2%；PID：≤2%</w:t>
            </w:r>
          </w:p>
          <w:p w14:paraId="73236FD1">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环境适应性：仪器通过高温试验（至少达到50℃，持续2小时）、低温试验（至少达到-20℃，持续2小时）、高温贮存试验（至少达到70℃，持续8小时）、低温贮存实验（至少达到-40℃，持续8小时），在上述条件下仪器的示值误差≤±3%；</w:t>
            </w:r>
          </w:p>
          <w:p w14:paraId="318591F3">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采样速度：在采样探头入口处，额定为0.5L/min。</w:t>
            </w:r>
          </w:p>
          <w:p w14:paraId="6C3CD5D7">
            <w:pPr>
              <w:pStyle w:val="92"/>
              <w:numPr>
                <w:ilvl w:val="0"/>
                <w:numId w:val="15"/>
              </w:numPr>
              <w:spacing w:line="360" w:lineRule="auto"/>
              <w:ind w:firstLineChars="0"/>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重量：≤2.5kg</w:t>
            </w:r>
          </w:p>
        </w:tc>
      </w:tr>
    </w:tbl>
    <w:p w14:paraId="40D26EA5">
      <w:pPr>
        <w:bidi w:val="0"/>
        <w:rPr>
          <w:rFonts w:hint="eastAsia"/>
          <w:b/>
          <w:bCs/>
          <w:sz w:val="24"/>
          <w:szCs w:val="22"/>
        </w:rPr>
      </w:pPr>
      <w:bookmarkStart w:id="865" w:name="_Toc2255"/>
    </w:p>
    <w:p w14:paraId="3A078614">
      <w:pPr>
        <w:bidi w:val="0"/>
        <w:rPr>
          <w:rFonts w:hint="eastAsia"/>
          <w:b/>
          <w:bCs/>
          <w:sz w:val="24"/>
          <w:szCs w:val="22"/>
          <w:lang w:eastAsia="zh-CN"/>
        </w:rPr>
      </w:pPr>
      <w:r>
        <w:rPr>
          <w:rFonts w:hint="eastAsia"/>
          <w:b/>
          <w:bCs/>
          <w:sz w:val="24"/>
          <w:szCs w:val="22"/>
        </w:rPr>
        <w:t>其它</w:t>
      </w:r>
      <w:r>
        <w:rPr>
          <w:b/>
          <w:bCs/>
          <w:sz w:val="24"/>
          <w:szCs w:val="22"/>
        </w:rPr>
        <w:t>要求</w:t>
      </w:r>
      <w:r>
        <w:rPr>
          <w:rFonts w:hint="eastAsia"/>
          <w:b/>
          <w:bCs/>
          <w:sz w:val="24"/>
          <w:szCs w:val="22"/>
          <w:lang w:eastAsia="zh-CN"/>
        </w:rPr>
        <w:t>：</w:t>
      </w:r>
    </w:p>
    <w:p w14:paraId="15FA5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rPr>
        <w:t>1、交货</w:t>
      </w:r>
      <w:r>
        <w:rPr>
          <w:rFonts w:hint="eastAsia"/>
          <w:sz w:val="24"/>
          <w:szCs w:val="24"/>
          <w:lang w:val="en-US" w:eastAsia="zh-CN"/>
        </w:rPr>
        <w:t>地点及时间</w:t>
      </w:r>
      <w:r>
        <w:rPr>
          <w:rFonts w:hint="eastAsia"/>
          <w:sz w:val="24"/>
          <w:szCs w:val="24"/>
        </w:rPr>
        <w:t>：甲方</w:t>
      </w:r>
      <w:r>
        <w:rPr>
          <w:sz w:val="24"/>
          <w:szCs w:val="24"/>
        </w:rPr>
        <w:t>指定地点</w:t>
      </w:r>
      <w:r>
        <w:rPr>
          <w:rFonts w:hint="eastAsia"/>
          <w:sz w:val="24"/>
          <w:szCs w:val="24"/>
          <w:lang w:eastAsia="zh-CN"/>
        </w:rPr>
        <w:t>，</w:t>
      </w:r>
      <w:r>
        <w:rPr>
          <w:rFonts w:hint="eastAsia"/>
          <w:sz w:val="24"/>
          <w:szCs w:val="24"/>
          <w:lang w:val="en-US" w:eastAsia="zh-CN"/>
        </w:rPr>
        <w:t>期限1个月。</w:t>
      </w:r>
    </w:p>
    <w:p w14:paraId="4A6729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rPr>
        <w:t>2、质保期</w:t>
      </w:r>
      <w:r>
        <w:rPr>
          <w:sz w:val="24"/>
          <w:szCs w:val="24"/>
        </w:rPr>
        <w:t>：</w:t>
      </w:r>
      <w:r>
        <w:rPr>
          <w:rFonts w:hint="eastAsia"/>
          <w:sz w:val="24"/>
          <w:szCs w:val="24"/>
        </w:rPr>
        <w:t>自</w:t>
      </w:r>
      <w:r>
        <w:rPr>
          <w:sz w:val="24"/>
          <w:szCs w:val="24"/>
        </w:rPr>
        <w:t>验收合格后</w:t>
      </w:r>
      <w:r>
        <w:rPr>
          <w:rFonts w:hint="eastAsia"/>
          <w:sz w:val="24"/>
          <w:szCs w:val="24"/>
        </w:rPr>
        <w:t xml:space="preserve">   </w:t>
      </w:r>
      <w:r>
        <w:rPr>
          <w:sz w:val="24"/>
          <w:szCs w:val="24"/>
        </w:rPr>
        <w:t>1</w:t>
      </w:r>
      <w:r>
        <w:rPr>
          <w:rFonts w:hint="eastAsia"/>
          <w:sz w:val="24"/>
          <w:szCs w:val="24"/>
        </w:rPr>
        <w:t xml:space="preserve">   年</w:t>
      </w:r>
      <w:r>
        <w:rPr>
          <w:rFonts w:hint="eastAsia"/>
          <w:sz w:val="24"/>
          <w:szCs w:val="24"/>
          <w:lang w:eastAsia="zh-CN"/>
        </w:rPr>
        <w:t>。</w:t>
      </w:r>
    </w:p>
    <w:p w14:paraId="1566C6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w:t>
      </w:r>
      <w:r>
        <w:rPr>
          <w:sz w:val="24"/>
          <w:szCs w:val="24"/>
        </w:rPr>
        <w:t>验收要求</w:t>
      </w:r>
      <w:r>
        <w:rPr>
          <w:rFonts w:hint="eastAsia"/>
          <w:sz w:val="24"/>
          <w:szCs w:val="24"/>
        </w:rPr>
        <w:t>：甲方在收到货后，应及时对产品数量、型号、规格进行核对、检验，如发现有不符合采购技术参数及仪器性能所规定要求的事宜，会向乙方提出异议。</w:t>
      </w:r>
    </w:p>
    <w:p w14:paraId="2C1616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4、</w:t>
      </w:r>
      <w:r>
        <w:rPr>
          <w:sz w:val="24"/>
          <w:szCs w:val="24"/>
        </w:rPr>
        <w:t>售后服务要求</w:t>
      </w:r>
      <w:r>
        <w:rPr>
          <w:rFonts w:hint="eastAsia"/>
          <w:sz w:val="24"/>
          <w:szCs w:val="24"/>
        </w:rPr>
        <w:t>：</w:t>
      </w:r>
    </w:p>
    <w:p w14:paraId="0D5DBF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sz w:val="24"/>
          <w:szCs w:val="24"/>
        </w:rPr>
        <w:t xml:space="preserve"> </w:t>
      </w:r>
      <w:r>
        <w:rPr>
          <w:rFonts w:hint="eastAsia"/>
          <w:sz w:val="24"/>
          <w:szCs w:val="24"/>
        </w:rPr>
        <w:t>保期服务：质保期自验收合格之日起不少于 1 年，质保期内提供不少于</w:t>
      </w:r>
      <w:r>
        <w:rPr>
          <w:rFonts w:hint="eastAsia"/>
          <w:sz w:val="24"/>
          <w:szCs w:val="24"/>
          <w:lang w:val="en-US" w:eastAsia="zh-CN"/>
        </w:rPr>
        <w:t>2</w:t>
      </w:r>
      <w:r>
        <w:rPr>
          <w:rFonts w:hint="eastAsia"/>
          <w:sz w:val="24"/>
          <w:szCs w:val="24"/>
        </w:rPr>
        <w:t>次上门巡检维护，对设备质量问题实行免费更换并出具检定报告。</w:t>
      </w:r>
    </w:p>
    <w:p w14:paraId="1EFEA5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响应保障：建立 7×24 小时技术支持热线，故障响应时间≤4 小时，现场维修时间≤24 小时，确保执法工作不受设备故障影响。</w:t>
      </w:r>
    </w:p>
    <w:p w14:paraId="508CD5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Cs w:val="24"/>
        </w:rPr>
      </w:pPr>
      <w:r>
        <w:rPr>
          <w:rFonts w:hint="eastAsia"/>
          <w:sz w:val="24"/>
          <w:szCs w:val="24"/>
        </w:rPr>
        <w:t>技术培训：采用 “理论 + 实操” 模式开展专项培训，内容包括设备工作原理、操作流程、日常维护、故障排除及数据分析应用，覆盖所有一线执法人员，培训后组织考核，确保参训人员均能独立操作。</w:t>
      </w:r>
    </w:p>
    <w:p w14:paraId="12A26A79">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eastAsia="宋体"/>
          <w:color w:val="000000" w:themeColor="text1"/>
          <w:lang w:eastAsia="zh-CN"/>
          <w14:textFill>
            <w14:solidFill>
              <w14:schemeClr w14:val="tx1"/>
            </w14:solidFill>
          </w14:textFill>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92B4BA5">
      <w:pPr>
        <w:pStyle w:val="2"/>
        <w:bidi w:val="0"/>
        <w:rPr>
          <w:rFonts w:hint="eastAsia"/>
        </w:rPr>
      </w:pPr>
      <w:r>
        <w:rPr>
          <w:rFonts w:hint="eastAsia"/>
        </w:rPr>
        <w:t>第七章 投标文件格式</w:t>
      </w:r>
      <w:bookmarkEnd w:id="855"/>
      <w:bookmarkEnd w:id="856"/>
      <w:bookmarkEnd w:id="857"/>
      <w:bookmarkEnd w:id="858"/>
      <w:bookmarkEnd w:id="859"/>
      <w:bookmarkEnd w:id="860"/>
      <w:bookmarkEnd w:id="861"/>
      <w:bookmarkEnd w:id="862"/>
      <w:bookmarkEnd w:id="863"/>
      <w:bookmarkEnd w:id="864"/>
      <w:bookmarkEnd w:id="865"/>
    </w:p>
    <w:p w14:paraId="5E5F885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1.投标文件格式由本章目录所列第1部分至第</w:t>
      </w:r>
      <w:r>
        <w:rPr>
          <w:rFonts w:hint="eastAsia" w:ascii="宋体" w:hAnsi="宋体" w:cs="宋体"/>
          <w:color w:val="000000" w:themeColor="text1"/>
          <w:sz w:val="28"/>
          <w:szCs w:val="28"/>
          <w:lang w:val="en-US" w:eastAsia="zh-CN"/>
          <w14:textFill>
            <w14:solidFill>
              <w14:schemeClr w14:val="tx1"/>
            </w14:solidFill>
          </w14:textFill>
        </w:rPr>
        <w:t>9</w:t>
      </w:r>
      <w:r>
        <w:rPr>
          <w:rFonts w:hint="eastAsia" w:ascii="宋体" w:hAnsi="宋体" w:cs="宋体"/>
          <w:color w:val="000000" w:themeColor="text1"/>
          <w:sz w:val="28"/>
          <w:szCs w:val="28"/>
          <w14:textFill>
            <w14:solidFill>
              <w14:schemeClr w14:val="tx1"/>
            </w14:solidFill>
          </w14:textFill>
        </w:rPr>
        <w:t>部分构成。</w:t>
      </w:r>
    </w:p>
    <w:p w14:paraId="2ABD2B4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2.供应商应认真审阅本章内容，并参照格式要求编制投标文件。凡未按格式要求编制投标文件而造成的不利后果，由供应商自行承担。</w:t>
      </w:r>
    </w:p>
    <w:p w14:paraId="7F96CF49">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1363CECA">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733F2502">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48163476">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550AF4F6">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4F1D0C41">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5F4A91E5">
      <w:pPr>
        <w:spacing w:line="440" w:lineRule="exact"/>
        <w:ind w:firstLine="560" w:firstLineChars="200"/>
        <w:rPr>
          <w:rFonts w:hint="eastAsia" w:ascii="宋体" w:hAnsi="宋体" w:cs="宋体"/>
          <w:color w:val="000000" w:themeColor="text1"/>
          <w:sz w:val="28"/>
          <w:szCs w:val="28"/>
          <w14:textFill>
            <w14:solidFill>
              <w14:schemeClr w14:val="tx1"/>
            </w14:solidFill>
          </w14:textFill>
        </w:rPr>
      </w:pPr>
    </w:p>
    <w:p w14:paraId="7FF8B0D4">
      <w:pPr>
        <w:jc w:val="right"/>
        <w:rPr>
          <w:rFonts w:hint="eastAsia" w:ascii="宋体" w:hAnsi="宋体" w:cs="宋体"/>
          <w:color w:val="000000" w:themeColor="text1"/>
          <w:sz w:val="32"/>
          <w:szCs w:val="32"/>
          <w14:textFill>
            <w14:solidFill>
              <w14:schemeClr w14:val="tx1"/>
            </w14:solidFill>
          </w14:textFill>
        </w:rPr>
      </w:pPr>
    </w:p>
    <w:p w14:paraId="07517129">
      <w:pPr>
        <w:jc w:val="right"/>
        <w:rPr>
          <w:rFonts w:hint="eastAsia" w:ascii="宋体" w:hAnsi="宋体" w:cs="宋体"/>
          <w:color w:val="000000" w:themeColor="text1"/>
          <w:sz w:val="32"/>
          <w:szCs w:val="32"/>
          <w14:textFill>
            <w14:solidFill>
              <w14:schemeClr w14:val="tx1"/>
            </w14:solidFill>
          </w14:textFill>
        </w:rPr>
      </w:pPr>
    </w:p>
    <w:p w14:paraId="6234C10A">
      <w:pPr>
        <w:jc w:val="right"/>
        <w:rPr>
          <w:rFonts w:hint="eastAsia" w:ascii="宋体" w:hAnsi="宋体" w:cs="宋体"/>
          <w:color w:val="000000" w:themeColor="text1"/>
          <w:sz w:val="32"/>
          <w:szCs w:val="32"/>
          <w14:textFill>
            <w14:solidFill>
              <w14:schemeClr w14:val="tx1"/>
            </w14:solidFill>
          </w14:textFill>
        </w:rPr>
      </w:pPr>
    </w:p>
    <w:p w14:paraId="5557BF71">
      <w:pPr>
        <w:jc w:val="right"/>
        <w:rPr>
          <w:rFonts w:hint="eastAsia" w:ascii="宋体" w:hAnsi="宋体" w:cs="宋体"/>
          <w:color w:val="000000" w:themeColor="text1"/>
          <w:sz w:val="32"/>
          <w:szCs w:val="32"/>
          <w14:textFill>
            <w14:solidFill>
              <w14:schemeClr w14:val="tx1"/>
            </w14:solidFill>
          </w14:textFill>
        </w:rPr>
      </w:pPr>
    </w:p>
    <w:p w14:paraId="6E6F0716">
      <w:pPr>
        <w:jc w:val="right"/>
        <w:rPr>
          <w:rFonts w:hint="eastAsia" w:ascii="宋体" w:hAnsi="宋体" w:cs="宋体"/>
          <w:color w:val="000000" w:themeColor="text1"/>
          <w:sz w:val="32"/>
          <w:szCs w:val="32"/>
          <w14:textFill>
            <w14:solidFill>
              <w14:schemeClr w14:val="tx1"/>
            </w14:solidFill>
          </w14:textFill>
        </w:rPr>
      </w:pPr>
    </w:p>
    <w:p w14:paraId="20105C9B">
      <w:pPr>
        <w:jc w:val="right"/>
        <w:rPr>
          <w:rFonts w:hint="eastAsia" w:ascii="宋体" w:hAnsi="宋体" w:cs="宋体"/>
          <w:color w:val="000000" w:themeColor="text1"/>
          <w:sz w:val="32"/>
          <w:szCs w:val="32"/>
          <w14:textFill>
            <w14:solidFill>
              <w14:schemeClr w14:val="tx1"/>
            </w14:solidFill>
          </w14:textFill>
        </w:rPr>
      </w:pPr>
    </w:p>
    <w:p w14:paraId="2968528F">
      <w:pPr>
        <w:jc w:val="right"/>
        <w:rPr>
          <w:rFonts w:hint="eastAsia" w:ascii="宋体" w:hAnsi="宋体" w:cs="宋体"/>
          <w:color w:val="000000" w:themeColor="text1"/>
          <w:sz w:val="32"/>
          <w:szCs w:val="32"/>
          <w14:textFill>
            <w14:solidFill>
              <w14:schemeClr w14:val="tx1"/>
            </w14:solidFill>
          </w14:textFill>
        </w:rPr>
      </w:pPr>
    </w:p>
    <w:p w14:paraId="36D2D7C9">
      <w:pPr>
        <w:jc w:val="right"/>
        <w:rPr>
          <w:rFonts w:hint="eastAsia" w:ascii="宋体" w:hAnsi="宋体" w:cs="宋体"/>
          <w:color w:val="000000" w:themeColor="text1"/>
          <w:sz w:val="32"/>
          <w:szCs w:val="32"/>
          <w14:textFill>
            <w14:solidFill>
              <w14:schemeClr w14:val="tx1"/>
            </w14:solidFill>
          </w14:textFill>
        </w:rPr>
      </w:pPr>
    </w:p>
    <w:p w14:paraId="6EA74D9D">
      <w:pPr>
        <w:jc w:val="right"/>
        <w:rPr>
          <w:rFonts w:hint="eastAsia" w:ascii="宋体" w:hAnsi="宋体" w:cs="宋体"/>
          <w:color w:val="000000" w:themeColor="text1"/>
          <w:sz w:val="32"/>
          <w:szCs w:val="32"/>
          <w14:textFill>
            <w14:solidFill>
              <w14:schemeClr w14:val="tx1"/>
            </w14:solidFill>
          </w14:textFill>
        </w:rPr>
      </w:pPr>
    </w:p>
    <w:p w14:paraId="37DC23DA">
      <w:pPr>
        <w:jc w:val="right"/>
        <w:rPr>
          <w:rFonts w:hint="eastAsia" w:ascii="宋体" w:hAnsi="宋体" w:cs="宋体"/>
          <w:color w:val="000000" w:themeColor="text1"/>
          <w:sz w:val="32"/>
          <w:szCs w:val="32"/>
          <w14:textFill>
            <w14:solidFill>
              <w14:schemeClr w14:val="tx1"/>
            </w14:solidFill>
          </w14:textFill>
        </w:rPr>
      </w:pPr>
    </w:p>
    <w:p w14:paraId="1308F7B0">
      <w:pPr>
        <w:jc w:val="right"/>
        <w:rPr>
          <w:rFonts w:hint="eastAsia" w:ascii="宋体" w:hAnsi="宋体" w:cs="宋体"/>
          <w:color w:val="000000" w:themeColor="text1"/>
          <w:sz w:val="32"/>
          <w:szCs w:val="32"/>
          <w14:textFill>
            <w14:solidFill>
              <w14:schemeClr w14:val="tx1"/>
            </w14:solidFill>
          </w14:textFill>
        </w:rPr>
      </w:pPr>
    </w:p>
    <w:p w14:paraId="1261E733">
      <w:pPr>
        <w:rPr>
          <w:rFonts w:hint="eastAsia" w:ascii="宋体" w:hAnsi="宋体" w:cs="宋体"/>
          <w:color w:val="000000" w:themeColor="text1"/>
          <w:sz w:val="32"/>
          <w:szCs w:val="32"/>
          <w14:textFill>
            <w14:solidFill>
              <w14:schemeClr w14:val="tx1"/>
            </w14:solidFill>
          </w14:textFill>
        </w:rPr>
      </w:pPr>
    </w:p>
    <w:p w14:paraId="498E2A16">
      <w:pPr>
        <w:jc w:val="right"/>
        <w:rPr>
          <w:rFonts w:hint="eastAsia" w:ascii="宋体" w:hAnsi="宋体" w:cs="宋体"/>
          <w:color w:val="000000" w:themeColor="text1"/>
          <w:sz w:val="32"/>
          <w:szCs w:val="32"/>
          <w14:textFill>
            <w14:solidFill>
              <w14:schemeClr w14:val="tx1"/>
            </w14:solidFill>
          </w14:textFill>
        </w:rPr>
      </w:pPr>
    </w:p>
    <w:p w14:paraId="4864D9B4">
      <w:pPr>
        <w:jc w:val="center"/>
        <w:rPr>
          <w:rFonts w:hint="eastAsia" w:ascii="宋体" w:hAnsi="宋体" w:cs="宋体"/>
          <w:b/>
          <w:bCs/>
          <w:color w:val="000000" w:themeColor="text1"/>
          <w:spacing w:val="4"/>
          <w:sz w:val="28"/>
          <w:szCs w:val="28"/>
          <w14:textFill>
            <w14:solidFill>
              <w14:schemeClr w14:val="tx1"/>
            </w14:solidFill>
          </w14:textFill>
        </w:rPr>
      </w:pPr>
      <w:r>
        <w:rPr>
          <w:rFonts w:hint="eastAsia" w:ascii="宋体" w:hAnsi="宋体" w:cs="宋体"/>
          <w:b/>
          <w:bCs/>
          <w:color w:val="000000" w:themeColor="text1"/>
          <w:spacing w:val="4"/>
          <w:sz w:val="28"/>
          <w:szCs w:val="28"/>
          <w14:textFill>
            <w14:solidFill>
              <w14:schemeClr w14:val="tx1"/>
            </w14:solidFill>
          </w14:textFill>
        </w:rPr>
        <w:t xml:space="preserve">                                           </w:t>
      </w:r>
    </w:p>
    <w:p w14:paraId="7ECC0A70">
      <w:pPr>
        <w:jc w:val="center"/>
        <w:rPr>
          <w:rFonts w:hint="eastAsia" w:ascii="宋体" w:hAnsi="宋体" w:cs="宋体"/>
          <w:b/>
          <w:bCs/>
          <w:color w:val="000000" w:themeColor="text1"/>
          <w:spacing w:val="4"/>
          <w:sz w:val="28"/>
          <w:szCs w:val="28"/>
          <w14:textFill>
            <w14:solidFill>
              <w14:schemeClr w14:val="tx1"/>
            </w14:solidFill>
          </w14:textFill>
        </w:rPr>
      </w:pPr>
      <w:r>
        <w:rPr>
          <w:rFonts w:hint="eastAsia" w:ascii="宋体" w:hAnsi="宋体" w:cs="宋体"/>
          <w:b/>
          <w:bCs/>
          <w:color w:val="000000" w:themeColor="text1"/>
          <w:spacing w:val="4"/>
          <w:sz w:val="28"/>
          <w:szCs w:val="28"/>
          <w14:textFill>
            <w14:solidFill>
              <w14:schemeClr w14:val="tx1"/>
            </w14:solidFill>
          </w14:textFill>
        </w:rPr>
        <w:t xml:space="preserve">            </w:t>
      </w:r>
    </w:p>
    <w:p w14:paraId="4403F0D1">
      <w:pPr>
        <w:jc w:val="center"/>
        <w:rPr>
          <w:rFonts w:hint="eastAsia" w:ascii="宋体" w:hAnsi="宋体" w:cs="宋体"/>
          <w:b/>
          <w:bCs/>
          <w:color w:val="000000" w:themeColor="text1"/>
          <w:spacing w:val="4"/>
          <w:sz w:val="28"/>
          <w:szCs w:val="28"/>
          <w14:textFill>
            <w14:solidFill>
              <w14:schemeClr w14:val="tx1"/>
            </w14:solidFill>
          </w14:textFill>
        </w:rPr>
      </w:pPr>
    </w:p>
    <w:p w14:paraId="1267AF26">
      <w:pPr>
        <w:jc w:val="both"/>
        <w:outlineLvl w:val="0"/>
        <w:rPr>
          <w:rFonts w:hint="eastAsia" w:ascii="宋体" w:hAnsi="宋体" w:cs="宋体"/>
          <w:b/>
          <w:bCs/>
          <w:color w:val="000000" w:themeColor="text1"/>
          <w:spacing w:val="4"/>
          <w:sz w:val="28"/>
          <w:szCs w:val="28"/>
          <w14:textFill>
            <w14:solidFill>
              <w14:schemeClr w14:val="tx1"/>
            </w14:solidFill>
          </w14:textFill>
        </w:rPr>
      </w:pPr>
      <w:r>
        <w:rPr>
          <w:rFonts w:hint="eastAsia" w:ascii="宋体" w:hAnsi="宋体" w:cs="宋体"/>
          <w:b/>
          <w:bCs/>
          <w:color w:val="000000" w:themeColor="text1"/>
          <w:spacing w:val="4"/>
          <w:sz w:val="28"/>
          <w:szCs w:val="28"/>
          <w14:textFill>
            <w14:solidFill>
              <w14:schemeClr w14:val="tx1"/>
            </w14:solidFill>
          </w14:textFill>
        </w:rPr>
        <w:t xml:space="preserve">                                               </w:t>
      </w:r>
    </w:p>
    <w:p w14:paraId="13054BEC">
      <w:pPr>
        <w:ind w:firstLine="6938" w:firstLineChars="2400"/>
        <w:jc w:val="both"/>
        <w:outlineLvl w:val="0"/>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pacing w:val="4"/>
          <w:sz w:val="28"/>
          <w:szCs w:val="28"/>
          <w14:textFill>
            <w14:solidFill>
              <w14:schemeClr w14:val="tx1"/>
            </w14:solidFill>
          </w14:textFill>
        </w:rPr>
        <w:t xml:space="preserve"> </w:t>
      </w:r>
    </w:p>
    <w:p w14:paraId="6CC2AA65">
      <w:pPr>
        <w:tabs>
          <w:tab w:val="center" w:pos="4698"/>
        </w:tabs>
        <w:spacing w:line="360" w:lineRule="auto"/>
        <w:outlineLvl w:val="0"/>
        <w:rPr>
          <w:rFonts w:ascii="宋体" w:hAnsi="宋体" w:cs="宋体"/>
          <w:b/>
          <w:bCs/>
          <w:color w:val="000000" w:themeColor="text1"/>
          <w:sz w:val="30"/>
          <w:szCs w:val="30"/>
          <w14:textFill>
            <w14:solidFill>
              <w14:schemeClr w14:val="tx1"/>
            </w14:solidFill>
          </w14:textFill>
        </w:rPr>
      </w:pPr>
      <w:bookmarkStart w:id="866" w:name="_Toc32216"/>
      <w:bookmarkStart w:id="867" w:name="_Toc11980"/>
      <w:bookmarkStart w:id="868" w:name="_Toc30729"/>
      <w:bookmarkStart w:id="869" w:name="_Toc16098"/>
      <w:bookmarkStart w:id="870" w:name="_Toc11924"/>
      <w:bookmarkStart w:id="871" w:name="_Toc19191"/>
      <w:bookmarkStart w:id="872" w:name="_Toc8114"/>
      <w:bookmarkStart w:id="873" w:name="_Toc2518"/>
      <w:r>
        <w:rPr>
          <w:rFonts w:hint="eastAsia" w:ascii="宋体" w:hAnsi="宋体" w:cs="宋体"/>
          <w:b/>
          <w:bCs/>
          <w:color w:val="000000" w:themeColor="text1"/>
          <w:sz w:val="30"/>
          <w:szCs w:val="30"/>
          <w:lang w:val="zh-CN"/>
          <w14:textFill>
            <w14:solidFill>
              <w14:schemeClr w14:val="tx1"/>
            </w14:solidFill>
          </w14:textFill>
        </w:rPr>
        <w:t>项目编号：</w:t>
      </w:r>
      <w:bookmarkEnd w:id="866"/>
      <w:bookmarkEnd w:id="867"/>
      <w:bookmarkEnd w:id="868"/>
      <w:bookmarkEnd w:id="869"/>
      <w:bookmarkEnd w:id="870"/>
      <w:bookmarkEnd w:id="871"/>
      <w:bookmarkEnd w:id="872"/>
      <w:bookmarkEnd w:id="873"/>
      <w:r>
        <w:rPr>
          <w:rFonts w:hint="eastAsia" w:ascii="宋体" w:hAnsi="宋体" w:cs="宋体"/>
          <w:b/>
          <w:bCs/>
          <w:color w:val="000000" w:themeColor="text1"/>
          <w:sz w:val="30"/>
          <w:szCs w:val="30"/>
          <w:lang w:val="zh-CN"/>
          <w14:textFill>
            <w14:solidFill>
              <w14:schemeClr w14:val="tx1"/>
            </w14:solidFill>
          </w14:textFill>
        </w:rPr>
        <w:t>SXCY2025-76</w:t>
      </w:r>
    </w:p>
    <w:p w14:paraId="6B3398B6">
      <w:pPr>
        <w:tabs>
          <w:tab w:val="center" w:pos="4698"/>
        </w:tabs>
        <w:spacing w:line="360" w:lineRule="auto"/>
        <w:rPr>
          <w:rFonts w:hint="eastAsia" w:ascii="宋体" w:hAnsi="宋体" w:cs="宋体"/>
          <w:b/>
          <w:bCs/>
          <w:color w:val="000000" w:themeColor="text1"/>
          <w:sz w:val="30"/>
          <w:szCs w:val="30"/>
          <w:lang w:val="zh-CN"/>
          <w14:textFill>
            <w14:solidFill>
              <w14:schemeClr w14:val="tx1"/>
            </w14:solidFill>
          </w14:textFill>
        </w:rPr>
      </w:pPr>
    </w:p>
    <w:p w14:paraId="11B096D9">
      <w:pPr>
        <w:pStyle w:val="11"/>
        <w:rPr>
          <w:rFonts w:hint="eastAsia"/>
          <w:color w:val="000000" w:themeColor="text1"/>
          <w:lang w:val="zh-CN"/>
          <w14:textFill>
            <w14:solidFill>
              <w14:schemeClr w14:val="tx1"/>
            </w14:solidFill>
          </w14:textFill>
        </w:rPr>
      </w:pPr>
    </w:p>
    <w:p w14:paraId="5DB9BD3A">
      <w:pPr>
        <w:pStyle w:val="11"/>
        <w:rPr>
          <w:rFonts w:hint="eastAsia"/>
          <w:color w:val="000000" w:themeColor="text1"/>
          <w:lang w:val="zh-CN"/>
          <w14:textFill>
            <w14:solidFill>
              <w14:schemeClr w14:val="tx1"/>
            </w14:solidFill>
          </w14:textFill>
        </w:rPr>
      </w:pPr>
    </w:p>
    <w:p w14:paraId="2EED3E9A">
      <w:pPr>
        <w:tabs>
          <w:tab w:val="center" w:pos="4698"/>
        </w:tabs>
        <w:spacing w:line="360" w:lineRule="auto"/>
        <w:rPr>
          <w:rFonts w:hint="eastAsia" w:ascii="宋体" w:hAnsi="宋体" w:cs="宋体"/>
          <w:color w:val="000000" w:themeColor="text1"/>
          <w:sz w:val="36"/>
          <w:szCs w:val="36"/>
          <w14:textFill>
            <w14:solidFill>
              <w14:schemeClr w14:val="tx1"/>
            </w14:solidFill>
          </w14:textFill>
        </w:rPr>
      </w:pPr>
    </w:p>
    <w:p w14:paraId="4D3E3618">
      <w:pPr>
        <w:pStyle w:val="8"/>
        <w:jc w:val="center"/>
        <w:rPr>
          <w:rFonts w:hint="eastAsia" w:ascii="宋体" w:hAnsi="宋体" w:eastAsia="宋体" w:cs="宋体"/>
          <w:b/>
          <w:bCs/>
          <w:color w:val="000000" w:themeColor="text1"/>
          <w:sz w:val="48"/>
          <w:szCs w:val="48"/>
          <w:lang w:eastAsia="zh-CN"/>
          <w14:textFill>
            <w14:solidFill>
              <w14:schemeClr w14:val="tx1"/>
            </w14:solidFill>
          </w14:textFill>
        </w:rPr>
      </w:pPr>
      <w:r>
        <w:rPr>
          <w:rFonts w:hint="eastAsia" w:ascii="宋体" w:hAnsi="宋体" w:eastAsia="宋体" w:cs="宋体"/>
          <w:b/>
          <w:bCs/>
          <w:color w:val="000000" w:themeColor="text1"/>
          <w:sz w:val="48"/>
          <w:szCs w:val="48"/>
          <w:lang w:eastAsia="zh-CN"/>
          <w14:textFill>
            <w14:solidFill>
              <w14:schemeClr w14:val="tx1"/>
            </w14:solidFill>
          </w14:textFill>
        </w:rPr>
        <w:t>延安市生态环境局延安市挥发性有机物</w:t>
      </w:r>
    </w:p>
    <w:p w14:paraId="1FE549AA">
      <w:pPr>
        <w:pStyle w:val="8"/>
        <w:jc w:val="center"/>
        <w:rPr>
          <w:rFonts w:hint="eastAsia" w:ascii="宋体" w:hAnsi="宋体" w:eastAsia="宋体" w:cs="宋体"/>
          <w:b/>
          <w:bCs/>
          <w:color w:val="000000" w:themeColor="text1"/>
          <w:sz w:val="48"/>
          <w:szCs w:val="48"/>
          <w:lang w:eastAsia="zh-CN"/>
          <w14:textFill>
            <w14:solidFill>
              <w14:schemeClr w14:val="tx1"/>
            </w14:solidFill>
          </w14:textFill>
        </w:rPr>
      </w:pPr>
    </w:p>
    <w:p w14:paraId="22F32007">
      <w:pPr>
        <w:pStyle w:val="8"/>
        <w:jc w:val="center"/>
        <w:rPr>
          <w:rFonts w:hint="eastAsia" w:ascii="宋体" w:hAnsi="宋体" w:eastAsia="宋体" w:cs="宋体"/>
          <w:b/>
          <w:bCs/>
          <w:color w:val="000000" w:themeColor="text1"/>
          <w:sz w:val="48"/>
          <w:szCs w:val="48"/>
          <w:lang w:eastAsia="zh-CN"/>
          <w14:textFill>
            <w14:solidFill>
              <w14:schemeClr w14:val="tx1"/>
            </w14:solidFill>
          </w14:textFill>
        </w:rPr>
      </w:pPr>
      <w:r>
        <w:rPr>
          <w:rFonts w:hint="eastAsia" w:ascii="宋体" w:hAnsi="宋体" w:eastAsia="宋体" w:cs="宋体"/>
          <w:b/>
          <w:bCs/>
          <w:color w:val="000000" w:themeColor="text1"/>
          <w:sz w:val="48"/>
          <w:szCs w:val="48"/>
          <w:lang w:eastAsia="zh-CN"/>
          <w14:textFill>
            <w14:solidFill>
              <w14:schemeClr w14:val="tx1"/>
            </w14:solidFill>
          </w14:textFill>
        </w:rPr>
        <w:t>（VOCs）执法监测能力建设项目</w:t>
      </w:r>
    </w:p>
    <w:p w14:paraId="4AAD146C">
      <w:pPr>
        <w:pStyle w:val="24"/>
        <w:rPr>
          <w:rFonts w:hint="eastAsia" w:cs="宋体"/>
          <w:b/>
          <w:bCs/>
          <w:color w:val="000000" w:themeColor="text1"/>
          <w:sz w:val="52"/>
          <w:szCs w:val="52"/>
          <w:lang w:eastAsia="zh-CN"/>
          <w14:textFill>
            <w14:solidFill>
              <w14:schemeClr w14:val="tx1"/>
            </w14:solidFill>
          </w14:textFill>
        </w:rPr>
      </w:pPr>
    </w:p>
    <w:p w14:paraId="25C1E593">
      <w:pPr>
        <w:rPr>
          <w:rFonts w:hint="eastAsia" w:cs="宋体"/>
          <w:b/>
          <w:bCs/>
          <w:color w:val="000000" w:themeColor="text1"/>
          <w:sz w:val="52"/>
          <w:szCs w:val="52"/>
          <w:lang w:eastAsia="zh-CN"/>
          <w14:textFill>
            <w14:solidFill>
              <w14:schemeClr w14:val="tx1"/>
            </w14:solidFill>
          </w14:textFill>
        </w:rPr>
      </w:pPr>
    </w:p>
    <w:p w14:paraId="0814B761">
      <w:pPr>
        <w:pStyle w:val="11"/>
        <w:rPr>
          <w:rFonts w:hint="eastAsia"/>
          <w:color w:val="000000" w:themeColor="text1"/>
          <w:lang w:eastAsia="zh-CN"/>
          <w14:textFill>
            <w14:solidFill>
              <w14:schemeClr w14:val="tx1"/>
            </w14:solidFill>
          </w14:textFill>
        </w:rPr>
      </w:pPr>
    </w:p>
    <w:p w14:paraId="563CDC32">
      <w:pPr>
        <w:rPr>
          <w:rFonts w:hint="eastAsia"/>
          <w:color w:val="000000" w:themeColor="text1"/>
          <w:lang w:eastAsia="zh-CN"/>
          <w14:textFill>
            <w14:solidFill>
              <w14:schemeClr w14:val="tx1"/>
            </w14:solidFill>
          </w14:textFill>
        </w:rPr>
      </w:pPr>
    </w:p>
    <w:p w14:paraId="4956D668">
      <w:pPr>
        <w:rPr>
          <w:rFonts w:hint="eastAsia"/>
          <w:color w:val="000000" w:themeColor="text1"/>
          <w:lang w:val="zh-CN"/>
          <w14:textFill>
            <w14:solidFill>
              <w14:schemeClr w14:val="tx1"/>
            </w14:solidFill>
          </w14:textFill>
        </w:rPr>
      </w:pPr>
    </w:p>
    <w:p w14:paraId="7686D176">
      <w:pPr>
        <w:tabs>
          <w:tab w:val="left" w:pos="5670"/>
        </w:tabs>
        <w:autoSpaceDE w:val="0"/>
        <w:autoSpaceDN w:val="0"/>
        <w:adjustRightInd w:val="0"/>
        <w:snapToGrid w:val="0"/>
        <w:spacing w:line="360" w:lineRule="auto"/>
        <w:jc w:val="center"/>
        <w:rPr>
          <w:rFonts w:hint="eastAsia" w:ascii="宋体" w:hAnsi="宋体" w:cs="宋体"/>
          <w:b/>
          <w:bCs/>
          <w:color w:val="000000" w:themeColor="text1"/>
          <w:sz w:val="56"/>
          <w:szCs w:val="56"/>
          <w:lang w:val="zh-CN"/>
          <w14:textFill>
            <w14:solidFill>
              <w14:schemeClr w14:val="tx1"/>
            </w14:solidFill>
          </w14:textFill>
        </w:rPr>
      </w:pPr>
      <w:r>
        <w:rPr>
          <w:rFonts w:hint="eastAsia" w:ascii="宋体" w:hAnsi="宋体" w:cs="宋体"/>
          <w:b/>
          <w:bCs/>
          <w:color w:val="000000" w:themeColor="text1"/>
          <w:sz w:val="56"/>
          <w:szCs w:val="56"/>
          <w:lang w:val="zh-CN"/>
          <w14:textFill>
            <w14:solidFill>
              <w14:schemeClr w14:val="tx1"/>
            </w14:solidFill>
          </w14:textFill>
        </w:rPr>
        <w:t>投标文件</w:t>
      </w:r>
    </w:p>
    <w:p w14:paraId="61CDE928">
      <w:pPr>
        <w:tabs>
          <w:tab w:val="center" w:pos="4698"/>
        </w:tabs>
        <w:spacing w:line="360" w:lineRule="auto"/>
        <w:rPr>
          <w:rFonts w:hint="eastAsia" w:ascii="宋体" w:hAnsi="宋体" w:cs="宋体"/>
          <w:color w:val="000000" w:themeColor="text1"/>
          <w:sz w:val="30"/>
          <w:szCs w:val="30"/>
          <w14:textFill>
            <w14:solidFill>
              <w14:schemeClr w14:val="tx1"/>
            </w14:solidFill>
          </w14:textFill>
        </w:rPr>
      </w:pPr>
    </w:p>
    <w:p w14:paraId="3637D8D7">
      <w:pPr>
        <w:pStyle w:val="81"/>
        <w:rPr>
          <w:rFonts w:hint="eastAsia"/>
          <w:color w:val="000000" w:themeColor="text1"/>
          <w14:textFill>
            <w14:solidFill>
              <w14:schemeClr w14:val="tx1"/>
            </w14:solidFill>
          </w14:textFill>
        </w:rPr>
      </w:pPr>
    </w:p>
    <w:p w14:paraId="228B8531">
      <w:pPr>
        <w:pStyle w:val="81"/>
        <w:rPr>
          <w:rFonts w:hint="eastAsia"/>
          <w:color w:val="000000" w:themeColor="text1"/>
          <w14:textFill>
            <w14:solidFill>
              <w14:schemeClr w14:val="tx1"/>
            </w14:solidFill>
          </w14:textFill>
        </w:rPr>
      </w:pPr>
    </w:p>
    <w:p w14:paraId="5F4E1946">
      <w:pPr>
        <w:pStyle w:val="11"/>
        <w:rPr>
          <w:rFonts w:hint="eastAsia" w:ascii="宋体" w:hAnsi="宋体" w:cs="宋体"/>
          <w:color w:val="000000" w:themeColor="text1"/>
          <w14:textFill>
            <w14:solidFill>
              <w14:schemeClr w14:val="tx1"/>
            </w14:solidFill>
          </w14:textFill>
        </w:rPr>
      </w:pPr>
    </w:p>
    <w:p w14:paraId="28CDAABA">
      <w:pPr>
        <w:rPr>
          <w:rFonts w:hint="eastAsia" w:ascii="宋体" w:hAnsi="宋体" w:cs="宋体"/>
          <w:color w:val="000000" w:themeColor="text1"/>
          <w14:textFill>
            <w14:solidFill>
              <w14:schemeClr w14:val="tx1"/>
            </w14:solidFill>
          </w14:textFill>
        </w:rPr>
      </w:pPr>
    </w:p>
    <w:p w14:paraId="44CD5A3B">
      <w:pPr>
        <w:rPr>
          <w:rFonts w:hint="eastAsia" w:ascii="宋体" w:hAnsi="宋体" w:cs="宋体"/>
          <w:color w:val="000000" w:themeColor="text1"/>
          <w14:textFill>
            <w14:solidFill>
              <w14:schemeClr w14:val="tx1"/>
            </w14:solidFill>
          </w14:textFill>
        </w:rPr>
      </w:pPr>
    </w:p>
    <w:p w14:paraId="4D421609">
      <w:pPr>
        <w:rPr>
          <w:rFonts w:hint="eastAsia" w:ascii="宋体" w:hAnsi="宋体" w:cs="宋体"/>
          <w:color w:val="000000" w:themeColor="text1"/>
          <w14:textFill>
            <w14:solidFill>
              <w14:schemeClr w14:val="tx1"/>
            </w14:solidFill>
          </w14:textFill>
        </w:rPr>
      </w:pPr>
    </w:p>
    <w:p w14:paraId="784D3206">
      <w:pPr>
        <w:rPr>
          <w:rFonts w:hint="eastAsia" w:ascii="宋体" w:hAnsi="宋体" w:cs="宋体"/>
          <w:color w:val="000000" w:themeColor="text1"/>
          <w:sz w:val="28"/>
          <w:szCs w:val="28"/>
          <w14:textFill>
            <w14:solidFill>
              <w14:schemeClr w14:val="tx1"/>
            </w14:solidFill>
          </w14:textFill>
        </w:rPr>
      </w:pPr>
    </w:p>
    <w:p w14:paraId="1CD3DBF7">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themeColor="text1"/>
          <w:sz w:val="28"/>
          <w:szCs w:val="28"/>
          <w:u w:val="single"/>
          <w14:textFill>
            <w14:solidFill>
              <w14:schemeClr w14:val="tx1"/>
            </w14:solidFill>
          </w14:textFill>
        </w:rPr>
      </w:pPr>
      <w:bookmarkStart w:id="874" w:name="_Toc12328"/>
      <w:bookmarkStart w:id="875" w:name="_Toc12193"/>
      <w:bookmarkStart w:id="876" w:name="_Toc31983"/>
      <w:bookmarkStart w:id="877" w:name="_Toc25034"/>
      <w:bookmarkStart w:id="878" w:name="_Toc6619"/>
      <w:bookmarkStart w:id="879" w:name="_Toc26575"/>
      <w:bookmarkStart w:id="880" w:name="_Toc20039"/>
      <w:bookmarkStart w:id="881" w:name="_Toc13959"/>
      <w:bookmarkStart w:id="882" w:name="_Hlk519177560"/>
      <w:r>
        <w:rPr>
          <w:rFonts w:hint="eastAsia" w:ascii="宋体" w:hAnsi="宋体" w:cs="宋体"/>
          <w:b/>
          <w:color w:val="000000" w:themeColor="text1"/>
          <w:sz w:val="28"/>
          <w:szCs w:val="28"/>
          <w14:textFill>
            <w14:solidFill>
              <w14:schemeClr w14:val="tx1"/>
            </w14:solidFill>
          </w14:textFill>
        </w:rPr>
        <w:t>投标人：</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b/>
          <w:bCs w:val="0"/>
          <w:color w:val="000000" w:themeColor="text1"/>
          <w:sz w:val="28"/>
          <w:szCs w:val="28"/>
          <w:u w:val="single"/>
          <w14:textFill>
            <w14:solidFill>
              <w14:schemeClr w14:val="tx1"/>
            </w14:solidFill>
          </w14:textFill>
        </w:rPr>
        <w:t xml:space="preserve">（单位全称）  </w:t>
      </w:r>
      <w:r>
        <w:rPr>
          <w:rFonts w:hint="eastAsia" w:ascii="宋体" w:hAnsi="宋体" w:cs="宋体"/>
          <w:b/>
          <w:color w:val="000000" w:themeColor="text1"/>
          <w:sz w:val="28"/>
          <w:szCs w:val="28"/>
          <w14:textFill>
            <w14:solidFill>
              <w14:schemeClr w14:val="tx1"/>
            </w14:solidFill>
          </w14:textFill>
        </w:rPr>
        <w:t>（盖单位公章）</w:t>
      </w:r>
      <w:bookmarkEnd w:id="874"/>
      <w:bookmarkEnd w:id="875"/>
      <w:bookmarkEnd w:id="876"/>
      <w:bookmarkEnd w:id="877"/>
      <w:bookmarkEnd w:id="878"/>
      <w:bookmarkEnd w:id="879"/>
      <w:bookmarkEnd w:id="880"/>
      <w:bookmarkEnd w:id="881"/>
    </w:p>
    <w:p w14:paraId="2218EA37">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themeColor="text1"/>
          <w:sz w:val="28"/>
          <w:szCs w:val="28"/>
          <w14:textFill>
            <w14:solidFill>
              <w14:schemeClr w14:val="tx1"/>
            </w14:solidFill>
          </w14:textFill>
        </w:rPr>
      </w:pPr>
      <w:bookmarkStart w:id="883" w:name="_Toc23903"/>
      <w:bookmarkStart w:id="884" w:name="_Toc2875"/>
      <w:bookmarkStart w:id="885" w:name="_Toc12443"/>
      <w:bookmarkStart w:id="886" w:name="_Toc9955"/>
      <w:bookmarkStart w:id="887" w:name="_Toc13879"/>
      <w:bookmarkStart w:id="888" w:name="_Toc7290"/>
      <w:bookmarkStart w:id="889" w:name="_Toc1582"/>
      <w:bookmarkStart w:id="890" w:name="_Toc24127"/>
      <w:bookmarkStart w:id="891" w:name="_Toc343512253"/>
      <w:r>
        <w:rPr>
          <w:rFonts w:hint="eastAsia" w:ascii="宋体" w:hAnsi="宋体" w:cs="宋体"/>
          <w:b/>
          <w:color w:val="000000" w:themeColor="text1"/>
          <w:sz w:val="28"/>
          <w:szCs w:val="28"/>
          <w14:textFill>
            <w14:solidFill>
              <w14:schemeClr w14:val="tx1"/>
            </w14:solidFill>
          </w14:textFill>
        </w:rPr>
        <w:t>法定代表人：</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（签字或法人印鉴）</w:t>
      </w:r>
      <w:bookmarkEnd w:id="883"/>
      <w:bookmarkEnd w:id="884"/>
      <w:bookmarkEnd w:id="885"/>
      <w:bookmarkEnd w:id="886"/>
      <w:bookmarkEnd w:id="887"/>
      <w:bookmarkEnd w:id="888"/>
      <w:bookmarkEnd w:id="889"/>
      <w:bookmarkEnd w:id="890"/>
      <w:bookmarkEnd w:id="891"/>
    </w:p>
    <w:p w14:paraId="0CDD2298">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themeColor="text1"/>
          <w:sz w:val="28"/>
          <w:szCs w:val="28"/>
          <w14:textFill>
            <w14:solidFill>
              <w14:schemeClr w14:val="tx1"/>
            </w14:solidFill>
          </w14:textFill>
        </w:rPr>
      </w:pPr>
      <w:bookmarkStart w:id="892" w:name="_Toc1301"/>
      <w:bookmarkStart w:id="893" w:name="_Toc28259"/>
      <w:bookmarkStart w:id="894" w:name="_Toc18563"/>
      <w:bookmarkStart w:id="895" w:name="_Toc9488"/>
      <w:bookmarkStart w:id="896" w:name="_Toc27789"/>
      <w:bookmarkStart w:id="897" w:name="_Toc23630"/>
      <w:bookmarkStart w:id="898" w:name="_Toc11005"/>
      <w:bookmarkStart w:id="899" w:name="_Toc29467"/>
      <w:r>
        <w:rPr>
          <w:rFonts w:hint="eastAsia" w:ascii="宋体" w:hAnsi="宋体" w:cs="宋体"/>
          <w:b/>
          <w:color w:val="000000" w:themeColor="text1"/>
          <w:sz w:val="28"/>
          <w:szCs w:val="28"/>
          <w14:textFill>
            <w14:solidFill>
              <w14:schemeClr w14:val="tx1"/>
            </w14:solidFill>
          </w14:textFill>
        </w:rPr>
        <w:t>委托代理人：</w:t>
      </w:r>
      <w:r>
        <w:rPr>
          <w:rFonts w:hint="eastAsia" w:ascii="宋体" w:hAnsi="宋体" w:cs="宋体"/>
          <w:bCs/>
          <w:color w:val="000000" w:themeColor="text1"/>
          <w:sz w:val="28"/>
          <w:szCs w:val="28"/>
          <w:u w:val="single"/>
          <w14:textFill>
            <w14:solidFill>
              <w14:schemeClr w14:val="tx1"/>
            </w14:solidFill>
          </w14:textFill>
        </w:rPr>
        <w:t xml:space="preserve">        </w:t>
      </w:r>
      <w:r>
        <w:rPr>
          <w:rFonts w:hint="eastAsia" w:ascii="宋体" w:hAnsi="宋体" w:cs="宋体"/>
          <w:b/>
          <w:color w:val="000000" w:themeColor="text1"/>
          <w:sz w:val="28"/>
          <w:szCs w:val="28"/>
          <w14:textFill>
            <w14:solidFill>
              <w14:schemeClr w14:val="tx1"/>
            </w14:solidFill>
          </w14:textFill>
        </w:rPr>
        <w:t>（签字）</w:t>
      </w:r>
      <w:bookmarkEnd w:id="892"/>
      <w:bookmarkEnd w:id="893"/>
      <w:bookmarkEnd w:id="894"/>
      <w:bookmarkEnd w:id="895"/>
      <w:bookmarkEnd w:id="896"/>
      <w:bookmarkEnd w:id="897"/>
      <w:bookmarkEnd w:id="898"/>
      <w:bookmarkEnd w:id="899"/>
    </w:p>
    <w:p w14:paraId="7DBCE2E0">
      <w:pPr>
        <w:keepNext w:val="0"/>
        <w:keepLines w:val="0"/>
        <w:pageBreakBefore w:val="0"/>
        <w:widowControl w:val="0"/>
        <w:kinsoku/>
        <w:wordWrap/>
        <w:overflowPunct/>
        <w:topLinePunct w:val="0"/>
        <w:autoSpaceDE/>
        <w:autoSpaceDN/>
        <w:bidi w:val="0"/>
        <w:adjustRightInd/>
        <w:snapToGrid/>
        <w:spacing w:line="480" w:lineRule="auto"/>
        <w:ind w:firstLine="1405" w:firstLineChars="500"/>
        <w:jc w:val="both"/>
        <w:textAlignment w:val="auto"/>
        <w:rPr>
          <w:rFonts w:hint="eastAsia" w:ascii="宋体" w:hAnsi="宋体" w:cs="宋体"/>
          <w:b/>
          <w:color w:val="000000" w:themeColor="text1"/>
          <w:sz w:val="28"/>
          <w:szCs w:val="28"/>
          <w14:textFill>
            <w14:solidFill>
              <w14:schemeClr w14:val="tx1"/>
            </w14:solidFill>
          </w14:textFill>
        </w:rPr>
      </w:pPr>
      <w:bookmarkStart w:id="900" w:name="_Toc343512254"/>
      <w:r>
        <w:rPr>
          <w:rFonts w:hint="eastAsia" w:ascii="宋体" w:hAnsi="宋体" w:cs="宋体"/>
          <w:b/>
          <w:color w:val="000000" w:themeColor="text1"/>
          <w:sz w:val="28"/>
          <w:szCs w:val="28"/>
          <w14:textFill>
            <w14:solidFill>
              <w14:schemeClr w14:val="tx1"/>
            </w14:solidFill>
          </w14:textFill>
        </w:rPr>
        <w:t xml:space="preserve">  年    月    日</w:t>
      </w:r>
      <w:bookmarkEnd w:id="900"/>
    </w:p>
    <w:bookmarkEnd w:id="882"/>
    <w:p w14:paraId="25E8323C">
      <w:pPr>
        <w:spacing w:line="360" w:lineRule="auto"/>
        <w:ind w:firstLine="855"/>
        <w:rPr>
          <w:rFonts w:hint="eastAsia" w:ascii="宋体" w:hAnsi="宋体" w:cs="宋体"/>
          <w:color w:val="000000" w:themeColor="text1"/>
          <w:sz w:val="28"/>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FB97A9A">
      <w:pPr>
        <w:spacing w:line="360" w:lineRule="auto"/>
        <w:jc w:val="center"/>
        <w:rPr>
          <w:rFonts w:hint="eastAsia" w:ascii="宋体" w:hAnsi="宋体" w:cs="宋体"/>
          <w:b/>
          <w:color w:val="000000" w:themeColor="text1"/>
          <w:sz w:val="44"/>
          <w:szCs w:val="44"/>
          <w14:textFill>
            <w14:solidFill>
              <w14:schemeClr w14:val="tx1"/>
            </w14:solidFill>
          </w14:textFill>
        </w:rPr>
      </w:pPr>
      <w:bookmarkStart w:id="901" w:name="_Toc152045787"/>
      <w:bookmarkStart w:id="902" w:name="_Toc246997098"/>
      <w:bookmarkStart w:id="903" w:name="_Toc247085873"/>
      <w:bookmarkStart w:id="904" w:name="_Toc343512255"/>
      <w:bookmarkStart w:id="905" w:name="_Toc152042576"/>
      <w:bookmarkStart w:id="906" w:name="_Toc246996355"/>
      <w:bookmarkStart w:id="907" w:name="_Toc179632807"/>
      <w:bookmarkStart w:id="908" w:name="_Toc144974856"/>
      <w:bookmarkStart w:id="909" w:name="_Toc145989459"/>
      <w:bookmarkStart w:id="910" w:name="_Toc169940965"/>
      <w:bookmarkStart w:id="911" w:name="_Toc132684575"/>
      <w:r>
        <w:rPr>
          <w:rFonts w:hint="eastAsia" w:ascii="宋体" w:hAnsi="宋体" w:cs="宋体"/>
          <w:b/>
          <w:color w:val="000000" w:themeColor="text1"/>
          <w:sz w:val="44"/>
          <w:szCs w:val="44"/>
          <w14:textFill>
            <w14:solidFill>
              <w14:schemeClr w14:val="tx1"/>
            </w14:solidFill>
          </w14:textFill>
        </w:rPr>
        <w:t>目    录</w:t>
      </w:r>
      <w:bookmarkEnd w:id="901"/>
      <w:bookmarkEnd w:id="902"/>
      <w:bookmarkEnd w:id="903"/>
      <w:bookmarkEnd w:id="904"/>
      <w:bookmarkEnd w:id="905"/>
      <w:bookmarkEnd w:id="906"/>
      <w:bookmarkEnd w:id="907"/>
      <w:bookmarkEnd w:id="908"/>
    </w:p>
    <w:p w14:paraId="40109799">
      <w:pPr>
        <w:spacing w:line="360" w:lineRule="auto"/>
        <w:ind w:firstLine="643" w:firstLineChars="200"/>
        <w:rPr>
          <w:rFonts w:hint="eastAsia" w:ascii="宋体" w:hAnsi="宋体" w:cs="宋体"/>
          <w:b/>
          <w:color w:val="000000" w:themeColor="text1"/>
          <w:sz w:val="32"/>
          <w:szCs w:val="32"/>
          <w14:textFill>
            <w14:solidFill>
              <w14:schemeClr w14:val="tx1"/>
            </w14:solidFill>
          </w14:textFill>
        </w:rPr>
      </w:pPr>
    </w:p>
    <w:p w14:paraId="1C407E4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14:textFill>
            <w14:solidFill>
              <w14:schemeClr w14:val="tx1"/>
            </w14:solidFill>
          </w14:textFill>
        </w:rPr>
      </w:pPr>
      <w:bookmarkStart w:id="912" w:name="_Toc343512258"/>
      <w:r>
        <w:rPr>
          <w:rFonts w:hint="eastAsia" w:ascii="宋体" w:hAnsi="宋体" w:cs="宋体"/>
          <w:b/>
          <w:color w:val="000000" w:themeColor="text1"/>
          <w:sz w:val="28"/>
          <w:szCs w:val="28"/>
          <w:lang w:val="en-US" w:eastAsia="zh-CN"/>
          <w14:textFill>
            <w14:solidFill>
              <w14:schemeClr w14:val="tx1"/>
            </w14:solidFill>
          </w14:textFill>
        </w:rPr>
        <w:t>一、</w:t>
      </w:r>
      <w:r>
        <w:rPr>
          <w:rFonts w:hint="eastAsia" w:ascii="宋体" w:hAnsi="宋体" w:cs="宋体"/>
          <w:b/>
          <w:color w:val="000000" w:themeColor="text1"/>
          <w:sz w:val="28"/>
          <w:szCs w:val="28"/>
          <w14:textFill>
            <w14:solidFill>
              <w14:schemeClr w14:val="tx1"/>
            </w14:solidFill>
          </w14:textFill>
        </w:rPr>
        <w:t>资格证明文件</w:t>
      </w:r>
    </w:p>
    <w:bookmarkEnd w:id="912"/>
    <w:p w14:paraId="65DB0C9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cs="宋体"/>
          <w:b/>
          <w:color w:val="000000" w:themeColor="text1"/>
          <w:sz w:val="28"/>
          <w:szCs w:val="28"/>
          <w14:textFill>
            <w14:solidFill>
              <w14:schemeClr w14:val="tx1"/>
            </w14:solidFill>
          </w14:textFill>
        </w:rPr>
        <w:t>、投标函</w:t>
      </w:r>
    </w:p>
    <w:p w14:paraId="5F1EFF47">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lang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cs="宋体"/>
          <w:b/>
          <w:color w:val="000000" w:themeColor="text1"/>
          <w:sz w:val="28"/>
          <w:szCs w:val="28"/>
          <w:lang w:eastAsia="zh-CN"/>
          <w14:textFill>
            <w14:solidFill>
              <w14:schemeClr w14:val="tx1"/>
            </w14:solidFill>
          </w14:textFill>
        </w:rPr>
        <w:t>投标报价一览表</w:t>
      </w:r>
    </w:p>
    <w:p w14:paraId="4201EE97">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lang w:eastAsia="zh-CN"/>
          <w14:textFill>
            <w14:solidFill>
              <w14:schemeClr w14:val="tx1"/>
            </w14:solidFill>
          </w14:textFill>
        </w:rPr>
        <w:t xml:space="preserve"> </w:t>
      </w:r>
      <w:r>
        <w:rPr>
          <w:rFonts w:hint="eastAsia" w:ascii="宋体" w:hAnsi="宋体" w:eastAsia="宋体" w:cs="宋体"/>
          <w:b/>
          <w:color w:val="000000" w:themeColor="text1"/>
          <w:sz w:val="28"/>
          <w:szCs w:val="28"/>
          <w:lang w:val="en-US" w:eastAsia="zh-CN"/>
          <w14:textFill>
            <w14:solidFill>
              <w14:schemeClr w14:val="tx1"/>
            </w14:solidFill>
          </w14:textFill>
        </w:rPr>
        <w:t>投标</w:t>
      </w:r>
      <w:r>
        <w:rPr>
          <w:rFonts w:hint="eastAsia" w:ascii="宋体" w:hAnsi="宋体" w:eastAsia="宋体" w:cs="宋体"/>
          <w:b/>
          <w:color w:val="000000" w:themeColor="text1"/>
          <w:sz w:val="28"/>
          <w:szCs w:val="28"/>
          <w:lang w:eastAsia="zh-CN"/>
          <w14:textFill>
            <w14:solidFill>
              <w14:schemeClr w14:val="tx1"/>
            </w14:solidFill>
          </w14:textFill>
        </w:rPr>
        <w:t>分项报价表</w:t>
      </w:r>
    </w:p>
    <w:p w14:paraId="4A6F95CF">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五、</w:t>
      </w:r>
      <w:r>
        <w:rPr>
          <w:rFonts w:hint="eastAsia" w:ascii="宋体" w:hAnsi="宋体" w:eastAsia="宋体" w:cs="宋体"/>
          <w:b/>
          <w:color w:val="000000" w:themeColor="text1"/>
          <w:sz w:val="28"/>
          <w:szCs w:val="28"/>
          <w:lang w:eastAsia="zh-CN"/>
          <w14:textFill>
            <w14:solidFill>
              <w14:schemeClr w14:val="tx1"/>
            </w14:solidFill>
          </w14:textFill>
        </w:rPr>
        <w:t>偏离表</w:t>
      </w:r>
    </w:p>
    <w:p w14:paraId="49DE0B30">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cs="宋体"/>
          <w:b/>
          <w:color w:val="000000" w:themeColor="text1"/>
          <w:sz w:val="28"/>
          <w:szCs w:val="28"/>
          <w14:textFill>
            <w14:solidFill>
              <w14:schemeClr w14:val="tx1"/>
            </w14:solidFill>
          </w14:textFill>
        </w:rPr>
        <w:t>、陕西省政府采购供应商拒绝政府采购领域商业贿赂承诺书</w:t>
      </w:r>
    </w:p>
    <w:p w14:paraId="50573997">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cs="宋体"/>
          <w:b/>
          <w:color w:val="000000" w:themeColor="text1"/>
          <w:sz w:val="28"/>
          <w:szCs w:val="28"/>
          <w14:textFill>
            <w14:solidFill>
              <w14:schemeClr w14:val="tx1"/>
            </w14:solidFill>
          </w14:textFill>
        </w:rPr>
        <w:t>、技术部分响应内容</w:t>
      </w:r>
    </w:p>
    <w:p w14:paraId="22523A7C">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cs="宋体"/>
          <w:b/>
          <w:color w:val="000000" w:themeColor="text1"/>
          <w:sz w:val="28"/>
          <w:szCs w:val="28"/>
          <w14:textFill>
            <w14:solidFill>
              <w14:schemeClr w14:val="tx1"/>
            </w14:solidFill>
          </w14:textFill>
        </w:rPr>
        <w:t>、商务部分响应内容</w:t>
      </w:r>
    </w:p>
    <w:p w14:paraId="66DDA2DF">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cs="宋体"/>
          <w:b/>
          <w:color w:val="000000" w:themeColor="text1"/>
          <w:sz w:val="28"/>
          <w:szCs w:val="28"/>
          <w14:textFill>
            <w14:solidFill>
              <w14:schemeClr w14:val="tx1"/>
            </w14:solidFill>
          </w14:textFill>
        </w:rPr>
        <w:t>、其他资料</w:t>
      </w:r>
    </w:p>
    <w:p w14:paraId="1D51A844">
      <w:pPr>
        <w:pStyle w:val="16"/>
        <w:spacing w:line="360" w:lineRule="auto"/>
        <w:rPr>
          <w:rFonts w:hint="eastAsia" w:hAnsi="宋体"/>
          <w:b/>
          <w:color w:val="000000" w:themeColor="text1"/>
          <w:sz w:val="28"/>
          <w:szCs w:val="28"/>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909"/>
    <w:bookmarkEnd w:id="910"/>
    <w:bookmarkEnd w:id="911"/>
    <w:p w14:paraId="3DFFC03D">
      <w:pPr>
        <w:numPr>
          <w:ilvl w:val="0"/>
          <w:numId w:val="16"/>
        </w:numPr>
        <w:spacing w:line="360" w:lineRule="auto"/>
        <w:jc w:val="center"/>
        <w:outlineLvl w:val="1"/>
        <w:rPr>
          <w:rFonts w:hint="eastAsia" w:ascii="宋体" w:hAnsi="宋体" w:cs="宋体"/>
          <w:b/>
          <w:color w:val="000000" w:themeColor="text1"/>
          <w:sz w:val="28"/>
          <w:szCs w:val="28"/>
          <w14:textFill>
            <w14:solidFill>
              <w14:schemeClr w14:val="tx1"/>
            </w14:solidFill>
          </w14:textFill>
        </w:rPr>
      </w:pPr>
      <w:bookmarkStart w:id="913" w:name="_Toc394320941"/>
      <w:bookmarkStart w:id="914" w:name="_Toc361406472"/>
      <w:bookmarkStart w:id="915" w:name="_Toc246996372"/>
      <w:bookmarkStart w:id="916" w:name="_Toc144974875"/>
      <w:bookmarkStart w:id="917" w:name="_Toc246997115"/>
      <w:bookmarkStart w:id="918" w:name="_Toc179632827"/>
      <w:bookmarkStart w:id="919" w:name="_Toc343512414"/>
      <w:bookmarkStart w:id="920" w:name="_Toc152042596"/>
      <w:bookmarkStart w:id="921" w:name="_Toc152045807"/>
      <w:bookmarkStart w:id="922" w:name="_Toc247085890"/>
      <w:bookmarkStart w:id="923" w:name="_Toc395711854"/>
      <w:bookmarkStart w:id="924" w:name="_Toc490171582"/>
      <w:bookmarkStart w:id="925" w:name="_Toc397410506"/>
      <w:bookmarkStart w:id="926" w:name="_Toc522893843"/>
      <w:bookmarkStart w:id="927" w:name="_Toc361406466"/>
      <w:bookmarkStart w:id="928" w:name="_Toc397410693"/>
      <w:bookmarkStart w:id="929" w:name="_Toc397585273"/>
      <w:bookmarkStart w:id="930" w:name="_Toc394320935"/>
      <w:bookmarkStart w:id="931" w:name="_Toc456197116"/>
      <w:r>
        <w:rPr>
          <w:rFonts w:hint="eastAsia" w:ascii="宋体" w:hAnsi="宋体" w:cs="宋体"/>
          <w:b/>
          <w:color w:val="000000" w:themeColor="text1"/>
          <w:sz w:val="28"/>
          <w:szCs w:val="28"/>
          <w14:textFill>
            <w14:solidFill>
              <w14:schemeClr w14:val="tx1"/>
            </w14:solidFill>
          </w14:textFill>
        </w:rPr>
        <w:t>资格证明文件</w:t>
      </w:r>
    </w:p>
    <w:p w14:paraId="425CFC66">
      <w:pPr>
        <w:pStyle w:val="11"/>
        <w:numPr>
          <w:ilvl w:val="0"/>
          <w:numId w:val="0"/>
        </w:numPr>
        <w:rPr>
          <w:rFonts w:hint="eastAsia"/>
          <w:color w:val="000000" w:themeColor="text1"/>
          <w14:textFill>
            <w14:solidFill>
              <w14:schemeClr w14:val="tx1"/>
            </w14:solidFill>
          </w14:textFill>
        </w:rPr>
      </w:pPr>
    </w:p>
    <w:bookmarkEnd w:id="913"/>
    <w:bookmarkEnd w:id="914"/>
    <w:bookmarkEnd w:id="915"/>
    <w:bookmarkEnd w:id="916"/>
    <w:bookmarkEnd w:id="917"/>
    <w:bookmarkEnd w:id="918"/>
    <w:bookmarkEnd w:id="919"/>
    <w:bookmarkEnd w:id="920"/>
    <w:bookmarkEnd w:id="921"/>
    <w:bookmarkEnd w:id="922"/>
    <w:p w14:paraId="6956CB8E">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（1）基本资格条件：</w:t>
      </w:r>
    </w:p>
    <w:p w14:paraId="0B1B3A7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符合《中华人民共和国政府采购法》第二十二条的规定；</w:t>
      </w:r>
    </w:p>
    <w:p w14:paraId="559D650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（2）特定资格条件：</w:t>
      </w:r>
    </w:p>
    <w:p w14:paraId="2439F84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1.具有独立承担民事责任能力的法人、其他组织或自然人，并出具合法有效的营业执照或事业单位法人证书等国家规定的相关证明，自然人参与的提供其身份证明；</w:t>
      </w:r>
    </w:p>
    <w:p w14:paraId="6C116BC4">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 xml:space="preserve">2.银行开户许可证或开户行基本信息； </w:t>
      </w:r>
    </w:p>
    <w:p w14:paraId="6AC8143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3.法定代表人授权委托书及被授权人身份证（法定代表人直接参加时，只须出示法定代表人身份证)；</w:t>
      </w:r>
    </w:p>
    <w:p w14:paraId="78E20D4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4.提供参加政府采购活动前3年内经营活动中没有重大违法记录声明；</w:t>
      </w:r>
    </w:p>
    <w:p w14:paraId="3A7DFA5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5.税收缴纳证明：自2025年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eastAsia="宋体" w:cs="宋体"/>
          <w:bCs/>
          <w:color w:val="000000" w:themeColor="text1"/>
          <w:sz w:val="24"/>
          <w:szCs w:val="24"/>
          <w:lang w:val="en-US" w:eastAsia="zh-CN"/>
          <w14:textFill>
            <w14:solidFill>
              <w14:schemeClr w14:val="tx1"/>
            </w14:solidFill>
          </w14:textFill>
        </w:rPr>
        <w:t>月1日以来已缴纳的至少一个月的纳税证明或完税证明，纳税证明或完税证明上应有代收机构或税务机关的公章。依法免税的供应商应提供相关文件证明；</w:t>
      </w:r>
    </w:p>
    <w:p w14:paraId="508E199C">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6.社会保障资金缴纳证明：自2025年</w:t>
      </w:r>
      <w:r>
        <w:rPr>
          <w:rFonts w:hint="eastAsia" w:ascii="宋体" w:hAnsi="宋体" w:cs="宋体"/>
          <w:bCs/>
          <w:color w:val="000000" w:themeColor="text1"/>
          <w:sz w:val="24"/>
          <w:szCs w:val="24"/>
          <w:lang w:val="en-US" w:eastAsia="zh-CN"/>
          <w14:textFill>
            <w14:solidFill>
              <w14:schemeClr w14:val="tx1"/>
            </w14:solidFill>
          </w14:textFill>
        </w:rPr>
        <w:t>6</w:t>
      </w:r>
      <w:r>
        <w:rPr>
          <w:rFonts w:hint="eastAsia" w:ascii="宋体" w:hAnsi="宋体" w:eastAsia="宋体" w:cs="宋体"/>
          <w:bCs/>
          <w:color w:val="000000" w:themeColor="text1"/>
          <w:sz w:val="24"/>
          <w:szCs w:val="24"/>
          <w:lang w:val="en-US" w:eastAsia="zh-CN"/>
          <w14:textFill>
            <w14:solidFill>
              <w14:schemeClr w14:val="tx1"/>
            </w14:solidFill>
          </w14:textFill>
        </w:rPr>
        <w:t>月1日以来已缴存的至少一个月的社会保障资金缴存单据或社保机构开具的社会保险参保缴费情况证明，依法不需要缴纳社会保障资金的供应商应提供相关文件证明；</w:t>
      </w:r>
    </w:p>
    <w:p w14:paraId="2F418DF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7.财务状况报告：提供2023或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14:paraId="73F25ED7">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8.根据财政部《关于在政府采购活动中查询及使用信用记录有关问题的通知》（财库〔2016〕125号）要求，供应商不得被列入【信用中国（https://www.creditchina.gov.cn/xinxigongshi/）】“重大税收违法失信主体名单”，【中国执行信息公开网（https://zxgk.court.gov.cn/）】“失信被执行人”，【中国政府采购网（www.ccgp.gov.cn）】“政府采购严重违法失信行为记录名单”；</w:t>
      </w:r>
    </w:p>
    <w:p w14:paraId="438B5215">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9.提供投标保证金的银行转账或电汇凭证并确保投标文件递交截止时间前到达采购文件指定账户；</w:t>
      </w:r>
    </w:p>
    <w:p w14:paraId="1A8BD0B8">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w:t>
      </w:r>
      <w:r>
        <w:rPr>
          <w:rFonts w:hint="eastAsia" w:ascii="宋体" w:hAnsi="宋体" w:cs="宋体"/>
          <w:bCs/>
          <w:color w:val="000000" w:themeColor="text1"/>
          <w:sz w:val="24"/>
          <w:szCs w:val="24"/>
          <w:lang w:val="en-US" w:eastAsia="zh-CN"/>
          <w14:textFill>
            <w14:solidFill>
              <w14:schemeClr w14:val="tx1"/>
            </w14:solidFill>
          </w14:textFill>
        </w:rPr>
        <w:t>.</w:t>
      </w:r>
      <w:r>
        <w:rPr>
          <w:rFonts w:hint="eastAsia" w:ascii="宋体" w:hAnsi="宋体" w:eastAsia="宋体" w:cs="宋体"/>
          <w:bCs/>
          <w:color w:val="000000" w:themeColor="text1"/>
          <w:sz w:val="24"/>
          <w:szCs w:val="24"/>
          <w:lang w:val="en-US" w:eastAsia="zh-CN"/>
          <w14:textFill>
            <w14:solidFill>
              <w14:schemeClr w14:val="tx1"/>
            </w14:solidFill>
          </w14:textFill>
        </w:rPr>
        <w:t xml:space="preserve">本项目专门面向中小企业采购（提供中小企业声明函）； </w:t>
      </w:r>
    </w:p>
    <w:p w14:paraId="469F67FD">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themeColor="text1"/>
          <w:sz w:val="24"/>
          <w:szCs w:val="24"/>
          <w:lang w:val="en-US" w:eastAsia="zh-CN"/>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color w:val="000000" w:themeColor="text1"/>
          <w:sz w:val="24"/>
          <w:szCs w:val="24"/>
          <w:lang w:val="en-US" w:eastAsia="zh-CN"/>
          <w14:textFill>
            <w14:solidFill>
              <w14:schemeClr w14:val="tx1"/>
            </w14:solidFill>
          </w14:textFill>
        </w:rPr>
        <w:t>11</w:t>
      </w:r>
      <w:r>
        <w:rPr>
          <w:rFonts w:hint="eastAsia" w:ascii="宋体" w:hAnsi="宋体" w:eastAsia="宋体" w:cs="宋体"/>
          <w:bCs/>
          <w:color w:val="000000" w:themeColor="text1"/>
          <w:sz w:val="24"/>
          <w:szCs w:val="24"/>
          <w:lang w:val="en-US" w:eastAsia="zh-CN"/>
          <w14:textFill>
            <w14:solidFill>
              <w14:schemeClr w14:val="tx1"/>
            </w14:solidFill>
          </w14:textFill>
        </w:rPr>
        <w:t>.本项目不接受联合体投标。</w:t>
      </w:r>
    </w:p>
    <w:p w14:paraId="1CD1D555">
      <w:pPr>
        <w:widowControl/>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1</w:t>
      </w:r>
    </w:p>
    <w:tbl>
      <w:tblPr>
        <w:tblStyle w:val="35"/>
        <w:tblpPr w:leftFromText="180" w:rightFromText="180" w:vertAnchor="text" w:horzAnchor="page" w:tblpX="1187" w:tblpY="10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4C9D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00" w:type="dxa"/>
            <w:gridSpan w:val="5"/>
            <w:noWrap w:val="0"/>
            <w:vAlign w:val="top"/>
          </w:tcPr>
          <w:p w14:paraId="3022977A">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致：陕西宸永项目管理有限公司</w:t>
            </w:r>
          </w:p>
        </w:tc>
      </w:tr>
      <w:tr w14:paraId="41E4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restart"/>
            <w:noWrap w:val="0"/>
            <w:vAlign w:val="center"/>
          </w:tcPr>
          <w:p w14:paraId="2E77A545">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w:t>
            </w:r>
          </w:p>
          <w:p w14:paraId="000893F1">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业</w:t>
            </w:r>
          </w:p>
          <w:p w14:paraId="729FD871">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w:t>
            </w:r>
          </w:p>
          <w:p w14:paraId="4846DD41">
            <w:pPr>
              <w:tabs>
                <w:tab w:val="left" w:pos="1260"/>
              </w:tabs>
              <w:spacing w:line="440" w:lineRule="exact"/>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w:t>
            </w:r>
          </w:p>
        </w:tc>
        <w:tc>
          <w:tcPr>
            <w:tcW w:w="2240" w:type="dxa"/>
            <w:noWrap w:val="0"/>
            <w:vAlign w:val="center"/>
          </w:tcPr>
          <w:p w14:paraId="45172E2B">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企业名称</w:t>
            </w:r>
          </w:p>
        </w:tc>
        <w:tc>
          <w:tcPr>
            <w:tcW w:w="6140" w:type="dxa"/>
            <w:gridSpan w:val="3"/>
            <w:noWrap w:val="0"/>
            <w:vAlign w:val="top"/>
          </w:tcPr>
          <w:p w14:paraId="44A417AA">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p>
        </w:tc>
      </w:tr>
      <w:tr w14:paraId="5F4D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0" w:type="dxa"/>
            <w:vMerge w:val="continue"/>
            <w:noWrap w:val="0"/>
            <w:vAlign w:val="top"/>
          </w:tcPr>
          <w:p w14:paraId="3A7F5F2E">
            <w:pPr>
              <w:rPr>
                <w:rFonts w:hint="eastAsia" w:ascii="宋体" w:hAnsi="宋体" w:eastAsia="宋体" w:cs="宋体"/>
                <w:color w:val="000000" w:themeColor="text1"/>
                <w:sz w:val="24"/>
                <w14:textFill>
                  <w14:solidFill>
                    <w14:schemeClr w14:val="tx1"/>
                  </w14:solidFill>
                </w14:textFill>
              </w:rPr>
            </w:pPr>
          </w:p>
        </w:tc>
        <w:tc>
          <w:tcPr>
            <w:tcW w:w="2240" w:type="dxa"/>
            <w:noWrap w:val="0"/>
            <w:vAlign w:val="center"/>
          </w:tcPr>
          <w:p w14:paraId="2EBE9CEB">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法定地址</w:t>
            </w:r>
          </w:p>
        </w:tc>
        <w:tc>
          <w:tcPr>
            <w:tcW w:w="6140" w:type="dxa"/>
            <w:gridSpan w:val="3"/>
            <w:noWrap w:val="0"/>
            <w:vAlign w:val="top"/>
          </w:tcPr>
          <w:p w14:paraId="5DA6396D">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p>
        </w:tc>
      </w:tr>
      <w:tr w14:paraId="6296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1B028951">
            <w:pPr>
              <w:rPr>
                <w:rFonts w:hint="eastAsia" w:ascii="宋体" w:hAnsi="宋体" w:eastAsia="宋体" w:cs="宋体"/>
                <w:color w:val="000000" w:themeColor="text1"/>
                <w:sz w:val="24"/>
                <w14:textFill>
                  <w14:solidFill>
                    <w14:schemeClr w14:val="tx1"/>
                  </w14:solidFill>
                </w14:textFill>
              </w:rPr>
            </w:pPr>
          </w:p>
        </w:tc>
        <w:tc>
          <w:tcPr>
            <w:tcW w:w="2240" w:type="dxa"/>
            <w:noWrap w:val="0"/>
            <w:vAlign w:val="center"/>
          </w:tcPr>
          <w:p w14:paraId="73ACC7F2">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邮政编码</w:t>
            </w:r>
          </w:p>
        </w:tc>
        <w:tc>
          <w:tcPr>
            <w:tcW w:w="6140" w:type="dxa"/>
            <w:gridSpan w:val="3"/>
            <w:noWrap w:val="0"/>
            <w:vAlign w:val="top"/>
          </w:tcPr>
          <w:p w14:paraId="763788F6">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p>
        </w:tc>
      </w:tr>
      <w:tr w14:paraId="41B0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641E6BF7">
            <w:pPr>
              <w:rPr>
                <w:rFonts w:hint="eastAsia" w:ascii="宋体" w:hAnsi="宋体" w:eastAsia="宋体" w:cs="宋体"/>
                <w:color w:val="000000" w:themeColor="text1"/>
                <w:sz w:val="24"/>
                <w14:textFill>
                  <w14:solidFill>
                    <w14:schemeClr w14:val="tx1"/>
                  </w14:solidFill>
                </w14:textFill>
              </w:rPr>
            </w:pPr>
          </w:p>
        </w:tc>
        <w:tc>
          <w:tcPr>
            <w:tcW w:w="2240" w:type="dxa"/>
            <w:noWrap w:val="0"/>
            <w:vAlign w:val="center"/>
          </w:tcPr>
          <w:p w14:paraId="03B24026">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网    址</w:t>
            </w:r>
          </w:p>
        </w:tc>
        <w:tc>
          <w:tcPr>
            <w:tcW w:w="6140" w:type="dxa"/>
            <w:gridSpan w:val="3"/>
            <w:noWrap w:val="0"/>
            <w:vAlign w:val="top"/>
          </w:tcPr>
          <w:p w14:paraId="43689A79">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p>
        </w:tc>
      </w:tr>
      <w:tr w14:paraId="58B1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2CDCFA10">
            <w:pPr>
              <w:rPr>
                <w:rFonts w:hint="eastAsia" w:ascii="宋体" w:hAnsi="宋体" w:eastAsia="宋体" w:cs="宋体"/>
                <w:color w:val="000000" w:themeColor="text1"/>
                <w:sz w:val="24"/>
                <w14:textFill>
                  <w14:solidFill>
                    <w14:schemeClr w14:val="tx1"/>
                  </w14:solidFill>
                </w14:textFill>
              </w:rPr>
            </w:pPr>
          </w:p>
        </w:tc>
        <w:tc>
          <w:tcPr>
            <w:tcW w:w="2240" w:type="dxa"/>
            <w:noWrap w:val="0"/>
            <w:vAlign w:val="top"/>
          </w:tcPr>
          <w:p w14:paraId="2B3B1D31">
            <w:pPr>
              <w:tabs>
                <w:tab w:val="left" w:pos="1260"/>
              </w:tabs>
              <w:spacing w:line="440" w:lineRule="exact"/>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工商登记机关</w:t>
            </w:r>
          </w:p>
        </w:tc>
        <w:tc>
          <w:tcPr>
            <w:tcW w:w="6140" w:type="dxa"/>
            <w:gridSpan w:val="3"/>
            <w:noWrap w:val="0"/>
            <w:vAlign w:val="top"/>
          </w:tcPr>
          <w:p w14:paraId="1140E3EA">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p>
        </w:tc>
      </w:tr>
      <w:tr w14:paraId="0F47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Merge w:val="continue"/>
            <w:noWrap w:val="0"/>
            <w:vAlign w:val="top"/>
          </w:tcPr>
          <w:p w14:paraId="377782CC">
            <w:pPr>
              <w:rPr>
                <w:rFonts w:hint="eastAsia" w:ascii="宋体" w:hAnsi="宋体" w:eastAsia="宋体" w:cs="宋体"/>
                <w:color w:val="000000" w:themeColor="text1"/>
                <w:sz w:val="24"/>
                <w14:textFill>
                  <w14:solidFill>
                    <w14:schemeClr w14:val="tx1"/>
                  </w14:solidFill>
                </w14:textFill>
              </w:rPr>
            </w:pPr>
          </w:p>
        </w:tc>
        <w:tc>
          <w:tcPr>
            <w:tcW w:w="2240" w:type="dxa"/>
            <w:noWrap w:val="0"/>
            <w:vAlign w:val="center"/>
          </w:tcPr>
          <w:p w14:paraId="16F647DF">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税务登记机关</w:t>
            </w:r>
          </w:p>
        </w:tc>
        <w:tc>
          <w:tcPr>
            <w:tcW w:w="6140" w:type="dxa"/>
            <w:gridSpan w:val="3"/>
            <w:noWrap w:val="0"/>
            <w:vAlign w:val="top"/>
          </w:tcPr>
          <w:p w14:paraId="7D48A253">
            <w:pPr>
              <w:tabs>
                <w:tab w:val="left" w:pos="1260"/>
              </w:tabs>
              <w:spacing w:line="440" w:lineRule="exact"/>
              <w:rPr>
                <w:rFonts w:hint="eastAsia" w:ascii="宋体" w:hAnsi="宋体" w:eastAsia="宋体" w:cs="宋体"/>
                <w:color w:val="000000" w:themeColor="text1"/>
                <w:sz w:val="24"/>
                <w14:textFill>
                  <w14:solidFill>
                    <w14:schemeClr w14:val="tx1"/>
                  </w14:solidFill>
                </w14:textFill>
              </w:rPr>
            </w:pPr>
          </w:p>
        </w:tc>
      </w:tr>
      <w:tr w14:paraId="600F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20" w:type="dxa"/>
            <w:vMerge w:val="continue"/>
            <w:noWrap w:val="0"/>
            <w:vAlign w:val="top"/>
          </w:tcPr>
          <w:p w14:paraId="700742F7">
            <w:pPr>
              <w:rPr>
                <w:rFonts w:hint="eastAsia" w:ascii="宋体" w:hAnsi="宋体" w:eastAsia="宋体" w:cs="宋体"/>
                <w:color w:val="000000" w:themeColor="text1"/>
                <w:sz w:val="24"/>
                <w14:textFill>
                  <w14:solidFill>
                    <w14:schemeClr w14:val="tx1"/>
                  </w14:solidFill>
                </w14:textFill>
              </w:rPr>
            </w:pPr>
          </w:p>
        </w:tc>
        <w:tc>
          <w:tcPr>
            <w:tcW w:w="2240" w:type="dxa"/>
            <w:noWrap w:val="0"/>
            <w:vAlign w:val="top"/>
          </w:tcPr>
          <w:p w14:paraId="35CFE6AF">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机构代码证号（统一社会信用代码）</w:t>
            </w:r>
          </w:p>
        </w:tc>
        <w:tc>
          <w:tcPr>
            <w:tcW w:w="6140" w:type="dxa"/>
            <w:gridSpan w:val="3"/>
            <w:noWrap w:val="0"/>
            <w:vAlign w:val="top"/>
          </w:tcPr>
          <w:p w14:paraId="33D32907">
            <w:pPr>
              <w:tabs>
                <w:tab w:val="left" w:pos="1260"/>
              </w:tabs>
              <w:spacing w:line="440" w:lineRule="exact"/>
              <w:rPr>
                <w:rFonts w:hint="eastAsia" w:ascii="宋体" w:hAnsi="宋体" w:eastAsia="宋体" w:cs="宋体"/>
                <w:bCs/>
                <w:color w:val="000000" w:themeColor="text1"/>
                <w:sz w:val="24"/>
                <w14:textFill>
                  <w14:solidFill>
                    <w14:schemeClr w14:val="tx1"/>
                  </w14:solidFill>
                </w14:textFill>
              </w:rPr>
            </w:pPr>
          </w:p>
        </w:tc>
      </w:tr>
      <w:tr w14:paraId="1863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0" w:type="dxa"/>
            <w:vMerge w:val="restart"/>
            <w:noWrap w:val="0"/>
            <w:vAlign w:val="center"/>
          </w:tcPr>
          <w:p w14:paraId="6D278963">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  定</w:t>
            </w:r>
          </w:p>
          <w:p w14:paraId="6967B100">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代</w:t>
            </w:r>
          </w:p>
          <w:p w14:paraId="6746651E">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表</w:t>
            </w:r>
          </w:p>
          <w:p w14:paraId="332E7DCA">
            <w:pPr>
              <w:tabs>
                <w:tab w:val="left" w:pos="1260"/>
              </w:tabs>
              <w:spacing w:line="440" w:lineRule="exact"/>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w:t>
            </w:r>
          </w:p>
        </w:tc>
        <w:tc>
          <w:tcPr>
            <w:tcW w:w="2240" w:type="dxa"/>
            <w:noWrap w:val="0"/>
            <w:vAlign w:val="center"/>
          </w:tcPr>
          <w:p w14:paraId="28E24122">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    名</w:t>
            </w:r>
          </w:p>
        </w:tc>
        <w:tc>
          <w:tcPr>
            <w:tcW w:w="2950" w:type="dxa"/>
            <w:noWrap w:val="0"/>
            <w:vAlign w:val="center"/>
          </w:tcPr>
          <w:p w14:paraId="58650F53">
            <w:pPr>
              <w:tabs>
                <w:tab w:val="left" w:pos="1260"/>
              </w:tabs>
              <w:spacing w:line="440" w:lineRule="exact"/>
              <w:rPr>
                <w:rFonts w:hint="eastAsia" w:ascii="宋体" w:hAnsi="宋体" w:eastAsia="宋体" w:cs="宋体"/>
                <w:color w:val="000000" w:themeColor="text1"/>
                <w:sz w:val="24"/>
                <w14:textFill>
                  <w14:solidFill>
                    <w14:schemeClr w14:val="tx1"/>
                  </w14:solidFill>
                </w14:textFill>
              </w:rPr>
            </w:pPr>
          </w:p>
        </w:tc>
        <w:tc>
          <w:tcPr>
            <w:tcW w:w="1039" w:type="dxa"/>
            <w:noWrap w:val="0"/>
            <w:vAlign w:val="center"/>
          </w:tcPr>
          <w:p w14:paraId="53044B17">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性  别</w:t>
            </w:r>
          </w:p>
        </w:tc>
        <w:tc>
          <w:tcPr>
            <w:tcW w:w="2151" w:type="dxa"/>
            <w:noWrap w:val="0"/>
            <w:vAlign w:val="top"/>
          </w:tcPr>
          <w:p w14:paraId="5DBC8508">
            <w:pPr>
              <w:tabs>
                <w:tab w:val="left" w:pos="1260"/>
              </w:tabs>
              <w:spacing w:line="440" w:lineRule="exact"/>
              <w:rPr>
                <w:rFonts w:hint="eastAsia" w:ascii="宋体" w:hAnsi="宋体" w:eastAsia="宋体" w:cs="宋体"/>
                <w:color w:val="000000" w:themeColor="text1"/>
                <w:sz w:val="24"/>
                <w14:textFill>
                  <w14:solidFill>
                    <w14:schemeClr w14:val="tx1"/>
                  </w14:solidFill>
                </w14:textFill>
              </w:rPr>
            </w:pPr>
          </w:p>
        </w:tc>
      </w:tr>
      <w:tr w14:paraId="249D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0" w:type="dxa"/>
            <w:vMerge w:val="continue"/>
            <w:noWrap w:val="0"/>
            <w:vAlign w:val="top"/>
          </w:tcPr>
          <w:p w14:paraId="205FC1EE">
            <w:pPr>
              <w:rPr>
                <w:rFonts w:hint="eastAsia" w:ascii="宋体" w:hAnsi="宋体" w:eastAsia="宋体" w:cs="宋体"/>
                <w:color w:val="000000" w:themeColor="text1"/>
                <w:sz w:val="24"/>
                <w14:textFill>
                  <w14:solidFill>
                    <w14:schemeClr w14:val="tx1"/>
                  </w14:solidFill>
                </w14:textFill>
              </w:rPr>
            </w:pPr>
          </w:p>
        </w:tc>
        <w:tc>
          <w:tcPr>
            <w:tcW w:w="2240" w:type="dxa"/>
            <w:noWrap w:val="0"/>
            <w:vAlign w:val="center"/>
          </w:tcPr>
          <w:p w14:paraId="652A4ABA">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    务</w:t>
            </w:r>
          </w:p>
        </w:tc>
        <w:tc>
          <w:tcPr>
            <w:tcW w:w="2950" w:type="dxa"/>
            <w:noWrap w:val="0"/>
            <w:vAlign w:val="top"/>
          </w:tcPr>
          <w:p w14:paraId="61CC14DE">
            <w:pPr>
              <w:tabs>
                <w:tab w:val="left" w:pos="1260"/>
              </w:tabs>
              <w:spacing w:line="440" w:lineRule="exact"/>
              <w:rPr>
                <w:rFonts w:hint="eastAsia" w:ascii="宋体" w:hAnsi="宋体" w:eastAsia="宋体" w:cs="宋体"/>
                <w:color w:val="000000" w:themeColor="text1"/>
                <w:sz w:val="24"/>
                <w14:textFill>
                  <w14:solidFill>
                    <w14:schemeClr w14:val="tx1"/>
                  </w14:solidFill>
                </w14:textFill>
              </w:rPr>
            </w:pPr>
          </w:p>
        </w:tc>
        <w:tc>
          <w:tcPr>
            <w:tcW w:w="1039" w:type="dxa"/>
            <w:noWrap w:val="0"/>
            <w:vAlign w:val="center"/>
          </w:tcPr>
          <w:p w14:paraId="3E8CDBD8">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w:t>
            </w:r>
          </w:p>
          <w:p w14:paraId="4DF2BB8B">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w:t>
            </w:r>
          </w:p>
        </w:tc>
        <w:tc>
          <w:tcPr>
            <w:tcW w:w="2151" w:type="dxa"/>
            <w:noWrap w:val="0"/>
            <w:vAlign w:val="top"/>
          </w:tcPr>
          <w:p w14:paraId="0300AEA0">
            <w:pPr>
              <w:tabs>
                <w:tab w:val="left" w:pos="1260"/>
              </w:tabs>
              <w:spacing w:line="440" w:lineRule="exact"/>
              <w:rPr>
                <w:rFonts w:hint="eastAsia" w:ascii="宋体" w:hAnsi="宋体" w:eastAsia="宋体" w:cs="宋体"/>
                <w:color w:val="000000" w:themeColor="text1"/>
                <w:sz w:val="24"/>
                <w14:textFill>
                  <w14:solidFill>
                    <w14:schemeClr w14:val="tx1"/>
                  </w14:solidFill>
                </w14:textFill>
              </w:rPr>
            </w:pPr>
          </w:p>
        </w:tc>
      </w:tr>
      <w:tr w14:paraId="741F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0" w:type="dxa"/>
            <w:vMerge w:val="continue"/>
            <w:noWrap w:val="0"/>
            <w:vAlign w:val="top"/>
          </w:tcPr>
          <w:p w14:paraId="7A37C299">
            <w:pPr>
              <w:rPr>
                <w:rFonts w:hint="eastAsia" w:ascii="宋体" w:hAnsi="宋体" w:eastAsia="宋体" w:cs="宋体"/>
                <w:color w:val="000000" w:themeColor="text1"/>
                <w:sz w:val="24"/>
                <w14:textFill>
                  <w14:solidFill>
                    <w14:schemeClr w14:val="tx1"/>
                  </w14:solidFill>
                </w14:textFill>
              </w:rPr>
            </w:pPr>
          </w:p>
        </w:tc>
        <w:tc>
          <w:tcPr>
            <w:tcW w:w="2240" w:type="dxa"/>
            <w:noWrap w:val="0"/>
            <w:vAlign w:val="center"/>
          </w:tcPr>
          <w:p w14:paraId="61399804">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    真</w:t>
            </w:r>
          </w:p>
        </w:tc>
        <w:tc>
          <w:tcPr>
            <w:tcW w:w="6140" w:type="dxa"/>
            <w:gridSpan w:val="3"/>
            <w:noWrap w:val="0"/>
            <w:vAlign w:val="top"/>
          </w:tcPr>
          <w:p w14:paraId="1FF69759">
            <w:pPr>
              <w:tabs>
                <w:tab w:val="left" w:pos="1260"/>
              </w:tabs>
              <w:spacing w:line="440" w:lineRule="exact"/>
              <w:rPr>
                <w:rFonts w:hint="eastAsia" w:ascii="宋体" w:hAnsi="宋体" w:eastAsia="宋体" w:cs="宋体"/>
                <w:color w:val="000000" w:themeColor="text1"/>
                <w:sz w:val="24"/>
                <w14:textFill>
                  <w14:solidFill>
                    <w14:schemeClr w14:val="tx1"/>
                  </w14:solidFill>
                </w14:textFill>
              </w:rPr>
            </w:pPr>
          </w:p>
        </w:tc>
      </w:tr>
      <w:tr w14:paraId="6023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820" w:type="dxa"/>
            <w:vMerge w:val="restart"/>
            <w:noWrap w:val="0"/>
            <w:vAlign w:val="center"/>
          </w:tcPr>
          <w:p w14:paraId="6A95BE3A">
            <w:pPr>
              <w:tabs>
                <w:tab w:val="left" w:pos="1260"/>
              </w:tabs>
              <w:spacing w:line="3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法定代表人身份证复印件</w:t>
            </w:r>
          </w:p>
        </w:tc>
        <w:tc>
          <w:tcPr>
            <w:tcW w:w="5190" w:type="dxa"/>
            <w:gridSpan w:val="2"/>
            <w:vMerge w:val="restart"/>
            <w:noWrap w:val="0"/>
            <w:vAlign w:val="center"/>
          </w:tcPr>
          <w:p w14:paraId="034298DD">
            <w:pPr>
              <w:tabs>
                <w:tab w:val="left" w:pos="1260"/>
              </w:tabs>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（正反面粘贴处）</w:t>
            </w:r>
          </w:p>
        </w:tc>
        <w:tc>
          <w:tcPr>
            <w:tcW w:w="3190" w:type="dxa"/>
            <w:gridSpan w:val="2"/>
            <w:noWrap w:val="0"/>
            <w:vAlign w:val="center"/>
          </w:tcPr>
          <w:p w14:paraId="6CFB129A">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法定代表人签字或盖章</w:t>
            </w:r>
          </w:p>
        </w:tc>
      </w:tr>
      <w:tr w14:paraId="1809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820" w:type="dxa"/>
            <w:vMerge w:val="continue"/>
            <w:noWrap w:val="0"/>
            <w:vAlign w:val="top"/>
          </w:tcPr>
          <w:p w14:paraId="6C0D5A92">
            <w:pPr>
              <w:rPr>
                <w:rFonts w:hint="eastAsia" w:ascii="宋体" w:hAnsi="宋体" w:eastAsia="宋体" w:cs="宋体"/>
                <w:color w:val="000000" w:themeColor="text1"/>
                <w:sz w:val="24"/>
                <w14:textFill>
                  <w14:solidFill>
                    <w14:schemeClr w14:val="tx1"/>
                  </w14:solidFill>
                </w14:textFill>
              </w:rPr>
            </w:pPr>
          </w:p>
        </w:tc>
        <w:tc>
          <w:tcPr>
            <w:tcW w:w="5190" w:type="dxa"/>
            <w:gridSpan w:val="2"/>
            <w:vMerge w:val="continue"/>
            <w:noWrap w:val="0"/>
            <w:vAlign w:val="top"/>
          </w:tcPr>
          <w:p w14:paraId="47D8DB77">
            <w:pPr>
              <w:rPr>
                <w:rFonts w:hint="eastAsia" w:ascii="宋体" w:hAnsi="宋体" w:eastAsia="宋体" w:cs="宋体"/>
                <w:color w:val="000000" w:themeColor="text1"/>
                <w:sz w:val="24"/>
                <w14:textFill>
                  <w14:solidFill>
                    <w14:schemeClr w14:val="tx1"/>
                  </w14:solidFill>
                </w14:textFill>
              </w:rPr>
            </w:pPr>
          </w:p>
        </w:tc>
        <w:tc>
          <w:tcPr>
            <w:tcW w:w="3190" w:type="dxa"/>
            <w:gridSpan w:val="2"/>
            <w:noWrap w:val="0"/>
            <w:vAlign w:val="center"/>
          </w:tcPr>
          <w:p w14:paraId="5798C78C">
            <w:pPr>
              <w:tabs>
                <w:tab w:val="left" w:pos="1260"/>
              </w:tabs>
              <w:spacing w:line="440" w:lineRule="exact"/>
              <w:ind w:firstLine="459"/>
              <w:jc w:val="center"/>
              <w:rPr>
                <w:rFonts w:hint="eastAsia" w:ascii="宋体" w:hAnsi="宋体" w:eastAsia="宋体" w:cs="宋体"/>
                <w:color w:val="000000" w:themeColor="text1"/>
                <w:sz w:val="24"/>
                <w14:textFill>
                  <w14:solidFill>
                    <w14:schemeClr w14:val="tx1"/>
                  </w14:solidFill>
                </w14:textFill>
              </w:rPr>
            </w:pPr>
          </w:p>
          <w:p w14:paraId="6B60E795">
            <w:pPr>
              <w:tabs>
                <w:tab w:val="left" w:pos="1260"/>
              </w:tabs>
              <w:spacing w:line="4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（企业公章）</w:t>
            </w:r>
          </w:p>
          <w:p w14:paraId="77647AFF">
            <w:pPr>
              <w:tabs>
                <w:tab w:val="left" w:pos="1260"/>
              </w:tabs>
              <w:spacing w:line="440" w:lineRule="exact"/>
              <w:ind w:firstLine="459"/>
              <w:jc w:val="center"/>
              <w:rPr>
                <w:rFonts w:hint="eastAsia" w:ascii="宋体" w:hAnsi="宋体" w:eastAsia="宋体" w:cs="宋体"/>
                <w:color w:val="000000" w:themeColor="text1"/>
                <w:sz w:val="24"/>
                <w14:textFill>
                  <w14:solidFill>
                    <w14:schemeClr w14:val="tx1"/>
                  </w14:solidFill>
                </w14:textFill>
              </w:rPr>
            </w:pPr>
          </w:p>
          <w:p w14:paraId="2358C5E6">
            <w:pPr>
              <w:tabs>
                <w:tab w:val="left" w:pos="1260"/>
              </w:tabs>
              <w:spacing w:line="440" w:lineRule="exact"/>
              <w:ind w:right="280" w:firstLine="45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tc>
      </w:tr>
    </w:tbl>
    <w:p w14:paraId="4B6E2C99">
      <w:pPr>
        <w:jc w:val="center"/>
        <w:rPr>
          <w:rFonts w:hint="eastAsia" w:ascii="宋体" w:hAnsi="宋体" w:cs="宋体"/>
          <w:b/>
          <w:bCs/>
          <w:color w:val="000000" w:themeColor="text1"/>
          <w:sz w:val="28"/>
          <w:szCs w:val="36"/>
          <w14:textFill>
            <w14:solidFill>
              <w14:schemeClr w14:val="tx1"/>
            </w14:solidFill>
          </w14:textFill>
        </w:rPr>
      </w:pPr>
      <w:r>
        <w:rPr>
          <w:rFonts w:hint="eastAsia" w:ascii="宋体" w:hAnsi="宋体" w:cs="宋体"/>
          <w:b/>
          <w:bCs/>
          <w:color w:val="000000" w:themeColor="text1"/>
          <w:sz w:val="28"/>
          <w:szCs w:val="36"/>
          <w14:textFill>
            <w14:solidFill>
              <w14:schemeClr w14:val="tx1"/>
            </w14:solidFill>
          </w14:textFill>
        </w:rPr>
        <w:t>法定代表人身份证明书</w:t>
      </w:r>
    </w:p>
    <w:p w14:paraId="7826B506">
      <w:pPr>
        <w:widowControl/>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2</w:t>
      </w:r>
    </w:p>
    <w:p w14:paraId="1030868C">
      <w:pPr>
        <w:widowControl/>
        <w:spacing w:line="360" w:lineRule="auto"/>
        <w:jc w:val="center"/>
        <w:rPr>
          <w:rFonts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法定代表人授权委托书</w:t>
      </w:r>
    </w:p>
    <w:tbl>
      <w:tblPr>
        <w:tblStyle w:val="3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4264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73F94FE">
            <w:pPr>
              <w:tabs>
                <w:tab w:val="left" w:pos="1260"/>
              </w:tabs>
              <w:spacing w:line="360" w:lineRule="auto"/>
              <w:ind w:firstLine="134" w:firstLineChars="56"/>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lang w:eastAsia="zh-CN"/>
                <w14:textFill>
                  <w14:solidFill>
                    <w14:schemeClr w14:val="tx1"/>
                  </w14:solidFill>
                </w14:textFill>
              </w:rPr>
              <w:t>陕西宸永项目管理有限公司</w:t>
            </w:r>
          </w:p>
        </w:tc>
      </w:tr>
      <w:tr w14:paraId="6AA4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71917475">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被授权人</w:t>
            </w:r>
          </w:p>
        </w:tc>
        <w:tc>
          <w:tcPr>
            <w:tcW w:w="2155" w:type="dxa"/>
            <w:gridSpan w:val="2"/>
            <w:noWrap w:val="0"/>
            <w:vAlign w:val="center"/>
          </w:tcPr>
          <w:p w14:paraId="2A7DD5BE">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姓    名</w:t>
            </w:r>
          </w:p>
        </w:tc>
        <w:tc>
          <w:tcPr>
            <w:tcW w:w="1960" w:type="dxa"/>
            <w:gridSpan w:val="2"/>
            <w:noWrap w:val="0"/>
            <w:vAlign w:val="top"/>
          </w:tcPr>
          <w:p w14:paraId="34D21FD4">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6" w:type="dxa"/>
            <w:noWrap w:val="0"/>
            <w:vAlign w:val="top"/>
          </w:tcPr>
          <w:p w14:paraId="3B08F798">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性    别</w:t>
            </w:r>
          </w:p>
        </w:tc>
        <w:tc>
          <w:tcPr>
            <w:tcW w:w="2370" w:type="dxa"/>
            <w:noWrap w:val="0"/>
            <w:vAlign w:val="top"/>
          </w:tcPr>
          <w:p w14:paraId="4F3A9011">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559B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5F4D26C9">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5" w:type="dxa"/>
            <w:gridSpan w:val="2"/>
            <w:noWrap w:val="0"/>
            <w:vAlign w:val="center"/>
          </w:tcPr>
          <w:p w14:paraId="1C67A274">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职    务</w:t>
            </w:r>
          </w:p>
        </w:tc>
        <w:tc>
          <w:tcPr>
            <w:tcW w:w="1960" w:type="dxa"/>
            <w:gridSpan w:val="2"/>
            <w:noWrap w:val="0"/>
            <w:vAlign w:val="top"/>
          </w:tcPr>
          <w:p w14:paraId="44C053F4">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6" w:type="dxa"/>
            <w:noWrap w:val="0"/>
            <w:vAlign w:val="top"/>
          </w:tcPr>
          <w:p w14:paraId="682A0BAA">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手机号码</w:t>
            </w:r>
          </w:p>
        </w:tc>
        <w:tc>
          <w:tcPr>
            <w:tcW w:w="2370" w:type="dxa"/>
            <w:noWrap w:val="0"/>
            <w:vAlign w:val="top"/>
          </w:tcPr>
          <w:p w14:paraId="1FEF9709">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17D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52F87E6C">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5" w:type="dxa"/>
            <w:gridSpan w:val="2"/>
            <w:noWrap w:val="0"/>
            <w:vAlign w:val="center"/>
          </w:tcPr>
          <w:p w14:paraId="22D5EEEF">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联系电话</w:t>
            </w:r>
          </w:p>
        </w:tc>
        <w:tc>
          <w:tcPr>
            <w:tcW w:w="1960" w:type="dxa"/>
            <w:gridSpan w:val="2"/>
            <w:noWrap w:val="0"/>
            <w:vAlign w:val="top"/>
          </w:tcPr>
          <w:p w14:paraId="2BDE4CAC">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6" w:type="dxa"/>
            <w:noWrap w:val="0"/>
            <w:vAlign w:val="top"/>
          </w:tcPr>
          <w:p w14:paraId="6D39E216">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图文传真</w:t>
            </w:r>
          </w:p>
        </w:tc>
        <w:tc>
          <w:tcPr>
            <w:tcW w:w="2370" w:type="dxa"/>
            <w:noWrap w:val="0"/>
            <w:vAlign w:val="top"/>
          </w:tcPr>
          <w:p w14:paraId="1F0AB3C0">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719F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1EFFBC9C">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5" w:type="dxa"/>
            <w:gridSpan w:val="2"/>
            <w:noWrap w:val="0"/>
            <w:vAlign w:val="center"/>
          </w:tcPr>
          <w:p w14:paraId="3082BBC8">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通讯地址</w:t>
            </w:r>
          </w:p>
        </w:tc>
        <w:tc>
          <w:tcPr>
            <w:tcW w:w="6486" w:type="dxa"/>
            <w:gridSpan w:val="4"/>
            <w:noWrap w:val="0"/>
            <w:vAlign w:val="top"/>
          </w:tcPr>
          <w:p w14:paraId="65239AC5">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7018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AC899AD">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55" w:type="dxa"/>
            <w:gridSpan w:val="2"/>
            <w:noWrap w:val="0"/>
            <w:vAlign w:val="center"/>
          </w:tcPr>
          <w:p w14:paraId="4F223F4D">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网    址</w:t>
            </w:r>
          </w:p>
        </w:tc>
        <w:tc>
          <w:tcPr>
            <w:tcW w:w="6486" w:type="dxa"/>
            <w:gridSpan w:val="4"/>
            <w:noWrap w:val="0"/>
            <w:vAlign w:val="top"/>
          </w:tcPr>
          <w:p w14:paraId="1459DB18">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3BB1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309464F3">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被授权项目与内容</w:t>
            </w:r>
          </w:p>
        </w:tc>
        <w:tc>
          <w:tcPr>
            <w:tcW w:w="2145" w:type="dxa"/>
            <w:noWrap w:val="0"/>
            <w:vAlign w:val="center"/>
          </w:tcPr>
          <w:p w14:paraId="7CB94DA0">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项目名称</w:t>
            </w:r>
          </w:p>
        </w:tc>
        <w:tc>
          <w:tcPr>
            <w:tcW w:w="6496" w:type="dxa"/>
            <w:gridSpan w:val="5"/>
            <w:noWrap w:val="0"/>
            <w:vAlign w:val="top"/>
          </w:tcPr>
          <w:p w14:paraId="53C005D7">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0304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B04EE2F">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45" w:type="dxa"/>
            <w:noWrap w:val="0"/>
            <w:vAlign w:val="center"/>
          </w:tcPr>
          <w:p w14:paraId="7D4038E0">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文件编号</w:t>
            </w:r>
          </w:p>
        </w:tc>
        <w:tc>
          <w:tcPr>
            <w:tcW w:w="6496" w:type="dxa"/>
            <w:gridSpan w:val="5"/>
            <w:noWrap w:val="0"/>
            <w:vAlign w:val="top"/>
          </w:tcPr>
          <w:p w14:paraId="6CD0BFF5">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r>
      <w:tr w14:paraId="3BA63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75C07F37">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45" w:type="dxa"/>
            <w:noWrap w:val="0"/>
            <w:vAlign w:val="center"/>
          </w:tcPr>
          <w:p w14:paraId="40A598D9">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授权范围</w:t>
            </w:r>
          </w:p>
        </w:tc>
        <w:tc>
          <w:tcPr>
            <w:tcW w:w="6496" w:type="dxa"/>
            <w:gridSpan w:val="5"/>
            <w:noWrap w:val="0"/>
            <w:vAlign w:val="center"/>
          </w:tcPr>
          <w:p w14:paraId="66899EA2">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全权办理本采购项目的</w:t>
            </w:r>
            <w:r>
              <w:rPr>
                <w:rFonts w:hint="eastAsia" w:ascii="宋体" w:hAnsi="宋体" w:eastAsia="宋体" w:cs="宋体"/>
                <w:color w:val="000000" w:themeColor="text1"/>
                <w:sz w:val="24"/>
                <w:szCs w:val="24"/>
                <w:lang w:val="en-US" w:eastAsia="zh-CN"/>
                <w14:textFill>
                  <w14:solidFill>
                    <w14:schemeClr w14:val="tx1"/>
                  </w14:solidFill>
                </w14:textFill>
              </w:rPr>
              <w:t>投标</w:t>
            </w:r>
            <w:r>
              <w:rPr>
                <w:rFonts w:ascii="宋体" w:hAnsi="宋体" w:eastAsia="宋体" w:cs="宋体"/>
                <w:color w:val="000000" w:themeColor="text1"/>
                <w:sz w:val="24"/>
                <w:szCs w:val="24"/>
                <w14:textFill>
                  <w14:solidFill>
                    <w14:schemeClr w14:val="tx1"/>
                  </w14:solidFill>
                </w14:textFill>
              </w:rPr>
              <w:t>、联系、洽谈、签约、执行等具体事务，签署全部有关的文件、文书、协议及合同。</w:t>
            </w:r>
          </w:p>
        </w:tc>
      </w:tr>
      <w:tr w14:paraId="5097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74E04555">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45" w:type="dxa"/>
            <w:noWrap w:val="0"/>
            <w:vAlign w:val="center"/>
          </w:tcPr>
          <w:p w14:paraId="5D9D26C5">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法律责任</w:t>
            </w:r>
          </w:p>
        </w:tc>
        <w:tc>
          <w:tcPr>
            <w:tcW w:w="6496" w:type="dxa"/>
            <w:gridSpan w:val="5"/>
            <w:noWrap w:val="0"/>
            <w:vAlign w:val="center"/>
          </w:tcPr>
          <w:p w14:paraId="4A5E31B7">
            <w:pPr>
              <w:tabs>
                <w:tab w:val="left" w:pos="1260"/>
              </w:tabs>
              <w:spacing w:line="360" w:lineRule="auto"/>
              <w:rPr>
                <w:rFonts w:ascii="宋体" w:hAnsi="宋体" w:eastAsia="宋体" w:cs="宋体"/>
                <w:color w:val="000000" w:themeColor="text1"/>
                <w:spacing w:val="-10"/>
                <w:sz w:val="24"/>
                <w:szCs w:val="24"/>
                <w14:textFill>
                  <w14:solidFill>
                    <w14:schemeClr w14:val="tx1"/>
                  </w14:solidFill>
                </w14:textFill>
              </w:rPr>
            </w:pPr>
            <w:r>
              <w:rPr>
                <w:rFonts w:ascii="宋体" w:hAnsi="宋体" w:eastAsia="宋体" w:cs="宋体"/>
                <w:color w:val="000000" w:themeColor="text1"/>
                <w:spacing w:val="-10"/>
                <w:sz w:val="24"/>
                <w:szCs w:val="24"/>
                <w14:textFill>
                  <w14:solidFill>
                    <w14:schemeClr w14:val="tx1"/>
                  </w14:solidFill>
                </w14:textFill>
              </w:rPr>
              <w:t>本公司对被授权人在本项目中的签名承担全部法律责任。</w:t>
            </w:r>
          </w:p>
        </w:tc>
      </w:tr>
      <w:tr w14:paraId="0053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3467668">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p>
        </w:tc>
        <w:tc>
          <w:tcPr>
            <w:tcW w:w="2145" w:type="dxa"/>
            <w:noWrap w:val="0"/>
            <w:vAlign w:val="center"/>
          </w:tcPr>
          <w:p w14:paraId="5115E34F">
            <w:pPr>
              <w:tabs>
                <w:tab w:val="left" w:pos="1260"/>
              </w:tabs>
              <w:spacing w:line="36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授权期限</w:t>
            </w:r>
          </w:p>
        </w:tc>
        <w:tc>
          <w:tcPr>
            <w:tcW w:w="6496" w:type="dxa"/>
            <w:gridSpan w:val="5"/>
            <w:noWrap w:val="0"/>
            <w:vAlign w:val="center"/>
          </w:tcPr>
          <w:p w14:paraId="15F38478">
            <w:pPr>
              <w:tabs>
                <w:tab w:val="left" w:pos="1260"/>
              </w:tabs>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自本委托书签署之日起至投标有效期期满</w:t>
            </w:r>
          </w:p>
        </w:tc>
      </w:tr>
      <w:tr w14:paraId="49E5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22AB5B92">
            <w:pPr>
              <w:tabs>
                <w:tab w:val="left" w:pos="1260"/>
              </w:tabs>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w:t>
            </w:r>
            <w:r>
              <w:rPr>
                <w:rFonts w:ascii="宋体" w:hAnsi="宋体" w:eastAsia="宋体" w:cs="宋体"/>
                <w:color w:val="000000" w:themeColor="text1"/>
                <w:sz w:val="24"/>
                <w:szCs w:val="24"/>
                <w14:textFill>
                  <w14:solidFill>
                    <w14:schemeClr w14:val="tx1"/>
                  </w14:solidFill>
                </w14:textFill>
              </w:rPr>
              <w:t>身份证复印件</w:t>
            </w:r>
          </w:p>
          <w:p w14:paraId="76F1CE67">
            <w:pPr>
              <w:tabs>
                <w:tab w:val="left" w:pos="1260"/>
              </w:tabs>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（正反面粘贴处）</w:t>
            </w:r>
          </w:p>
        </w:tc>
        <w:tc>
          <w:tcPr>
            <w:tcW w:w="4837" w:type="dxa"/>
            <w:gridSpan w:val="3"/>
            <w:noWrap w:val="0"/>
            <w:vAlign w:val="center"/>
          </w:tcPr>
          <w:p w14:paraId="766644A1">
            <w:pPr>
              <w:tabs>
                <w:tab w:val="left" w:pos="1260"/>
              </w:tabs>
              <w:spacing w:line="360" w:lineRule="auto"/>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被授权人身份证复印件</w:t>
            </w:r>
          </w:p>
          <w:p w14:paraId="3A2AA121">
            <w:pPr>
              <w:tabs>
                <w:tab w:val="left" w:pos="1260"/>
              </w:tabs>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（正反面粘贴处）</w:t>
            </w:r>
          </w:p>
        </w:tc>
      </w:tr>
      <w:tr w14:paraId="13F6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1508E837">
            <w:pPr>
              <w:tabs>
                <w:tab w:val="left" w:pos="1260"/>
              </w:tabs>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法定代表人签字或盖章</w:t>
            </w:r>
            <w:r>
              <w:rPr>
                <w:rFonts w:hint="eastAsia" w:ascii="宋体" w:hAnsi="宋体" w:eastAsia="宋体" w:cs="宋体"/>
                <w:color w:val="000000" w:themeColor="text1"/>
                <w:sz w:val="24"/>
                <w:lang w:eastAsia="zh-CN"/>
                <w14:textFill>
                  <w14:solidFill>
                    <w14:schemeClr w14:val="tx1"/>
                  </w14:solidFill>
                </w14:textFill>
              </w:rPr>
              <w:t>：</w:t>
            </w:r>
          </w:p>
        </w:tc>
        <w:tc>
          <w:tcPr>
            <w:tcW w:w="4837" w:type="dxa"/>
            <w:gridSpan w:val="3"/>
            <w:noWrap w:val="0"/>
            <w:vAlign w:val="center"/>
          </w:tcPr>
          <w:p w14:paraId="6A87ACBE">
            <w:pPr>
              <w:tabs>
                <w:tab w:val="left" w:pos="1260"/>
              </w:tabs>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被授权人签字或盖章</w:t>
            </w:r>
            <w:r>
              <w:rPr>
                <w:rFonts w:hint="eastAsia" w:ascii="宋体" w:hAnsi="宋体" w:eastAsia="宋体" w:cs="宋体"/>
                <w:color w:val="000000" w:themeColor="text1"/>
                <w:sz w:val="24"/>
                <w:lang w:eastAsia="zh-CN"/>
                <w14:textFill>
                  <w14:solidFill>
                    <w14:schemeClr w14:val="tx1"/>
                  </w14:solidFill>
                </w14:textFill>
              </w:rPr>
              <w:t>：</w:t>
            </w:r>
          </w:p>
        </w:tc>
      </w:tr>
      <w:tr w14:paraId="74A86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7D182D4A">
            <w:pPr>
              <w:spacing w:line="360" w:lineRule="auto"/>
              <w:rPr>
                <w:rFonts w:hint="default"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投标人：</w:t>
            </w:r>
            <w:r>
              <w:rPr>
                <w:rFonts w:hint="eastAsia" w:ascii="宋体" w:hAnsi="宋体" w:eastAsia="宋体" w:cs="宋体"/>
                <w:b w:val="0"/>
                <w:bCs/>
                <w:color w:val="000000" w:themeColor="text1"/>
                <w:sz w:val="24"/>
                <w:szCs w:val="24"/>
                <w:u w:val="single"/>
                <w14:textFill>
                  <w14:solidFill>
                    <w14:schemeClr w14:val="tx1"/>
                  </w14:solidFill>
                </w14:textFill>
              </w:rPr>
              <w:t xml:space="preserve">    </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u w:val="single"/>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（盖章）</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日期：  年  月  日</w:t>
            </w:r>
          </w:p>
        </w:tc>
      </w:tr>
    </w:tbl>
    <w:p w14:paraId="3C3A8A13">
      <w:pPr>
        <w:spacing w:line="360" w:lineRule="auto"/>
        <w:jc w:val="left"/>
        <w:rPr>
          <w:rFonts w:hint="eastAsia" w:ascii="宋体" w:hAnsi="宋体" w:cs="宋体"/>
          <w:b/>
          <w:color w:val="000000" w:themeColor="text1"/>
          <w:sz w:val="24"/>
          <w:szCs w:val="22"/>
          <w14:textFill>
            <w14:solidFill>
              <w14:schemeClr w14:val="tx1"/>
            </w14:solidFill>
          </w14:textFill>
        </w:rPr>
      </w:pPr>
    </w:p>
    <w:p w14:paraId="3E39AAD0">
      <w:pPr>
        <w:spacing w:line="360" w:lineRule="auto"/>
        <w:jc w:val="left"/>
        <w:rPr>
          <w:rFonts w:hint="eastAsia" w:ascii="宋体" w:hAnsi="宋体" w:eastAsia="宋体" w:cs="宋体"/>
          <w:b/>
          <w:color w:val="000000" w:themeColor="text1"/>
          <w:sz w:val="24"/>
          <w:szCs w:val="22"/>
          <w:lang w:eastAsia="zh-CN"/>
          <w14:textFill>
            <w14:solidFill>
              <w14:schemeClr w14:val="tx1"/>
            </w14:solidFill>
          </w14:textFill>
        </w:rPr>
      </w:pPr>
      <w:r>
        <w:rPr>
          <w:rFonts w:hint="eastAsia" w:ascii="宋体" w:hAnsi="宋体" w:cs="宋体"/>
          <w:b/>
          <w:color w:val="000000" w:themeColor="text1"/>
          <w:sz w:val="24"/>
          <w:szCs w:val="22"/>
          <w14:textFill>
            <w14:solidFill>
              <w14:schemeClr w14:val="tx1"/>
            </w14:solidFill>
          </w14:textFill>
        </w:rPr>
        <w:t>附件</w:t>
      </w:r>
      <w:r>
        <w:rPr>
          <w:rFonts w:hint="eastAsia" w:ascii="宋体" w:hAnsi="宋体" w:cs="宋体"/>
          <w:b/>
          <w:color w:val="000000" w:themeColor="text1"/>
          <w:sz w:val="24"/>
          <w:szCs w:val="22"/>
          <w:lang w:val="en-US" w:eastAsia="zh-CN"/>
          <w14:textFill>
            <w14:solidFill>
              <w14:schemeClr w14:val="tx1"/>
            </w14:solidFill>
          </w14:textFill>
        </w:rPr>
        <w:t>3</w:t>
      </w:r>
    </w:p>
    <w:p w14:paraId="38C38674">
      <w:pPr>
        <w:pStyle w:val="33"/>
        <w:spacing w:line="360" w:lineRule="auto"/>
        <w:ind w:firstLine="440"/>
        <w:rPr>
          <w:rFonts w:hint="eastAsia" w:ascii="宋体" w:hAnsi="宋体" w:cs="宋体"/>
          <w:color w:val="000000" w:themeColor="text1"/>
          <w:sz w:val="44"/>
          <w:szCs w:val="44"/>
          <w14:textFill>
            <w14:solidFill>
              <w14:schemeClr w14:val="tx1"/>
            </w14:solidFill>
          </w14:textFill>
        </w:rPr>
      </w:pPr>
    </w:p>
    <w:p w14:paraId="60ECF7D2">
      <w:pPr>
        <w:pStyle w:val="33"/>
        <w:spacing w:line="360" w:lineRule="auto"/>
        <w:ind w:firstLine="442"/>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《中华人民共和国政府采购法》第二十二条的书面承诺函</w:t>
      </w:r>
    </w:p>
    <w:p w14:paraId="7E06FA1B">
      <w:pPr>
        <w:pStyle w:val="33"/>
        <w:spacing w:line="360" w:lineRule="auto"/>
        <w:ind w:firstLine="240"/>
        <w:rPr>
          <w:rFonts w:hint="eastAsia" w:ascii="仿宋" w:hAnsi="仿宋" w:eastAsia="仿宋" w:cs="仿宋"/>
          <w:color w:val="000000" w:themeColor="text1"/>
          <w:sz w:val="24"/>
          <w:szCs w:val="24"/>
          <w14:textFill>
            <w14:solidFill>
              <w14:schemeClr w14:val="tx1"/>
            </w14:solidFill>
          </w14:textFill>
        </w:rPr>
      </w:pPr>
    </w:p>
    <w:p w14:paraId="2EC3A10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（采购人名称）</w:t>
      </w:r>
    </w:p>
    <w:p w14:paraId="1284DFFA">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我单位作为参加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采购项目的</w:t>
      </w:r>
      <w:r>
        <w:rPr>
          <w:rFonts w:hint="eastAsia" w:cs="宋体"/>
          <w:color w:val="000000" w:themeColor="text1"/>
          <w:sz w:val="24"/>
          <w:szCs w:val="24"/>
          <w14:textFill>
            <w14:solidFill>
              <w14:schemeClr w14:val="tx1"/>
            </w14:solidFill>
          </w14:textFill>
        </w:rPr>
        <w:t>投标</w:t>
      </w:r>
      <w:r>
        <w:rPr>
          <w:rFonts w:hint="eastAsia" w:ascii="宋体" w:hAnsi="宋体" w:cs="宋体"/>
          <w:color w:val="000000" w:themeColor="text1"/>
          <w:sz w:val="24"/>
          <w:szCs w:val="24"/>
          <w14:textFill>
            <w14:solidFill>
              <w14:schemeClr w14:val="tx1"/>
            </w14:solidFill>
          </w14:textFill>
        </w:rPr>
        <w:t xml:space="preserve">单位，现郑重承诺我单位具备《中华人民共和国政府采购法》第二十二条供应商参加政府采购活动的基本资格条件： </w:t>
      </w:r>
    </w:p>
    <w:p w14:paraId="37E5265B">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（一）我单位具有独立承担民事责任的能力； </w:t>
      </w:r>
    </w:p>
    <w:p w14:paraId="7A89CF06">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（二）我单位具有良好的商业信誉和健全的财务会计制度；</w:t>
      </w:r>
    </w:p>
    <w:p w14:paraId="3349EF9C">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（三）我单位具有履行合同所必需的设备和专业技术能力； </w:t>
      </w:r>
    </w:p>
    <w:p w14:paraId="50AA7000">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（四）我单位有依法缴纳税收和社会保障资金的良好记录； </w:t>
      </w:r>
    </w:p>
    <w:p w14:paraId="61050FA8">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（五）我单位参加政府采购活动前三年内，在经营活动中没有重大违法记录； </w:t>
      </w:r>
    </w:p>
    <w:p w14:paraId="29BD53C6">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（六）我单位满足法律、行政法规规定的其他条件。</w:t>
      </w:r>
    </w:p>
    <w:p w14:paraId="3E9F8DD3">
      <w:pPr>
        <w:pStyle w:val="33"/>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color w:val="000000" w:themeColor="text1"/>
          <w:sz w:val="24"/>
          <w:szCs w:val="24"/>
          <w14:textFill>
            <w14:solidFill>
              <w14:schemeClr w14:val="tx1"/>
            </w14:solidFill>
          </w14:textFill>
        </w:rPr>
      </w:pPr>
    </w:p>
    <w:p w14:paraId="10B5F824">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106FAF7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35DE8D8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462276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3DB8E8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370E12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07BDDC08">
      <w:pPr>
        <w:spacing w:line="360" w:lineRule="auto"/>
        <w:ind w:firstLine="562" w:firstLineChars="200"/>
        <w:rPr>
          <w:rFonts w:hint="eastAsia" w:ascii="宋体" w:hAnsi="宋体" w:cs="宋体"/>
          <w:b/>
          <w:color w:val="000000" w:themeColor="text1"/>
          <w:sz w:val="28"/>
          <w:szCs w:val="28"/>
          <w14:textFill>
            <w14:solidFill>
              <w14:schemeClr w14:val="tx1"/>
            </w14:solidFill>
          </w14:textFill>
        </w:rPr>
      </w:pPr>
    </w:p>
    <w:p w14:paraId="0A97FC5D">
      <w:pPr>
        <w:spacing w:line="360" w:lineRule="auto"/>
        <w:jc w:val="left"/>
        <w:rPr>
          <w:rFonts w:hint="eastAsia" w:ascii="宋体" w:hAnsi="宋体" w:cs="宋体"/>
          <w:b/>
          <w:color w:val="000000" w:themeColor="text1"/>
          <w:sz w:val="24"/>
          <w14:textFill>
            <w14:solidFill>
              <w14:schemeClr w14:val="tx1"/>
            </w14:solidFill>
          </w14:textFill>
        </w:rPr>
      </w:pPr>
    </w:p>
    <w:p w14:paraId="678F4C30">
      <w:pPr>
        <w:spacing w:line="360" w:lineRule="auto"/>
        <w:jc w:val="left"/>
        <w:rPr>
          <w:rFonts w:hint="eastAsia" w:ascii="宋体" w:hAnsi="宋体" w:cs="宋体"/>
          <w:b/>
          <w:color w:val="000000" w:themeColor="text1"/>
          <w:sz w:val="24"/>
          <w14:textFill>
            <w14:solidFill>
              <w14:schemeClr w14:val="tx1"/>
            </w14:solidFill>
          </w14:textFill>
        </w:rPr>
      </w:pPr>
    </w:p>
    <w:p w14:paraId="0E3B4C30">
      <w:pPr>
        <w:spacing w:line="360" w:lineRule="auto"/>
        <w:jc w:val="left"/>
        <w:rPr>
          <w:rFonts w:hint="eastAsia" w:ascii="宋体" w:hAnsi="宋体" w:cs="宋体"/>
          <w:b/>
          <w:color w:val="000000" w:themeColor="text1"/>
          <w:sz w:val="24"/>
          <w14:textFill>
            <w14:solidFill>
              <w14:schemeClr w14:val="tx1"/>
            </w14:solidFill>
          </w14:textFill>
        </w:rPr>
      </w:pPr>
    </w:p>
    <w:p w14:paraId="0E575C10">
      <w:pPr>
        <w:spacing w:line="360" w:lineRule="auto"/>
        <w:jc w:val="left"/>
        <w:rPr>
          <w:rFonts w:hint="eastAsia" w:ascii="宋体" w:hAnsi="宋体" w:cs="宋体"/>
          <w:b/>
          <w:color w:val="000000" w:themeColor="text1"/>
          <w:sz w:val="24"/>
          <w14:textFill>
            <w14:solidFill>
              <w14:schemeClr w14:val="tx1"/>
            </w14:solidFill>
          </w14:textFill>
        </w:rPr>
      </w:pPr>
    </w:p>
    <w:p w14:paraId="2D00AAC1">
      <w:pPr>
        <w:spacing w:line="360" w:lineRule="auto"/>
        <w:jc w:val="left"/>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4</w:t>
      </w:r>
    </w:p>
    <w:p w14:paraId="63E333AD">
      <w:pPr>
        <w:spacing w:line="360" w:lineRule="auto"/>
        <w:jc w:val="center"/>
        <w:rPr>
          <w:rFonts w:hint="eastAsia" w:ascii="宋体" w:hAnsi="宋体" w:cs="宋体"/>
          <w:b/>
          <w:color w:val="000000" w:themeColor="text1"/>
          <w:sz w:val="44"/>
          <w:szCs w:val="44"/>
          <w14:textFill>
            <w14:solidFill>
              <w14:schemeClr w14:val="tx1"/>
            </w14:solidFill>
          </w14:textFill>
        </w:rPr>
      </w:pPr>
    </w:p>
    <w:p w14:paraId="55828403">
      <w:pPr>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参加本项目活动前3年内在经营活动中</w:t>
      </w:r>
      <w:r>
        <w:rPr>
          <w:rFonts w:hint="eastAsia" w:ascii="宋体" w:hAnsi="宋体" w:cs="宋体"/>
          <w:b/>
          <w:color w:val="000000" w:themeColor="text1"/>
          <w:sz w:val="28"/>
          <w:szCs w:val="28"/>
          <w:lang w:eastAsia="zh-CN"/>
          <w14:textFill>
            <w14:solidFill>
              <w14:schemeClr w14:val="tx1"/>
            </w14:solidFill>
          </w14:textFill>
        </w:rPr>
        <w:t>没有</w:t>
      </w:r>
      <w:r>
        <w:rPr>
          <w:rFonts w:hint="eastAsia" w:ascii="宋体" w:hAnsi="宋体" w:cs="宋体"/>
          <w:b/>
          <w:color w:val="000000" w:themeColor="text1"/>
          <w:sz w:val="28"/>
          <w:szCs w:val="28"/>
          <w14:textFill>
            <w14:solidFill>
              <w14:schemeClr w14:val="tx1"/>
            </w14:solidFill>
          </w14:textFill>
        </w:rPr>
        <w:t>重大违法记录的书面声明</w:t>
      </w:r>
    </w:p>
    <w:p w14:paraId="7F47D704">
      <w:pPr>
        <w:spacing w:line="360" w:lineRule="auto"/>
        <w:jc w:val="center"/>
        <w:rPr>
          <w:rFonts w:hint="eastAsia" w:ascii="宋体" w:hAnsi="宋体" w:cs="宋体"/>
          <w:b/>
          <w:color w:val="000000" w:themeColor="text1"/>
          <w:sz w:val="44"/>
          <w:szCs w:val="44"/>
          <w14:textFill>
            <w14:solidFill>
              <w14:schemeClr w14:val="tx1"/>
            </w14:solidFill>
          </w14:textFill>
        </w:rPr>
      </w:pPr>
    </w:p>
    <w:p w14:paraId="4FE7E53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（采购人名称）</w:t>
      </w:r>
    </w:p>
    <w:p w14:paraId="0D38B0DA">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w:t>
      </w:r>
      <w:r>
        <w:rPr>
          <w:rFonts w:hint="eastAsia" w:ascii="宋体" w:hAnsi="宋体" w:cs="宋体"/>
          <w:color w:val="000000" w:themeColor="text1"/>
          <w:sz w:val="24"/>
          <w:szCs w:val="24"/>
          <w:u w:val="single"/>
          <w14:textFill>
            <w14:solidFill>
              <w14:schemeClr w14:val="tx1"/>
            </w14:solidFill>
          </w14:textFill>
        </w:rPr>
        <w:t>（投标人名称）</w:t>
      </w:r>
      <w:r>
        <w:rPr>
          <w:rFonts w:hint="eastAsia" w:ascii="宋体" w:hAnsi="宋体" w:cs="宋体"/>
          <w:color w:val="000000" w:themeColor="text1"/>
          <w:sz w:val="24"/>
          <w:szCs w:val="24"/>
          <w14:textFill>
            <w14:solidFill>
              <w14:schemeClr w14:val="tx1"/>
            </w14:solidFill>
          </w14:textFill>
        </w:rPr>
        <w:t>参加本项目活动前3年内，在经营活动中</w:t>
      </w:r>
      <w:r>
        <w:rPr>
          <w:rFonts w:hint="eastAsia" w:ascii="宋体" w:hAnsi="宋体" w:cs="宋体"/>
          <w:color w:val="000000" w:themeColor="text1"/>
          <w:sz w:val="24"/>
          <w:szCs w:val="24"/>
          <w:lang w:eastAsia="zh-CN"/>
          <w14:textFill>
            <w14:solidFill>
              <w14:schemeClr w14:val="tx1"/>
            </w14:solidFill>
          </w14:textFill>
        </w:rPr>
        <w:t>没有</w:t>
      </w:r>
      <w:r>
        <w:rPr>
          <w:rFonts w:hint="eastAsia" w:ascii="宋体" w:hAnsi="宋体" w:cs="宋体"/>
          <w:color w:val="000000" w:themeColor="text1"/>
          <w:sz w:val="24"/>
          <w:szCs w:val="24"/>
          <w14:textFill>
            <w14:solidFill>
              <w14:schemeClr w14:val="tx1"/>
            </w14:solidFill>
          </w14:textFill>
        </w:rPr>
        <w:t>重大违法记录，特此声明。</w:t>
      </w:r>
    </w:p>
    <w:p w14:paraId="5FAD288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若采购人在本项目招标采购过程中发现我单位参加本项目活动前3年内，在经营活动中存在重大违法记录，我单位将无条件地退出本项目的招标、投标活动，并承担因此引起的一切后果。</w:t>
      </w:r>
    </w:p>
    <w:p w14:paraId="3F9CD73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themeColor="text1"/>
          <w:sz w:val="24"/>
          <w:szCs w:val="24"/>
          <w14:textFill>
            <w14:solidFill>
              <w14:schemeClr w14:val="tx1"/>
            </w14:solidFill>
          </w14:textFill>
        </w:rPr>
      </w:pPr>
    </w:p>
    <w:p w14:paraId="3B222FA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themeColor="text1"/>
          <w:sz w:val="24"/>
          <w:szCs w:val="24"/>
          <w14:textFill>
            <w14:solidFill>
              <w14:schemeClr w14:val="tx1"/>
            </w14:solidFill>
          </w14:textFill>
        </w:rPr>
      </w:pPr>
    </w:p>
    <w:p w14:paraId="31ECCD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76C68C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5445CF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51A24D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5D676CE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56761024">
      <w:pPr>
        <w:spacing w:line="360" w:lineRule="auto"/>
        <w:jc w:val="left"/>
        <w:rPr>
          <w:rFonts w:hint="eastAsia" w:ascii="宋体" w:hAnsi="宋体" w:cs="宋体"/>
          <w:color w:val="000000" w:themeColor="text1"/>
          <w:sz w:val="24"/>
          <w14:textFill>
            <w14:solidFill>
              <w14:schemeClr w14:val="tx1"/>
            </w14:solidFill>
          </w14:textFill>
        </w:rPr>
      </w:pPr>
    </w:p>
    <w:p w14:paraId="60033434">
      <w:pPr>
        <w:spacing w:line="360" w:lineRule="auto"/>
        <w:jc w:val="left"/>
        <w:rPr>
          <w:rFonts w:hint="eastAsia" w:ascii="宋体" w:hAnsi="宋体" w:cs="宋体"/>
          <w:color w:val="000000" w:themeColor="text1"/>
          <w:sz w:val="24"/>
          <w14:textFill>
            <w14:solidFill>
              <w14:schemeClr w14:val="tx1"/>
            </w14:solidFill>
          </w14:textFill>
        </w:rPr>
      </w:pPr>
    </w:p>
    <w:p w14:paraId="530221D7">
      <w:pPr>
        <w:spacing w:line="360" w:lineRule="auto"/>
        <w:jc w:val="left"/>
        <w:rPr>
          <w:rFonts w:hint="eastAsia" w:ascii="宋体" w:hAnsi="宋体" w:cs="宋体"/>
          <w:color w:val="000000" w:themeColor="text1"/>
          <w:sz w:val="24"/>
          <w14:textFill>
            <w14:solidFill>
              <w14:schemeClr w14:val="tx1"/>
            </w14:solidFill>
          </w14:textFill>
        </w:rPr>
      </w:pPr>
    </w:p>
    <w:p w14:paraId="5F92DBC8">
      <w:pPr>
        <w:spacing w:line="360" w:lineRule="auto"/>
        <w:jc w:val="left"/>
        <w:rPr>
          <w:rFonts w:hint="eastAsia" w:ascii="宋体" w:hAnsi="宋体" w:cs="宋体"/>
          <w:color w:val="000000" w:themeColor="text1"/>
          <w:sz w:val="24"/>
          <w14:textFill>
            <w14:solidFill>
              <w14:schemeClr w14:val="tx1"/>
            </w14:solidFill>
          </w14:textFill>
        </w:rPr>
      </w:pPr>
    </w:p>
    <w:p w14:paraId="6C4E9A02">
      <w:pPr>
        <w:spacing w:line="360" w:lineRule="auto"/>
        <w:jc w:val="left"/>
        <w:rPr>
          <w:rFonts w:hint="eastAsia" w:ascii="宋体" w:hAnsi="宋体" w:cs="宋体"/>
          <w:color w:val="000000" w:themeColor="text1"/>
          <w:sz w:val="24"/>
          <w14:textFill>
            <w14:solidFill>
              <w14:schemeClr w14:val="tx1"/>
            </w14:solidFill>
          </w14:textFill>
        </w:rPr>
      </w:pPr>
    </w:p>
    <w:p w14:paraId="3E7F0F88">
      <w:pPr>
        <w:spacing w:line="360" w:lineRule="auto"/>
        <w:jc w:val="left"/>
        <w:rPr>
          <w:rFonts w:hint="eastAsia" w:ascii="宋体" w:hAnsi="宋体" w:cs="宋体"/>
          <w:color w:val="000000" w:themeColor="text1"/>
          <w:sz w:val="24"/>
          <w14:textFill>
            <w14:solidFill>
              <w14:schemeClr w14:val="tx1"/>
            </w14:solidFill>
          </w14:textFill>
        </w:rPr>
      </w:pPr>
    </w:p>
    <w:p w14:paraId="48EE823E">
      <w:pPr>
        <w:spacing w:line="360" w:lineRule="auto"/>
        <w:jc w:val="left"/>
        <w:rPr>
          <w:rFonts w:hint="eastAsia" w:ascii="宋体" w:hAnsi="宋体" w:cs="宋体"/>
          <w:color w:val="000000" w:themeColor="text1"/>
          <w:sz w:val="24"/>
          <w14:textFill>
            <w14:solidFill>
              <w14:schemeClr w14:val="tx1"/>
            </w14:solidFill>
          </w14:textFill>
        </w:rPr>
      </w:pPr>
    </w:p>
    <w:p w14:paraId="692934ED">
      <w:pPr>
        <w:spacing w:line="360" w:lineRule="auto"/>
        <w:jc w:val="left"/>
        <w:rPr>
          <w:rFonts w:hint="eastAsia" w:ascii="宋体" w:hAnsi="宋体" w:cs="宋体"/>
          <w:b/>
          <w:color w:val="000000" w:themeColor="text1"/>
          <w:sz w:val="24"/>
          <w14:textFill>
            <w14:solidFill>
              <w14:schemeClr w14:val="tx1"/>
            </w14:solidFill>
          </w14:textFill>
        </w:rPr>
      </w:pPr>
    </w:p>
    <w:p w14:paraId="5952591C">
      <w:pPr>
        <w:spacing w:line="360" w:lineRule="auto"/>
        <w:jc w:val="left"/>
        <w:rPr>
          <w:rFonts w:hint="eastAsia" w:ascii="宋体" w:hAnsi="宋体" w:eastAsia="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附件</w:t>
      </w:r>
      <w:r>
        <w:rPr>
          <w:rFonts w:hint="eastAsia" w:ascii="宋体" w:hAnsi="宋体" w:cs="宋体"/>
          <w:b/>
          <w:color w:val="000000" w:themeColor="text1"/>
          <w:sz w:val="24"/>
          <w:lang w:val="en-US" w:eastAsia="zh-CN"/>
          <w14:textFill>
            <w14:solidFill>
              <w14:schemeClr w14:val="tx1"/>
            </w14:solidFill>
          </w14:textFill>
        </w:rPr>
        <w:t>5</w:t>
      </w:r>
    </w:p>
    <w:p w14:paraId="574781C2">
      <w:pPr>
        <w:spacing w:line="360" w:lineRule="auto"/>
        <w:jc w:val="center"/>
        <w:rPr>
          <w:rFonts w:hint="eastAsia" w:ascii="宋体" w:hAnsi="宋体" w:cs="宋体"/>
          <w:b/>
          <w:color w:val="000000" w:themeColor="text1"/>
          <w:sz w:val="44"/>
          <w:szCs w:val="44"/>
          <w14:textFill>
            <w14:solidFill>
              <w14:schemeClr w14:val="tx1"/>
            </w14:solidFill>
          </w14:textFill>
        </w:rPr>
      </w:pPr>
    </w:p>
    <w:p w14:paraId="3B3802E3">
      <w:pPr>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非联合体投标声明</w:t>
      </w:r>
    </w:p>
    <w:p w14:paraId="51E42792">
      <w:pPr>
        <w:spacing w:line="360" w:lineRule="auto"/>
        <w:jc w:val="center"/>
        <w:rPr>
          <w:rFonts w:hint="eastAsia" w:ascii="宋体" w:hAnsi="宋体" w:cs="宋体"/>
          <w:b/>
          <w:color w:val="000000" w:themeColor="text1"/>
          <w:sz w:val="44"/>
          <w:szCs w:val="44"/>
          <w14:textFill>
            <w14:solidFill>
              <w14:schemeClr w14:val="tx1"/>
            </w14:solidFill>
          </w14:textFill>
        </w:rPr>
      </w:pPr>
    </w:p>
    <w:p w14:paraId="48A188CC">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（采购人名称）</w:t>
      </w:r>
    </w:p>
    <w:p w14:paraId="404ABBAF">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我公司收到贵单位</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采购项目公开招标（项目编号：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）的招标文件，经详细研究，我们决定参加该项目的投标活动。为此，我方郑重声明以下内容，并负法律责任。</w:t>
      </w:r>
    </w:p>
    <w:p w14:paraId="2919956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1.本项目我公司以自己的名义参加投标，不存在联合体投标的情况。</w:t>
      </w:r>
    </w:p>
    <w:p w14:paraId="6F3AB7F7">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2.我公司愿按《中华人民共和国</w:t>
      </w:r>
      <w:r>
        <w:rPr>
          <w:rFonts w:hint="eastAsia"/>
          <w:color w:val="000000" w:themeColor="text1"/>
          <w:sz w:val="24"/>
          <w:szCs w:val="24"/>
          <w:lang w:val="en-US" w:eastAsia="zh-CN"/>
          <w14:textFill>
            <w14:solidFill>
              <w14:schemeClr w14:val="tx1"/>
            </w14:solidFill>
          </w14:textFill>
        </w:rPr>
        <w:t>民法典</w:t>
      </w:r>
      <w:r>
        <w:rPr>
          <w:rFonts w:hint="eastAsia"/>
          <w:color w:val="000000" w:themeColor="text1"/>
          <w:sz w:val="24"/>
          <w:szCs w:val="24"/>
          <w14:textFill>
            <w14:solidFill>
              <w14:schemeClr w14:val="tx1"/>
            </w14:solidFill>
          </w14:textFill>
        </w:rPr>
        <w:t>》履行自己的全部责任。</w:t>
      </w:r>
    </w:p>
    <w:p w14:paraId="7C5FC9D8">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特此声明。</w:t>
      </w:r>
    </w:p>
    <w:p w14:paraId="7EA03E9C">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themeColor="text1"/>
          <w:sz w:val="24"/>
          <w:szCs w:val="24"/>
          <w14:textFill>
            <w14:solidFill>
              <w14:schemeClr w14:val="tx1"/>
            </w14:solidFill>
          </w14:textFill>
        </w:rPr>
      </w:pPr>
    </w:p>
    <w:p w14:paraId="10C521E8">
      <w:pPr>
        <w:pStyle w:val="3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themeColor="text1"/>
          <w:sz w:val="24"/>
          <w:szCs w:val="24"/>
          <w14:textFill>
            <w14:solidFill>
              <w14:schemeClr w14:val="tx1"/>
            </w14:solidFill>
          </w14:textFill>
        </w:rPr>
      </w:pPr>
    </w:p>
    <w:p w14:paraId="1A3D8E0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23C711A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7696FA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68ACBC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4DFD237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42CF444C">
      <w:pPr>
        <w:keepNext w:val="0"/>
        <w:keepLines w:val="0"/>
        <w:pageBreakBefore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4BEA2466">
      <w:pPr>
        <w:spacing w:line="360" w:lineRule="auto"/>
        <w:rPr>
          <w:rFonts w:hint="eastAsia" w:ascii="宋体" w:hAnsi="宋体" w:cs="宋体"/>
          <w:color w:val="000000" w:themeColor="text1"/>
          <w:sz w:val="24"/>
          <w14:textFill>
            <w14:solidFill>
              <w14:schemeClr w14:val="tx1"/>
            </w14:solidFill>
          </w14:textFill>
        </w:rPr>
      </w:pPr>
    </w:p>
    <w:p w14:paraId="14E66024">
      <w:pPr>
        <w:widowControl/>
        <w:spacing w:line="360" w:lineRule="auto"/>
        <w:jc w:val="left"/>
        <w:rPr>
          <w:rFonts w:hint="eastAsia" w:ascii="宋体" w:hAnsi="宋体" w:cs="宋体"/>
          <w:b/>
          <w:color w:val="000000" w:themeColor="text1"/>
          <w:sz w:val="36"/>
          <w:szCs w:val="36"/>
          <w14:textFill>
            <w14:solidFill>
              <w14:schemeClr w14:val="tx1"/>
            </w14:solidFill>
          </w14:textFill>
        </w:rPr>
      </w:pPr>
    </w:p>
    <w:p w14:paraId="57ED3246">
      <w:pPr>
        <w:pStyle w:val="11"/>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附件6</w:t>
      </w:r>
    </w:p>
    <w:p w14:paraId="4600C789">
      <w:pPr>
        <w:rPr>
          <w:rFonts w:ascii="宋体" w:hAnsi="宋体" w:cs="宋体"/>
          <w:b/>
          <w:color w:val="000000" w:themeColor="text1"/>
          <w:sz w:val="24"/>
          <w14:textFill>
            <w14:solidFill>
              <w14:schemeClr w14:val="tx1"/>
            </w14:solidFill>
          </w14:textFill>
        </w:rPr>
      </w:pPr>
    </w:p>
    <w:p w14:paraId="0064527F">
      <w:pPr>
        <w:jc w:val="center"/>
        <w:rPr>
          <w:b/>
          <w:bCs/>
          <w:color w:val="000000" w:themeColor="text1"/>
          <w:sz w:val="28"/>
          <w:szCs w:val="22"/>
          <w14:textFill>
            <w14:solidFill>
              <w14:schemeClr w14:val="tx1"/>
            </w14:solidFill>
          </w14:textFill>
        </w:rPr>
      </w:pPr>
      <w:r>
        <w:rPr>
          <w:b/>
          <w:bCs/>
          <w:color w:val="000000" w:themeColor="text1"/>
          <w:sz w:val="28"/>
          <w:szCs w:val="22"/>
          <w14:textFill>
            <w14:solidFill>
              <w14:schemeClr w14:val="tx1"/>
            </w14:solidFill>
          </w14:textFill>
        </w:rPr>
        <w:t>控股管理关系承诺书</w:t>
      </w:r>
    </w:p>
    <w:p w14:paraId="67EEAC01">
      <w:pPr>
        <w:jc w:val="center"/>
        <w:rPr>
          <w:color w:val="000000" w:themeColor="text1"/>
          <w14:textFill>
            <w14:solidFill>
              <w14:schemeClr w14:val="tx1"/>
            </w14:solidFill>
          </w14:textFill>
        </w:rPr>
      </w:pPr>
    </w:p>
    <w:p w14:paraId="6790A248">
      <w:pPr>
        <w:spacing w:line="700" w:lineRule="exact"/>
        <w:jc w:val="left"/>
        <w:rPr>
          <w:rFonts w:ascii="宋体" w:hAnsi="宋体" w:cs="宋体"/>
          <w:color w:val="000000" w:themeColor="text1"/>
          <w:sz w:val="24"/>
          <w:szCs w:val="24"/>
          <w:u w:val="single"/>
          <w14:textFill>
            <w14:solidFill>
              <w14:schemeClr w14:val="tx1"/>
            </w14:solidFill>
          </w14:textFill>
        </w:rPr>
      </w:pPr>
      <w:r>
        <w:rPr>
          <w:rFonts w:ascii="宋体" w:hAnsi="宋体" w:cs="宋体"/>
          <w:color w:val="000000" w:themeColor="text1"/>
          <w:sz w:val="24"/>
          <w:szCs w:val="24"/>
          <w14:textFill>
            <w14:solidFill>
              <w14:schemeClr w14:val="tx1"/>
            </w14:solidFill>
          </w14:textFill>
        </w:rPr>
        <w:t>致：</w:t>
      </w:r>
      <w:r>
        <w:rPr>
          <w:rFonts w:ascii="宋体" w:hAnsi="宋体" w:cs="宋体"/>
          <w:color w:val="000000" w:themeColor="text1"/>
          <w:sz w:val="24"/>
          <w:szCs w:val="24"/>
          <w:u w:val="single"/>
          <w14:textFill>
            <w14:solidFill>
              <w14:schemeClr w14:val="tx1"/>
            </w14:solidFill>
          </w14:textFill>
        </w:rPr>
        <w:t xml:space="preserve">  （采购人名称）</w:t>
      </w:r>
    </w:p>
    <w:p w14:paraId="0AF0EEE0">
      <w:pPr>
        <w:spacing w:line="7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我公司参加贵单位组织的</w:t>
      </w:r>
      <w:r>
        <w:rPr>
          <w:rFonts w:ascii="宋体" w:hAnsi="宋体" w:cs="宋体"/>
          <w:color w:val="000000" w:themeColor="text1"/>
          <w:sz w:val="24"/>
          <w:szCs w:val="24"/>
          <w:u w:val="single"/>
          <w14:textFill>
            <w14:solidFill>
              <w14:schemeClr w14:val="tx1"/>
            </w14:solidFill>
          </w14:textFill>
        </w:rPr>
        <w:t xml:space="preserve">   （项目名称） </w:t>
      </w:r>
      <w:r>
        <w:rPr>
          <w:rFonts w:ascii="宋体" w:hAnsi="宋体" w:cs="宋体"/>
          <w:color w:val="000000" w:themeColor="text1"/>
          <w:sz w:val="24"/>
          <w:szCs w:val="24"/>
          <w14:textFill>
            <w14:solidFill>
              <w14:schemeClr w14:val="tx1"/>
            </w14:solidFill>
          </w14:textFill>
        </w:rPr>
        <w:t>（项目编号：</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14:textFill>
            <w14:solidFill>
              <w14:schemeClr w14:val="tx1"/>
            </w14:solidFill>
          </w14:textFill>
        </w:rPr>
        <w:t>）的投标，现我公司向贵单位承诺：</w:t>
      </w:r>
    </w:p>
    <w:p w14:paraId="114B15CD">
      <w:pPr>
        <w:spacing w:line="70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我公司郑重承诺，我公司参加此次项目的投标，不存在单位负责人为同一人或直接控股、管理关系。如有虚假或隐瞒，我公司愿承担一切后果。</w:t>
      </w:r>
    </w:p>
    <w:p w14:paraId="278E8CB8">
      <w:pPr>
        <w:spacing w:line="700" w:lineRule="exact"/>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特此声明！</w:t>
      </w:r>
    </w:p>
    <w:p w14:paraId="42E723DC">
      <w:pPr>
        <w:spacing w:line="700" w:lineRule="exact"/>
        <w:ind w:firstLine="3614" w:firstLineChars="1500"/>
        <w:rPr>
          <w:rFonts w:ascii="宋体" w:hAnsi="宋体" w:cs="宋体"/>
          <w:b/>
          <w:color w:val="000000" w:themeColor="text1"/>
          <w:sz w:val="24"/>
          <w:szCs w:val="24"/>
          <w14:textFill>
            <w14:solidFill>
              <w14:schemeClr w14:val="tx1"/>
            </w14:solidFill>
          </w14:textFill>
        </w:rPr>
      </w:pPr>
    </w:p>
    <w:p w14:paraId="3DDC2947">
      <w:pPr>
        <w:spacing w:line="700" w:lineRule="exact"/>
        <w:ind w:firstLine="3614" w:firstLineChars="1500"/>
        <w:rPr>
          <w:rFonts w:ascii="宋体" w:hAnsi="宋体" w:cs="宋体"/>
          <w:b/>
          <w:color w:val="000000" w:themeColor="text1"/>
          <w:sz w:val="24"/>
          <w:szCs w:val="24"/>
          <w14:textFill>
            <w14:solidFill>
              <w14:schemeClr w14:val="tx1"/>
            </w14:solidFill>
          </w14:textFill>
        </w:rPr>
      </w:pPr>
    </w:p>
    <w:p w14:paraId="7AB2D67D">
      <w:pPr>
        <w:spacing w:line="700" w:lineRule="exact"/>
        <w:ind w:firstLine="3614" w:firstLineChars="1500"/>
        <w:rPr>
          <w:rFonts w:ascii="宋体" w:hAnsi="宋体" w:cs="宋体"/>
          <w:b/>
          <w:color w:val="000000" w:themeColor="text1"/>
          <w:sz w:val="24"/>
          <w:szCs w:val="24"/>
          <w14:textFill>
            <w14:solidFill>
              <w14:schemeClr w14:val="tx1"/>
            </w14:solidFill>
          </w14:textFill>
        </w:rPr>
      </w:pPr>
    </w:p>
    <w:p w14:paraId="7C16B2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08ADBA0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7704FF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0D886A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750A15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37B20C17">
      <w:pPr>
        <w:keepNext w:val="0"/>
        <w:keepLines w:val="0"/>
        <w:pageBreakBefore w:val="0"/>
        <w:kinsoku/>
        <w:wordWrap/>
        <w:overflowPunct/>
        <w:topLinePunct w:val="0"/>
        <w:autoSpaceDE/>
        <w:autoSpaceDN/>
        <w:bidi w:val="0"/>
        <w:adjustRightInd/>
        <w:snapToGrid/>
        <w:spacing w:line="540" w:lineRule="exact"/>
        <w:jc w:val="center"/>
        <w:textAlignment w:val="auto"/>
        <w:outlineLvl w:val="1"/>
        <w:rPr>
          <w:rFonts w:hint="eastAsia" w:ascii="宋体" w:hAnsi="宋体" w:cs="宋体"/>
          <w:b/>
          <w:color w:val="000000" w:themeColor="text1"/>
          <w:sz w:val="28"/>
          <w:szCs w:val="28"/>
          <w:lang w:val="en-US" w:eastAsia="zh-CN"/>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638524A1">
      <w:pPr>
        <w:outlineLvl w:val="0"/>
        <w:rPr>
          <w:rFonts w:hint="eastAsia" w:ascii="宋体" w:hAnsi="宋体" w:eastAsia="宋体" w:cs="宋体"/>
          <w:b/>
          <w:color w:val="000000" w:themeColor="text1"/>
          <w:sz w:val="24"/>
          <w:lang w:val="en-US" w:eastAsia="zh-CN"/>
          <w14:textFill>
            <w14:solidFill>
              <w14:schemeClr w14:val="tx1"/>
            </w14:solidFill>
          </w14:textFill>
        </w:rPr>
      </w:pPr>
      <w:bookmarkStart w:id="932" w:name="_Toc20822"/>
      <w:bookmarkStart w:id="933" w:name="_Toc13756"/>
      <w:bookmarkStart w:id="934" w:name="_Toc1972"/>
      <w:bookmarkStart w:id="935" w:name="_Toc7195"/>
      <w:bookmarkStart w:id="936" w:name="_Toc12649"/>
      <w:bookmarkStart w:id="937" w:name="_Toc22398"/>
      <w:bookmarkStart w:id="938" w:name="_Toc25467"/>
      <w:r>
        <w:rPr>
          <w:rFonts w:hint="eastAsia" w:ascii="宋体" w:hAnsi="宋体" w:eastAsia="宋体" w:cs="宋体"/>
          <w:b/>
          <w:color w:val="000000" w:themeColor="text1"/>
          <w:sz w:val="24"/>
          <w14:textFill>
            <w14:solidFill>
              <w14:schemeClr w14:val="tx1"/>
            </w14:solidFill>
          </w14:textFill>
        </w:rPr>
        <w:t>附件</w:t>
      </w:r>
      <w:bookmarkEnd w:id="932"/>
      <w:bookmarkEnd w:id="933"/>
      <w:bookmarkEnd w:id="934"/>
      <w:bookmarkEnd w:id="935"/>
      <w:bookmarkEnd w:id="936"/>
      <w:bookmarkEnd w:id="937"/>
      <w:bookmarkEnd w:id="938"/>
      <w:r>
        <w:rPr>
          <w:rFonts w:hint="eastAsia" w:ascii="宋体" w:hAnsi="宋体" w:cs="宋体"/>
          <w:b/>
          <w:color w:val="000000" w:themeColor="text1"/>
          <w:sz w:val="24"/>
          <w:lang w:val="en-US" w:eastAsia="zh-CN"/>
          <w14:textFill>
            <w14:solidFill>
              <w14:schemeClr w14:val="tx1"/>
            </w14:solidFill>
          </w14:textFill>
        </w:rPr>
        <w:t>7</w:t>
      </w:r>
    </w:p>
    <w:p w14:paraId="71543D1A">
      <w:pPr>
        <w:rPr>
          <w:rFonts w:hint="eastAsia"/>
          <w:color w:val="000000" w:themeColor="text1"/>
          <w14:textFill>
            <w14:solidFill>
              <w14:schemeClr w14:val="tx1"/>
            </w14:solidFill>
          </w14:textFill>
        </w:rPr>
      </w:pPr>
    </w:p>
    <w:p w14:paraId="2A547925">
      <w:pPr>
        <w:widowControl/>
        <w:jc w:val="left"/>
        <w:rPr>
          <w:rFonts w:hint="eastAsia" w:ascii="宋体" w:hAnsi="宋体" w:cs="宋体"/>
          <w:color w:val="000000" w:themeColor="text1"/>
          <w:sz w:val="24"/>
          <w14:textFill>
            <w14:solidFill>
              <w14:schemeClr w14:val="tx1"/>
            </w14:solidFill>
          </w14:textFill>
        </w:rPr>
      </w:pPr>
    </w:p>
    <w:p w14:paraId="397301F3">
      <w:pPr>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中小企业声明函（货物）</w:t>
      </w:r>
    </w:p>
    <w:p w14:paraId="3622F920">
      <w:pPr>
        <w:pStyle w:val="11"/>
        <w:keepNext w:val="0"/>
        <w:keepLines w:val="0"/>
        <w:pageBreakBefore w:val="0"/>
        <w:widowControl w:val="0"/>
        <w:tabs>
          <w:tab w:val="left" w:pos="9120"/>
        </w:tabs>
        <w:kinsoku/>
        <w:wordWrap/>
        <w:overflowPunct/>
        <w:topLinePunct w:val="0"/>
        <w:autoSpaceDE/>
        <w:autoSpaceDN/>
        <w:bidi w:val="0"/>
        <w:adjustRightInd/>
        <w:snapToGrid/>
        <w:spacing w:before="55" w:after="0" w:line="480" w:lineRule="auto"/>
        <w:ind w:firstLine="64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本公司（联合体）郑重声明，根据《政府采购促进中小企业发展管理办法》（财库﹝2020﹞46 号）的规定，本公司</w:t>
      </w:r>
      <w:r>
        <w:rPr>
          <w:rFonts w:hint="eastAsia" w:ascii="宋体" w:hAnsi="宋体" w:eastAsia="宋体" w:cs="宋体"/>
          <w:color w:val="000000" w:themeColor="text1"/>
          <w:kern w:val="2"/>
          <w:sz w:val="24"/>
          <w:szCs w:val="24"/>
          <w:u w:val="none"/>
          <w:lang w:val="en-US" w:eastAsia="zh-CN" w:bidi="ar-SA"/>
          <w14:textFill>
            <w14:solidFill>
              <w14:schemeClr w14:val="tx1"/>
            </w14:solidFill>
          </w14:textFill>
        </w:rPr>
        <w:t>（联合体）</w:t>
      </w:r>
      <w:r>
        <w:rPr>
          <w:rFonts w:hint="eastAsia" w:ascii="宋体" w:hAnsi="宋体" w:eastAsia="宋体" w:cs="宋体"/>
          <w:color w:val="000000" w:themeColor="text1"/>
          <w:kern w:val="2"/>
          <w:sz w:val="24"/>
          <w:szCs w:val="24"/>
          <w:lang w:val="en-US" w:eastAsia="zh-CN" w:bidi="ar-SA"/>
          <w14:textFill>
            <w14:solidFill>
              <w14:schemeClr w14:val="tx1"/>
            </w14:solidFill>
          </w14:textFill>
        </w:rPr>
        <w:t>参加</w:t>
      </w:r>
      <w:r>
        <w:rPr>
          <w:rFonts w:hint="eastAsia" w:ascii="宋体" w:hAnsi="宋体" w:eastAsia="宋体" w:cs="宋体"/>
          <w:color w:val="000000" w:themeColor="text1"/>
          <w:kern w:val="2"/>
          <w:sz w:val="24"/>
          <w:szCs w:val="24"/>
          <w:u w:val="single"/>
          <w:lang w:val="zh-CN" w:eastAsia="zh-CN" w:bidi="ar-SA"/>
          <w14:textFill>
            <w14:solidFill>
              <w14:schemeClr w14:val="tx1"/>
            </w14:solidFill>
          </w14:textFill>
        </w:rPr>
        <w:t>（单位名称）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的</w:t>
      </w:r>
      <w:r>
        <w:rPr>
          <w:rFonts w:hint="eastAsia" w:ascii="宋体" w:hAnsi="宋体" w:eastAsia="宋体" w:cs="宋体"/>
          <w:color w:val="000000" w:themeColor="text1"/>
          <w:kern w:val="2"/>
          <w:sz w:val="24"/>
          <w:szCs w:val="24"/>
          <w:u w:val="single"/>
          <w:lang w:val="zh-CN" w:eastAsia="zh-CN" w:bidi="ar-SA"/>
          <w14:textFill>
            <w14:solidFill>
              <w14:schemeClr w14:val="tx1"/>
            </w14:solidFill>
          </w14:textFill>
        </w:rPr>
        <w:t>（项目名称）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采购活动，提供的货物全部由符合政策要求的中小企业制造。相关企业（含联合体中的中小企业、签订分包意向协议的中小企业） 的具体情况如下：</w:t>
      </w:r>
    </w:p>
    <w:p w14:paraId="05BD76A4">
      <w:pPr>
        <w:pStyle w:val="11"/>
        <w:keepNext w:val="0"/>
        <w:keepLines w:val="0"/>
        <w:pageBreakBefore w:val="0"/>
        <w:widowControl w:val="0"/>
        <w:numPr>
          <w:ilvl w:val="0"/>
          <w:numId w:val="17"/>
        </w:numPr>
        <w:kinsoku/>
        <w:wordWrap/>
        <w:overflowPunct/>
        <w:topLinePunct w:val="0"/>
        <w:autoSpaceDE/>
        <w:autoSpaceDN/>
        <w:bidi w:val="0"/>
        <w:adjustRightInd/>
        <w:snapToGrid/>
        <w:spacing w:before="2" w:line="480"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u w:val="single"/>
          <w:lang w:val="zh-CN" w:eastAsia="zh-CN" w:bidi="ar-SA"/>
          <w14:textFill>
            <w14:solidFill>
              <w14:schemeClr w14:val="tx1"/>
            </w14:solidFill>
          </w14:textFill>
        </w:rPr>
        <w:t>（标的名称）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，属于</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（采购文件中明确的所属行业）行业</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；制造商为</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（企业名称）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，从业人员</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人，营业收入为</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lang w:val="en-US" w:eastAsia="zh-CN" w:bidi="ar-SA"/>
          <w14:textFill>
            <w14:solidFill>
              <w14:schemeClr w14:val="tx1"/>
            </w14:solidFill>
          </w14:textFill>
        </w:rPr>
        <w:t>万元，资产总额为</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万元，属于</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14:paraId="12026EDC">
      <w:pPr>
        <w:pStyle w:val="11"/>
        <w:keepNext w:val="0"/>
        <w:keepLines w:val="0"/>
        <w:pageBreakBefore w:val="0"/>
        <w:widowControl w:val="0"/>
        <w:numPr>
          <w:ilvl w:val="0"/>
          <w:numId w:val="17"/>
        </w:numPr>
        <w:kinsoku/>
        <w:wordWrap/>
        <w:overflowPunct/>
        <w:topLinePunct w:val="0"/>
        <w:autoSpaceDE/>
        <w:autoSpaceDN/>
        <w:bidi w:val="0"/>
        <w:adjustRightInd/>
        <w:snapToGrid/>
        <w:spacing w:before="2" w:line="480"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u w:val="single"/>
          <w:lang w:val="zh-CN" w:eastAsia="zh-CN" w:bidi="ar-SA"/>
          <w14:textFill>
            <w14:solidFill>
              <w14:schemeClr w14:val="tx1"/>
            </w14:solidFill>
          </w14:textFill>
        </w:rPr>
        <w:t>（标的名称）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，属于</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（采购文件中明确的所属行业）行业</w:t>
      </w:r>
      <w:r>
        <w:rPr>
          <w:rFonts w:hint="eastAsia" w:ascii="宋体" w:hAnsi="宋体" w:eastAsia="宋体" w:cs="宋体"/>
          <w:color w:val="000000" w:themeColor="text1"/>
          <w:kern w:val="2"/>
          <w:sz w:val="24"/>
          <w:szCs w:val="24"/>
          <w:lang w:val="en-US" w:eastAsia="zh-CN" w:bidi="ar-SA"/>
          <w14:textFill>
            <w14:solidFill>
              <w14:schemeClr w14:val="tx1"/>
            </w14:solidFill>
          </w14:textFill>
        </w:rPr>
        <w:t>；制造商为</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（企业名称）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，从业人员</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人，营业收入为</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ab/>
      </w:r>
      <w:r>
        <w:rPr>
          <w:rFonts w:hint="eastAsia" w:ascii="宋体" w:hAnsi="宋体" w:eastAsia="宋体" w:cs="宋体"/>
          <w:color w:val="000000" w:themeColor="text1"/>
          <w:kern w:val="2"/>
          <w:sz w:val="24"/>
          <w:szCs w:val="24"/>
          <w:lang w:val="en-US" w:eastAsia="zh-CN" w:bidi="ar-SA"/>
          <w14:textFill>
            <w14:solidFill>
              <w14:schemeClr w14:val="tx1"/>
            </w14:solidFill>
          </w14:textFill>
        </w:rPr>
        <w:t>万元，资产总额为</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lang w:val="en-US" w:eastAsia="zh-CN" w:bidi="ar-SA"/>
          <w14:textFill>
            <w14:solidFill>
              <w14:schemeClr w14:val="tx1"/>
            </w14:solidFill>
          </w14:textFill>
        </w:rPr>
        <w:t>万元，属于</w:t>
      </w:r>
      <w:r>
        <w:rPr>
          <w:rFonts w:hint="eastAsia" w:ascii="宋体" w:hAnsi="宋体" w:eastAsia="宋体" w:cs="宋体"/>
          <w:color w:val="000000" w:themeColor="text1"/>
          <w:kern w:val="2"/>
          <w:sz w:val="24"/>
          <w:szCs w:val="24"/>
          <w:u w:val="single"/>
          <w:lang w:val="en-US" w:eastAsia="zh-CN" w:bidi="ar-SA"/>
          <w14:textFill>
            <w14:solidFill>
              <w14:schemeClr w14:val="tx1"/>
            </w14:solidFill>
          </w14:textFill>
        </w:rPr>
        <w:t>（中型企业、小型企业、微型企业）</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14:paraId="160FD040">
      <w:pPr>
        <w:pStyle w:val="11"/>
        <w:keepNext w:val="0"/>
        <w:keepLines w:val="0"/>
        <w:pageBreakBefore w:val="0"/>
        <w:widowControl w:val="0"/>
        <w:kinsoku/>
        <w:wordWrap/>
        <w:overflowPunct/>
        <w:topLinePunct w:val="0"/>
        <w:autoSpaceDE/>
        <w:autoSpaceDN/>
        <w:bidi w:val="0"/>
        <w:adjustRightInd/>
        <w:snapToGrid/>
        <w:spacing w:before="2" w:line="480" w:lineRule="auto"/>
        <w:ind w:left="420" w:left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p>
    <w:p w14:paraId="76190DDC">
      <w:pPr>
        <w:pStyle w:val="11"/>
        <w:keepNext w:val="0"/>
        <w:keepLines w:val="0"/>
        <w:pageBreakBefore w:val="0"/>
        <w:widowControl w:val="0"/>
        <w:kinsoku/>
        <w:wordWrap/>
        <w:overflowPunct/>
        <w:topLinePunct w:val="0"/>
        <w:autoSpaceDE/>
        <w:autoSpaceDN/>
        <w:bidi w:val="0"/>
        <w:adjustRightInd/>
        <w:snapToGrid/>
        <w:spacing w:before="2" w:line="480" w:lineRule="auto"/>
        <w:ind w:firstLine="480" w:firstLine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以上企业，不属于大企业的分支机构，不存在控股股东为大企业的情形，也不存在与大企业的负责人为同一人的情形。</w:t>
      </w:r>
    </w:p>
    <w:p w14:paraId="32DF0610">
      <w:pPr>
        <w:pStyle w:val="11"/>
        <w:keepNext w:val="0"/>
        <w:keepLines w:val="0"/>
        <w:pageBreakBefore w:val="0"/>
        <w:widowControl w:val="0"/>
        <w:kinsoku/>
        <w:wordWrap/>
        <w:overflowPunct/>
        <w:topLinePunct w:val="0"/>
        <w:autoSpaceDE/>
        <w:autoSpaceDN/>
        <w:bidi w:val="0"/>
        <w:adjustRightInd/>
        <w:snapToGrid/>
        <w:spacing w:before="2" w:line="480" w:lineRule="auto"/>
        <w:ind w:left="420" w:leftChars="2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本企业对上述声明内容的真实性负责。如有虚假，将依法承担相应责任。</w:t>
      </w:r>
    </w:p>
    <w:p w14:paraId="3F61EAD4">
      <w:pPr>
        <w:pStyle w:val="110"/>
        <w:keepNext w:val="0"/>
        <w:keepLines w:val="0"/>
        <w:pageBreakBefore w:val="0"/>
        <w:widowControl w:val="0"/>
        <w:kinsoku/>
        <w:wordWrap/>
        <w:overflowPunct/>
        <w:topLinePunct w:val="0"/>
        <w:autoSpaceDE/>
        <w:autoSpaceDN/>
        <w:bidi w:val="0"/>
        <w:adjustRightInd/>
        <w:snapToGrid/>
        <w:spacing w:line="480" w:lineRule="auto"/>
        <w:ind w:firstLine="4560" w:firstLineChars="19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企业名称（盖章）：</w:t>
      </w:r>
    </w:p>
    <w:p w14:paraId="2E87E446">
      <w:pPr>
        <w:pStyle w:val="110"/>
        <w:keepNext w:val="0"/>
        <w:keepLines w:val="0"/>
        <w:pageBreakBefore w:val="0"/>
        <w:widowControl w:val="0"/>
        <w:kinsoku/>
        <w:wordWrap/>
        <w:overflowPunct/>
        <w:topLinePunct w:val="0"/>
        <w:autoSpaceDE/>
        <w:autoSpaceDN/>
        <w:bidi w:val="0"/>
        <w:adjustRightInd/>
        <w:snapToGrid/>
        <w:spacing w:line="480" w:lineRule="auto"/>
        <w:ind w:firstLine="4560" w:firstLineChars="1900"/>
        <w:jc w:val="lef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日期：</w:t>
      </w:r>
    </w:p>
    <w:p w14:paraId="44B91464">
      <w:pPr>
        <w:pStyle w:val="1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备注：1、中小企业参加政府采购活动，应当按照《政府采购促进中小企业发展管理办法》（财库〔2020〕46号）规定和《中小企业划型标准规定》（工信部联企业〔2011〕300号），如实填写并提交本《中小企业声明函》。</w:t>
      </w:r>
    </w:p>
    <w:p w14:paraId="1FA2CAD3">
      <w:pPr>
        <w:keepNext w:val="0"/>
        <w:keepLines w:val="0"/>
        <w:pageBreakBefore w:val="0"/>
        <w:kinsoku/>
        <w:wordWrap/>
        <w:overflowPunct/>
        <w:topLinePunct w:val="0"/>
        <w:autoSpaceDE/>
        <w:autoSpaceDN/>
        <w:bidi w:val="0"/>
        <w:adjustRightInd/>
        <w:snapToGrid/>
        <w:spacing w:line="540" w:lineRule="exact"/>
        <w:jc w:val="left"/>
        <w:textAlignment w:val="auto"/>
        <w:outlineLvl w:val="1"/>
        <w:rPr>
          <w:rFonts w:hint="eastAsia" w:ascii="宋体" w:hAnsi="宋体" w:cs="宋体"/>
          <w:b/>
          <w:color w:val="000000" w:themeColor="text1"/>
          <w:sz w:val="28"/>
          <w:szCs w:val="28"/>
          <w:lang w:val="en-US" w:eastAsia="zh-CN"/>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2、从业人员、营业收入、资产总额填报上一年度数据，无上一年度数据的新成立企业可不填报。</w:t>
      </w:r>
    </w:p>
    <w:p w14:paraId="7F24E647">
      <w:pPr>
        <w:keepNext w:val="0"/>
        <w:keepLines w:val="0"/>
        <w:pageBreakBefore w:val="0"/>
        <w:kinsoku/>
        <w:wordWrap/>
        <w:overflowPunct/>
        <w:topLinePunct w:val="0"/>
        <w:autoSpaceDE/>
        <w:autoSpaceDN/>
        <w:bidi w:val="0"/>
        <w:adjustRightInd/>
        <w:snapToGrid/>
        <w:spacing w:line="540" w:lineRule="exact"/>
        <w:jc w:val="center"/>
        <w:textAlignment w:val="auto"/>
        <w:outlineLvl w:val="1"/>
        <w:rPr>
          <w:rFonts w:hint="eastAsia"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二</w:t>
      </w:r>
      <w:r>
        <w:rPr>
          <w:rFonts w:hint="eastAsia" w:ascii="宋体" w:hAnsi="宋体" w:cs="宋体"/>
          <w:b/>
          <w:color w:val="000000" w:themeColor="text1"/>
          <w:sz w:val="28"/>
          <w:szCs w:val="28"/>
          <w14:textFill>
            <w14:solidFill>
              <w14:schemeClr w14:val="tx1"/>
            </w14:solidFill>
          </w14:textFill>
        </w:rPr>
        <w:t>、投标函</w:t>
      </w:r>
      <w:bookmarkEnd w:id="923"/>
      <w:bookmarkEnd w:id="924"/>
      <w:bookmarkEnd w:id="925"/>
      <w:bookmarkEnd w:id="926"/>
      <w:bookmarkEnd w:id="927"/>
      <w:bookmarkEnd w:id="928"/>
      <w:bookmarkEnd w:id="929"/>
      <w:bookmarkEnd w:id="930"/>
      <w:bookmarkEnd w:id="931"/>
    </w:p>
    <w:p w14:paraId="136F9A2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（采购人）</w:t>
      </w:r>
    </w:p>
    <w:p w14:paraId="49780F0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根据已收到的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招标文件，遵照《中华人民共和国</w:t>
      </w:r>
      <w:r>
        <w:rPr>
          <w:rFonts w:hint="eastAsia" w:ascii="宋体" w:hAnsi="宋体" w:cs="宋体"/>
          <w:color w:val="000000" w:themeColor="text1"/>
          <w:sz w:val="24"/>
          <w:szCs w:val="24"/>
          <w:lang w:val="en-US" w:eastAsia="zh-CN"/>
          <w14:textFill>
            <w14:solidFill>
              <w14:schemeClr w14:val="tx1"/>
            </w14:solidFill>
          </w14:textFill>
        </w:rPr>
        <w:t>政府采购法</w:t>
      </w:r>
      <w:r>
        <w:rPr>
          <w:rFonts w:hint="eastAsia" w:ascii="宋体" w:hAnsi="宋体" w:eastAsia="宋体" w:cs="宋体"/>
          <w:color w:val="000000" w:themeColor="text1"/>
          <w:sz w:val="24"/>
          <w:szCs w:val="24"/>
          <w14:textFill>
            <w14:solidFill>
              <w14:schemeClr w14:val="tx1"/>
            </w14:solidFill>
          </w14:textFill>
        </w:rPr>
        <w:t>》等有关规定，经仔细研究本项目招标文件、答疑纪要、合同条款及其他有关文件后，我方愿提供</w:t>
      </w:r>
      <w:r>
        <w:rPr>
          <w:rFonts w:hint="eastAsia" w:ascii="宋体" w:hAnsi="宋体" w:cs="宋体"/>
          <w:color w:val="000000" w:themeColor="text1"/>
          <w:sz w:val="24"/>
          <w:szCs w:val="24"/>
          <w:lang w:eastAsia="zh-CN"/>
          <w14:textFill>
            <w14:solidFill>
              <w14:schemeClr w14:val="tx1"/>
            </w14:solidFill>
          </w14:textFill>
        </w:rPr>
        <w:t>延安市生态环境局延安市挥发性有机物（VOCs）执法监测能力建设项目</w:t>
      </w:r>
      <w:r>
        <w:rPr>
          <w:rFonts w:hint="eastAsia" w:ascii="宋体" w:hAnsi="宋体" w:eastAsia="宋体" w:cs="宋体"/>
          <w:color w:val="000000" w:themeColor="text1"/>
          <w:sz w:val="24"/>
          <w:szCs w:val="24"/>
          <w14:textFill>
            <w14:solidFill>
              <w14:schemeClr w14:val="tx1"/>
            </w14:solidFill>
          </w14:textFill>
        </w:rPr>
        <w:t>的投标报价为：</w:t>
      </w:r>
    </w:p>
    <w:p w14:paraId="541C564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大写：人民币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p>
    <w:p w14:paraId="4A722E5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小写：¥</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p>
    <w:p w14:paraId="5856B7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2、我方已详细审核全部招标文件及有关附件、招标答疑纪要、补遗书等文件。</w:t>
      </w:r>
    </w:p>
    <w:p w14:paraId="7E3674F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3、该报价是完成本招标文件规定的、所需的一切费用，投标报价不低于社会平均水平（成本价）。</w:t>
      </w:r>
    </w:p>
    <w:p w14:paraId="435EC88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4、一旦我方中标，我方保证</w:t>
      </w:r>
      <w:r>
        <w:rPr>
          <w:rFonts w:hint="eastAsia" w:ascii="宋体" w:hAnsi="宋体" w:eastAsia="宋体" w:cs="宋体"/>
          <w:color w:val="000000" w:themeColor="text1"/>
          <w:sz w:val="24"/>
          <w:szCs w:val="24"/>
          <w:lang w:val="en-US" w:eastAsia="zh-CN"/>
          <w14:textFill>
            <w14:solidFill>
              <w14:schemeClr w14:val="tx1"/>
            </w14:solidFill>
          </w14:textFill>
        </w:rPr>
        <w:t>供货期</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none"/>
          <w:lang w:val="en-US" w:eastAsia="zh-CN"/>
          <w14:textFill>
            <w14:solidFill>
              <w14:schemeClr w14:val="tx1"/>
            </w14:solidFill>
          </w14:textFill>
        </w:rPr>
        <w:t>质保期：</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1F8953E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5、我单位保证按国家法律、法规规定提供服务。</w:t>
      </w:r>
    </w:p>
    <w:p w14:paraId="5E61914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6、除非另外达成协议并生效，你方的中标通知书和本投标文件将构成约束我们双方的合同。</w:t>
      </w:r>
    </w:p>
    <w:p w14:paraId="358E0F6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7、我方的投标文件在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年 月 日--  年  月   日</w:t>
      </w:r>
      <w:r>
        <w:rPr>
          <w:rFonts w:hint="eastAsia" w:ascii="宋体" w:hAnsi="宋体" w:eastAsia="宋体" w:cs="宋体"/>
          <w:color w:val="000000" w:themeColor="text1"/>
          <w:sz w:val="24"/>
          <w:szCs w:val="24"/>
          <w14:textFill>
            <w14:solidFill>
              <w14:schemeClr w14:val="tx1"/>
            </w14:solidFill>
          </w14:textFill>
        </w:rPr>
        <w:t>内有效，在投标有效期内不修改或撤回投标文件。</w:t>
      </w:r>
    </w:p>
    <w:p w14:paraId="64F2FD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8、我方理解你方及采购代理机构，我方不要求你方及采购代理机构对未中标原因做任何解释，也不退回投标文件。</w:t>
      </w:r>
    </w:p>
    <w:p w14:paraId="5CD092F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939" w:name="_Toc169940967"/>
      <w:bookmarkStart w:id="940" w:name="_Toc102490217"/>
      <w:bookmarkStart w:id="941" w:name="_Toc132684577"/>
      <w:bookmarkStart w:id="942" w:name="_Toc145989461"/>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、如果因我方原因放弃中标，我方承诺，除采购人有权没收投标保证金外，还承担因下个中标候选</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中标给采购人带来的经济损失。</w:t>
      </w:r>
    </w:p>
    <w:p w14:paraId="61A81E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0B1BA62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09EA881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4D1AA8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37E9C7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01D5C7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51CC6930">
      <w:pPr>
        <w:spacing w:line="360" w:lineRule="auto"/>
        <w:rPr>
          <w:rFonts w:hint="eastAsia" w:ascii="宋体" w:hAnsi="宋体" w:cs="宋体"/>
          <w:b/>
          <w:color w:val="000000" w:themeColor="text1"/>
          <w:sz w:val="28"/>
          <w:szCs w:val="28"/>
          <w:u w:val="single"/>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51291E8">
      <w:pPr>
        <w:numPr>
          <w:ilvl w:val="0"/>
          <w:numId w:val="0"/>
        </w:numPr>
        <w:adjustRightInd w:val="0"/>
        <w:snapToGrid w:val="0"/>
        <w:spacing w:line="360" w:lineRule="auto"/>
        <w:jc w:val="center"/>
        <w:outlineLvl w:val="1"/>
        <w:rPr>
          <w:rFonts w:hint="eastAsia" w:ascii="宋体" w:hAnsi="宋体" w:cs="宋体"/>
          <w:b/>
          <w:color w:val="000000" w:themeColor="text1"/>
          <w:sz w:val="28"/>
          <w:szCs w:val="28"/>
          <w14:textFill>
            <w14:solidFill>
              <w14:schemeClr w14:val="tx1"/>
            </w14:solidFill>
          </w14:textFill>
        </w:rPr>
      </w:pPr>
      <w:bookmarkStart w:id="943" w:name="_Toc361406467"/>
      <w:bookmarkStart w:id="944" w:name="_Toc361237718"/>
      <w:bookmarkStart w:id="945" w:name="_Toc490171583"/>
      <w:bookmarkStart w:id="946" w:name="_Toc397585274"/>
      <w:bookmarkStart w:id="947" w:name="_Toc522893844"/>
      <w:bookmarkStart w:id="948" w:name="_Toc394320936"/>
      <w:bookmarkStart w:id="949" w:name="_Toc397410507"/>
      <w:bookmarkStart w:id="950" w:name="_Toc395711855"/>
      <w:bookmarkStart w:id="951" w:name="_Toc456197117"/>
      <w:bookmarkStart w:id="952" w:name="_Toc397410694"/>
      <w:r>
        <w:rPr>
          <w:rFonts w:hint="eastAsia" w:ascii="宋体" w:hAnsi="宋体" w:cs="宋体"/>
          <w:b/>
          <w:color w:val="000000" w:themeColor="text1"/>
          <w:sz w:val="28"/>
          <w:szCs w:val="28"/>
          <w:lang w:val="en-US" w:eastAsia="zh-CN"/>
          <w14:textFill>
            <w14:solidFill>
              <w14:schemeClr w14:val="tx1"/>
            </w14:solidFill>
          </w14:textFill>
        </w:rPr>
        <w:t>三、</w:t>
      </w:r>
      <w:r>
        <w:rPr>
          <w:rFonts w:hint="eastAsia" w:ascii="宋体" w:hAnsi="宋体" w:cs="宋体"/>
          <w:b/>
          <w:color w:val="000000" w:themeColor="text1"/>
          <w:sz w:val="28"/>
          <w:szCs w:val="28"/>
          <w14:textFill>
            <w14:solidFill>
              <w14:schemeClr w14:val="tx1"/>
            </w14:solidFill>
          </w14:textFill>
        </w:rPr>
        <w:t>投标报价一览表</w:t>
      </w:r>
      <w:bookmarkEnd w:id="943"/>
      <w:bookmarkEnd w:id="944"/>
      <w:bookmarkEnd w:id="945"/>
      <w:bookmarkEnd w:id="946"/>
      <w:bookmarkEnd w:id="947"/>
      <w:bookmarkEnd w:id="948"/>
      <w:bookmarkEnd w:id="949"/>
      <w:bookmarkEnd w:id="950"/>
      <w:bookmarkEnd w:id="951"/>
      <w:bookmarkEnd w:id="952"/>
    </w:p>
    <w:p w14:paraId="26B920CB">
      <w:pPr>
        <w:pStyle w:val="12"/>
        <w:numPr>
          <w:ilvl w:val="0"/>
          <w:numId w:val="0"/>
        </w:numPr>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（唱标报告）</w:t>
      </w:r>
    </w:p>
    <w:p w14:paraId="5BE542D3">
      <w:pPr>
        <w:autoSpaceDE w:val="0"/>
        <w:autoSpaceDN w:val="0"/>
        <w:adjustRightInd w:val="0"/>
        <w:spacing w:line="360" w:lineRule="auto"/>
        <w:ind w:right="420"/>
        <w:jc w:val="center"/>
        <w:rPr>
          <w:rFonts w:hint="eastAsia" w:ascii="宋体" w:hAnsi="宋体" w:cs="宋体"/>
          <w:b/>
          <w:color w:val="000000" w:themeColor="text1"/>
          <w:szCs w:val="21"/>
          <w14:textFill>
            <w14:solidFill>
              <w14:schemeClr w14:val="tx1"/>
            </w14:solidFill>
          </w14:textFill>
        </w:rPr>
      </w:pPr>
    </w:p>
    <w:tbl>
      <w:tblPr>
        <w:tblStyle w:val="3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80"/>
      </w:tblGrid>
      <w:tr w14:paraId="6F42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5C53066C">
            <w:pPr>
              <w:autoSpaceDE w:val="0"/>
              <w:autoSpaceDN w:val="0"/>
              <w:adjustRightInd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项目名称</w:t>
            </w:r>
          </w:p>
        </w:tc>
        <w:tc>
          <w:tcPr>
            <w:tcW w:w="8080" w:type="dxa"/>
            <w:noWrap w:val="0"/>
            <w:vAlign w:val="center"/>
          </w:tcPr>
          <w:p w14:paraId="751AB828">
            <w:pPr>
              <w:autoSpaceDE w:val="0"/>
              <w:autoSpaceDN w:val="0"/>
              <w:adjustRightInd w:val="0"/>
              <w:spacing w:line="360" w:lineRule="auto"/>
              <w:ind w:left="420" w:hanging="420"/>
              <w:jc w:val="center"/>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延安市生态环境局延安市挥发性有机物（VOCs）执法监测能力建设项目</w:t>
            </w:r>
          </w:p>
        </w:tc>
      </w:tr>
      <w:tr w14:paraId="5A2E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7AACD96D">
            <w:pPr>
              <w:autoSpaceDE w:val="0"/>
              <w:autoSpaceDN w:val="0"/>
              <w:adjustRightInd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项目编号</w:t>
            </w:r>
          </w:p>
        </w:tc>
        <w:tc>
          <w:tcPr>
            <w:tcW w:w="8080" w:type="dxa"/>
            <w:noWrap w:val="0"/>
            <w:vAlign w:val="center"/>
          </w:tcPr>
          <w:p w14:paraId="3EA9B26E">
            <w:pPr>
              <w:autoSpaceDE w:val="0"/>
              <w:autoSpaceDN w:val="0"/>
              <w:adjustRightInd w:val="0"/>
              <w:spacing w:line="360" w:lineRule="auto"/>
              <w:jc w:val="center"/>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SXCY2025-76</w:t>
            </w:r>
          </w:p>
        </w:tc>
      </w:tr>
      <w:tr w14:paraId="174B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48CF7C26">
            <w:pPr>
              <w:autoSpaceDE w:val="0"/>
              <w:autoSpaceDN w:val="0"/>
              <w:adjustRightInd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投标人名称</w:t>
            </w:r>
          </w:p>
        </w:tc>
        <w:tc>
          <w:tcPr>
            <w:tcW w:w="8080" w:type="dxa"/>
            <w:noWrap w:val="0"/>
            <w:vAlign w:val="center"/>
          </w:tcPr>
          <w:p w14:paraId="45DC134B">
            <w:pPr>
              <w:autoSpaceDE w:val="0"/>
              <w:autoSpaceDN w:val="0"/>
              <w:adjustRightInd w:val="0"/>
              <w:spacing w:line="360" w:lineRule="auto"/>
              <w:jc w:val="center"/>
              <w:rPr>
                <w:rFonts w:hint="eastAsia" w:ascii="宋体" w:hAnsi="宋体" w:eastAsia="宋体" w:cs="宋体"/>
                <w:b/>
                <w:bCs/>
                <w:color w:val="000000" w:themeColor="text1"/>
                <w:sz w:val="24"/>
                <w14:textFill>
                  <w14:solidFill>
                    <w14:schemeClr w14:val="tx1"/>
                  </w14:solidFill>
                </w14:textFill>
              </w:rPr>
            </w:pPr>
          </w:p>
        </w:tc>
      </w:tr>
      <w:tr w14:paraId="2FDB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restart"/>
            <w:noWrap w:val="0"/>
            <w:vAlign w:val="center"/>
          </w:tcPr>
          <w:p w14:paraId="7E51C689">
            <w:pPr>
              <w:autoSpaceDE w:val="0"/>
              <w:autoSpaceDN w:val="0"/>
              <w:adjustRightInd w:val="0"/>
              <w:spacing w:line="360" w:lineRule="auto"/>
              <w:jc w:val="center"/>
              <w:rPr>
                <w:rFonts w:hint="default" w:eastAsia="宋体" w:cs="Times New Roman"/>
                <w:color w:val="000000" w:themeColor="text1"/>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投标报价</w:t>
            </w:r>
          </w:p>
        </w:tc>
        <w:tc>
          <w:tcPr>
            <w:tcW w:w="8080" w:type="dxa"/>
            <w:noWrap w:val="0"/>
            <w:vAlign w:val="center"/>
          </w:tcPr>
          <w:p w14:paraId="5407C2C2">
            <w:pPr>
              <w:autoSpaceDE w:val="0"/>
              <w:autoSpaceDN w:val="0"/>
              <w:adjustRightInd w:val="0"/>
              <w:spacing w:line="360" w:lineRule="auto"/>
              <w:rPr>
                <w:rFonts w:hint="eastAsia" w:ascii="宋体" w:hAnsi="宋体" w:eastAsia="宋体" w:cs="宋体"/>
                <w:b/>
                <w:color w:val="000000" w:themeColor="text1"/>
                <w:kern w:val="2"/>
                <w:sz w:val="24"/>
                <w:lang w:val="en-US" w:eastAsia="zh-CN" w:bidi="ar-SA"/>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大写：人民币</w:t>
            </w:r>
            <w:r>
              <w:rPr>
                <w:rFonts w:hint="eastAsia" w:ascii="宋体" w:hAnsi="宋体" w:eastAsia="宋体" w:cs="宋体"/>
                <w:b/>
                <w:color w:val="000000" w:themeColor="text1"/>
                <w:sz w:val="24"/>
                <w:u w:val="single"/>
                <w14:textFill>
                  <w14:solidFill>
                    <w14:schemeClr w14:val="tx1"/>
                  </w14:solidFill>
                </w14:textFill>
              </w:rPr>
              <w:t xml:space="preserve">                 </w:t>
            </w:r>
            <w:r>
              <w:rPr>
                <w:rFonts w:hint="eastAsia" w:ascii="宋体" w:hAnsi="宋体" w:eastAsia="宋体" w:cs="宋体"/>
                <w:b/>
                <w:color w:val="000000" w:themeColor="text1"/>
                <w:sz w:val="24"/>
                <w14:textFill>
                  <w14:solidFill>
                    <w14:schemeClr w14:val="tx1"/>
                  </w14:solidFill>
                </w14:textFill>
              </w:rPr>
              <w:t>元</w:t>
            </w:r>
          </w:p>
        </w:tc>
      </w:tr>
      <w:tr w14:paraId="2B8F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continue"/>
            <w:noWrap w:val="0"/>
            <w:vAlign w:val="center"/>
          </w:tcPr>
          <w:p w14:paraId="00ED636B">
            <w:pPr>
              <w:autoSpaceDE w:val="0"/>
              <w:autoSpaceDN w:val="0"/>
              <w:adjustRightInd w:val="0"/>
              <w:spacing w:line="360" w:lineRule="auto"/>
              <w:jc w:val="center"/>
              <w:rPr>
                <w:rFonts w:hint="eastAsia" w:eastAsia="宋体" w:cs="Times New Roman"/>
                <w:b/>
                <w:bCs/>
                <w:color w:val="000000" w:themeColor="text1"/>
                <w:lang w:val="en-US" w:eastAsia="zh-CN"/>
                <w14:textFill>
                  <w14:solidFill>
                    <w14:schemeClr w14:val="tx1"/>
                  </w14:solidFill>
                </w14:textFill>
              </w:rPr>
            </w:pPr>
          </w:p>
        </w:tc>
        <w:tc>
          <w:tcPr>
            <w:tcW w:w="8080" w:type="dxa"/>
            <w:noWrap w:val="0"/>
            <w:vAlign w:val="center"/>
          </w:tcPr>
          <w:p w14:paraId="598C1BB0">
            <w:pPr>
              <w:autoSpaceDE w:val="0"/>
              <w:autoSpaceDN w:val="0"/>
              <w:adjustRightInd w:val="0"/>
              <w:spacing w:line="360" w:lineRule="auto"/>
              <w:rPr>
                <w:rFonts w:hint="eastAsia" w:ascii="宋体" w:hAnsi="宋体" w:eastAsia="宋体" w:cs="宋体"/>
                <w:b/>
                <w:color w:val="000000" w:themeColor="text1"/>
                <w:kern w:val="2"/>
                <w:sz w:val="24"/>
                <w:lang w:val="en-US" w:eastAsia="zh-CN" w:bidi="ar-SA"/>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小写：¥</w:t>
            </w:r>
            <w:r>
              <w:rPr>
                <w:rFonts w:hint="eastAsia" w:ascii="宋体" w:hAnsi="宋体" w:eastAsia="宋体" w:cs="宋体"/>
                <w:b/>
                <w:color w:val="000000" w:themeColor="text1"/>
                <w:sz w:val="24"/>
                <w:u w:val="single"/>
                <w14:textFill>
                  <w14:solidFill>
                    <w14:schemeClr w14:val="tx1"/>
                  </w14:solidFill>
                </w14:textFill>
              </w:rPr>
              <w:t xml:space="preserve">                      </w:t>
            </w:r>
            <w:r>
              <w:rPr>
                <w:rFonts w:hint="eastAsia" w:ascii="宋体" w:hAnsi="宋体" w:eastAsia="宋体" w:cs="宋体"/>
                <w:b/>
                <w:color w:val="000000" w:themeColor="text1"/>
                <w:sz w:val="24"/>
                <w14:textFill>
                  <w14:solidFill>
                    <w14:schemeClr w14:val="tx1"/>
                  </w14:solidFill>
                </w14:textFill>
              </w:rPr>
              <w:t>元</w:t>
            </w:r>
          </w:p>
        </w:tc>
      </w:tr>
      <w:tr w14:paraId="36C7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6A976ED8">
            <w:pPr>
              <w:autoSpaceDE w:val="0"/>
              <w:autoSpaceDN w:val="0"/>
              <w:adjustRightInd w:val="0"/>
              <w:spacing w:line="360" w:lineRule="auto"/>
              <w:jc w:val="center"/>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供货期</w:t>
            </w:r>
          </w:p>
        </w:tc>
        <w:tc>
          <w:tcPr>
            <w:tcW w:w="8080" w:type="dxa"/>
            <w:noWrap w:val="0"/>
            <w:vAlign w:val="center"/>
          </w:tcPr>
          <w:p w14:paraId="5BD9F819">
            <w:pPr>
              <w:autoSpaceDE w:val="0"/>
              <w:autoSpaceDN w:val="0"/>
              <w:adjustRightInd w:val="0"/>
              <w:spacing w:line="360" w:lineRule="auto"/>
              <w:rPr>
                <w:rFonts w:hint="eastAsia" w:ascii="宋体" w:hAnsi="宋体" w:eastAsia="宋体" w:cs="宋体"/>
                <w:b/>
                <w:bCs/>
                <w:color w:val="000000" w:themeColor="text1"/>
                <w:sz w:val="24"/>
                <w14:textFill>
                  <w14:solidFill>
                    <w14:schemeClr w14:val="tx1"/>
                  </w14:solidFill>
                </w14:textFill>
              </w:rPr>
            </w:pPr>
          </w:p>
        </w:tc>
      </w:tr>
      <w:tr w14:paraId="6F96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03CAAA82">
            <w:pPr>
              <w:autoSpaceDE w:val="0"/>
              <w:autoSpaceDN w:val="0"/>
              <w:adjustRightInd w:val="0"/>
              <w:spacing w:line="360" w:lineRule="auto"/>
              <w:jc w:val="center"/>
              <w:rPr>
                <w:rFonts w:hint="default" w:ascii="宋体" w:hAnsi="宋体" w:eastAsia="宋体" w:cs="宋体"/>
                <w:b/>
                <w:bCs/>
                <w:color w:val="000000" w:themeColor="text1"/>
                <w:sz w:val="24"/>
                <w:lang w:val="en-US" w:eastAsia="zh-CN"/>
                <w14:textFill>
                  <w14:solidFill>
                    <w14:schemeClr w14:val="tx1"/>
                  </w14:solidFill>
                </w14:textFill>
              </w:rPr>
            </w:pPr>
            <w:r>
              <w:rPr>
                <w:rFonts w:hint="eastAsia" w:ascii="宋体" w:hAnsi="宋体" w:eastAsia="宋体" w:cs="宋体"/>
                <w:b/>
                <w:bCs/>
                <w:color w:val="000000" w:themeColor="text1"/>
                <w:sz w:val="24"/>
                <w:lang w:val="en-US" w:eastAsia="zh-CN"/>
                <w14:textFill>
                  <w14:solidFill>
                    <w14:schemeClr w14:val="tx1"/>
                  </w14:solidFill>
                </w14:textFill>
              </w:rPr>
              <w:t>质保期</w:t>
            </w:r>
          </w:p>
        </w:tc>
        <w:tc>
          <w:tcPr>
            <w:tcW w:w="8080" w:type="dxa"/>
            <w:noWrap w:val="0"/>
            <w:vAlign w:val="center"/>
          </w:tcPr>
          <w:p w14:paraId="4FDF8B6B">
            <w:pPr>
              <w:autoSpaceDE w:val="0"/>
              <w:autoSpaceDN w:val="0"/>
              <w:adjustRightInd w:val="0"/>
              <w:spacing w:line="360" w:lineRule="auto"/>
              <w:rPr>
                <w:rFonts w:hint="eastAsia" w:ascii="宋体" w:hAnsi="宋体" w:eastAsia="宋体" w:cs="宋体"/>
                <w:b/>
                <w:bCs/>
                <w:color w:val="000000" w:themeColor="text1"/>
                <w:sz w:val="24"/>
                <w14:textFill>
                  <w14:solidFill>
                    <w14:schemeClr w14:val="tx1"/>
                  </w14:solidFill>
                </w14:textFill>
              </w:rPr>
            </w:pPr>
          </w:p>
        </w:tc>
      </w:tr>
      <w:tr w14:paraId="4B90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2FEC4427">
            <w:pPr>
              <w:autoSpaceDE w:val="0"/>
              <w:autoSpaceDN w:val="0"/>
              <w:adjustRightInd w:val="0"/>
              <w:spacing w:line="360" w:lineRule="auto"/>
              <w:jc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备注</w:t>
            </w:r>
          </w:p>
        </w:tc>
        <w:tc>
          <w:tcPr>
            <w:tcW w:w="8080" w:type="dxa"/>
            <w:noWrap w:val="0"/>
            <w:vAlign w:val="center"/>
          </w:tcPr>
          <w:p w14:paraId="75E6824C">
            <w:pPr>
              <w:autoSpaceDE w:val="0"/>
              <w:autoSpaceDN w:val="0"/>
              <w:adjustRightInd w:val="0"/>
              <w:spacing w:line="360" w:lineRule="auto"/>
              <w:rPr>
                <w:rFonts w:hint="eastAsia" w:ascii="宋体" w:hAnsi="宋体" w:eastAsia="宋体" w:cs="宋体"/>
                <w:b/>
                <w:bCs/>
                <w:color w:val="000000" w:themeColor="text1"/>
                <w:sz w:val="24"/>
                <w14:textFill>
                  <w14:solidFill>
                    <w14:schemeClr w14:val="tx1"/>
                  </w14:solidFill>
                </w14:textFill>
              </w:rPr>
            </w:pPr>
          </w:p>
        </w:tc>
      </w:tr>
    </w:tbl>
    <w:p w14:paraId="4F69755B">
      <w:pPr>
        <w:pStyle w:val="32"/>
        <w:spacing w:before="0" w:beforeAutospacing="0" w:after="0" w:afterAutospacing="0" w:line="360" w:lineRule="auto"/>
        <w:jc w:val="both"/>
        <w:rPr>
          <w:rFonts w:hint="eastAsia"/>
          <w:color w:val="000000" w:themeColor="text1"/>
          <w:szCs w:val="24"/>
          <w14:textFill>
            <w14:solidFill>
              <w14:schemeClr w14:val="tx1"/>
            </w14:solidFill>
          </w14:textFill>
        </w:rPr>
      </w:pPr>
    </w:p>
    <w:p w14:paraId="63BDE921">
      <w:pPr>
        <w:keepNext w:val="0"/>
        <w:keepLines w:val="0"/>
        <w:pageBreakBefore w:val="0"/>
        <w:kinsoku/>
        <w:wordWrap/>
        <w:overflowPunct/>
        <w:topLinePunct w:val="0"/>
        <w:autoSpaceDE/>
        <w:autoSpaceDN/>
        <w:bidi w:val="0"/>
        <w:adjustRightInd/>
        <w:spacing w:line="480" w:lineRule="auto"/>
        <w:textAlignment w:val="auto"/>
        <w:outlineLvl w:val="0"/>
        <w:rPr>
          <w:rFonts w:hint="eastAsia" w:ascii="宋体" w:hAnsi="宋体" w:cs="宋体"/>
          <w:color w:val="000000" w:themeColor="text1"/>
          <w:sz w:val="24"/>
          <w:szCs w:val="24"/>
          <w14:textFill>
            <w14:solidFill>
              <w14:schemeClr w14:val="tx1"/>
            </w14:solidFill>
          </w14:textFill>
        </w:rPr>
      </w:pPr>
      <w:bookmarkStart w:id="953" w:name="_Toc30993"/>
      <w:bookmarkStart w:id="954" w:name="_Toc27744"/>
      <w:bookmarkStart w:id="955" w:name="_Toc13127"/>
      <w:bookmarkStart w:id="956" w:name="_Toc26274"/>
      <w:bookmarkStart w:id="957" w:name="_Toc28797"/>
      <w:bookmarkStart w:id="958" w:name="_Toc620"/>
      <w:bookmarkStart w:id="959" w:name="_Toc31079"/>
      <w:bookmarkStart w:id="960" w:name="_Toc9681"/>
      <w:r>
        <w:rPr>
          <w:rFonts w:hint="eastAsia" w:ascii="宋体" w:hAnsi="宋体" w:cs="宋体"/>
          <w:color w:val="000000" w:themeColor="text1"/>
          <w:sz w:val="24"/>
          <w:szCs w:val="24"/>
          <w14:textFill>
            <w14:solidFill>
              <w14:schemeClr w14:val="tx1"/>
            </w14:solidFill>
          </w14:textFill>
        </w:rPr>
        <w:t>注：以上表内报价内容以元为单位，保留小数点后两位。</w:t>
      </w:r>
      <w:bookmarkEnd w:id="953"/>
      <w:bookmarkEnd w:id="954"/>
      <w:bookmarkEnd w:id="955"/>
      <w:bookmarkEnd w:id="956"/>
      <w:bookmarkEnd w:id="957"/>
      <w:bookmarkEnd w:id="958"/>
      <w:bookmarkEnd w:id="959"/>
      <w:bookmarkEnd w:id="960"/>
    </w:p>
    <w:p w14:paraId="12C8D4DC">
      <w:pPr>
        <w:pStyle w:val="32"/>
        <w:keepNext w:val="0"/>
        <w:keepLines w:val="0"/>
        <w:pageBreakBefore w:val="0"/>
        <w:kinsoku/>
        <w:wordWrap/>
        <w:overflowPunct/>
        <w:topLinePunct w:val="0"/>
        <w:autoSpaceDE/>
        <w:autoSpaceDN/>
        <w:bidi w:val="0"/>
        <w:adjustRightInd/>
        <w:spacing w:before="0" w:beforeAutospacing="0" w:after="0" w:afterAutospacing="0" w:line="480" w:lineRule="auto"/>
        <w:jc w:val="both"/>
        <w:textAlignment w:val="auto"/>
        <w:rPr>
          <w:rFonts w:hint="eastAsia"/>
          <w:color w:val="000000" w:themeColor="text1"/>
          <w:sz w:val="24"/>
          <w:szCs w:val="24"/>
          <w14:textFill>
            <w14:solidFill>
              <w14:schemeClr w14:val="tx1"/>
            </w14:solidFill>
          </w14:textFill>
        </w:rPr>
      </w:pPr>
    </w:p>
    <w:p w14:paraId="0C91E4D5">
      <w:pPr>
        <w:pStyle w:val="21"/>
        <w:keepNext w:val="0"/>
        <w:keepLines w:val="0"/>
        <w:pageBreakBefore w:val="0"/>
        <w:kinsoku/>
        <w:wordWrap/>
        <w:overflowPunct/>
        <w:topLinePunct w:val="0"/>
        <w:autoSpaceDE/>
        <w:autoSpaceDN/>
        <w:bidi w:val="0"/>
        <w:adjustRightInd/>
        <w:spacing w:line="480" w:lineRule="auto"/>
        <w:textAlignment w:val="auto"/>
        <w:rPr>
          <w:rFonts w:hint="eastAsia"/>
          <w:color w:val="000000" w:themeColor="text1"/>
          <w:sz w:val="24"/>
          <w:szCs w:val="24"/>
          <w14:textFill>
            <w14:solidFill>
              <w14:schemeClr w14:val="tx1"/>
            </w14:solidFill>
          </w14:textFill>
        </w:rPr>
      </w:pPr>
    </w:p>
    <w:p w14:paraId="54BC2E4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320279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31E8E33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194A7F2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27CF2D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090FB458">
      <w:pPr>
        <w:spacing w:line="360" w:lineRule="auto"/>
        <w:rPr>
          <w:rFonts w:hint="eastAsia" w:ascii="宋体" w:hAnsi="宋体" w:cs="宋体"/>
          <w:b/>
          <w:color w:val="000000" w:themeColor="text1"/>
          <w:sz w:val="28"/>
          <w:szCs w:val="28"/>
          <w14:textFill>
            <w14:solidFill>
              <w14:schemeClr w14:val="tx1"/>
            </w14:solidFill>
          </w14:textFill>
        </w:rPr>
      </w:pPr>
    </w:p>
    <w:p w14:paraId="311B6F9E">
      <w:pPr>
        <w:pStyle w:val="13"/>
        <w:ind w:left="1470" w:right="1470"/>
        <w:rPr>
          <w:rFonts w:hint="eastAsia"/>
          <w:color w:val="000000" w:themeColor="text1"/>
          <w14:textFill>
            <w14:solidFill>
              <w14:schemeClr w14:val="tx1"/>
            </w14:solidFill>
          </w14:textFill>
        </w:rPr>
      </w:pPr>
    </w:p>
    <w:p w14:paraId="5BC14BB6">
      <w:pPr>
        <w:pStyle w:val="13"/>
        <w:ind w:left="0" w:leftChars="0" w:right="1470" w:firstLine="0" w:firstLineChars="0"/>
        <w:rPr>
          <w:rFonts w:hint="eastAsia"/>
          <w:color w:val="000000" w:themeColor="text1"/>
          <w14:textFill>
            <w14:solidFill>
              <w14:schemeClr w14:val="tx1"/>
            </w14:solidFill>
          </w14:textFill>
        </w:rPr>
      </w:pPr>
    </w:p>
    <w:p w14:paraId="479DF98E">
      <w:pPr>
        <w:spacing w:line="360" w:lineRule="auto"/>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四、</w:t>
      </w:r>
      <w:r>
        <w:rPr>
          <w:rFonts w:hint="eastAsia" w:ascii="宋体" w:hAnsi="宋体" w:eastAsia="宋体" w:cs="宋体"/>
          <w:b/>
          <w:color w:val="000000" w:themeColor="text1"/>
          <w:sz w:val="28"/>
          <w:szCs w:val="28"/>
          <w14:textFill>
            <w14:solidFill>
              <w14:schemeClr w14:val="tx1"/>
            </w14:solidFill>
          </w14:textFill>
        </w:rPr>
        <w:t xml:space="preserve"> </w:t>
      </w:r>
      <w:r>
        <w:rPr>
          <w:rFonts w:hint="eastAsia" w:ascii="宋体" w:hAnsi="宋体" w:eastAsia="宋体" w:cs="宋体"/>
          <w:b/>
          <w:color w:val="000000" w:themeColor="text1"/>
          <w:sz w:val="28"/>
          <w:szCs w:val="28"/>
          <w:lang w:val="en-US" w:eastAsia="zh-CN"/>
          <w14:textFill>
            <w14:solidFill>
              <w14:schemeClr w14:val="tx1"/>
            </w14:solidFill>
          </w14:textFill>
        </w:rPr>
        <w:t>投标</w:t>
      </w:r>
      <w:r>
        <w:rPr>
          <w:rFonts w:hint="eastAsia" w:ascii="宋体" w:hAnsi="宋体" w:eastAsia="宋体" w:cs="宋体"/>
          <w:b/>
          <w:color w:val="000000" w:themeColor="text1"/>
          <w:sz w:val="28"/>
          <w:szCs w:val="28"/>
          <w14:textFill>
            <w14:solidFill>
              <w14:schemeClr w14:val="tx1"/>
            </w14:solidFill>
          </w14:textFill>
        </w:rPr>
        <w:t>分项报价表</w:t>
      </w:r>
    </w:p>
    <w:tbl>
      <w:tblPr>
        <w:tblStyle w:val="35"/>
        <w:tblpPr w:leftFromText="180" w:rightFromText="180" w:vertAnchor="text" w:horzAnchor="page" w:tblpXSpec="center" w:tblpY="535"/>
        <w:tblOverlap w:val="never"/>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1"/>
        <w:gridCol w:w="1143"/>
        <w:gridCol w:w="861"/>
        <w:gridCol w:w="1198"/>
        <w:gridCol w:w="891"/>
        <w:gridCol w:w="1008"/>
        <w:gridCol w:w="1138"/>
        <w:gridCol w:w="1138"/>
        <w:gridCol w:w="1138"/>
      </w:tblGrid>
      <w:tr w14:paraId="3B52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exact"/>
          <w:jc w:val="center"/>
        </w:trPr>
        <w:tc>
          <w:tcPr>
            <w:tcW w:w="721" w:type="dxa"/>
            <w:tcBorders>
              <w:top w:val="single" w:color="000000" w:sz="2" w:space="0"/>
              <w:left w:val="single" w:color="000000" w:sz="2" w:space="0"/>
              <w:bottom w:val="single" w:color="000000" w:sz="2" w:space="0"/>
              <w:right w:val="single" w:color="000000" w:sz="2" w:space="0"/>
            </w:tcBorders>
            <w:noWrap w:val="0"/>
            <w:vAlign w:val="top"/>
          </w:tcPr>
          <w:p w14:paraId="2B911053">
            <w:pPr>
              <w:pageBreakBefore w:val="0"/>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143" w:type="dxa"/>
            <w:tcBorders>
              <w:top w:val="single" w:color="000000" w:sz="2" w:space="0"/>
              <w:left w:val="single" w:color="auto" w:sz="4" w:space="0"/>
              <w:bottom w:val="single" w:color="000000" w:sz="2" w:space="0"/>
              <w:right w:val="single" w:color="000000" w:sz="2" w:space="0"/>
            </w:tcBorders>
            <w:noWrap w:val="0"/>
            <w:vAlign w:val="top"/>
          </w:tcPr>
          <w:p w14:paraId="71E6EDBD">
            <w:pPr>
              <w:pageBreakBefore w:val="0"/>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标的</w:t>
            </w:r>
            <w:r>
              <w:rPr>
                <w:rFonts w:hint="eastAsia" w:ascii="宋体" w:hAnsi="宋体" w:eastAsia="宋体" w:cs="宋体"/>
                <w:color w:val="000000" w:themeColor="text1"/>
                <w:sz w:val="24"/>
                <w:szCs w:val="24"/>
                <w14:textFill>
                  <w14:solidFill>
                    <w14:schemeClr w14:val="tx1"/>
                  </w14:solidFill>
                </w14:textFill>
              </w:rPr>
              <w:t>名称</w:t>
            </w:r>
          </w:p>
        </w:tc>
        <w:tc>
          <w:tcPr>
            <w:tcW w:w="861" w:type="dxa"/>
            <w:tcBorders>
              <w:top w:val="single" w:color="000000" w:sz="2" w:space="0"/>
              <w:left w:val="single" w:color="auto" w:sz="4" w:space="0"/>
              <w:bottom w:val="single" w:color="000000" w:sz="2" w:space="0"/>
              <w:right w:val="single" w:color="auto" w:sz="4" w:space="0"/>
            </w:tcBorders>
            <w:noWrap w:val="0"/>
            <w:vAlign w:val="top"/>
          </w:tcPr>
          <w:p w14:paraId="3B6011BA">
            <w:pPr>
              <w:pageBreakBefore w:val="0"/>
              <w:wordWrap/>
              <w:topLinePunct w:val="0"/>
              <w:bidi w:val="0"/>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品牌</w:t>
            </w:r>
          </w:p>
        </w:tc>
        <w:tc>
          <w:tcPr>
            <w:tcW w:w="1198" w:type="dxa"/>
            <w:tcBorders>
              <w:top w:val="single" w:color="000000" w:sz="2" w:space="0"/>
              <w:left w:val="single" w:color="auto" w:sz="4" w:space="0"/>
              <w:bottom w:val="single" w:color="000000" w:sz="2" w:space="0"/>
              <w:right w:val="single" w:color="000000" w:sz="2" w:space="0"/>
            </w:tcBorders>
            <w:noWrap w:val="0"/>
            <w:vAlign w:val="top"/>
          </w:tcPr>
          <w:p w14:paraId="1DCE5A9D">
            <w:pPr>
              <w:pageBreakBefore w:val="0"/>
              <w:wordWrap/>
              <w:topLinePunct w:val="0"/>
              <w:bidi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制造商</w:t>
            </w:r>
          </w:p>
        </w:tc>
        <w:tc>
          <w:tcPr>
            <w:tcW w:w="891" w:type="dxa"/>
            <w:tcBorders>
              <w:top w:val="single" w:color="000000" w:sz="2" w:space="0"/>
              <w:left w:val="single" w:color="auto" w:sz="4" w:space="0"/>
              <w:bottom w:val="single" w:color="000000" w:sz="2" w:space="0"/>
              <w:right w:val="single" w:color="000000" w:sz="2" w:space="0"/>
            </w:tcBorders>
            <w:noWrap w:val="0"/>
            <w:vAlign w:val="top"/>
          </w:tcPr>
          <w:p w14:paraId="3E80E96F">
            <w:pPr>
              <w:pageBreakBefore w:val="0"/>
              <w:wordWrap/>
              <w:topLinePunct w:val="0"/>
              <w:bidi w:val="0"/>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型号</w:t>
            </w:r>
          </w:p>
        </w:tc>
        <w:tc>
          <w:tcPr>
            <w:tcW w:w="1008" w:type="dxa"/>
            <w:tcBorders>
              <w:top w:val="single" w:color="000000" w:sz="2" w:space="0"/>
              <w:left w:val="single" w:color="auto" w:sz="4" w:space="0"/>
              <w:bottom w:val="single" w:color="000000" w:sz="2" w:space="0"/>
              <w:right w:val="single" w:color="000000" w:sz="2" w:space="0"/>
            </w:tcBorders>
            <w:noWrap w:val="0"/>
            <w:vAlign w:val="top"/>
          </w:tcPr>
          <w:p w14:paraId="1F0A974F">
            <w:pPr>
              <w:pageBreakBefore w:val="0"/>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138" w:type="dxa"/>
            <w:tcBorders>
              <w:top w:val="single" w:color="000000" w:sz="2" w:space="0"/>
              <w:left w:val="single" w:color="auto" w:sz="4" w:space="0"/>
              <w:bottom w:val="single" w:color="000000" w:sz="2" w:space="0"/>
              <w:right w:val="single" w:color="000000" w:sz="2" w:space="0"/>
            </w:tcBorders>
            <w:noWrap w:val="0"/>
            <w:vAlign w:val="top"/>
          </w:tcPr>
          <w:p w14:paraId="5F51A1E2">
            <w:pPr>
              <w:pageBreakBefore w:val="0"/>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单位</w:t>
            </w:r>
          </w:p>
        </w:tc>
        <w:tc>
          <w:tcPr>
            <w:tcW w:w="1138" w:type="dxa"/>
            <w:tcBorders>
              <w:top w:val="single" w:color="000000" w:sz="2" w:space="0"/>
              <w:left w:val="single" w:color="auto" w:sz="4" w:space="0"/>
              <w:bottom w:val="single" w:color="000000" w:sz="2" w:space="0"/>
              <w:right w:val="single" w:color="000000" w:sz="2" w:space="0"/>
            </w:tcBorders>
            <w:noWrap w:val="0"/>
            <w:vAlign w:val="top"/>
          </w:tcPr>
          <w:p w14:paraId="54270C47">
            <w:pPr>
              <w:pageBreakBefore w:val="0"/>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r>
              <w:rPr>
                <w:rFonts w:hint="eastAsia" w:ascii="宋体" w:hAnsi="宋体" w:eastAsia="宋体" w:cs="宋体"/>
                <w:color w:val="000000" w:themeColor="text1"/>
                <w:sz w:val="24"/>
                <w:szCs w:val="24"/>
                <w:lang w:eastAsia="zh-CN"/>
                <w14:textFill>
                  <w14:solidFill>
                    <w14:schemeClr w14:val="tx1"/>
                  </w14:solidFill>
                </w14:textFill>
              </w:rPr>
              <w:t>（元）</w:t>
            </w:r>
          </w:p>
        </w:tc>
        <w:tc>
          <w:tcPr>
            <w:tcW w:w="1138" w:type="dxa"/>
            <w:tcBorders>
              <w:top w:val="single" w:color="000000" w:sz="2" w:space="0"/>
              <w:left w:val="single" w:color="auto" w:sz="4" w:space="0"/>
              <w:bottom w:val="single" w:color="000000" w:sz="2" w:space="0"/>
              <w:right w:val="single" w:color="000000" w:sz="2" w:space="0"/>
            </w:tcBorders>
            <w:noWrap w:val="0"/>
            <w:vAlign w:val="top"/>
          </w:tcPr>
          <w:p w14:paraId="7D8E21C6">
            <w:pPr>
              <w:pageBreakBefore w:val="0"/>
              <w:wordWrap/>
              <w:topLinePunct w:val="0"/>
              <w:bidi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总价</w:t>
            </w:r>
            <w:r>
              <w:rPr>
                <w:rFonts w:hint="eastAsia" w:ascii="宋体" w:hAnsi="宋体" w:eastAsia="宋体" w:cs="宋体"/>
                <w:color w:val="000000" w:themeColor="text1"/>
                <w:sz w:val="24"/>
                <w:szCs w:val="24"/>
                <w:lang w:eastAsia="zh-CN"/>
                <w14:textFill>
                  <w14:solidFill>
                    <w14:schemeClr w14:val="tx1"/>
                  </w14:solidFill>
                </w14:textFill>
              </w:rPr>
              <w:t>（元）</w:t>
            </w:r>
          </w:p>
        </w:tc>
      </w:tr>
      <w:tr w14:paraId="691E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1624DE3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08CA229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61A0775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4AFA5A4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25F0906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4685699E">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7FEB9FB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28F29B3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59A8622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4FF6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26A98A5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1641706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2AB53659">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401ACAE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5618D3D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67CC211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86C1E1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1A408629">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3609500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3FF8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799B54E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4EB88A1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378D7B2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63242309">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22840CDE">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0FD3B86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3861385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8E7570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6D9D492E">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0441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65B43D4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0086197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2C7B395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6731D69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1F6FFC2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02B799C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50A989C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59A8D6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1437614F">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2C3F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4E02DCD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709CE64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4CCB407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0EAB1DD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3D3B5A2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600B318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6974A3B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2F8917C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6BF4380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7124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4A182D9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453EBDDF">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0623278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257BF8A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7A86394E">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1D519E76">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6EFF5B6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390F56A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54FB5EC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28CC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18BF6C4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0F38E57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4EC0844F">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5F36255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3CB0ADA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314B3D8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D6D936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1F3E175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4FB334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5F2B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exact"/>
          <w:jc w:val="center"/>
        </w:trPr>
        <w:tc>
          <w:tcPr>
            <w:tcW w:w="721" w:type="dxa"/>
            <w:tcBorders>
              <w:top w:val="single" w:color="auto" w:sz="4" w:space="0"/>
              <w:left w:val="single" w:color="000000" w:sz="2" w:space="0"/>
              <w:bottom w:val="single" w:color="auto" w:sz="4" w:space="0"/>
              <w:right w:val="single" w:color="000000" w:sz="2" w:space="0"/>
            </w:tcBorders>
            <w:noWrap w:val="0"/>
            <w:vAlign w:val="top"/>
          </w:tcPr>
          <w:p w14:paraId="174FC024">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000000" w:sz="2" w:space="0"/>
            </w:tcBorders>
            <w:noWrap w:val="0"/>
            <w:vAlign w:val="top"/>
          </w:tcPr>
          <w:p w14:paraId="67B2080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1877D83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000000" w:sz="2" w:space="0"/>
            </w:tcBorders>
            <w:noWrap w:val="0"/>
            <w:vAlign w:val="top"/>
          </w:tcPr>
          <w:p w14:paraId="2E9B7CEB">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000000" w:sz="2" w:space="0"/>
            </w:tcBorders>
            <w:noWrap w:val="0"/>
            <w:vAlign w:val="top"/>
          </w:tcPr>
          <w:p w14:paraId="5FA112D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000000" w:sz="2" w:space="0"/>
            </w:tcBorders>
            <w:noWrap w:val="0"/>
            <w:vAlign w:val="top"/>
          </w:tcPr>
          <w:p w14:paraId="2BAD7A1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1F22B23C">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7C12291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0224BB6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436F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exact"/>
          <w:jc w:val="center"/>
        </w:trPr>
        <w:tc>
          <w:tcPr>
            <w:tcW w:w="721" w:type="dxa"/>
            <w:tcBorders>
              <w:top w:val="single" w:color="auto" w:sz="4" w:space="0"/>
              <w:left w:val="single" w:color="000000" w:sz="2" w:space="0"/>
              <w:bottom w:val="single" w:color="auto" w:sz="4" w:space="0"/>
              <w:right w:val="single" w:color="000000" w:sz="2" w:space="0"/>
            </w:tcBorders>
            <w:noWrap w:val="0"/>
            <w:vAlign w:val="top"/>
          </w:tcPr>
          <w:p w14:paraId="00C1E1A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000000" w:sz="2" w:space="0"/>
            </w:tcBorders>
            <w:noWrap w:val="0"/>
            <w:vAlign w:val="top"/>
          </w:tcPr>
          <w:p w14:paraId="6EDA9B39">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10D45B07">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000000" w:sz="2" w:space="0"/>
            </w:tcBorders>
            <w:noWrap w:val="0"/>
            <w:vAlign w:val="top"/>
          </w:tcPr>
          <w:p w14:paraId="37833812">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000000" w:sz="2" w:space="0"/>
            </w:tcBorders>
            <w:noWrap w:val="0"/>
            <w:vAlign w:val="top"/>
          </w:tcPr>
          <w:p w14:paraId="7212A9B4">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000000" w:sz="2" w:space="0"/>
            </w:tcBorders>
            <w:noWrap w:val="0"/>
            <w:vAlign w:val="top"/>
          </w:tcPr>
          <w:p w14:paraId="3305BEAE">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4A79EDB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6CF64DC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5EBE8A3A">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7FB8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exact"/>
          <w:jc w:val="center"/>
        </w:trPr>
        <w:tc>
          <w:tcPr>
            <w:tcW w:w="721" w:type="dxa"/>
            <w:tcBorders>
              <w:top w:val="single" w:color="auto" w:sz="4" w:space="0"/>
              <w:left w:val="single" w:color="000000" w:sz="2" w:space="0"/>
              <w:bottom w:val="single" w:color="auto" w:sz="4" w:space="0"/>
              <w:right w:val="single" w:color="000000" w:sz="2" w:space="0"/>
            </w:tcBorders>
            <w:noWrap w:val="0"/>
            <w:vAlign w:val="top"/>
          </w:tcPr>
          <w:p w14:paraId="7B1D21FE">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auto" w:sz="4" w:space="0"/>
              <w:right w:val="single" w:color="000000" w:sz="2" w:space="0"/>
            </w:tcBorders>
            <w:noWrap w:val="0"/>
            <w:vAlign w:val="top"/>
          </w:tcPr>
          <w:p w14:paraId="2496C3C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auto" w:sz="4" w:space="0"/>
              <w:right w:val="single" w:color="auto" w:sz="4" w:space="0"/>
            </w:tcBorders>
            <w:noWrap w:val="0"/>
            <w:vAlign w:val="top"/>
          </w:tcPr>
          <w:p w14:paraId="13A90BE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000000" w:sz="2" w:space="0"/>
            </w:tcBorders>
            <w:noWrap w:val="0"/>
            <w:vAlign w:val="top"/>
          </w:tcPr>
          <w:p w14:paraId="2C90061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auto" w:sz="4" w:space="0"/>
              <w:right w:val="single" w:color="000000" w:sz="2" w:space="0"/>
            </w:tcBorders>
            <w:noWrap w:val="0"/>
            <w:vAlign w:val="top"/>
          </w:tcPr>
          <w:p w14:paraId="521E78E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000000" w:sz="2" w:space="0"/>
            </w:tcBorders>
            <w:noWrap w:val="0"/>
            <w:vAlign w:val="top"/>
          </w:tcPr>
          <w:p w14:paraId="76B4C5B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4D5D703D">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39C0CA91">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auto" w:sz="4" w:space="0"/>
              <w:right w:val="single" w:color="000000" w:sz="2" w:space="0"/>
            </w:tcBorders>
            <w:noWrap w:val="0"/>
            <w:vAlign w:val="top"/>
          </w:tcPr>
          <w:p w14:paraId="014B40C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r w14:paraId="1CD7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exact"/>
          <w:jc w:val="center"/>
        </w:trPr>
        <w:tc>
          <w:tcPr>
            <w:tcW w:w="721" w:type="dxa"/>
            <w:tcBorders>
              <w:top w:val="single" w:color="auto" w:sz="4" w:space="0"/>
              <w:left w:val="single" w:color="000000" w:sz="2" w:space="0"/>
              <w:bottom w:val="single" w:color="000000" w:sz="2" w:space="0"/>
              <w:right w:val="single" w:color="000000" w:sz="2" w:space="0"/>
            </w:tcBorders>
            <w:noWrap w:val="0"/>
            <w:vAlign w:val="top"/>
          </w:tcPr>
          <w:p w14:paraId="5E56EAD3">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43" w:type="dxa"/>
            <w:tcBorders>
              <w:top w:val="single" w:color="auto" w:sz="4" w:space="0"/>
              <w:left w:val="single" w:color="auto" w:sz="4" w:space="0"/>
              <w:bottom w:val="single" w:color="000000" w:sz="2" w:space="0"/>
              <w:right w:val="single" w:color="000000" w:sz="2" w:space="0"/>
            </w:tcBorders>
            <w:noWrap w:val="0"/>
            <w:vAlign w:val="top"/>
          </w:tcPr>
          <w:p w14:paraId="1B7D147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61" w:type="dxa"/>
            <w:tcBorders>
              <w:top w:val="single" w:color="auto" w:sz="4" w:space="0"/>
              <w:left w:val="single" w:color="auto" w:sz="4" w:space="0"/>
              <w:bottom w:val="single" w:color="000000" w:sz="2" w:space="0"/>
              <w:right w:val="single" w:color="auto" w:sz="4" w:space="0"/>
            </w:tcBorders>
            <w:noWrap w:val="0"/>
            <w:vAlign w:val="top"/>
          </w:tcPr>
          <w:p w14:paraId="3F58525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98" w:type="dxa"/>
            <w:tcBorders>
              <w:top w:val="single" w:color="auto" w:sz="4" w:space="0"/>
              <w:left w:val="single" w:color="auto" w:sz="4" w:space="0"/>
              <w:bottom w:val="single" w:color="000000" w:sz="2" w:space="0"/>
              <w:right w:val="single" w:color="000000" w:sz="2" w:space="0"/>
            </w:tcBorders>
            <w:noWrap w:val="0"/>
            <w:vAlign w:val="top"/>
          </w:tcPr>
          <w:p w14:paraId="40C3ABA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891" w:type="dxa"/>
            <w:tcBorders>
              <w:top w:val="single" w:color="auto" w:sz="4" w:space="0"/>
              <w:left w:val="single" w:color="auto" w:sz="4" w:space="0"/>
              <w:bottom w:val="single" w:color="000000" w:sz="2" w:space="0"/>
              <w:right w:val="single" w:color="000000" w:sz="2" w:space="0"/>
            </w:tcBorders>
            <w:noWrap w:val="0"/>
            <w:vAlign w:val="top"/>
          </w:tcPr>
          <w:p w14:paraId="716EFF2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008" w:type="dxa"/>
            <w:tcBorders>
              <w:top w:val="single" w:color="auto" w:sz="4" w:space="0"/>
              <w:left w:val="single" w:color="auto" w:sz="4" w:space="0"/>
              <w:bottom w:val="single" w:color="000000" w:sz="2" w:space="0"/>
              <w:right w:val="single" w:color="000000" w:sz="2" w:space="0"/>
            </w:tcBorders>
            <w:noWrap w:val="0"/>
            <w:vAlign w:val="top"/>
          </w:tcPr>
          <w:p w14:paraId="7B68759F">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7EE215F0">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6CF09438">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c>
          <w:tcPr>
            <w:tcW w:w="1138" w:type="dxa"/>
            <w:tcBorders>
              <w:top w:val="single" w:color="auto" w:sz="4" w:space="0"/>
              <w:left w:val="single" w:color="auto" w:sz="4" w:space="0"/>
              <w:bottom w:val="single" w:color="000000" w:sz="2" w:space="0"/>
              <w:right w:val="single" w:color="000000" w:sz="2" w:space="0"/>
            </w:tcBorders>
            <w:noWrap w:val="0"/>
            <w:vAlign w:val="top"/>
          </w:tcPr>
          <w:p w14:paraId="4C396FE5">
            <w:pPr>
              <w:pageBreakBefore w:val="0"/>
              <w:wordWrap/>
              <w:topLinePunct w:val="0"/>
              <w:bidi w:val="0"/>
              <w:spacing w:line="360" w:lineRule="auto"/>
              <w:jc w:val="both"/>
              <w:rPr>
                <w:rFonts w:hint="eastAsia" w:ascii="宋体" w:hAnsi="宋体" w:eastAsia="宋体" w:cs="宋体"/>
                <w:color w:val="000000" w:themeColor="text1"/>
                <w:sz w:val="24"/>
                <w:szCs w:val="24"/>
                <w14:textFill>
                  <w14:solidFill>
                    <w14:schemeClr w14:val="tx1"/>
                  </w14:solidFill>
                </w14:textFill>
              </w:rPr>
            </w:pPr>
          </w:p>
        </w:tc>
      </w:tr>
    </w:tbl>
    <w:p w14:paraId="74C7A333">
      <w:pPr>
        <w:adjustRightInd w:val="0"/>
        <w:snapToGrid w:val="0"/>
        <w:spacing w:line="360" w:lineRule="auto"/>
        <w:rPr>
          <w:rFonts w:hint="eastAsia" w:ascii="宋体" w:hAnsi="宋体" w:eastAsia="宋体" w:cs="宋体"/>
          <w:bCs/>
          <w:color w:val="000000" w:themeColor="text1"/>
          <w:sz w:val="24"/>
          <w:szCs w:val="24"/>
          <w14:textFill>
            <w14:solidFill>
              <w14:schemeClr w14:val="tx1"/>
            </w14:solidFill>
          </w14:textFill>
        </w:rPr>
      </w:pPr>
    </w:p>
    <w:p w14:paraId="3B8CF3C3">
      <w:pPr>
        <w:pStyle w:val="20"/>
        <w:rPr>
          <w:rFonts w:hint="eastAsia" w:ascii="宋体" w:hAnsi="宋体" w:eastAsia="宋体" w:cs="宋体"/>
          <w:bCs/>
          <w:color w:val="000000" w:themeColor="text1"/>
          <w:sz w:val="24"/>
          <w:szCs w:val="24"/>
          <w14:textFill>
            <w14:solidFill>
              <w14:schemeClr w14:val="tx1"/>
            </w14:solidFill>
          </w14:textFill>
        </w:rPr>
      </w:pPr>
    </w:p>
    <w:p w14:paraId="40CE2D39">
      <w:pPr>
        <w:pStyle w:val="20"/>
        <w:rPr>
          <w:rFonts w:hint="eastAsia" w:ascii="宋体" w:hAnsi="宋体" w:eastAsia="宋体" w:cs="宋体"/>
          <w:bCs/>
          <w:color w:val="000000" w:themeColor="text1"/>
          <w:sz w:val="24"/>
          <w:szCs w:val="24"/>
          <w14:textFill>
            <w14:solidFill>
              <w14:schemeClr w14:val="tx1"/>
            </w14:solidFill>
          </w14:textFill>
        </w:rPr>
      </w:pPr>
    </w:p>
    <w:p w14:paraId="6F7A36A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257AEF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0D3494C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17355D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5E7604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7C84F80D">
      <w:pPr>
        <w:pStyle w:val="11"/>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themeColor="text1"/>
          <w:sz w:val="24"/>
          <w:szCs w:val="24"/>
          <w14:textFill>
            <w14:solidFill>
              <w14:schemeClr w14:val="tx1"/>
            </w14:solidFill>
          </w14:textFill>
        </w:rPr>
      </w:pPr>
    </w:p>
    <w:p w14:paraId="5D68DFD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000000" w:themeColor="text1"/>
          <w:sz w:val="24"/>
          <w:szCs w:val="24"/>
          <w:lang w:val="en-US" w:eastAsia="zh-CN"/>
          <w14:textFill>
            <w14:solidFill>
              <w14:schemeClr w14:val="tx1"/>
            </w14:solidFill>
          </w14:textFill>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bCs/>
          <w:color w:val="000000" w:themeColor="text1"/>
          <w:sz w:val="24"/>
          <w:szCs w:val="24"/>
          <w14:textFill>
            <w14:solidFill>
              <w14:schemeClr w14:val="tx1"/>
            </w14:solidFill>
          </w14:textFill>
        </w:rPr>
        <w:t>注：表格中的“总价”与“投标报价一览表”中的“</w:t>
      </w:r>
      <w:r>
        <w:rPr>
          <w:rFonts w:hint="eastAsia" w:ascii="宋体" w:hAnsi="宋体" w:eastAsia="宋体" w:cs="宋体"/>
          <w:b/>
          <w:bCs/>
          <w:color w:val="000000" w:themeColor="text1"/>
          <w:sz w:val="24"/>
          <w:szCs w:val="24"/>
          <w:lang w:val="en-US" w:eastAsia="zh-CN"/>
          <w14:textFill>
            <w14:solidFill>
              <w14:schemeClr w14:val="tx1"/>
            </w14:solidFill>
          </w14:textFill>
        </w:rPr>
        <w:t>投标</w:t>
      </w:r>
      <w:r>
        <w:rPr>
          <w:rFonts w:hint="eastAsia" w:ascii="宋体" w:hAnsi="宋体" w:eastAsia="宋体" w:cs="宋体"/>
          <w:b/>
          <w:bCs/>
          <w:color w:val="000000" w:themeColor="text1"/>
          <w:sz w:val="24"/>
          <w:szCs w:val="24"/>
          <w14:textFill>
            <w14:solidFill>
              <w14:schemeClr w14:val="tx1"/>
            </w14:solidFill>
          </w14:textFill>
        </w:rPr>
        <w:t>报价”一致</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14:paraId="1FD7CD00">
      <w:pPr>
        <w:keepNext w:val="0"/>
        <w:keepLines w:val="0"/>
        <w:pageBreakBefore w:val="0"/>
        <w:widowControl w:val="0"/>
        <w:tabs>
          <w:tab w:val="left" w:pos="5110"/>
        </w:tabs>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000000" w:themeColor="text1"/>
          <w:sz w:val="28"/>
          <w:szCs w:val="28"/>
          <w:u w:val="none"/>
          <w14:textFill>
            <w14:solidFill>
              <w14:schemeClr w14:val="tx1"/>
            </w14:solidFill>
          </w14:textFill>
        </w:rPr>
      </w:pPr>
      <w:r>
        <w:rPr>
          <w:rFonts w:hint="eastAsia" w:ascii="宋体" w:hAnsi="宋体" w:eastAsia="宋体" w:cs="宋体"/>
          <w:b/>
          <w:bCs/>
          <w:color w:val="000000" w:themeColor="text1"/>
          <w:sz w:val="28"/>
          <w:szCs w:val="28"/>
          <w:u w:val="none"/>
          <w:lang w:val="en-US" w:eastAsia="zh-CN"/>
          <w14:textFill>
            <w14:solidFill>
              <w14:schemeClr w14:val="tx1"/>
            </w14:solidFill>
          </w14:textFill>
        </w:rPr>
        <w:t>五、</w:t>
      </w:r>
      <w:r>
        <w:rPr>
          <w:rFonts w:hint="eastAsia" w:ascii="宋体" w:hAnsi="宋体" w:eastAsia="宋体" w:cs="宋体"/>
          <w:b/>
          <w:bCs/>
          <w:color w:val="000000" w:themeColor="text1"/>
          <w:sz w:val="28"/>
          <w:szCs w:val="28"/>
          <w:u w:val="none"/>
          <w14:textFill>
            <w14:solidFill>
              <w14:schemeClr w14:val="tx1"/>
            </w14:solidFill>
          </w14:textFill>
        </w:rPr>
        <w:t>偏离表</w:t>
      </w:r>
    </w:p>
    <w:p w14:paraId="0EB51DA6">
      <w:pPr>
        <w:adjustRightInd w:val="0"/>
        <w:spacing w:line="360" w:lineRule="auto"/>
        <w:rPr>
          <w:rFonts w:hint="eastAsia" w:ascii="宋体" w:hAnsi="宋体" w:eastAsia="宋体" w:cs="宋体"/>
          <w:color w:val="000000" w:themeColor="text1"/>
          <w:sz w:val="28"/>
          <w:szCs w:val="28"/>
          <w14:textFill>
            <w14:solidFill>
              <w14:schemeClr w14:val="tx1"/>
            </w14:solidFill>
          </w14:textFill>
        </w:rPr>
      </w:pPr>
    </w:p>
    <w:p w14:paraId="670E3774">
      <w:pPr>
        <w:adjustRightInd w:val="0"/>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1.技术规范偏离表</w:t>
      </w:r>
    </w:p>
    <w:tbl>
      <w:tblPr>
        <w:tblStyle w:val="35"/>
        <w:tblW w:w="0" w:type="auto"/>
        <w:jc w:val="center"/>
        <w:tblBorders>
          <w:top w:val="double" w:color="auto" w:sz="6" w:space="0"/>
          <w:left w:val="double" w:color="auto" w:sz="6" w:space="0"/>
          <w:bottom w:val="double" w:color="auto" w:sz="6" w:space="0"/>
          <w:right w:val="double" w:color="auto" w:sz="6" w:space="0"/>
          <w:insideH w:val="none" w:color="auto" w:sz="0" w:space="0"/>
          <w:insideV w:val="none" w:color="auto" w:sz="0" w:space="0"/>
        </w:tblBorders>
        <w:tblLayout w:type="fixed"/>
        <w:tblCellMar>
          <w:top w:w="0" w:type="dxa"/>
          <w:left w:w="28" w:type="dxa"/>
          <w:bottom w:w="0" w:type="dxa"/>
          <w:right w:w="28" w:type="dxa"/>
        </w:tblCellMar>
      </w:tblPr>
      <w:tblGrid>
        <w:gridCol w:w="648"/>
        <w:gridCol w:w="3367"/>
        <w:gridCol w:w="3368"/>
        <w:gridCol w:w="776"/>
        <w:gridCol w:w="777"/>
      </w:tblGrid>
      <w:tr w14:paraId="6F0DABA2">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77" w:hRule="atLeast"/>
          <w:jc w:val="center"/>
        </w:trPr>
        <w:tc>
          <w:tcPr>
            <w:tcW w:w="648" w:type="dxa"/>
            <w:vMerge w:val="restart"/>
            <w:tcBorders>
              <w:top w:val="double" w:color="auto" w:sz="6" w:space="0"/>
              <w:left w:val="double" w:color="auto" w:sz="6" w:space="0"/>
              <w:right w:val="single" w:color="000000" w:sz="6" w:space="0"/>
            </w:tcBorders>
            <w:noWrap w:val="0"/>
            <w:vAlign w:val="center"/>
          </w:tcPr>
          <w:p w14:paraId="2603F063">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序号</w:t>
            </w:r>
          </w:p>
        </w:tc>
        <w:tc>
          <w:tcPr>
            <w:tcW w:w="3367" w:type="dxa"/>
            <w:tcBorders>
              <w:top w:val="double" w:color="auto" w:sz="6" w:space="0"/>
              <w:left w:val="single" w:color="000000" w:sz="6" w:space="0"/>
              <w:bottom w:val="single" w:color="auto" w:sz="4" w:space="0"/>
              <w:right w:val="single" w:color="000000" w:sz="6" w:space="0"/>
            </w:tcBorders>
            <w:noWrap w:val="0"/>
            <w:vAlign w:val="center"/>
          </w:tcPr>
          <w:p w14:paraId="530DF99E">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招标</w:t>
            </w:r>
            <w:r>
              <w:rPr>
                <w:rFonts w:hint="eastAsia" w:ascii="宋体" w:hAnsi="宋体" w:eastAsia="宋体" w:cs="宋体"/>
                <w:color w:val="000000" w:themeColor="text1"/>
                <w:sz w:val="28"/>
                <w:szCs w:val="28"/>
                <w14:textFill>
                  <w14:solidFill>
                    <w14:schemeClr w14:val="tx1"/>
                  </w14:solidFill>
                </w14:textFill>
              </w:rPr>
              <w:t>文件</w:t>
            </w:r>
          </w:p>
        </w:tc>
        <w:tc>
          <w:tcPr>
            <w:tcW w:w="3368" w:type="dxa"/>
            <w:tcBorders>
              <w:top w:val="double" w:color="auto" w:sz="6" w:space="0"/>
              <w:left w:val="single" w:color="000000" w:sz="6" w:space="0"/>
              <w:bottom w:val="single" w:color="auto" w:sz="4" w:space="0"/>
              <w:right w:val="single" w:color="000000" w:sz="6" w:space="0"/>
            </w:tcBorders>
            <w:noWrap w:val="0"/>
            <w:vAlign w:val="center"/>
          </w:tcPr>
          <w:p w14:paraId="1E102949">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投标</w:t>
            </w:r>
            <w:r>
              <w:rPr>
                <w:rFonts w:hint="eastAsia" w:ascii="宋体" w:hAnsi="宋体" w:eastAsia="宋体" w:cs="宋体"/>
                <w:color w:val="000000" w:themeColor="text1"/>
                <w:sz w:val="28"/>
                <w:szCs w:val="28"/>
                <w14:textFill>
                  <w14:solidFill>
                    <w14:schemeClr w14:val="tx1"/>
                  </w14:solidFill>
                </w14:textFill>
              </w:rPr>
              <w:t>文件</w:t>
            </w:r>
          </w:p>
        </w:tc>
        <w:tc>
          <w:tcPr>
            <w:tcW w:w="776" w:type="dxa"/>
            <w:vMerge w:val="restart"/>
            <w:tcBorders>
              <w:top w:val="double" w:color="auto" w:sz="6" w:space="0"/>
              <w:left w:val="single" w:color="000000" w:sz="6" w:space="0"/>
              <w:right w:val="single" w:color="000000" w:sz="6" w:space="0"/>
            </w:tcBorders>
            <w:noWrap w:val="0"/>
            <w:vAlign w:val="center"/>
          </w:tcPr>
          <w:p w14:paraId="0400CEE9">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偏离</w:t>
            </w:r>
          </w:p>
        </w:tc>
        <w:tc>
          <w:tcPr>
            <w:tcW w:w="777" w:type="dxa"/>
            <w:vMerge w:val="restart"/>
            <w:tcBorders>
              <w:top w:val="double" w:color="auto" w:sz="6" w:space="0"/>
              <w:left w:val="single" w:color="000000" w:sz="6" w:space="0"/>
              <w:right w:val="double" w:color="auto" w:sz="6" w:space="0"/>
            </w:tcBorders>
            <w:noWrap w:val="0"/>
            <w:vAlign w:val="center"/>
          </w:tcPr>
          <w:p w14:paraId="66A0821A">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说明</w:t>
            </w:r>
          </w:p>
        </w:tc>
      </w:tr>
      <w:tr w14:paraId="1A17D3A7">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39" w:hRule="atLeast"/>
          <w:jc w:val="center"/>
        </w:trPr>
        <w:tc>
          <w:tcPr>
            <w:tcW w:w="648" w:type="dxa"/>
            <w:vMerge w:val="continue"/>
            <w:tcBorders>
              <w:left w:val="double" w:color="auto" w:sz="6" w:space="0"/>
              <w:bottom w:val="single" w:color="000000" w:sz="6" w:space="0"/>
              <w:right w:val="single" w:color="000000" w:sz="6" w:space="0"/>
            </w:tcBorders>
            <w:noWrap w:val="0"/>
            <w:vAlign w:val="center"/>
          </w:tcPr>
          <w:p w14:paraId="6C6B8294">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3367" w:type="dxa"/>
            <w:tcBorders>
              <w:top w:val="single" w:color="auto" w:sz="4" w:space="0"/>
              <w:left w:val="single" w:color="000000" w:sz="6" w:space="0"/>
              <w:bottom w:val="single" w:color="auto" w:sz="4" w:space="0"/>
              <w:right w:val="single" w:color="000000" w:sz="6" w:space="0"/>
            </w:tcBorders>
            <w:noWrap w:val="0"/>
            <w:vAlign w:val="center"/>
          </w:tcPr>
          <w:p w14:paraId="7F9D7D60">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简要内容</w:t>
            </w:r>
          </w:p>
        </w:tc>
        <w:tc>
          <w:tcPr>
            <w:tcW w:w="3368" w:type="dxa"/>
            <w:tcBorders>
              <w:top w:val="single" w:color="auto" w:sz="4" w:space="0"/>
              <w:left w:val="single" w:color="000000" w:sz="6" w:space="0"/>
              <w:bottom w:val="single" w:color="auto" w:sz="4" w:space="0"/>
              <w:right w:val="single" w:color="000000" w:sz="6" w:space="0"/>
            </w:tcBorders>
            <w:noWrap w:val="0"/>
            <w:vAlign w:val="center"/>
          </w:tcPr>
          <w:p w14:paraId="4949EB69">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简要内容</w:t>
            </w:r>
          </w:p>
        </w:tc>
        <w:tc>
          <w:tcPr>
            <w:tcW w:w="776" w:type="dxa"/>
            <w:vMerge w:val="continue"/>
            <w:tcBorders>
              <w:left w:val="single" w:color="000000" w:sz="6" w:space="0"/>
              <w:bottom w:val="single" w:color="000000" w:sz="6" w:space="0"/>
              <w:right w:val="single" w:color="000000" w:sz="6" w:space="0"/>
            </w:tcBorders>
            <w:noWrap w:val="0"/>
            <w:vAlign w:val="center"/>
          </w:tcPr>
          <w:p w14:paraId="23776984">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c>
          <w:tcPr>
            <w:tcW w:w="777" w:type="dxa"/>
            <w:vMerge w:val="continue"/>
            <w:tcBorders>
              <w:left w:val="single" w:color="000000" w:sz="6" w:space="0"/>
              <w:bottom w:val="single" w:color="000000" w:sz="6" w:space="0"/>
              <w:right w:val="double" w:color="auto" w:sz="6" w:space="0"/>
            </w:tcBorders>
            <w:noWrap w:val="0"/>
            <w:vAlign w:val="center"/>
          </w:tcPr>
          <w:p w14:paraId="4724B454">
            <w:pPr>
              <w:adjustRightInd w:val="0"/>
              <w:spacing w:line="360" w:lineRule="auto"/>
              <w:jc w:val="center"/>
              <w:rPr>
                <w:rFonts w:hint="eastAsia" w:ascii="宋体" w:hAnsi="宋体" w:eastAsia="宋体" w:cs="宋体"/>
                <w:color w:val="000000" w:themeColor="text1"/>
                <w:sz w:val="28"/>
                <w:szCs w:val="28"/>
                <w14:textFill>
                  <w14:solidFill>
                    <w14:schemeClr w14:val="tx1"/>
                  </w14:solidFill>
                </w14:textFill>
              </w:rPr>
            </w:pPr>
          </w:p>
        </w:tc>
      </w:tr>
      <w:tr w14:paraId="1DC11C95">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3A7C868B">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519F15BB">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0A20D7AF">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236D501E">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14:paraId="47C8508C">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253657A4">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31E184A6">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620EC6C9">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17B95C8E">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60FE5D03">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14:paraId="5BCC4BA5">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56F9D67B">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06E27C43">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15BBD48E">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418CB2CC">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362F53E5">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14:paraId="23D14AF9">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34C6D14C">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5E253C04">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63E258CE">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5F392B0F">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7D5C6AF3">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14:paraId="595E9D58">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51CEF8AB">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6521583F">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4752DF8C">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0FC5294E">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53B84292">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14:paraId="5FFD81A5">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52CE30AC">
        <w:tblPrEx>
          <w:tblBorders>
            <w:top w:val="double" w:color="auto" w:sz="6" w:space="0"/>
            <w:left w:val="double" w:color="auto" w:sz="6" w:space="0"/>
            <w:bottom w:val="double" w:color="auto" w:sz="6" w:space="0"/>
            <w:right w:val="double" w:color="auto" w:sz="6" w:space="0"/>
            <w:insideH w:val="none" w:color="auto" w:sz="0" w:space="0"/>
            <w:insideV w:val="none" w:color="auto" w:sz="0" w:space="0"/>
          </w:tblBorders>
          <w:tblCellMar>
            <w:top w:w="0" w:type="dxa"/>
            <w:left w:w="28" w:type="dxa"/>
            <w:bottom w:w="0" w:type="dxa"/>
            <w:right w:w="28" w:type="dxa"/>
          </w:tblCellMar>
        </w:tblPrEx>
        <w:trPr>
          <w:trHeight w:val="745" w:hRule="atLeast"/>
          <w:jc w:val="center"/>
        </w:trPr>
        <w:tc>
          <w:tcPr>
            <w:tcW w:w="648" w:type="dxa"/>
            <w:tcBorders>
              <w:top w:val="single" w:color="000000" w:sz="6" w:space="0"/>
              <w:left w:val="double" w:color="auto" w:sz="6" w:space="0"/>
              <w:bottom w:val="single" w:color="000000" w:sz="6" w:space="0"/>
              <w:right w:val="single" w:color="000000" w:sz="6" w:space="0"/>
            </w:tcBorders>
            <w:noWrap w:val="0"/>
            <w:vAlign w:val="center"/>
          </w:tcPr>
          <w:p w14:paraId="116EE0FB">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7" w:type="dxa"/>
            <w:tcBorders>
              <w:top w:val="single" w:color="000000" w:sz="6" w:space="0"/>
              <w:left w:val="single" w:color="000000" w:sz="6" w:space="0"/>
              <w:bottom w:val="single" w:color="000000" w:sz="6" w:space="0"/>
              <w:right w:val="single" w:color="000000" w:sz="6" w:space="0"/>
            </w:tcBorders>
            <w:noWrap w:val="0"/>
            <w:vAlign w:val="center"/>
          </w:tcPr>
          <w:p w14:paraId="68C0DA4C">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3368" w:type="dxa"/>
            <w:tcBorders>
              <w:top w:val="single" w:color="000000" w:sz="6" w:space="0"/>
              <w:left w:val="single" w:color="000000" w:sz="6" w:space="0"/>
              <w:bottom w:val="single" w:color="000000" w:sz="6" w:space="0"/>
              <w:right w:val="single" w:color="000000" w:sz="6" w:space="0"/>
            </w:tcBorders>
            <w:noWrap w:val="0"/>
            <w:vAlign w:val="center"/>
          </w:tcPr>
          <w:p w14:paraId="668FB2A8">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76" w:type="dxa"/>
            <w:tcBorders>
              <w:top w:val="single" w:color="000000" w:sz="6" w:space="0"/>
              <w:left w:val="single" w:color="000000" w:sz="6" w:space="0"/>
              <w:bottom w:val="single" w:color="000000" w:sz="6" w:space="0"/>
              <w:right w:val="single" w:color="000000" w:sz="6" w:space="0"/>
            </w:tcBorders>
            <w:noWrap w:val="0"/>
            <w:vAlign w:val="center"/>
          </w:tcPr>
          <w:p w14:paraId="13131B9F">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777" w:type="dxa"/>
            <w:tcBorders>
              <w:top w:val="single" w:color="000000" w:sz="6" w:space="0"/>
              <w:left w:val="single" w:color="000000" w:sz="6" w:space="0"/>
              <w:bottom w:val="single" w:color="000000" w:sz="6" w:space="0"/>
              <w:right w:val="double" w:color="auto" w:sz="6" w:space="0"/>
            </w:tcBorders>
            <w:noWrap w:val="0"/>
            <w:vAlign w:val="center"/>
          </w:tcPr>
          <w:p w14:paraId="6470AA83">
            <w:pPr>
              <w:adjustRightInd w:val="0"/>
              <w:spacing w:line="360" w:lineRule="auto"/>
              <w:jc w:val="center"/>
              <w:rPr>
                <w:rFonts w:hint="eastAsia" w:ascii="宋体" w:hAnsi="宋体" w:eastAsia="宋体" w:cs="宋体"/>
                <w:color w:val="000000" w:themeColor="text1"/>
                <w:sz w:val="24"/>
                <w14:textFill>
                  <w14:solidFill>
                    <w14:schemeClr w14:val="tx1"/>
                  </w14:solidFill>
                </w14:textFill>
              </w:rPr>
            </w:pPr>
          </w:p>
        </w:tc>
      </w:tr>
    </w:tbl>
    <w:p w14:paraId="7396D523">
      <w:pPr>
        <w:pStyle w:val="32"/>
        <w:spacing w:before="0" w:beforeAutospacing="0" w:after="0" w:afterAutospacing="0" w:line="360" w:lineRule="auto"/>
        <w:ind w:firstLine="562" w:firstLineChars="200"/>
        <w:jc w:val="both"/>
        <w:rPr>
          <w:rFonts w:hint="eastAsia" w:ascii="宋体" w:hAnsi="宋体" w:eastAsia="宋体" w:cs="宋体"/>
          <w:b/>
          <w:color w:val="000000" w:themeColor="text1"/>
          <w:sz w:val="28"/>
          <w:szCs w:val="28"/>
          <w:lang w:val="en-US" w:eastAsia="zh-CN"/>
          <w14:textFill>
            <w14:solidFill>
              <w14:schemeClr w14:val="tx1"/>
            </w14:solidFill>
          </w14:textFill>
        </w:rPr>
      </w:pPr>
    </w:p>
    <w:p w14:paraId="20A75146">
      <w:pPr>
        <w:pStyle w:val="32"/>
        <w:keepNext w:val="0"/>
        <w:keepLines w:val="0"/>
        <w:pageBreakBefore w:val="0"/>
        <w:kinsoku/>
        <w:wordWrap/>
        <w:overflowPunct/>
        <w:topLinePunct w:val="0"/>
        <w:autoSpaceDE/>
        <w:autoSpaceDN/>
        <w:bidi w:val="0"/>
        <w:adjustRightInd/>
        <w:spacing w:before="0" w:beforeAutospacing="0" w:after="0" w:afterAutospacing="0" w:line="360" w:lineRule="auto"/>
        <w:ind w:firstLine="480" w:firstLineChars="200"/>
        <w:jc w:val="both"/>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注：1、投标文件技术参数指标响应内容必须按照投标产品实际参数指标填写，与相关证明材料一致，不得直接将采购文件的技术参数指标要求完全复制作为投标文件响应内容，否则将会影响评审结果。</w:t>
      </w:r>
    </w:p>
    <w:p w14:paraId="7F500514">
      <w:pPr>
        <w:pStyle w:val="21"/>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2、务必完整填写所有指标响应参数；必须进行明确说明偏离情况。且偏离情况与实际相符，否则将会影响评审结果。</w:t>
      </w:r>
    </w:p>
    <w:p w14:paraId="4786D410">
      <w:pPr>
        <w:pStyle w:val="21"/>
        <w:keepNext w:val="0"/>
        <w:keepLines w:val="0"/>
        <w:pageBreakBefore w:val="0"/>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3、采购文件中约定的每项采购内容的技术偏离情况都必须体现在此技术偏离表中，否则将会影响评审结果。</w:t>
      </w:r>
    </w:p>
    <w:p w14:paraId="61103FC1">
      <w:pPr>
        <w:pStyle w:val="32"/>
        <w:spacing w:before="0" w:beforeAutospacing="0" w:after="0" w:afterAutospacing="0" w:line="360" w:lineRule="auto"/>
        <w:ind w:firstLine="482" w:firstLineChars="200"/>
        <w:jc w:val="both"/>
        <w:rPr>
          <w:rFonts w:hint="eastAsia" w:eastAsia="宋体" w:cs="宋体"/>
          <w:b/>
          <w:color w:val="000000" w:themeColor="text1"/>
          <w:sz w:val="24"/>
          <w:szCs w:val="24"/>
          <w:lang w:val="en-US" w:eastAsia="zh-CN"/>
          <w14:textFill>
            <w14:solidFill>
              <w14:schemeClr w14:val="tx1"/>
            </w14:solidFill>
          </w14:textFill>
        </w:rPr>
      </w:pPr>
    </w:p>
    <w:p w14:paraId="2627D11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2673BEE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75346AB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6A3F4F13">
      <w:pPr>
        <w:keepLines/>
        <w:pageBreakBefore/>
        <w:spacing w:line="360" w:lineRule="auto"/>
        <w:jc w:val="center"/>
        <w:outlineLvl w:val="1"/>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cs="宋体"/>
          <w:b/>
          <w:color w:val="000000" w:themeColor="text1"/>
          <w:sz w:val="28"/>
          <w:szCs w:val="28"/>
          <w14:textFill>
            <w14:solidFill>
              <w14:schemeClr w14:val="tx1"/>
            </w14:solidFill>
          </w14:textFill>
        </w:rPr>
        <w:t>、陕西省政府采购供应商拒绝政府采购领域商业贿赂承诺书</w:t>
      </w:r>
    </w:p>
    <w:p w14:paraId="24319D5C">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themeColor="text1"/>
          <w:kern w:val="0"/>
          <w:sz w:val="28"/>
          <w:szCs w:val="28"/>
          <w14:textFill>
            <w14:solidFill>
              <w14:schemeClr w14:val="tx1"/>
            </w14:solidFill>
          </w14:textFill>
        </w:rPr>
      </w:pPr>
    </w:p>
    <w:p w14:paraId="4D84B614">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为响应党中央、国务院关于治理政府采购领域商业贿赂行为的号召，我公司在此庄严承诺：</w:t>
      </w:r>
    </w:p>
    <w:p w14:paraId="799EA8DF">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1.在参与政府采购活动中遵纪守法、诚信经营、公平竞标。</w:t>
      </w:r>
    </w:p>
    <w:p w14:paraId="2E8080F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2.不向政府采购人、采购代理机构和政府采购评审专家进行任何形式的商业贿赂以谋取交易机会。</w:t>
      </w:r>
    </w:p>
    <w:p w14:paraId="432A11EF">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3.不向政府采购代理机构和采购人提供虚假资质文件或采用虚假应标方式参与政府采购市场竞争并谋取中标、成交。</w:t>
      </w:r>
    </w:p>
    <w:p w14:paraId="48284C26">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4.不采取“围标、陪标”等商业欺诈手段获得政府采购定单。</w:t>
      </w:r>
    </w:p>
    <w:p w14:paraId="5F97E0E9">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5.不采取不正当手段诋毁、排挤其他供应商。</w:t>
      </w:r>
    </w:p>
    <w:p w14:paraId="047D77AC">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6.不在提供商品和服务时“偷梁换柱、以次充好”损害采购人的合法权益。</w:t>
      </w:r>
    </w:p>
    <w:p w14:paraId="1F063B0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7.不与采购人、采购代理机构政府采购评审专家或其它供应商恶意串通，进行质疑和投诉，维护政府采购市场秩序。</w:t>
      </w:r>
    </w:p>
    <w:p w14:paraId="5575A96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8.尊重和接受政府采购监督管理部门的监督和政府采购招标采购要求，承担因违约行为给采购人造成的损失。</w:t>
      </w:r>
    </w:p>
    <w:p w14:paraId="4B241016">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9.不发生其他有悖于政府采购公开、公平、公正和诚信原则的行为。    地  址：                        </w:t>
      </w:r>
    </w:p>
    <w:p w14:paraId="3261BF2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邮  编：</w:t>
      </w:r>
    </w:p>
    <w:p w14:paraId="7BE8365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电  话：                        </w:t>
      </w:r>
    </w:p>
    <w:bookmarkEnd w:id="939"/>
    <w:bookmarkEnd w:id="940"/>
    <w:bookmarkEnd w:id="941"/>
    <w:bookmarkEnd w:id="942"/>
    <w:p w14:paraId="1F46D68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bookmarkStart w:id="961" w:name="_Toc522893849"/>
      <w:bookmarkStart w:id="962" w:name="_Hlk518637502"/>
      <w:bookmarkStart w:id="963" w:name="_Toc397410512"/>
      <w:bookmarkStart w:id="964" w:name="_Toc246996374"/>
      <w:bookmarkStart w:id="965" w:name="_Toc343512479"/>
      <w:bookmarkStart w:id="966" w:name="_Toc361406474"/>
      <w:bookmarkStart w:id="967" w:name="_Toc456197124"/>
      <w:bookmarkStart w:id="968" w:name="_Toc397585279"/>
      <w:bookmarkStart w:id="969" w:name="_Toc247085892"/>
      <w:bookmarkStart w:id="970" w:name="_Toc490171588"/>
      <w:bookmarkStart w:id="971" w:name="_Toc246997117"/>
      <w:bookmarkStart w:id="972" w:name="_Toc397410699"/>
      <w:bookmarkStart w:id="973" w:name="_Toc456197123"/>
      <w:bookmarkStart w:id="974" w:name="_Toc394320943"/>
      <w:bookmarkStart w:id="975" w:name="_Toc395711860"/>
    </w:p>
    <w:p w14:paraId="3E6343B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（盖章）  </w:t>
      </w:r>
    </w:p>
    <w:p w14:paraId="0CA05E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334DE9D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法定代表人</w:t>
      </w:r>
      <w:r>
        <w:rPr>
          <w:rFonts w:hint="eastAsia" w:ascii="宋体" w:hAnsi="宋体" w:cs="宋体"/>
          <w:b/>
          <w:color w:val="000000" w:themeColor="text1"/>
          <w:sz w:val="24"/>
          <w:szCs w:val="24"/>
          <w:lang w:val="en-US" w:eastAsia="zh-CN"/>
          <w14:textFill>
            <w14:solidFill>
              <w14:schemeClr w14:val="tx1"/>
            </w14:solidFill>
          </w14:textFill>
        </w:rPr>
        <w:t>或</w:t>
      </w:r>
      <w:r>
        <w:rPr>
          <w:rFonts w:hint="eastAsia" w:ascii="宋体" w:hAnsi="宋体" w:cs="宋体"/>
          <w:b/>
          <w:color w:val="000000" w:themeColor="text1"/>
          <w:sz w:val="24"/>
          <w:szCs w:val="24"/>
          <w14:textFill>
            <w14:solidFill>
              <w14:schemeClr w14:val="tx1"/>
            </w14:solidFill>
          </w14:textFill>
        </w:rPr>
        <w:t>委托代理人：</w:t>
      </w:r>
      <w:r>
        <w:rPr>
          <w:rFonts w:hint="eastAsia" w:ascii="宋体" w:hAnsi="宋体" w:cs="宋体"/>
          <w:b/>
          <w:color w:val="000000" w:themeColor="text1"/>
          <w:sz w:val="24"/>
          <w:szCs w:val="24"/>
          <w:u w:val="single"/>
          <w14:textFill>
            <w14:solidFill>
              <w14:schemeClr w14:val="tx1"/>
            </w14:solidFill>
          </w14:textFill>
        </w:rPr>
        <w:t xml:space="preserve">        </w:t>
      </w:r>
      <w:r>
        <w:rPr>
          <w:rFonts w:hint="eastAsia" w:ascii="宋体" w:hAnsi="宋体" w:cs="宋体"/>
          <w:b/>
          <w:color w:val="000000" w:themeColor="text1"/>
          <w:sz w:val="24"/>
          <w:szCs w:val="24"/>
          <w14:textFill>
            <w14:solidFill>
              <w14:schemeClr w14:val="tx1"/>
            </w14:solidFill>
          </w14:textFill>
        </w:rPr>
        <w:t xml:space="preserve"> （签字或</w:t>
      </w:r>
      <w:r>
        <w:rPr>
          <w:rFonts w:hint="eastAsia" w:ascii="宋体" w:hAnsi="宋体" w:cs="宋体"/>
          <w:b/>
          <w:color w:val="000000" w:themeColor="text1"/>
          <w:sz w:val="24"/>
          <w:szCs w:val="24"/>
          <w:lang w:val="en-US" w:eastAsia="zh-CN"/>
          <w14:textFill>
            <w14:solidFill>
              <w14:schemeClr w14:val="tx1"/>
            </w14:solidFill>
          </w14:textFill>
        </w:rPr>
        <w:t>盖章</w:t>
      </w:r>
      <w:r>
        <w:rPr>
          <w:rFonts w:hint="eastAsia" w:ascii="宋体" w:hAnsi="宋体" w:cs="宋体"/>
          <w:b/>
          <w:color w:val="000000" w:themeColor="text1"/>
          <w:sz w:val="24"/>
          <w:szCs w:val="24"/>
          <w14:textFill>
            <w14:solidFill>
              <w14:schemeClr w14:val="tx1"/>
            </w14:solidFill>
          </w14:textFill>
        </w:rPr>
        <w:t>）</w:t>
      </w:r>
    </w:p>
    <w:p w14:paraId="3EE730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4"/>
          <w:szCs w:val="24"/>
          <w14:textFill>
            <w14:solidFill>
              <w14:schemeClr w14:val="tx1"/>
            </w14:solidFill>
          </w14:textFill>
        </w:rPr>
      </w:pPr>
    </w:p>
    <w:p w14:paraId="549B5A8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日    期：  年  月  日</w:t>
      </w:r>
    </w:p>
    <w:p w14:paraId="4C428B95">
      <w:pPr>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七</w:t>
      </w:r>
      <w:r>
        <w:rPr>
          <w:rFonts w:hint="eastAsia" w:ascii="宋体" w:hAnsi="宋体" w:cs="宋体"/>
          <w:b/>
          <w:color w:val="000000" w:themeColor="text1"/>
          <w:sz w:val="28"/>
          <w:szCs w:val="28"/>
          <w14:textFill>
            <w14:solidFill>
              <w14:schemeClr w14:val="tx1"/>
            </w14:solidFill>
          </w14:textFill>
        </w:rPr>
        <w:t>、技术部分响应内容</w:t>
      </w:r>
      <w:bookmarkEnd w:id="961"/>
    </w:p>
    <w:p w14:paraId="7E5F9650">
      <w:pPr>
        <w:spacing w:line="360" w:lineRule="auto"/>
        <w:rPr>
          <w:rFonts w:hint="eastAsia" w:ascii="宋体" w:hAnsi="宋体" w:cs="宋体"/>
          <w:color w:val="000000" w:themeColor="text1"/>
          <w:sz w:val="24"/>
          <w14:textFill>
            <w14:solidFill>
              <w14:schemeClr w14:val="tx1"/>
            </w14:solidFill>
          </w14:textFill>
        </w:rPr>
      </w:pPr>
    </w:p>
    <w:p w14:paraId="46497D9F">
      <w:pPr>
        <w:pStyle w:val="20"/>
        <w:rPr>
          <w:rFonts w:hint="eastAsia"/>
          <w:color w:val="000000" w:themeColor="text1"/>
          <w14:textFill>
            <w14:solidFill>
              <w14:schemeClr w14:val="tx1"/>
            </w14:solidFill>
          </w14:textFill>
        </w:rPr>
      </w:pPr>
    </w:p>
    <w:p w14:paraId="18191E9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包括但不限于：</w:t>
      </w:r>
    </w:p>
    <w:p w14:paraId="76EAC399">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1.实施、供货方案；</w:t>
      </w:r>
    </w:p>
    <w:p w14:paraId="3186F9DA">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2.技术要求；</w:t>
      </w:r>
    </w:p>
    <w:p w14:paraId="20199386">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3.质量保证方案</w:t>
      </w:r>
      <w:r>
        <w:rPr>
          <w:rFonts w:hint="eastAsia" w:ascii="宋体" w:hAnsi="宋体" w:cs="宋体"/>
          <w:color w:val="000000" w:themeColor="text1"/>
          <w:sz w:val="24"/>
          <w:szCs w:val="24"/>
          <w:lang w:val="en-US" w:eastAsia="zh-CN"/>
          <w14:textFill>
            <w14:solidFill>
              <w14:schemeClr w14:val="tx1"/>
            </w14:solidFill>
          </w14:textFill>
        </w:rPr>
        <w:t>。</w:t>
      </w:r>
    </w:p>
    <w:p w14:paraId="0A2CA34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按招标文件评标办法相应要求，无固定格式，投标人自拟。</w:t>
      </w:r>
    </w:p>
    <w:p w14:paraId="0C8BACD9">
      <w:pPr>
        <w:spacing w:line="360" w:lineRule="auto"/>
        <w:ind w:firstLine="470" w:firstLineChars="196"/>
        <w:rPr>
          <w:rFonts w:hint="eastAsia" w:ascii="宋体" w:hAnsi="宋体" w:cs="宋体"/>
          <w:color w:val="000000" w:themeColor="text1"/>
          <w:sz w:val="24"/>
          <w14:textFill>
            <w14:solidFill>
              <w14:schemeClr w14:val="tx1"/>
            </w14:solidFill>
          </w14:textFill>
        </w:rPr>
      </w:pPr>
    </w:p>
    <w:p w14:paraId="4C31B2AB">
      <w:pPr>
        <w:spacing w:line="360" w:lineRule="auto"/>
        <w:ind w:firstLine="470" w:firstLineChars="196"/>
        <w:rPr>
          <w:rFonts w:hint="eastAsia" w:ascii="宋体" w:hAnsi="宋体" w:cs="宋体"/>
          <w:color w:val="000000" w:themeColor="text1"/>
          <w:sz w:val="24"/>
          <w14:textFill>
            <w14:solidFill>
              <w14:schemeClr w14:val="tx1"/>
            </w14:solidFill>
          </w14:textFill>
        </w:rPr>
      </w:pPr>
    </w:p>
    <w:p w14:paraId="7A3B7FD9">
      <w:pPr>
        <w:spacing w:line="360" w:lineRule="auto"/>
        <w:ind w:firstLine="470" w:firstLineChars="196"/>
        <w:rPr>
          <w:rFonts w:hint="eastAsia" w:ascii="宋体" w:hAnsi="宋体" w:cs="宋体"/>
          <w:color w:val="000000" w:themeColor="text1"/>
          <w:sz w:val="24"/>
          <w14:textFill>
            <w14:solidFill>
              <w14:schemeClr w14:val="tx1"/>
            </w14:solidFill>
          </w14:textFill>
        </w:rPr>
      </w:pPr>
    </w:p>
    <w:p w14:paraId="11781F60">
      <w:pPr>
        <w:spacing w:line="360" w:lineRule="auto"/>
        <w:jc w:val="center"/>
        <w:outlineLvl w:val="1"/>
        <w:rPr>
          <w:rFonts w:hint="eastAsia" w:ascii="宋体" w:hAnsi="宋体" w:cs="宋体"/>
          <w:b/>
          <w:color w:val="000000" w:themeColor="text1"/>
          <w:sz w:val="36"/>
          <w:szCs w:val="36"/>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976" w:name="_Toc522893850"/>
      <w:r>
        <w:rPr>
          <w:rFonts w:hint="eastAsia" w:ascii="宋体" w:hAnsi="宋体" w:cs="宋体"/>
          <w:b/>
          <w:color w:val="000000" w:themeColor="text1"/>
          <w:sz w:val="28"/>
          <w:szCs w:val="28"/>
          <w:lang w:val="en-US" w:eastAsia="zh-CN"/>
          <w14:textFill>
            <w14:solidFill>
              <w14:schemeClr w14:val="tx1"/>
            </w14:solidFill>
          </w14:textFill>
        </w:rPr>
        <w:t>八</w:t>
      </w:r>
      <w:r>
        <w:rPr>
          <w:rFonts w:hint="eastAsia" w:ascii="宋体" w:hAnsi="宋体" w:cs="宋体"/>
          <w:b/>
          <w:color w:val="000000" w:themeColor="text1"/>
          <w:sz w:val="28"/>
          <w:szCs w:val="28"/>
          <w14:textFill>
            <w14:solidFill>
              <w14:schemeClr w14:val="tx1"/>
            </w14:solidFill>
          </w14:textFill>
        </w:rPr>
        <w:t>、商务部分响应内容</w:t>
      </w:r>
      <w:bookmarkEnd w:id="976"/>
    </w:p>
    <w:p w14:paraId="51BC39DC">
      <w:pPr>
        <w:spacing w:line="360" w:lineRule="auto"/>
        <w:ind w:firstLine="470" w:firstLineChars="196"/>
        <w:rPr>
          <w:rFonts w:hint="eastAsia" w:ascii="宋体" w:hAnsi="宋体" w:cs="宋体"/>
          <w:color w:val="000000" w:themeColor="text1"/>
          <w:sz w:val="24"/>
          <w14:textFill>
            <w14:solidFill>
              <w14:schemeClr w14:val="tx1"/>
            </w14:solidFill>
          </w14:textFill>
        </w:rPr>
      </w:pPr>
    </w:p>
    <w:p w14:paraId="66D241E9">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包括但不限于：</w:t>
      </w:r>
    </w:p>
    <w:p w14:paraId="47BDEC2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1.业绩；</w:t>
      </w:r>
    </w:p>
    <w:p w14:paraId="00E45653">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lang w:val="en-US" w:eastAsia="zh-CN"/>
          <w14:textFill>
            <w14:solidFill>
              <w14:schemeClr w14:val="tx1"/>
            </w14:solidFill>
          </w14:textFill>
        </w:rPr>
        <w:t>培训方案</w:t>
      </w:r>
      <w:r>
        <w:rPr>
          <w:rFonts w:hint="eastAsia" w:ascii="宋体" w:hAnsi="宋体" w:eastAsia="宋体" w:cs="宋体"/>
          <w:color w:val="000000" w:themeColor="text1"/>
          <w:sz w:val="24"/>
          <w:szCs w:val="24"/>
          <w:lang w:eastAsia="zh-CN"/>
          <w14:textFill>
            <w14:solidFill>
              <w14:schemeClr w14:val="tx1"/>
            </w14:solidFill>
          </w14:textFill>
        </w:rPr>
        <w:t>；</w:t>
      </w:r>
    </w:p>
    <w:p w14:paraId="2A4B34D3">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3.售后服务；</w:t>
      </w:r>
    </w:p>
    <w:p w14:paraId="57B7B4B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.供应商认为有必要说明的问题。</w:t>
      </w:r>
    </w:p>
    <w:p w14:paraId="7D8F83A5">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按</w:t>
      </w:r>
      <w:r>
        <w:rPr>
          <w:rFonts w:hint="eastAsia" w:ascii="宋体" w:hAnsi="宋体" w:eastAsia="宋体" w:cs="宋体"/>
          <w:color w:val="000000" w:themeColor="text1"/>
          <w:sz w:val="24"/>
          <w:szCs w:val="24"/>
          <w14:textFill>
            <w14:solidFill>
              <w14:schemeClr w14:val="tx1"/>
            </w14:solidFill>
          </w14:textFill>
        </w:rPr>
        <w:t>招标文件评标办法相应要求，无固定格式，</w:t>
      </w:r>
      <w:r>
        <w:rPr>
          <w:rFonts w:hint="eastAsia" w:ascii="宋体" w:hAnsi="宋体" w:eastAsia="宋体" w:cs="宋体"/>
          <w:color w:val="000000" w:themeColor="text1"/>
          <w:sz w:val="24"/>
          <w:szCs w:val="24"/>
          <w:lang w:eastAsia="zh-CN"/>
          <w14:textFill>
            <w14:solidFill>
              <w14:schemeClr w14:val="tx1"/>
            </w14:solidFill>
          </w14:textFill>
        </w:rPr>
        <w:t>投标人</w:t>
      </w:r>
      <w:r>
        <w:rPr>
          <w:rFonts w:hint="eastAsia" w:ascii="宋体" w:hAnsi="宋体" w:eastAsia="宋体" w:cs="宋体"/>
          <w:color w:val="000000" w:themeColor="text1"/>
          <w:sz w:val="24"/>
          <w:szCs w:val="24"/>
          <w14:textFill>
            <w14:solidFill>
              <w14:schemeClr w14:val="tx1"/>
            </w14:solidFill>
          </w14:textFill>
        </w:rPr>
        <w:t>自拟。</w:t>
      </w:r>
    </w:p>
    <w:p w14:paraId="3324DF98">
      <w:pPr>
        <w:spacing w:line="360" w:lineRule="auto"/>
        <w:jc w:val="left"/>
        <w:rPr>
          <w:rFonts w:hint="eastAsia" w:ascii="宋体" w:hAnsi="宋体" w:cs="宋体"/>
          <w:b/>
          <w:color w:val="000000" w:themeColor="text1"/>
          <w:sz w:val="24"/>
          <w:szCs w:val="22"/>
          <w14:textFill>
            <w14:solidFill>
              <w14:schemeClr w14:val="tx1"/>
            </w14:solidFill>
          </w14:textFill>
        </w:rPr>
      </w:pPr>
    </w:p>
    <w:p w14:paraId="66796CAC">
      <w:pPr>
        <w:spacing w:line="360" w:lineRule="auto"/>
        <w:jc w:val="left"/>
        <w:rPr>
          <w:rFonts w:hint="eastAsia" w:ascii="宋体" w:hAnsi="宋体" w:cs="宋体"/>
          <w:b/>
          <w:color w:val="000000" w:themeColor="text1"/>
          <w:sz w:val="24"/>
          <w:szCs w:val="22"/>
          <w14:textFill>
            <w14:solidFill>
              <w14:schemeClr w14:val="tx1"/>
            </w14:solidFill>
          </w14:textFill>
        </w:rPr>
      </w:pPr>
    </w:p>
    <w:p w14:paraId="1887DD4D">
      <w:pPr>
        <w:spacing w:line="360" w:lineRule="auto"/>
        <w:jc w:val="left"/>
        <w:rPr>
          <w:rFonts w:hint="eastAsia" w:ascii="宋体" w:hAnsi="宋体" w:cs="宋体"/>
          <w:b/>
          <w:color w:val="000000" w:themeColor="text1"/>
          <w:sz w:val="24"/>
          <w:szCs w:val="22"/>
          <w14:textFill>
            <w14:solidFill>
              <w14:schemeClr w14:val="tx1"/>
            </w14:solidFill>
          </w14:textFill>
        </w:rPr>
      </w:pPr>
    </w:p>
    <w:p w14:paraId="19E03782">
      <w:pPr>
        <w:spacing w:line="360" w:lineRule="auto"/>
        <w:jc w:val="left"/>
        <w:rPr>
          <w:rFonts w:hint="eastAsia" w:ascii="宋体" w:hAnsi="宋体" w:cs="宋体"/>
          <w:b/>
          <w:color w:val="000000" w:themeColor="text1"/>
          <w:sz w:val="24"/>
          <w:szCs w:val="22"/>
          <w14:textFill>
            <w14:solidFill>
              <w14:schemeClr w14:val="tx1"/>
            </w14:solidFill>
          </w14:textFill>
        </w:rPr>
      </w:pPr>
    </w:p>
    <w:p w14:paraId="6F31A42C">
      <w:pPr>
        <w:spacing w:line="360" w:lineRule="auto"/>
        <w:jc w:val="left"/>
        <w:rPr>
          <w:rFonts w:hint="eastAsia" w:ascii="宋体" w:hAnsi="宋体" w:cs="宋体"/>
          <w:b/>
          <w:color w:val="000000" w:themeColor="text1"/>
          <w:sz w:val="24"/>
          <w:szCs w:val="22"/>
          <w14:textFill>
            <w14:solidFill>
              <w14:schemeClr w14:val="tx1"/>
            </w14:solidFill>
          </w14:textFill>
        </w:rPr>
      </w:pPr>
    </w:p>
    <w:p w14:paraId="1297F06B">
      <w:pPr>
        <w:spacing w:line="360" w:lineRule="auto"/>
        <w:jc w:val="left"/>
        <w:rPr>
          <w:rFonts w:hint="eastAsia" w:ascii="宋体" w:hAnsi="宋体" w:cs="宋体"/>
          <w:b/>
          <w:color w:val="000000" w:themeColor="text1"/>
          <w:sz w:val="24"/>
          <w:szCs w:val="22"/>
          <w14:textFill>
            <w14:solidFill>
              <w14:schemeClr w14:val="tx1"/>
            </w14:solidFill>
          </w14:textFill>
        </w:rPr>
      </w:pPr>
    </w:p>
    <w:p w14:paraId="2A586419">
      <w:pPr>
        <w:spacing w:line="360" w:lineRule="auto"/>
        <w:jc w:val="left"/>
        <w:rPr>
          <w:rFonts w:hint="eastAsia" w:ascii="宋体" w:hAnsi="宋体" w:cs="宋体"/>
          <w:b/>
          <w:color w:val="000000" w:themeColor="text1"/>
          <w:sz w:val="24"/>
          <w:szCs w:val="22"/>
          <w14:textFill>
            <w14:solidFill>
              <w14:schemeClr w14:val="tx1"/>
            </w14:solidFill>
          </w14:textFill>
        </w:rPr>
      </w:pPr>
    </w:p>
    <w:p w14:paraId="1083D81D">
      <w:pPr>
        <w:spacing w:line="360" w:lineRule="auto"/>
        <w:jc w:val="left"/>
        <w:rPr>
          <w:rFonts w:hint="eastAsia" w:ascii="宋体" w:hAnsi="宋体" w:cs="宋体"/>
          <w:b/>
          <w:color w:val="000000" w:themeColor="text1"/>
          <w:sz w:val="24"/>
          <w:szCs w:val="22"/>
          <w14:textFill>
            <w14:solidFill>
              <w14:schemeClr w14:val="tx1"/>
            </w14:solidFill>
          </w14:textFill>
        </w:rPr>
      </w:pPr>
    </w:p>
    <w:p w14:paraId="7AD9A266">
      <w:pPr>
        <w:spacing w:line="360" w:lineRule="auto"/>
        <w:jc w:val="left"/>
        <w:rPr>
          <w:rFonts w:hint="eastAsia" w:ascii="宋体" w:hAnsi="宋体" w:cs="宋体"/>
          <w:b/>
          <w:color w:val="000000" w:themeColor="text1"/>
          <w:sz w:val="24"/>
          <w:szCs w:val="22"/>
          <w14:textFill>
            <w14:solidFill>
              <w14:schemeClr w14:val="tx1"/>
            </w14:solidFill>
          </w14:textFill>
        </w:rPr>
      </w:pPr>
    </w:p>
    <w:p w14:paraId="3464EE44">
      <w:pPr>
        <w:spacing w:line="360" w:lineRule="auto"/>
        <w:jc w:val="left"/>
        <w:rPr>
          <w:rFonts w:hint="eastAsia" w:ascii="宋体" w:hAnsi="宋体" w:cs="宋体"/>
          <w:b/>
          <w:color w:val="000000" w:themeColor="text1"/>
          <w:sz w:val="24"/>
          <w:szCs w:val="22"/>
          <w14:textFill>
            <w14:solidFill>
              <w14:schemeClr w14:val="tx1"/>
            </w14:solidFill>
          </w14:textFill>
        </w:rPr>
      </w:pPr>
    </w:p>
    <w:p w14:paraId="5230214A">
      <w:pPr>
        <w:spacing w:line="360" w:lineRule="auto"/>
        <w:jc w:val="left"/>
        <w:rPr>
          <w:rFonts w:hint="eastAsia" w:ascii="宋体" w:hAnsi="宋体" w:cs="宋体"/>
          <w:b/>
          <w:color w:val="000000" w:themeColor="text1"/>
          <w:sz w:val="24"/>
          <w:szCs w:val="22"/>
          <w14:textFill>
            <w14:solidFill>
              <w14:schemeClr w14:val="tx1"/>
            </w14:solidFill>
          </w14:textFill>
        </w:rPr>
      </w:pPr>
    </w:p>
    <w:p w14:paraId="665BF422">
      <w:pPr>
        <w:spacing w:line="360" w:lineRule="auto"/>
        <w:jc w:val="left"/>
        <w:rPr>
          <w:rFonts w:hint="eastAsia" w:ascii="宋体" w:hAnsi="宋体" w:cs="宋体"/>
          <w:b/>
          <w:color w:val="000000" w:themeColor="text1"/>
          <w:sz w:val="24"/>
          <w:szCs w:val="22"/>
          <w14:textFill>
            <w14:solidFill>
              <w14:schemeClr w14:val="tx1"/>
            </w14:solidFill>
          </w14:textFill>
        </w:rPr>
      </w:pPr>
    </w:p>
    <w:p w14:paraId="6FEAF18B">
      <w:pPr>
        <w:spacing w:line="360" w:lineRule="auto"/>
        <w:jc w:val="left"/>
        <w:rPr>
          <w:rFonts w:hint="eastAsia" w:ascii="宋体" w:hAnsi="宋体" w:cs="宋体"/>
          <w:b/>
          <w:color w:val="000000" w:themeColor="text1"/>
          <w:sz w:val="24"/>
          <w:szCs w:val="22"/>
          <w14:textFill>
            <w14:solidFill>
              <w14:schemeClr w14:val="tx1"/>
            </w14:solidFill>
          </w14:textFill>
        </w:rPr>
      </w:pPr>
    </w:p>
    <w:p w14:paraId="229E0E5E">
      <w:pPr>
        <w:spacing w:line="360" w:lineRule="auto"/>
        <w:jc w:val="left"/>
        <w:rPr>
          <w:rFonts w:hint="eastAsia" w:ascii="宋体" w:hAnsi="宋体" w:cs="宋体"/>
          <w:b/>
          <w:color w:val="000000" w:themeColor="text1"/>
          <w:sz w:val="24"/>
          <w:szCs w:val="22"/>
          <w14:textFill>
            <w14:solidFill>
              <w14:schemeClr w14:val="tx1"/>
            </w14:solidFill>
          </w14:textFill>
        </w:rPr>
      </w:pPr>
    </w:p>
    <w:p w14:paraId="5A47DC0F">
      <w:pPr>
        <w:spacing w:line="360" w:lineRule="auto"/>
        <w:jc w:val="left"/>
        <w:rPr>
          <w:rFonts w:hint="eastAsia" w:ascii="宋体" w:hAnsi="宋体" w:cs="宋体"/>
          <w:b/>
          <w:color w:val="000000" w:themeColor="text1"/>
          <w:sz w:val="24"/>
          <w:szCs w:val="22"/>
          <w14:textFill>
            <w14:solidFill>
              <w14:schemeClr w14:val="tx1"/>
            </w14:solidFill>
          </w14:textFill>
        </w:rPr>
      </w:pPr>
    </w:p>
    <w:p w14:paraId="6A261A62">
      <w:pPr>
        <w:spacing w:line="360" w:lineRule="auto"/>
        <w:jc w:val="left"/>
        <w:rPr>
          <w:rFonts w:hint="eastAsia" w:ascii="宋体" w:hAnsi="宋体" w:cs="宋体"/>
          <w:b/>
          <w:color w:val="000000" w:themeColor="text1"/>
          <w:sz w:val="24"/>
          <w:szCs w:val="22"/>
          <w14:textFill>
            <w14:solidFill>
              <w14:schemeClr w14:val="tx1"/>
            </w14:solidFill>
          </w14:textFill>
        </w:rPr>
      </w:pPr>
    </w:p>
    <w:p w14:paraId="3811A8EA">
      <w:pPr>
        <w:spacing w:line="360" w:lineRule="auto"/>
        <w:jc w:val="left"/>
        <w:rPr>
          <w:rFonts w:hint="eastAsia" w:ascii="宋体" w:hAnsi="宋体" w:cs="宋体"/>
          <w:b/>
          <w:color w:val="000000" w:themeColor="text1"/>
          <w:sz w:val="24"/>
          <w:szCs w:val="22"/>
          <w14:textFill>
            <w14:solidFill>
              <w14:schemeClr w14:val="tx1"/>
            </w14:solidFill>
          </w14:textFill>
        </w:rPr>
      </w:pPr>
    </w:p>
    <w:p w14:paraId="25F4704D">
      <w:pPr>
        <w:spacing w:line="360" w:lineRule="auto"/>
        <w:jc w:val="left"/>
        <w:rPr>
          <w:rFonts w:hint="eastAsia" w:ascii="宋体" w:hAnsi="宋体" w:cs="宋体"/>
          <w:b/>
          <w:color w:val="000000" w:themeColor="text1"/>
          <w:sz w:val="24"/>
          <w:szCs w:val="22"/>
          <w14:textFill>
            <w14:solidFill>
              <w14:schemeClr w14:val="tx1"/>
            </w14:solidFill>
          </w14:textFill>
        </w:rPr>
      </w:pPr>
    </w:p>
    <w:p w14:paraId="6086658A">
      <w:pPr>
        <w:spacing w:line="360" w:lineRule="auto"/>
        <w:jc w:val="left"/>
        <w:rPr>
          <w:rFonts w:hint="eastAsia" w:ascii="宋体" w:hAnsi="宋体" w:cs="宋体"/>
          <w:b/>
          <w:color w:val="000000" w:themeColor="text1"/>
          <w:sz w:val="24"/>
          <w:szCs w:val="22"/>
          <w14:textFill>
            <w14:solidFill>
              <w14:schemeClr w14:val="tx1"/>
            </w14:solidFill>
          </w14:textFill>
        </w:rPr>
      </w:pPr>
    </w:p>
    <w:p w14:paraId="59458EF2">
      <w:pPr>
        <w:spacing w:line="360" w:lineRule="auto"/>
        <w:jc w:val="left"/>
        <w:rPr>
          <w:rFonts w:hint="eastAsia" w:ascii="宋体" w:hAnsi="宋体" w:cs="宋体"/>
          <w:b/>
          <w:color w:val="000000" w:themeColor="text1"/>
          <w:sz w:val="24"/>
          <w:szCs w:val="22"/>
          <w14:textFill>
            <w14:solidFill>
              <w14:schemeClr w14:val="tx1"/>
            </w14:solidFill>
          </w14:textFill>
        </w:rPr>
      </w:pPr>
    </w:p>
    <w:p w14:paraId="7F30329B">
      <w:pPr>
        <w:spacing w:line="360" w:lineRule="auto"/>
        <w:jc w:val="left"/>
        <w:rPr>
          <w:rFonts w:hint="eastAsia" w:ascii="宋体" w:hAnsi="宋体" w:cs="宋体"/>
          <w:b/>
          <w:color w:val="000000" w:themeColor="text1"/>
          <w:sz w:val="24"/>
          <w:szCs w:val="22"/>
          <w14:textFill>
            <w14:solidFill>
              <w14:schemeClr w14:val="tx1"/>
            </w14:solidFill>
          </w14:textFill>
        </w:rPr>
      </w:pPr>
    </w:p>
    <w:p w14:paraId="6C50AAB9">
      <w:pPr>
        <w:spacing w:line="360" w:lineRule="auto"/>
        <w:jc w:val="cente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九</w:t>
      </w:r>
      <w:r>
        <w:rPr>
          <w:rFonts w:hint="eastAsia" w:ascii="宋体" w:hAnsi="宋体" w:cs="宋体"/>
          <w:b/>
          <w:color w:val="000000" w:themeColor="text1"/>
          <w:sz w:val="28"/>
          <w:szCs w:val="28"/>
          <w14:textFill>
            <w14:solidFill>
              <w14:schemeClr w14:val="tx1"/>
            </w14:solidFill>
          </w14:textFill>
        </w:rPr>
        <w:t>、其他资料</w:t>
      </w:r>
    </w:p>
    <w:p w14:paraId="7E7CA934">
      <w:pPr>
        <w:spacing w:line="360" w:lineRule="auto"/>
        <w:jc w:val="left"/>
        <w:rPr>
          <w:rFonts w:hint="eastAsia" w:ascii="宋体" w:hAnsi="宋体" w:cs="宋体"/>
          <w:b/>
          <w:color w:val="000000" w:themeColor="text1"/>
          <w:sz w:val="24"/>
          <w:szCs w:val="22"/>
          <w14:textFill>
            <w14:solidFill>
              <w14:schemeClr w14:val="tx1"/>
            </w14:solidFill>
          </w14:textFill>
        </w:rPr>
      </w:pPr>
    </w:p>
    <w:p w14:paraId="44193040">
      <w:pPr>
        <w:spacing w:line="360" w:lineRule="auto"/>
        <w:jc w:val="left"/>
        <w:rPr>
          <w:rFonts w:hint="eastAsia" w:ascii="宋体" w:hAnsi="宋体" w:cs="宋体"/>
          <w:b/>
          <w:color w:val="000000" w:themeColor="text1"/>
          <w:sz w:val="24"/>
          <w:szCs w:val="22"/>
          <w14:textFill>
            <w14:solidFill>
              <w14:schemeClr w14:val="tx1"/>
            </w14:solidFill>
          </w14:textFill>
        </w:rPr>
      </w:pPr>
    </w:p>
    <w:p w14:paraId="73B85873">
      <w:pPr>
        <w:pStyle w:val="11"/>
        <w:rPr>
          <w:rFonts w:hint="eastAsia" w:cs="宋体"/>
          <w:b/>
          <w:color w:val="000000" w:themeColor="text1"/>
          <w:sz w:val="24"/>
          <w:szCs w:val="22"/>
          <w14:textFill>
            <w14:solidFill>
              <w14:schemeClr w14:val="tx1"/>
            </w14:solidFill>
          </w14:textFill>
        </w:rPr>
      </w:pPr>
    </w:p>
    <w:p w14:paraId="33FC064D">
      <w:pPr>
        <w:rPr>
          <w:rFonts w:hint="eastAsia" w:ascii="宋体" w:hAnsi="宋体" w:cs="宋体"/>
          <w:b/>
          <w:color w:val="000000" w:themeColor="text1"/>
          <w:sz w:val="24"/>
          <w:szCs w:val="22"/>
          <w14:textFill>
            <w14:solidFill>
              <w14:schemeClr w14:val="tx1"/>
            </w14:solidFill>
          </w14:textFill>
        </w:rPr>
      </w:pPr>
    </w:p>
    <w:p w14:paraId="05248DCE">
      <w:pPr>
        <w:pStyle w:val="11"/>
        <w:rPr>
          <w:rFonts w:hint="eastAsia"/>
          <w:color w:val="000000" w:themeColor="text1"/>
          <w14:textFill>
            <w14:solidFill>
              <w14:schemeClr w14:val="tx1"/>
            </w14:solidFill>
          </w14:textFill>
        </w:rPr>
      </w:pPr>
    </w:p>
    <w:p w14:paraId="19096C99">
      <w:pPr>
        <w:spacing w:line="360" w:lineRule="auto"/>
        <w:jc w:val="left"/>
        <w:rPr>
          <w:rFonts w:hint="eastAsia" w:ascii="宋体" w:hAnsi="宋体" w:cs="宋体"/>
          <w:b/>
          <w:color w:val="000000" w:themeColor="text1"/>
          <w:sz w:val="24"/>
          <w:szCs w:val="22"/>
          <w14:textFill>
            <w14:solidFill>
              <w14:schemeClr w14:val="tx1"/>
            </w14:solidFill>
          </w14:textFill>
        </w:rPr>
      </w:pPr>
    </w:p>
    <w:p w14:paraId="25BC8B87">
      <w:pPr>
        <w:spacing w:line="360" w:lineRule="auto"/>
        <w:jc w:val="left"/>
        <w:rPr>
          <w:rFonts w:hint="eastAsia" w:ascii="宋体" w:hAnsi="宋体" w:cs="宋体"/>
          <w:b/>
          <w:color w:val="000000" w:themeColor="text1"/>
          <w:sz w:val="24"/>
          <w:szCs w:val="22"/>
          <w14:textFill>
            <w14:solidFill>
              <w14:schemeClr w14:val="tx1"/>
            </w14:solidFill>
          </w14:textFill>
        </w:rPr>
      </w:pPr>
    </w:p>
    <w:p w14:paraId="68770C4B">
      <w:pPr>
        <w:pStyle w:val="11"/>
        <w:rPr>
          <w:rFonts w:hint="eastAsia" w:ascii="宋体" w:hAnsi="宋体" w:cs="宋体"/>
          <w:b/>
          <w:color w:val="000000" w:themeColor="text1"/>
          <w:sz w:val="24"/>
          <w:szCs w:val="22"/>
          <w14:textFill>
            <w14:solidFill>
              <w14:schemeClr w14:val="tx1"/>
            </w14:solidFill>
          </w14:textFill>
        </w:rPr>
      </w:pPr>
    </w:p>
    <w:p w14:paraId="68BD7984">
      <w:pPr>
        <w:rPr>
          <w:rFonts w:hint="eastAsia" w:ascii="宋体" w:hAnsi="宋体" w:cs="宋体"/>
          <w:b/>
          <w:color w:val="000000" w:themeColor="text1"/>
          <w:sz w:val="24"/>
          <w:szCs w:val="22"/>
          <w14:textFill>
            <w14:solidFill>
              <w14:schemeClr w14:val="tx1"/>
            </w14:solidFill>
          </w14:textFill>
        </w:rPr>
      </w:pPr>
    </w:p>
    <w:p w14:paraId="039C0411">
      <w:pPr>
        <w:pStyle w:val="11"/>
        <w:rPr>
          <w:rFonts w:hint="eastAsia" w:ascii="宋体" w:hAnsi="宋体" w:cs="宋体"/>
          <w:b/>
          <w:color w:val="000000" w:themeColor="text1"/>
          <w:sz w:val="24"/>
          <w:szCs w:val="22"/>
          <w14:textFill>
            <w14:solidFill>
              <w14:schemeClr w14:val="tx1"/>
            </w14:solidFill>
          </w14:textFill>
        </w:rPr>
      </w:pPr>
    </w:p>
    <w:p w14:paraId="0573A85F">
      <w:pPr>
        <w:rPr>
          <w:rFonts w:hint="eastAsia" w:ascii="宋体" w:hAnsi="宋体" w:cs="宋体"/>
          <w:b/>
          <w:color w:val="000000" w:themeColor="text1"/>
          <w:sz w:val="24"/>
          <w:szCs w:val="22"/>
          <w14:textFill>
            <w14:solidFill>
              <w14:schemeClr w14:val="tx1"/>
            </w14:solidFill>
          </w14:textFill>
        </w:rPr>
      </w:pPr>
    </w:p>
    <w:p w14:paraId="31B72472">
      <w:pPr>
        <w:pStyle w:val="11"/>
        <w:rPr>
          <w:rFonts w:hint="eastAsia" w:ascii="宋体" w:hAnsi="宋体" w:cs="宋体"/>
          <w:b/>
          <w:color w:val="000000" w:themeColor="text1"/>
          <w:sz w:val="24"/>
          <w:szCs w:val="22"/>
          <w14:textFill>
            <w14:solidFill>
              <w14:schemeClr w14:val="tx1"/>
            </w14:solidFill>
          </w14:textFill>
        </w:rPr>
      </w:pPr>
    </w:p>
    <w:p w14:paraId="273B87C0">
      <w:pPr>
        <w:rPr>
          <w:rFonts w:hint="eastAsia" w:ascii="宋体" w:hAnsi="宋体" w:cs="宋体"/>
          <w:b/>
          <w:color w:val="000000" w:themeColor="text1"/>
          <w:sz w:val="24"/>
          <w:szCs w:val="22"/>
          <w14:textFill>
            <w14:solidFill>
              <w14:schemeClr w14:val="tx1"/>
            </w14:solidFill>
          </w14:textFill>
        </w:rPr>
      </w:pPr>
    </w:p>
    <w:p w14:paraId="58FFF583">
      <w:pPr>
        <w:pStyle w:val="11"/>
        <w:rPr>
          <w:rFonts w:hint="eastAsia" w:ascii="宋体" w:hAnsi="宋体" w:cs="宋体"/>
          <w:b/>
          <w:color w:val="000000" w:themeColor="text1"/>
          <w:sz w:val="24"/>
          <w:szCs w:val="22"/>
          <w14:textFill>
            <w14:solidFill>
              <w14:schemeClr w14:val="tx1"/>
            </w14:solidFill>
          </w14:textFill>
        </w:rPr>
      </w:pPr>
    </w:p>
    <w:p w14:paraId="5DFB517E">
      <w:pPr>
        <w:rPr>
          <w:rFonts w:hint="eastAsia" w:ascii="宋体" w:hAnsi="宋体" w:cs="宋体"/>
          <w:b/>
          <w:color w:val="000000" w:themeColor="text1"/>
          <w:sz w:val="24"/>
          <w:szCs w:val="22"/>
          <w14:textFill>
            <w14:solidFill>
              <w14:schemeClr w14:val="tx1"/>
            </w14:solidFill>
          </w14:textFill>
        </w:rPr>
      </w:pPr>
    </w:p>
    <w:p w14:paraId="35605BC6">
      <w:pPr>
        <w:pStyle w:val="11"/>
        <w:rPr>
          <w:rFonts w:hint="eastAsia" w:ascii="宋体" w:hAnsi="宋体" w:cs="宋体"/>
          <w:b/>
          <w:color w:val="000000" w:themeColor="text1"/>
          <w:sz w:val="24"/>
          <w:szCs w:val="22"/>
          <w14:textFill>
            <w14:solidFill>
              <w14:schemeClr w14:val="tx1"/>
            </w14:solidFill>
          </w14:textFill>
        </w:rPr>
      </w:pPr>
    </w:p>
    <w:p w14:paraId="4A80BAD9">
      <w:pPr>
        <w:rPr>
          <w:rFonts w:hint="eastAsia" w:ascii="宋体" w:hAnsi="宋体" w:cs="宋体"/>
          <w:b/>
          <w:color w:val="000000" w:themeColor="text1"/>
          <w:sz w:val="24"/>
          <w:szCs w:val="22"/>
          <w14:textFill>
            <w14:solidFill>
              <w14:schemeClr w14:val="tx1"/>
            </w14:solidFill>
          </w14:textFill>
        </w:rPr>
      </w:pPr>
    </w:p>
    <w:p w14:paraId="2C34F4BF">
      <w:pPr>
        <w:pStyle w:val="11"/>
        <w:rPr>
          <w:rFonts w:hint="eastAsia" w:ascii="宋体" w:hAnsi="宋体" w:cs="宋体"/>
          <w:b/>
          <w:color w:val="000000" w:themeColor="text1"/>
          <w:sz w:val="24"/>
          <w:szCs w:val="22"/>
          <w14:textFill>
            <w14:solidFill>
              <w14:schemeClr w14:val="tx1"/>
            </w14:solidFill>
          </w14:textFill>
        </w:rPr>
      </w:pPr>
    </w:p>
    <w:p w14:paraId="089CD1A8">
      <w:pPr>
        <w:rPr>
          <w:rFonts w:hint="eastAsia" w:ascii="宋体" w:hAnsi="宋体" w:cs="宋体"/>
          <w:b/>
          <w:color w:val="000000" w:themeColor="text1"/>
          <w:sz w:val="24"/>
          <w:szCs w:val="22"/>
          <w14:textFill>
            <w14:solidFill>
              <w14:schemeClr w14:val="tx1"/>
            </w14:solidFill>
          </w14:textFill>
        </w:rPr>
      </w:pPr>
    </w:p>
    <w:p w14:paraId="42B5FC63">
      <w:pPr>
        <w:pStyle w:val="11"/>
        <w:rPr>
          <w:rFonts w:hint="eastAsia" w:ascii="宋体" w:hAnsi="宋体" w:cs="宋体"/>
          <w:b/>
          <w:color w:val="000000" w:themeColor="text1"/>
          <w:sz w:val="24"/>
          <w:szCs w:val="22"/>
          <w14:textFill>
            <w14:solidFill>
              <w14:schemeClr w14:val="tx1"/>
            </w14:solidFill>
          </w14:textFill>
        </w:rPr>
      </w:pPr>
    </w:p>
    <w:p w14:paraId="72014096">
      <w:pPr>
        <w:rPr>
          <w:rFonts w:hint="eastAsia" w:ascii="宋体" w:hAnsi="宋体" w:cs="宋体"/>
          <w:b/>
          <w:color w:val="000000" w:themeColor="text1"/>
          <w:sz w:val="24"/>
          <w:szCs w:val="22"/>
          <w14:textFill>
            <w14:solidFill>
              <w14:schemeClr w14:val="tx1"/>
            </w14:solidFill>
          </w14:textFill>
        </w:rPr>
      </w:pPr>
    </w:p>
    <w:p w14:paraId="5C919FE1">
      <w:pPr>
        <w:pStyle w:val="11"/>
        <w:rPr>
          <w:rFonts w:hint="eastAsia" w:ascii="宋体" w:hAnsi="宋体" w:cs="宋体"/>
          <w:b/>
          <w:color w:val="000000" w:themeColor="text1"/>
          <w:sz w:val="24"/>
          <w:szCs w:val="22"/>
          <w14:textFill>
            <w14:solidFill>
              <w14:schemeClr w14:val="tx1"/>
            </w14:solidFill>
          </w14:textFill>
        </w:rPr>
      </w:pPr>
    </w:p>
    <w:p w14:paraId="0DFC0D7C">
      <w:pPr>
        <w:rPr>
          <w:rFonts w:hint="eastAsia" w:ascii="宋体" w:hAnsi="宋体" w:cs="宋体"/>
          <w:b/>
          <w:color w:val="000000" w:themeColor="text1"/>
          <w:sz w:val="24"/>
          <w:szCs w:val="22"/>
          <w14:textFill>
            <w14:solidFill>
              <w14:schemeClr w14:val="tx1"/>
            </w14:solidFill>
          </w14:textFill>
        </w:rPr>
      </w:pPr>
    </w:p>
    <w:p w14:paraId="5FD9D8D6">
      <w:pPr>
        <w:pStyle w:val="11"/>
        <w:rPr>
          <w:rFonts w:hint="eastAsia" w:ascii="宋体" w:hAnsi="宋体" w:cs="宋体"/>
          <w:b/>
          <w:color w:val="000000" w:themeColor="text1"/>
          <w:sz w:val="24"/>
          <w:szCs w:val="22"/>
          <w14:textFill>
            <w14:solidFill>
              <w14:schemeClr w14:val="tx1"/>
            </w14:solidFill>
          </w14:textFill>
        </w:rPr>
      </w:pPr>
    </w:p>
    <w:p w14:paraId="55365EB9">
      <w:pPr>
        <w:rPr>
          <w:rFonts w:hint="eastAsia" w:ascii="宋体" w:hAnsi="宋体" w:cs="宋体"/>
          <w:b/>
          <w:color w:val="000000" w:themeColor="text1"/>
          <w:sz w:val="24"/>
          <w:szCs w:val="22"/>
          <w14:textFill>
            <w14:solidFill>
              <w14:schemeClr w14:val="tx1"/>
            </w14:solidFill>
          </w14:textFill>
        </w:rPr>
      </w:pPr>
    </w:p>
    <w:p w14:paraId="78CB7C6D">
      <w:pPr>
        <w:pStyle w:val="11"/>
        <w:rPr>
          <w:rFonts w:hint="eastAsia" w:ascii="宋体" w:hAnsi="宋体" w:cs="宋体"/>
          <w:b/>
          <w:color w:val="000000" w:themeColor="text1"/>
          <w:sz w:val="24"/>
          <w:szCs w:val="22"/>
          <w14:textFill>
            <w14:solidFill>
              <w14:schemeClr w14:val="tx1"/>
            </w14:solidFill>
          </w14:textFill>
        </w:rPr>
      </w:pPr>
    </w:p>
    <w:p w14:paraId="2DF71EE6">
      <w:pPr>
        <w:rPr>
          <w:rFonts w:hint="eastAsia" w:ascii="宋体" w:hAnsi="宋体" w:cs="宋体"/>
          <w:b/>
          <w:color w:val="000000" w:themeColor="text1"/>
          <w:sz w:val="24"/>
          <w:szCs w:val="22"/>
          <w14:textFill>
            <w14:solidFill>
              <w14:schemeClr w14:val="tx1"/>
            </w14:solidFill>
          </w14:textFill>
        </w:rPr>
      </w:pPr>
    </w:p>
    <w:p w14:paraId="32769F3C">
      <w:pPr>
        <w:pStyle w:val="11"/>
        <w:rPr>
          <w:rFonts w:hint="eastAsia" w:ascii="宋体" w:hAnsi="宋体" w:cs="宋体"/>
          <w:b/>
          <w:color w:val="000000" w:themeColor="text1"/>
          <w:sz w:val="24"/>
          <w:szCs w:val="22"/>
          <w14:textFill>
            <w14:solidFill>
              <w14:schemeClr w14:val="tx1"/>
            </w14:solidFill>
          </w14:textFill>
        </w:rPr>
      </w:pPr>
    </w:p>
    <w:p w14:paraId="06D35984">
      <w:pPr>
        <w:rPr>
          <w:rFonts w:hint="eastAsia" w:ascii="宋体" w:hAnsi="宋体" w:cs="宋体"/>
          <w:b/>
          <w:color w:val="000000" w:themeColor="text1"/>
          <w:sz w:val="24"/>
          <w:szCs w:val="22"/>
          <w14:textFill>
            <w14:solidFill>
              <w14:schemeClr w14:val="tx1"/>
            </w14:solidFill>
          </w14:textFill>
        </w:rPr>
      </w:pPr>
    </w:p>
    <w:p w14:paraId="331B6E5C">
      <w:pPr>
        <w:pStyle w:val="11"/>
        <w:rPr>
          <w:rFonts w:hint="eastAsia" w:ascii="宋体" w:hAnsi="宋体" w:cs="宋体"/>
          <w:b/>
          <w:color w:val="000000" w:themeColor="text1"/>
          <w:sz w:val="24"/>
          <w:szCs w:val="22"/>
          <w14:textFill>
            <w14:solidFill>
              <w14:schemeClr w14:val="tx1"/>
            </w14:solidFill>
          </w14:textFill>
        </w:rPr>
      </w:pPr>
    </w:p>
    <w:p w14:paraId="09C1894A">
      <w:pPr>
        <w:rPr>
          <w:rFonts w:hint="eastAsia" w:ascii="宋体" w:hAnsi="宋体" w:cs="宋体"/>
          <w:b/>
          <w:color w:val="000000" w:themeColor="text1"/>
          <w:sz w:val="24"/>
          <w:szCs w:val="22"/>
          <w14:textFill>
            <w14:solidFill>
              <w14:schemeClr w14:val="tx1"/>
            </w14:solidFill>
          </w14:textFill>
        </w:rPr>
      </w:pPr>
    </w:p>
    <w:p w14:paraId="6B0E8FCB">
      <w:pPr>
        <w:pStyle w:val="11"/>
        <w:rPr>
          <w:rFonts w:hint="eastAsia" w:ascii="宋体" w:hAnsi="宋体" w:cs="宋体"/>
          <w:b/>
          <w:color w:val="000000" w:themeColor="text1"/>
          <w:sz w:val="24"/>
          <w:szCs w:val="22"/>
          <w14:textFill>
            <w14:solidFill>
              <w14:schemeClr w14:val="tx1"/>
            </w14:solidFill>
          </w14:textFill>
        </w:rPr>
      </w:pPr>
    </w:p>
    <w:p w14:paraId="55F33641">
      <w:pPr>
        <w:rPr>
          <w:rFonts w:hint="eastAsia" w:ascii="宋体" w:hAnsi="宋体" w:cs="宋体"/>
          <w:b/>
          <w:color w:val="000000" w:themeColor="text1"/>
          <w:sz w:val="24"/>
          <w:szCs w:val="22"/>
          <w14:textFill>
            <w14:solidFill>
              <w14:schemeClr w14:val="tx1"/>
            </w14:solidFill>
          </w14:textFill>
        </w:rPr>
      </w:pPr>
    </w:p>
    <w:p w14:paraId="76588ED4">
      <w:pPr>
        <w:pStyle w:val="11"/>
        <w:rPr>
          <w:rFonts w:hint="eastAsia" w:ascii="宋体" w:hAnsi="宋体" w:cs="宋体"/>
          <w:b/>
          <w:color w:val="000000" w:themeColor="text1"/>
          <w:sz w:val="24"/>
          <w:szCs w:val="22"/>
          <w14:textFill>
            <w14:solidFill>
              <w14:schemeClr w14:val="tx1"/>
            </w14:solidFill>
          </w14:textFill>
        </w:rPr>
      </w:pPr>
    </w:p>
    <w:p w14:paraId="078FDA9D">
      <w:pPr>
        <w:rPr>
          <w:rFonts w:hint="eastAsia" w:ascii="宋体" w:hAnsi="宋体" w:cs="宋体"/>
          <w:b/>
          <w:color w:val="000000" w:themeColor="text1"/>
          <w:sz w:val="24"/>
          <w:szCs w:val="22"/>
          <w14:textFill>
            <w14:solidFill>
              <w14:schemeClr w14:val="tx1"/>
            </w14:solidFill>
          </w14:textFill>
        </w:rPr>
      </w:pPr>
    </w:p>
    <w:p w14:paraId="7F2DB586">
      <w:pPr>
        <w:pStyle w:val="11"/>
        <w:rPr>
          <w:rFonts w:hint="eastAsia" w:ascii="宋体" w:hAnsi="宋体" w:cs="宋体"/>
          <w:b/>
          <w:color w:val="000000" w:themeColor="text1"/>
          <w:sz w:val="24"/>
          <w:szCs w:val="22"/>
          <w14:textFill>
            <w14:solidFill>
              <w14:schemeClr w14:val="tx1"/>
            </w14:solidFill>
          </w14:textFill>
        </w:rPr>
      </w:pPr>
    </w:p>
    <w:p w14:paraId="5C7E66C9">
      <w:pPr>
        <w:rPr>
          <w:rFonts w:hint="eastAsia" w:ascii="宋体" w:hAnsi="宋体" w:cs="宋体"/>
          <w:b/>
          <w:color w:val="000000" w:themeColor="text1"/>
          <w:sz w:val="24"/>
          <w:szCs w:val="22"/>
          <w14:textFill>
            <w14:solidFill>
              <w14:schemeClr w14:val="tx1"/>
            </w14:solidFill>
          </w14:textFill>
        </w:rPr>
      </w:pPr>
    </w:p>
    <w:p w14:paraId="73A02CA8">
      <w:pPr>
        <w:pStyle w:val="11"/>
        <w:rPr>
          <w:rFonts w:hint="eastAsia" w:ascii="宋体" w:hAnsi="宋体" w:cs="宋体"/>
          <w:b/>
          <w:color w:val="000000" w:themeColor="text1"/>
          <w:sz w:val="24"/>
          <w:szCs w:val="22"/>
          <w14:textFill>
            <w14:solidFill>
              <w14:schemeClr w14:val="tx1"/>
            </w14:solidFill>
          </w14:textFill>
        </w:rPr>
      </w:pPr>
    </w:p>
    <w:bookmarkEnd w:id="962"/>
    <w:p w14:paraId="0432779F">
      <w:pPr>
        <w:spacing w:line="360" w:lineRule="auto"/>
        <w:ind w:firstLine="3840" w:firstLineChars="1600"/>
        <w:jc w:val="left"/>
        <w:rPr>
          <w:rFonts w:ascii="宋体" w:hAnsi="宋体" w:cs="宋体"/>
          <w:color w:val="000000" w:themeColor="text1"/>
          <w:sz w:val="24"/>
          <w:szCs w:val="24"/>
          <w14:textFill>
            <w14:solidFill>
              <w14:schemeClr w14:val="tx1"/>
            </w14:solidFill>
          </w14:textFill>
        </w:rPr>
        <w:sectPr>
          <w:footerReference r:id="rId15" w:type="first"/>
          <w:footerReference r:id="rId14"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cols w:space="720" w:num="1"/>
          <w:titlePg/>
          <w:docGrid w:linePitch="312" w:charSpace="889"/>
        </w:sectPr>
      </w:pPr>
    </w:p>
    <w:bookmarkEnd w:id="963"/>
    <w:bookmarkEnd w:id="964"/>
    <w:bookmarkEnd w:id="965"/>
    <w:bookmarkEnd w:id="966"/>
    <w:bookmarkEnd w:id="967"/>
    <w:bookmarkEnd w:id="968"/>
    <w:bookmarkEnd w:id="969"/>
    <w:bookmarkEnd w:id="970"/>
    <w:bookmarkEnd w:id="971"/>
    <w:bookmarkEnd w:id="972"/>
    <w:bookmarkEnd w:id="973"/>
    <w:bookmarkEnd w:id="974"/>
    <w:bookmarkEnd w:id="975"/>
    <w:p w14:paraId="3F195B8F">
      <w:pPr>
        <w:rPr>
          <w:rFonts w:hint="eastAsia"/>
          <w:color w:val="000000" w:themeColor="text1"/>
          <w14:textFill>
            <w14:solidFill>
              <w14:schemeClr w14:val="tx1"/>
            </w14:solidFill>
          </w14:textFill>
        </w:rPr>
      </w:pPr>
    </w:p>
    <w:p w14:paraId="1AFFB0E2">
      <w:pPr>
        <w:outlineLvl w:val="0"/>
        <w:rPr>
          <w:rFonts w:hint="eastAsia" w:ascii="宋体" w:hAnsi="宋体" w:eastAsia="宋体" w:cs="宋体"/>
          <w:b/>
          <w:color w:val="000000" w:themeColor="text1"/>
          <w:sz w:val="24"/>
          <w:lang w:eastAsia="zh-CN"/>
          <w14:textFill>
            <w14:solidFill>
              <w14:schemeClr w14:val="tx1"/>
            </w14:solidFill>
          </w14:textFill>
        </w:rPr>
      </w:pPr>
      <w:bookmarkStart w:id="977" w:name="_Toc3759"/>
      <w:bookmarkStart w:id="978" w:name="_Toc1373"/>
      <w:bookmarkStart w:id="979" w:name="_Toc7007"/>
      <w:bookmarkStart w:id="980" w:name="_Toc12082"/>
      <w:bookmarkStart w:id="981" w:name="_Toc2637"/>
      <w:bookmarkStart w:id="982" w:name="_Toc31861"/>
      <w:bookmarkStart w:id="983" w:name="_Toc13422"/>
      <w:bookmarkStart w:id="984" w:name="_Toc150_WPSOffice_Level1"/>
      <w:bookmarkStart w:id="985" w:name="_Toc19469"/>
      <w:r>
        <w:rPr>
          <w:rFonts w:hint="eastAsia" w:ascii="宋体" w:hAnsi="宋体" w:eastAsia="宋体" w:cs="宋体"/>
          <w:b/>
          <w:color w:val="000000" w:themeColor="text1"/>
          <w:sz w:val="24"/>
          <w14:textFill>
            <w14:solidFill>
              <w14:schemeClr w14:val="tx1"/>
            </w14:solidFill>
          </w14:textFill>
        </w:rPr>
        <w:t>附件</w:t>
      </w:r>
      <w:bookmarkEnd w:id="977"/>
      <w:bookmarkEnd w:id="978"/>
      <w:bookmarkEnd w:id="979"/>
      <w:bookmarkEnd w:id="980"/>
      <w:bookmarkEnd w:id="981"/>
      <w:bookmarkEnd w:id="982"/>
      <w:bookmarkEnd w:id="983"/>
      <w:r>
        <w:rPr>
          <w:rFonts w:hint="eastAsia" w:ascii="宋体" w:hAnsi="宋体" w:cs="宋体"/>
          <w:b/>
          <w:color w:val="000000" w:themeColor="text1"/>
          <w:sz w:val="24"/>
          <w:lang w:val="en-US" w:eastAsia="zh-CN"/>
          <w14:textFill>
            <w14:solidFill>
              <w14:schemeClr w14:val="tx1"/>
            </w14:solidFill>
          </w14:textFill>
        </w:rPr>
        <w:t>1</w:t>
      </w:r>
    </w:p>
    <w:p w14:paraId="791CA4A2">
      <w:pPr>
        <w:widowControl/>
        <w:shd w:val="clear" w:color="auto" w:fill="auto"/>
        <w:spacing w:before="120" w:beforeLines="50" w:after="120" w:afterLines="50" w:line="360" w:lineRule="auto"/>
        <w:jc w:val="center"/>
        <w:textAlignment w:val="baseline"/>
        <w:rPr>
          <w:rFonts w:hint="eastAsia" w:ascii="宋体" w:hAnsi="宋体"/>
          <w:b/>
          <w:color w:val="000000" w:themeColor="text1"/>
          <w:kern w:val="0"/>
          <w:sz w:val="28"/>
          <w:szCs w:val="28"/>
          <w14:textFill>
            <w14:solidFill>
              <w14:schemeClr w14:val="tx1"/>
            </w14:solidFill>
          </w14:textFill>
        </w:rPr>
      </w:pPr>
    </w:p>
    <w:p w14:paraId="066D2A16">
      <w:pPr>
        <w:widowControl/>
        <w:shd w:val="clear" w:color="auto" w:fill="auto"/>
        <w:spacing w:before="120" w:beforeLines="50" w:after="120" w:afterLines="50" w:line="360" w:lineRule="auto"/>
        <w:jc w:val="center"/>
        <w:textAlignment w:val="baseline"/>
        <w:outlineLvl w:val="0"/>
        <w:rPr>
          <w:rFonts w:hint="eastAsia" w:ascii="宋体" w:hAnsi="宋体"/>
          <w:b/>
          <w:color w:val="000000" w:themeColor="text1"/>
          <w:kern w:val="0"/>
          <w:sz w:val="28"/>
          <w:szCs w:val="28"/>
          <w14:textFill>
            <w14:solidFill>
              <w14:schemeClr w14:val="tx1"/>
            </w14:solidFill>
          </w14:textFill>
        </w:rPr>
      </w:pPr>
      <w:bookmarkStart w:id="986" w:name="_Toc17548"/>
      <w:bookmarkStart w:id="987" w:name="_Toc25831"/>
      <w:bookmarkStart w:id="988" w:name="_Toc29410"/>
      <w:bookmarkStart w:id="989" w:name="_Toc31626"/>
      <w:bookmarkStart w:id="990" w:name="_Toc24984"/>
      <w:bookmarkStart w:id="991" w:name="_Toc18601"/>
      <w:bookmarkStart w:id="992" w:name="_Toc1051"/>
      <w:r>
        <w:rPr>
          <w:rFonts w:hint="eastAsia" w:ascii="宋体" w:hAnsi="宋体"/>
          <w:b/>
          <w:color w:val="000000" w:themeColor="text1"/>
          <w:kern w:val="0"/>
          <w:sz w:val="28"/>
          <w:szCs w:val="28"/>
          <w14:textFill>
            <w14:solidFill>
              <w14:schemeClr w14:val="tx1"/>
            </w14:solidFill>
          </w14:textFill>
        </w:rPr>
        <w:t>残疾人福利性单位声明函（是/否）</w:t>
      </w:r>
      <w:bookmarkEnd w:id="984"/>
      <w:bookmarkEnd w:id="985"/>
      <w:bookmarkEnd w:id="986"/>
      <w:bookmarkEnd w:id="987"/>
      <w:bookmarkEnd w:id="988"/>
      <w:bookmarkEnd w:id="989"/>
      <w:bookmarkEnd w:id="990"/>
      <w:bookmarkEnd w:id="991"/>
      <w:bookmarkEnd w:id="992"/>
    </w:p>
    <w:p w14:paraId="689ECAEF">
      <w:pPr>
        <w:widowControl/>
        <w:shd w:val="clear" w:color="auto" w:fill="auto"/>
        <w:spacing w:before="120" w:beforeLines="50" w:after="240" w:line="360" w:lineRule="auto"/>
        <w:jc w:val="left"/>
        <w:textAlignment w:val="baseline"/>
        <w:rPr>
          <w:rFonts w:hint="eastAsia" w:ascii="宋体" w:hAnsi="宋体"/>
          <w:b/>
          <w:color w:val="000000" w:themeColor="text1"/>
          <w:sz w:val="24"/>
          <w14:textFill>
            <w14:solidFill>
              <w14:schemeClr w14:val="tx1"/>
            </w14:solidFill>
          </w14:textFill>
        </w:rPr>
      </w:pPr>
    </w:p>
    <w:p w14:paraId="1C729CF0">
      <w:pPr>
        <w:widowControl/>
        <w:shd w:val="clear" w:color="auto" w:fill="auto"/>
        <w:spacing w:before="120" w:beforeLines="50" w:after="240" w:line="360" w:lineRule="auto"/>
        <w:jc w:val="left"/>
        <w:textAlignment w:val="baseline"/>
        <w:rPr>
          <w:rFonts w:hint="eastAsia" w:ascii="宋体" w:hAnsi="宋体"/>
          <w:b/>
          <w:color w:val="000000" w:themeColor="text1"/>
          <w:kern w:val="0"/>
          <w:sz w:val="36"/>
          <w:szCs w:val="36"/>
          <w14:textFill>
            <w14:solidFill>
              <w14:schemeClr w14:val="tx1"/>
            </w14:solidFill>
          </w14:textFill>
        </w:rPr>
      </w:pPr>
      <w:r>
        <w:rPr>
          <w:rFonts w:hint="eastAsia" w:ascii="宋体" w:hAnsi="宋体"/>
          <w:b/>
          <w:color w:val="000000" w:themeColor="text1"/>
          <w:sz w:val="24"/>
          <w14:textFill>
            <w14:solidFill>
              <w14:schemeClr w14:val="tx1"/>
            </w14:solidFill>
          </w14:textFill>
        </w:rPr>
        <w:t>陕西宸永项目管理有限公司：</w:t>
      </w:r>
    </w:p>
    <w:p w14:paraId="22FAC6E1">
      <w:pPr>
        <w:widowControl/>
        <w:shd w:val="clear" w:color="auto" w:fill="auto"/>
        <w:spacing w:after="240" w:line="360" w:lineRule="auto"/>
        <w:ind w:firstLine="480"/>
        <w:jc w:val="left"/>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（采购人）的</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项目采购活动提供本公司制造的货物（由本单位承担工程/提供服务），或者提供其他残疾人福利性单位制造的货物（不包括使用非残疾人福利性单位注册商标的货物）。</w:t>
      </w:r>
    </w:p>
    <w:p w14:paraId="1F4272EF">
      <w:pPr>
        <w:widowControl/>
        <w:shd w:val="clear" w:color="auto" w:fill="auto"/>
        <w:spacing w:after="240" w:line="360" w:lineRule="auto"/>
        <w:ind w:firstLine="480"/>
        <w:jc w:val="left"/>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本公司对上述声明的真实性负责。如有虚假，将依法承担相应责任。</w:t>
      </w:r>
    </w:p>
    <w:p w14:paraId="574A0FCC">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p>
    <w:p w14:paraId="14EDC0EC">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特此声明！</w:t>
      </w:r>
    </w:p>
    <w:p w14:paraId="71F80719">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p>
    <w:p w14:paraId="13649497">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  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(供应商名称、公章)</w:t>
      </w:r>
    </w:p>
    <w:p w14:paraId="27E0A304">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p>
    <w:p w14:paraId="76EBB5EB">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（签名或盖章）</w:t>
      </w:r>
    </w:p>
    <w:p w14:paraId="1DA38057">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p>
    <w:p w14:paraId="3EEA2186">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p w14:paraId="0561C668">
      <w:pPr>
        <w:shd w:val="clear" w:color="auto" w:fill="auto"/>
        <w:rPr>
          <w:rFonts w:hint="eastAsia"/>
          <w:color w:val="000000" w:themeColor="text1"/>
          <w14:textFill>
            <w14:solidFill>
              <w14:schemeClr w14:val="tx1"/>
            </w14:solidFill>
          </w14:textFill>
        </w:rPr>
      </w:pPr>
    </w:p>
    <w:p w14:paraId="3ACFE1C7">
      <w:pPr>
        <w:shd w:val="clear" w:color="auto" w:fill="auto"/>
        <w:rPr>
          <w:rFonts w:hint="eastAsia"/>
          <w:color w:val="000000" w:themeColor="text1"/>
          <w14:textFill>
            <w14:solidFill>
              <w14:schemeClr w14:val="tx1"/>
            </w14:solidFill>
          </w14:textFill>
        </w:rPr>
      </w:pPr>
    </w:p>
    <w:p w14:paraId="5176C8A7">
      <w:pPr>
        <w:shd w:val="clear" w:color="auto" w:fill="auto"/>
        <w:rPr>
          <w:rFonts w:hint="eastAsia"/>
          <w:color w:val="000000" w:themeColor="text1"/>
          <w14:textFill>
            <w14:solidFill>
              <w14:schemeClr w14:val="tx1"/>
            </w14:solidFill>
          </w14:textFill>
        </w:rPr>
      </w:pPr>
    </w:p>
    <w:p w14:paraId="73E05BB4">
      <w:pPr>
        <w:shd w:val="clear" w:color="auto" w:fill="auto"/>
        <w:rPr>
          <w:rFonts w:hint="eastAsia"/>
          <w:color w:val="000000" w:themeColor="text1"/>
          <w14:textFill>
            <w14:solidFill>
              <w14:schemeClr w14:val="tx1"/>
            </w14:solidFill>
          </w14:textFill>
        </w:rPr>
      </w:pPr>
    </w:p>
    <w:p w14:paraId="5E51A5AE">
      <w:pPr>
        <w:shd w:val="clear" w:color="auto" w:fill="auto"/>
        <w:rPr>
          <w:rFonts w:hint="eastAsia"/>
          <w:color w:val="000000" w:themeColor="text1"/>
          <w14:textFill>
            <w14:solidFill>
              <w14:schemeClr w14:val="tx1"/>
            </w14:solidFill>
          </w14:textFill>
        </w:rPr>
      </w:pPr>
    </w:p>
    <w:p w14:paraId="18DEE795">
      <w:pPr>
        <w:shd w:val="clear" w:color="auto" w:fill="auto"/>
        <w:rPr>
          <w:rFonts w:hint="eastAsia"/>
          <w:color w:val="000000" w:themeColor="text1"/>
          <w14:textFill>
            <w14:solidFill>
              <w14:schemeClr w14:val="tx1"/>
            </w14:solidFill>
          </w14:textFill>
        </w:rPr>
      </w:pPr>
    </w:p>
    <w:p w14:paraId="2A1BBAF7">
      <w:pPr>
        <w:shd w:val="clear" w:color="auto" w:fill="auto"/>
        <w:rPr>
          <w:rFonts w:hint="eastAsia"/>
          <w:color w:val="000000" w:themeColor="text1"/>
          <w14:textFill>
            <w14:solidFill>
              <w14:schemeClr w14:val="tx1"/>
            </w14:solidFill>
          </w14:textFill>
        </w:rPr>
      </w:pPr>
    </w:p>
    <w:p w14:paraId="6FCC7926">
      <w:pPr>
        <w:pStyle w:val="13"/>
        <w:shd w:val="clear" w:color="auto" w:fill="auto"/>
        <w:ind w:left="1470" w:right="1470"/>
        <w:rPr>
          <w:rFonts w:hint="eastAsia"/>
          <w:color w:val="000000" w:themeColor="text1"/>
          <w14:textFill>
            <w14:solidFill>
              <w14:schemeClr w14:val="tx1"/>
            </w14:solidFill>
          </w14:textFill>
        </w:rPr>
      </w:pPr>
    </w:p>
    <w:p w14:paraId="77BFC347">
      <w:pPr>
        <w:pStyle w:val="13"/>
        <w:shd w:val="clear" w:color="auto" w:fill="auto"/>
        <w:ind w:left="1470" w:right="1470"/>
        <w:rPr>
          <w:rFonts w:hint="eastAsia"/>
          <w:color w:val="000000" w:themeColor="text1"/>
          <w14:textFill>
            <w14:solidFill>
              <w14:schemeClr w14:val="tx1"/>
            </w14:solidFill>
          </w14:textFill>
        </w:rPr>
      </w:pPr>
    </w:p>
    <w:p w14:paraId="224C4DE5">
      <w:pPr>
        <w:pStyle w:val="13"/>
        <w:shd w:val="clear" w:color="auto" w:fill="auto"/>
        <w:ind w:left="1470" w:right="1470"/>
        <w:rPr>
          <w:rFonts w:hint="eastAsia"/>
          <w:color w:val="000000" w:themeColor="text1"/>
          <w14:textFill>
            <w14:solidFill>
              <w14:schemeClr w14:val="tx1"/>
            </w14:solidFill>
          </w14:textFill>
        </w:rPr>
      </w:pPr>
    </w:p>
    <w:p w14:paraId="34B8AC6F">
      <w:pPr>
        <w:pStyle w:val="13"/>
        <w:shd w:val="clear" w:color="auto" w:fill="auto"/>
        <w:ind w:left="1470" w:right="1470"/>
        <w:rPr>
          <w:rFonts w:hint="eastAsia"/>
          <w:color w:val="000000" w:themeColor="text1"/>
          <w14:textFill>
            <w14:solidFill>
              <w14:schemeClr w14:val="tx1"/>
            </w14:solidFill>
          </w14:textFill>
        </w:rPr>
      </w:pPr>
    </w:p>
    <w:p w14:paraId="101F639E">
      <w:pPr>
        <w:pStyle w:val="13"/>
        <w:shd w:val="clear" w:color="auto" w:fill="auto"/>
        <w:ind w:left="1470" w:right="1470"/>
        <w:rPr>
          <w:rFonts w:hint="eastAsia"/>
          <w:color w:val="000000" w:themeColor="text1"/>
          <w14:textFill>
            <w14:solidFill>
              <w14:schemeClr w14:val="tx1"/>
            </w14:solidFill>
          </w14:textFill>
        </w:rPr>
      </w:pPr>
    </w:p>
    <w:p w14:paraId="30190009">
      <w:pPr>
        <w:pStyle w:val="13"/>
        <w:shd w:val="clear" w:color="auto" w:fill="auto"/>
        <w:ind w:left="1470" w:right="1470"/>
        <w:rPr>
          <w:rFonts w:hint="eastAsia"/>
          <w:color w:val="000000" w:themeColor="text1"/>
          <w14:textFill>
            <w14:solidFill>
              <w14:schemeClr w14:val="tx1"/>
            </w14:solidFill>
          </w14:textFill>
        </w:rPr>
      </w:pPr>
    </w:p>
    <w:p w14:paraId="06572088">
      <w:pPr>
        <w:shd w:val="clear" w:color="auto" w:fill="auto"/>
        <w:outlineLvl w:val="0"/>
        <w:rPr>
          <w:rFonts w:hint="default" w:ascii="宋体" w:hAnsi="宋体" w:eastAsia="宋体" w:cs="宋体"/>
          <w:b/>
          <w:color w:val="000000" w:themeColor="text1"/>
          <w:sz w:val="24"/>
          <w:lang w:val="en-US" w:eastAsia="zh-CN"/>
          <w14:textFill>
            <w14:solidFill>
              <w14:schemeClr w14:val="tx1"/>
            </w14:solidFill>
          </w14:textFill>
        </w:rPr>
      </w:pPr>
      <w:bookmarkStart w:id="993" w:name="_Toc32027"/>
      <w:bookmarkStart w:id="994" w:name="_Toc5476"/>
      <w:bookmarkStart w:id="995" w:name="_Toc4164"/>
      <w:bookmarkStart w:id="996" w:name="_Toc9395"/>
      <w:bookmarkStart w:id="997" w:name="_Toc15339"/>
      <w:bookmarkStart w:id="998" w:name="_Toc8199"/>
      <w:bookmarkStart w:id="999" w:name="_Toc12335"/>
      <w:r>
        <w:rPr>
          <w:rFonts w:hint="eastAsia" w:ascii="宋体" w:hAnsi="宋体" w:eastAsia="宋体" w:cs="宋体"/>
          <w:b/>
          <w:color w:val="000000" w:themeColor="text1"/>
          <w:sz w:val="24"/>
          <w14:textFill>
            <w14:solidFill>
              <w14:schemeClr w14:val="tx1"/>
            </w14:solidFill>
          </w14:textFill>
        </w:rPr>
        <w:t>附件</w:t>
      </w:r>
      <w:bookmarkEnd w:id="993"/>
      <w:bookmarkEnd w:id="994"/>
      <w:bookmarkEnd w:id="995"/>
      <w:bookmarkEnd w:id="996"/>
      <w:bookmarkEnd w:id="997"/>
      <w:bookmarkEnd w:id="998"/>
      <w:bookmarkEnd w:id="999"/>
      <w:r>
        <w:rPr>
          <w:rFonts w:hint="eastAsia" w:ascii="宋体" w:hAnsi="宋体" w:cs="宋体"/>
          <w:b/>
          <w:color w:val="000000" w:themeColor="text1"/>
          <w:sz w:val="24"/>
          <w:lang w:val="en-US" w:eastAsia="zh-CN"/>
          <w14:textFill>
            <w14:solidFill>
              <w14:schemeClr w14:val="tx1"/>
            </w14:solidFill>
          </w14:textFill>
        </w:rPr>
        <w:t>2</w:t>
      </w:r>
    </w:p>
    <w:p w14:paraId="7C141D74">
      <w:pPr>
        <w:shd w:val="clear" w:color="auto" w:fill="auto"/>
        <w:rPr>
          <w:rFonts w:hint="eastAsia"/>
          <w:color w:val="000000" w:themeColor="text1"/>
          <w14:textFill>
            <w14:solidFill>
              <w14:schemeClr w14:val="tx1"/>
            </w14:solidFill>
          </w14:textFill>
        </w:rPr>
      </w:pPr>
    </w:p>
    <w:p w14:paraId="5492705E">
      <w:pPr>
        <w:shd w:val="clear" w:color="auto" w:fill="auto"/>
        <w:rPr>
          <w:rFonts w:hint="eastAsia"/>
          <w:color w:val="000000" w:themeColor="text1"/>
          <w14:textFill>
            <w14:solidFill>
              <w14:schemeClr w14:val="tx1"/>
            </w14:solidFill>
          </w14:textFill>
        </w:rPr>
      </w:pPr>
    </w:p>
    <w:p w14:paraId="2786EEC4">
      <w:pPr>
        <w:widowControl/>
        <w:shd w:val="clear" w:color="auto" w:fill="auto"/>
        <w:spacing w:before="120" w:beforeLines="50" w:after="120" w:afterLines="50" w:line="360" w:lineRule="auto"/>
        <w:jc w:val="center"/>
        <w:textAlignment w:val="baseline"/>
        <w:outlineLvl w:val="0"/>
        <w:rPr>
          <w:rFonts w:hint="eastAsia" w:ascii="宋体" w:hAnsi="宋体"/>
          <w:b/>
          <w:color w:val="000000" w:themeColor="text1"/>
          <w:kern w:val="0"/>
          <w:sz w:val="28"/>
          <w:szCs w:val="28"/>
          <w14:textFill>
            <w14:solidFill>
              <w14:schemeClr w14:val="tx1"/>
            </w14:solidFill>
          </w14:textFill>
        </w:rPr>
      </w:pPr>
      <w:bookmarkStart w:id="1000" w:name="_Toc31454"/>
      <w:bookmarkStart w:id="1001" w:name="_Toc3262"/>
      <w:bookmarkStart w:id="1002" w:name="_Toc21585"/>
      <w:bookmarkStart w:id="1003" w:name="_Toc14109"/>
      <w:bookmarkStart w:id="1004" w:name="_Toc5318"/>
      <w:bookmarkStart w:id="1005" w:name="_Toc27341"/>
      <w:bookmarkStart w:id="1006" w:name="_Toc10298"/>
      <w:bookmarkStart w:id="1007" w:name="_Toc4712"/>
      <w:bookmarkStart w:id="1008" w:name="_Toc27208_WPSOffice_Level1"/>
      <w:r>
        <w:rPr>
          <w:rFonts w:hint="eastAsia" w:ascii="宋体" w:hAnsi="宋体"/>
          <w:b/>
          <w:color w:val="000000" w:themeColor="text1"/>
          <w:kern w:val="0"/>
          <w:sz w:val="28"/>
          <w:szCs w:val="28"/>
          <w14:textFill>
            <w14:solidFill>
              <w14:schemeClr w14:val="tx1"/>
            </w14:solidFill>
          </w14:textFill>
        </w:rPr>
        <w:t>监狱企业证明函（是/否）</w:t>
      </w:r>
      <w:bookmarkEnd w:id="1000"/>
      <w:bookmarkEnd w:id="1001"/>
      <w:bookmarkEnd w:id="1002"/>
      <w:bookmarkEnd w:id="1003"/>
      <w:bookmarkEnd w:id="1004"/>
      <w:bookmarkEnd w:id="1005"/>
      <w:bookmarkEnd w:id="1006"/>
      <w:bookmarkEnd w:id="1007"/>
      <w:bookmarkEnd w:id="1008"/>
    </w:p>
    <w:p w14:paraId="22AEF579">
      <w:pPr>
        <w:widowControl/>
        <w:shd w:val="clear" w:color="auto" w:fill="auto"/>
        <w:spacing w:before="120" w:beforeLines="50" w:after="240" w:line="360" w:lineRule="auto"/>
        <w:jc w:val="left"/>
        <w:textAlignment w:val="baseline"/>
        <w:rPr>
          <w:rFonts w:hint="eastAsia" w:ascii="宋体" w:hAnsi="宋体"/>
          <w:b/>
          <w:color w:val="000000" w:themeColor="text1"/>
          <w:sz w:val="24"/>
          <w14:textFill>
            <w14:solidFill>
              <w14:schemeClr w14:val="tx1"/>
            </w14:solidFill>
          </w14:textFill>
        </w:rPr>
      </w:pPr>
    </w:p>
    <w:p w14:paraId="7234A053">
      <w:pPr>
        <w:widowControl/>
        <w:shd w:val="clear" w:color="auto" w:fill="auto"/>
        <w:spacing w:before="120" w:beforeLines="50" w:after="240" w:line="360" w:lineRule="auto"/>
        <w:jc w:val="left"/>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陕西宸永项目管理有限公司：</w:t>
      </w:r>
    </w:p>
    <w:p w14:paraId="15F118A6">
      <w:pPr>
        <w:widowControl/>
        <w:shd w:val="clear" w:color="auto" w:fill="auto"/>
        <w:spacing w:after="240" w:line="360" w:lineRule="auto"/>
        <w:ind w:firstLine="480"/>
        <w:jc w:val="left"/>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AE2506">
      <w:pPr>
        <w:widowControl/>
        <w:shd w:val="clear" w:color="auto" w:fill="auto"/>
        <w:spacing w:after="240" w:line="360" w:lineRule="auto"/>
        <w:ind w:firstLine="480"/>
        <w:jc w:val="left"/>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监狱企业参加政府采购活动时，应当提供由省级以上监狱管理局、戒毒管理局（含新疆生产建设兵团）出具的属于监狱企业的证明文件。</w:t>
      </w:r>
    </w:p>
    <w:p w14:paraId="25D6ED65">
      <w:pPr>
        <w:widowControl/>
        <w:shd w:val="clear" w:color="auto" w:fill="auto"/>
        <w:spacing w:after="240" w:line="360" w:lineRule="auto"/>
        <w:ind w:firstLine="480"/>
        <w:jc w:val="left"/>
        <w:textAlignment w:val="baseline"/>
        <w:rPr>
          <w:rFonts w:hint="eastAsia" w:ascii="宋体" w:hAnsi="宋体" w:cs="宋体"/>
          <w:color w:val="000000" w:themeColor="text1"/>
          <w:kern w:val="0"/>
          <w:sz w:val="24"/>
          <w14:textFill>
            <w14:solidFill>
              <w14:schemeClr w14:val="tx1"/>
            </w14:solidFill>
          </w14:textFill>
        </w:rPr>
      </w:pPr>
    </w:p>
    <w:p w14:paraId="18BB4727">
      <w:pPr>
        <w:widowControl/>
        <w:shd w:val="clear" w:color="auto" w:fill="auto"/>
        <w:spacing w:after="240" w:line="360" w:lineRule="auto"/>
        <w:ind w:firstLine="480"/>
        <w:jc w:val="left"/>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本公司对上述声明的真实性负责。如有虚假，将依法承担相应责任。</w:t>
      </w:r>
    </w:p>
    <w:p w14:paraId="1C6D430D">
      <w:pPr>
        <w:pStyle w:val="8"/>
        <w:shd w:val="clear" w:color="auto" w:fill="auto"/>
        <w:spacing w:line="360" w:lineRule="auto"/>
        <w:ind w:firstLine="570"/>
        <w:rPr>
          <w:rFonts w:hint="eastAsia" w:ascii="宋体" w:hAnsi="宋体" w:cs="宋体"/>
          <w:color w:val="000000" w:themeColor="text1"/>
          <w:sz w:val="24"/>
          <w:szCs w:val="24"/>
          <w14:textFill>
            <w14:solidFill>
              <w14:schemeClr w14:val="tx1"/>
            </w14:solidFill>
          </w14:textFill>
        </w:rPr>
      </w:pPr>
    </w:p>
    <w:p w14:paraId="587C63D9">
      <w:pPr>
        <w:pStyle w:val="8"/>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特此声明！</w:t>
      </w:r>
    </w:p>
    <w:p w14:paraId="79A4BD65">
      <w:pPr>
        <w:pStyle w:val="8"/>
        <w:spacing w:line="360" w:lineRule="auto"/>
        <w:ind w:firstLine="570"/>
        <w:rPr>
          <w:rFonts w:hint="eastAsia" w:ascii="宋体" w:hAnsi="宋体" w:cs="宋体"/>
          <w:color w:val="000000" w:themeColor="text1"/>
          <w:sz w:val="24"/>
          <w:szCs w:val="24"/>
          <w14:textFill>
            <w14:solidFill>
              <w14:schemeClr w14:val="tx1"/>
            </w14:solidFill>
          </w14:textFill>
        </w:rPr>
      </w:pPr>
    </w:p>
    <w:p w14:paraId="5F62B5E2">
      <w:pPr>
        <w:pStyle w:val="8"/>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  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(供应商名称、公章)</w:t>
      </w:r>
    </w:p>
    <w:p w14:paraId="57C56F3B">
      <w:pPr>
        <w:pStyle w:val="8"/>
        <w:spacing w:line="360" w:lineRule="auto"/>
        <w:ind w:firstLine="570"/>
        <w:rPr>
          <w:rFonts w:hint="eastAsia" w:ascii="宋体" w:hAnsi="宋体" w:cs="宋体"/>
          <w:color w:val="000000" w:themeColor="text1"/>
          <w:sz w:val="24"/>
          <w:szCs w:val="24"/>
          <w14:textFill>
            <w14:solidFill>
              <w14:schemeClr w14:val="tx1"/>
            </w14:solidFill>
          </w14:textFill>
        </w:rPr>
      </w:pPr>
    </w:p>
    <w:p w14:paraId="6B74E9B0">
      <w:pPr>
        <w:pStyle w:val="8"/>
        <w:spacing w:line="360" w:lineRule="auto"/>
        <w:ind w:firstLine="57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（签名或盖章）</w:t>
      </w:r>
    </w:p>
    <w:p w14:paraId="66B60D33">
      <w:pPr>
        <w:pStyle w:val="8"/>
        <w:spacing w:line="360" w:lineRule="auto"/>
        <w:ind w:firstLine="570"/>
        <w:rPr>
          <w:rFonts w:hint="eastAsia" w:ascii="宋体" w:hAnsi="宋体" w:cs="宋体"/>
          <w:color w:val="000000" w:themeColor="text1"/>
          <w:sz w:val="24"/>
          <w:szCs w:val="24"/>
          <w14:textFill>
            <w14:solidFill>
              <w14:schemeClr w14:val="tx1"/>
            </w14:solidFill>
          </w14:textFill>
        </w:rPr>
      </w:pPr>
    </w:p>
    <w:p w14:paraId="709634EE">
      <w:pPr>
        <w:pStyle w:val="33"/>
        <w:ind w:firstLine="720" w:firstLineChars="300"/>
        <w:rPr>
          <w:rFonts w:hint="eastAsia"/>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p>
    <w:sectPr>
      <w:headerReference r:id="rId16" w:type="default"/>
      <w:footerReference r:id="rId17"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华文中宋">
    <w:altName w:val="宋体"/>
    <w:panose1 w:val="02010600040101010101"/>
    <w:charset w:val="86"/>
    <w:family w:val="auto"/>
    <w:pitch w:val="default"/>
    <w:sig w:usb0="00000000" w:usb1="00000000" w:usb2="00000000" w:usb3="00000000" w:csb0="0004009F" w:csb1="DFD7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思源宋体 CN Light">
    <w:altName w:val="宋体"/>
    <w:panose1 w:val="00000000000000000000"/>
    <w:charset w:val="86"/>
    <w:family w:val="roman"/>
    <w:pitch w:val="default"/>
    <w:sig w:usb0="00000000" w:usb1="00000000" w:usb2="00000016" w:usb3="00000000" w:csb0="00060107" w:csb1="00000000"/>
  </w:font>
  <w:font w:name="Calibri Light">
    <w:panose1 w:val="020F03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B5A6E">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DC3B93">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6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NLmJ3gEAAL8DAAAOAAAAAAAA&#10;AAEAIAAAAB4BAABkcnMvZTJvRG9jLnhtbFBLBQYAAAAABgAGAFkBAABuBQAAAAA=&#10;">
              <v:fill on="f" focussize="0,0"/>
              <v:stroke on="f"/>
              <v:imagedata o:title=""/>
              <o:lock v:ext="edit" aspectratio="f"/>
              <v:textbox inset="0mm,0mm,0mm,0mm" style="mso-fit-shape-to-text:t;">
                <w:txbxContent>
                  <w:p w14:paraId="67DC3B93">
                    <w:pPr>
                      <w:pStyle w:val="2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EA30">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9386E">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1189386E">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D558D">
    <w:pPr>
      <w:pStyle w:val="20"/>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67F7F5">
                          <w:pPr>
                            <w:pStyle w:val="20"/>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ueGxxN8BAAC/AwAADgAAAAAA&#10;AAABACAAAAAeAQAAZHJzL2Uyb0RvYy54bWxQSwUGAAAAAAYABgBZAQAAbwUAAAAA&#10;">
              <v:fill on="f" focussize="0,0"/>
              <v:stroke on="f"/>
              <v:imagedata o:title=""/>
              <o:lock v:ext="edit" aspectratio="f"/>
              <v:textbox inset="0mm,0mm,0mm,0mm" style="mso-fit-shape-to-text:t;">
                <w:txbxContent>
                  <w:p w14:paraId="7F67F7F5">
                    <w:pPr>
                      <w:pStyle w:val="20"/>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677E">
    <w:pPr>
      <w:pStyle w:val="20"/>
      <w:rPr>
        <w:rFonts w:ascii="仿宋" w:hAnsi="仿宋" w:eastAsia="仿宋"/>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3E599A">
                          <w:pPr>
                            <w:pStyle w:val="20"/>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5WwLd8BAAC/AwAADgAAAAAA&#10;AAABACAAAAAeAQAAZHJzL2Uyb0RvYy54bWxQSwUGAAAAAAYABgBZAQAAbwUAAAAA&#10;">
              <v:fill on="f" focussize="0,0"/>
              <v:stroke on="f"/>
              <v:imagedata o:title=""/>
              <o:lock v:ext="edit" aspectratio="f"/>
              <v:textbox inset="0mm,0mm,0mm,0mm" style="mso-fit-shape-to-text:t;">
                <w:txbxContent>
                  <w:p w14:paraId="2A3E599A">
                    <w:pPr>
                      <w:pStyle w:val="20"/>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8E392">
    <w:pPr>
      <w:pStyle w:val="2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9E3B28">
                          <w:pPr>
                            <w:pStyle w:val="20"/>
                          </w:pPr>
                          <w:r>
                            <w:t xml:space="preserve">第 </w:t>
                          </w:r>
                          <w:r>
                            <w:fldChar w:fldCharType="begin"/>
                          </w:r>
                          <w:r>
                            <w:instrText xml:space="preserve"> PAGE  \* MERGEFORMAT </w:instrText>
                          </w:r>
                          <w:r>
                            <w:fldChar w:fldCharType="separate"/>
                          </w:r>
                          <w:r>
                            <w:t>32</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7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LH8OR3gEAAL8DAAAOAAAAAAAA&#10;AAEAIAAAAB4BAABkcnMvZTJvRG9jLnhtbFBLBQYAAAAABgAGAFkBAABuBQAAAAA=&#10;">
              <v:fill on="f" focussize="0,0"/>
              <v:stroke on="f"/>
              <v:imagedata o:title=""/>
              <o:lock v:ext="edit" aspectratio="f"/>
              <v:textbox inset="0mm,0mm,0mm,0mm" style="mso-fit-shape-to-text:t;">
                <w:txbxContent>
                  <w:p w14:paraId="0E9E3B28">
                    <w:pPr>
                      <w:pStyle w:val="20"/>
                    </w:pPr>
                    <w:r>
                      <w:t xml:space="preserve">第 </w:t>
                    </w:r>
                    <w:r>
                      <w:fldChar w:fldCharType="begin"/>
                    </w:r>
                    <w:r>
                      <w:instrText xml:space="preserve"> PAGE  \* MERGEFORMAT </w:instrText>
                    </w:r>
                    <w:r>
                      <w:fldChar w:fldCharType="separate"/>
                    </w:r>
                    <w:r>
                      <w:t>32</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6A661">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CC44B8">
                          <w:pPr>
                            <w:pStyle w:val="20"/>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8z5g43gEAAL8DAAAOAAAAAAAA&#10;AAEAIAAAAB4BAABkcnMvZTJvRG9jLnhtbFBLBQYAAAAABgAGAFkBAABuBQAAAAA=&#10;">
              <v:fill on="f" focussize="0,0"/>
              <v:stroke on="f"/>
              <v:imagedata o:title=""/>
              <o:lock v:ext="edit" aspectratio="f"/>
              <v:textbox inset="0mm,0mm,0mm,0mm" style="mso-fit-shape-to-text:t;">
                <w:txbxContent>
                  <w:p w14:paraId="0DCC44B8">
                    <w:pPr>
                      <w:pStyle w:val="20"/>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48D1B">
    <w:pPr>
      <w:pStyle w:val="20"/>
      <w:rPr>
        <w:rFonts w:ascii="仿宋" w:hAnsi="仿宋" w:eastAsia="仿宋"/>
        <w:szCs w:val="18"/>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722DCD">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I5v8kBAACa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029A0ljlsc+Pnnj/OvP+ff38nr&#10;l1mfPkCNabcBE9Pwzg+4NbMf0JlpDyra/EVCBOOo7umirhwSEfnRarlaVRgSGJsviM/unocI6b30&#10;lmSjoRHHV1Tlx4+QxtQ5JVdz/kYbU0Zo3H8OxMwelnsfe8xWGnbDRGjn2xPy6XHyDXW46JSYDw6F&#10;zUsyG3E2drNxCFHvu7JFuR6Et4eETZTecoURdiqMIyvspvXKO/HvvWTd/V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IYjm/yQEAAJoDAAAOAAAAAAAAAAEAIAAAAB4BAABkcnMvZTJvRG9j&#10;LnhtbFBLBQYAAAAABgAGAFkBAABZBQAAAAA=&#10;">
              <v:fill on="f" focussize="0,0"/>
              <v:stroke on="f"/>
              <v:imagedata o:title=""/>
              <o:lock v:ext="edit" aspectratio="f"/>
              <v:textbox inset="0mm,0mm,0mm,0mm" style="mso-fit-shape-to-text:t;">
                <w:txbxContent>
                  <w:p w14:paraId="65722DCD">
                    <w:pPr>
                      <w:pStyle w:val="2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F1323">
    <w:pPr>
      <w:pStyle w:val="20"/>
      <w:rPr>
        <w:rFonts w:ascii="仿宋" w:hAnsi="仿宋" w:eastAsia="仿宋"/>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B797C">
                          <w:pPr>
                            <w:pStyle w:val="20"/>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6gPH83gEAAMADAAAOAAAAAAAA&#10;AAEAIAAAAB4BAABkcnMvZTJvRG9jLnhtbFBLBQYAAAAABgAGAFkBAABuBQAAAAA=&#10;">
              <v:fill on="f" focussize="0,0"/>
              <v:stroke on="f"/>
              <v:imagedata o:title=""/>
              <o:lock v:ext="edit" aspectratio="f"/>
              <v:textbox inset="0mm,0mm,0mm,0mm" style="mso-fit-shape-to-text:t;">
                <w:txbxContent>
                  <w:p w14:paraId="085B797C">
                    <w:pPr>
                      <w:pStyle w:val="20"/>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5811B">
    <w:pPr>
      <w:pStyle w:val="2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162F03">
                          <w:pPr>
                            <w:pStyle w:val="20"/>
                          </w:pPr>
                          <w:r>
                            <w:t xml:space="preserve">第 </w:t>
                          </w:r>
                          <w:r>
                            <w:fldChar w:fldCharType="begin"/>
                          </w:r>
                          <w:r>
                            <w:instrText xml:space="preserve"> PAGE  \* MERGEFORMAT </w:instrText>
                          </w:r>
                          <w:r>
                            <w:fldChar w:fldCharType="separate"/>
                          </w:r>
                          <w:r>
                            <w:t>73</w:t>
                          </w:r>
                          <w:r>
                            <w:fldChar w:fldCharType="end"/>
                          </w:r>
                          <w:r>
                            <w:t xml:space="preserve"> 页</w:t>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r3d8BAADAAwAADgAAAGRycy9lMm9Eb2MueG1srVPNjtMwEL4j8Q6W&#10;7zRpkaCq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TZsw58wJSxM///p5/v33/OcH&#10;e/0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8r3d8BAADAAwAADgAAAAAA&#10;AAABACAAAAAeAQAAZHJzL2Uyb0RvYy54bWxQSwUGAAAAAAYABgBZAQAAbwUAAAAA&#10;">
              <v:fill on="f" focussize="0,0"/>
              <v:stroke on="f"/>
              <v:imagedata o:title=""/>
              <o:lock v:ext="edit" aspectratio="f"/>
              <v:textbox inset="0mm,0mm,0mm,0mm" style="mso-fit-shape-to-text:t;">
                <w:txbxContent>
                  <w:p w14:paraId="76162F03">
                    <w:pPr>
                      <w:pStyle w:val="20"/>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68BD">
    <w:pPr>
      <w:pStyle w:val="20"/>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BA43">
    <w:pPr>
      <w:pStyle w:val="20"/>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55314">
    <w:pPr>
      <w:pStyle w:val="20"/>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50C8C">
    <w:pPr>
      <w:pStyle w:val="2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B00AA">
    <w:pPr>
      <w:pStyle w:val="2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B1F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CCA6C"/>
    <w:multiLevelType w:val="singleLevel"/>
    <w:tmpl w:val="91FCCA6C"/>
    <w:lvl w:ilvl="0" w:tentative="0">
      <w:start w:val="1"/>
      <w:numFmt w:val="chineseCounting"/>
      <w:suff w:val="space"/>
      <w:lvlText w:val="第%1章"/>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3712E4A"/>
    <w:multiLevelType w:val="singleLevel"/>
    <w:tmpl w:val="F3712E4A"/>
    <w:lvl w:ilvl="0" w:tentative="0">
      <w:start w:val="1"/>
      <w:numFmt w:val="chineseCounting"/>
      <w:suff w:val="nothing"/>
      <w:lvlText w:val="%1、"/>
      <w:lvlJc w:val="left"/>
      <w:rPr>
        <w:rFonts w:hint="eastAsia"/>
      </w:rPr>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1"/>
    <w:multiLevelType w:val="singleLevel"/>
    <w:tmpl w:val="00000001"/>
    <w:lvl w:ilvl="0" w:tentative="0">
      <w:start w:val="9"/>
      <w:numFmt w:val="decimal"/>
      <w:suff w:val="nothing"/>
      <w:lvlText w:val="%1．"/>
      <w:lvlJc w:val="left"/>
    </w:lvl>
  </w:abstractNum>
  <w:abstractNum w:abstractNumId="9">
    <w:nsid w:val="124C8C68"/>
    <w:multiLevelType w:val="singleLevel"/>
    <w:tmpl w:val="124C8C68"/>
    <w:lvl w:ilvl="0" w:tentative="0">
      <w:start w:val="1"/>
      <w:numFmt w:val="chineseCounting"/>
      <w:suff w:val="nothing"/>
      <w:lvlText w:val="%1、"/>
      <w:lvlJc w:val="left"/>
      <w:rPr>
        <w:rFonts w:hint="eastAsia"/>
      </w:rPr>
    </w:lvl>
  </w:abstractNum>
  <w:abstractNum w:abstractNumId="10">
    <w:nsid w:val="2D460764"/>
    <w:multiLevelType w:val="multilevel"/>
    <w:tmpl w:val="2D46076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3101AD5"/>
    <w:multiLevelType w:val="multilevel"/>
    <w:tmpl w:val="33101AD5"/>
    <w:lvl w:ilvl="0" w:tentative="0">
      <w:start w:val="1"/>
      <w:numFmt w:val="decimal"/>
      <w:pStyle w:val="107"/>
      <w:suff w:val="space"/>
      <w:lvlText w:val="%1、"/>
      <w:lvlJc w:val="left"/>
      <w:pPr>
        <w:ind w:left="0" w:firstLine="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abstractNum w:abstractNumId="12">
    <w:nsid w:val="42E500A6"/>
    <w:multiLevelType w:val="singleLevel"/>
    <w:tmpl w:val="42E500A6"/>
    <w:lvl w:ilvl="0" w:tentative="0">
      <w:start w:val="2"/>
      <w:numFmt w:val="chineseCounting"/>
      <w:suff w:val="nothing"/>
      <w:lvlText w:val="%1、"/>
      <w:lvlJc w:val="left"/>
      <w:rPr>
        <w:rFonts w:hint="eastAsia"/>
      </w:rPr>
    </w:lvl>
  </w:abstractNum>
  <w:abstractNum w:abstractNumId="13">
    <w:nsid w:val="50B03301"/>
    <w:multiLevelType w:val="multilevel"/>
    <w:tmpl w:val="50B03301"/>
    <w:lvl w:ilvl="0" w:tentative="0">
      <w:start w:val="1"/>
      <w:numFmt w:val="decimal"/>
      <w:lvlText w:val="%1."/>
      <w:lvlJc w:val="left"/>
      <w:pPr>
        <w:ind w:left="440" w:hanging="440"/>
      </w:pPr>
      <w:rPr>
        <w:rFonts w:hint="eastAsia"/>
      </w:rPr>
    </w:lvl>
    <w:lvl w:ilvl="1" w:tentative="0">
      <w:start w:val="0"/>
      <w:numFmt w:val="bullet"/>
      <w:lvlText w:val="★"/>
      <w:lvlJc w:val="left"/>
      <w:pPr>
        <w:ind w:left="800" w:hanging="360"/>
      </w:pPr>
      <w:rPr>
        <w:rFonts w:hint="eastAsia" w:ascii="宋体" w:hAnsi="宋体" w:eastAsia="宋体" w:cs="Times New Roman"/>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5B0CE37E"/>
    <w:multiLevelType w:val="singleLevel"/>
    <w:tmpl w:val="5B0CE37E"/>
    <w:lvl w:ilvl="0" w:tentative="0">
      <w:start w:val="1"/>
      <w:numFmt w:val="decimal"/>
      <w:suff w:val="nothing"/>
      <w:lvlText w:val="%1、"/>
      <w:lvlJc w:val="left"/>
    </w:lvl>
  </w:abstractNum>
  <w:abstractNum w:abstractNumId="15">
    <w:nsid w:val="5EB16ECF"/>
    <w:multiLevelType w:val="multilevel"/>
    <w:tmpl w:val="5EB16ECF"/>
    <w:lvl w:ilvl="0" w:tentative="0">
      <w:start w:val="1"/>
      <w:numFmt w:val="decimal"/>
      <w:lvlText w:val="%1."/>
      <w:lvlJc w:val="left"/>
      <w:pPr>
        <w:ind w:left="440" w:hanging="440"/>
      </w:pPr>
      <w:rPr>
        <w:rFonts w:hint="eastAsia"/>
      </w:rPr>
    </w:lvl>
    <w:lvl w:ilvl="1" w:tentative="0">
      <w:start w:val="0"/>
      <w:numFmt w:val="bullet"/>
      <w:lvlText w:val="▲"/>
      <w:lvlJc w:val="left"/>
      <w:pPr>
        <w:ind w:left="800" w:hanging="360"/>
      </w:pPr>
      <w:rPr>
        <w:rFonts w:hint="eastAsia" w:ascii="宋体" w:hAnsi="宋体" w:eastAsia="宋体" w:cs="Times New Roman"/>
      </w:rPr>
    </w:lvl>
    <w:lvl w:ilvl="2" w:tentative="0">
      <w:start w:val="0"/>
      <w:numFmt w:val="bullet"/>
      <w:lvlText w:val="★"/>
      <w:lvlJc w:val="left"/>
      <w:pPr>
        <w:ind w:left="1240" w:hanging="360"/>
      </w:pPr>
      <w:rPr>
        <w:rFonts w:hint="eastAsia" w:ascii="宋体" w:hAnsi="宋体" w:eastAsia="宋体" w:cs="Times New Roman"/>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7A0F6431"/>
    <w:multiLevelType w:val="singleLevel"/>
    <w:tmpl w:val="7A0F6431"/>
    <w:lvl w:ilvl="0" w:tentative="0">
      <w:start w:val="1"/>
      <w:numFmt w:val="decimal"/>
      <w:suff w:val="space"/>
      <w:lvlText w:val="%1."/>
      <w:lvlJc w:val="left"/>
    </w:lvl>
  </w:abstractNum>
  <w:num w:numId="1">
    <w:abstractNumId w:val="11"/>
  </w:num>
  <w:num w:numId="2">
    <w:abstractNumId w:val="0"/>
  </w:num>
  <w:num w:numId="3">
    <w:abstractNumId w:val="9"/>
  </w:num>
  <w:num w:numId="4">
    <w:abstractNumId w:val="8"/>
  </w:num>
  <w:num w:numId="5">
    <w:abstractNumId w:val="12"/>
  </w:num>
  <w:num w:numId="6">
    <w:abstractNumId w:val="16"/>
  </w:num>
  <w:num w:numId="7">
    <w:abstractNumId w:val="2"/>
  </w:num>
  <w:num w:numId="8">
    <w:abstractNumId w:val="7"/>
  </w:num>
  <w:num w:numId="9">
    <w:abstractNumId w:val="4"/>
  </w:num>
  <w:num w:numId="10">
    <w:abstractNumId w:val="3"/>
  </w:num>
  <w:num w:numId="11">
    <w:abstractNumId w:val="1"/>
  </w:num>
  <w:num w:numId="12">
    <w:abstractNumId w:val="5"/>
  </w:num>
  <w:num w:numId="13">
    <w:abstractNumId w:val="10"/>
  </w:num>
  <w:num w:numId="14">
    <w:abstractNumId w:val="13"/>
  </w:num>
  <w:num w:numId="15">
    <w:abstractNumId w:val="15"/>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oCAsRtav6ILKXZ5HxdTHAzzFvy4=" w:salt="baW0kSYQXzIi82hl2s9chA=="/>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mM1YjFkMzFlY2UyMWU4ODZlY2M1YzBiYzcxMmYifQ=="/>
  </w:docVars>
  <w:rsids>
    <w:rsidRoot w:val="00172A27"/>
    <w:rsid w:val="000A4488"/>
    <w:rsid w:val="000B0726"/>
    <w:rsid w:val="000C3939"/>
    <w:rsid w:val="000C5832"/>
    <w:rsid w:val="000E729D"/>
    <w:rsid w:val="00184185"/>
    <w:rsid w:val="00272743"/>
    <w:rsid w:val="00276E33"/>
    <w:rsid w:val="002B1AB4"/>
    <w:rsid w:val="00354463"/>
    <w:rsid w:val="00394593"/>
    <w:rsid w:val="003C1B47"/>
    <w:rsid w:val="004A02C2"/>
    <w:rsid w:val="004D3FF0"/>
    <w:rsid w:val="00537B6A"/>
    <w:rsid w:val="005B4DEB"/>
    <w:rsid w:val="005C66C7"/>
    <w:rsid w:val="005E5628"/>
    <w:rsid w:val="00753092"/>
    <w:rsid w:val="007C2C00"/>
    <w:rsid w:val="007D6BA7"/>
    <w:rsid w:val="007E0017"/>
    <w:rsid w:val="00800A01"/>
    <w:rsid w:val="0087241D"/>
    <w:rsid w:val="00962672"/>
    <w:rsid w:val="009D6233"/>
    <w:rsid w:val="00A46141"/>
    <w:rsid w:val="00A54974"/>
    <w:rsid w:val="00A81D22"/>
    <w:rsid w:val="00AE3A75"/>
    <w:rsid w:val="00B20DF2"/>
    <w:rsid w:val="00B5509F"/>
    <w:rsid w:val="00B90E32"/>
    <w:rsid w:val="00B918D9"/>
    <w:rsid w:val="00BB30AE"/>
    <w:rsid w:val="00BF2ECC"/>
    <w:rsid w:val="00C30A68"/>
    <w:rsid w:val="00C31809"/>
    <w:rsid w:val="00C42D8D"/>
    <w:rsid w:val="00C73039"/>
    <w:rsid w:val="00D36C30"/>
    <w:rsid w:val="00D71F1E"/>
    <w:rsid w:val="00DE3A60"/>
    <w:rsid w:val="00E02D68"/>
    <w:rsid w:val="00E75CDE"/>
    <w:rsid w:val="00E84814"/>
    <w:rsid w:val="00EA45AA"/>
    <w:rsid w:val="00EF4366"/>
    <w:rsid w:val="00F930D0"/>
    <w:rsid w:val="01062EEC"/>
    <w:rsid w:val="01086C64"/>
    <w:rsid w:val="01161381"/>
    <w:rsid w:val="01877DA5"/>
    <w:rsid w:val="02160F0D"/>
    <w:rsid w:val="02182ED7"/>
    <w:rsid w:val="021D229B"/>
    <w:rsid w:val="021F6199"/>
    <w:rsid w:val="022950E4"/>
    <w:rsid w:val="0239504F"/>
    <w:rsid w:val="02587777"/>
    <w:rsid w:val="02596B98"/>
    <w:rsid w:val="0261686C"/>
    <w:rsid w:val="029635FE"/>
    <w:rsid w:val="02B349AE"/>
    <w:rsid w:val="02CD5A6F"/>
    <w:rsid w:val="02EF2BF8"/>
    <w:rsid w:val="03146D17"/>
    <w:rsid w:val="033E7281"/>
    <w:rsid w:val="03AA58EB"/>
    <w:rsid w:val="04A44EF6"/>
    <w:rsid w:val="04B30C95"/>
    <w:rsid w:val="04B90889"/>
    <w:rsid w:val="04B9275B"/>
    <w:rsid w:val="04E74E13"/>
    <w:rsid w:val="04F45672"/>
    <w:rsid w:val="050E6A2A"/>
    <w:rsid w:val="051F008D"/>
    <w:rsid w:val="052D0A47"/>
    <w:rsid w:val="05435813"/>
    <w:rsid w:val="055D6E6F"/>
    <w:rsid w:val="05776140"/>
    <w:rsid w:val="057B766B"/>
    <w:rsid w:val="05887D16"/>
    <w:rsid w:val="058F02ED"/>
    <w:rsid w:val="05A01219"/>
    <w:rsid w:val="05AE4D87"/>
    <w:rsid w:val="05BB0821"/>
    <w:rsid w:val="05D75C0F"/>
    <w:rsid w:val="061B32E1"/>
    <w:rsid w:val="06347089"/>
    <w:rsid w:val="06711074"/>
    <w:rsid w:val="06721B94"/>
    <w:rsid w:val="06901390"/>
    <w:rsid w:val="06915834"/>
    <w:rsid w:val="06B2086E"/>
    <w:rsid w:val="06CF20B8"/>
    <w:rsid w:val="06D93C44"/>
    <w:rsid w:val="06F44BBD"/>
    <w:rsid w:val="06FB0BDE"/>
    <w:rsid w:val="07013F3A"/>
    <w:rsid w:val="07100F0E"/>
    <w:rsid w:val="071D3188"/>
    <w:rsid w:val="07415A18"/>
    <w:rsid w:val="07654E8E"/>
    <w:rsid w:val="079062EC"/>
    <w:rsid w:val="07B06812"/>
    <w:rsid w:val="07D258D6"/>
    <w:rsid w:val="07D53346"/>
    <w:rsid w:val="07E27C47"/>
    <w:rsid w:val="083E4D1A"/>
    <w:rsid w:val="088346AD"/>
    <w:rsid w:val="08990CC5"/>
    <w:rsid w:val="089B6813"/>
    <w:rsid w:val="08D17D55"/>
    <w:rsid w:val="08DF739F"/>
    <w:rsid w:val="08E47540"/>
    <w:rsid w:val="0902043D"/>
    <w:rsid w:val="09067F2D"/>
    <w:rsid w:val="092E2FE0"/>
    <w:rsid w:val="094C0544"/>
    <w:rsid w:val="096E2623"/>
    <w:rsid w:val="098E1D4D"/>
    <w:rsid w:val="09984B50"/>
    <w:rsid w:val="09A17C56"/>
    <w:rsid w:val="09BF48F7"/>
    <w:rsid w:val="09C53944"/>
    <w:rsid w:val="09C73718"/>
    <w:rsid w:val="0A0B5130"/>
    <w:rsid w:val="0A3E54A5"/>
    <w:rsid w:val="0A495A73"/>
    <w:rsid w:val="0A4C7BC2"/>
    <w:rsid w:val="0A5D1DCF"/>
    <w:rsid w:val="0A6441EF"/>
    <w:rsid w:val="0A70084C"/>
    <w:rsid w:val="0A7D632B"/>
    <w:rsid w:val="0AD46554"/>
    <w:rsid w:val="0AD61641"/>
    <w:rsid w:val="0B4B2925"/>
    <w:rsid w:val="0B4B7167"/>
    <w:rsid w:val="0B6B4BD2"/>
    <w:rsid w:val="0B7E533B"/>
    <w:rsid w:val="0B8415DD"/>
    <w:rsid w:val="0B98569A"/>
    <w:rsid w:val="0B9F3A93"/>
    <w:rsid w:val="0BB726A1"/>
    <w:rsid w:val="0BC358B3"/>
    <w:rsid w:val="0C215002"/>
    <w:rsid w:val="0C3034C5"/>
    <w:rsid w:val="0C563D8F"/>
    <w:rsid w:val="0C7E6F35"/>
    <w:rsid w:val="0CA65091"/>
    <w:rsid w:val="0CB83C95"/>
    <w:rsid w:val="0CCE00B5"/>
    <w:rsid w:val="0D1515C6"/>
    <w:rsid w:val="0D2067BE"/>
    <w:rsid w:val="0D230FAC"/>
    <w:rsid w:val="0D727778"/>
    <w:rsid w:val="0DB96E09"/>
    <w:rsid w:val="0DC856C6"/>
    <w:rsid w:val="0DE81498"/>
    <w:rsid w:val="0DF377D1"/>
    <w:rsid w:val="0E1409F6"/>
    <w:rsid w:val="0E892065"/>
    <w:rsid w:val="0E8C712B"/>
    <w:rsid w:val="0EA53D44"/>
    <w:rsid w:val="0ECD0C5B"/>
    <w:rsid w:val="0F3A7AFB"/>
    <w:rsid w:val="0F4C3944"/>
    <w:rsid w:val="0F6D52FB"/>
    <w:rsid w:val="0FB01B1A"/>
    <w:rsid w:val="0FF41731"/>
    <w:rsid w:val="10161195"/>
    <w:rsid w:val="10495D96"/>
    <w:rsid w:val="10790FE5"/>
    <w:rsid w:val="108C51BC"/>
    <w:rsid w:val="10AA65CB"/>
    <w:rsid w:val="10BC17FC"/>
    <w:rsid w:val="10CB60ED"/>
    <w:rsid w:val="10DE2E5B"/>
    <w:rsid w:val="10E10387"/>
    <w:rsid w:val="10F2146D"/>
    <w:rsid w:val="11036E24"/>
    <w:rsid w:val="110B0047"/>
    <w:rsid w:val="11452848"/>
    <w:rsid w:val="116934C3"/>
    <w:rsid w:val="11785740"/>
    <w:rsid w:val="117D13B8"/>
    <w:rsid w:val="118A1061"/>
    <w:rsid w:val="119F0F1F"/>
    <w:rsid w:val="11EB6937"/>
    <w:rsid w:val="11F50CA6"/>
    <w:rsid w:val="1208797B"/>
    <w:rsid w:val="123173E3"/>
    <w:rsid w:val="124A0BA3"/>
    <w:rsid w:val="12610B6A"/>
    <w:rsid w:val="12751C80"/>
    <w:rsid w:val="127557DC"/>
    <w:rsid w:val="127B54E8"/>
    <w:rsid w:val="12B860AC"/>
    <w:rsid w:val="13127C55"/>
    <w:rsid w:val="13685340"/>
    <w:rsid w:val="13763F01"/>
    <w:rsid w:val="13912AE9"/>
    <w:rsid w:val="13B10D13"/>
    <w:rsid w:val="13B642FE"/>
    <w:rsid w:val="13C54960"/>
    <w:rsid w:val="13D9316F"/>
    <w:rsid w:val="13E72709"/>
    <w:rsid w:val="13EE71E9"/>
    <w:rsid w:val="13FD093F"/>
    <w:rsid w:val="142B0848"/>
    <w:rsid w:val="144B0499"/>
    <w:rsid w:val="14736D6A"/>
    <w:rsid w:val="147C3EC5"/>
    <w:rsid w:val="14B12728"/>
    <w:rsid w:val="14B31851"/>
    <w:rsid w:val="14B31E79"/>
    <w:rsid w:val="14E07884"/>
    <w:rsid w:val="14E1184E"/>
    <w:rsid w:val="151D7694"/>
    <w:rsid w:val="151F277D"/>
    <w:rsid w:val="15224301"/>
    <w:rsid w:val="154D4ED9"/>
    <w:rsid w:val="154F4200"/>
    <w:rsid w:val="1564486A"/>
    <w:rsid w:val="159A7D3E"/>
    <w:rsid w:val="15BF700F"/>
    <w:rsid w:val="15F53C26"/>
    <w:rsid w:val="16203B24"/>
    <w:rsid w:val="16357D37"/>
    <w:rsid w:val="1662438C"/>
    <w:rsid w:val="16643EC6"/>
    <w:rsid w:val="168F61E3"/>
    <w:rsid w:val="16AD7C3A"/>
    <w:rsid w:val="16B0489D"/>
    <w:rsid w:val="16B52E8E"/>
    <w:rsid w:val="16EF7538"/>
    <w:rsid w:val="16F835E2"/>
    <w:rsid w:val="17163DEF"/>
    <w:rsid w:val="1727797E"/>
    <w:rsid w:val="173A35B9"/>
    <w:rsid w:val="173B3498"/>
    <w:rsid w:val="17440E55"/>
    <w:rsid w:val="176D1177"/>
    <w:rsid w:val="176E0E48"/>
    <w:rsid w:val="178447FF"/>
    <w:rsid w:val="178B0334"/>
    <w:rsid w:val="179E31DE"/>
    <w:rsid w:val="17B90714"/>
    <w:rsid w:val="18053E35"/>
    <w:rsid w:val="180715CC"/>
    <w:rsid w:val="183C74C7"/>
    <w:rsid w:val="18670228"/>
    <w:rsid w:val="187464B2"/>
    <w:rsid w:val="18856E61"/>
    <w:rsid w:val="188B3FAB"/>
    <w:rsid w:val="189E12B0"/>
    <w:rsid w:val="18A230A3"/>
    <w:rsid w:val="18A8667F"/>
    <w:rsid w:val="18A91C59"/>
    <w:rsid w:val="18AA467D"/>
    <w:rsid w:val="18B54B84"/>
    <w:rsid w:val="18B76B4E"/>
    <w:rsid w:val="18B84674"/>
    <w:rsid w:val="18BF5A03"/>
    <w:rsid w:val="18CE16DB"/>
    <w:rsid w:val="18D21BDA"/>
    <w:rsid w:val="18D46C70"/>
    <w:rsid w:val="18E65685"/>
    <w:rsid w:val="18ED7B4F"/>
    <w:rsid w:val="18FE5269"/>
    <w:rsid w:val="19133E51"/>
    <w:rsid w:val="192C753C"/>
    <w:rsid w:val="193009FE"/>
    <w:rsid w:val="194C6677"/>
    <w:rsid w:val="19542075"/>
    <w:rsid w:val="19675F86"/>
    <w:rsid w:val="196E00F8"/>
    <w:rsid w:val="19A213F5"/>
    <w:rsid w:val="19A418B9"/>
    <w:rsid w:val="19A90B8D"/>
    <w:rsid w:val="19E04F6D"/>
    <w:rsid w:val="19F416DC"/>
    <w:rsid w:val="1A1C35E6"/>
    <w:rsid w:val="1A240213"/>
    <w:rsid w:val="1A2F4534"/>
    <w:rsid w:val="1A64731D"/>
    <w:rsid w:val="1A72469F"/>
    <w:rsid w:val="1A8379DF"/>
    <w:rsid w:val="1A9C424D"/>
    <w:rsid w:val="1AB25E6A"/>
    <w:rsid w:val="1AB772D9"/>
    <w:rsid w:val="1ABC31F0"/>
    <w:rsid w:val="1B542D7A"/>
    <w:rsid w:val="1B5E7755"/>
    <w:rsid w:val="1B7A71F5"/>
    <w:rsid w:val="1B822020"/>
    <w:rsid w:val="1B8371BB"/>
    <w:rsid w:val="1B976520"/>
    <w:rsid w:val="1BB455D7"/>
    <w:rsid w:val="1BCC2910"/>
    <w:rsid w:val="1BFB64CC"/>
    <w:rsid w:val="1C037BB9"/>
    <w:rsid w:val="1C1C5678"/>
    <w:rsid w:val="1C246367"/>
    <w:rsid w:val="1C4B2D6F"/>
    <w:rsid w:val="1C844DEB"/>
    <w:rsid w:val="1CC85451"/>
    <w:rsid w:val="1CD035FF"/>
    <w:rsid w:val="1CEF1145"/>
    <w:rsid w:val="1D233D8F"/>
    <w:rsid w:val="1D3459FF"/>
    <w:rsid w:val="1D3C1D18"/>
    <w:rsid w:val="1D4D35A2"/>
    <w:rsid w:val="1D575319"/>
    <w:rsid w:val="1D7C1034"/>
    <w:rsid w:val="1D860ED4"/>
    <w:rsid w:val="1DAD1866"/>
    <w:rsid w:val="1DCD18A1"/>
    <w:rsid w:val="1DCD2970"/>
    <w:rsid w:val="1DF30372"/>
    <w:rsid w:val="1E03164B"/>
    <w:rsid w:val="1E0F4076"/>
    <w:rsid w:val="1E707F95"/>
    <w:rsid w:val="1EA94202"/>
    <w:rsid w:val="1EBA2EF4"/>
    <w:rsid w:val="1ECF1100"/>
    <w:rsid w:val="1F213D24"/>
    <w:rsid w:val="1F6249F6"/>
    <w:rsid w:val="1F890B18"/>
    <w:rsid w:val="1F992B7C"/>
    <w:rsid w:val="1FA06DAA"/>
    <w:rsid w:val="1FDA2639"/>
    <w:rsid w:val="1FE16BA6"/>
    <w:rsid w:val="1FED0380"/>
    <w:rsid w:val="20194466"/>
    <w:rsid w:val="201964A9"/>
    <w:rsid w:val="20457BE4"/>
    <w:rsid w:val="20A0436C"/>
    <w:rsid w:val="20C61714"/>
    <w:rsid w:val="20D54675"/>
    <w:rsid w:val="20DE4801"/>
    <w:rsid w:val="21076EAA"/>
    <w:rsid w:val="21097C94"/>
    <w:rsid w:val="21164B43"/>
    <w:rsid w:val="21311D33"/>
    <w:rsid w:val="21C9307F"/>
    <w:rsid w:val="220A1D98"/>
    <w:rsid w:val="2217735B"/>
    <w:rsid w:val="2218797D"/>
    <w:rsid w:val="22275EF8"/>
    <w:rsid w:val="22370854"/>
    <w:rsid w:val="224B7A54"/>
    <w:rsid w:val="22755A4F"/>
    <w:rsid w:val="228B76CE"/>
    <w:rsid w:val="229F0C93"/>
    <w:rsid w:val="22AA0132"/>
    <w:rsid w:val="22B731D5"/>
    <w:rsid w:val="22FA640F"/>
    <w:rsid w:val="23125B7E"/>
    <w:rsid w:val="231A1F84"/>
    <w:rsid w:val="231A56E9"/>
    <w:rsid w:val="231D1CA3"/>
    <w:rsid w:val="23241284"/>
    <w:rsid w:val="233B037C"/>
    <w:rsid w:val="235B0525"/>
    <w:rsid w:val="237C665A"/>
    <w:rsid w:val="23850D1F"/>
    <w:rsid w:val="23A9780D"/>
    <w:rsid w:val="23BF2D5B"/>
    <w:rsid w:val="23C2320D"/>
    <w:rsid w:val="24082241"/>
    <w:rsid w:val="241A4435"/>
    <w:rsid w:val="24343980"/>
    <w:rsid w:val="24855A20"/>
    <w:rsid w:val="24896773"/>
    <w:rsid w:val="248A3369"/>
    <w:rsid w:val="249047E8"/>
    <w:rsid w:val="24BE2A29"/>
    <w:rsid w:val="24C820E3"/>
    <w:rsid w:val="24C846D9"/>
    <w:rsid w:val="24CD76F9"/>
    <w:rsid w:val="24D75E63"/>
    <w:rsid w:val="24EA483E"/>
    <w:rsid w:val="25150BF1"/>
    <w:rsid w:val="25206C08"/>
    <w:rsid w:val="25490D83"/>
    <w:rsid w:val="255C3EFC"/>
    <w:rsid w:val="255F5E6B"/>
    <w:rsid w:val="257F5A79"/>
    <w:rsid w:val="258B383C"/>
    <w:rsid w:val="25A66C6A"/>
    <w:rsid w:val="25C60AA9"/>
    <w:rsid w:val="263022DC"/>
    <w:rsid w:val="264777FE"/>
    <w:rsid w:val="264F3B85"/>
    <w:rsid w:val="265A0BD7"/>
    <w:rsid w:val="266F42B5"/>
    <w:rsid w:val="266F6CBA"/>
    <w:rsid w:val="269C3271"/>
    <w:rsid w:val="26A771A4"/>
    <w:rsid w:val="26AA549D"/>
    <w:rsid w:val="26AD333E"/>
    <w:rsid w:val="26D13E3E"/>
    <w:rsid w:val="26D14828"/>
    <w:rsid w:val="26D44D6F"/>
    <w:rsid w:val="26D737EE"/>
    <w:rsid w:val="26EA264A"/>
    <w:rsid w:val="27563F4C"/>
    <w:rsid w:val="277D17CC"/>
    <w:rsid w:val="27A90FEA"/>
    <w:rsid w:val="27AB5D10"/>
    <w:rsid w:val="27AE3812"/>
    <w:rsid w:val="27B54BA0"/>
    <w:rsid w:val="27C41D16"/>
    <w:rsid w:val="27E77E1F"/>
    <w:rsid w:val="27F6519C"/>
    <w:rsid w:val="27FE388E"/>
    <w:rsid w:val="2812526C"/>
    <w:rsid w:val="2833209D"/>
    <w:rsid w:val="283C7070"/>
    <w:rsid w:val="285E3A0B"/>
    <w:rsid w:val="28844E1A"/>
    <w:rsid w:val="28AB7D51"/>
    <w:rsid w:val="28B014CE"/>
    <w:rsid w:val="28BA57D6"/>
    <w:rsid w:val="28CC03F4"/>
    <w:rsid w:val="28DF17A9"/>
    <w:rsid w:val="293B2E83"/>
    <w:rsid w:val="293E75FA"/>
    <w:rsid w:val="29540C2B"/>
    <w:rsid w:val="295F7D1D"/>
    <w:rsid w:val="29B449E4"/>
    <w:rsid w:val="29E17ECF"/>
    <w:rsid w:val="2A0374F8"/>
    <w:rsid w:val="2A102562"/>
    <w:rsid w:val="2A222295"/>
    <w:rsid w:val="2AA649CF"/>
    <w:rsid w:val="2AAF04D5"/>
    <w:rsid w:val="2AE73BC4"/>
    <w:rsid w:val="2AE82B97"/>
    <w:rsid w:val="2B163D4A"/>
    <w:rsid w:val="2B435A8D"/>
    <w:rsid w:val="2B812E55"/>
    <w:rsid w:val="2B8B2BFC"/>
    <w:rsid w:val="2B97636B"/>
    <w:rsid w:val="2BD63891"/>
    <w:rsid w:val="2C023378"/>
    <w:rsid w:val="2C066227"/>
    <w:rsid w:val="2C365B84"/>
    <w:rsid w:val="2C525F5C"/>
    <w:rsid w:val="2C7843EE"/>
    <w:rsid w:val="2CA86A82"/>
    <w:rsid w:val="2D04656C"/>
    <w:rsid w:val="2D187BB2"/>
    <w:rsid w:val="2D200A23"/>
    <w:rsid w:val="2D231874"/>
    <w:rsid w:val="2D2B159E"/>
    <w:rsid w:val="2D443CA7"/>
    <w:rsid w:val="2D4E6396"/>
    <w:rsid w:val="2D551834"/>
    <w:rsid w:val="2D6F72CD"/>
    <w:rsid w:val="2D742B32"/>
    <w:rsid w:val="2D7A4435"/>
    <w:rsid w:val="2DC478E8"/>
    <w:rsid w:val="2DD517D4"/>
    <w:rsid w:val="2DEA4E78"/>
    <w:rsid w:val="2DF14458"/>
    <w:rsid w:val="2E0423DE"/>
    <w:rsid w:val="2E1E4B22"/>
    <w:rsid w:val="2E3B56D4"/>
    <w:rsid w:val="2E3F12F9"/>
    <w:rsid w:val="2E555FE9"/>
    <w:rsid w:val="2E6B5FB9"/>
    <w:rsid w:val="2E80644F"/>
    <w:rsid w:val="2E84538B"/>
    <w:rsid w:val="2E9A689E"/>
    <w:rsid w:val="2EBA2A9C"/>
    <w:rsid w:val="2ECD5480"/>
    <w:rsid w:val="2F0500D5"/>
    <w:rsid w:val="2F283C8F"/>
    <w:rsid w:val="2F2D7712"/>
    <w:rsid w:val="2F7D080C"/>
    <w:rsid w:val="2FAD1AEA"/>
    <w:rsid w:val="2FB1480C"/>
    <w:rsid w:val="2FC55B9D"/>
    <w:rsid w:val="2FF31D0A"/>
    <w:rsid w:val="30110DE2"/>
    <w:rsid w:val="3030231C"/>
    <w:rsid w:val="307B44AD"/>
    <w:rsid w:val="30C92320"/>
    <w:rsid w:val="30D83C45"/>
    <w:rsid w:val="30E66DCC"/>
    <w:rsid w:val="3106021B"/>
    <w:rsid w:val="311F3225"/>
    <w:rsid w:val="31552B73"/>
    <w:rsid w:val="31A73FF7"/>
    <w:rsid w:val="31BD2CD9"/>
    <w:rsid w:val="323A7360"/>
    <w:rsid w:val="323D0A84"/>
    <w:rsid w:val="32531F47"/>
    <w:rsid w:val="326076FA"/>
    <w:rsid w:val="32770D8A"/>
    <w:rsid w:val="32D24BA4"/>
    <w:rsid w:val="32D86AF0"/>
    <w:rsid w:val="330126F6"/>
    <w:rsid w:val="332F4325"/>
    <w:rsid w:val="333762E3"/>
    <w:rsid w:val="33483797"/>
    <w:rsid w:val="337825D1"/>
    <w:rsid w:val="33BA4BF5"/>
    <w:rsid w:val="33D51773"/>
    <w:rsid w:val="34000EC8"/>
    <w:rsid w:val="340B2F58"/>
    <w:rsid w:val="340F1183"/>
    <w:rsid w:val="34105922"/>
    <w:rsid w:val="34251EF7"/>
    <w:rsid w:val="34311A53"/>
    <w:rsid w:val="347B2E07"/>
    <w:rsid w:val="349D0E96"/>
    <w:rsid w:val="349D28F7"/>
    <w:rsid w:val="34A246FE"/>
    <w:rsid w:val="34BF1F7E"/>
    <w:rsid w:val="34CB2DEE"/>
    <w:rsid w:val="34D452B4"/>
    <w:rsid w:val="34E26997"/>
    <w:rsid w:val="34FD7B87"/>
    <w:rsid w:val="35C91817"/>
    <w:rsid w:val="35D94150"/>
    <w:rsid w:val="35EC2ECC"/>
    <w:rsid w:val="36455341"/>
    <w:rsid w:val="36592683"/>
    <w:rsid w:val="365A314A"/>
    <w:rsid w:val="36787DF2"/>
    <w:rsid w:val="36873605"/>
    <w:rsid w:val="368C2F70"/>
    <w:rsid w:val="368F2A60"/>
    <w:rsid w:val="36B215D8"/>
    <w:rsid w:val="36E52680"/>
    <w:rsid w:val="36F154C9"/>
    <w:rsid w:val="3708606E"/>
    <w:rsid w:val="37732382"/>
    <w:rsid w:val="37864191"/>
    <w:rsid w:val="37985EC1"/>
    <w:rsid w:val="37BC5B6D"/>
    <w:rsid w:val="37E413C0"/>
    <w:rsid w:val="37F708BD"/>
    <w:rsid w:val="380171FD"/>
    <w:rsid w:val="38402233"/>
    <w:rsid w:val="384B29B7"/>
    <w:rsid w:val="38712298"/>
    <w:rsid w:val="387939C8"/>
    <w:rsid w:val="388C5B1D"/>
    <w:rsid w:val="38A04DF7"/>
    <w:rsid w:val="38C77976"/>
    <w:rsid w:val="38E74525"/>
    <w:rsid w:val="39174448"/>
    <w:rsid w:val="39225E0E"/>
    <w:rsid w:val="392331A3"/>
    <w:rsid w:val="3963370B"/>
    <w:rsid w:val="397836F4"/>
    <w:rsid w:val="39952DF3"/>
    <w:rsid w:val="399D0939"/>
    <w:rsid w:val="39EF3677"/>
    <w:rsid w:val="39FF1BFA"/>
    <w:rsid w:val="3A0F0CCD"/>
    <w:rsid w:val="3A521691"/>
    <w:rsid w:val="3A663A3E"/>
    <w:rsid w:val="3A9C574C"/>
    <w:rsid w:val="3AAE6E0A"/>
    <w:rsid w:val="3ABE557C"/>
    <w:rsid w:val="3B5947AB"/>
    <w:rsid w:val="3B622EC6"/>
    <w:rsid w:val="3B9A280D"/>
    <w:rsid w:val="3BEA7430"/>
    <w:rsid w:val="3BF81716"/>
    <w:rsid w:val="3BFD527E"/>
    <w:rsid w:val="3C157564"/>
    <w:rsid w:val="3C16679F"/>
    <w:rsid w:val="3C1B6C41"/>
    <w:rsid w:val="3C424E8F"/>
    <w:rsid w:val="3C477B6F"/>
    <w:rsid w:val="3C8702E7"/>
    <w:rsid w:val="3C9708C1"/>
    <w:rsid w:val="3CB81B4A"/>
    <w:rsid w:val="3CC83199"/>
    <w:rsid w:val="3CF571F3"/>
    <w:rsid w:val="3D140C5C"/>
    <w:rsid w:val="3D2F43E0"/>
    <w:rsid w:val="3D3954D4"/>
    <w:rsid w:val="3D5D6812"/>
    <w:rsid w:val="3D655D60"/>
    <w:rsid w:val="3D7824A0"/>
    <w:rsid w:val="3DAC43F9"/>
    <w:rsid w:val="3DD02553"/>
    <w:rsid w:val="3DED0D09"/>
    <w:rsid w:val="3E13326D"/>
    <w:rsid w:val="3E1F46CA"/>
    <w:rsid w:val="3E29379B"/>
    <w:rsid w:val="3E616B4B"/>
    <w:rsid w:val="3E6E2B1B"/>
    <w:rsid w:val="3E955746"/>
    <w:rsid w:val="3ED205EC"/>
    <w:rsid w:val="3EDE6333"/>
    <w:rsid w:val="3EE142D2"/>
    <w:rsid w:val="3F0835D9"/>
    <w:rsid w:val="3F446ADE"/>
    <w:rsid w:val="3F4F166A"/>
    <w:rsid w:val="3F593C86"/>
    <w:rsid w:val="3F83747D"/>
    <w:rsid w:val="3FAC2F73"/>
    <w:rsid w:val="3FB85A65"/>
    <w:rsid w:val="3FCC0118"/>
    <w:rsid w:val="3FCF3F18"/>
    <w:rsid w:val="3FD421E8"/>
    <w:rsid w:val="400118CA"/>
    <w:rsid w:val="400E0E9A"/>
    <w:rsid w:val="40252995"/>
    <w:rsid w:val="40332828"/>
    <w:rsid w:val="40A44C63"/>
    <w:rsid w:val="40C1415E"/>
    <w:rsid w:val="40C17CBA"/>
    <w:rsid w:val="40D00B2F"/>
    <w:rsid w:val="40DC0786"/>
    <w:rsid w:val="411A73CB"/>
    <w:rsid w:val="412B15D8"/>
    <w:rsid w:val="417F6B17"/>
    <w:rsid w:val="41840BE1"/>
    <w:rsid w:val="418C6658"/>
    <w:rsid w:val="41964E73"/>
    <w:rsid w:val="419F529D"/>
    <w:rsid w:val="41B55086"/>
    <w:rsid w:val="41D8464F"/>
    <w:rsid w:val="41EE6E13"/>
    <w:rsid w:val="41F30347"/>
    <w:rsid w:val="42024A2E"/>
    <w:rsid w:val="42084EC3"/>
    <w:rsid w:val="42C57F36"/>
    <w:rsid w:val="43545BF4"/>
    <w:rsid w:val="4361439B"/>
    <w:rsid w:val="43946CA9"/>
    <w:rsid w:val="43A86F10"/>
    <w:rsid w:val="43CA7938"/>
    <w:rsid w:val="440A7DA4"/>
    <w:rsid w:val="44427F52"/>
    <w:rsid w:val="444B50A7"/>
    <w:rsid w:val="446564DF"/>
    <w:rsid w:val="44801C3A"/>
    <w:rsid w:val="44913E48"/>
    <w:rsid w:val="44A41525"/>
    <w:rsid w:val="44DC4453"/>
    <w:rsid w:val="44EE129A"/>
    <w:rsid w:val="45044441"/>
    <w:rsid w:val="45180211"/>
    <w:rsid w:val="4531654E"/>
    <w:rsid w:val="45744DF5"/>
    <w:rsid w:val="458B38D1"/>
    <w:rsid w:val="45A445C6"/>
    <w:rsid w:val="45B52D68"/>
    <w:rsid w:val="45C174FE"/>
    <w:rsid w:val="45DE7FFD"/>
    <w:rsid w:val="460348D1"/>
    <w:rsid w:val="46054AED"/>
    <w:rsid w:val="460D64F3"/>
    <w:rsid w:val="464F1C02"/>
    <w:rsid w:val="464F7B16"/>
    <w:rsid w:val="466F2638"/>
    <w:rsid w:val="46722E9B"/>
    <w:rsid w:val="469A7FF6"/>
    <w:rsid w:val="469F0A9E"/>
    <w:rsid w:val="46EE732F"/>
    <w:rsid w:val="47060312"/>
    <w:rsid w:val="4719209A"/>
    <w:rsid w:val="47794A11"/>
    <w:rsid w:val="47804A42"/>
    <w:rsid w:val="478D6579"/>
    <w:rsid w:val="47A143A2"/>
    <w:rsid w:val="47B71069"/>
    <w:rsid w:val="48132F14"/>
    <w:rsid w:val="48335942"/>
    <w:rsid w:val="48AC1250"/>
    <w:rsid w:val="48BD16AF"/>
    <w:rsid w:val="48D66C7A"/>
    <w:rsid w:val="48E105FA"/>
    <w:rsid w:val="48E34354"/>
    <w:rsid w:val="48F03833"/>
    <w:rsid w:val="48FC2F4A"/>
    <w:rsid w:val="49036E3A"/>
    <w:rsid w:val="491A32E7"/>
    <w:rsid w:val="493556E9"/>
    <w:rsid w:val="49470F79"/>
    <w:rsid w:val="49506444"/>
    <w:rsid w:val="49557B3A"/>
    <w:rsid w:val="49620E28"/>
    <w:rsid w:val="496F2273"/>
    <w:rsid w:val="499E6DEB"/>
    <w:rsid w:val="49DB1022"/>
    <w:rsid w:val="49E71F57"/>
    <w:rsid w:val="49ED46D6"/>
    <w:rsid w:val="4A1D33CB"/>
    <w:rsid w:val="4A4B0CBA"/>
    <w:rsid w:val="4AA41178"/>
    <w:rsid w:val="4AEE1C45"/>
    <w:rsid w:val="4AF35701"/>
    <w:rsid w:val="4AF74536"/>
    <w:rsid w:val="4AF8077D"/>
    <w:rsid w:val="4B0E35D5"/>
    <w:rsid w:val="4B1B12F2"/>
    <w:rsid w:val="4B1E34DF"/>
    <w:rsid w:val="4B283107"/>
    <w:rsid w:val="4B392546"/>
    <w:rsid w:val="4B4657DE"/>
    <w:rsid w:val="4B491A26"/>
    <w:rsid w:val="4B65281E"/>
    <w:rsid w:val="4B6E4EE3"/>
    <w:rsid w:val="4B840262"/>
    <w:rsid w:val="4B8C6395"/>
    <w:rsid w:val="4BAF3531"/>
    <w:rsid w:val="4BF624AA"/>
    <w:rsid w:val="4C0223E7"/>
    <w:rsid w:val="4C202114"/>
    <w:rsid w:val="4C3600A4"/>
    <w:rsid w:val="4C5D2FD0"/>
    <w:rsid w:val="4C981C3F"/>
    <w:rsid w:val="4CD718F5"/>
    <w:rsid w:val="4CDD6765"/>
    <w:rsid w:val="4D204A83"/>
    <w:rsid w:val="4D267F84"/>
    <w:rsid w:val="4D2B547F"/>
    <w:rsid w:val="4D4E28D6"/>
    <w:rsid w:val="4D7A36CB"/>
    <w:rsid w:val="4D832F3E"/>
    <w:rsid w:val="4D99574F"/>
    <w:rsid w:val="4D9B5CE1"/>
    <w:rsid w:val="4DDA3031"/>
    <w:rsid w:val="4E053C7B"/>
    <w:rsid w:val="4E0E5A4F"/>
    <w:rsid w:val="4E4435E1"/>
    <w:rsid w:val="4EAC1167"/>
    <w:rsid w:val="4EBF39F7"/>
    <w:rsid w:val="4EE52C6D"/>
    <w:rsid w:val="4F01127F"/>
    <w:rsid w:val="4F427061"/>
    <w:rsid w:val="4F860A4D"/>
    <w:rsid w:val="4FAB2D1B"/>
    <w:rsid w:val="4FF37764"/>
    <w:rsid w:val="50096F88"/>
    <w:rsid w:val="50146059"/>
    <w:rsid w:val="50477724"/>
    <w:rsid w:val="506130BA"/>
    <w:rsid w:val="506D5769"/>
    <w:rsid w:val="507C3BFE"/>
    <w:rsid w:val="50E45A03"/>
    <w:rsid w:val="51150190"/>
    <w:rsid w:val="51512E75"/>
    <w:rsid w:val="51567489"/>
    <w:rsid w:val="51D5048D"/>
    <w:rsid w:val="51E51FEE"/>
    <w:rsid w:val="520B7D74"/>
    <w:rsid w:val="52100AA2"/>
    <w:rsid w:val="522768AD"/>
    <w:rsid w:val="523251E2"/>
    <w:rsid w:val="52720E14"/>
    <w:rsid w:val="527B46FD"/>
    <w:rsid w:val="52853F43"/>
    <w:rsid w:val="528E51B8"/>
    <w:rsid w:val="5299186C"/>
    <w:rsid w:val="52A6664F"/>
    <w:rsid w:val="52B15411"/>
    <w:rsid w:val="52CC7DF3"/>
    <w:rsid w:val="52CE1289"/>
    <w:rsid w:val="52EB079C"/>
    <w:rsid w:val="531B4AC6"/>
    <w:rsid w:val="53277BCE"/>
    <w:rsid w:val="534C3D5B"/>
    <w:rsid w:val="535004C8"/>
    <w:rsid w:val="536C61AC"/>
    <w:rsid w:val="538423E9"/>
    <w:rsid w:val="538B7847"/>
    <w:rsid w:val="5398065B"/>
    <w:rsid w:val="539F3E8B"/>
    <w:rsid w:val="53A22BE3"/>
    <w:rsid w:val="53A53928"/>
    <w:rsid w:val="540A1104"/>
    <w:rsid w:val="541859EC"/>
    <w:rsid w:val="54420CBA"/>
    <w:rsid w:val="544D712B"/>
    <w:rsid w:val="54800E8E"/>
    <w:rsid w:val="5483555B"/>
    <w:rsid w:val="548A4BDF"/>
    <w:rsid w:val="549E4143"/>
    <w:rsid w:val="54A408D5"/>
    <w:rsid w:val="54B57808"/>
    <w:rsid w:val="552A2DE1"/>
    <w:rsid w:val="553920BD"/>
    <w:rsid w:val="55676834"/>
    <w:rsid w:val="557E0A27"/>
    <w:rsid w:val="55D10548"/>
    <w:rsid w:val="55D36179"/>
    <w:rsid w:val="563B33DC"/>
    <w:rsid w:val="56814E3E"/>
    <w:rsid w:val="56982E14"/>
    <w:rsid w:val="56B87FF7"/>
    <w:rsid w:val="56D12D5D"/>
    <w:rsid w:val="56E95B74"/>
    <w:rsid w:val="56F53225"/>
    <w:rsid w:val="57047B95"/>
    <w:rsid w:val="57236B81"/>
    <w:rsid w:val="573773E9"/>
    <w:rsid w:val="57415259"/>
    <w:rsid w:val="57593089"/>
    <w:rsid w:val="5794682F"/>
    <w:rsid w:val="57A852D8"/>
    <w:rsid w:val="57BF2D4E"/>
    <w:rsid w:val="57D0356B"/>
    <w:rsid w:val="57D52571"/>
    <w:rsid w:val="57E82455"/>
    <w:rsid w:val="57F047F5"/>
    <w:rsid w:val="582564D7"/>
    <w:rsid w:val="58264E59"/>
    <w:rsid w:val="582B34CF"/>
    <w:rsid w:val="583848AE"/>
    <w:rsid w:val="58402AE0"/>
    <w:rsid w:val="58603F84"/>
    <w:rsid w:val="589A7317"/>
    <w:rsid w:val="58B0750F"/>
    <w:rsid w:val="58B35CA0"/>
    <w:rsid w:val="58E41F09"/>
    <w:rsid w:val="58FE1654"/>
    <w:rsid w:val="590651C6"/>
    <w:rsid w:val="59255A95"/>
    <w:rsid w:val="592866D1"/>
    <w:rsid w:val="59312499"/>
    <w:rsid w:val="595A2AA1"/>
    <w:rsid w:val="59754D64"/>
    <w:rsid w:val="59934492"/>
    <w:rsid w:val="599F5584"/>
    <w:rsid w:val="59BF0C4D"/>
    <w:rsid w:val="59F640F1"/>
    <w:rsid w:val="5A2B3EF4"/>
    <w:rsid w:val="5A32585F"/>
    <w:rsid w:val="5A3776B2"/>
    <w:rsid w:val="5A3879B1"/>
    <w:rsid w:val="5A3B68D8"/>
    <w:rsid w:val="5A51742C"/>
    <w:rsid w:val="5A780863"/>
    <w:rsid w:val="5AA10B95"/>
    <w:rsid w:val="5AC62645"/>
    <w:rsid w:val="5ACD3059"/>
    <w:rsid w:val="5AEE5383"/>
    <w:rsid w:val="5B056235"/>
    <w:rsid w:val="5B0C581F"/>
    <w:rsid w:val="5B677436"/>
    <w:rsid w:val="5B8D79ED"/>
    <w:rsid w:val="5BA46702"/>
    <w:rsid w:val="5BA83B17"/>
    <w:rsid w:val="5BBE7DF7"/>
    <w:rsid w:val="5BC62257"/>
    <w:rsid w:val="5BD3501A"/>
    <w:rsid w:val="5C0B5D25"/>
    <w:rsid w:val="5C26298E"/>
    <w:rsid w:val="5C4E644E"/>
    <w:rsid w:val="5C6006D9"/>
    <w:rsid w:val="5C9127DF"/>
    <w:rsid w:val="5C913374"/>
    <w:rsid w:val="5C9218B6"/>
    <w:rsid w:val="5C997D95"/>
    <w:rsid w:val="5CA93FCD"/>
    <w:rsid w:val="5CAE1C5C"/>
    <w:rsid w:val="5CBE07F4"/>
    <w:rsid w:val="5CC608C4"/>
    <w:rsid w:val="5CEA4624"/>
    <w:rsid w:val="5CF36FF6"/>
    <w:rsid w:val="5CFC234E"/>
    <w:rsid w:val="5D2B3347"/>
    <w:rsid w:val="5D762135"/>
    <w:rsid w:val="5D7E3D19"/>
    <w:rsid w:val="5DA153CA"/>
    <w:rsid w:val="5DBC1DC9"/>
    <w:rsid w:val="5DC43727"/>
    <w:rsid w:val="5DD07337"/>
    <w:rsid w:val="5DDC3B9C"/>
    <w:rsid w:val="5DFF67AF"/>
    <w:rsid w:val="5E2E21D3"/>
    <w:rsid w:val="5E4B6CD4"/>
    <w:rsid w:val="5E64625A"/>
    <w:rsid w:val="5E67591F"/>
    <w:rsid w:val="5E743855"/>
    <w:rsid w:val="5E953FF5"/>
    <w:rsid w:val="5EBB4155"/>
    <w:rsid w:val="5EC22FE7"/>
    <w:rsid w:val="5ED33DDE"/>
    <w:rsid w:val="5EE057F0"/>
    <w:rsid w:val="5F170E02"/>
    <w:rsid w:val="5F6661A5"/>
    <w:rsid w:val="5FC812E1"/>
    <w:rsid w:val="60181471"/>
    <w:rsid w:val="6042276E"/>
    <w:rsid w:val="605305D2"/>
    <w:rsid w:val="60716B51"/>
    <w:rsid w:val="609F0BE8"/>
    <w:rsid w:val="611759A9"/>
    <w:rsid w:val="61325D85"/>
    <w:rsid w:val="61330309"/>
    <w:rsid w:val="613C715F"/>
    <w:rsid w:val="614C45C2"/>
    <w:rsid w:val="6162741E"/>
    <w:rsid w:val="61633837"/>
    <w:rsid w:val="619C0D54"/>
    <w:rsid w:val="61AA24B2"/>
    <w:rsid w:val="61B559C9"/>
    <w:rsid w:val="61C10516"/>
    <w:rsid w:val="61D8036A"/>
    <w:rsid w:val="61F61177"/>
    <w:rsid w:val="61FA7BC0"/>
    <w:rsid w:val="62061579"/>
    <w:rsid w:val="620850D8"/>
    <w:rsid w:val="620B6608"/>
    <w:rsid w:val="6223212B"/>
    <w:rsid w:val="62293020"/>
    <w:rsid w:val="625D388F"/>
    <w:rsid w:val="62700306"/>
    <w:rsid w:val="627B785A"/>
    <w:rsid w:val="62EE6294"/>
    <w:rsid w:val="62F56FFB"/>
    <w:rsid w:val="62F873C6"/>
    <w:rsid w:val="630C78A2"/>
    <w:rsid w:val="631811F9"/>
    <w:rsid w:val="63332842"/>
    <w:rsid w:val="6338786C"/>
    <w:rsid w:val="635D166D"/>
    <w:rsid w:val="635F1070"/>
    <w:rsid w:val="63663C6E"/>
    <w:rsid w:val="63846BFA"/>
    <w:rsid w:val="6388493C"/>
    <w:rsid w:val="639B14F1"/>
    <w:rsid w:val="63DC35A2"/>
    <w:rsid w:val="64497237"/>
    <w:rsid w:val="644A6763"/>
    <w:rsid w:val="6458713F"/>
    <w:rsid w:val="64B61035"/>
    <w:rsid w:val="64C134D4"/>
    <w:rsid w:val="64D17DD0"/>
    <w:rsid w:val="64D92D39"/>
    <w:rsid w:val="64F1286C"/>
    <w:rsid w:val="64FA7837"/>
    <w:rsid w:val="65257F68"/>
    <w:rsid w:val="6539772E"/>
    <w:rsid w:val="65773904"/>
    <w:rsid w:val="65A25A5D"/>
    <w:rsid w:val="65AA7ED4"/>
    <w:rsid w:val="65B51681"/>
    <w:rsid w:val="65BC5116"/>
    <w:rsid w:val="65C07C91"/>
    <w:rsid w:val="65C53559"/>
    <w:rsid w:val="65D04378"/>
    <w:rsid w:val="66634A35"/>
    <w:rsid w:val="66703465"/>
    <w:rsid w:val="66711486"/>
    <w:rsid w:val="66772B67"/>
    <w:rsid w:val="667F610B"/>
    <w:rsid w:val="669332A9"/>
    <w:rsid w:val="66A838D4"/>
    <w:rsid w:val="66D659BE"/>
    <w:rsid w:val="670D4EDB"/>
    <w:rsid w:val="67584625"/>
    <w:rsid w:val="675E7762"/>
    <w:rsid w:val="676A6010"/>
    <w:rsid w:val="67844D97"/>
    <w:rsid w:val="679F4002"/>
    <w:rsid w:val="67AF3709"/>
    <w:rsid w:val="67B927F7"/>
    <w:rsid w:val="67C07B0C"/>
    <w:rsid w:val="67C26372"/>
    <w:rsid w:val="67F45EB1"/>
    <w:rsid w:val="6800627B"/>
    <w:rsid w:val="68A5389A"/>
    <w:rsid w:val="68BD1306"/>
    <w:rsid w:val="68CC0A7B"/>
    <w:rsid w:val="690A5DF3"/>
    <w:rsid w:val="692F7608"/>
    <w:rsid w:val="693A3C94"/>
    <w:rsid w:val="699072D5"/>
    <w:rsid w:val="69EF3CFC"/>
    <w:rsid w:val="6A1C4030"/>
    <w:rsid w:val="6A60677C"/>
    <w:rsid w:val="6A61315C"/>
    <w:rsid w:val="6A6854FB"/>
    <w:rsid w:val="6ACA30EF"/>
    <w:rsid w:val="6AE22020"/>
    <w:rsid w:val="6AFE7F06"/>
    <w:rsid w:val="6B163F01"/>
    <w:rsid w:val="6B18454C"/>
    <w:rsid w:val="6B3449D8"/>
    <w:rsid w:val="6B44190F"/>
    <w:rsid w:val="6B6A1504"/>
    <w:rsid w:val="6B7660F1"/>
    <w:rsid w:val="6B8805B7"/>
    <w:rsid w:val="6B8C31C6"/>
    <w:rsid w:val="6B9A16B0"/>
    <w:rsid w:val="6BBB2B79"/>
    <w:rsid w:val="6BC37EBD"/>
    <w:rsid w:val="6BEE1B1F"/>
    <w:rsid w:val="6BF222BC"/>
    <w:rsid w:val="6BFD5ADD"/>
    <w:rsid w:val="6C496C32"/>
    <w:rsid w:val="6C4A0645"/>
    <w:rsid w:val="6C5555D7"/>
    <w:rsid w:val="6C5E29A1"/>
    <w:rsid w:val="6C8469CD"/>
    <w:rsid w:val="6C883B28"/>
    <w:rsid w:val="6CAF3E08"/>
    <w:rsid w:val="6D055307"/>
    <w:rsid w:val="6D0B294D"/>
    <w:rsid w:val="6D0F2724"/>
    <w:rsid w:val="6D34343E"/>
    <w:rsid w:val="6D580A73"/>
    <w:rsid w:val="6D765805"/>
    <w:rsid w:val="6D853231"/>
    <w:rsid w:val="6D9A533D"/>
    <w:rsid w:val="6DA47FDB"/>
    <w:rsid w:val="6DC24155"/>
    <w:rsid w:val="6DCF13B9"/>
    <w:rsid w:val="6DFB5D0A"/>
    <w:rsid w:val="6E13574A"/>
    <w:rsid w:val="6E1A3DCB"/>
    <w:rsid w:val="6E237077"/>
    <w:rsid w:val="6E390A34"/>
    <w:rsid w:val="6E843F52"/>
    <w:rsid w:val="6E895A0C"/>
    <w:rsid w:val="6EA77C40"/>
    <w:rsid w:val="6EB81E4D"/>
    <w:rsid w:val="6F6B6B85"/>
    <w:rsid w:val="6FA56875"/>
    <w:rsid w:val="6FC43A9D"/>
    <w:rsid w:val="6FDF1606"/>
    <w:rsid w:val="6FF814B9"/>
    <w:rsid w:val="702D1E02"/>
    <w:rsid w:val="7037771F"/>
    <w:rsid w:val="707149AA"/>
    <w:rsid w:val="70743576"/>
    <w:rsid w:val="70A63B08"/>
    <w:rsid w:val="70C3758A"/>
    <w:rsid w:val="70D162B1"/>
    <w:rsid w:val="70DF7033"/>
    <w:rsid w:val="71045017"/>
    <w:rsid w:val="71073633"/>
    <w:rsid w:val="710904E6"/>
    <w:rsid w:val="71162BC3"/>
    <w:rsid w:val="71257C6E"/>
    <w:rsid w:val="7129096F"/>
    <w:rsid w:val="71436346"/>
    <w:rsid w:val="71B27028"/>
    <w:rsid w:val="71B57799"/>
    <w:rsid w:val="71CC633B"/>
    <w:rsid w:val="71EF0F7D"/>
    <w:rsid w:val="72AC3A77"/>
    <w:rsid w:val="72B7759F"/>
    <w:rsid w:val="72F042DC"/>
    <w:rsid w:val="733046A8"/>
    <w:rsid w:val="73445EC6"/>
    <w:rsid w:val="734C778A"/>
    <w:rsid w:val="737F4524"/>
    <w:rsid w:val="73874C52"/>
    <w:rsid w:val="739A5360"/>
    <w:rsid w:val="739B6B88"/>
    <w:rsid w:val="739F0A39"/>
    <w:rsid w:val="73A36C4B"/>
    <w:rsid w:val="73B54BAD"/>
    <w:rsid w:val="73CA0EB2"/>
    <w:rsid w:val="73E47A11"/>
    <w:rsid w:val="73FC7501"/>
    <w:rsid w:val="73FD3278"/>
    <w:rsid w:val="741928EC"/>
    <w:rsid w:val="741E260C"/>
    <w:rsid w:val="7428537F"/>
    <w:rsid w:val="749018A2"/>
    <w:rsid w:val="74C01A5C"/>
    <w:rsid w:val="751029E3"/>
    <w:rsid w:val="754601B3"/>
    <w:rsid w:val="75DF6571"/>
    <w:rsid w:val="75F61C4F"/>
    <w:rsid w:val="75FE7663"/>
    <w:rsid w:val="760342F6"/>
    <w:rsid w:val="7611222F"/>
    <w:rsid w:val="761A7C28"/>
    <w:rsid w:val="7623456A"/>
    <w:rsid w:val="762C55FB"/>
    <w:rsid w:val="76485DDD"/>
    <w:rsid w:val="76601FFC"/>
    <w:rsid w:val="766306AC"/>
    <w:rsid w:val="76665F88"/>
    <w:rsid w:val="769D5ED7"/>
    <w:rsid w:val="76B2751A"/>
    <w:rsid w:val="76B876CE"/>
    <w:rsid w:val="76BF67F2"/>
    <w:rsid w:val="76C6276D"/>
    <w:rsid w:val="76CC02DA"/>
    <w:rsid w:val="770A12C8"/>
    <w:rsid w:val="770F5ED0"/>
    <w:rsid w:val="77304C77"/>
    <w:rsid w:val="7735668B"/>
    <w:rsid w:val="774861C7"/>
    <w:rsid w:val="778E5D01"/>
    <w:rsid w:val="77AD760B"/>
    <w:rsid w:val="77C83F73"/>
    <w:rsid w:val="78006D3F"/>
    <w:rsid w:val="78174088"/>
    <w:rsid w:val="78362F6E"/>
    <w:rsid w:val="78370600"/>
    <w:rsid w:val="78415AB7"/>
    <w:rsid w:val="7858084F"/>
    <w:rsid w:val="78674A79"/>
    <w:rsid w:val="786D7B25"/>
    <w:rsid w:val="78787715"/>
    <w:rsid w:val="78812D47"/>
    <w:rsid w:val="78A32AA7"/>
    <w:rsid w:val="78AF300A"/>
    <w:rsid w:val="78B84A7D"/>
    <w:rsid w:val="78CB43CD"/>
    <w:rsid w:val="78DD2BDC"/>
    <w:rsid w:val="790673B4"/>
    <w:rsid w:val="790E548B"/>
    <w:rsid w:val="792E3346"/>
    <w:rsid w:val="79314CD6"/>
    <w:rsid w:val="793F25E5"/>
    <w:rsid w:val="798028C5"/>
    <w:rsid w:val="79A67472"/>
    <w:rsid w:val="79AE27CB"/>
    <w:rsid w:val="79BF7C3B"/>
    <w:rsid w:val="79C21A2B"/>
    <w:rsid w:val="79CA006C"/>
    <w:rsid w:val="7A0B7BCF"/>
    <w:rsid w:val="7A384B54"/>
    <w:rsid w:val="7A3E2302"/>
    <w:rsid w:val="7A4D1FE3"/>
    <w:rsid w:val="7A691309"/>
    <w:rsid w:val="7A837C4E"/>
    <w:rsid w:val="7A8F5FE5"/>
    <w:rsid w:val="7A9856F3"/>
    <w:rsid w:val="7AA67B95"/>
    <w:rsid w:val="7ABD5135"/>
    <w:rsid w:val="7AE80C9A"/>
    <w:rsid w:val="7B18439F"/>
    <w:rsid w:val="7B40617B"/>
    <w:rsid w:val="7B707964"/>
    <w:rsid w:val="7B752FA7"/>
    <w:rsid w:val="7BAE37D0"/>
    <w:rsid w:val="7BAE62E8"/>
    <w:rsid w:val="7BB0282A"/>
    <w:rsid w:val="7BBF4352"/>
    <w:rsid w:val="7BD45C18"/>
    <w:rsid w:val="7C241981"/>
    <w:rsid w:val="7C3E1B1F"/>
    <w:rsid w:val="7C597EB8"/>
    <w:rsid w:val="7C7A24E5"/>
    <w:rsid w:val="7C7A4E0E"/>
    <w:rsid w:val="7CA40E8B"/>
    <w:rsid w:val="7CC055E5"/>
    <w:rsid w:val="7CDE5175"/>
    <w:rsid w:val="7CE06A63"/>
    <w:rsid w:val="7CFF60C4"/>
    <w:rsid w:val="7D0211AE"/>
    <w:rsid w:val="7D0270B5"/>
    <w:rsid w:val="7D117BBB"/>
    <w:rsid w:val="7D2675D0"/>
    <w:rsid w:val="7D2B72C1"/>
    <w:rsid w:val="7D362AB8"/>
    <w:rsid w:val="7D5176F5"/>
    <w:rsid w:val="7D87238A"/>
    <w:rsid w:val="7D890ACB"/>
    <w:rsid w:val="7D902913"/>
    <w:rsid w:val="7DCF3B2B"/>
    <w:rsid w:val="7E046E5D"/>
    <w:rsid w:val="7E1D5AA3"/>
    <w:rsid w:val="7E5409CF"/>
    <w:rsid w:val="7E890F19"/>
    <w:rsid w:val="7E8C4CB0"/>
    <w:rsid w:val="7EA32746"/>
    <w:rsid w:val="7EAF1681"/>
    <w:rsid w:val="7EFC017C"/>
    <w:rsid w:val="7F0E52CF"/>
    <w:rsid w:val="7F0F7842"/>
    <w:rsid w:val="7F1460DC"/>
    <w:rsid w:val="7F65392B"/>
    <w:rsid w:val="7F7B3F7D"/>
    <w:rsid w:val="7F896D93"/>
    <w:rsid w:val="7F9A3684"/>
    <w:rsid w:val="7FB56661"/>
    <w:rsid w:val="7FC72C59"/>
    <w:rsid w:val="7FE54E2A"/>
    <w:rsid w:val="7FE5632B"/>
    <w:rsid w:val="7FEB05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52"/>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link w:val="117"/>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7">
    <w:name w:val="Default Paragraph Font"/>
    <w:qFormat/>
    <w:uiPriority w:val="0"/>
    <w:rPr>
      <w:rFonts w:ascii="Calibri" w:hAnsi="Calibri" w:eastAsia="宋体" w:cs="Times New Roman"/>
    </w:rPr>
  </w:style>
  <w:style w:type="table" w:default="1" w:styleId="35">
    <w:name w:val="Normal Table"/>
    <w:qFormat/>
    <w:uiPriority w:val="0"/>
    <w:rPr>
      <w:rFonts w:ascii="Calibri" w:hAnsi="Calibri" w:eastAsia="宋体" w:cs="Times New Roman"/>
    </w:rPr>
    <w:tblPr>
      <w:tblCellMar>
        <w:top w:w="0" w:type="dxa"/>
        <w:left w:w="108" w:type="dxa"/>
        <w:bottom w:w="0" w:type="dxa"/>
        <w:right w:w="108" w:type="dxa"/>
      </w:tblCellMar>
    </w:tblPr>
  </w:style>
  <w:style w:type="paragraph" w:styleId="7">
    <w:name w:val="toc 7"/>
    <w:basedOn w:val="1"/>
    <w:next w:val="1"/>
    <w:qFormat/>
    <w:uiPriority w:val="0"/>
    <w:pPr>
      <w:ind w:left="2520" w:leftChars="1200"/>
    </w:pPr>
    <w:rPr>
      <w:rFonts w:ascii="Calibri" w:hAnsi="Calibri" w:eastAsia="宋体" w:cs="Times New Roman"/>
    </w:rPr>
  </w:style>
  <w:style w:type="paragraph" w:styleId="8">
    <w:name w:val="Normal Indent"/>
    <w:basedOn w:val="1"/>
    <w:next w:val="1"/>
    <w:qFormat/>
    <w:uiPriority w:val="0"/>
    <w:pPr>
      <w:widowControl/>
      <w:ind w:firstLine="420"/>
      <w:jc w:val="left"/>
    </w:pPr>
    <w:rPr>
      <w:rFonts w:ascii="Calibri" w:hAnsi="Calibri" w:eastAsia="宋体" w:cs="Times New Roman"/>
      <w:kern w:val="0"/>
      <w:sz w:val="20"/>
    </w:rPr>
  </w:style>
  <w:style w:type="paragraph" w:styleId="9">
    <w:name w:val="annotation text"/>
    <w:basedOn w:val="1"/>
    <w:qFormat/>
    <w:uiPriority w:val="0"/>
    <w:pPr>
      <w:adjustRightInd w:val="0"/>
      <w:spacing w:line="360" w:lineRule="atLeast"/>
      <w:jc w:val="left"/>
      <w:textAlignment w:val="baseline"/>
    </w:pPr>
    <w:rPr>
      <w:rFonts w:ascii="Calibri" w:hAnsi="Calibri" w:eastAsia="宋体" w:cs="Times New Roman"/>
      <w:kern w:val="0"/>
      <w:sz w:val="24"/>
    </w:rPr>
  </w:style>
  <w:style w:type="paragraph" w:styleId="10">
    <w:name w:val="Body Text 3"/>
    <w:basedOn w:val="1"/>
    <w:qFormat/>
    <w:uiPriority w:val="0"/>
    <w:rPr>
      <w:rFonts w:ascii="宋体" w:hAnsi="Calibri" w:eastAsia="宋体" w:cs="Times New Roman"/>
      <w:sz w:val="24"/>
      <w:szCs w:val="20"/>
    </w:rPr>
  </w:style>
  <w:style w:type="paragraph" w:styleId="11">
    <w:name w:val="Body Text"/>
    <w:basedOn w:val="1"/>
    <w:next w:val="1"/>
    <w:qFormat/>
    <w:uiPriority w:val="0"/>
    <w:rPr>
      <w:rFonts w:ascii="宋体" w:hAnsi="宋体" w:eastAsia="宋体" w:cs="Times New Roman"/>
      <w:sz w:val="30"/>
      <w:szCs w:val="20"/>
    </w:rPr>
  </w:style>
  <w:style w:type="paragraph" w:styleId="12">
    <w:name w:val="Body Text Indent"/>
    <w:basedOn w:val="1"/>
    <w:qFormat/>
    <w:uiPriority w:val="0"/>
    <w:pPr>
      <w:ind w:firstLine="600" w:firstLineChars="200"/>
    </w:pPr>
    <w:rPr>
      <w:rFonts w:ascii="宋体" w:hAnsi="宋体" w:eastAsia="宋体" w:cs="Times New Roman"/>
      <w:sz w:val="30"/>
      <w:szCs w:val="20"/>
    </w:rPr>
  </w:style>
  <w:style w:type="paragraph" w:styleId="13">
    <w:name w:val="Block Text"/>
    <w:basedOn w:val="1"/>
    <w:qFormat/>
    <w:uiPriority w:val="0"/>
    <w:pPr>
      <w:ind w:left="1440" w:leftChars="700" w:right="700" w:rightChars="700"/>
    </w:pPr>
    <w:rPr>
      <w:rFonts w:ascii="Calibri" w:hAnsi="Calibri" w:eastAsia="宋体" w:cs="Times New Roman"/>
    </w:rPr>
  </w:style>
  <w:style w:type="paragraph" w:styleId="14">
    <w:name w:val="toc 5"/>
    <w:basedOn w:val="1"/>
    <w:next w:val="1"/>
    <w:qFormat/>
    <w:uiPriority w:val="0"/>
    <w:pPr>
      <w:ind w:left="1680" w:leftChars="800"/>
    </w:pPr>
    <w:rPr>
      <w:rFonts w:ascii="Calibri" w:hAnsi="Calibri" w:eastAsia="宋体" w:cs="Times New Roman"/>
    </w:rPr>
  </w:style>
  <w:style w:type="paragraph" w:styleId="15">
    <w:name w:val="toc 3"/>
    <w:basedOn w:val="1"/>
    <w:next w:val="1"/>
    <w:qFormat/>
    <w:uiPriority w:val="0"/>
    <w:pPr>
      <w:ind w:left="840" w:leftChars="400"/>
    </w:pPr>
    <w:rPr>
      <w:rFonts w:ascii="Calibri" w:hAnsi="Calibri" w:eastAsia="宋体" w:cs="Times New Roman"/>
    </w:rPr>
  </w:style>
  <w:style w:type="paragraph" w:styleId="16">
    <w:name w:val="Plain Text"/>
    <w:basedOn w:val="1"/>
    <w:qFormat/>
    <w:uiPriority w:val="0"/>
    <w:rPr>
      <w:rFonts w:ascii="宋体" w:hAnsi="Courier New" w:eastAsia="宋体" w:cs="宋体"/>
      <w:szCs w:val="21"/>
    </w:rPr>
  </w:style>
  <w:style w:type="paragraph" w:styleId="17">
    <w:name w:val="toc 8"/>
    <w:basedOn w:val="1"/>
    <w:next w:val="1"/>
    <w:qFormat/>
    <w:uiPriority w:val="0"/>
    <w:pPr>
      <w:ind w:left="2940" w:leftChars="1400"/>
    </w:pPr>
    <w:rPr>
      <w:rFonts w:ascii="Calibri" w:hAnsi="Calibri" w:eastAsia="宋体" w:cs="Times New Roman"/>
    </w:rPr>
  </w:style>
  <w:style w:type="paragraph" w:styleId="18">
    <w:name w:val="Date"/>
    <w:basedOn w:val="1"/>
    <w:next w:val="1"/>
    <w:qFormat/>
    <w:uiPriority w:val="0"/>
    <w:pPr>
      <w:ind w:left="100" w:leftChars="2500"/>
    </w:pPr>
    <w:rPr>
      <w:rFonts w:ascii="Calibri" w:hAnsi="Calibri" w:eastAsia="宋体" w:cs="Times New Roman"/>
    </w:rPr>
  </w:style>
  <w:style w:type="paragraph" w:styleId="19">
    <w:name w:val="Body Text Indent 2"/>
    <w:basedOn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20">
    <w:name w:val="footer"/>
    <w:basedOn w:val="1"/>
    <w:link w:val="53"/>
    <w:qFormat/>
    <w:uiPriority w:val="0"/>
    <w:pPr>
      <w:tabs>
        <w:tab w:val="center" w:pos="4153"/>
        <w:tab w:val="right" w:pos="8306"/>
      </w:tabs>
      <w:snapToGrid w:val="0"/>
      <w:jc w:val="left"/>
    </w:pPr>
    <w:rPr>
      <w:rFonts w:ascii="Calibri" w:hAnsi="Calibri" w:eastAsia="宋体" w:cs="Times New Roman"/>
      <w:sz w:val="18"/>
      <w:szCs w:val="20"/>
    </w:rPr>
  </w:style>
  <w:style w:type="paragraph" w:styleId="21">
    <w:name w:val="envelope return"/>
    <w:basedOn w:val="1"/>
    <w:qFormat/>
    <w:uiPriority w:val="0"/>
    <w:pPr>
      <w:snapToGrid w:val="0"/>
    </w:pPr>
    <w:rPr>
      <w:rFonts w:ascii="Arial" w:hAnsi="Arial" w:eastAsia="宋体" w:cs="Times New Roman"/>
    </w:rPr>
  </w:style>
  <w:style w:type="paragraph" w:styleId="22">
    <w:name w:val="header"/>
    <w:basedOn w:val="1"/>
    <w:link w:val="5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0"/>
    <w:rPr>
      <w:rFonts w:ascii="Calibri" w:hAnsi="Calibri" w:eastAsia="宋体" w:cs="Times New Roman"/>
    </w:rPr>
  </w:style>
  <w:style w:type="paragraph" w:styleId="24">
    <w:name w:val="toc 4"/>
    <w:basedOn w:val="1"/>
    <w:next w:val="1"/>
    <w:qFormat/>
    <w:uiPriority w:val="0"/>
    <w:pPr>
      <w:ind w:left="1260" w:leftChars="600"/>
    </w:pPr>
    <w:rPr>
      <w:rFonts w:ascii="Calibri" w:hAnsi="Calibri" w:eastAsia="宋体" w:cs="Times New Roman"/>
    </w:rPr>
  </w:style>
  <w:style w:type="paragraph" w:styleId="25">
    <w:name w:val="toc 6"/>
    <w:basedOn w:val="1"/>
    <w:next w:val="1"/>
    <w:qFormat/>
    <w:uiPriority w:val="0"/>
    <w:pPr>
      <w:ind w:left="2100" w:leftChars="1000"/>
    </w:pPr>
    <w:rPr>
      <w:rFonts w:ascii="Calibri" w:hAnsi="Calibri" w:eastAsia="宋体" w:cs="Times New Roman"/>
    </w:rPr>
  </w:style>
  <w:style w:type="paragraph" w:styleId="26">
    <w:name w:val="toc 2"/>
    <w:basedOn w:val="1"/>
    <w:next w:val="1"/>
    <w:qFormat/>
    <w:uiPriority w:val="0"/>
    <w:pPr>
      <w:ind w:left="420" w:leftChars="200"/>
    </w:pPr>
    <w:rPr>
      <w:rFonts w:ascii="Calibri" w:hAnsi="Calibri" w:eastAsia="宋体" w:cs="Times New Roman"/>
    </w:rPr>
  </w:style>
  <w:style w:type="paragraph" w:styleId="27">
    <w:name w:val="toc 9"/>
    <w:basedOn w:val="1"/>
    <w:next w:val="1"/>
    <w:qFormat/>
    <w:uiPriority w:val="0"/>
    <w:pPr>
      <w:ind w:left="3360" w:leftChars="1600"/>
    </w:pPr>
    <w:rPr>
      <w:rFonts w:ascii="Calibri" w:hAnsi="Calibri" w:eastAsia="宋体" w:cs="Times New Roman"/>
    </w:rPr>
  </w:style>
  <w:style w:type="paragraph" w:styleId="28">
    <w:name w:val="Body Text 2"/>
    <w:basedOn w:val="1"/>
    <w:qFormat/>
    <w:uiPriority w:val="0"/>
    <w:pPr>
      <w:spacing w:line="440" w:lineRule="exact"/>
    </w:pPr>
    <w:rPr>
      <w:rFonts w:ascii="宋体" w:hAnsi="宋体"/>
      <w:color w:val="000000"/>
      <w:kern w:val="0"/>
    </w:rPr>
  </w:style>
  <w:style w:type="paragraph" w:styleId="29">
    <w:name w:val="List Continue 2"/>
    <w:basedOn w:val="1"/>
    <w:qFormat/>
    <w:uiPriority w:val="0"/>
    <w:pPr>
      <w:spacing w:after="120" w:afterLines="0"/>
      <w:ind w:left="840" w:leftChars="400"/>
    </w:pPr>
    <w:rPr>
      <w:rFonts w:ascii="Calibri" w:hAnsi="Calibri" w:eastAsia="宋体" w:cs="Times New Roman"/>
      <w:szCs w:val="20"/>
    </w:rPr>
  </w:style>
  <w:style w:type="paragraph" w:styleId="3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1">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32">
    <w:name w:val="Normal (Web)"/>
    <w:basedOn w:val="1"/>
    <w:next w:val="2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3">
    <w:name w:val="Body Text First Indent"/>
    <w:basedOn w:val="11"/>
    <w:qFormat/>
    <w:uiPriority w:val="0"/>
    <w:pPr>
      <w:ind w:firstLine="420" w:firstLineChars="100"/>
    </w:pPr>
    <w:rPr>
      <w:rFonts w:ascii="Calibri" w:hAnsi="Calibri" w:eastAsia="宋体" w:cs="Times New Roman"/>
    </w:rPr>
  </w:style>
  <w:style w:type="paragraph" w:styleId="34">
    <w:name w:val="Body Text First Indent 2"/>
    <w:basedOn w:val="12"/>
    <w:qFormat/>
    <w:uiPriority w:val="0"/>
    <w:pPr>
      <w:adjustRightInd w:val="0"/>
      <w:spacing w:after="80"/>
      <w:textAlignment w:val="baseline"/>
    </w:pPr>
    <w:rPr>
      <w:rFonts w:ascii="宋体" w:hAnsi="宋体"/>
      <w:color w:val="000000"/>
      <w:kern w:val="0"/>
      <w:szCs w:val="20"/>
    </w:rPr>
  </w:style>
  <w:style w:type="table" w:styleId="36">
    <w:name w:val="Table Grid"/>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Calibri" w:hAnsi="Calibri" w:eastAsia="宋体" w:cs="Times New Roman"/>
      <w:b/>
    </w:rPr>
  </w:style>
  <w:style w:type="character" w:styleId="39">
    <w:name w:val="page number"/>
    <w:qFormat/>
    <w:uiPriority w:val="0"/>
    <w:rPr>
      <w:rFonts w:ascii="Calibri" w:hAnsi="Calibri" w:eastAsia="宋体" w:cs="Times New Roman"/>
    </w:rPr>
  </w:style>
  <w:style w:type="character" w:styleId="40">
    <w:name w:val="FollowedHyperlink"/>
    <w:qFormat/>
    <w:uiPriority w:val="0"/>
    <w:rPr>
      <w:rFonts w:ascii="Calibri" w:hAnsi="Calibri" w:eastAsia="宋体" w:cs="Times New Roman"/>
      <w:color w:val="333333"/>
      <w:u w:val="none"/>
    </w:rPr>
  </w:style>
  <w:style w:type="character" w:styleId="41">
    <w:name w:val="Emphasis"/>
    <w:qFormat/>
    <w:uiPriority w:val="0"/>
    <w:rPr>
      <w:rFonts w:ascii="Calibri" w:hAnsi="Calibri" w:eastAsia="宋体" w:cs="Times New Roman"/>
    </w:rPr>
  </w:style>
  <w:style w:type="character" w:styleId="42">
    <w:name w:val="HTML Definition"/>
    <w:qFormat/>
    <w:uiPriority w:val="0"/>
    <w:rPr>
      <w:rFonts w:ascii="Calibri" w:hAnsi="Calibri" w:eastAsia="宋体" w:cs="Times New Roman"/>
      <w:i/>
      <w:sz w:val="20"/>
      <w:szCs w:val="20"/>
    </w:rPr>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style>
  <w:style w:type="character" w:styleId="45">
    <w:name w:val="HTML Variable"/>
    <w:basedOn w:val="37"/>
    <w:qFormat/>
    <w:uiPriority w:val="0"/>
  </w:style>
  <w:style w:type="character" w:styleId="46">
    <w:name w:val="Hyperlink"/>
    <w:qFormat/>
    <w:uiPriority w:val="0"/>
    <w:rPr>
      <w:rFonts w:hint="default" w:ascii="Times New Roman" w:hAnsi="Times New Roman" w:eastAsia="宋体" w:cs="Times New Roman"/>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rFonts w:ascii="Calibri" w:hAnsi="Calibri" w:eastAsia="宋体" w:cs="Times New Roman"/>
      <w:sz w:val="21"/>
      <w:szCs w:val="21"/>
    </w:rPr>
  </w:style>
  <w:style w:type="character" w:styleId="49">
    <w:name w:val="HTML Cite"/>
    <w:basedOn w:val="37"/>
    <w:qFormat/>
    <w:uiPriority w:val="0"/>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hint="default" w:ascii="Consolas" w:hAnsi="Consolas" w:eastAsia="Consolas" w:cs="Consolas"/>
      <w:sz w:val="21"/>
      <w:szCs w:val="21"/>
    </w:rPr>
  </w:style>
  <w:style w:type="character" w:customStyle="1" w:styleId="52">
    <w:name w:val="标题 1 字符"/>
    <w:link w:val="2"/>
    <w:qFormat/>
    <w:uiPriority w:val="0"/>
    <w:rPr>
      <w:rFonts w:ascii="Times New Roman" w:hAnsi="Times New Roman" w:eastAsia="宋体" w:cs="Times New Roman"/>
      <w:b/>
      <w:bCs/>
      <w:kern w:val="44"/>
      <w:sz w:val="28"/>
      <w:szCs w:val="44"/>
    </w:rPr>
  </w:style>
  <w:style w:type="character" w:customStyle="1" w:styleId="53">
    <w:name w:val="页脚 字符"/>
    <w:link w:val="20"/>
    <w:qFormat/>
    <w:uiPriority w:val="0"/>
    <w:rPr>
      <w:rFonts w:ascii="Calibri" w:hAnsi="Calibri" w:eastAsia="宋体" w:cs="Times New Roman"/>
      <w:kern w:val="2"/>
      <w:sz w:val="18"/>
    </w:rPr>
  </w:style>
  <w:style w:type="character" w:customStyle="1" w:styleId="54">
    <w:name w:val="页眉 字符"/>
    <w:link w:val="22"/>
    <w:qFormat/>
    <w:uiPriority w:val="0"/>
    <w:rPr>
      <w:rFonts w:ascii="Calibri" w:hAnsi="Calibri" w:eastAsia="宋体" w:cs="Times New Roman"/>
      <w:kern w:val="2"/>
      <w:sz w:val="18"/>
      <w:szCs w:val="18"/>
    </w:rPr>
  </w:style>
  <w:style w:type="character" w:customStyle="1" w:styleId="55">
    <w:name w:val="HTML 预设格式 字符"/>
    <w:link w:val="31"/>
    <w:qFormat/>
    <w:uiPriority w:val="0"/>
    <w:rPr>
      <w:rFonts w:ascii="Arial" w:hAnsi="Arial" w:eastAsia="宋体" w:cs="Arial"/>
      <w:sz w:val="21"/>
      <w:szCs w:val="21"/>
      <w:lang w:val="en-US" w:eastAsia="zh-CN" w:bidi="ar-SA"/>
    </w:rPr>
  </w:style>
  <w:style w:type="paragraph" w:customStyle="1" w:styleId="56">
    <w:name w:val="BodyText"/>
    <w:basedOn w:val="1"/>
    <w:next w:val="1"/>
    <w:qFormat/>
    <w:uiPriority w:val="0"/>
    <w:pPr>
      <w:jc w:val="center"/>
      <w:textAlignment w:val="baseline"/>
    </w:pPr>
  </w:style>
  <w:style w:type="character" w:customStyle="1" w:styleId="57">
    <w:name w:val="button"/>
    <w:qFormat/>
    <w:uiPriority w:val="0"/>
    <w:rPr>
      <w:rFonts w:ascii="Calibri" w:hAnsi="Calibri" w:eastAsia="宋体" w:cs="Times New Roman"/>
    </w:rPr>
  </w:style>
  <w:style w:type="character" w:customStyle="1" w:styleId="58">
    <w:name w:val="glyphicon4"/>
    <w:qFormat/>
    <w:uiPriority w:val="0"/>
    <w:rPr>
      <w:rFonts w:ascii="Calibri" w:hAnsi="Calibri" w:eastAsia="宋体" w:cs="Times New Roman"/>
    </w:rPr>
  </w:style>
  <w:style w:type="character" w:customStyle="1" w:styleId="59">
    <w:name w:val="font71"/>
    <w:qFormat/>
    <w:uiPriority w:val="0"/>
    <w:rPr>
      <w:rFonts w:hint="eastAsia" w:ascii="宋体" w:hAnsi="宋体" w:eastAsia="宋体" w:cs="宋体"/>
      <w:color w:val="000000"/>
      <w:sz w:val="21"/>
      <w:szCs w:val="21"/>
      <w:u w:val="none"/>
    </w:rPr>
  </w:style>
  <w:style w:type="character" w:customStyle="1" w:styleId="60">
    <w:name w:val="font12"/>
    <w:qFormat/>
    <w:uiPriority w:val="0"/>
    <w:rPr>
      <w:rFonts w:hint="eastAsia" w:ascii="宋体" w:hAnsi="宋体" w:eastAsia="宋体" w:cs="宋体"/>
      <w:color w:val="000000"/>
      <w:sz w:val="18"/>
      <w:szCs w:val="18"/>
      <w:u w:val="none"/>
      <w:vertAlign w:val="superscript"/>
    </w:rPr>
  </w:style>
  <w:style w:type="character" w:customStyle="1" w:styleId="61">
    <w:name w:val="hour_am"/>
    <w:qFormat/>
    <w:uiPriority w:val="0"/>
    <w:rPr>
      <w:rFonts w:ascii="Calibri" w:hAnsi="Calibri" w:eastAsia="宋体" w:cs="Times New Roman"/>
    </w:rPr>
  </w:style>
  <w:style w:type="character" w:customStyle="1" w:styleId="62">
    <w:name w:val="font121"/>
    <w:qFormat/>
    <w:uiPriority w:val="0"/>
    <w:rPr>
      <w:rFonts w:hint="default" w:ascii="Times New Roman" w:hAnsi="Times New Roman" w:eastAsia="宋体" w:cs="Times New Roman"/>
      <w:color w:val="000000"/>
      <w:sz w:val="20"/>
      <w:szCs w:val="20"/>
      <w:u w:val="none"/>
    </w:rPr>
  </w:style>
  <w:style w:type="character" w:customStyle="1" w:styleId="63">
    <w:name w:val="indent"/>
    <w:qFormat/>
    <w:uiPriority w:val="0"/>
    <w:rPr>
      <w:rFonts w:ascii="Calibri" w:hAnsi="Calibri" w:eastAsia="宋体" w:cs="Times New Roman"/>
    </w:rPr>
  </w:style>
  <w:style w:type="character" w:customStyle="1" w:styleId="64">
    <w:name w:val="font21"/>
    <w:qFormat/>
    <w:uiPriority w:val="0"/>
    <w:rPr>
      <w:rFonts w:hint="eastAsia" w:ascii="宋体" w:hAnsi="宋体" w:eastAsia="宋体" w:cs="宋体"/>
      <w:color w:val="000000"/>
      <w:sz w:val="18"/>
      <w:szCs w:val="18"/>
      <w:u w:val="none"/>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font81"/>
    <w:qFormat/>
    <w:uiPriority w:val="0"/>
    <w:rPr>
      <w:rFonts w:hint="eastAsia" w:ascii="宋体" w:hAnsi="宋体" w:eastAsia="宋体" w:cs="宋体"/>
      <w:color w:val="000000"/>
      <w:sz w:val="21"/>
      <w:szCs w:val="21"/>
      <w:u w:val="none"/>
      <w:vertAlign w:val="superscript"/>
    </w:rPr>
  </w:style>
  <w:style w:type="character" w:customStyle="1" w:styleId="67">
    <w:name w:val="font01"/>
    <w:qFormat/>
    <w:uiPriority w:val="0"/>
    <w:rPr>
      <w:rFonts w:hint="eastAsia" w:ascii="宋体" w:hAnsi="宋体" w:eastAsia="宋体" w:cs="宋体"/>
      <w:color w:val="000000"/>
      <w:sz w:val="20"/>
      <w:szCs w:val="20"/>
      <w:u w:val="none"/>
      <w:vertAlign w:val="superscript"/>
    </w:rPr>
  </w:style>
  <w:style w:type="character" w:customStyle="1" w:styleId="68">
    <w:name w:val="hover3"/>
    <w:qFormat/>
    <w:uiPriority w:val="0"/>
    <w:rPr>
      <w:rFonts w:ascii="Calibri" w:hAnsi="Calibri" w:eastAsia="宋体" w:cs="Times New Roman"/>
      <w:shd w:val="clear" w:color="auto" w:fill="EEEEEE"/>
    </w:rPr>
  </w:style>
  <w:style w:type="character" w:customStyle="1" w:styleId="69">
    <w:name w:val="font51"/>
    <w:qFormat/>
    <w:uiPriority w:val="0"/>
    <w:rPr>
      <w:rFonts w:hint="eastAsia" w:ascii="宋体" w:hAnsi="宋体" w:eastAsia="宋体" w:cs="宋体"/>
      <w:color w:val="000000"/>
      <w:sz w:val="18"/>
      <w:szCs w:val="18"/>
      <w:u w:val="none"/>
    </w:rPr>
  </w:style>
  <w:style w:type="character" w:customStyle="1" w:styleId="70">
    <w:name w:val="font41"/>
    <w:qFormat/>
    <w:uiPriority w:val="0"/>
    <w:rPr>
      <w:rFonts w:hint="eastAsia" w:ascii="宋体" w:hAnsi="宋体" w:eastAsia="宋体" w:cs="宋体"/>
      <w:color w:val="000000"/>
      <w:sz w:val="22"/>
      <w:szCs w:val="22"/>
      <w:u w:val="none"/>
    </w:rPr>
  </w:style>
  <w:style w:type="character" w:customStyle="1" w:styleId="71">
    <w:name w:val="hour_pm"/>
    <w:qFormat/>
    <w:uiPriority w:val="0"/>
    <w:rPr>
      <w:rFonts w:ascii="Calibri" w:hAnsi="Calibri" w:eastAsia="宋体" w:cs="Times New Roman"/>
    </w:rPr>
  </w:style>
  <w:style w:type="character" w:customStyle="1" w:styleId="72">
    <w:name w:val="old"/>
    <w:qFormat/>
    <w:uiPriority w:val="0"/>
    <w:rPr>
      <w:rFonts w:ascii="Calibri" w:hAnsi="Calibri" w:eastAsia="宋体" w:cs="Times New Roman"/>
      <w:color w:val="999999"/>
    </w:rPr>
  </w:style>
  <w:style w:type="character" w:customStyle="1" w:styleId="73">
    <w:name w:val="font61"/>
    <w:qFormat/>
    <w:uiPriority w:val="0"/>
    <w:rPr>
      <w:rFonts w:hint="eastAsia" w:ascii="宋体" w:hAnsi="宋体" w:eastAsia="宋体" w:cs="宋体"/>
      <w:b/>
      <w:color w:val="000000"/>
      <w:sz w:val="20"/>
      <w:szCs w:val="20"/>
      <w:u w:val="none"/>
    </w:rPr>
  </w:style>
  <w:style w:type="character" w:customStyle="1" w:styleId="74">
    <w:name w:val="font101"/>
    <w:qFormat/>
    <w:uiPriority w:val="0"/>
    <w:rPr>
      <w:rFonts w:ascii="华文中宋" w:hAnsi="华文中宋" w:eastAsia="华文中宋" w:cs="华文中宋"/>
      <w:color w:val="000000"/>
      <w:sz w:val="21"/>
      <w:szCs w:val="21"/>
      <w:u w:val="none"/>
      <w:vertAlign w:val="superscript"/>
    </w:rPr>
  </w:style>
  <w:style w:type="character" w:customStyle="1" w:styleId="75">
    <w:name w:val="tmpztreemove_arrow"/>
    <w:qFormat/>
    <w:uiPriority w:val="0"/>
    <w:rPr>
      <w:rFonts w:ascii="Calibri" w:hAnsi="Calibri" w:eastAsia="宋体" w:cs="Times New Roman"/>
      <w:shd w:val="clear" w:color="auto" w:fill="FFFFFF"/>
    </w:rPr>
  </w:style>
  <w:style w:type="character" w:customStyle="1" w:styleId="76">
    <w:name w:val="font31"/>
    <w:qFormat/>
    <w:uiPriority w:val="0"/>
    <w:rPr>
      <w:rFonts w:hint="eastAsia" w:ascii="宋体" w:hAnsi="宋体" w:eastAsia="宋体" w:cs="宋体"/>
      <w:color w:val="000000"/>
      <w:sz w:val="22"/>
      <w:szCs w:val="22"/>
      <w:u w:val="none"/>
    </w:rPr>
  </w:style>
  <w:style w:type="character" w:customStyle="1" w:styleId="77">
    <w:name w:val="正文1"/>
    <w:qFormat/>
    <w:uiPriority w:val="0"/>
    <w:rPr>
      <w:rFonts w:hint="eastAsia" w:ascii="宋体" w:hAnsi="宋体" w:eastAsia="宋体" w:cs="Times New Roman"/>
      <w:sz w:val="22"/>
      <w:szCs w:val="22"/>
    </w:rPr>
  </w:style>
  <w:style w:type="paragraph" w:customStyle="1" w:styleId="78">
    <w:name w:val="WPSOffice手动目录 1"/>
    <w:qFormat/>
    <w:uiPriority w:val="0"/>
    <w:rPr>
      <w:rFonts w:ascii="Calibri" w:hAnsi="Calibri" w:eastAsia="宋体" w:cs="Times New Roman"/>
      <w:lang w:val="en-US" w:eastAsia="zh-CN" w:bidi="ar-SA"/>
    </w:rPr>
  </w:style>
  <w:style w:type="paragraph" w:customStyle="1" w:styleId="79">
    <w:name w:val="_Style 7"/>
    <w:basedOn w:val="1"/>
    <w:qFormat/>
    <w:uiPriority w:val="0"/>
    <w:pPr>
      <w:ind w:firstLine="420" w:firstLineChars="200"/>
    </w:pPr>
    <w:rPr>
      <w:rFonts w:ascii="Calibri" w:hAnsi="Calibri" w:eastAsia="宋体" w:cs="Times New Roman"/>
    </w:rPr>
  </w:style>
  <w:style w:type="paragraph" w:customStyle="1" w:styleId="8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8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_Style 3"/>
    <w:basedOn w:val="2"/>
    <w:next w:val="1"/>
    <w:qFormat/>
    <w:uiPriority w:val="0"/>
    <w:pPr>
      <w:widowControl/>
      <w:spacing w:before="480" w:after="0" w:line="276" w:lineRule="auto"/>
      <w:jc w:val="left"/>
      <w:outlineLvl w:val="9"/>
    </w:pPr>
    <w:rPr>
      <w:rFonts w:ascii="Cambria" w:hAnsi="Cambria" w:eastAsia="宋体" w:cs="Times New Roman"/>
      <w:color w:val="365F91"/>
      <w:kern w:val="0"/>
      <w:szCs w:val="28"/>
    </w:rPr>
  </w:style>
  <w:style w:type="paragraph" w:customStyle="1" w:styleId="84">
    <w:name w:val="_Style 1"/>
    <w:basedOn w:val="1"/>
    <w:qFormat/>
    <w:uiPriority w:val="0"/>
    <w:pPr>
      <w:adjustRightInd/>
      <w:spacing w:line="240" w:lineRule="auto"/>
      <w:ind w:firstLine="420" w:firstLineChars="200"/>
      <w:textAlignment w:val="auto"/>
    </w:pPr>
    <w:rPr>
      <w:rFonts w:ascii="Abadi MT Condensed Light" w:hAnsi="Abadi MT Condensed Light" w:eastAsia="仿宋_GB2312" w:cs="Times New Roman"/>
      <w:kern w:val="2"/>
      <w:sz w:val="10"/>
    </w:rPr>
  </w:style>
  <w:style w:type="paragraph" w:customStyle="1" w:styleId="85">
    <w:name w:val="Char Char Char Char"/>
    <w:basedOn w:val="1"/>
    <w:qFormat/>
    <w:uiPriority w:val="0"/>
    <w:rPr>
      <w:rFonts w:ascii="Calibri" w:hAnsi="Calibri" w:eastAsia="宋体" w:cs="Times New Roman"/>
    </w:rPr>
  </w:style>
  <w:style w:type="paragraph" w:customStyle="1" w:styleId="86">
    <w:name w:val="表内文字1"/>
    <w:basedOn w:val="16"/>
    <w:qFormat/>
    <w:uiPriority w:val="0"/>
    <w:pPr>
      <w:adjustRightInd w:val="0"/>
      <w:snapToGrid w:val="0"/>
      <w:spacing w:before="78" w:beforeLines="25" w:line="300" w:lineRule="auto"/>
      <w:jc w:val="center"/>
    </w:pPr>
    <w:rPr>
      <w:rFonts w:ascii="Times New Roman" w:hAnsi="Times New Roman" w:eastAsia="宋体" w:cs="Courier New"/>
      <w:snapToGrid w:val="0"/>
      <w:spacing w:val="10"/>
      <w:kern w:val="0"/>
      <w:sz w:val="24"/>
      <w:szCs w:val="21"/>
    </w:rPr>
  </w:style>
  <w:style w:type="paragraph" w:customStyle="1" w:styleId="87">
    <w:name w:val="p0"/>
    <w:basedOn w:val="1"/>
    <w:qFormat/>
    <w:uiPriority w:val="0"/>
    <w:rPr>
      <w:rFonts w:ascii="Calibri" w:hAnsi="Calibri" w:eastAsia="宋体" w:cs="Times New Roman"/>
      <w:kern w:val="0"/>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eastAsia="宋体" w:cs="宋体"/>
      <w:b w:val="0"/>
      <w:bCs w:val="0"/>
      <w:sz w:val="28"/>
      <w:szCs w:val="20"/>
    </w:rPr>
  </w:style>
  <w:style w:type="paragraph" w:customStyle="1" w:styleId="89">
    <w:name w:val="样式 标题 3 + (中文) 黑体 小四 非加粗 段前: 7.8 磅 段后: 0 磅 行距: 固定值 20 磅"/>
    <w:basedOn w:val="4"/>
    <w:qFormat/>
    <w:uiPriority w:val="0"/>
    <w:pPr>
      <w:spacing w:before="0" w:beforeLines="0" w:after="0" w:afterLines="0" w:line="400" w:lineRule="exact"/>
    </w:pPr>
    <w:rPr>
      <w:rFonts w:ascii="Calibri" w:hAnsi="Calibri" w:eastAsia="黑体" w:cs="宋体"/>
      <w:b w:val="0"/>
      <w:bCs w:val="0"/>
      <w:sz w:val="24"/>
      <w:szCs w:val="20"/>
    </w:rPr>
  </w:style>
  <w:style w:type="paragraph" w:customStyle="1" w:styleId="90">
    <w:name w:val="表内文字"/>
    <w:basedOn w:val="16"/>
    <w:qFormat/>
    <w:uiPriority w:val="0"/>
    <w:pPr>
      <w:adjustRightInd w:val="0"/>
      <w:snapToGrid w:val="0"/>
      <w:spacing w:before="78" w:beforeLines="25"/>
      <w:jc w:val="center"/>
    </w:pPr>
    <w:rPr>
      <w:rFonts w:ascii="Times New Roman" w:hAnsi="Times New Roman" w:eastAsia="宋体" w:cs="Times New Roman"/>
      <w:snapToGrid w:val="0"/>
      <w:spacing w:val="10"/>
      <w:kern w:val="0"/>
      <w:sz w:val="24"/>
      <w:szCs w:val="24"/>
    </w:rPr>
  </w:style>
  <w:style w:type="paragraph" w:customStyle="1" w:styleId="91">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92">
    <w:name w:val="List Paragraph"/>
    <w:basedOn w:val="1"/>
    <w:qFormat/>
    <w:uiPriority w:val="0"/>
    <w:pPr>
      <w:ind w:firstLine="420" w:firstLineChars="200"/>
    </w:pPr>
    <w:rPr>
      <w:rFonts w:ascii="Calibri" w:hAnsi="Calibri" w:eastAsia="宋体" w:cs="Times New Roman"/>
    </w:rPr>
  </w:style>
  <w:style w:type="paragraph" w:customStyle="1" w:styleId="93">
    <w:name w:val="MessageHeader"/>
    <w:basedOn w:val="1"/>
    <w:next w:val="56"/>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94">
    <w:name w:val="彩色列表 - 着色 11"/>
    <w:basedOn w:val="1"/>
    <w:qFormat/>
    <w:uiPriority w:val="0"/>
    <w:pPr>
      <w:ind w:firstLine="420" w:firstLineChars="200"/>
    </w:pPr>
    <w:rPr>
      <w:rFonts w:ascii="Calibri" w:hAnsi="Calibri" w:eastAsia="宋体" w:cs="Times New Roman"/>
      <w:szCs w:val="22"/>
    </w:rPr>
  </w:style>
  <w:style w:type="paragraph" w:customStyle="1" w:styleId="95">
    <w:name w:val="Table Paragraph"/>
    <w:basedOn w:val="1"/>
    <w:qFormat/>
    <w:uiPriority w:val="0"/>
    <w:rPr>
      <w:rFonts w:ascii="PMingLiU" w:hAnsi="PMingLiU" w:eastAsia="PMingLiU" w:cs="PMingLiU"/>
      <w:lang w:val="zh-CN" w:eastAsia="zh-CN" w:bidi="zh-CN"/>
    </w:rPr>
  </w:style>
  <w:style w:type="paragraph" w:customStyle="1" w:styleId="96">
    <w:name w:val="BodyText1I2"/>
    <w:basedOn w:val="97"/>
    <w:qFormat/>
    <w:uiPriority w:val="0"/>
    <w:pPr>
      <w:spacing w:after="0"/>
      <w:ind w:left="0" w:leftChars="0" w:firstLine="420"/>
    </w:pPr>
    <w:rPr>
      <w:rFonts w:ascii="宋体" w:hAnsi="Calibri"/>
      <w:szCs w:val="20"/>
    </w:rPr>
  </w:style>
  <w:style w:type="paragraph" w:customStyle="1" w:styleId="97">
    <w:name w:val="BodyTextIndent"/>
    <w:basedOn w:val="1"/>
    <w:qFormat/>
    <w:uiPriority w:val="0"/>
    <w:pPr>
      <w:spacing w:after="120" w:line="360" w:lineRule="auto"/>
      <w:ind w:left="420" w:leftChars="200" w:firstLine="200" w:firstLineChars="200"/>
    </w:pPr>
    <w:rPr>
      <w:rFonts w:ascii="Arial" w:hAnsi="Arial"/>
      <w:sz w:val="24"/>
    </w:rPr>
  </w:style>
  <w:style w:type="paragraph" w:customStyle="1" w:styleId="98">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9">
    <w:name w:val="正文_2_0"/>
    <w:next w:val="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文本_2"/>
    <w:basedOn w:val="99"/>
    <w:next w:val="99"/>
    <w:qFormat/>
    <w:uiPriority w:val="1"/>
    <w:pPr>
      <w:ind w:firstLine="0" w:firstLineChars="0"/>
    </w:pPr>
    <w:rPr>
      <w:rFonts w:cs="Times New Roman"/>
      <w:kern w:val="0"/>
      <w:lang w:val="zh-CN"/>
    </w:rPr>
  </w:style>
  <w:style w:type="paragraph" w:customStyle="1" w:styleId="101">
    <w:name w:val="正文文本_1"/>
    <w:basedOn w:val="99"/>
    <w:unhideWhenUsed/>
    <w:qFormat/>
    <w:uiPriority w:val="0"/>
    <w:pPr>
      <w:widowControl/>
      <w:spacing w:after="160"/>
      <w:jc w:val="left"/>
    </w:pPr>
    <w:rPr>
      <w:rFonts w:ascii="宋体" w:hAnsi="宋体" w:cs="宋体"/>
      <w:kern w:val="0"/>
      <w:sz w:val="24"/>
      <w:szCs w:val="24"/>
      <w:lang w:val="zh-CN" w:bidi="zh-CN"/>
    </w:rPr>
  </w:style>
  <w:style w:type="paragraph" w:customStyle="1" w:styleId="102">
    <w:name w:val="正文_1_0"/>
    <w:next w:val="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文本_1_0"/>
    <w:basedOn w:val="102"/>
    <w:unhideWhenUsed/>
    <w:qFormat/>
    <w:uiPriority w:val="0"/>
    <w:pPr>
      <w:widowControl/>
      <w:spacing w:after="160"/>
      <w:jc w:val="left"/>
    </w:pPr>
    <w:rPr>
      <w:rFonts w:ascii="宋体" w:hAnsi="宋体" w:cs="宋体"/>
      <w:kern w:val="0"/>
      <w:sz w:val="24"/>
      <w:szCs w:val="24"/>
      <w:lang w:val="zh-CN" w:bidi="zh-CN"/>
    </w:rPr>
  </w:style>
  <w:style w:type="paragraph" w:customStyle="1" w:styleId="104">
    <w:name w:val="目录"/>
    <w:basedOn w:val="1"/>
    <w:qFormat/>
    <w:uiPriority w:val="0"/>
    <w:pPr>
      <w:spacing w:line="540" w:lineRule="exact"/>
      <w:ind w:left="53" w:firstLine="560" w:firstLineChars="200"/>
    </w:pPr>
    <w:rPr>
      <w:rFonts w:eastAsia="仿宋_GB2312"/>
      <w:sz w:val="28"/>
      <w:szCs w:val="28"/>
    </w:rPr>
  </w:style>
  <w:style w:type="paragraph" w:customStyle="1" w:styleId="105">
    <w:name w:val="正文_3"/>
    <w:next w:val="106"/>
    <w:qFormat/>
    <w:uiPriority w:val="0"/>
    <w:pPr>
      <w:widowControl w:val="0"/>
      <w:spacing w:line="360" w:lineRule="auto"/>
      <w:ind w:firstLine="420" w:firstLineChars="200"/>
      <w:jc w:val="both"/>
    </w:pPr>
    <w:rPr>
      <w:rFonts w:ascii="Times New Roman" w:hAnsi="Times New Roman" w:eastAsia="宋体" w:cs="思源宋体 CN Light"/>
      <w:kern w:val="2"/>
      <w:sz w:val="21"/>
      <w:szCs w:val="24"/>
      <w:lang w:val="en-US" w:eastAsia="zh-CN" w:bidi="ar-SA"/>
    </w:rPr>
  </w:style>
  <w:style w:type="paragraph" w:customStyle="1" w:styleId="106">
    <w:name w:val="样式 首行缩进:  2 字符_1"/>
    <w:basedOn w:val="105"/>
    <w:qFormat/>
    <w:uiPriority w:val="0"/>
    <w:pPr>
      <w:ind w:firstLine="480"/>
    </w:pPr>
    <w:rPr>
      <w:rFonts w:ascii="Calibri" w:hAnsi="Calibri" w:cs="宋体"/>
      <w:color w:val="000000"/>
      <w:szCs w:val="20"/>
    </w:rPr>
  </w:style>
  <w:style w:type="paragraph" w:customStyle="1" w:styleId="107">
    <w:name w:val="正文(1)"/>
    <w:basedOn w:val="1"/>
    <w:qFormat/>
    <w:uiPriority w:val="0"/>
    <w:pPr>
      <w:numPr>
        <w:ilvl w:val="0"/>
        <w:numId w:val="1"/>
      </w:numPr>
      <w:ind w:firstLine="200"/>
    </w:pPr>
    <w:rPr>
      <w:b/>
    </w:rPr>
  </w:style>
  <w:style w:type="paragraph" w:customStyle="1" w:styleId="108">
    <w:name w:val="Heading4"/>
    <w:basedOn w:val="1"/>
    <w:next w:val="1"/>
    <w:qFormat/>
    <w:uiPriority w:val="0"/>
    <w:pPr>
      <w:keepNext/>
      <w:spacing w:line="600" w:lineRule="exact"/>
      <w:jc w:val="center"/>
    </w:pPr>
    <w:rPr>
      <w:rFonts w:ascii="楷体_GB2312" w:hAnsi="Times New Roman" w:eastAsia="楷体_GB2312"/>
      <w:sz w:val="32"/>
      <w:szCs w:val="32"/>
    </w:rPr>
  </w:style>
  <w:style w:type="character" w:customStyle="1" w:styleId="109">
    <w:name w:val="NormalCharacter"/>
    <w:qFormat/>
    <w:uiPriority w:val="0"/>
    <w:rPr>
      <w:rFonts w:ascii="Calibri Light" w:hAnsi="Calibri Light" w:eastAsia="华文仿宋" w:cs="Calibri Light"/>
      <w:kern w:val="2"/>
      <w:sz w:val="28"/>
      <w:szCs w:val="28"/>
      <w:lang w:val="en-US" w:eastAsia="zh-CN" w:bidi="ar-SA"/>
    </w:rPr>
  </w:style>
  <w:style w:type="paragraph" w:customStyle="1" w:styleId="110">
    <w:name w:val="正文缩进1"/>
    <w:basedOn w:val="1"/>
    <w:qFormat/>
    <w:uiPriority w:val="0"/>
    <w:pPr>
      <w:ind w:firstLine="420" w:firstLineChars="200"/>
    </w:pPr>
  </w:style>
  <w:style w:type="character" w:customStyle="1" w:styleId="111">
    <w:name w:val="font171"/>
    <w:basedOn w:val="37"/>
    <w:qFormat/>
    <w:uiPriority w:val="0"/>
    <w:rPr>
      <w:rFonts w:ascii="Arial" w:hAnsi="Arial" w:cs="Arial"/>
      <w:color w:val="333333"/>
      <w:sz w:val="20"/>
      <w:szCs w:val="20"/>
      <w:u w:val="none"/>
    </w:rPr>
  </w:style>
  <w:style w:type="character" w:customStyle="1" w:styleId="112">
    <w:name w:val="font151"/>
    <w:basedOn w:val="37"/>
    <w:qFormat/>
    <w:uiPriority w:val="0"/>
    <w:rPr>
      <w:rFonts w:hint="eastAsia" w:ascii="宋体" w:hAnsi="宋体" w:eastAsia="宋体" w:cs="宋体"/>
      <w:color w:val="333333"/>
      <w:sz w:val="20"/>
      <w:szCs w:val="20"/>
      <w:u w:val="none"/>
    </w:rPr>
  </w:style>
  <w:style w:type="paragraph" w:customStyle="1" w:styleId="11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14">
    <w:name w:val="列出段落1"/>
    <w:basedOn w:val="1"/>
    <w:qFormat/>
    <w:uiPriority w:val="34"/>
    <w:pPr>
      <w:ind w:firstLine="420" w:firstLineChars="200"/>
    </w:pPr>
  </w:style>
  <w:style w:type="table" w:customStyle="1" w:styleId="115">
    <w:name w:val="Table Normal"/>
    <w:unhideWhenUsed/>
    <w:qFormat/>
    <w:uiPriority w:val="0"/>
    <w:tblPr>
      <w:tblCellMar>
        <w:top w:w="0" w:type="dxa"/>
        <w:left w:w="0" w:type="dxa"/>
        <w:bottom w:w="0" w:type="dxa"/>
        <w:right w:w="0" w:type="dxa"/>
      </w:tblCellMar>
    </w:tblPr>
  </w:style>
  <w:style w:type="paragraph" w:customStyle="1" w:styleId="116">
    <w:name w:val="Table Text"/>
    <w:basedOn w:val="1"/>
    <w:semiHidden/>
    <w:qFormat/>
    <w:uiPriority w:val="0"/>
    <w:rPr>
      <w:rFonts w:ascii="Times New Roman" w:hAnsi="Times New Roman" w:eastAsia="Times New Roman" w:cs="Times New Roman"/>
      <w:sz w:val="22"/>
      <w:szCs w:val="22"/>
      <w:lang w:val="en-US" w:eastAsia="en-US" w:bidi="ar-SA"/>
    </w:rPr>
  </w:style>
  <w:style w:type="character" w:customStyle="1" w:styleId="117">
    <w:name w:val="标题 2 Char"/>
    <w:link w:val="3"/>
    <w:qFormat/>
    <w:uiPriority w:val="0"/>
    <w:rPr>
      <w:rFonts w:ascii="Arial" w:hAnsi="Arial" w:eastAsia="宋体" w:cs="Times New Roman"/>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112</Pages>
  <Words>5104</Words>
  <Characters>5918</Characters>
  <Lines>425</Lines>
  <Paragraphs>119</Paragraphs>
  <TotalTime>22</TotalTime>
  <ScaleCrop>false</ScaleCrop>
  <LinksUpToDate>false</LinksUpToDate>
  <CharactersWithSpaces>6019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2016-12-15T15:01:00Z</dcterms:created>
  <dc:creator>wangchao</dc:creator>
  <cp:lastModifiedBy>admin</cp:lastModifiedBy>
  <cp:lastPrinted>2025-10-21T01:43:00Z</cp:lastPrinted>
  <dcterms:modified xsi:type="dcterms:W3CDTF">2025-12-31T06:58:25Z</dcterms:modified>
  <dc:title>陕西延长石油（集团）有限责任公司油煤新技术开发公司安全评估项目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F075E56A96FD48EB94D94FEA463BB433_13</vt:lpwstr>
  </property>
  <property fmtid="{D5CDD505-2E9C-101B-9397-08002B2CF9AE}" pid="4" name="KSOTemplateDocerSaveRecord">
    <vt:lpwstr>eyJoZGlkIjoiNDFiZmZmNDQyYzUxMzhiOWVkN2IzMDRmYThlNTRhNTAiLCJ1c2VySWQiOiI3ODAxOTg3NzAifQ==</vt:lpwstr>
  </property>
</Properties>
</file>