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pPr w:leftFromText="180" w:rightFromText="180" w:vertAnchor="page" w:horzAnchor="page" w:tblpX="1833" w:tblpY="22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095"/>
        <w:gridCol w:w="1335"/>
        <w:gridCol w:w="1223"/>
        <w:gridCol w:w="1369"/>
      </w:tblGrid>
      <w:tr w14:paraId="0359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4758F82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 w14:paraId="7956DE33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35" w:type="dxa"/>
            <w:noWrap w:val="0"/>
            <w:vAlign w:val="center"/>
          </w:tcPr>
          <w:p w14:paraId="2B27E4E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23" w:type="dxa"/>
            <w:noWrap w:val="0"/>
            <w:vAlign w:val="center"/>
          </w:tcPr>
          <w:p w14:paraId="12D4FD9F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369" w:type="dxa"/>
            <w:noWrap w:val="0"/>
            <w:vAlign w:val="center"/>
          </w:tcPr>
          <w:p w14:paraId="2FC7BC92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合价（万元）</w:t>
            </w:r>
          </w:p>
        </w:tc>
      </w:tr>
      <w:tr w14:paraId="06E4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99" w:type="dxa"/>
            <w:noWrap w:val="0"/>
            <w:vAlign w:val="center"/>
          </w:tcPr>
          <w:p w14:paraId="6EFCE3C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095" w:type="dxa"/>
            <w:noWrap w:val="0"/>
            <w:vAlign w:val="center"/>
          </w:tcPr>
          <w:p w14:paraId="30643A3B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便携式吸痰器</w:t>
            </w:r>
          </w:p>
        </w:tc>
        <w:tc>
          <w:tcPr>
            <w:tcW w:w="1335" w:type="dxa"/>
            <w:noWrap w:val="0"/>
            <w:vAlign w:val="center"/>
          </w:tcPr>
          <w:p w14:paraId="0FE29589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004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noWrap w:val="0"/>
            <w:vAlign w:val="center"/>
          </w:tcPr>
          <w:p w14:paraId="3EE8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 w14:paraId="5988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22F27465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  <w:noWrap w:val="0"/>
            <w:vAlign w:val="center"/>
          </w:tcPr>
          <w:p w14:paraId="50AEB0D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微波理疗机</w:t>
            </w:r>
          </w:p>
        </w:tc>
        <w:tc>
          <w:tcPr>
            <w:tcW w:w="1335" w:type="dxa"/>
            <w:noWrap w:val="0"/>
            <w:vAlign w:val="center"/>
          </w:tcPr>
          <w:p w14:paraId="3D9FA66D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1CEF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369" w:type="dxa"/>
            <w:noWrap w:val="0"/>
            <w:vAlign w:val="center"/>
          </w:tcPr>
          <w:p w14:paraId="0C9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0708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4EFD0CFC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  <w:noWrap w:val="0"/>
            <w:vAlign w:val="center"/>
          </w:tcPr>
          <w:p w14:paraId="40BB7196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颅脑降温治疗仪</w:t>
            </w:r>
          </w:p>
        </w:tc>
        <w:tc>
          <w:tcPr>
            <w:tcW w:w="1335" w:type="dxa"/>
            <w:noWrap w:val="0"/>
            <w:vAlign w:val="center"/>
          </w:tcPr>
          <w:p w14:paraId="78C2D34C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23" w:type="dxa"/>
            <w:noWrap w:val="0"/>
            <w:vAlign w:val="center"/>
          </w:tcPr>
          <w:p w14:paraId="7887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369" w:type="dxa"/>
            <w:noWrap w:val="0"/>
            <w:vAlign w:val="center"/>
          </w:tcPr>
          <w:p w14:paraId="4E7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 w14:paraId="0ACC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1BE01744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  <w:noWrap w:val="0"/>
            <w:vAlign w:val="center"/>
          </w:tcPr>
          <w:p w14:paraId="278CD1B6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医用控温系统</w:t>
            </w:r>
          </w:p>
        </w:tc>
        <w:tc>
          <w:tcPr>
            <w:tcW w:w="1335" w:type="dxa"/>
            <w:noWrap w:val="0"/>
            <w:vAlign w:val="center"/>
          </w:tcPr>
          <w:p w14:paraId="4CBBE5C4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01A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369" w:type="dxa"/>
            <w:noWrap w:val="0"/>
            <w:vAlign w:val="center"/>
          </w:tcPr>
          <w:p w14:paraId="169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 w14:paraId="1416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006253F5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095" w:type="dxa"/>
            <w:noWrap w:val="0"/>
            <w:vAlign w:val="center"/>
          </w:tcPr>
          <w:p w14:paraId="301FD484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电脑中频治疗仪（八通）</w:t>
            </w:r>
          </w:p>
        </w:tc>
        <w:tc>
          <w:tcPr>
            <w:tcW w:w="1335" w:type="dxa"/>
            <w:noWrap w:val="0"/>
            <w:vAlign w:val="center"/>
          </w:tcPr>
          <w:p w14:paraId="7D6E8D5E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72C6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369" w:type="dxa"/>
            <w:noWrap w:val="0"/>
            <w:vAlign w:val="center"/>
          </w:tcPr>
          <w:p w14:paraId="590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774C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3E03653C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095" w:type="dxa"/>
            <w:noWrap w:val="0"/>
            <w:vAlign w:val="center"/>
          </w:tcPr>
          <w:p w14:paraId="797D578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电脑中频治疗仪（四通）</w:t>
            </w:r>
          </w:p>
        </w:tc>
        <w:tc>
          <w:tcPr>
            <w:tcW w:w="1335" w:type="dxa"/>
            <w:noWrap w:val="0"/>
            <w:vAlign w:val="center"/>
          </w:tcPr>
          <w:p w14:paraId="37A93145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661A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369" w:type="dxa"/>
            <w:noWrap w:val="0"/>
            <w:vAlign w:val="center"/>
          </w:tcPr>
          <w:p w14:paraId="4A7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67CC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3F29DA38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095" w:type="dxa"/>
            <w:noWrap w:val="0"/>
            <w:vAlign w:val="center"/>
          </w:tcPr>
          <w:p w14:paraId="7481D0F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医用臭氧治疗机</w:t>
            </w:r>
          </w:p>
        </w:tc>
        <w:tc>
          <w:tcPr>
            <w:tcW w:w="1335" w:type="dxa"/>
            <w:noWrap w:val="0"/>
            <w:vAlign w:val="center"/>
          </w:tcPr>
          <w:p w14:paraId="0C4C6D9D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3EBF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369" w:type="dxa"/>
            <w:noWrap w:val="0"/>
            <w:vAlign w:val="center"/>
          </w:tcPr>
          <w:p w14:paraId="2C50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 w14:paraId="06D0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73AEBCD7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095" w:type="dxa"/>
            <w:noWrap w:val="0"/>
            <w:vAlign w:val="center"/>
          </w:tcPr>
          <w:p w14:paraId="1DA1789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远程胎心监护</w:t>
            </w:r>
          </w:p>
        </w:tc>
        <w:tc>
          <w:tcPr>
            <w:tcW w:w="1335" w:type="dxa"/>
            <w:noWrap w:val="0"/>
            <w:vAlign w:val="center"/>
          </w:tcPr>
          <w:p w14:paraId="13E7EDA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1拖2</w:t>
            </w:r>
          </w:p>
        </w:tc>
        <w:tc>
          <w:tcPr>
            <w:tcW w:w="1223" w:type="dxa"/>
            <w:noWrap w:val="0"/>
            <w:vAlign w:val="center"/>
          </w:tcPr>
          <w:p w14:paraId="3A9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369" w:type="dxa"/>
            <w:noWrap w:val="0"/>
            <w:vAlign w:val="center"/>
          </w:tcPr>
          <w:p w14:paraId="4B47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 w14:paraId="730F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71CA655B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095" w:type="dxa"/>
            <w:noWrap w:val="0"/>
            <w:vAlign w:val="center"/>
          </w:tcPr>
          <w:p w14:paraId="5FECC872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二合一无刷根管预备机</w:t>
            </w:r>
          </w:p>
        </w:tc>
        <w:tc>
          <w:tcPr>
            <w:tcW w:w="1335" w:type="dxa"/>
            <w:noWrap w:val="0"/>
            <w:vAlign w:val="center"/>
          </w:tcPr>
          <w:p w14:paraId="2E29A4AE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29A5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369" w:type="dxa"/>
            <w:noWrap w:val="0"/>
            <w:vAlign w:val="center"/>
          </w:tcPr>
          <w:p w14:paraId="3C9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 w14:paraId="1EDD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350DC441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095" w:type="dxa"/>
            <w:noWrap w:val="0"/>
            <w:vAlign w:val="center"/>
          </w:tcPr>
          <w:p w14:paraId="47C3E04E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超声荡洗器</w:t>
            </w:r>
          </w:p>
        </w:tc>
        <w:tc>
          <w:tcPr>
            <w:tcW w:w="1335" w:type="dxa"/>
            <w:noWrap w:val="0"/>
            <w:vAlign w:val="center"/>
          </w:tcPr>
          <w:p w14:paraId="6AB5CBF4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4535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noWrap w:val="0"/>
            <w:vAlign w:val="center"/>
          </w:tcPr>
          <w:p w14:paraId="36BF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1D9E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61E89E3F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095" w:type="dxa"/>
            <w:noWrap w:val="0"/>
            <w:vAlign w:val="center"/>
          </w:tcPr>
          <w:p w14:paraId="3BBB005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医用转移车</w:t>
            </w:r>
          </w:p>
        </w:tc>
        <w:tc>
          <w:tcPr>
            <w:tcW w:w="1335" w:type="dxa"/>
            <w:noWrap w:val="0"/>
            <w:vAlign w:val="center"/>
          </w:tcPr>
          <w:p w14:paraId="53EF3DEF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4938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369" w:type="dxa"/>
            <w:noWrap w:val="0"/>
            <w:vAlign w:val="center"/>
          </w:tcPr>
          <w:p w14:paraId="126C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39CC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3E235EF0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095" w:type="dxa"/>
            <w:noWrap w:val="0"/>
            <w:vAlign w:val="center"/>
          </w:tcPr>
          <w:p w14:paraId="7C1A814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eastAsia="zh-CN"/>
              </w:rPr>
              <w:t>神外手术器械</w:t>
            </w:r>
          </w:p>
        </w:tc>
        <w:tc>
          <w:tcPr>
            <w:tcW w:w="1335" w:type="dxa"/>
            <w:noWrap w:val="0"/>
            <w:vAlign w:val="center"/>
          </w:tcPr>
          <w:p w14:paraId="695ECD1C">
            <w:pPr>
              <w:spacing w:line="520" w:lineRule="exact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6F20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369" w:type="dxa"/>
            <w:noWrap w:val="0"/>
            <w:vAlign w:val="center"/>
          </w:tcPr>
          <w:p w14:paraId="781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</w:tbl>
    <w:p w14:paraId="5809763F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颅脑降温治疗仪等设备一批</w:t>
      </w:r>
    </w:p>
    <w:p w14:paraId="5A62F5D4">
      <w:pPr>
        <w:snapToGrid w:val="0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294A1318"/>
    <w:rsid w:val="2C153A81"/>
    <w:rsid w:val="2D913664"/>
    <w:rsid w:val="38EE127F"/>
    <w:rsid w:val="41BD66D4"/>
    <w:rsid w:val="55367EBC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4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8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82"/>
    <w:qFormat/>
    <w:uiPriority w:val="9"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8">
    <w:name w:val="heading 6"/>
    <w:basedOn w:val="1"/>
    <w:next w:val="7"/>
    <w:link w:val="83"/>
    <w:qFormat/>
    <w:uiPriority w:val="0"/>
    <w:pPr>
      <w:keepNext/>
      <w:keepLines/>
      <w:spacing w:before="240" w:after="64" w:line="320" w:lineRule="auto"/>
      <w:ind w:left="2940" w:hanging="420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7"/>
    <w:link w:val="84"/>
    <w:qFormat/>
    <w:uiPriority w:val="0"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eastAsia="宋体" w:cs="Times New Roman"/>
      <w:b/>
      <w:sz w:val="24"/>
      <w:szCs w:val="20"/>
    </w:rPr>
  </w:style>
  <w:style w:type="paragraph" w:styleId="10">
    <w:name w:val="heading 8"/>
    <w:basedOn w:val="1"/>
    <w:next w:val="7"/>
    <w:link w:val="85"/>
    <w:qFormat/>
    <w:uiPriority w:val="0"/>
    <w:pPr>
      <w:keepNext/>
      <w:keepLines/>
      <w:spacing w:before="240" w:after="64" w:line="320" w:lineRule="auto"/>
      <w:ind w:left="3780" w:hanging="420"/>
      <w:outlineLvl w:val="7"/>
    </w:pPr>
    <w:rPr>
      <w:rFonts w:ascii="Arial" w:hAnsi="Arial" w:eastAsia="黑体" w:cs="Times New Roman"/>
      <w:sz w:val="24"/>
      <w:szCs w:val="20"/>
    </w:rPr>
  </w:style>
  <w:style w:type="paragraph" w:styleId="11">
    <w:name w:val="heading 9"/>
    <w:basedOn w:val="1"/>
    <w:next w:val="7"/>
    <w:link w:val="86"/>
    <w:qFormat/>
    <w:uiPriority w:val="0"/>
    <w:pPr>
      <w:keepNext/>
      <w:keepLines/>
      <w:spacing w:before="240" w:after="64" w:line="320" w:lineRule="auto"/>
      <w:ind w:left="4200" w:hanging="420"/>
      <w:outlineLvl w:val="8"/>
    </w:pPr>
    <w:rPr>
      <w:rFonts w:ascii="Arial" w:hAnsi="Arial" w:eastAsia="黑体" w:cs="Times New Roman"/>
      <w:szCs w:val="20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99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4">
    <w:name w:val="annotation text"/>
    <w:basedOn w:val="1"/>
    <w:link w:val="88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24"/>
    </w:rPr>
  </w:style>
  <w:style w:type="paragraph" w:styleId="15">
    <w:name w:val="Body Text 3"/>
    <w:basedOn w:val="1"/>
    <w:link w:val="97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6">
    <w:name w:val="Body Text"/>
    <w:basedOn w:val="1"/>
    <w:next w:val="1"/>
    <w:link w:val="93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17">
    <w:name w:val="Body Text Indent"/>
    <w:basedOn w:val="1"/>
    <w:link w:val="9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18">
    <w:name w:val="Block Text"/>
    <w:basedOn w:val="1"/>
    <w:qFormat/>
    <w:uiPriority w:val="0"/>
    <w:pPr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0">
    <w:name w:val="Plain Text"/>
    <w:basedOn w:val="1"/>
    <w:link w:val="100"/>
    <w:qFormat/>
    <w:uiPriority w:val="99"/>
    <w:rPr>
      <w:rFonts w:ascii="宋体" w:hAnsi="Courier New" w:eastAsia="宋体" w:cs="Courier New"/>
      <w:szCs w:val="21"/>
    </w:rPr>
  </w:style>
  <w:style w:type="paragraph" w:styleId="21">
    <w:name w:val="Body Text Indent 2"/>
    <w:basedOn w:val="1"/>
    <w:next w:val="1"/>
    <w:link w:val="98"/>
    <w:qFormat/>
    <w:uiPriority w:val="0"/>
    <w:pPr>
      <w:spacing w:line="400" w:lineRule="exact"/>
      <w:ind w:firstLine="572" w:firstLineChars="196"/>
    </w:pPr>
    <w:rPr>
      <w:rFonts w:ascii="仿宋_GB2312" w:hAnsi="宋体" w:eastAsia="仿宋_GB2312" w:cs="Times New Roman"/>
      <w:sz w:val="30"/>
      <w:szCs w:val="30"/>
    </w:rPr>
  </w:style>
  <w:style w:type="paragraph" w:styleId="22">
    <w:name w:val="Balloon Text"/>
    <w:basedOn w:val="1"/>
    <w:link w:val="10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3">
    <w:name w:val="footer"/>
    <w:basedOn w:val="1"/>
    <w:link w:val="9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header"/>
    <w:basedOn w:val="1"/>
    <w:link w:val="8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25">
    <w:name w:val="toc 1"/>
    <w:basedOn w:val="1"/>
    <w:next w:val="1"/>
    <w:link w:val="87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28">
    <w:name w:val="Title"/>
    <w:basedOn w:val="1"/>
    <w:next w:val="1"/>
    <w:link w:val="92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14"/>
    <w:next w:val="14"/>
    <w:link w:val="101"/>
    <w:qFormat/>
    <w:uiPriority w:val="0"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30">
    <w:name w:val="Body Text First Indent"/>
    <w:basedOn w:val="16"/>
    <w:link w:val="96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basedOn w:val="33"/>
    <w:qFormat/>
    <w:uiPriority w:val="0"/>
    <w:rPr>
      <w:color w:val="800080"/>
      <w:u w:val="none"/>
    </w:rPr>
  </w:style>
  <w:style w:type="character" w:styleId="37">
    <w:name w:val="Emphasis"/>
    <w:basedOn w:val="33"/>
    <w:qFormat/>
    <w:uiPriority w:val="0"/>
  </w:style>
  <w:style w:type="character" w:styleId="38">
    <w:name w:val="HTML Definition"/>
    <w:basedOn w:val="33"/>
    <w:qFormat/>
    <w:uiPriority w:val="0"/>
  </w:style>
  <w:style w:type="character" w:styleId="39">
    <w:name w:val="HTML Variable"/>
    <w:basedOn w:val="33"/>
    <w:qFormat/>
    <w:uiPriority w:val="0"/>
  </w:style>
  <w:style w:type="character" w:styleId="40">
    <w:name w:val="Hyperlink"/>
    <w:basedOn w:val="33"/>
    <w:qFormat/>
    <w:uiPriority w:val="99"/>
    <w:rPr>
      <w:color w:val="333333"/>
      <w:u w:val="none"/>
    </w:rPr>
  </w:style>
  <w:style w:type="character" w:styleId="41">
    <w:name w:val="HTML Code"/>
    <w:basedOn w:val="33"/>
    <w:qFormat/>
    <w:uiPriority w:val="0"/>
    <w:rPr>
      <w:rFonts w:hint="default" w:ascii="Courier New" w:hAnsi="Courier New" w:eastAsia="Courier New" w:cs="Courier New"/>
      <w:sz w:val="20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HTML Cite"/>
    <w:basedOn w:val="33"/>
    <w:qFormat/>
    <w:uiPriority w:val="0"/>
  </w:style>
  <w:style w:type="character" w:styleId="44">
    <w:name w:val="HTML Keyboard"/>
    <w:basedOn w:val="33"/>
    <w:qFormat/>
    <w:uiPriority w:val="0"/>
    <w:rPr>
      <w:rFonts w:hint="default" w:ascii="Courier New" w:hAnsi="Courier New" w:eastAsia="Courier New" w:cs="Courier New"/>
      <w:sz w:val="20"/>
    </w:rPr>
  </w:style>
  <w:style w:type="character" w:styleId="45">
    <w:name w:val="HTML Sample"/>
    <w:basedOn w:val="33"/>
    <w:qFormat/>
    <w:uiPriority w:val="0"/>
    <w:rPr>
      <w:rFonts w:ascii="Courier New" w:hAnsi="Courier New" w:eastAsia="Courier New" w:cs="Courier New"/>
    </w:rPr>
  </w:style>
  <w:style w:type="paragraph" w:customStyle="1" w:styleId="46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7">
    <w:name w:val="章节"/>
    <w:basedOn w:val="1"/>
    <w:qFormat/>
    <w:uiPriority w:val="0"/>
    <w:pPr>
      <w:jc w:val="center"/>
    </w:pPr>
    <w:rPr>
      <w:rFonts w:ascii="Century Gothic" w:hAnsi="Century Gothic" w:eastAsia="方正书宋简体" w:cs="Times New Roman"/>
      <w:b/>
      <w:sz w:val="24"/>
      <w:szCs w:val="22"/>
    </w:rPr>
  </w:style>
  <w:style w:type="paragraph" w:customStyle="1" w:styleId="4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49">
    <w:name w:val="目录"/>
    <w:basedOn w:val="1"/>
    <w:qFormat/>
    <w:uiPriority w:val="0"/>
    <w:pPr>
      <w:widowControl/>
      <w:jc w:val="center"/>
    </w:pPr>
    <w:rPr>
      <w:rFonts w:ascii="宋体" w:hAnsi="Times New Roman" w:eastAsia="宋体" w:cs="Times New Roman"/>
      <w:b/>
      <w:kern w:val="0"/>
      <w:sz w:val="36"/>
      <w:szCs w:val="20"/>
    </w:rPr>
  </w:style>
  <w:style w:type="paragraph" w:customStyle="1" w:styleId="5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54">
    <w:name w:val="标题 3 Char"/>
    <w:link w:val="4"/>
    <w:qFormat/>
    <w:uiPriority w:val="0"/>
    <w:rPr>
      <w:b/>
      <w:bCs/>
      <w:sz w:val="32"/>
      <w:szCs w:val="32"/>
    </w:rPr>
  </w:style>
  <w:style w:type="paragraph" w:customStyle="1" w:styleId="55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56">
    <w:name w:val="普通(网站)1"/>
    <w:basedOn w:val="1"/>
    <w:qFormat/>
    <w:uiPriority w:val="0"/>
    <w:pPr>
      <w:widowControl/>
      <w:spacing w:beforeAutospacing="1" w:afterAutospacing="1" w:line="360" w:lineRule="auto"/>
      <w:ind w:firstLine="20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57">
    <w:name w:val="通用控制"/>
    <w:basedOn w:val="1"/>
    <w:qFormat/>
    <w:uiPriority w:val="0"/>
    <w:pPr>
      <w:adjustRightInd w:val="0"/>
      <w:snapToGrid w:val="0"/>
      <w:spacing w:beforeLines="50" w:line="360" w:lineRule="auto"/>
      <w:ind w:left="840" w:hanging="420"/>
    </w:pPr>
    <w:rPr>
      <w:rFonts w:ascii="黑体" w:hAnsi="黑体" w:eastAsia="黑体" w:cs="Times New Roman"/>
      <w:sz w:val="24"/>
    </w:rPr>
  </w:style>
  <w:style w:type="paragraph" w:customStyle="1" w:styleId="58">
    <w:name w:val="_Style 31"/>
    <w:basedOn w:val="1"/>
    <w:next w:val="59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59">
    <w:name w:val="List Paragraph"/>
    <w:basedOn w:val="1"/>
    <w:qFormat/>
    <w:uiPriority w:val="99"/>
    <w:pPr>
      <w:ind w:left="1230" w:hanging="527"/>
    </w:pPr>
    <w:rPr>
      <w:rFonts w:ascii="宋体" w:hAnsi="宋体" w:eastAsia="宋体" w:cs="宋体"/>
      <w:lang w:val="zh-CN" w:bidi="zh-CN"/>
    </w:rPr>
  </w:style>
  <w:style w:type="paragraph" w:customStyle="1" w:styleId="60">
    <w:name w:val="列出段落11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1">
    <w:name w:val="列出段落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2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63">
    <w:name w:val="标题 2 Char"/>
    <w:link w:val="3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64">
    <w:name w:val="layui-layer-tabnow"/>
    <w:basedOn w:val="33"/>
    <w:qFormat/>
    <w:uiPriority w:val="0"/>
    <w:rPr>
      <w:bdr w:val="single" w:color="CCCCCC" w:sz="2" w:space="0"/>
      <w:shd w:val="clear" w:color="auto" w:fill="FFFFFF"/>
    </w:rPr>
  </w:style>
  <w:style w:type="character" w:customStyle="1" w:styleId="65">
    <w:name w:val="first-child"/>
    <w:basedOn w:val="33"/>
    <w:qFormat/>
    <w:uiPriority w:val="0"/>
  </w:style>
  <w:style w:type="character" w:customStyle="1" w:styleId="66">
    <w:name w:val="layui-laypage-curr"/>
    <w:basedOn w:val="33"/>
    <w:qFormat/>
    <w:uiPriority w:val="0"/>
  </w:style>
  <w:style w:type="character" w:customStyle="1" w:styleId="67">
    <w:name w:val="文档结构图 Char"/>
    <w:basedOn w:val="33"/>
    <w:qFormat/>
    <w:uiPriority w:val="0"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68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9">
    <w:name w:val="Blockquote"/>
    <w:basedOn w:val="1"/>
    <w:link w:val="70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0">
    <w:name w:val="Blockquote Char Char"/>
    <w:link w:val="69"/>
    <w:qFormat/>
    <w:uiPriority w:val="0"/>
    <w:rPr>
      <w:sz w:val="24"/>
    </w:rPr>
  </w:style>
  <w:style w:type="paragraph" w:customStyle="1" w:styleId="71">
    <w:name w:val="列出段落11"/>
    <w:basedOn w:val="1"/>
    <w:qFormat/>
    <w:uiPriority w:val="1"/>
    <w:pPr>
      <w:ind w:left="151"/>
    </w:pPr>
    <w:rPr>
      <w:rFonts w:ascii="Calibri" w:hAnsi="Calibri" w:eastAsia="宋体" w:cs="Times New Roman"/>
    </w:rPr>
  </w:style>
  <w:style w:type="paragraph" w:customStyle="1" w:styleId="7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3">
    <w:name w:val="Char Char Char2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4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5">
    <w:name w:val="t_tag"/>
    <w:qFormat/>
    <w:uiPriority w:val="0"/>
  </w:style>
  <w:style w:type="paragraph" w:customStyle="1" w:styleId="76">
    <w:name w:val="列出段落1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78">
    <w:name w:val="标题 1 Char"/>
    <w:basedOn w:val="3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79">
    <w:name w:val="Decimal Aligned"/>
    <w:basedOn w:val="1"/>
    <w:qFormat/>
    <w:uiPriority w:val="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80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2"/>
    </w:rPr>
  </w:style>
  <w:style w:type="character" w:customStyle="1" w:styleId="81">
    <w:name w:val="标题 4 Char"/>
    <w:link w:val="5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82">
    <w:name w:val="标题 5 Char"/>
    <w:basedOn w:val="33"/>
    <w:link w:val="6"/>
    <w:qFormat/>
    <w:uiPriority w:val="9"/>
    <w:rPr>
      <w:rFonts w:ascii="Calibri" w:hAnsi="Calibri"/>
      <w:b/>
      <w:kern w:val="2"/>
      <w:sz w:val="28"/>
    </w:rPr>
  </w:style>
  <w:style w:type="character" w:customStyle="1" w:styleId="83">
    <w:name w:val="标题 6 Char"/>
    <w:basedOn w:val="33"/>
    <w:link w:val="8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84">
    <w:name w:val="标题 7 Char"/>
    <w:basedOn w:val="33"/>
    <w:link w:val="9"/>
    <w:qFormat/>
    <w:uiPriority w:val="0"/>
    <w:rPr>
      <w:rFonts w:ascii="Calibri" w:hAnsi="Calibri"/>
      <w:b/>
      <w:kern w:val="2"/>
      <w:sz w:val="24"/>
    </w:rPr>
  </w:style>
  <w:style w:type="character" w:customStyle="1" w:styleId="85">
    <w:name w:val="标题 8 Char"/>
    <w:basedOn w:val="33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86">
    <w:name w:val="标题 9 Char"/>
    <w:basedOn w:val="33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87">
    <w:name w:val="目录 1 Char"/>
    <w:link w:val="25"/>
    <w:qFormat/>
    <w:uiPriority w:val="39"/>
    <w:rPr>
      <w:rFonts w:ascii="Calibri" w:hAnsi="Calibri"/>
      <w:sz w:val="22"/>
      <w:szCs w:val="22"/>
    </w:rPr>
  </w:style>
  <w:style w:type="character" w:customStyle="1" w:styleId="88">
    <w:name w:val="批注文字 Char1"/>
    <w:basedOn w:val="33"/>
    <w:link w:val="14"/>
    <w:qFormat/>
    <w:uiPriority w:val="0"/>
    <w:rPr>
      <w:kern w:val="2"/>
      <w:sz w:val="24"/>
      <w:szCs w:val="24"/>
    </w:rPr>
  </w:style>
  <w:style w:type="character" w:customStyle="1" w:styleId="89">
    <w:name w:val="页眉 Char"/>
    <w:basedOn w:val="33"/>
    <w:link w:val="24"/>
    <w:qFormat/>
    <w:uiPriority w:val="0"/>
    <w:rPr>
      <w:kern w:val="2"/>
      <w:sz w:val="18"/>
      <w:szCs w:val="18"/>
    </w:rPr>
  </w:style>
  <w:style w:type="character" w:customStyle="1" w:styleId="90">
    <w:name w:val="页脚 Char"/>
    <w:basedOn w:val="33"/>
    <w:semiHidden/>
    <w:qFormat/>
    <w:uiPriority w:val="99"/>
    <w:rPr>
      <w:kern w:val="2"/>
      <w:sz w:val="18"/>
      <w:szCs w:val="18"/>
    </w:rPr>
  </w:style>
  <w:style w:type="character" w:customStyle="1" w:styleId="91">
    <w:name w:val="页脚 Char1"/>
    <w:link w:val="23"/>
    <w:qFormat/>
    <w:uiPriority w:val="99"/>
    <w:rPr>
      <w:kern w:val="2"/>
      <w:sz w:val="18"/>
      <w:szCs w:val="18"/>
    </w:rPr>
  </w:style>
  <w:style w:type="character" w:customStyle="1" w:styleId="92">
    <w:name w:val="标题 Char"/>
    <w:basedOn w:val="33"/>
    <w:link w:val="2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3">
    <w:name w:val="正文文本 Char"/>
    <w:link w:val="16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4">
    <w:name w:val="正文文本缩进 Char"/>
    <w:basedOn w:val="33"/>
    <w:semiHidden/>
    <w:qFormat/>
    <w:uiPriority w:val="99"/>
    <w:rPr>
      <w:kern w:val="2"/>
      <w:sz w:val="21"/>
      <w:szCs w:val="24"/>
    </w:rPr>
  </w:style>
  <w:style w:type="character" w:customStyle="1" w:styleId="95">
    <w:name w:val="正文文本缩进 Char1"/>
    <w:link w:val="17"/>
    <w:qFormat/>
    <w:uiPriority w:val="0"/>
    <w:rPr>
      <w:rFonts w:ascii="宋体" w:hAnsi="MS Sans Serif"/>
      <w:spacing w:val="12"/>
      <w:sz w:val="24"/>
    </w:rPr>
  </w:style>
  <w:style w:type="character" w:customStyle="1" w:styleId="96">
    <w:name w:val="正文首行缩进 Char"/>
    <w:basedOn w:val="93"/>
    <w:link w:val="30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7">
    <w:name w:val="正文文本 3 Char"/>
    <w:link w:val="15"/>
    <w:qFormat/>
    <w:uiPriority w:val="0"/>
    <w:rPr>
      <w:rFonts w:ascii="宋体"/>
      <w:kern w:val="2"/>
      <w:sz w:val="24"/>
    </w:rPr>
  </w:style>
  <w:style w:type="character" w:customStyle="1" w:styleId="98">
    <w:name w:val="正文文本缩进 2 Char"/>
    <w:basedOn w:val="33"/>
    <w:link w:val="21"/>
    <w:qFormat/>
    <w:uiPriority w:val="0"/>
    <w:rPr>
      <w:rFonts w:ascii="仿宋_GB2312" w:hAnsi="宋体" w:eastAsia="仿宋_GB2312"/>
      <w:kern w:val="2"/>
      <w:sz w:val="30"/>
      <w:szCs w:val="30"/>
    </w:rPr>
  </w:style>
  <w:style w:type="character" w:customStyle="1" w:styleId="99">
    <w:name w:val="文档结构图 Char1"/>
    <w:link w:val="13"/>
    <w:qFormat/>
    <w:uiPriority w:val="0"/>
    <w:rPr>
      <w:shd w:val="clear" w:color="auto" w:fill="000080"/>
    </w:rPr>
  </w:style>
  <w:style w:type="character" w:customStyle="1" w:styleId="100">
    <w:name w:val="纯文本 Char1"/>
    <w:link w:val="2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1">
    <w:name w:val="批注主题 Char"/>
    <w:basedOn w:val="88"/>
    <w:link w:val="2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02">
    <w:name w:val="批注框文本 Char"/>
    <w:basedOn w:val="33"/>
    <w:link w:val="22"/>
    <w:qFormat/>
    <w:uiPriority w:val="0"/>
    <w:rPr>
      <w:kern w:val="2"/>
      <w:sz w:val="18"/>
      <w:szCs w:val="18"/>
    </w:rPr>
  </w:style>
  <w:style w:type="paragraph" w:styleId="10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4">
    <w:name w:val="Subtle Emphasis"/>
    <w:qFormat/>
    <w:uiPriority w:val="0"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105">
    <w:name w:val="TOC Heading"/>
    <w:basedOn w:val="2"/>
    <w:next w:val="1"/>
    <w:qFormat/>
    <w:uiPriority w:val="39"/>
    <w:pPr>
      <w:widowControl/>
      <w:spacing w:before="480" w:beforeLines="50" w:after="120" w:afterLines="5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10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35</Characters>
  <Lines>4</Lines>
  <Paragraphs>1</Paragraphs>
  <TotalTime>0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微软用户</dc:creator>
  <cp:lastModifiedBy>rein</cp:lastModifiedBy>
  <dcterms:modified xsi:type="dcterms:W3CDTF">2026-01-08T03:19:58Z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eyJoZGlkIjoiZTZjYzQ1ZDRjMmRmMmFhNDcxY2ZiODRjNGRiMmU2MWYiLCJ1c2VySWQiOiIyNTEzMDg3OTkifQ==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3C422D92C6654CB3B4382CA8502F0C44_12</vt:lpwstr>
  </property>
</Properties>
</file>