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97CA7">
      <w:pPr>
        <w:spacing w:before="0" w:after="240" w:afterLines="100" w:line="360" w:lineRule="auto"/>
        <w:jc w:val="center"/>
        <w:outlineLvl w:val="0"/>
        <w:rPr>
          <w:rFonts w:hint="eastAsia" w:ascii="宋体" w:hAnsi="宋体" w:eastAsia="宋体" w:cs="宋体"/>
          <w:b/>
          <w:color w:val="000000"/>
          <w:sz w:val="44"/>
          <w:szCs w:val="44"/>
          <w:highlight w:val="none"/>
          <w:lang w:val="en-US" w:eastAsia="zh-CN"/>
        </w:rPr>
      </w:pPr>
      <w:r>
        <w:rPr>
          <w:rFonts w:hint="eastAsia" w:ascii="宋体" w:hAnsi="宋体" w:eastAsia="宋体" w:cs="宋体"/>
          <w:b/>
          <w:color w:val="000000"/>
          <w:sz w:val="44"/>
          <w:szCs w:val="44"/>
          <w:highlight w:val="none"/>
        </w:rPr>
        <w:t>采购需求</w:t>
      </w:r>
      <w:r>
        <w:rPr>
          <w:rFonts w:hint="eastAsia" w:ascii="宋体" w:hAnsi="宋体" w:eastAsia="宋体" w:cs="宋体"/>
          <w:b/>
          <w:color w:val="000000"/>
          <w:sz w:val="44"/>
          <w:szCs w:val="44"/>
          <w:highlight w:val="none"/>
          <w:lang w:eastAsia="zh-CN"/>
        </w:rPr>
        <w:t>：</w:t>
      </w:r>
    </w:p>
    <w:p w14:paraId="08AEDC96">
      <w:pPr>
        <w:spacing w:before="0" w:after="240" w:afterLines="100" w:line="360" w:lineRule="auto"/>
        <w:jc w:val="center"/>
        <w:outlineLvl w:val="0"/>
        <w:rPr>
          <w:rFonts w:hint="eastAsia" w:ascii="宋体" w:hAnsi="宋体" w:eastAsia="宋体" w:cs="宋体"/>
          <w:b/>
          <w:color w:val="000000"/>
          <w:sz w:val="44"/>
          <w:szCs w:val="44"/>
          <w:highlight w:val="none"/>
          <w:lang w:val="en-US" w:eastAsia="zh-CN"/>
        </w:rPr>
      </w:pPr>
      <w:r>
        <w:rPr>
          <w:rFonts w:hint="eastAsia" w:ascii="宋体" w:hAnsi="宋体" w:eastAsia="宋体" w:cs="宋体"/>
          <w:b/>
          <w:color w:val="000000"/>
          <w:sz w:val="44"/>
          <w:szCs w:val="44"/>
          <w:highlight w:val="none"/>
          <w:lang w:val="en-US" w:eastAsia="zh-CN"/>
        </w:rPr>
        <w:t>第一包：</w:t>
      </w:r>
    </w:p>
    <w:p w14:paraId="6B2D24D3">
      <w:pPr>
        <w:pStyle w:val="2"/>
        <w:numPr>
          <w:ilvl w:val="0"/>
          <w:numId w:val="0"/>
        </w:numPr>
        <w:rPr>
          <w:rFonts w:ascii="宋体" w:hAnsi="宋体" w:eastAsia="宋体"/>
          <w:b/>
          <w:bCs/>
          <w:sz w:val="21"/>
          <w:szCs w:val="21"/>
        </w:rPr>
      </w:pPr>
      <w:r>
        <w:rPr>
          <w:rFonts w:hint="eastAsia" w:ascii="宋体" w:hAnsi="宋体" w:eastAsia="宋体" w:cs="Times New Roman"/>
          <w:b/>
          <w:bCs/>
          <w:sz w:val="21"/>
          <w:szCs w:val="21"/>
          <w:lang w:val="en-US" w:eastAsia="en-US" w:bidi="ar-SA"/>
        </w:rPr>
        <w:t>一、</w:t>
      </w:r>
      <w:r>
        <w:rPr>
          <w:rFonts w:ascii="宋体" w:hAnsi="宋体" w:eastAsia="宋体"/>
          <w:b/>
          <w:bCs/>
          <w:sz w:val="21"/>
          <w:szCs w:val="21"/>
        </w:rPr>
        <w:t>项目概况</w:t>
      </w:r>
    </w:p>
    <w:p w14:paraId="495F48A7">
      <w:pPr>
        <w:pStyle w:val="5"/>
        <w:spacing w:line="360" w:lineRule="auto"/>
        <w:ind w:firstLine="42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污水处理设施运维服务，采购包1新合街道东片；</w:t>
      </w:r>
    </w:p>
    <w:p w14:paraId="503BB66D">
      <w:pPr>
        <w:pStyle w:val="5"/>
        <w:spacing w:line="360" w:lineRule="auto"/>
        <w:ind w:firstLine="420"/>
        <w:rPr>
          <w:rFonts w:hint="eastAsia" w:ascii="宋体" w:hAnsi="宋体" w:eastAsia="宋体" w:cs="宋体"/>
          <w:b/>
          <w:bCs w:val="0"/>
          <w:sz w:val="21"/>
          <w:szCs w:val="21"/>
          <w:lang w:eastAsia="zh-CN"/>
        </w:rPr>
      </w:pPr>
      <w:r>
        <w:rPr>
          <w:rFonts w:hint="eastAsia" w:ascii="宋体" w:hAnsi="宋体" w:eastAsia="宋体" w:cs="宋体"/>
          <w:b/>
          <w:bCs w:val="0"/>
          <w:sz w:val="21"/>
          <w:szCs w:val="21"/>
        </w:rPr>
        <w:t>本项目所属行业</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其他未列明行业</w:t>
      </w:r>
      <w:r>
        <w:rPr>
          <w:rFonts w:hint="eastAsia" w:ascii="宋体" w:hAnsi="宋体" w:eastAsia="宋体" w:cs="宋体"/>
          <w:b/>
          <w:bCs w:val="0"/>
          <w:sz w:val="21"/>
          <w:szCs w:val="21"/>
          <w:lang w:eastAsia="zh-CN"/>
        </w:rPr>
        <w:t>（从业人员300人以下的为中小微型企业。其中，从业人员100人及以上的为中型企业；从业人员10人及以上的为小型企业；从业人员10人以下的为微型企业）。</w:t>
      </w:r>
    </w:p>
    <w:p w14:paraId="500169BA">
      <w:pPr>
        <w:pStyle w:val="5"/>
        <w:spacing w:line="360" w:lineRule="auto"/>
        <w:ind w:firstLine="420"/>
        <w:rPr>
          <w:rFonts w:hint="eastAsia" w:ascii="宋体" w:hAnsi="宋体" w:eastAsia="宋体" w:cs="宋体"/>
          <w:b/>
          <w:bCs w:val="0"/>
          <w:sz w:val="21"/>
          <w:szCs w:val="21"/>
          <w:lang w:eastAsia="zh-CN"/>
        </w:rPr>
      </w:pPr>
      <w:r>
        <w:rPr>
          <w:rFonts w:hint="eastAsia" w:ascii="宋体" w:hAnsi="宋体" w:eastAsia="宋体" w:cs="宋体"/>
          <w:b/>
          <w:bCs w:val="0"/>
          <w:sz w:val="21"/>
          <w:szCs w:val="21"/>
          <w:lang w:eastAsia="zh-CN"/>
        </w:rPr>
        <w:t>标的名称：污水处理设施运维服务采购包1</w:t>
      </w:r>
    </w:p>
    <w:p w14:paraId="7FF5C144">
      <w:pPr>
        <w:pStyle w:val="2"/>
        <w:numPr>
          <w:ilvl w:val="0"/>
          <w:numId w:val="0"/>
        </w:numPr>
        <w:ind w:leftChars="50"/>
        <w:rPr>
          <w:rFonts w:hint="eastAsia" w:ascii="宋体" w:hAnsi="宋体" w:eastAsia="宋体" w:cs="宋体"/>
          <w:sz w:val="21"/>
          <w:szCs w:val="21"/>
          <w:highlight w:val="none"/>
          <w:lang w:eastAsia="zh-CN"/>
        </w:rPr>
      </w:pPr>
      <w:r>
        <w:rPr>
          <w:rFonts w:hint="eastAsia" w:ascii="宋体" w:hAnsi="宋体" w:eastAsia="宋体"/>
          <w:b/>
          <w:bCs/>
          <w:sz w:val="21"/>
          <w:szCs w:val="21"/>
          <w:lang w:val="en-US" w:eastAsia="zh-CN"/>
        </w:rPr>
        <w:t>二、</w:t>
      </w:r>
      <w:r>
        <w:rPr>
          <w:rFonts w:ascii="宋体" w:hAnsi="宋体" w:eastAsia="宋体"/>
          <w:b/>
          <w:bCs/>
          <w:sz w:val="21"/>
          <w:szCs w:val="21"/>
          <w:lang w:eastAsia="zh-CN"/>
        </w:rPr>
        <w:t>服务内容</w:t>
      </w:r>
      <w:r>
        <w:rPr>
          <w:rFonts w:hint="eastAsia" w:ascii="宋体" w:hAnsi="宋体" w:eastAsia="宋体"/>
          <w:b/>
          <w:bCs/>
          <w:sz w:val="21"/>
          <w:szCs w:val="21"/>
          <w:lang w:val="en-US" w:eastAsia="zh-CN"/>
        </w:rPr>
        <w:t>及要求</w:t>
      </w:r>
    </w:p>
    <w:p w14:paraId="196BE9DB">
      <w:pPr>
        <w:rPr>
          <w:rFonts w:hint="eastAsia"/>
          <w:lang w:eastAsia="zh-CN"/>
        </w:rPr>
      </w:pPr>
    </w:p>
    <w:p w14:paraId="0BE1FE1E">
      <w:pPr>
        <w:pStyle w:val="5"/>
        <w:numPr>
          <w:ilvl w:val="0"/>
          <w:numId w:val="0"/>
        </w:numPr>
        <w:spacing w:line="360" w:lineRule="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lang w:eastAsia="zh-CN"/>
        </w:rPr>
        <w:t>设施日常运维与设备保障</w:t>
      </w:r>
    </w:p>
    <w:p w14:paraId="1EC306A8">
      <w:pPr>
        <w:pStyle w:val="5"/>
        <w:numPr>
          <w:ilvl w:val="0"/>
          <w:numId w:val="0"/>
        </w:num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①负责对污水处理设施进行日常管理维护，确保污水处理站正常运行；每周对配套水泵，加药泵、曝气机及电箱、流量表进行维修保养，MBR膜每月进行清洗一次；确保污水处理设施无堵塞、渗漏、开裂、破损，各处理场站及周边无杂物堆放，做到整洁美观。</w:t>
      </w:r>
    </w:p>
    <w:p w14:paraId="2D9CB68D">
      <w:pPr>
        <w:pStyle w:val="5"/>
        <w:numPr>
          <w:ilvl w:val="0"/>
          <w:numId w:val="0"/>
        </w:numPr>
        <w:spacing w:line="360" w:lineRule="auto"/>
        <w:ind w:firstLine="420" w:firstLineChars="200"/>
        <w:rPr>
          <w:rFonts w:hint="eastAsia" w:ascii="宋体" w:hAnsi="宋体" w:eastAsia="宋体" w:cs="宋体"/>
          <w:b w:val="0"/>
          <w:bCs w:val="0"/>
          <w:sz w:val="21"/>
          <w:szCs w:val="21"/>
          <w:highlight w:val="none"/>
          <w:lang w:eastAsia="zh-CN"/>
        </w:rPr>
      </w:pPr>
      <w:r>
        <w:rPr>
          <w:rFonts w:hint="eastAsia" w:ascii="宋体" w:hAnsi="宋体" w:eastAsia="宋体" w:cs="宋体"/>
          <w:sz w:val="21"/>
          <w:szCs w:val="21"/>
          <w:highlight w:val="none"/>
          <w:lang w:val="en-US" w:eastAsia="zh-CN"/>
        </w:rPr>
        <w:t>②负责对污水处理收集管网、渠道安排专人每周一次进行巡查，对管网堵塞及时进行清掏维护，对井盖破损、缺失及时进行更新，确保生活污水收集管网规范运行</w:t>
      </w:r>
      <w:r>
        <w:rPr>
          <w:rFonts w:hint="eastAsia" w:ascii="宋体" w:hAnsi="宋体" w:eastAsia="宋体" w:cs="宋体"/>
          <w:b w:val="0"/>
          <w:bCs w:val="0"/>
          <w:sz w:val="21"/>
          <w:szCs w:val="21"/>
          <w:highlight w:val="none"/>
          <w:lang w:eastAsia="zh-CN"/>
        </w:rPr>
        <w:t>。</w:t>
      </w:r>
    </w:p>
    <w:p w14:paraId="2D728529">
      <w:pPr>
        <w:pStyle w:val="5"/>
        <w:numPr>
          <w:ilvl w:val="0"/>
          <w:numId w:val="0"/>
        </w:numPr>
        <w:spacing w:line="360" w:lineRule="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（二）水质监测与达标保障</w:t>
      </w:r>
    </w:p>
    <w:p w14:paraId="4BF2B0C9">
      <w:pPr>
        <w:pStyle w:val="5"/>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①每周对排放污水进行1次自检；同时每季度委托第三方专业检测机构对各场站出水水质和涝池水质进行专业检测。</w:t>
      </w:r>
    </w:p>
    <w:p w14:paraId="4332A95C">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②要求出水口水质达到一级A标准，涝池水质达标；检测结果达标情况作为运维费考核重要依据。</w:t>
      </w:r>
    </w:p>
    <w:p w14:paraId="6618D5A1">
      <w:pPr>
        <w:pStyle w:val="5"/>
        <w:numPr>
          <w:ilvl w:val="0"/>
          <w:numId w:val="0"/>
        </w:numPr>
        <w:spacing w:line="36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（三）专项设施建设与维护</w:t>
      </w:r>
    </w:p>
    <w:p w14:paraId="750CD830">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①负责在污水处理站及提升泵站建设远程监控平台。</w:t>
      </w:r>
    </w:p>
    <w:p w14:paraId="08CFAD17">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②负责涝池人工浮岛及水生植物的维护，曝气装置的运行和维保；每天检查涝池周围护栏情况，出现损坏及时维修。</w:t>
      </w:r>
    </w:p>
    <w:p w14:paraId="33E8F007">
      <w:pPr>
        <w:pStyle w:val="5"/>
        <w:numPr>
          <w:ilvl w:val="0"/>
          <w:numId w:val="0"/>
        </w:numPr>
        <w:spacing w:line="36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（四）污泥处置管理</w:t>
      </w:r>
    </w:p>
    <w:p w14:paraId="7D24EBB4">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①负责污水站产生的剩余污泥应及时处置，并应提出相应的处理方案。</w:t>
      </w:r>
    </w:p>
    <w:p w14:paraId="01DF0130">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②污泥的收集、处理、转运应符合国家相应的法律法规，不得在处理过程中造成二次污染。</w:t>
      </w:r>
    </w:p>
    <w:p w14:paraId="235832E1">
      <w:pPr>
        <w:pStyle w:val="5"/>
        <w:numPr>
          <w:ilvl w:val="0"/>
          <w:numId w:val="0"/>
        </w:numPr>
        <w:spacing w:line="36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（五）应急保障与安全生产管理</w:t>
      </w:r>
    </w:p>
    <w:p w14:paraId="2B2E1CE6">
      <w:pPr>
        <w:pStyle w:val="5"/>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①</w:t>
      </w:r>
      <w:r>
        <w:rPr>
          <w:rFonts w:hint="default" w:ascii="宋体" w:hAnsi="宋体" w:eastAsia="宋体" w:cs="宋体"/>
          <w:sz w:val="21"/>
          <w:szCs w:val="21"/>
          <w:highlight w:val="none"/>
          <w:lang w:val="en-US" w:eastAsia="zh-CN"/>
        </w:rPr>
        <w:t>负责建立应急处理预案，如出现异常情况（如计划性和突发性停电、连续暴雨引起的进水量异常、设备或管道损坏等情况）时，需保证系统正常运转。</w:t>
      </w:r>
    </w:p>
    <w:p w14:paraId="5BC85605">
      <w:pPr>
        <w:pStyle w:val="5"/>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w:t>
      </w:r>
      <w:r>
        <w:rPr>
          <w:rFonts w:hint="default" w:ascii="宋体" w:hAnsi="宋体" w:eastAsia="宋体" w:cs="宋体"/>
          <w:sz w:val="21"/>
          <w:szCs w:val="21"/>
          <w:highlight w:val="none"/>
          <w:lang w:val="en-US" w:eastAsia="zh-CN"/>
        </w:rPr>
        <w:t>负责承担设施运行维护管理安全生产责任，严格按操作规程操作；加强对操作人员的安全教育，</w:t>
      </w:r>
      <w:r>
        <w:rPr>
          <w:rFonts w:hint="eastAsia" w:ascii="宋体" w:hAnsi="宋体" w:eastAsia="宋体" w:cs="宋体"/>
          <w:sz w:val="21"/>
          <w:szCs w:val="21"/>
          <w:highlight w:val="none"/>
          <w:lang w:val="en-US" w:eastAsia="zh-CN"/>
        </w:rPr>
        <w:t>每天</w:t>
      </w:r>
      <w:r>
        <w:rPr>
          <w:rFonts w:hint="default" w:ascii="宋体" w:hAnsi="宋体" w:eastAsia="宋体" w:cs="宋体"/>
          <w:sz w:val="21"/>
          <w:szCs w:val="21"/>
          <w:highlight w:val="none"/>
          <w:lang w:val="en-US" w:eastAsia="zh-CN"/>
        </w:rPr>
        <w:t>检查设施的运行维护及设备运转情况，及时纠正、排除安全隐患，保证运行维护安全、规范、优质、高效。</w:t>
      </w:r>
    </w:p>
    <w:p w14:paraId="2F4B3FD1">
      <w:pPr>
        <w:pStyle w:val="5"/>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③</w:t>
      </w:r>
      <w:r>
        <w:rPr>
          <w:rFonts w:hint="default" w:ascii="宋体" w:hAnsi="宋体" w:eastAsia="宋体" w:cs="宋体"/>
          <w:sz w:val="21"/>
          <w:szCs w:val="21"/>
          <w:highlight w:val="none"/>
          <w:lang w:val="en-US" w:eastAsia="zh-CN"/>
        </w:rPr>
        <w:t>做好涝池周边警示标语的悬挂，做好风险隐患排查，避免出现造成人员伤亡事故。</w:t>
      </w:r>
    </w:p>
    <w:p w14:paraId="29DAAC2D">
      <w:pPr>
        <w:pStyle w:val="5"/>
        <w:numPr>
          <w:ilvl w:val="0"/>
          <w:numId w:val="0"/>
        </w:numPr>
        <w:spacing w:line="36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（六）费用缴纳与台账管理</w:t>
      </w:r>
    </w:p>
    <w:p w14:paraId="42F8F85B">
      <w:pPr>
        <w:pStyle w:val="5"/>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①</w:t>
      </w:r>
      <w:r>
        <w:rPr>
          <w:rFonts w:hint="default" w:ascii="宋体" w:hAnsi="宋体" w:eastAsia="宋体" w:cs="宋体"/>
          <w:sz w:val="21"/>
          <w:szCs w:val="21"/>
          <w:highlight w:val="none"/>
          <w:lang w:val="en-US" w:eastAsia="zh-CN"/>
        </w:rPr>
        <w:t>负责及时向设施所在的供电单位缴纳运维产生的电费、水费等，相关费用以实际发生电费额（电费单或者缴费凭证）为准。</w:t>
      </w:r>
    </w:p>
    <w:p w14:paraId="463D8700">
      <w:pPr>
        <w:pStyle w:val="5"/>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w:t>
      </w:r>
      <w:r>
        <w:rPr>
          <w:rFonts w:hint="default" w:ascii="宋体" w:hAnsi="宋体" w:eastAsia="宋体" w:cs="宋体"/>
          <w:sz w:val="21"/>
          <w:szCs w:val="21"/>
          <w:highlight w:val="none"/>
          <w:lang w:val="en-US" w:eastAsia="zh-CN"/>
        </w:rPr>
        <w:t>不得出现因拖欠电费导致的设备运行间断，如出现问题，将依据问题情况扣减相关运维费用；造成违规排污的，依据国家环保相关规定进行处罚，相关责任和罚金均由</w:t>
      </w:r>
      <w:r>
        <w:rPr>
          <w:rFonts w:hint="eastAsia" w:ascii="宋体" w:hAnsi="宋体" w:eastAsia="宋体" w:cs="宋体"/>
          <w:sz w:val="21"/>
          <w:szCs w:val="21"/>
          <w:highlight w:val="none"/>
          <w:lang w:val="en-US" w:eastAsia="zh-CN"/>
        </w:rPr>
        <w:t>投标人</w:t>
      </w:r>
      <w:r>
        <w:rPr>
          <w:rFonts w:hint="default" w:ascii="宋体" w:hAnsi="宋体" w:eastAsia="宋体" w:cs="宋体"/>
          <w:sz w:val="21"/>
          <w:szCs w:val="21"/>
          <w:highlight w:val="none"/>
          <w:lang w:val="en-US" w:eastAsia="zh-CN"/>
        </w:rPr>
        <w:t>承担。</w:t>
      </w:r>
    </w:p>
    <w:p w14:paraId="5717BCB9">
      <w:pPr>
        <w:pStyle w:val="5"/>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③</w:t>
      </w:r>
      <w:r>
        <w:rPr>
          <w:rFonts w:hint="default" w:ascii="宋体" w:hAnsi="宋体" w:eastAsia="宋体" w:cs="宋体"/>
          <w:sz w:val="21"/>
          <w:szCs w:val="21"/>
          <w:highlight w:val="none"/>
          <w:lang w:val="en-US" w:eastAsia="zh-CN"/>
        </w:rPr>
        <w:t>建立运行管理台账，落实巡视、检查、检修、污泥处置、安全生产、进出水水质记录、药剂添加等相关制度；完善巡视记录表、设备检查记录表、药剂添加记录、交接班记录、出水量记录、设备运行记录等相关台账资料。</w:t>
      </w:r>
    </w:p>
    <w:p w14:paraId="72E3872C">
      <w:pPr>
        <w:pStyle w:val="5"/>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④每月</w:t>
      </w:r>
      <w:r>
        <w:rPr>
          <w:rFonts w:hint="default" w:ascii="宋体" w:hAnsi="宋体" w:eastAsia="宋体" w:cs="宋体"/>
          <w:sz w:val="21"/>
          <w:szCs w:val="21"/>
          <w:highlight w:val="none"/>
          <w:lang w:val="en-US" w:eastAsia="zh-CN"/>
        </w:rPr>
        <w:t>出具运营管理总结，每月定时上报</w:t>
      </w:r>
      <w:r>
        <w:rPr>
          <w:rFonts w:hint="eastAsia" w:ascii="宋体" w:hAnsi="宋体" w:eastAsia="宋体" w:cs="宋体"/>
          <w:sz w:val="21"/>
          <w:szCs w:val="21"/>
          <w:highlight w:val="none"/>
          <w:lang w:val="en-US" w:eastAsia="zh-CN"/>
        </w:rPr>
        <w:t>招标人</w:t>
      </w:r>
      <w:r>
        <w:rPr>
          <w:rFonts w:hint="default" w:ascii="宋体" w:hAnsi="宋体" w:eastAsia="宋体" w:cs="宋体"/>
          <w:sz w:val="21"/>
          <w:szCs w:val="21"/>
          <w:highlight w:val="none"/>
          <w:lang w:val="en-US" w:eastAsia="zh-CN"/>
        </w:rPr>
        <w:t>。</w:t>
      </w:r>
    </w:p>
    <w:p w14:paraId="12C2F25A">
      <w:pPr>
        <w:pStyle w:val="5"/>
        <w:numPr>
          <w:ilvl w:val="0"/>
          <w:numId w:val="0"/>
        </w:numPr>
        <w:spacing w:line="36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（七）考核与履约保障</w:t>
      </w:r>
    </w:p>
    <w:p w14:paraId="1B9A4D0D">
      <w:pPr>
        <w:pStyle w:val="5"/>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①监督部门对各个场站水质进行监督性检测，其结果对于运维费考核具有决定性因素。</w:t>
      </w:r>
    </w:p>
    <w:p w14:paraId="7606BD77">
      <w:pPr>
        <w:pStyle w:val="5"/>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②根据招标人</w:t>
      </w:r>
      <w:r>
        <w:rPr>
          <w:rFonts w:hint="default" w:ascii="宋体" w:hAnsi="宋体" w:eastAsia="宋体" w:cs="宋体"/>
          <w:sz w:val="21"/>
          <w:szCs w:val="21"/>
          <w:highlight w:val="none"/>
          <w:lang w:val="en-US" w:eastAsia="zh-CN"/>
        </w:rPr>
        <w:t>制定运维服务考核制度，当</w:t>
      </w:r>
      <w:r>
        <w:rPr>
          <w:rFonts w:hint="eastAsia" w:ascii="宋体" w:hAnsi="宋体" w:eastAsia="宋体" w:cs="宋体"/>
          <w:sz w:val="21"/>
          <w:szCs w:val="21"/>
          <w:highlight w:val="none"/>
          <w:lang w:val="en-US" w:eastAsia="zh-CN"/>
        </w:rPr>
        <w:t>中标人</w:t>
      </w:r>
      <w:r>
        <w:rPr>
          <w:rFonts w:hint="default" w:ascii="宋体" w:hAnsi="宋体" w:eastAsia="宋体" w:cs="宋体"/>
          <w:sz w:val="21"/>
          <w:szCs w:val="21"/>
          <w:highlight w:val="none"/>
          <w:lang w:val="en-US" w:eastAsia="zh-CN"/>
        </w:rPr>
        <w:t>提供的服务未通过考核时，</w:t>
      </w:r>
      <w:r>
        <w:rPr>
          <w:rFonts w:hint="eastAsia" w:ascii="宋体" w:hAnsi="宋体" w:eastAsia="宋体" w:cs="宋体"/>
          <w:sz w:val="21"/>
          <w:szCs w:val="21"/>
          <w:highlight w:val="none"/>
          <w:lang w:val="en-US" w:eastAsia="zh-CN"/>
        </w:rPr>
        <w:t>招标人</w:t>
      </w:r>
      <w:r>
        <w:rPr>
          <w:rFonts w:hint="default" w:ascii="宋体" w:hAnsi="宋体" w:eastAsia="宋体" w:cs="宋体"/>
          <w:sz w:val="21"/>
          <w:szCs w:val="21"/>
          <w:highlight w:val="none"/>
          <w:lang w:val="en-US" w:eastAsia="zh-CN"/>
        </w:rPr>
        <w:t>有权根据考核制度扣减</w:t>
      </w:r>
      <w:r>
        <w:rPr>
          <w:rFonts w:hint="eastAsia" w:ascii="宋体" w:hAnsi="宋体" w:eastAsia="宋体" w:cs="宋体"/>
          <w:sz w:val="21"/>
          <w:szCs w:val="21"/>
          <w:highlight w:val="none"/>
          <w:lang w:val="en-US" w:eastAsia="zh-CN"/>
        </w:rPr>
        <w:t>中标人</w:t>
      </w:r>
      <w:r>
        <w:rPr>
          <w:rFonts w:hint="default" w:ascii="宋体" w:hAnsi="宋体" w:eastAsia="宋体" w:cs="宋体"/>
          <w:sz w:val="21"/>
          <w:szCs w:val="21"/>
          <w:highlight w:val="none"/>
          <w:lang w:val="en-US" w:eastAsia="zh-CN"/>
        </w:rPr>
        <w:t>运维费用。</w:t>
      </w:r>
    </w:p>
    <w:p w14:paraId="7D782D82">
      <w:pPr>
        <w:pStyle w:val="2"/>
        <w:numPr>
          <w:ilvl w:val="0"/>
          <w:numId w:val="0"/>
        </w:numPr>
        <w:ind w:leftChars="50"/>
        <w:rPr>
          <w:rFonts w:hint="eastAsia" w:ascii="宋体" w:hAnsi="宋体" w:eastAsia="宋体"/>
          <w:b/>
          <w:bCs/>
          <w:sz w:val="21"/>
          <w:szCs w:val="21"/>
          <w:lang w:eastAsia="zh-CN"/>
        </w:rPr>
      </w:pPr>
      <w:r>
        <w:rPr>
          <w:rFonts w:hint="eastAsia" w:ascii="宋体" w:hAnsi="宋体" w:eastAsia="宋体"/>
          <w:b/>
          <w:bCs/>
          <w:sz w:val="21"/>
          <w:szCs w:val="21"/>
          <w:lang w:val="en-US" w:eastAsia="zh-CN"/>
        </w:rPr>
        <w:t>三、</w:t>
      </w:r>
      <w:r>
        <w:rPr>
          <w:rFonts w:hint="eastAsia" w:ascii="宋体" w:hAnsi="宋体" w:eastAsia="宋体"/>
          <w:b/>
          <w:bCs/>
          <w:sz w:val="21"/>
          <w:szCs w:val="21"/>
          <w:lang w:eastAsia="zh-CN"/>
        </w:rPr>
        <w:t>污水处理设施运维区域清单</w:t>
      </w:r>
    </w:p>
    <w:p w14:paraId="628B7685">
      <w:pPr>
        <w:numPr>
          <w:ilvl w:val="0"/>
          <w:numId w:val="0"/>
        </w:numPr>
        <w:ind w:leftChars="50"/>
        <w:rPr>
          <w:rFonts w:hint="eastAsia"/>
          <w:lang w:val="en-US" w:eastAsia="zh-CN"/>
        </w:rPr>
      </w:pPr>
    </w:p>
    <w:tbl>
      <w:tblPr>
        <w:tblStyle w:val="3"/>
        <w:tblW w:w="5254"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493"/>
        <w:gridCol w:w="1120"/>
        <w:gridCol w:w="1112"/>
        <w:gridCol w:w="1120"/>
        <w:gridCol w:w="1488"/>
        <w:gridCol w:w="1116"/>
        <w:gridCol w:w="868"/>
      </w:tblGrid>
      <w:tr w14:paraId="5A4F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trPr>
        <w:tc>
          <w:tcPr>
            <w:tcW w:w="5000" w:type="pct"/>
            <w:gridSpan w:val="8"/>
            <w:tcBorders>
              <w:tl2br w:val="nil"/>
              <w:tr2bl w:val="nil"/>
            </w:tcBorders>
            <w:noWrap/>
            <w:vAlign w:val="center"/>
          </w:tcPr>
          <w:p w14:paraId="319E86D8">
            <w:pPr>
              <w:widowControl/>
              <w:jc w:val="center"/>
              <w:rPr>
                <w:rFonts w:hint="eastAsia" w:ascii="宋体" w:hAnsi="宋体" w:eastAsia="宋体" w:cs="宋体"/>
                <w:b/>
                <w:bCs/>
                <w:kern w:val="0"/>
                <w:sz w:val="21"/>
                <w:szCs w:val="21"/>
              </w:rPr>
            </w:pPr>
            <w:r>
              <w:rPr>
                <w:rFonts w:hint="eastAsia" w:ascii="宋体" w:hAnsi="宋体" w:eastAsia="宋体" w:cs="宋体"/>
                <w:b/>
                <w:bCs/>
                <w:color w:val="auto"/>
                <w:kern w:val="2"/>
                <w:sz w:val="21"/>
                <w:szCs w:val="21"/>
                <w:highlight w:val="none"/>
                <w:lang w:val="en-US" w:eastAsia="zh-CN" w:bidi="ar-SA"/>
              </w:rPr>
              <w:t>采购包1：新合街道东片</w:t>
            </w:r>
          </w:p>
        </w:tc>
      </w:tr>
      <w:tr w14:paraId="2BDC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blHeader/>
        </w:trPr>
        <w:tc>
          <w:tcPr>
            <w:tcW w:w="355" w:type="pct"/>
            <w:tcBorders>
              <w:tl2br w:val="nil"/>
              <w:tr2bl w:val="nil"/>
            </w:tcBorders>
            <w:noWrap/>
            <w:vAlign w:val="center"/>
          </w:tcPr>
          <w:p w14:paraId="5DD59DE0">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833" w:type="pct"/>
            <w:tcBorders>
              <w:tl2br w:val="nil"/>
              <w:tr2bl w:val="nil"/>
            </w:tcBorders>
            <w:noWrap/>
            <w:vAlign w:val="center"/>
          </w:tcPr>
          <w:p w14:paraId="7EDBBF62">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污水处理设施名称</w:t>
            </w:r>
          </w:p>
        </w:tc>
        <w:tc>
          <w:tcPr>
            <w:tcW w:w="625" w:type="pct"/>
            <w:tcBorders>
              <w:tl2br w:val="nil"/>
              <w:tr2bl w:val="nil"/>
            </w:tcBorders>
            <w:noWrap/>
            <w:vAlign w:val="center"/>
          </w:tcPr>
          <w:p w14:paraId="13261F41">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建设地点</w:t>
            </w:r>
          </w:p>
        </w:tc>
        <w:tc>
          <w:tcPr>
            <w:tcW w:w="620" w:type="pct"/>
            <w:tcBorders>
              <w:tl2br w:val="nil"/>
              <w:tr2bl w:val="nil"/>
            </w:tcBorders>
            <w:noWrap/>
            <w:vAlign w:val="center"/>
          </w:tcPr>
          <w:p w14:paraId="226F28CA">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收水范围</w:t>
            </w:r>
          </w:p>
        </w:tc>
        <w:tc>
          <w:tcPr>
            <w:tcW w:w="625" w:type="pct"/>
            <w:tcBorders>
              <w:tl2br w:val="nil"/>
              <w:tr2bl w:val="nil"/>
            </w:tcBorders>
            <w:noWrap/>
            <w:vAlign w:val="center"/>
          </w:tcPr>
          <w:p w14:paraId="4B4389A5">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处理工艺</w:t>
            </w:r>
          </w:p>
        </w:tc>
        <w:tc>
          <w:tcPr>
            <w:tcW w:w="830" w:type="pct"/>
            <w:tcBorders>
              <w:tl2br w:val="nil"/>
              <w:tr2bl w:val="nil"/>
            </w:tcBorders>
            <w:noWrap w:val="0"/>
            <w:vAlign w:val="center"/>
          </w:tcPr>
          <w:p w14:paraId="0E563672">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设计日处理量</w:t>
            </w: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rPr>
              <w:t>吨/天</w:t>
            </w:r>
            <w:r>
              <w:rPr>
                <w:rFonts w:hint="eastAsia" w:ascii="宋体" w:hAnsi="宋体" w:eastAsia="宋体" w:cs="宋体"/>
                <w:b/>
                <w:bCs/>
                <w:kern w:val="0"/>
                <w:sz w:val="21"/>
                <w:szCs w:val="21"/>
                <w:lang w:eastAsia="zh-CN"/>
              </w:rPr>
              <w:t>）</w:t>
            </w:r>
          </w:p>
        </w:tc>
        <w:tc>
          <w:tcPr>
            <w:tcW w:w="623" w:type="pct"/>
            <w:tcBorders>
              <w:tl2br w:val="nil"/>
              <w:tr2bl w:val="nil"/>
            </w:tcBorders>
            <w:noWrap w:val="0"/>
            <w:vAlign w:val="center"/>
          </w:tcPr>
          <w:p w14:paraId="6718A3CC">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管网长度(m)</w:t>
            </w:r>
          </w:p>
        </w:tc>
        <w:tc>
          <w:tcPr>
            <w:tcW w:w="484" w:type="pct"/>
            <w:tcBorders>
              <w:tl2br w:val="nil"/>
              <w:tr2bl w:val="nil"/>
            </w:tcBorders>
            <w:noWrap/>
            <w:vAlign w:val="center"/>
          </w:tcPr>
          <w:p w14:paraId="4E35DC15">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备注</w:t>
            </w:r>
          </w:p>
        </w:tc>
      </w:tr>
      <w:tr w14:paraId="7D11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55" w:type="pct"/>
            <w:tcBorders>
              <w:tl2br w:val="nil"/>
              <w:tr2bl w:val="nil"/>
            </w:tcBorders>
            <w:noWrap/>
            <w:vAlign w:val="center"/>
          </w:tcPr>
          <w:p w14:paraId="24BDBAD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833" w:type="pct"/>
            <w:tcBorders>
              <w:tl2br w:val="nil"/>
              <w:tr2bl w:val="nil"/>
            </w:tcBorders>
            <w:noWrap/>
            <w:vAlign w:val="center"/>
          </w:tcPr>
          <w:p w14:paraId="45229A8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占家村东污水处理站</w:t>
            </w:r>
          </w:p>
        </w:tc>
        <w:tc>
          <w:tcPr>
            <w:tcW w:w="625" w:type="pct"/>
            <w:tcBorders>
              <w:tl2br w:val="nil"/>
              <w:tr2bl w:val="nil"/>
            </w:tcBorders>
            <w:noWrap/>
            <w:vAlign w:val="center"/>
          </w:tcPr>
          <w:p w14:paraId="67081EE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占家村</w:t>
            </w:r>
          </w:p>
        </w:tc>
        <w:tc>
          <w:tcPr>
            <w:tcW w:w="620" w:type="pct"/>
            <w:tcBorders>
              <w:tl2br w:val="nil"/>
              <w:tr2bl w:val="nil"/>
            </w:tcBorders>
            <w:noWrap/>
            <w:vAlign w:val="center"/>
          </w:tcPr>
          <w:p w14:paraId="31EFA39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占家村4、5、6组</w:t>
            </w:r>
          </w:p>
        </w:tc>
        <w:tc>
          <w:tcPr>
            <w:tcW w:w="625" w:type="pct"/>
            <w:tcBorders>
              <w:tl2br w:val="nil"/>
              <w:tr2bl w:val="nil"/>
            </w:tcBorders>
            <w:noWrap/>
            <w:vAlign w:val="center"/>
          </w:tcPr>
          <w:p w14:paraId="4A9A39E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A</w:t>
            </w:r>
            <w:r>
              <w:rPr>
                <w:rFonts w:hint="eastAsia" w:ascii="宋体" w:hAnsi="宋体" w:eastAsia="宋体" w:cs="宋体"/>
                <w:kern w:val="0"/>
                <w:sz w:val="21"/>
                <w:szCs w:val="21"/>
                <w:vertAlign w:val="superscript"/>
              </w:rPr>
              <w:t>2</w:t>
            </w:r>
            <w:r>
              <w:rPr>
                <w:rFonts w:hint="eastAsia" w:ascii="宋体" w:hAnsi="宋体" w:eastAsia="宋体" w:cs="宋体"/>
                <w:kern w:val="0"/>
                <w:sz w:val="21"/>
                <w:szCs w:val="21"/>
              </w:rPr>
              <w:t>O+MBR膜</w:t>
            </w:r>
          </w:p>
        </w:tc>
        <w:tc>
          <w:tcPr>
            <w:tcW w:w="830" w:type="pct"/>
            <w:tcBorders>
              <w:tl2br w:val="nil"/>
              <w:tr2bl w:val="nil"/>
            </w:tcBorders>
            <w:noWrap/>
            <w:vAlign w:val="center"/>
          </w:tcPr>
          <w:p w14:paraId="38EA581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50</w:t>
            </w:r>
          </w:p>
        </w:tc>
        <w:tc>
          <w:tcPr>
            <w:tcW w:w="623" w:type="pct"/>
            <w:tcBorders>
              <w:tl2br w:val="nil"/>
              <w:tr2bl w:val="nil"/>
            </w:tcBorders>
            <w:noWrap/>
            <w:vAlign w:val="center"/>
          </w:tcPr>
          <w:p w14:paraId="7F96827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2800</w:t>
            </w:r>
          </w:p>
        </w:tc>
        <w:tc>
          <w:tcPr>
            <w:tcW w:w="484" w:type="pct"/>
            <w:tcBorders>
              <w:tl2br w:val="nil"/>
              <w:tr2bl w:val="nil"/>
            </w:tcBorders>
            <w:noWrap/>
            <w:vAlign w:val="center"/>
          </w:tcPr>
          <w:p w14:paraId="1D6F2586">
            <w:pPr>
              <w:widowControl/>
              <w:jc w:val="center"/>
              <w:rPr>
                <w:rFonts w:hint="eastAsia" w:ascii="宋体" w:hAnsi="宋体" w:eastAsia="宋体" w:cs="宋体"/>
                <w:kern w:val="0"/>
                <w:sz w:val="21"/>
                <w:szCs w:val="21"/>
              </w:rPr>
            </w:pPr>
          </w:p>
        </w:tc>
      </w:tr>
      <w:tr w14:paraId="62657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355" w:type="pct"/>
            <w:tcBorders>
              <w:tl2br w:val="nil"/>
              <w:tr2bl w:val="nil"/>
            </w:tcBorders>
            <w:noWrap/>
            <w:vAlign w:val="center"/>
          </w:tcPr>
          <w:p w14:paraId="1CBE0CD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833" w:type="pct"/>
            <w:tcBorders>
              <w:tl2br w:val="nil"/>
              <w:tr2bl w:val="nil"/>
            </w:tcBorders>
            <w:noWrap/>
            <w:vAlign w:val="center"/>
          </w:tcPr>
          <w:p w14:paraId="1847F57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侯家村污水处理站</w:t>
            </w:r>
          </w:p>
        </w:tc>
        <w:tc>
          <w:tcPr>
            <w:tcW w:w="625" w:type="pct"/>
            <w:tcBorders>
              <w:tl2br w:val="nil"/>
              <w:tr2bl w:val="nil"/>
            </w:tcBorders>
            <w:noWrap/>
            <w:vAlign w:val="center"/>
          </w:tcPr>
          <w:p w14:paraId="3AB1FA5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侯家村</w:t>
            </w:r>
          </w:p>
        </w:tc>
        <w:tc>
          <w:tcPr>
            <w:tcW w:w="620" w:type="pct"/>
            <w:tcBorders>
              <w:tl2br w:val="nil"/>
              <w:tr2bl w:val="nil"/>
            </w:tcBorders>
            <w:noWrap/>
            <w:vAlign w:val="center"/>
          </w:tcPr>
          <w:p w14:paraId="5DF12EA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侯家村、马寨村</w:t>
            </w:r>
          </w:p>
        </w:tc>
        <w:tc>
          <w:tcPr>
            <w:tcW w:w="625" w:type="pct"/>
            <w:tcBorders>
              <w:tl2br w:val="nil"/>
              <w:tr2bl w:val="nil"/>
            </w:tcBorders>
            <w:noWrap/>
            <w:vAlign w:val="center"/>
          </w:tcPr>
          <w:p w14:paraId="0E8031B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A</w:t>
            </w:r>
            <w:r>
              <w:rPr>
                <w:rFonts w:hint="eastAsia" w:ascii="宋体" w:hAnsi="宋体" w:eastAsia="宋体" w:cs="宋体"/>
                <w:kern w:val="0"/>
                <w:sz w:val="21"/>
                <w:szCs w:val="21"/>
                <w:vertAlign w:val="superscript"/>
              </w:rPr>
              <w:t>2</w:t>
            </w:r>
            <w:r>
              <w:rPr>
                <w:rFonts w:hint="eastAsia" w:ascii="宋体" w:hAnsi="宋体" w:eastAsia="宋体" w:cs="宋体"/>
                <w:kern w:val="0"/>
                <w:sz w:val="21"/>
                <w:szCs w:val="21"/>
              </w:rPr>
              <w:t>O+MBR膜</w:t>
            </w:r>
          </w:p>
        </w:tc>
        <w:tc>
          <w:tcPr>
            <w:tcW w:w="830" w:type="pct"/>
            <w:tcBorders>
              <w:tl2br w:val="nil"/>
              <w:tr2bl w:val="nil"/>
            </w:tcBorders>
            <w:noWrap/>
            <w:vAlign w:val="center"/>
          </w:tcPr>
          <w:p w14:paraId="6B38F18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300</w:t>
            </w:r>
          </w:p>
        </w:tc>
        <w:tc>
          <w:tcPr>
            <w:tcW w:w="623" w:type="pct"/>
            <w:tcBorders>
              <w:tl2br w:val="nil"/>
              <w:tr2bl w:val="nil"/>
            </w:tcBorders>
            <w:noWrap/>
            <w:vAlign w:val="center"/>
          </w:tcPr>
          <w:p w14:paraId="044D3A0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3747</w:t>
            </w:r>
          </w:p>
        </w:tc>
        <w:tc>
          <w:tcPr>
            <w:tcW w:w="484" w:type="pct"/>
            <w:tcBorders>
              <w:tl2br w:val="nil"/>
              <w:tr2bl w:val="nil"/>
            </w:tcBorders>
            <w:noWrap/>
            <w:vAlign w:val="center"/>
          </w:tcPr>
          <w:p w14:paraId="21BEA0FD">
            <w:pPr>
              <w:widowControl/>
              <w:jc w:val="center"/>
              <w:rPr>
                <w:rFonts w:hint="eastAsia" w:ascii="宋体" w:hAnsi="宋体" w:eastAsia="宋体" w:cs="宋体"/>
                <w:kern w:val="0"/>
                <w:sz w:val="21"/>
                <w:szCs w:val="21"/>
              </w:rPr>
            </w:pPr>
          </w:p>
        </w:tc>
      </w:tr>
      <w:tr w14:paraId="0F44D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55" w:type="pct"/>
            <w:tcBorders>
              <w:tl2br w:val="nil"/>
              <w:tr2bl w:val="nil"/>
            </w:tcBorders>
            <w:noWrap/>
            <w:vAlign w:val="center"/>
          </w:tcPr>
          <w:p w14:paraId="72D08D1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833" w:type="pct"/>
            <w:tcBorders>
              <w:tl2br w:val="nil"/>
              <w:tr2bl w:val="nil"/>
            </w:tcBorders>
            <w:noWrap/>
            <w:vAlign w:val="center"/>
          </w:tcPr>
          <w:p w14:paraId="1260D1E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占家村西污水处理站</w:t>
            </w:r>
          </w:p>
        </w:tc>
        <w:tc>
          <w:tcPr>
            <w:tcW w:w="625" w:type="pct"/>
            <w:tcBorders>
              <w:tl2br w:val="nil"/>
              <w:tr2bl w:val="nil"/>
            </w:tcBorders>
            <w:noWrap/>
            <w:vAlign w:val="center"/>
          </w:tcPr>
          <w:p w14:paraId="2D30E50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占家村</w:t>
            </w:r>
          </w:p>
        </w:tc>
        <w:tc>
          <w:tcPr>
            <w:tcW w:w="620" w:type="pct"/>
            <w:tcBorders>
              <w:tl2br w:val="nil"/>
              <w:tr2bl w:val="nil"/>
            </w:tcBorders>
            <w:noWrap/>
            <w:vAlign w:val="center"/>
          </w:tcPr>
          <w:p w14:paraId="2B2397D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占家村1、2、3组</w:t>
            </w:r>
          </w:p>
        </w:tc>
        <w:tc>
          <w:tcPr>
            <w:tcW w:w="625" w:type="pct"/>
            <w:tcBorders>
              <w:tl2br w:val="nil"/>
              <w:tr2bl w:val="nil"/>
            </w:tcBorders>
            <w:noWrap/>
            <w:vAlign w:val="center"/>
          </w:tcPr>
          <w:p w14:paraId="38B636F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A</w:t>
            </w:r>
            <w:r>
              <w:rPr>
                <w:rFonts w:hint="eastAsia" w:ascii="宋体" w:hAnsi="宋体" w:eastAsia="宋体" w:cs="宋体"/>
                <w:kern w:val="0"/>
                <w:sz w:val="21"/>
                <w:szCs w:val="21"/>
                <w:vertAlign w:val="superscript"/>
              </w:rPr>
              <w:t>2</w:t>
            </w:r>
            <w:r>
              <w:rPr>
                <w:rFonts w:hint="eastAsia" w:ascii="宋体" w:hAnsi="宋体" w:eastAsia="宋体" w:cs="宋体"/>
                <w:kern w:val="0"/>
                <w:sz w:val="21"/>
                <w:szCs w:val="21"/>
              </w:rPr>
              <w:t>O+MBR膜</w:t>
            </w:r>
          </w:p>
        </w:tc>
        <w:tc>
          <w:tcPr>
            <w:tcW w:w="830" w:type="pct"/>
            <w:tcBorders>
              <w:tl2br w:val="nil"/>
              <w:tr2bl w:val="nil"/>
            </w:tcBorders>
            <w:noWrap/>
            <w:vAlign w:val="center"/>
          </w:tcPr>
          <w:p w14:paraId="1E4C7BE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50</w:t>
            </w:r>
          </w:p>
        </w:tc>
        <w:tc>
          <w:tcPr>
            <w:tcW w:w="623" w:type="pct"/>
            <w:tcBorders>
              <w:tl2br w:val="nil"/>
              <w:tr2bl w:val="nil"/>
            </w:tcBorders>
            <w:noWrap/>
            <w:vAlign w:val="center"/>
          </w:tcPr>
          <w:p w14:paraId="09FF7A5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2800</w:t>
            </w:r>
          </w:p>
        </w:tc>
        <w:tc>
          <w:tcPr>
            <w:tcW w:w="484" w:type="pct"/>
            <w:tcBorders>
              <w:tl2br w:val="nil"/>
              <w:tr2bl w:val="nil"/>
            </w:tcBorders>
            <w:noWrap/>
            <w:vAlign w:val="center"/>
          </w:tcPr>
          <w:p w14:paraId="6238D4CF">
            <w:pPr>
              <w:widowControl/>
              <w:jc w:val="center"/>
              <w:rPr>
                <w:rFonts w:hint="eastAsia" w:ascii="宋体" w:hAnsi="宋体" w:eastAsia="宋体" w:cs="宋体"/>
                <w:kern w:val="0"/>
                <w:sz w:val="21"/>
                <w:szCs w:val="21"/>
              </w:rPr>
            </w:pPr>
          </w:p>
        </w:tc>
      </w:tr>
      <w:tr w14:paraId="4CAA7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55" w:type="pct"/>
            <w:tcBorders>
              <w:tl2br w:val="nil"/>
              <w:tr2bl w:val="nil"/>
            </w:tcBorders>
            <w:noWrap/>
            <w:vAlign w:val="center"/>
          </w:tcPr>
          <w:p w14:paraId="07256CA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833" w:type="pct"/>
            <w:tcBorders>
              <w:tl2br w:val="nil"/>
              <w:tr2bl w:val="nil"/>
            </w:tcBorders>
            <w:noWrap/>
            <w:vAlign w:val="center"/>
          </w:tcPr>
          <w:p w14:paraId="15D6413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呼家东村处理站</w:t>
            </w:r>
          </w:p>
        </w:tc>
        <w:tc>
          <w:tcPr>
            <w:tcW w:w="625" w:type="pct"/>
            <w:tcBorders>
              <w:tl2br w:val="nil"/>
              <w:tr2bl w:val="nil"/>
            </w:tcBorders>
            <w:noWrap/>
            <w:vAlign w:val="center"/>
          </w:tcPr>
          <w:p w14:paraId="45FC14B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呼家村</w:t>
            </w:r>
          </w:p>
        </w:tc>
        <w:tc>
          <w:tcPr>
            <w:tcW w:w="620" w:type="pct"/>
            <w:tcBorders>
              <w:tl2br w:val="nil"/>
              <w:tr2bl w:val="nil"/>
            </w:tcBorders>
            <w:noWrap/>
            <w:vAlign w:val="center"/>
          </w:tcPr>
          <w:p w14:paraId="60E9597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呼家3组</w:t>
            </w:r>
          </w:p>
        </w:tc>
        <w:tc>
          <w:tcPr>
            <w:tcW w:w="625" w:type="pct"/>
            <w:tcBorders>
              <w:tl2br w:val="nil"/>
              <w:tr2bl w:val="nil"/>
            </w:tcBorders>
            <w:noWrap/>
            <w:vAlign w:val="center"/>
          </w:tcPr>
          <w:p w14:paraId="11F7C98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A</w:t>
            </w:r>
            <w:r>
              <w:rPr>
                <w:rFonts w:hint="eastAsia" w:ascii="宋体" w:hAnsi="宋体" w:eastAsia="宋体" w:cs="宋体"/>
                <w:kern w:val="0"/>
                <w:sz w:val="21"/>
                <w:szCs w:val="21"/>
                <w:vertAlign w:val="superscript"/>
              </w:rPr>
              <w:t>2</w:t>
            </w:r>
            <w:r>
              <w:rPr>
                <w:rFonts w:hint="eastAsia" w:ascii="宋体" w:hAnsi="宋体" w:eastAsia="宋体" w:cs="宋体"/>
                <w:kern w:val="0"/>
                <w:sz w:val="21"/>
                <w:szCs w:val="21"/>
              </w:rPr>
              <w:t>O+MBR膜</w:t>
            </w:r>
          </w:p>
        </w:tc>
        <w:tc>
          <w:tcPr>
            <w:tcW w:w="830" w:type="pct"/>
            <w:tcBorders>
              <w:tl2br w:val="nil"/>
              <w:tr2bl w:val="nil"/>
            </w:tcBorders>
            <w:noWrap/>
            <w:vAlign w:val="center"/>
          </w:tcPr>
          <w:p w14:paraId="110AB9A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50</w:t>
            </w:r>
          </w:p>
        </w:tc>
        <w:tc>
          <w:tcPr>
            <w:tcW w:w="623" w:type="pct"/>
            <w:tcBorders>
              <w:tl2br w:val="nil"/>
              <w:tr2bl w:val="nil"/>
            </w:tcBorders>
            <w:noWrap/>
            <w:vAlign w:val="center"/>
          </w:tcPr>
          <w:p w14:paraId="27CB620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1500</w:t>
            </w:r>
          </w:p>
        </w:tc>
        <w:tc>
          <w:tcPr>
            <w:tcW w:w="484" w:type="pct"/>
            <w:tcBorders>
              <w:tl2br w:val="nil"/>
              <w:tr2bl w:val="nil"/>
            </w:tcBorders>
            <w:noWrap/>
            <w:vAlign w:val="center"/>
          </w:tcPr>
          <w:p w14:paraId="1DA65EED">
            <w:pPr>
              <w:widowControl/>
              <w:jc w:val="center"/>
              <w:rPr>
                <w:rFonts w:hint="eastAsia" w:ascii="宋体" w:hAnsi="宋体" w:eastAsia="宋体" w:cs="宋体"/>
                <w:kern w:val="0"/>
                <w:sz w:val="21"/>
                <w:szCs w:val="21"/>
              </w:rPr>
            </w:pPr>
          </w:p>
        </w:tc>
      </w:tr>
      <w:tr w14:paraId="0778D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55" w:type="pct"/>
            <w:tcBorders>
              <w:tl2br w:val="nil"/>
              <w:tr2bl w:val="nil"/>
            </w:tcBorders>
            <w:noWrap/>
            <w:vAlign w:val="center"/>
          </w:tcPr>
          <w:p w14:paraId="4245EFD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833" w:type="pct"/>
            <w:tcBorders>
              <w:tl2br w:val="nil"/>
              <w:tr2bl w:val="nil"/>
            </w:tcBorders>
            <w:noWrap/>
            <w:vAlign w:val="center"/>
          </w:tcPr>
          <w:p w14:paraId="0AA2BE5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马寨村管网</w:t>
            </w:r>
          </w:p>
        </w:tc>
        <w:tc>
          <w:tcPr>
            <w:tcW w:w="625" w:type="pct"/>
            <w:tcBorders>
              <w:tl2br w:val="nil"/>
              <w:tr2bl w:val="nil"/>
            </w:tcBorders>
            <w:noWrap/>
            <w:vAlign w:val="center"/>
          </w:tcPr>
          <w:p w14:paraId="1144884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马寨村</w:t>
            </w:r>
          </w:p>
        </w:tc>
        <w:tc>
          <w:tcPr>
            <w:tcW w:w="620" w:type="pct"/>
            <w:tcBorders>
              <w:tl2br w:val="nil"/>
              <w:tr2bl w:val="nil"/>
            </w:tcBorders>
            <w:noWrap/>
            <w:vAlign w:val="center"/>
          </w:tcPr>
          <w:p w14:paraId="6EA3329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马寨村</w:t>
            </w:r>
          </w:p>
        </w:tc>
        <w:tc>
          <w:tcPr>
            <w:tcW w:w="625" w:type="pct"/>
            <w:tcBorders>
              <w:tl2br w:val="nil"/>
              <w:tr2bl w:val="nil"/>
            </w:tcBorders>
            <w:noWrap/>
            <w:vAlign w:val="center"/>
          </w:tcPr>
          <w:p w14:paraId="18E9114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830" w:type="pct"/>
            <w:tcBorders>
              <w:tl2br w:val="nil"/>
              <w:tr2bl w:val="nil"/>
            </w:tcBorders>
            <w:noWrap/>
            <w:vAlign w:val="center"/>
          </w:tcPr>
          <w:p w14:paraId="76EFF41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623" w:type="pct"/>
            <w:tcBorders>
              <w:tl2br w:val="nil"/>
              <w:tr2bl w:val="nil"/>
            </w:tcBorders>
            <w:noWrap/>
            <w:vAlign w:val="center"/>
          </w:tcPr>
          <w:p w14:paraId="6FBF847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8030</w:t>
            </w:r>
          </w:p>
        </w:tc>
        <w:tc>
          <w:tcPr>
            <w:tcW w:w="484" w:type="pct"/>
            <w:tcBorders>
              <w:tl2br w:val="nil"/>
              <w:tr2bl w:val="nil"/>
            </w:tcBorders>
            <w:noWrap/>
            <w:vAlign w:val="center"/>
          </w:tcPr>
          <w:p w14:paraId="11F6DC5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2座提升泵站</w:t>
            </w:r>
          </w:p>
        </w:tc>
      </w:tr>
      <w:tr w14:paraId="378EC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55" w:type="pct"/>
            <w:tcBorders>
              <w:tl2br w:val="nil"/>
              <w:tr2bl w:val="nil"/>
            </w:tcBorders>
            <w:noWrap/>
            <w:vAlign w:val="center"/>
          </w:tcPr>
          <w:p w14:paraId="4C6DF9D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833" w:type="pct"/>
            <w:tcBorders>
              <w:tl2br w:val="nil"/>
              <w:tr2bl w:val="nil"/>
            </w:tcBorders>
            <w:noWrap/>
            <w:vAlign w:val="center"/>
          </w:tcPr>
          <w:p w14:paraId="5429A15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和平村管网</w:t>
            </w:r>
          </w:p>
        </w:tc>
        <w:tc>
          <w:tcPr>
            <w:tcW w:w="625" w:type="pct"/>
            <w:tcBorders>
              <w:tl2br w:val="nil"/>
              <w:tr2bl w:val="nil"/>
            </w:tcBorders>
            <w:noWrap/>
            <w:vAlign w:val="center"/>
          </w:tcPr>
          <w:p w14:paraId="18E64F5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和平村</w:t>
            </w:r>
          </w:p>
        </w:tc>
        <w:tc>
          <w:tcPr>
            <w:tcW w:w="620" w:type="pct"/>
            <w:tcBorders>
              <w:tl2br w:val="nil"/>
              <w:tr2bl w:val="nil"/>
            </w:tcBorders>
            <w:noWrap/>
            <w:vAlign w:val="center"/>
          </w:tcPr>
          <w:p w14:paraId="469811D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和平村</w:t>
            </w:r>
          </w:p>
        </w:tc>
        <w:tc>
          <w:tcPr>
            <w:tcW w:w="625" w:type="pct"/>
            <w:tcBorders>
              <w:tl2br w:val="nil"/>
              <w:tr2bl w:val="nil"/>
            </w:tcBorders>
            <w:noWrap/>
            <w:vAlign w:val="center"/>
          </w:tcPr>
          <w:p w14:paraId="31B93EB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830" w:type="pct"/>
            <w:tcBorders>
              <w:tl2br w:val="nil"/>
              <w:tr2bl w:val="nil"/>
            </w:tcBorders>
            <w:noWrap/>
            <w:vAlign w:val="center"/>
          </w:tcPr>
          <w:p w14:paraId="3EB9F80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623" w:type="pct"/>
            <w:tcBorders>
              <w:tl2br w:val="nil"/>
              <w:tr2bl w:val="nil"/>
            </w:tcBorders>
            <w:noWrap/>
            <w:vAlign w:val="center"/>
          </w:tcPr>
          <w:p w14:paraId="6040655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4310</w:t>
            </w:r>
          </w:p>
        </w:tc>
        <w:tc>
          <w:tcPr>
            <w:tcW w:w="484" w:type="pct"/>
            <w:tcBorders>
              <w:tl2br w:val="nil"/>
              <w:tr2bl w:val="nil"/>
            </w:tcBorders>
            <w:noWrap/>
            <w:vAlign w:val="center"/>
          </w:tcPr>
          <w:p w14:paraId="2C1A523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2座提升泵站</w:t>
            </w:r>
          </w:p>
        </w:tc>
      </w:tr>
      <w:tr w14:paraId="6D8DF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55" w:type="pct"/>
            <w:tcBorders>
              <w:tl2br w:val="nil"/>
              <w:tr2bl w:val="nil"/>
            </w:tcBorders>
            <w:noWrap/>
            <w:vAlign w:val="center"/>
          </w:tcPr>
          <w:p w14:paraId="6727FA2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833" w:type="pct"/>
            <w:tcBorders>
              <w:tl2br w:val="nil"/>
              <w:tr2bl w:val="nil"/>
            </w:tcBorders>
            <w:noWrap/>
            <w:vAlign w:val="center"/>
          </w:tcPr>
          <w:p w14:paraId="2694CDA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呼家西村管网</w:t>
            </w:r>
          </w:p>
        </w:tc>
        <w:tc>
          <w:tcPr>
            <w:tcW w:w="625" w:type="pct"/>
            <w:tcBorders>
              <w:tl2br w:val="nil"/>
              <w:tr2bl w:val="nil"/>
            </w:tcBorders>
            <w:noWrap/>
            <w:vAlign w:val="center"/>
          </w:tcPr>
          <w:p w14:paraId="26B1339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呼家西村</w:t>
            </w:r>
          </w:p>
        </w:tc>
        <w:tc>
          <w:tcPr>
            <w:tcW w:w="620" w:type="pct"/>
            <w:tcBorders>
              <w:tl2br w:val="nil"/>
              <w:tr2bl w:val="nil"/>
            </w:tcBorders>
            <w:noWrap/>
            <w:vAlign w:val="center"/>
          </w:tcPr>
          <w:p w14:paraId="08D50FF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呼家西村</w:t>
            </w:r>
          </w:p>
        </w:tc>
        <w:tc>
          <w:tcPr>
            <w:tcW w:w="625" w:type="pct"/>
            <w:tcBorders>
              <w:tl2br w:val="nil"/>
              <w:tr2bl w:val="nil"/>
            </w:tcBorders>
            <w:noWrap/>
            <w:vAlign w:val="center"/>
          </w:tcPr>
          <w:p w14:paraId="2E40A1F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830" w:type="pct"/>
            <w:tcBorders>
              <w:tl2br w:val="nil"/>
              <w:tr2bl w:val="nil"/>
            </w:tcBorders>
            <w:noWrap/>
            <w:vAlign w:val="center"/>
          </w:tcPr>
          <w:p w14:paraId="11A1F83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623" w:type="pct"/>
            <w:tcBorders>
              <w:tl2br w:val="nil"/>
              <w:tr2bl w:val="nil"/>
            </w:tcBorders>
            <w:noWrap/>
            <w:vAlign w:val="center"/>
          </w:tcPr>
          <w:p w14:paraId="01466D3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3000</w:t>
            </w:r>
          </w:p>
        </w:tc>
        <w:tc>
          <w:tcPr>
            <w:tcW w:w="484" w:type="pct"/>
            <w:tcBorders>
              <w:tl2br w:val="nil"/>
              <w:tr2bl w:val="nil"/>
            </w:tcBorders>
            <w:noWrap/>
            <w:vAlign w:val="bottom"/>
          </w:tcPr>
          <w:p w14:paraId="486EC209">
            <w:pPr>
              <w:widowControl/>
              <w:jc w:val="left"/>
              <w:rPr>
                <w:rFonts w:hint="eastAsia" w:ascii="宋体" w:hAnsi="宋体" w:eastAsia="宋体" w:cs="宋体"/>
                <w:kern w:val="0"/>
                <w:sz w:val="21"/>
                <w:szCs w:val="21"/>
              </w:rPr>
            </w:pPr>
          </w:p>
        </w:tc>
      </w:tr>
      <w:tr w14:paraId="5794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55" w:type="pct"/>
            <w:tcBorders>
              <w:tl2br w:val="nil"/>
              <w:tr2bl w:val="nil"/>
            </w:tcBorders>
            <w:noWrap/>
            <w:vAlign w:val="center"/>
          </w:tcPr>
          <w:p w14:paraId="679C991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833" w:type="pct"/>
            <w:tcBorders>
              <w:tl2br w:val="nil"/>
              <w:tr2bl w:val="nil"/>
            </w:tcBorders>
            <w:noWrap/>
            <w:vAlign w:val="center"/>
          </w:tcPr>
          <w:p w14:paraId="23A50CF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李家村管网</w:t>
            </w:r>
          </w:p>
        </w:tc>
        <w:tc>
          <w:tcPr>
            <w:tcW w:w="625" w:type="pct"/>
            <w:tcBorders>
              <w:tl2br w:val="nil"/>
              <w:tr2bl w:val="nil"/>
            </w:tcBorders>
            <w:noWrap/>
            <w:vAlign w:val="center"/>
          </w:tcPr>
          <w:p w14:paraId="213FEAA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李家村</w:t>
            </w:r>
          </w:p>
        </w:tc>
        <w:tc>
          <w:tcPr>
            <w:tcW w:w="620" w:type="pct"/>
            <w:tcBorders>
              <w:tl2br w:val="nil"/>
              <w:tr2bl w:val="nil"/>
            </w:tcBorders>
            <w:noWrap/>
            <w:vAlign w:val="center"/>
          </w:tcPr>
          <w:p w14:paraId="59C6091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李家村</w:t>
            </w:r>
          </w:p>
        </w:tc>
        <w:tc>
          <w:tcPr>
            <w:tcW w:w="625" w:type="pct"/>
            <w:tcBorders>
              <w:tl2br w:val="nil"/>
              <w:tr2bl w:val="nil"/>
            </w:tcBorders>
            <w:noWrap/>
            <w:vAlign w:val="center"/>
          </w:tcPr>
          <w:p w14:paraId="434F996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830" w:type="pct"/>
            <w:tcBorders>
              <w:tl2br w:val="nil"/>
              <w:tr2bl w:val="nil"/>
            </w:tcBorders>
            <w:noWrap/>
            <w:vAlign w:val="center"/>
          </w:tcPr>
          <w:p w14:paraId="5CD34E7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623" w:type="pct"/>
            <w:tcBorders>
              <w:tl2br w:val="nil"/>
              <w:tr2bl w:val="nil"/>
            </w:tcBorders>
            <w:noWrap/>
            <w:vAlign w:val="center"/>
          </w:tcPr>
          <w:p w14:paraId="3BF9DDB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10280</w:t>
            </w:r>
          </w:p>
        </w:tc>
        <w:tc>
          <w:tcPr>
            <w:tcW w:w="484" w:type="pct"/>
            <w:tcBorders>
              <w:tl2br w:val="nil"/>
              <w:tr2bl w:val="nil"/>
            </w:tcBorders>
            <w:noWrap/>
            <w:vAlign w:val="center"/>
          </w:tcPr>
          <w:p w14:paraId="13E23D6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6座提升泵站</w:t>
            </w:r>
          </w:p>
        </w:tc>
      </w:tr>
      <w:tr w14:paraId="139D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55" w:type="pct"/>
            <w:tcBorders>
              <w:tl2br w:val="nil"/>
              <w:tr2bl w:val="nil"/>
            </w:tcBorders>
            <w:noWrap/>
            <w:vAlign w:val="center"/>
          </w:tcPr>
          <w:p w14:paraId="7E9EC5F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833" w:type="pct"/>
            <w:tcBorders>
              <w:tl2br w:val="nil"/>
              <w:tr2bl w:val="nil"/>
            </w:tcBorders>
            <w:noWrap/>
            <w:vAlign w:val="center"/>
          </w:tcPr>
          <w:p w14:paraId="2C71AC8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唐王寨村管网</w:t>
            </w:r>
          </w:p>
        </w:tc>
        <w:tc>
          <w:tcPr>
            <w:tcW w:w="625" w:type="pct"/>
            <w:tcBorders>
              <w:tl2br w:val="nil"/>
              <w:tr2bl w:val="nil"/>
            </w:tcBorders>
            <w:noWrap/>
            <w:vAlign w:val="center"/>
          </w:tcPr>
          <w:p w14:paraId="1436193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唐王寨村</w:t>
            </w:r>
          </w:p>
        </w:tc>
        <w:tc>
          <w:tcPr>
            <w:tcW w:w="620" w:type="pct"/>
            <w:tcBorders>
              <w:tl2br w:val="nil"/>
              <w:tr2bl w:val="nil"/>
            </w:tcBorders>
            <w:noWrap/>
            <w:vAlign w:val="center"/>
          </w:tcPr>
          <w:p w14:paraId="4C881AC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唐王寨村</w:t>
            </w:r>
          </w:p>
        </w:tc>
        <w:tc>
          <w:tcPr>
            <w:tcW w:w="625" w:type="pct"/>
            <w:tcBorders>
              <w:tl2br w:val="nil"/>
              <w:tr2bl w:val="nil"/>
            </w:tcBorders>
            <w:noWrap/>
            <w:vAlign w:val="center"/>
          </w:tcPr>
          <w:p w14:paraId="279F569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830" w:type="pct"/>
            <w:tcBorders>
              <w:tl2br w:val="nil"/>
              <w:tr2bl w:val="nil"/>
            </w:tcBorders>
            <w:noWrap/>
            <w:vAlign w:val="center"/>
          </w:tcPr>
          <w:p w14:paraId="3590E8F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623" w:type="pct"/>
            <w:tcBorders>
              <w:tl2br w:val="nil"/>
              <w:tr2bl w:val="nil"/>
            </w:tcBorders>
            <w:noWrap/>
            <w:vAlign w:val="center"/>
          </w:tcPr>
          <w:p w14:paraId="0064F28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10168</w:t>
            </w:r>
          </w:p>
        </w:tc>
        <w:tc>
          <w:tcPr>
            <w:tcW w:w="484" w:type="pct"/>
            <w:tcBorders>
              <w:tl2br w:val="nil"/>
              <w:tr2bl w:val="nil"/>
            </w:tcBorders>
            <w:noWrap/>
            <w:vAlign w:val="center"/>
          </w:tcPr>
          <w:p w14:paraId="6761B093">
            <w:pPr>
              <w:widowControl/>
              <w:jc w:val="center"/>
              <w:rPr>
                <w:rFonts w:hint="eastAsia" w:ascii="宋体" w:hAnsi="宋体" w:eastAsia="宋体" w:cs="宋体"/>
                <w:kern w:val="0"/>
                <w:sz w:val="21"/>
                <w:szCs w:val="21"/>
              </w:rPr>
            </w:pPr>
          </w:p>
        </w:tc>
      </w:tr>
      <w:tr w14:paraId="14024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55" w:type="pct"/>
            <w:tcBorders>
              <w:tl2br w:val="nil"/>
              <w:tr2bl w:val="nil"/>
            </w:tcBorders>
            <w:noWrap/>
            <w:vAlign w:val="center"/>
          </w:tcPr>
          <w:p w14:paraId="4893EED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833" w:type="pct"/>
            <w:tcBorders>
              <w:tl2br w:val="nil"/>
              <w:tr2bl w:val="nil"/>
            </w:tcBorders>
            <w:noWrap/>
            <w:vAlign w:val="center"/>
          </w:tcPr>
          <w:p w14:paraId="1E47A23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新合村管网</w:t>
            </w:r>
          </w:p>
        </w:tc>
        <w:tc>
          <w:tcPr>
            <w:tcW w:w="625" w:type="pct"/>
            <w:tcBorders>
              <w:tl2br w:val="nil"/>
              <w:tr2bl w:val="nil"/>
            </w:tcBorders>
            <w:noWrap/>
            <w:vAlign w:val="center"/>
          </w:tcPr>
          <w:p w14:paraId="28792DE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新合村</w:t>
            </w:r>
          </w:p>
        </w:tc>
        <w:tc>
          <w:tcPr>
            <w:tcW w:w="620" w:type="pct"/>
            <w:tcBorders>
              <w:tl2br w:val="nil"/>
              <w:tr2bl w:val="nil"/>
            </w:tcBorders>
            <w:noWrap/>
            <w:vAlign w:val="center"/>
          </w:tcPr>
          <w:p w14:paraId="66E5B0E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新合村</w:t>
            </w:r>
          </w:p>
        </w:tc>
        <w:tc>
          <w:tcPr>
            <w:tcW w:w="625" w:type="pct"/>
            <w:tcBorders>
              <w:tl2br w:val="nil"/>
              <w:tr2bl w:val="nil"/>
            </w:tcBorders>
            <w:noWrap/>
            <w:vAlign w:val="center"/>
          </w:tcPr>
          <w:p w14:paraId="53EB9D2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830" w:type="pct"/>
            <w:tcBorders>
              <w:tl2br w:val="nil"/>
              <w:tr2bl w:val="nil"/>
            </w:tcBorders>
            <w:noWrap/>
            <w:vAlign w:val="center"/>
          </w:tcPr>
          <w:p w14:paraId="23E9388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623" w:type="pct"/>
            <w:tcBorders>
              <w:tl2br w:val="nil"/>
              <w:tr2bl w:val="nil"/>
            </w:tcBorders>
            <w:noWrap/>
            <w:vAlign w:val="center"/>
          </w:tcPr>
          <w:p w14:paraId="0DD68B2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12000</w:t>
            </w:r>
          </w:p>
        </w:tc>
        <w:tc>
          <w:tcPr>
            <w:tcW w:w="484" w:type="pct"/>
            <w:tcBorders>
              <w:tl2br w:val="nil"/>
              <w:tr2bl w:val="nil"/>
            </w:tcBorders>
            <w:noWrap/>
            <w:vAlign w:val="center"/>
          </w:tcPr>
          <w:p w14:paraId="351EE70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1座提升泵站</w:t>
            </w:r>
          </w:p>
        </w:tc>
      </w:tr>
      <w:tr w14:paraId="7679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061" w:type="pct"/>
            <w:gridSpan w:val="5"/>
            <w:tcBorders>
              <w:tl2br w:val="nil"/>
              <w:tr2bl w:val="nil"/>
            </w:tcBorders>
            <w:noWrap/>
            <w:vAlign w:val="center"/>
          </w:tcPr>
          <w:p w14:paraId="6D29E66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合计</w:t>
            </w:r>
          </w:p>
        </w:tc>
        <w:tc>
          <w:tcPr>
            <w:tcW w:w="830" w:type="pct"/>
            <w:tcBorders>
              <w:tl2br w:val="nil"/>
              <w:tr2bl w:val="nil"/>
            </w:tcBorders>
            <w:noWrap/>
            <w:vAlign w:val="center"/>
          </w:tcPr>
          <w:p w14:paraId="2B58368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450</w:t>
            </w:r>
          </w:p>
        </w:tc>
        <w:tc>
          <w:tcPr>
            <w:tcW w:w="623" w:type="pct"/>
            <w:tcBorders>
              <w:tl2br w:val="nil"/>
              <w:tr2bl w:val="nil"/>
            </w:tcBorders>
            <w:noWrap/>
            <w:vAlign w:val="center"/>
          </w:tcPr>
          <w:p w14:paraId="4D7498B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58635</w:t>
            </w:r>
          </w:p>
        </w:tc>
        <w:tc>
          <w:tcPr>
            <w:tcW w:w="484" w:type="pct"/>
            <w:tcBorders>
              <w:tl2br w:val="nil"/>
              <w:tr2bl w:val="nil"/>
            </w:tcBorders>
            <w:noWrap/>
            <w:vAlign w:val="center"/>
          </w:tcPr>
          <w:p w14:paraId="196AF7A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11座提升泵站</w:t>
            </w:r>
          </w:p>
        </w:tc>
      </w:tr>
      <w:tr w14:paraId="61EF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000" w:type="pct"/>
            <w:gridSpan w:val="8"/>
            <w:tcBorders>
              <w:tl2br w:val="nil"/>
              <w:tr2bl w:val="nil"/>
            </w:tcBorders>
            <w:noWrap/>
            <w:vAlign w:val="center"/>
          </w:tcPr>
          <w:p w14:paraId="78A5C289">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注：每座污水处理站配备相应涝池。</w:t>
            </w:r>
          </w:p>
        </w:tc>
      </w:tr>
    </w:tbl>
    <w:p w14:paraId="1AA4B4D7">
      <w:pPr>
        <w:pStyle w:val="2"/>
        <w:rPr>
          <w:rFonts w:ascii="宋体" w:hAnsi="宋体" w:eastAsia="宋体"/>
          <w:b/>
          <w:bCs/>
          <w:sz w:val="21"/>
          <w:szCs w:val="21"/>
          <w:lang w:eastAsia="zh-CN"/>
        </w:rPr>
      </w:pPr>
    </w:p>
    <w:p w14:paraId="4D41E0BB">
      <w:pPr>
        <w:pStyle w:val="2"/>
        <w:rPr>
          <w:rFonts w:ascii="宋体" w:hAnsi="宋体" w:eastAsia="宋体"/>
          <w:b/>
          <w:bCs/>
          <w:sz w:val="21"/>
          <w:szCs w:val="21"/>
          <w:highlight w:val="none"/>
          <w:lang w:eastAsia="zh-CN"/>
        </w:rPr>
      </w:pPr>
      <w:r>
        <w:rPr>
          <w:rFonts w:hint="eastAsia" w:ascii="宋体" w:hAnsi="宋体" w:eastAsia="宋体"/>
          <w:b/>
          <w:bCs/>
          <w:sz w:val="21"/>
          <w:szCs w:val="21"/>
          <w:highlight w:val="none"/>
          <w:lang w:val="en-US" w:eastAsia="zh-CN"/>
        </w:rPr>
        <w:t>四</w:t>
      </w:r>
      <w:r>
        <w:rPr>
          <w:rFonts w:ascii="宋体" w:hAnsi="宋体" w:eastAsia="宋体"/>
          <w:b/>
          <w:bCs/>
          <w:sz w:val="21"/>
          <w:szCs w:val="21"/>
          <w:highlight w:val="none"/>
          <w:lang w:eastAsia="zh-CN"/>
        </w:rPr>
        <w:t>、服务</w:t>
      </w:r>
      <w:r>
        <w:rPr>
          <w:rFonts w:hint="eastAsia" w:ascii="宋体" w:hAnsi="宋体" w:eastAsia="宋体"/>
          <w:b/>
          <w:bCs/>
          <w:sz w:val="21"/>
          <w:szCs w:val="21"/>
          <w:highlight w:val="none"/>
          <w:lang w:eastAsia="zh-CN"/>
        </w:rPr>
        <w:t>标准</w:t>
      </w:r>
    </w:p>
    <w:p w14:paraId="29D4E439">
      <w:pPr>
        <w:pStyle w:val="5"/>
        <w:spacing w:line="360" w:lineRule="auto"/>
        <w:ind w:firstLine="422" w:firstLineChars="200"/>
        <w:rPr>
          <w:rFonts w:ascii="宋体" w:hAnsi="宋体" w:cs="宋体"/>
          <w:b/>
          <w:bCs/>
          <w:sz w:val="21"/>
          <w:szCs w:val="21"/>
          <w:highlight w:val="none"/>
          <w:lang w:eastAsia="zh-CN"/>
        </w:rPr>
      </w:pPr>
      <w:r>
        <w:rPr>
          <w:rFonts w:ascii="宋体" w:hAnsi="宋体" w:cs="宋体"/>
          <w:b/>
          <w:bCs/>
          <w:sz w:val="21"/>
          <w:szCs w:val="21"/>
          <w:highlight w:val="none"/>
          <w:lang w:eastAsia="zh-CN"/>
        </w:rPr>
        <w:t>1 执行标准</w:t>
      </w:r>
    </w:p>
    <w:p w14:paraId="2D48025A">
      <w:pPr>
        <w:pStyle w:val="5"/>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按照</w:t>
      </w:r>
      <w:r>
        <w:rPr>
          <w:rFonts w:hint="eastAsia" w:ascii="宋体" w:hAnsi="宋体" w:eastAsia="宋体" w:cs="宋体"/>
          <w:sz w:val="21"/>
          <w:szCs w:val="21"/>
          <w:highlight w:val="none"/>
          <w:lang w:val="en-US" w:eastAsia="zh-CN"/>
        </w:rPr>
        <w:t>招标</w:t>
      </w:r>
      <w:r>
        <w:rPr>
          <w:rFonts w:hint="eastAsia" w:ascii="宋体" w:hAnsi="宋体" w:eastAsia="宋体" w:cs="宋体"/>
          <w:sz w:val="21"/>
          <w:szCs w:val="21"/>
          <w:highlight w:val="none"/>
          <w:lang w:eastAsia="zh-CN"/>
        </w:rPr>
        <w:t>文件、</w:t>
      </w:r>
      <w:r>
        <w:rPr>
          <w:rFonts w:hint="eastAsia" w:ascii="宋体" w:hAnsi="宋体" w:eastAsia="宋体" w:cs="宋体"/>
          <w:sz w:val="21"/>
          <w:szCs w:val="21"/>
          <w:highlight w:val="none"/>
          <w:lang w:val="en-US" w:eastAsia="zh-CN"/>
        </w:rPr>
        <w:t>投标人投标文件中承诺的内容及</w:t>
      </w:r>
      <w:r>
        <w:rPr>
          <w:rFonts w:hint="eastAsia" w:ascii="宋体" w:hAnsi="宋体" w:eastAsia="宋体" w:cs="宋体"/>
          <w:sz w:val="21"/>
          <w:szCs w:val="21"/>
          <w:highlight w:val="none"/>
          <w:lang w:eastAsia="zh-CN"/>
        </w:rPr>
        <w:t>采购人要求执行；在实施过程中，如果国家或有关部门颁布了新的</w:t>
      </w:r>
      <w:r>
        <w:rPr>
          <w:rFonts w:hint="eastAsia" w:ascii="宋体" w:hAnsi="宋体" w:eastAsia="宋体" w:cs="宋体"/>
          <w:sz w:val="21"/>
          <w:szCs w:val="21"/>
          <w:highlight w:val="none"/>
          <w:lang w:val="en-US" w:eastAsia="zh-CN"/>
        </w:rPr>
        <w:t>服务</w:t>
      </w:r>
      <w:r>
        <w:rPr>
          <w:rFonts w:hint="eastAsia" w:ascii="宋体" w:hAnsi="宋体" w:eastAsia="宋体" w:cs="宋体"/>
          <w:sz w:val="21"/>
          <w:szCs w:val="21"/>
          <w:highlight w:val="none"/>
          <w:lang w:eastAsia="zh-CN"/>
        </w:rPr>
        <w:t>标准或规范，则投标人应采用新的标准或规范进行实施。</w:t>
      </w:r>
    </w:p>
    <w:p w14:paraId="79453329">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由投标人每周开展一次水质自检，第三方检测机构每季度开展一次水质监测，出水水质标准按下表所示标准执行执行标准根据（包括但不限于）以下质量标准进行：保证出水水质达到《农村生活污水处理设施水污染物排放标准》（DB61/1227-2018）</w:t>
      </w:r>
    </w:p>
    <w:p w14:paraId="17FBC2F6">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具体指标如下表所示：</w:t>
      </w:r>
    </w:p>
    <w:p w14:paraId="55469FC4">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出水标准</w:t>
      </w:r>
    </w:p>
    <w:tbl>
      <w:tblPr>
        <w:tblStyle w:val="3"/>
        <w:tblW w:w="92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73"/>
        <w:gridCol w:w="1105"/>
        <w:gridCol w:w="1117"/>
        <w:gridCol w:w="1093"/>
        <w:gridCol w:w="1094"/>
        <w:gridCol w:w="1362"/>
        <w:gridCol w:w="1101"/>
        <w:gridCol w:w="951"/>
      </w:tblGrid>
      <w:tr w14:paraId="1836E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1" w:hRule="atLeast"/>
          <w:jc w:val="center"/>
        </w:trPr>
        <w:tc>
          <w:tcPr>
            <w:tcW w:w="1497" w:type="dxa"/>
            <w:noWrap w:val="0"/>
            <w:vAlign w:val="center"/>
          </w:tcPr>
          <w:p w14:paraId="614865D4">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水质项目</w:t>
            </w:r>
          </w:p>
        </w:tc>
        <w:tc>
          <w:tcPr>
            <w:tcW w:w="1113" w:type="dxa"/>
            <w:noWrap w:val="0"/>
            <w:vAlign w:val="center"/>
          </w:tcPr>
          <w:p w14:paraId="2D7F3A51">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COD</w:t>
            </w:r>
          </w:p>
        </w:tc>
        <w:tc>
          <w:tcPr>
            <w:tcW w:w="1120" w:type="dxa"/>
            <w:noWrap w:val="0"/>
            <w:vAlign w:val="center"/>
          </w:tcPr>
          <w:p w14:paraId="00669159">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BOD5</w:t>
            </w:r>
          </w:p>
        </w:tc>
        <w:tc>
          <w:tcPr>
            <w:tcW w:w="1106" w:type="dxa"/>
            <w:noWrap w:val="0"/>
            <w:vAlign w:val="center"/>
          </w:tcPr>
          <w:p w14:paraId="49775BCB">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SS</w:t>
            </w:r>
          </w:p>
        </w:tc>
        <w:tc>
          <w:tcPr>
            <w:tcW w:w="1107" w:type="dxa"/>
            <w:noWrap w:val="0"/>
            <w:vAlign w:val="center"/>
          </w:tcPr>
          <w:p w14:paraId="462FF94F">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TN</w:t>
            </w:r>
          </w:p>
        </w:tc>
        <w:tc>
          <w:tcPr>
            <w:tcW w:w="1373" w:type="dxa"/>
            <w:noWrap w:val="0"/>
            <w:vAlign w:val="center"/>
          </w:tcPr>
          <w:p w14:paraId="4A54EEEB">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NH3-N</w:t>
            </w:r>
          </w:p>
        </w:tc>
        <w:tc>
          <w:tcPr>
            <w:tcW w:w="1115" w:type="dxa"/>
            <w:noWrap w:val="0"/>
            <w:vAlign w:val="center"/>
          </w:tcPr>
          <w:p w14:paraId="7EDE8CA1">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TP</w:t>
            </w:r>
          </w:p>
        </w:tc>
        <w:tc>
          <w:tcPr>
            <w:tcW w:w="865" w:type="dxa"/>
            <w:noWrap w:val="0"/>
            <w:vAlign w:val="center"/>
          </w:tcPr>
          <w:p w14:paraId="29375F08">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pH</w:t>
            </w:r>
          </w:p>
        </w:tc>
      </w:tr>
      <w:tr w14:paraId="61ED2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jc w:val="center"/>
        </w:trPr>
        <w:tc>
          <w:tcPr>
            <w:tcW w:w="1497" w:type="dxa"/>
            <w:noWrap w:val="0"/>
            <w:vAlign w:val="center"/>
          </w:tcPr>
          <w:p w14:paraId="303EE10D">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数值（mg/L）</w:t>
            </w:r>
          </w:p>
        </w:tc>
        <w:tc>
          <w:tcPr>
            <w:tcW w:w="1113" w:type="dxa"/>
            <w:noWrap w:val="0"/>
            <w:vAlign w:val="center"/>
          </w:tcPr>
          <w:p w14:paraId="57A496E1">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≤50</w:t>
            </w:r>
          </w:p>
        </w:tc>
        <w:tc>
          <w:tcPr>
            <w:tcW w:w="1120" w:type="dxa"/>
            <w:noWrap w:val="0"/>
            <w:vAlign w:val="center"/>
          </w:tcPr>
          <w:p w14:paraId="0AE55F72">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1106" w:type="dxa"/>
            <w:noWrap w:val="0"/>
            <w:vAlign w:val="center"/>
          </w:tcPr>
          <w:p w14:paraId="15001C28">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1107" w:type="dxa"/>
            <w:noWrap w:val="0"/>
            <w:vAlign w:val="center"/>
          </w:tcPr>
          <w:p w14:paraId="5056FF83">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p>
        </w:tc>
        <w:tc>
          <w:tcPr>
            <w:tcW w:w="1373" w:type="dxa"/>
            <w:noWrap w:val="0"/>
            <w:vAlign w:val="center"/>
          </w:tcPr>
          <w:p w14:paraId="7E876E56">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≤5(8)</w:t>
            </w:r>
          </w:p>
        </w:tc>
        <w:tc>
          <w:tcPr>
            <w:tcW w:w="1115" w:type="dxa"/>
            <w:noWrap w:val="0"/>
            <w:vAlign w:val="center"/>
          </w:tcPr>
          <w:p w14:paraId="7DA2457C">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≤0.5</w:t>
            </w:r>
          </w:p>
        </w:tc>
        <w:tc>
          <w:tcPr>
            <w:tcW w:w="865" w:type="dxa"/>
            <w:noWrap w:val="0"/>
            <w:vAlign w:val="center"/>
          </w:tcPr>
          <w:p w14:paraId="30A834B0">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6-9</w:t>
            </w:r>
          </w:p>
        </w:tc>
      </w:tr>
    </w:tbl>
    <w:p w14:paraId="17005B68">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注：括号外数值为水温〉12℃时的控制指标，括号内数值为水温≤12℃时的控制指标。</w:t>
      </w:r>
    </w:p>
    <w:p w14:paraId="699AA9EC">
      <w:pPr>
        <w:pStyle w:val="5"/>
        <w:spacing w:line="360" w:lineRule="auto"/>
        <w:ind w:firstLine="420" w:firstLineChars="200"/>
        <w:rPr>
          <w:rFonts w:hint="eastAsia" w:ascii="宋体" w:hAnsi="宋体" w:eastAsia="宋体" w:cs="宋体"/>
          <w:sz w:val="21"/>
          <w:szCs w:val="21"/>
          <w:highlight w:val="none"/>
          <w:lang w:val="en-US" w:eastAsia="zh-CN"/>
        </w:rPr>
      </w:pPr>
    </w:p>
    <w:p w14:paraId="0B97F613">
      <w:pPr>
        <w:pStyle w:val="5"/>
        <w:spacing w:line="360" w:lineRule="auto"/>
        <w:ind w:firstLine="422" w:firstLineChars="200"/>
        <w:rPr>
          <w:rFonts w:ascii="宋体" w:hAnsi="宋体" w:cs="宋体"/>
          <w:b/>
          <w:bCs/>
          <w:sz w:val="21"/>
          <w:szCs w:val="21"/>
          <w:highlight w:val="none"/>
          <w:lang w:eastAsia="zh-CN"/>
        </w:rPr>
      </w:pPr>
      <w:r>
        <w:rPr>
          <w:rFonts w:ascii="宋体" w:hAnsi="宋体" w:cs="宋体"/>
          <w:b/>
          <w:bCs/>
          <w:sz w:val="21"/>
          <w:szCs w:val="21"/>
          <w:highlight w:val="none"/>
          <w:lang w:eastAsia="zh-CN"/>
        </w:rPr>
        <w:t>2 人员配置要求</w:t>
      </w:r>
    </w:p>
    <w:p w14:paraId="2FC2F586">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 团队要求：项目运维团队需建立完善的组织架构，岗位职责划分清晰明确，需根据污水处理设施处理规模、实际进水水质水量波动及运维工作量，适时增减运维人员，确保各岗位人员足额到位。</w:t>
      </w:r>
    </w:p>
    <w:p w14:paraId="5BB32A6D">
      <w:pPr>
        <w:pStyle w:val="5"/>
        <w:spacing w:line="360" w:lineRule="auto"/>
        <w:ind w:firstLine="422" w:firstLineChars="2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3设施设备配置要求</w:t>
      </w:r>
    </w:p>
    <w:p w14:paraId="121577CC">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须具备完成本项目所需的设施设备</w:t>
      </w:r>
    </w:p>
    <w:p w14:paraId="1569E8AA">
      <w:pPr>
        <w:pStyle w:val="5"/>
        <w:spacing w:line="360" w:lineRule="auto"/>
        <w:ind w:firstLine="422" w:firstLineChars="200"/>
        <w:rPr>
          <w:rFonts w:ascii="宋体" w:hAnsi="宋体" w:cs="宋体"/>
          <w:b/>
          <w:bCs/>
          <w:sz w:val="21"/>
          <w:szCs w:val="21"/>
          <w:highlight w:val="none"/>
          <w:lang w:eastAsia="zh-CN"/>
        </w:rPr>
      </w:pPr>
      <w:r>
        <w:rPr>
          <w:rFonts w:hint="eastAsia" w:ascii="宋体" w:hAnsi="宋体" w:cs="宋体"/>
          <w:b/>
          <w:bCs/>
          <w:sz w:val="21"/>
          <w:szCs w:val="21"/>
          <w:highlight w:val="none"/>
          <w:lang w:val="en-US" w:eastAsia="zh-CN"/>
        </w:rPr>
        <w:t>4</w:t>
      </w:r>
      <w:r>
        <w:rPr>
          <w:rFonts w:ascii="宋体" w:hAnsi="宋体" w:cs="宋体"/>
          <w:b/>
          <w:bCs/>
          <w:sz w:val="21"/>
          <w:szCs w:val="21"/>
          <w:highlight w:val="none"/>
          <w:lang w:eastAsia="zh-CN"/>
        </w:rPr>
        <w:t xml:space="preserve"> 考核（验收）标准和方法</w:t>
      </w:r>
    </w:p>
    <w:p w14:paraId="19F92EB9">
      <w:pPr>
        <w:pStyle w:val="5"/>
        <w:spacing w:line="360" w:lineRule="auto"/>
        <w:ind w:firstLine="420" w:firstLineChars="200"/>
        <w:rPr>
          <w:sz w:val="21"/>
          <w:szCs w:val="21"/>
          <w:highlight w:val="none"/>
        </w:rPr>
      </w:pPr>
      <w:r>
        <w:rPr>
          <w:rFonts w:hint="eastAsia" w:ascii="宋体" w:hAnsi="宋体" w:cs="宋体"/>
          <w:sz w:val="21"/>
          <w:szCs w:val="21"/>
          <w:highlight w:val="none"/>
          <w:lang w:eastAsia="zh-CN"/>
        </w:rPr>
        <w:t>按照</w:t>
      </w:r>
      <w:r>
        <w:rPr>
          <w:rFonts w:hint="eastAsia" w:ascii="宋体" w:hAnsi="宋体" w:cs="宋体"/>
          <w:sz w:val="21"/>
          <w:szCs w:val="21"/>
          <w:highlight w:val="none"/>
          <w:lang w:val="en-US" w:eastAsia="zh-CN"/>
        </w:rPr>
        <w:t>招标</w:t>
      </w:r>
      <w:r>
        <w:rPr>
          <w:rFonts w:hint="eastAsia" w:ascii="宋体" w:hAnsi="宋体" w:cs="宋体"/>
          <w:sz w:val="21"/>
          <w:szCs w:val="21"/>
          <w:highlight w:val="none"/>
          <w:lang w:eastAsia="zh-CN"/>
        </w:rPr>
        <w:t>文件、</w:t>
      </w:r>
      <w:r>
        <w:rPr>
          <w:rFonts w:hint="eastAsia" w:ascii="宋体" w:hAnsi="宋体" w:cs="宋体"/>
          <w:sz w:val="21"/>
          <w:szCs w:val="21"/>
          <w:highlight w:val="none"/>
          <w:lang w:val="en-US" w:eastAsia="zh-CN"/>
        </w:rPr>
        <w:t>投标人投标文件中承诺的内容及</w:t>
      </w:r>
      <w:r>
        <w:rPr>
          <w:rFonts w:hint="eastAsia" w:ascii="宋体" w:hAnsi="宋体" w:cs="宋体"/>
          <w:sz w:val="21"/>
          <w:szCs w:val="21"/>
          <w:highlight w:val="none"/>
          <w:lang w:eastAsia="zh-CN"/>
        </w:rPr>
        <w:t>采购人要求执行；在实施过程中，如果国家或有关部门颁布了新的</w:t>
      </w:r>
      <w:r>
        <w:rPr>
          <w:rFonts w:hint="eastAsia" w:ascii="宋体" w:hAnsi="宋体" w:cs="宋体"/>
          <w:sz w:val="21"/>
          <w:szCs w:val="21"/>
          <w:highlight w:val="none"/>
          <w:lang w:val="en-US" w:eastAsia="zh-CN"/>
        </w:rPr>
        <w:t>服务</w:t>
      </w:r>
      <w:r>
        <w:rPr>
          <w:rFonts w:hint="eastAsia" w:ascii="宋体" w:hAnsi="宋体" w:cs="宋体"/>
          <w:sz w:val="21"/>
          <w:szCs w:val="21"/>
          <w:highlight w:val="none"/>
          <w:lang w:eastAsia="zh-CN"/>
        </w:rPr>
        <w:t>标准或规范，则投标人应采用新的标准或规范进行实施</w:t>
      </w:r>
      <w:r>
        <w:rPr>
          <w:sz w:val="21"/>
          <w:szCs w:val="21"/>
          <w:highlight w:val="none"/>
        </w:rPr>
        <w:t>。</w:t>
      </w:r>
    </w:p>
    <w:p w14:paraId="20795160">
      <w:pPr>
        <w:pStyle w:val="2"/>
        <w:rPr>
          <w:rFonts w:ascii="宋体" w:hAnsi="宋体" w:eastAsia="宋体"/>
          <w:b/>
          <w:bCs/>
          <w:sz w:val="21"/>
          <w:szCs w:val="21"/>
          <w:highlight w:val="none"/>
          <w:lang w:eastAsia="zh-CN"/>
        </w:rPr>
      </w:pPr>
      <w:r>
        <w:rPr>
          <w:rFonts w:hint="eastAsia" w:ascii="宋体" w:hAnsi="宋体" w:eastAsia="宋体"/>
          <w:b/>
          <w:bCs/>
          <w:sz w:val="21"/>
          <w:szCs w:val="21"/>
          <w:highlight w:val="none"/>
          <w:lang w:val="en-US" w:eastAsia="zh-CN"/>
        </w:rPr>
        <w:t>五</w:t>
      </w:r>
      <w:r>
        <w:rPr>
          <w:rFonts w:ascii="宋体" w:hAnsi="宋体" w:eastAsia="宋体"/>
          <w:b/>
          <w:bCs/>
          <w:sz w:val="21"/>
          <w:szCs w:val="21"/>
          <w:highlight w:val="none"/>
          <w:lang w:eastAsia="zh-CN"/>
        </w:rPr>
        <w:t>、商务要求</w:t>
      </w:r>
    </w:p>
    <w:p w14:paraId="7B262CCC">
      <w:pPr>
        <w:pStyle w:val="5"/>
        <w:spacing w:line="360" w:lineRule="auto"/>
        <w:ind w:firstLine="422" w:firstLineChars="200"/>
        <w:rPr>
          <w:rFonts w:ascii="宋体" w:hAnsi="宋体" w:cs="宋体"/>
          <w:b/>
          <w:bCs/>
          <w:sz w:val="21"/>
          <w:szCs w:val="21"/>
          <w:highlight w:val="none"/>
          <w:lang w:eastAsia="zh-CN"/>
        </w:rPr>
      </w:pPr>
      <w:r>
        <w:rPr>
          <w:rFonts w:ascii="宋体" w:hAnsi="宋体" w:cs="宋体"/>
          <w:b/>
          <w:bCs/>
          <w:sz w:val="21"/>
          <w:szCs w:val="21"/>
          <w:highlight w:val="none"/>
          <w:lang w:eastAsia="zh-CN"/>
        </w:rPr>
        <w:t>1、服务期限</w:t>
      </w:r>
    </w:p>
    <w:p w14:paraId="0EA384DE">
      <w:pPr>
        <w:pStyle w:val="5"/>
        <w:spacing w:line="360" w:lineRule="auto"/>
        <w:ind w:firstLine="420" w:firstLineChars="200"/>
        <w:rPr>
          <w:color w:val="auto"/>
          <w:sz w:val="21"/>
          <w:szCs w:val="21"/>
          <w:highlight w:val="none"/>
        </w:rPr>
      </w:pPr>
      <w:r>
        <w:rPr>
          <w:rFonts w:hint="eastAsia"/>
          <w:color w:val="auto"/>
          <w:sz w:val="21"/>
          <w:szCs w:val="21"/>
          <w:highlight w:val="none"/>
        </w:rPr>
        <w:t>自合同签订之日起</w:t>
      </w:r>
      <w:r>
        <w:rPr>
          <w:rFonts w:hint="eastAsia"/>
          <w:color w:val="auto"/>
          <w:sz w:val="21"/>
          <w:szCs w:val="21"/>
          <w:highlight w:val="none"/>
          <w:lang w:val="en-US" w:eastAsia="zh-CN"/>
        </w:rPr>
        <w:t>一年</w:t>
      </w:r>
      <w:r>
        <w:rPr>
          <w:color w:val="auto"/>
          <w:sz w:val="21"/>
          <w:szCs w:val="21"/>
          <w:highlight w:val="none"/>
        </w:rPr>
        <w:t>。</w:t>
      </w:r>
    </w:p>
    <w:p w14:paraId="5755BD3C">
      <w:pPr>
        <w:pStyle w:val="5"/>
        <w:spacing w:line="360" w:lineRule="auto"/>
        <w:ind w:firstLine="422" w:firstLineChars="200"/>
        <w:rPr>
          <w:rFonts w:ascii="宋体" w:hAnsi="宋体" w:cs="宋体"/>
          <w:b/>
          <w:bCs/>
          <w:sz w:val="21"/>
          <w:szCs w:val="21"/>
          <w:highlight w:val="none"/>
          <w:lang w:eastAsia="zh-CN"/>
        </w:rPr>
      </w:pPr>
      <w:r>
        <w:rPr>
          <w:rFonts w:ascii="宋体" w:hAnsi="宋体" w:cs="宋体"/>
          <w:b/>
          <w:bCs/>
          <w:sz w:val="21"/>
          <w:szCs w:val="21"/>
          <w:highlight w:val="none"/>
          <w:lang w:eastAsia="zh-CN"/>
        </w:rPr>
        <w:t>2、服务地点</w:t>
      </w:r>
    </w:p>
    <w:p w14:paraId="6C901279">
      <w:pPr>
        <w:pStyle w:val="5"/>
        <w:spacing w:line="360" w:lineRule="auto"/>
        <w:ind w:firstLine="420" w:firstLineChars="200"/>
        <w:rPr>
          <w:sz w:val="21"/>
          <w:szCs w:val="21"/>
          <w:highlight w:val="none"/>
          <w:lang w:eastAsia="zh-CN"/>
        </w:rPr>
      </w:pPr>
      <w:r>
        <w:rPr>
          <w:rFonts w:hint="eastAsia"/>
          <w:sz w:val="21"/>
          <w:szCs w:val="21"/>
          <w:highlight w:val="none"/>
          <w:lang w:eastAsia="zh-CN"/>
        </w:rPr>
        <w:t>采购人指定地点</w:t>
      </w:r>
      <w:r>
        <w:rPr>
          <w:sz w:val="21"/>
          <w:szCs w:val="21"/>
          <w:highlight w:val="none"/>
          <w:lang w:eastAsia="zh-CN"/>
        </w:rPr>
        <w:t>。</w:t>
      </w:r>
    </w:p>
    <w:p w14:paraId="77A3E998">
      <w:pPr>
        <w:pStyle w:val="5"/>
        <w:spacing w:line="360" w:lineRule="auto"/>
        <w:ind w:firstLine="422" w:firstLineChars="200"/>
        <w:rPr>
          <w:rFonts w:hint="default" w:ascii="宋体" w:hAnsi="宋体" w:cs="宋体"/>
          <w:b/>
          <w:bCs/>
          <w:sz w:val="21"/>
          <w:szCs w:val="21"/>
          <w:highlight w:val="none"/>
          <w:lang w:eastAsia="zh-CN"/>
        </w:rPr>
      </w:pPr>
      <w:r>
        <w:rPr>
          <w:rFonts w:hint="eastAsia" w:ascii="宋体" w:hAnsi="宋体" w:cs="宋体"/>
          <w:b/>
          <w:bCs/>
          <w:sz w:val="21"/>
          <w:szCs w:val="21"/>
          <w:highlight w:val="none"/>
          <w:lang w:val="en-US" w:eastAsia="zh-CN"/>
        </w:rPr>
        <w:t>3</w:t>
      </w:r>
      <w:r>
        <w:rPr>
          <w:rFonts w:ascii="宋体" w:hAnsi="宋体" w:cs="宋体"/>
          <w:b/>
          <w:bCs/>
          <w:sz w:val="21"/>
          <w:szCs w:val="21"/>
          <w:highlight w:val="none"/>
          <w:lang w:eastAsia="zh-CN"/>
        </w:rPr>
        <w:t>、支付约定</w:t>
      </w:r>
    </w:p>
    <w:p w14:paraId="7137E82F">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（1）运营服务费：按季度支付（如经甲方对乙方的考核产生扣款，则在每季度应付服务费中直接扣除相应金额。）</w:t>
      </w:r>
    </w:p>
    <w:p w14:paraId="665CD560">
      <w:pPr>
        <w:pStyle w:val="5"/>
        <w:spacing w:line="360" w:lineRule="auto"/>
        <w:ind w:firstLine="422" w:firstLineChars="2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（2）应急处置费：暂定为</w:t>
      </w:r>
      <w:r>
        <w:rPr>
          <w:rFonts w:hint="eastAsia" w:ascii="宋体" w:hAnsi="宋体" w:eastAsia="宋体" w:cs="宋体"/>
          <w:b/>
          <w:bCs/>
          <w:sz w:val="21"/>
          <w:szCs w:val="21"/>
          <w:highlight w:val="none"/>
          <w:u w:val="single"/>
          <w:lang w:val="en-US" w:eastAsia="zh-CN"/>
        </w:rPr>
        <w:t>150000</w:t>
      </w:r>
      <w:r>
        <w:rPr>
          <w:rFonts w:hint="eastAsia" w:ascii="宋体" w:hAnsi="宋体" w:eastAsia="宋体" w:cs="宋体"/>
          <w:b/>
          <w:bCs/>
          <w:sz w:val="21"/>
          <w:szCs w:val="21"/>
          <w:highlight w:val="none"/>
          <w:u w:val="none"/>
          <w:lang w:val="en-US" w:eastAsia="zh-CN"/>
        </w:rPr>
        <w:t>元</w:t>
      </w:r>
      <w:r>
        <w:rPr>
          <w:rFonts w:hint="eastAsia" w:ascii="宋体" w:hAnsi="宋体" w:eastAsia="宋体" w:cs="宋体"/>
          <w:b/>
          <w:bCs/>
          <w:sz w:val="21"/>
          <w:szCs w:val="21"/>
          <w:highlight w:val="none"/>
          <w:lang w:val="en-US" w:eastAsia="zh-CN"/>
        </w:rPr>
        <w:t>根据甲方下派单据实结算，无需投标人自主报价。</w:t>
      </w:r>
    </w:p>
    <w:p w14:paraId="36EB9C0D">
      <w:pPr>
        <w:pStyle w:val="5"/>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（3）采购预算作为合同支付的最高上限。</w:t>
      </w:r>
    </w:p>
    <w:p w14:paraId="424E4836">
      <w:pPr>
        <w:pStyle w:val="2"/>
        <w:rPr>
          <w:rFonts w:ascii="宋体" w:hAnsi="宋体" w:eastAsia="宋体"/>
          <w:b/>
          <w:bCs/>
          <w:sz w:val="21"/>
          <w:szCs w:val="21"/>
          <w:highlight w:val="none"/>
        </w:rPr>
      </w:pPr>
      <w:r>
        <w:rPr>
          <w:rFonts w:hint="eastAsia" w:ascii="宋体" w:hAnsi="宋体" w:eastAsia="宋体"/>
          <w:b/>
          <w:bCs/>
          <w:sz w:val="21"/>
          <w:szCs w:val="21"/>
          <w:highlight w:val="none"/>
          <w:lang w:val="en-US" w:eastAsia="zh-CN"/>
        </w:rPr>
        <w:t>六</w:t>
      </w:r>
      <w:r>
        <w:rPr>
          <w:rFonts w:ascii="宋体" w:hAnsi="宋体" w:eastAsia="宋体"/>
          <w:b/>
          <w:bCs/>
          <w:sz w:val="21"/>
          <w:szCs w:val="21"/>
          <w:highlight w:val="none"/>
        </w:rPr>
        <w:t>、其他</w:t>
      </w:r>
    </w:p>
    <w:p w14:paraId="1800EA16">
      <w:pPr>
        <w:pStyle w:val="5"/>
        <w:spacing w:line="360" w:lineRule="auto"/>
        <w:ind w:firstLine="420" w:firstLineChars="200"/>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本项目兼投不兼中，按照从包1到包2的评审顺序，若投标人为第一包中标候选人第一名，则不作为第二包中标候选人推荐。</w:t>
      </w:r>
      <w:bookmarkStart w:id="0" w:name="_GoBack"/>
      <w:bookmarkEnd w:id="0"/>
    </w:p>
    <w:p w14:paraId="4A8BAFFA">
      <w:pPr>
        <w:spacing w:before="0" w:after="240" w:afterLines="100" w:line="360" w:lineRule="auto"/>
        <w:jc w:val="center"/>
        <w:outlineLvl w:val="0"/>
        <w:rPr>
          <w:rFonts w:hint="eastAsia" w:ascii="宋体" w:hAnsi="宋体" w:eastAsia="宋体" w:cs="宋体"/>
          <w:b/>
          <w:color w:val="000000"/>
          <w:sz w:val="44"/>
          <w:szCs w:val="44"/>
          <w:highlight w:val="none"/>
          <w:lang w:val="en-US" w:eastAsia="zh-CN"/>
        </w:rPr>
      </w:pPr>
      <w:r>
        <w:rPr>
          <w:rFonts w:hint="eastAsia" w:ascii="宋体" w:hAnsi="宋体" w:eastAsia="宋体" w:cs="宋体"/>
          <w:sz w:val="21"/>
          <w:szCs w:val="21"/>
          <w:highlight w:val="none"/>
          <w:lang w:val="en-US" w:eastAsia="zh-CN"/>
        </w:rPr>
        <w:br w:type="page"/>
      </w:r>
      <w:r>
        <w:rPr>
          <w:rFonts w:hint="eastAsia" w:ascii="宋体" w:hAnsi="宋体" w:eastAsia="宋体" w:cs="宋体"/>
          <w:b/>
          <w:color w:val="000000"/>
          <w:sz w:val="44"/>
          <w:szCs w:val="44"/>
          <w:highlight w:val="none"/>
          <w:lang w:val="en-US" w:eastAsia="zh-CN"/>
        </w:rPr>
        <w:t>第二包：</w:t>
      </w:r>
    </w:p>
    <w:p w14:paraId="5BCE4770">
      <w:pPr>
        <w:pStyle w:val="2"/>
        <w:numPr>
          <w:ilvl w:val="0"/>
          <w:numId w:val="0"/>
        </w:numPr>
        <w:rPr>
          <w:rFonts w:ascii="宋体" w:hAnsi="宋体" w:eastAsia="宋体"/>
          <w:b/>
          <w:bCs/>
          <w:sz w:val="21"/>
          <w:szCs w:val="21"/>
        </w:rPr>
      </w:pPr>
      <w:r>
        <w:rPr>
          <w:rFonts w:hint="eastAsia" w:ascii="宋体" w:hAnsi="宋体" w:eastAsia="宋体" w:cs="Times New Roman"/>
          <w:b/>
          <w:bCs/>
          <w:sz w:val="21"/>
          <w:szCs w:val="21"/>
          <w:lang w:val="en-US" w:eastAsia="en-US" w:bidi="ar-SA"/>
        </w:rPr>
        <w:t>一、</w:t>
      </w:r>
      <w:r>
        <w:rPr>
          <w:rFonts w:ascii="宋体" w:hAnsi="宋体" w:eastAsia="宋体"/>
          <w:b/>
          <w:bCs/>
          <w:sz w:val="21"/>
          <w:szCs w:val="21"/>
        </w:rPr>
        <w:t>项目概况</w:t>
      </w:r>
    </w:p>
    <w:p w14:paraId="26657815">
      <w:pPr>
        <w:pStyle w:val="5"/>
        <w:spacing w:line="360" w:lineRule="auto"/>
        <w:ind w:firstLine="42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污水处理设施运维服务，采购包2新合街道西片；</w:t>
      </w:r>
    </w:p>
    <w:p w14:paraId="0B523104">
      <w:pPr>
        <w:pStyle w:val="5"/>
        <w:spacing w:line="360" w:lineRule="auto"/>
        <w:ind w:firstLine="420"/>
        <w:rPr>
          <w:rFonts w:hint="eastAsia" w:ascii="宋体" w:hAnsi="宋体" w:eastAsia="宋体" w:cs="宋体"/>
          <w:b/>
          <w:bCs w:val="0"/>
          <w:sz w:val="21"/>
          <w:szCs w:val="21"/>
          <w:lang w:eastAsia="zh-CN"/>
        </w:rPr>
      </w:pPr>
      <w:r>
        <w:rPr>
          <w:rFonts w:hint="eastAsia" w:ascii="宋体" w:hAnsi="宋体" w:eastAsia="宋体" w:cs="宋体"/>
          <w:b/>
          <w:bCs w:val="0"/>
          <w:sz w:val="21"/>
          <w:szCs w:val="21"/>
        </w:rPr>
        <w:t>本项目所属行业</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其他未列明行业</w:t>
      </w:r>
      <w:r>
        <w:rPr>
          <w:rFonts w:hint="eastAsia" w:ascii="宋体" w:hAnsi="宋体" w:eastAsia="宋体" w:cs="宋体"/>
          <w:b/>
          <w:bCs w:val="0"/>
          <w:sz w:val="21"/>
          <w:szCs w:val="21"/>
          <w:lang w:eastAsia="zh-CN"/>
        </w:rPr>
        <w:t>（从业人员300人以下的为中小微型企业。其中，从业人员100人及以上的为中型企业；从业人员10人及以上的为小型企业；从业人员10人以下的为微型企业）。</w:t>
      </w:r>
    </w:p>
    <w:p w14:paraId="1B7F5DFD">
      <w:pPr>
        <w:pStyle w:val="5"/>
        <w:spacing w:line="360" w:lineRule="auto"/>
        <w:ind w:firstLine="420"/>
        <w:rPr>
          <w:rFonts w:hint="default" w:ascii="宋体" w:hAnsi="宋体" w:eastAsia="宋体" w:cs="宋体"/>
          <w:b/>
          <w:bCs w:val="0"/>
          <w:sz w:val="21"/>
          <w:szCs w:val="21"/>
          <w:lang w:val="en-US" w:eastAsia="zh-CN"/>
        </w:rPr>
      </w:pPr>
      <w:r>
        <w:rPr>
          <w:rFonts w:hint="eastAsia" w:ascii="宋体" w:hAnsi="宋体" w:eastAsia="宋体" w:cs="宋体"/>
          <w:b/>
          <w:bCs w:val="0"/>
          <w:sz w:val="21"/>
          <w:szCs w:val="21"/>
          <w:lang w:eastAsia="zh-CN"/>
        </w:rPr>
        <w:t>标的名称：污水处理设施运维服务采购包</w:t>
      </w:r>
      <w:r>
        <w:rPr>
          <w:rFonts w:hint="eastAsia" w:ascii="宋体" w:hAnsi="宋体" w:eastAsia="宋体" w:cs="宋体"/>
          <w:b/>
          <w:bCs w:val="0"/>
          <w:sz w:val="21"/>
          <w:szCs w:val="21"/>
          <w:lang w:val="en-US" w:eastAsia="zh-CN"/>
        </w:rPr>
        <w:t>2</w:t>
      </w:r>
    </w:p>
    <w:p w14:paraId="7491A6C4">
      <w:pPr>
        <w:pStyle w:val="2"/>
        <w:numPr>
          <w:ilvl w:val="0"/>
          <w:numId w:val="0"/>
        </w:numPr>
        <w:ind w:leftChars="50"/>
        <w:rPr>
          <w:rFonts w:hint="eastAsia" w:ascii="宋体" w:hAnsi="宋体" w:eastAsia="宋体" w:cs="宋体"/>
          <w:sz w:val="21"/>
          <w:szCs w:val="21"/>
          <w:highlight w:val="none"/>
          <w:lang w:eastAsia="zh-CN"/>
        </w:rPr>
      </w:pPr>
      <w:r>
        <w:rPr>
          <w:rFonts w:hint="eastAsia" w:ascii="宋体" w:hAnsi="宋体" w:eastAsia="宋体"/>
          <w:b/>
          <w:bCs/>
          <w:sz w:val="21"/>
          <w:szCs w:val="21"/>
          <w:lang w:val="en-US" w:eastAsia="zh-CN"/>
        </w:rPr>
        <w:t>二、</w:t>
      </w:r>
      <w:r>
        <w:rPr>
          <w:rFonts w:ascii="宋体" w:hAnsi="宋体" w:eastAsia="宋体"/>
          <w:b/>
          <w:bCs/>
          <w:sz w:val="21"/>
          <w:szCs w:val="21"/>
          <w:lang w:eastAsia="zh-CN"/>
        </w:rPr>
        <w:t>服务内容</w:t>
      </w:r>
      <w:r>
        <w:rPr>
          <w:rFonts w:hint="eastAsia" w:ascii="宋体" w:hAnsi="宋体" w:eastAsia="宋体"/>
          <w:b/>
          <w:bCs/>
          <w:sz w:val="21"/>
          <w:szCs w:val="21"/>
          <w:lang w:val="en-US" w:eastAsia="zh-CN"/>
        </w:rPr>
        <w:t>及要求</w:t>
      </w:r>
    </w:p>
    <w:p w14:paraId="50B0970B">
      <w:pPr>
        <w:rPr>
          <w:rFonts w:hint="eastAsia"/>
          <w:lang w:eastAsia="zh-CN"/>
        </w:rPr>
      </w:pPr>
    </w:p>
    <w:p w14:paraId="073BCB45">
      <w:pPr>
        <w:pStyle w:val="5"/>
        <w:numPr>
          <w:ilvl w:val="0"/>
          <w:numId w:val="0"/>
        </w:numPr>
        <w:spacing w:line="360" w:lineRule="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lang w:eastAsia="zh-CN"/>
        </w:rPr>
        <w:t>设施日常运维与设备保障</w:t>
      </w:r>
    </w:p>
    <w:p w14:paraId="1DCC3E33">
      <w:pPr>
        <w:pStyle w:val="5"/>
        <w:numPr>
          <w:ilvl w:val="0"/>
          <w:numId w:val="0"/>
        </w:num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①负责对污水处理设施进行日常管理维护，确保污水处理站正常运行；每周对配套水泵，加药泵、曝气机及电箱、流量表进行维修保养，MBR膜每月进行清洗一次；确保污水处理设施无堵塞、渗漏、开裂、破损，各处理场站及周边无杂物堆放，做到整洁美观。</w:t>
      </w:r>
    </w:p>
    <w:p w14:paraId="2AFEC323">
      <w:pPr>
        <w:pStyle w:val="5"/>
        <w:numPr>
          <w:ilvl w:val="0"/>
          <w:numId w:val="0"/>
        </w:numPr>
        <w:spacing w:line="360" w:lineRule="auto"/>
        <w:ind w:firstLine="420" w:firstLineChars="200"/>
        <w:rPr>
          <w:rFonts w:hint="eastAsia" w:ascii="宋体" w:hAnsi="宋体" w:eastAsia="宋体" w:cs="宋体"/>
          <w:b w:val="0"/>
          <w:bCs w:val="0"/>
          <w:sz w:val="21"/>
          <w:szCs w:val="21"/>
          <w:highlight w:val="none"/>
          <w:lang w:eastAsia="zh-CN"/>
        </w:rPr>
      </w:pPr>
      <w:r>
        <w:rPr>
          <w:rFonts w:hint="eastAsia" w:ascii="宋体" w:hAnsi="宋体" w:eastAsia="宋体" w:cs="宋体"/>
          <w:sz w:val="21"/>
          <w:szCs w:val="21"/>
          <w:highlight w:val="none"/>
          <w:lang w:val="en-US" w:eastAsia="zh-CN"/>
        </w:rPr>
        <w:t>②负责对污水处理收集管网、渠道安排专人每周一次进行巡查，对管网堵塞及时进行清掏维护，对井盖破损、缺失及时进行更新，确保生活污水收集管网规范运行</w:t>
      </w:r>
      <w:r>
        <w:rPr>
          <w:rFonts w:hint="eastAsia" w:ascii="宋体" w:hAnsi="宋体" w:eastAsia="宋体" w:cs="宋体"/>
          <w:b w:val="0"/>
          <w:bCs w:val="0"/>
          <w:sz w:val="21"/>
          <w:szCs w:val="21"/>
          <w:highlight w:val="none"/>
          <w:lang w:eastAsia="zh-CN"/>
        </w:rPr>
        <w:t>。</w:t>
      </w:r>
    </w:p>
    <w:p w14:paraId="4B85637D">
      <w:pPr>
        <w:pStyle w:val="5"/>
        <w:numPr>
          <w:ilvl w:val="0"/>
          <w:numId w:val="0"/>
        </w:numPr>
        <w:spacing w:line="360" w:lineRule="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（二）水质监测与达标保障</w:t>
      </w:r>
    </w:p>
    <w:p w14:paraId="25E7A81A">
      <w:pPr>
        <w:pStyle w:val="5"/>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①每周对排放污水进行1次自检；同时每季度委托第三方专业检测机构对各场站出水水质和涝池水质进行专业检测。</w:t>
      </w:r>
    </w:p>
    <w:p w14:paraId="4BC003B3">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②要求出水口水质达到一级A标准，涝池水质达标；检测结果达标情况作为运维费考核重要依据。</w:t>
      </w:r>
    </w:p>
    <w:p w14:paraId="777667C0">
      <w:pPr>
        <w:pStyle w:val="5"/>
        <w:numPr>
          <w:ilvl w:val="0"/>
          <w:numId w:val="0"/>
        </w:numPr>
        <w:spacing w:line="36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（三）专项设施建设与维护</w:t>
      </w:r>
    </w:p>
    <w:p w14:paraId="43FD6F4F">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①负责在污水处理站及提升泵站建设远程监控平台。</w:t>
      </w:r>
    </w:p>
    <w:p w14:paraId="3553A1A4">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②负责涝池人工浮岛及水生植物的维护，曝气装置的运行和维保；每天检查涝池周围护栏情况，出现损坏及时维修。</w:t>
      </w:r>
    </w:p>
    <w:p w14:paraId="2FA0C8D9">
      <w:pPr>
        <w:pStyle w:val="5"/>
        <w:numPr>
          <w:ilvl w:val="0"/>
          <w:numId w:val="0"/>
        </w:numPr>
        <w:spacing w:line="36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（四）污泥处置管理</w:t>
      </w:r>
    </w:p>
    <w:p w14:paraId="384066A0">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①负责污水站产生的剩余污泥应及时处置，并应提出相应的处理方案。</w:t>
      </w:r>
    </w:p>
    <w:p w14:paraId="7B9E8FDD">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②污泥的收集、处理、转运应符合国家相应的法律法规，不得在处理过程中造成二次污染。</w:t>
      </w:r>
    </w:p>
    <w:p w14:paraId="35825DC8">
      <w:pPr>
        <w:pStyle w:val="5"/>
        <w:numPr>
          <w:ilvl w:val="0"/>
          <w:numId w:val="0"/>
        </w:numPr>
        <w:spacing w:line="36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（五）应急保障与安全生产管理</w:t>
      </w:r>
    </w:p>
    <w:p w14:paraId="4D0C11E6">
      <w:pPr>
        <w:pStyle w:val="5"/>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①</w:t>
      </w:r>
      <w:r>
        <w:rPr>
          <w:rFonts w:hint="default" w:ascii="宋体" w:hAnsi="宋体" w:eastAsia="宋体" w:cs="宋体"/>
          <w:sz w:val="21"/>
          <w:szCs w:val="21"/>
          <w:highlight w:val="none"/>
          <w:lang w:val="en-US" w:eastAsia="zh-CN"/>
        </w:rPr>
        <w:t>负责建立应急处理预案，如出现异常情况（如计划性和突发性停电、连续暴雨引起的进水量异常、设备或管道损坏等情况）时，需保证系统正常运转。</w:t>
      </w:r>
    </w:p>
    <w:p w14:paraId="01C16BD6">
      <w:pPr>
        <w:pStyle w:val="5"/>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w:t>
      </w:r>
      <w:r>
        <w:rPr>
          <w:rFonts w:hint="default" w:ascii="宋体" w:hAnsi="宋体" w:eastAsia="宋体" w:cs="宋体"/>
          <w:sz w:val="21"/>
          <w:szCs w:val="21"/>
          <w:highlight w:val="none"/>
          <w:lang w:val="en-US" w:eastAsia="zh-CN"/>
        </w:rPr>
        <w:t>负责承担设施运行维护管理安全生产责任，严格按操作规程操作；加强对操作人员的安全教育，</w:t>
      </w:r>
      <w:r>
        <w:rPr>
          <w:rFonts w:hint="eastAsia" w:ascii="宋体" w:hAnsi="宋体" w:eastAsia="宋体" w:cs="宋体"/>
          <w:sz w:val="21"/>
          <w:szCs w:val="21"/>
          <w:highlight w:val="none"/>
          <w:lang w:val="en-US" w:eastAsia="zh-CN"/>
        </w:rPr>
        <w:t>每天</w:t>
      </w:r>
      <w:r>
        <w:rPr>
          <w:rFonts w:hint="default" w:ascii="宋体" w:hAnsi="宋体" w:eastAsia="宋体" w:cs="宋体"/>
          <w:sz w:val="21"/>
          <w:szCs w:val="21"/>
          <w:highlight w:val="none"/>
          <w:lang w:val="en-US" w:eastAsia="zh-CN"/>
        </w:rPr>
        <w:t>检查设施的运行维护及设备运转情况，及时纠正、排除安全隐患，保证运行维护安全、规范、优质、高效。</w:t>
      </w:r>
    </w:p>
    <w:p w14:paraId="7127B28B">
      <w:pPr>
        <w:pStyle w:val="5"/>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③</w:t>
      </w:r>
      <w:r>
        <w:rPr>
          <w:rFonts w:hint="default" w:ascii="宋体" w:hAnsi="宋体" w:eastAsia="宋体" w:cs="宋体"/>
          <w:sz w:val="21"/>
          <w:szCs w:val="21"/>
          <w:highlight w:val="none"/>
          <w:lang w:val="en-US" w:eastAsia="zh-CN"/>
        </w:rPr>
        <w:t>做好涝池周边警示标语的悬挂，做好风险隐患排查，避免出现造成人员伤亡事故。</w:t>
      </w:r>
    </w:p>
    <w:p w14:paraId="7ABC0E74">
      <w:pPr>
        <w:pStyle w:val="5"/>
        <w:numPr>
          <w:ilvl w:val="0"/>
          <w:numId w:val="0"/>
        </w:numPr>
        <w:spacing w:line="36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（六）费用缴纳与台账管理</w:t>
      </w:r>
    </w:p>
    <w:p w14:paraId="7E5D5502">
      <w:pPr>
        <w:pStyle w:val="5"/>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①</w:t>
      </w:r>
      <w:r>
        <w:rPr>
          <w:rFonts w:hint="default" w:ascii="宋体" w:hAnsi="宋体" w:eastAsia="宋体" w:cs="宋体"/>
          <w:sz w:val="21"/>
          <w:szCs w:val="21"/>
          <w:highlight w:val="none"/>
          <w:lang w:val="en-US" w:eastAsia="zh-CN"/>
        </w:rPr>
        <w:t>负责及时向设施所在的供电单位缴纳运维产生的电费、水费等，相关费用以实际发生电费额（电费单或者缴费凭证）为准。</w:t>
      </w:r>
    </w:p>
    <w:p w14:paraId="07D2F2E4">
      <w:pPr>
        <w:pStyle w:val="5"/>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w:t>
      </w:r>
      <w:r>
        <w:rPr>
          <w:rFonts w:hint="default" w:ascii="宋体" w:hAnsi="宋体" w:eastAsia="宋体" w:cs="宋体"/>
          <w:sz w:val="21"/>
          <w:szCs w:val="21"/>
          <w:highlight w:val="none"/>
          <w:lang w:val="en-US" w:eastAsia="zh-CN"/>
        </w:rPr>
        <w:t>不得出现因拖欠电费导致的设备运行间断，如出现问题，将依据问题情况扣减相关运维费用；造成违规排污的，依据国家环保相关规定进行处罚，相关责任和罚金均由</w:t>
      </w:r>
      <w:r>
        <w:rPr>
          <w:rFonts w:hint="eastAsia" w:ascii="宋体" w:hAnsi="宋体" w:eastAsia="宋体" w:cs="宋体"/>
          <w:sz w:val="21"/>
          <w:szCs w:val="21"/>
          <w:highlight w:val="none"/>
          <w:lang w:val="en-US" w:eastAsia="zh-CN"/>
        </w:rPr>
        <w:t>投标人</w:t>
      </w:r>
      <w:r>
        <w:rPr>
          <w:rFonts w:hint="default" w:ascii="宋体" w:hAnsi="宋体" w:eastAsia="宋体" w:cs="宋体"/>
          <w:sz w:val="21"/>
          <w:szCs w:val="21"/>
          <w:highlight w:val="none"/>
          <w:lang w:val="en-US" w:eastAsia="zh-CN"/>
        </w:rPr>
        <w:t>承担。</w:t>
      </w:r>
    </w:p>
    <w:p w14:paraId="17921EAD">
      <w:pPr>
        <w:pStyle w:val="5"/>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③</w:t>
      </w:r>
      <w:r>
        <w:rPr>
          <w:rFonts w:hint="default" w:ascii="宋体" w:hAnsi="宋体" w:eastAsia="宋体" w:cs="宋体"/>
          <w:sz w:val="21"/>
          <w:szCs w:val="21"/>
          <w:highlight w:val="none"/>
          <w:lang w:val="en-US" w:eastAsia="zh-CN"/>
        </w:rPr>
        <w:t>建立运行管理台账，落实巡视、检查、检修、污泥处置、安全生产、进出水水质记录、药剂添加等相关制度；完善巡视记录表、设备检查记录表、药剂添加记录、交接班记录、出水量记录、设备运行记录等相关台账资料。</w:t>
      </w:r>
    </w:p>
    <w:p w14:paraId="3E9AE0CB">
      <w:pPr>
        <w:pStyle w:val="5"/>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④每月</w:t>
      </w:r>
      <w:r>
        <w:rPr>
          <w:rFonts w:hint="default" w:ascii="宋体" w:hAnsi="宋体" w:eastAsia="宋体" w:cs="宋体"/>
          <w:sz w:val="21"/>
          <w:szCs w:val="21"/>
          <w:highlight w:val="none"/>
          <w:lang w:val="en-US" w:eastAsia="zh-CN"/>
        </w:rPr>
        <w:t>出具运营管理总结，每月定时上报</w:t>
      </w:r>
      <w:r>
        <w:rPr>
          <w:rFonts w:hint="eastAsia" w:ascii="宋体" w:hAnsi="宋体" w:eastAsia="宋体" w:cs="宋体"/>
          <w:sz w:val="21"/>
          <w:szCs w:val="21"/>
          <w:highlight w:val="none"/>
          <w:lang w:val="en-US" w:eastAsia="zh-CN"/>
        </w:rPr>
        <w:t>招标人</w:t>
      </w:r>
      <w:r>
        <w:rPr>
          <w:rFonts w:hint="default" w:ascii="宋体" w:hAnsi="宋体" w:eastAsia="宋体" w:cs="宋体"/>
          <w:sz w:val="21"/>
          <w:szCs w:val="21"/>
          <w:highlight w:val="none"/>
          <w:lang w:val="en-US" w:eastAsia="zh-CN"/>
        </w:rPr>
        <w:t>。</w:t>
      </w:r>
    </w:p>
    <w:p w14:paraId="39355855">
      <w:pPr>
        <w:pStyle w:val="5"/>
        <w:numPr>
          <w:ilvl w:val="0"/>
          <w:numId w:val="0"/>
        </w:numPr>
        <w:spacing w:line="36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（七）考核与履约保障</w:t>
      </w:r>
    </w:p>
    <w:p w14:paraId="4A4BFA3B">
      <w:pPr>
        <w:pStyle w:val="5"/>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①监督部门对各个场站水质进行监督性检测，其结果对于运维费考核具有决定性因素。</w:t>
      </w:r>
    </w:p>
    <w:p w14:paraId="35B3CCBB">
      <w:pPr>
        <w:pStyle w:val="5"/>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②根据招标人</w:t>
      </w:r>
      <w:r>
        <w:rPr>
          <w:rFonts w:hint="default" w:ascii="宋体" w:hAnsi="宋体" w:eastAsia="宋体" w:cs="宋体"/>
          <w:sz w:val="21"/>
          <w:szCs w:val="21"/>
          <w:highlight w:val="none"/>
          <w:lang w:val="en-US" w:eastAsia="zh-CN"/>
        </w:rPr>
        <w:t>制定运维服务考核制度，当</w:t>
      </w:r>
      <w:r>
        <w:rPr>
          <w:rFonts w:hint="eastAsia" w:ascii="宋体" w:hAnsi="宋体" w:eastAsia="宋体" w:cs="宋体"/>
          <w:sz w:val="21"/>
          <w:szCs w:val="21"/>
          <w:highlight w:val="none"/>
          <w:lang w:val="en-US" w:eastAsia="zh-CN"/>
        </w:rPr>
        <w:t>中标人</w:t>
      </w:r>
      <w:r>
        <w:rPr>
          <w:rFonts w:hint="default" w:ascii="宋体" w:hAnsi="宋体" w:eastAsia="宋体" w:cs="宋体"/>
          <w:sz w:val="21"/>
          <w:szCs w:val="21"/>
          <w:highlight w:val="none"/>
          <w:lang w:val="en-US" w:eastAsia="zh-CN"/>
        </w:rPr>
        <w:t>提供的服务未通过考核时，</w:t>
      </w:r>
      <w:r>
        <w:rPr>
          <w:rFonts w:hint="eastAsia" w:ascii="宋体" w:hAnsi="宋体" w:eastAsia="宋体" w:cs="宋体"/>
          <w:sz w:val="21"/>
          <w:szCs w:val="21"/>
          <w:highlight w:val="none"/>
          <w:lang w:val="en-US" w:eastAsia="zh-CN"/>
        </w:rPr>
        <w:t>招标人</w:t>
      </w:r>
      <w:r>
        <w:rPr>
          <w:rFonts w:hint="default" w:ascii="宋体" w:hAnsi="宋体" w:eastAsia="宋体" w:cs="宋体"/>
          <w:sz w:val="21"/>
          <w:szCs w:val="21"/>
          <w:highlight w:val="none"/>
          <w:lang w:val="en-US" w:eastAsia="zh-CN"/>
        </w:rPr>
        <w:t>有权根据考核制度扣减</w:t>
      </w:r>
      <w:r>
        <w:rPr>
          <w:rFonts w:hint="eastAsia" w:ascii="宋体" w:hAnsi="宋体" w:eastAsia="宋体" w:cs="宋体"/>
          <w:sz w:val="21"/>
          <w:szCs w:val="21"/>
          <w:highlight w:val="none"/>
          <w:lang w:val="en-US" w:eastAsia="zh-CN"/>
        </w:rPr>
        <w:t>中标人</w:t>
      </w:r>
      <w:r>
        <w:rPr>
          <w:rFonts w:hint="default" w:ascii="宋体" w:hAnsi="宋体" w:eastAsia="宋体" w:cs="宋体"/>
          <w:sz w:val="21"/>
          <w:szCs w:val="21"/>
          <w:highlight w:val="none"/>
          <w:lang w:val="en-US" w:eastAsia="zh-CN"/>
        </w:rPr>
        <w:t>运维费用。</w:t>
      </w:r>
    </w:p>
    <w:p w14:paraId="26B30895">
      <w:pPr>
        <w:pStyle w:val="2"/>
        <w:numPr>
          <w:ilvl w:val="0"/>
          <w:numId w:val="0"/>
        </w:numPr>
        <w:ind w:leftChars="50"/>
        <w:rPr>
          <w:rFonts w:hint="eastAsia" w:ascii="宋体" w:hAnsi="宋体" w:eastAsia="宋体"/>
          <w:b/>
          <w:bCs/>
          <w:sz w:val="21"/>
          <w:szCs w:val="21"/>
          <w:lang w:eastAsia="zh-CN"/>
        </w:rPr>
      </w:pPr>
      <w:r>
        <w:rPr>
          <w:rFonts w:hint="eastAsia" w:ascii="宋体" w:hAnsi="宋体" w:eastAsia="宋体"/>
          <w:b/>
          <w:bCs/>
          <w:sz w:val="21"/>
          <w:szCs w:val="21"/>
          <w:lang w:val="en-US" w:eastAsia="zh-CN"/>
        </w:rPr>
        <w:t>三、</w:t>
      </w:r>
      <w:r>
        <w:rPr>
          <w:rFonts w:hint="eastAsia" w:ascii="宋体" w:hAnsi="宋体" w:eastAsia="宋体"/>
          <w:b/>
          <w:bCs/>
          <w:sz w:val="21"/>
          <w:szCs w:val="21"/>
          <w:lang w:eastAsia="zh-CN"/>
        </w:rPr>
        <w:t>污水处理设施运维区域清单</w:t>
      </w:r>
    </w:p>
    <w:p w14:paraId="0C55038B">
      <w:pPr>
        <w:numPr>
          <w:ilvl w:val="0"/>
          <w:numId w:val="0"/>
        </w:numPr>
        <w:ind w:leftChars="50"/>
        <w:rPr>
          <w:rFonts w:hint="eastAsia"/>
          <w:lang w:val="en-US" w:eastAsia="zh-CN"/>
        </w:rPr>
      </w:pPr>
    </w:p>
    <w:tbl>
      <w:tblPr>
        <w:tblStyle w:val="3"/>
        <w:tblpPr w:leftFromText="180" w:rightFromText="180" w:vertAnchor="text" w:horzAnchor="page" w:tblpX="1403" w:tblpY="242"/>
        <w:tblOverlap w:val="never"/>
        <w:tblW w:w="5248" w:type="pct"/>
        <w:tblInd w:w="0" w:type="dxa"/>
        <w:tblLayout w:type="fixed"/>
        <w:tblCellMar>
          <w:top w:w="0" w:type="dxa"/>
          <w:left w:w="108" w:type="dxa"/>
          <w:bottom w:w="0" w:type="dxa"/>
          <w:right w:w="108" w:type="dxa"/>
        </w:tblCellMar>
      </w:tblPr>
      <w:tblGrid>
        <w:gridCol w:w="550"/>
        <w:gridCol w:w="1528"/>
        <w:gridCol w:w="1155"/>
        <w:gridCol w:w="1180"/>
        <w:gridCol w:w="1171"/>
        <w:gridCol w:w="1140"/>
        <w:gridCol w:w="880"/>
        <w:gridCol w:w="1342"/>
      </w:tblGrid>
      <w:tr w14:paraId="21420B0C">
        <w:tblPrEx>
          <w:tblCellMar>
            <w:top w:w="0" w:type="dxa"/>
            <w:left w:w="108" w:type="dxa"/>
            <w:bottom w:w="0" w:type="dxa"/>
            <w:right w:w="108" w:type="dxa"/>
          </w:tblCellMar>
        </w:tblPrEx>
        <w:trPr>
          <w:trHeight w:val="492" w:hRule="atLeast"/>
        </w:trPr>
        <w:tc>
          <w:tcPr>
            <w:tcW w:w="5000" w:type="pct"/>
            <w:gridSpan w:val="8"/>
            <w:tcBorders>
              <w:top w:val="single" w:color="auto" w:sz="4" w:space="0"/>
              <w:left w:val="single" w:color="auto" w:sz="4" w:space="0"/>
              <w:bottom w:val="single" w:color="auto" w:sz="4" w:space="0"/>
              <w:right w:val="single" w:color="auto" w:sz="4" w:space="0"/>
            </w:tcBorders>
            <w:noWrap/>
            <w:vAlign w:val="center"/>
          </w:tcPr>
          <w:p w14:paraId="79CB9AEA">
            <w:pPr>
              <w:widowControl/>
              <w:jc w:val="center"/>
              <w:rPr>
                <w:rFonts w:hint="eastAsia" w:ascii="宋体" w:hAnsi="宋体" w:eastAsia="宋体" w:cs="宋体"/>
                <w:b/>
                <w:bCs/>
                <w:kern w:val="0"/>
                <w:sz w:val="21"/>
                <w:szCs w:val="21"/>
              </w:rPr>
            </w:pPr>
            <w:r>
              <w:rPr>
                <w:rFonts w:hint="eastAsia" w:ascii="宋体" w:hAnsi="宋体" w:eastAsia="宋体" w:cs="宋体"/>
                <w:b/>
                <w:bCs/>
                <w:color w:val="auto"/>
                <w:kern w:val="2"/>
                <w:sz w:val="21"/>
                <w:szCs w:val="21"/>
                <w:highlight w:val="none"/>
                <w:lang w:val="en-US" w:eastAsia="zh-CN" w:bidi="ar-SA"/>
              </w:rPr>
              <w:t>采购包2：新合街道西片</w:t>
            </w:r>
          </w:p>
        </w:tc>
      </w:tr>
      <w:tr w14:paraId="569A8355">
        <w:tblPrEx>
          <w:tblCellMar>
            <w:top w:w="0" w:type="dxa"/>
            <w:left w:w="108" w:type="dxa"/>
            <w:bottom w:w="0" w:type="dxa"/>
            <w:right w:w="108" w:type="dxa"/>
          </w:tblCellMar>
        </w:tblPrEx>
        <w:trPr>
          <w:trHeight w:val="877" w:hRule="atLeast"/>
        </w:trPr>
        <w:tc>
          <w:tcPr>
            <w:tcW w:w="307" w:type="pct"/>
            <w:tcBorders>
              <w:top w:val="single" w:color="auto" w:sz="4" w:space="0"/>
              <w:left w:val="single" w:color="auto" w:sz="4" w:space="0"/>
              <w:bottom w:val="single" w:color="auto" w:sz="4" w:space="0"/>
              <w:right w:val="single" w:color="auto" w:sz="4" w:space="0"/>
            </w:tcBorders>
            <w:noWrap/>
            <w:vAlign w:val="center"/>
          </w:tcPr>
          <w:p w14:paraId="4CFE9588">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853" w:type="pct"/>
            <w:tcBorders>
              <w:top w:val="single" w:color="auto" w:sz="4" w:space="0"/>
              <w:left w:val="nil"/>
              <w:bottom w:val="single" w:color="auto" w:sz="4" w:space="0"/>
              <w:right w:val="single" w:color="auto" w:sz="4" w:space="0"/>
            </w:tcBorders>
            <w:noWrap/>
            <w:vAlign w:val="center"/>
          </w:tcPr>
          <w:p w14:paraId="1C8C6F49">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污水处理设施名称</w:t>
            </w:r>
          </w:p>
        </w:tc>
        <w:tc>
          <w:tcPr>
            <w:tcW w:w="645" w:type="pct"/>
            <w:tcBorders>
              <w:top w:val="single" w:color="auto" w:sz="4" w:space="0"/>
              <w:left w:val="nil"/>
              <w:bottom w:val="single" w:color="auto" w:sz="4" w:space="0"/>
              <w:right w:val="single" w:color="auto" w:sz="4" w:space="0"/>
            </w:tcBorders>
            <w:noWrap/>
            <w:vAlign w:val="center"/>
          </w:tcPr>
          <w:p w14:paraId="41C295D2">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建设地点</w:t>
            </w:r>
          </w:p>
        </w:tc>
        <w:tc>
          <w:tcPr>
            <w:tcW w:w="659" w:type="pct"/>
            <w:tcBorders>
              <w:top w:val="single" w:color="auto" w:sz="4" w:space="0"/>
              <w:left w:val="nil"/>
              <w:bottom w:val="single" w:color="auto" w:sz="4" w:space="0"/>
              <w:right w:val="single" w:color="auto" w:sz="4" w:space="0"/>
            </w:tcBorders>
            <w:noWrap/>
            <w:vAlign w:val="center"/>
          </w:tcPr>
          <w:p w14:paraId="15E0A036">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收水范围</w:t>
            </w:r>
          </w:p>
        </w:tc>
        <w:tc>
          <w:tcPr>
            <w:tcW w:w="654" w:type="pct"/>
            <w:tcBorders>
              <w:top w:val="single" w:color="auto" w:sz="4" w:space="0"/>
              <w:left w:val="nil"/>
              <w:bottom w:val="single" w:color="auto" w:sz="4" w:space="0"/>
              <w:right w:val="single" w:color="auto" w:sz="4" w:space="0"/>
            </w:tcBorders>
            <w:noWrap/>
            <w:vAlign w:val="center"/>
          </w:tcPr>
          <w:p w14:paraId="4B264B36">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处理工艺</w:t>
            </w:r>
          </w:p>
        </w:tc>
        <w:tc>
          <w:tcPr>
            <w:tcW w:w="636" w:type="pct"/>
            <w:tcBorders>
              <w:top w:val="single" w:color="auto" w:sz="4" w:space="0"/>
              <w:left w:val="nil"/>
              <w:bottom w:val="single" w:color="auto" w:sz="4" w:space="0"/>
              <w:right w:val="single" w:color="auto" w:sz="4" w:space="0"/>
            </w:tcBorders>
            <w:noWrap w:val="0"/>
            <w:vAlign w:val="center"/>
          </w:tcPr>
          <w:p w14:paraId="12F23232">
            <w:pPr>
              <w:widowControl/>
              <w:jc w:val="center"/>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rPr>
              <w:t>设计日处理量</w:t>
            </w:r>
          </w:p>
          <w:p w14:paraId="396BC930">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吨/天</w:t>
            </w:r>
          </w:p>
        </w:tc>
        <w:tc>
          <w:tcPr>
            <w:tcW w:w="491" w:type="pct"/>
            <w:tcBorders>
              <w:top w:val="single" w:color="auto" w:sz="4" w:space="0"/>
              <w:left w:val="nil"/>
              <w:bottom w:val="single" w:color="auto" w:sz="4" w:space="0"/>
              <w:right w:val="single" w:color="auto" w:sz="4" w:space="0"/>
            </w:tcBorders>
            <w:noWrap w:val="0"/>
            <w:vAlign w:val="center"/>
          </w:tcPr>
          <w:p w14:paraId="2D2EA4B0">
            <w:pPr>
              <w:widowControl/>
              <w:jc w:val="center"/>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rPr>
              <w:t>管网长度</w:t>
            </w:r>
          </w:p>
          <w:p w14:paraId="35C7E32C">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(m)</w:t>
            </w:r>
          </w:p>
        </w:tc>
        <w:tc>
          <w:tcPr>
            <w:tcW w:w="750" w:type="pct"/>
            <w:tcBorders>
              <w:top w:val="single" w:color="auto" w:sz="4" w:space="0"/>
              <w:left w:val="nil"/>
              <w:bottom w:val="single" w:color="auto" w:sz="4" w:space="0"/>
              <w:right w:val="single" w:color="auto" w:sz="4" w:space="0"/>
            </w:tcBorders>
            <w:noWrap/>
            <w:vAlign w:val="center"/>
          </w:tcPr>
          <w:p w14:paraId="37FFDBA2">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备注</w:t>
            </w:r>
          </w:p>
        </w:tc>
      </w:tr>
      <w:tr w14:paraId="02CDAC75">
        <w:tblPrEx>
          <w:tblCellMar>
            <w:top w:w="0" w:type="dxa"/>
            <w:left w:w="108" w:type="dxa"/>
            <w:bottom w:w="0" w:type="dxa"/>
            <w:right w:w="108" w:type="dxa"/>
          </w:tblCellMar>
        </w:tblPrEx>
        <w:trPr>
          <w:trHeight w:val="636" w:hRule="atLeast"/>
        </w:trPr>
        <w:tc>
          <w:tcPr>
            <w:tcW w:w="307" w:type="pct"/>
            <w:tcBorders>
              <w:top w:val="nil"/>
              <w:left w:val="single" w:color="auto" w:sz="4" w:space="0"/>
              <w:bottom w:val="single" w:color="auto" w:sz="4" w:space="0"/>
              <w:right w:val="single" w:color="auto" w:sz="4" w:space="0"/>
            </w:tcBorders>
            <w:noWrap/>
            <w:vAlign w:val="center"/>
          </w:tcPr>
          <w:p w14:paraId="375E63D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853" w:type="pct"/>
            <w:tcBorders>
              <w:top w:val="nil"/>
              <w:left w:val="nil"/>
              <w:bottom w:val="single" w:color="auto" w:sz="4" w:space="0"/>
              <w:right w:val="single" w:color="auto" w:sz="4" w:space="0"/>
            </w:tcBorders>
            <w:noWrap/>
            <w:vAlign w:val="center"/>
          </w:tcPr>
          <w:p w14:paraId="461B8E8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水流污水处理站</w:t>
            </w:r>
          </w:p>
        </w:tc>
        <w:tc>
          <w:tcPr>
            <w:tcW w:w="645" w:type="pct"/>
            <w:tcBorders>
              <w:top w:val="nil"/>
              <w:left w:val="nil"/>
              <w:bottom w:val="single" w:color="auto" w:sz="4" w:space="0"/>
              <w:right w:val="single" w:color="auto" w:sz="4" w:space="0"/>
            </w:tcBorders>
            <w:noWrap/>
            <w:vAlign w:val="center"/>
          </w:tcPr>
          <w:p w14:paraId="5B8E3D0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水流村</w:t>
            </w:r>
          </w:p>
        </w:tc>
        <w:tc>
          <w:tcPr>
            <w:tcW w:w="659" w:type="pct"/>
            <w:tcBorders>
              <w:top w:val="nil"/>
              <w:left w:val="nil"/>
              <w:bottom w:val="single" w:color="auto" w:sz="4" w:space="0"/>
              <w:right w:val="single" w:color="auto" w:sz="4" w:space="0"/>
            </w:tcBorders>
            <w:noWrap/>
            <w:vAlign w:val="center"/>
          </w:tcPr>
          <w:p w14:paraId="7D2CE2D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水流小学周边</w:t>
            </w:r>
          </w:p>
        </w:tc>
        <w:tc>
          <w:tcPr>
            <w:tcW w:w="654" w:type="pct"/>
            <w:tcBorders>
              <w:top w:val="nil"/>
              <w:left w:val="nil"/>
              <w:bottom w:val="single" w:color="auto" w:sz="4" w:space="0"/>
              <w:right w:val="single" w:color="auto" w:sz="4" w:space="0"/>
            </w:tcBorders>
            <w:noWrap/>
            <w:vAlign w:val="center"/>
          </w:tcPr>
          <w:p w14:paraId="55F3FBE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生物氧化法</w:t>
            </w:r>
          </w:p>
        </w:tc>
        <w:tc>
          <w:tcPr>
            <w:tcW w:w="636" w:type="pct"/>
            <w:tcBorders>
              <w:top w:val="nil"/>
              <w:left w:val="nil"/>
              <w:bottom w:val="single" w:color="auto" w:sz="4" w:space="0"/>
              <w:right w:val="single" w:color="auto" w:sz="4" w:space="0"/>
            </w:tcBorders>
            <w:noWrap/>
            <w:vAlign w:val="center"/>
          </w:tcPr>
          <w:p w14:paraId="4118DF9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w:t>
            </w:r>
          </w:p>
        </w:tc>
        <w:tc>
          <w:tcPr>
            <w:tcW w:w="491" w:type="pct"/>
            <w:tcBorders>
              <w:top w:val="nil"/>
              <w:left w:val="nil"/>
              <w:bottom w:val="single" w:color="auto" w:sz="4" w:space="0"/>
              <w:right w:val="single" w:color="auto" w:sz="4" w:space="0"/>
            </w:tcBorders>
            <w:noWrap/>
            <w:vAlign w:val="center"/>
          </w:tcPr>
          <w:p w14:paraId="7220172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750" w:type="pct"/>
            <w:tcBorders>
              <w:top w:val="nil"/>
              <w:left w:val="nil"/>
              <w:bottom w:val="single" w:color="auto" w:sz="4" w:space="0"/>
              <w:right w:val="single" w:color="auto" w:sz="4" w:space="0"/>
            </w:tcBorders>
            <w:noWrap/>
            <w:vAlign w:val="bottom"/>
          </w:tcPr>
          <w:p w14:paraId="292AAF1B">
            <w:pPr>
              <w:widowControl/>
              <w:jc w:val="left"/>
              <w:rPr>
                <w:rFonts w:hint="eastAsia" w:ascii="宋体" w:hAnsi="宋体" w:eastAsia="宋体" w:cs="宋体"/>
                <w:kern w:val="0"/>
                <w:sz w:val="21"/>
                <w:szCs w:val="21"/>
              </w:rPr>
            </w:pPr>
          </w:p>
        </w:tc>
      </w:tr>
      <w:tr w14:paraId="77760DD3">
        <w:tblPrEx>
          <w:tblCellMar>
            <w:top w:w="0" w:type="dxa"/>
            <w:left w:w="108" w:type="dxa"/>
            <w:bottom w:w="0" w:type="dxa"/>
            <w:right w:w="108" w:type="dxa"/>
          </w:tblCellMar>
        </w:tblPrEx>
        <w:trPr>
          <w:trHeight w:val="606" w:hRule="atLeast"/>
        </w:trPr>
        <w:tc>
          <w:tcPr>
            <w:tcW w:w="307" w:type="pct"/>
            <w:tcBorders>
              <w:top w:val="nil"/>
              <w:left w:val="single" w:color="auto" w:sz="4" w:space="0"/>
              <w:bottom w:val="single" w:color="auto" w:sz="4" w:space="0"/>
              <w:right w:val="single" w:color="auto" w:sz="4" w:space="0"/>
            </w:tcBorders>
            <w:noWrap/>
            <w:vAlign w:val="center"/>
          </w:tcPr>
          <w:p w14:paraId="25D62A8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853" w:type="pct"/>
            <w:tcBorders>
              <w:top w:val="nil"/>
              <w:left w:val="nil"/>
              <w:bottom w:val="single" w:color="auto" w:sz="4" w:space="0"/>
              <w:right w:val="single" w:color="auto" w:sz="4" w:space="0"/>
            </w:tcBorders>
            <w:noWrap/>
            <w:vAlign w:val="center"/>
          </w:tcPr>
          <w:p w14:paraId="03F60B5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马南庄污水处理站</w:t>
            </w:r>
          </w:p>
        </w:tc>
        <w:tc>
          <w:tcPr>
            <w:tcW w:w="645" w:type="pct"/>
            <w:tcBorders>
              <w:top w:val="nil"/>
              <w:left w:val="nil"/>
              <w:bottom w:val="single" w:color="auto" w:sz="4" w:space="0"/>
              <w:right w:val="single" w:color="auto" w:sz="4" w:space="0"/>
            </w:tcBorders>
            <w:noWrap/>
            <w:vAlign w:val="center"/>
          </w:tcPr>
          <w:p w14:paraId="03B6773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马南庄</w:t>
            </w:r>
          </w:p>
        </w:tc>
        <w:tc>
          <w:tcPr>
            <w:tcW w:w="659" w:type="pct"/>
            <w:tcBorders>
              <w:top w:val="nil"/>
              <w:left w:val="nil"/>
              <w:bottom w:val="single" w:color="auto" w:sz="4" w:space="0"/>
              <w:right w:val="single" w:color="auto" w:sz="4" w:space="0"/>
            </w:tcBorders>
            <w:noWrap/>
            <w:vAlign w:val="center"/>
          </w:tcPr>
          <w:p w14:paraId="1A388C6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马南庄</w:t>
            </w:r>
          </w:p>
        </w:tc>
        <w:tc>
          <w:tcPr>
            <w:tcW w:w="654" w:type="pct"/>
            <w:tcBorders>
              <w:top w:val="nil"/>
              <w:left w:val="nil"/>
              <w:bottom w:val="single" w:color="auto" w:sz="4" w:space="0"/>
              <w:right w:val="single" w:color="auto" w:sz="4" w:space="0"/>
            </w:tcBorders>
            <w:noWrap/>
            <w:vAlign w:val="center"/>
          </w:tcPr>
          <w:p w14:paraId="45AEA89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生物氧化法</w:t>
            </w:r>
          </w:p>
        </w:tc>
        <w:tc>
          <w:tcPr>
            <w:tcW w:w="636" w:type="pct"/>
            <w:tcBorders>
              <w:top w:val="nil"/>
              <w:left w:val="nil"/>
              <w:bottom w:val="single" w:color="auto" w:sz="4" w:space="0"/>
              <w:right w:val="single" w:color="auto" w:sz="4" w:space="0"/>
            </w:tcBorders>
            <w:noWrap/>
            <w:vAlign w:val="center"/>
          </w:tcPr>
          <w:p w14:paraId="312527E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100</w:t>
            </w:r>
          </w:p>
        </w:tc>
        <w:tc>
          <w:tcPr>
            <w:tcW w:w="491" w:type="pct"/>
            <w:tcBorders>
              <w:top w:val="nil"/>
              <w:left w:val="nil"/>
              <w:bottom w:val="single" w:color="auto" w:sz="4" w:space="0"/>
              <w:right w:val="single" w:color="auto" w:sz="4" w:space="0"/>
            </w:tcBorders>
            <w:noWrap/>
            <w:vAlign w:val="center"/>
          </w:tcPr>
          <w:p w14:paraId="7AF58CE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750" w:type="pct"/>
            <w:tcBorders>
              <w:top w:val="nil"/>
              <w:left w:val="nil"/>
              <w:bottom w:val="single" w:color="auto" w:sz="4" w:space="0"/>
              <w:right w:val="single" w:color="auto" w:sz="4" w:space="0"/>
            </w:tcBorders>
            <w:noWrap/>
            <w:vAlign w:val="bottom"/>
          </w:tcPr>
          <w:p w14:paraId="0AEF87C5">
            <w:pPr>
              <w:widowControl/>
              <w:jc w:val="left"/>
              <w:rPr>
                <w:rFonts w:hint="eastAsia" w:ascii="宋体" w:hAnsi="宋体" w:eastAsia="宋体" w:cs="宋体"/>
                <w:kern w:val="0"/>
                <w:sz w:val="21"/>
                <w:szCs w:val="21"/>
              </w:rPr>
            </w:pPr>
          </w:p>
        </w:tc>
      </w:tr>
      <w:tr w14:paraId="0D57E957">
        <w:tblPrEx>
          <w:tblCellMar>
            <w:top w:w="0" w:type="dxa"/>
            <w:left w:w="108" w:type="dxa"/>
            <w:bottom w:w="0" w:type="dxa"/>
            <w:right w:w="108" w:type="dxa"/>
          </w:tblCellMar>
        </w:tblPrEx>
        <w:trPr>
          <w:trHeight w:val="575" w:hRule="atLeast"/>
        </w:trPr>
        <w:tc>
          <w:tcPr>
            <w:tcW w:w="307" w:type="pct"/>
            <w:tcBorders>
              <w:top w:val="nil"/>
              <w:left w:val="single" w:color="auto" w:sz="4" w:space="0"/>
              <w:bottom w:val="single" w:color="auto" w:sz="4" w:space="0"/>
              <w:right w:val="single" w:color="auto" w:sz="4" w:space="0"/>
            </w:tcBorders>
            <w:noWrap/>
            <w:vAlign w:val="center"/>
          </w:tcPr>
          <w:p w14:paraId="07F581F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853" w:type="pct"/>
            <w:tcBorders>
              <w:top w:val="nil"/>
              <w:left w:val="nil"/>
              <w:bottom w:val="single" w:color="auto" w:sz="4" w:space="0"/>
              <w:right w:val="single" w:color="auto" w:sz="4" w:space="0"/>
            </w:tcBorders>
            <w:noWrap/>
            <w:vAlign w:val="center"/>
          </w:tcPr>
          <w:p w14:paraId="0C85C24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马寨村污水处理站</w:t>
            </w:r>
          </w:p>
        </w:tc>
        <w:tc>
          <w:tcPr>
            <w:tcW w:w="645" w:type="pct"/>
            <w:tcBorders>
              <w:top w:val="nil"/>
              <w:left w:val="nil"/>
              <w:bottom w:val="single" w:color="auto" w:sz="4" w:space="0"/>
              <w:right w:val="single" w:color="auto" w:sz="4" w:space="0"/>
            </w:tcBorders>
            <w:noWrap/>
            <w:vAlign w:val="center"/>
          </w:tcPr>
          <w:p w14:paraId="0D9320D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马寨村4组</w:t>
            </w:r>
          </w:p>
        </w:tc>
        <w:tc>
          <w:tcPr>
            <w:tcW w:w="659" w:type="pct"/>
            <w:tcBorders>
              <w:top w:val="nil"/>
              <w:left w:val="nil"/>
              <w:bottom w:val="single" w:color="auto" w:sz="4" w:space="0"/>
              <w:right w:val="single" w:color="auto" w:sz="4" w:space="0"/>
            </w:tcBorders>
            <w:noWrap/>
            <w:vAlign w:val="center"/>
          </w:tcPr>
          <w:p w14:paraId="11FD05B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新合街道</w:t>
            </w:r>
          </w:p>
        </w:tc>
        <w:tc>
          <w:tcPr>
            <w:tcW w:w="654" w:type="pct"/>
            <w:tcBorders>
              <w:top w:val="nil"/>
              <w:left w:val="nil"/>
              <w:bottom w:val="single" w:color="auto" w:sz="4" w:space="0"/>
              <w:right w:val="single" w:color="auto" w:sz="4" w:space="0"/>
            </w:tcBorders>
            <w:noWrap/>
            <w:vAlign w:val="center"/>
          </w:tcPr>
          <w:p w14:paraId="44427E6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A</w:t>
            </w:r>
            <w:r>
              <w:rPr>
                <w:rFonts w:hint="eastAsia" w:ascii="宋体" w:hAnsi="宋体" w:eastAsia="宋体" w:cs="宋体"/>
                <w:kern w:val="0"/>
                <w:sz w:val="21"/>
                <w:szCs w:val="21"/>
                <w:vertAlign w:val="superscript"/>
              </w:rPr>
              <w:t>2</w:t>
            </w:r>
            <w:r>
              <w:rPr>
                <w:rFonts w:hint="eastAsia" w:ascii="宋体" w:hAnsi="宋体" w:eastAsia="宋体" w:cs="宋体"/>
                <w:kern w:val="0"/>
                <w:sz w:val="21"/>
                <w:szCs w:val="21"/>
              </w:rPr>
              <w:t>O+MBR膜</w:t>
            </w:r>
          </w:p>
        </w:tc>
        <w:tc>
          <w:tcPr>
            <w:tcW w:w="636" w:type="pct"/>
            <w:tcBorders>
              <w:top w:val="nil"/>
              <w:left w:val="nil"/>
              <w:bottom w:val="single" w:color="auto" w:sz="4" w:space="0"/>
              <w:right w:val="single" w:color="auto" w:sz="4" w:space="0"/>
            </w:tcBorders>
            <w:noWrap/>
            <w:vAlign w:val="center"/>
          </w:tcPr>
          <w:p w14:paraId="23838FA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300</w:t>
            </w:r>
          </w:p>
        </w:tc>
        <w:tc>
          <w:tcPr>
            <w:tcW w:w="491" w:type="pct"/>
            <w:tcBorders>
              <w:top w:val="nil"/>
              <w:left w:val="nil"/>
              <w:bottom w:val="single" w:color="auto" w:sz="4" w:space="0"/>
              <w:right w:val="single" w:color="auto" w:sz="4" w:space="0"/>
            </w:tcBorders>
            <w:noWrap/>
            <w:vAlign w:val="center"/>
          </w:tcPr>
          <w:p w14:paraId="25110D5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1400</w:t>
            </w:r>
          </w:p>
        </w:tc>
        <w:tc>
          <w:tcPr>
            <w:tcW w:w="750" w:type="pct"/>
            <w:tcBorders>
              <w:top w:val="nil"/>
              <w:left w:val="nil"/>
              <w:bottom w:val="single" w:color="auto" w:sz="4" w:space="0"/>
              <w:right w:val="single" w:color="auto" w:sz="4" w:space="0"/>
            </w:tcBorders>
            <w:noWrap/>
            <w:vAlign w:val="center"/>
          </w:tcPr>
          <w:p w14:paraId="167959B9">
            <w:pPr>
              <w:widowControl/>
              <w:rPr>
                <w:rFonts w:hint="eastAsia" w:ascii="宋体" w:hAnsi="宋体" w:eastAsia="宋体" w:cs="宋体"/>
                <w:kern w:val="0"/>
                <w:sz w:val="21"/>
                <w:szCs w:val="21"/>
              </w:rPr>
            </w:pPr>
          </w:p>
        </w:tc>
      </w:tr>
      <w:tr w14:paraId="73F0E5A8">
        <w:tblPrEx>
          <w:tblCellMar>
            <w:top w:w="0" w:type="dxa"/>
            <w:left w:w="108" w:type="dxa"/>
            <w:bottom w:w="0" w:type="dxa"/>
            <w:right w:w="108" w:type="dxa"/>
          </w:tblCellMar>
        </w:tblPrEx>
        <w:trPr>
          <w:trHeight w:val="520" w:hRule="atLeast"/>
        </w:trPr>
        <w:tc>
          <w:tcPr>
            <w:tcW w:w="307" w:type="pct"/>
            <w:tcBorders>
              <w:top w:val="nil"/>
              <w:left w:val="single" w:color="auto" w:sz="4" w:space="0"/>
              <w:bottom w:val="single" w:color="auto" w:sz="4" w:space="0"/>
              <w:right w:val="single" w:color="auto" w:sz="4" w:space="0"/>
            </w:tcBorders>
            <w:noWrap/>
            <w:vAlign w:val="center"/>
          </w:tcPr>
          <w:p w14:paraId="49964E9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853" w:type="pct"/>
            <w:tcBorders>
              <w:top w:val="nil"/>
              <w:left w:val="nil"/>
              <w:bottom w:val="single" w:color="auto" w:sz="4" w:space="0"/>
              <w:right w:val="single" w:color="auto" w:sz="4" w:space="0"/>
            </w:tcBorders>
            <w:noWrap/>
            <w:vAlign w:val="center"/>
          </w:tcPr>
          <w:p w14:paraId="015D3BB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兴南村管网</w:t>
            </w:r>
          </w:p>
        </w:tc>
        <w:tc>
          <w:tcPr>
            <w:tcW w:w="645" w:type="pct"/>
            <w:tcBorders>
              <w:top w:val="nil"/>
              <w:left w:val="nil"/>
              <w:bottom w:val="single" w:color="auto" w:sz="4" w:space="0"/>
              <w:right w:val="single" w:color="auto" w:sz="4" w:space="0"/>
            </w:tcBorders>
            <w:noWrap/>
            <w:vAlign w:val="center"/>
          </w:tcPr>
          <w:p w14:paraId="7316628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兴南村</w:t>
            </w:r>
          </w:p>
        </w:tc>
        <w:tc>
          <w:tcPr>
            <w:tcW w:w="659" w:type="pct"/>
            <w:tcBorders>
              <w:top w:val="nil"/>
              <w:left w:val="nil"/>
              <w:bottom w:val="single" w:color="auto" w:sz="4" w:space="0"/>
              <w:right w:val="single" w:color="auto" w:sz="4" w:space="0"/>
            </w:tcBorders>
            <w:noWrap/>
            <w:vAlign w:val="center"/>
          </w:tcPr>
          <w:p w14:paraId="2394371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兴南村</w:t>
            </w:r>
          </w:p>
        </w:tc>
        <w:tc>
          <w:tcPr>
            <w:tcW w:w="654" w:type="pct"/>
            <w:tcBorders>
              <w:top w:val="nil"/>
              <w:left w:val="nil"/>
              <w:bottom w:val="single" w:color="auto" w:sz="4" w:space="0"/>
              <w:right w:val="single" w:color="auto" w:sz="4" w:space="0"/>
            </w:tcBorders>
            <w:noWrap/>
            <w:vAlign w:val="center"/>
          </w:tcPr>
          <w:p w14:paraId="3AE2E35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636" w:type="pct"/>
            <w:tcBorders>
              <w:top w:val="nil"/>
              <w:left w:val="nil"/>
              <w:bottom w:val="single" w:color="auto" w:sz="4" w:space="0"/>
              <w:right w:val="single" w:color="auto" w:sz="4" w:space="0"/>
            </w:tcBorders>
            <w:noWrap/>
            <w:vAlign w:val="center"/>
          </w:tcPr>
          <w:p w14:paraId="43D7D62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491" w:type="pct"/>
            <w:tcBorders>
              <w:top w:val="nil"/>
              <w:left w:val="nil"/>
              <w:bottom w:val="single" w:color="auto" w:sz="4" w:space="0"/>
              <w:right w:val="single" w:color="auto" w:sz="4" w:space="0"/>
            </w:tcBorders>
            <w:noWrap/>
            <w:vAlign w:val="center"/>
          </w:tcPr>
          <w:p w14:paraId="009C199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7456</w:t>
            </w:r>
          </w:p>
        </w:tc>
        <w:tc>
          <w:tcPr>
            <w:tcW w:w="750" w:type="pct"/>
            <w:tcBorders>
              <w:top w:val="nil"/>
              <w:left w:val="nil"/>
              <w:bottom w:val="single" w:color="auto" w:sz="4" w:space="0"/>
              <w:right w:val="single" w:color="auto" w:sz="4" w:space="0"/>
            </w:tcBorders>
            <w:noWrap/>
            <w:vAlign w:val="center"/>
          </w:tcPr>
          <w:p w14:paraId="1D1260F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1座提升泵站</w:t>
            </w:r>
          </w:p>
        </w:tc>
      </w:tr>
      <w:tr w14:paraId="7D608C57">
        <w:tblPrEx>
          <w:tblCellMar>
            <w:top w:w="0" w:type="dxa"/>
            <w:left w:w="108" w:type="dxa"/>
            <w:bottom w:w="0" w:type="dxa"/>
            <w:right w:w="108" w:type="dxa"/>
          </w:tblCellMar>
        </w:tblPrEx>
        <w:trPr>
          <w:trHeight w:val="478" w:hRule="atLeast"/>
        </w:trPr>
        <w:tc>
          <w:tcPr>
            <w:tcW w:w="307" w:type="pct"/>
            <w:tcBorders>
              <w:top w:val="nil"/>
              <w:left w:val="single" w:color="auto" w:sz="4" w:space="0"/>
              <w:bottom w:val="single" w:color="auto" w:sz="4" w:space="0"/>
              <w:right w:val="single" w:color="auto" w:sz="4" w:space="0"/>
            </w:tcBorders>
            <w:noWrap/>
            <w:vAlign w:val="center"/>
          </w:tcPr>
          <w:p w14:paraId="3285570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853" w:type="pct"/>
            <w:tcBorders>
              <w:top w:val="nil"/>
              <w:left w:val="nil"/>
              <w:bottom w:val="single" w:color="auto" w:sz="4" w:space="0"/>
              <w:right w:val="single" w:color="auto" w:sz="4" w:space="0"/>
            </w:tcBorders>
            <w:noWrap/>
            <w:vAlign w:val="center"/>
          </w:tcPr>
          <w:p w14:paraId="2719A31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兰家庄村管网</w:t>
            </w:r>
          </w:p>
        </w:tc>
        <w:tc>
          <w:tcPr>
            <w:tcW w:w="645" w:type="pct"/>
            <w:tcBorders>
              <w:top w:val="nil"/>
              <w:left w:val="nil"/>
              <w:bottom w:val="single" w:color="auto" w:sz="4" w:space="0"/>
              <w:right w:val="single" w:color="auto" w:sz="4" w:space="0"/>
            </w:tcBorders>
            <w:noWrap/>
            <w:vAlign w:val="center"/>
          </w:tcPr>
          <w:p w14:paraId="139AFAC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兰家庄村</w:t>
            </w:r>
          </w:p>
        </w:tc>
        <w:tc>
          <w:tcPr>
            <w:tcW w:w="659" w:type="pct"/>
            <w:tcBorders>
              <w:top w:val="nil"/>
              <w:left w:val="nil"/>
              <w:bottom w:val="single" w:color="auto" w:sz="4" w:space="0"/>
              <w:right w:val="single" w:color="auto" w:sz="4" w:space="0"/>
            </w:tcBorders>
            <w:noWrap/>
            <w:vAlign w:val="center"/>
          </w:tcPr>
          <w:p w14:paraId="36DF634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兰家庄村</w:t>
            </w:r>
          </w:p>
        </w:tc>
        <w:tc>
          <w:tcPr>
            <w:tcW w:w="654" w:type="pct"/>
            <w:tcBorders>
              <w:top w:val="nil"/>
              <w:left w:val="nil"/>
              <w:bottom w:val="single" w:color="auto" w:sz="4" w:space="0"/>
              <w:right w:val="single" w:color="auto" w:sz="4" w:space="0"/>
            </w:tcBorders>
            <w:noWrap/>
            <w:vAlign w:val="center"/>
          </w:tcPr>
          <w:p w14:paraId="16641CD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636" w:type="pct"/>
            <w:tcBorders>
              <w:top w:val="nil"/>
              <w:left w:val="nil"/>
              <w:bottom w:val="single" w:color="auto" w:sz="4" w:space="0"/>
              <w:right w:val="single" w:color="auto" w:sz="4" w:space="0"/>
            </w:tcBorders>
            <w:noWrap/>
            <w:vAlign w:val="center"/>
          </w:tcPr>
          <w:p w14:paraId="0BEF0D5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491" w:type="pct"/>
            <w:tcBorders>
              <w:top w:val="nil"/>
              <w:left w:val="nil"/>
              <w:bottom w:val="single" w:color="auto" w:sz="4" w:space="0"/>
              <w:right w:val="single" w:color="auto" w:sz="4" w:space="0"/>
            </w:tcBorders>
            <w:noWrap/>
            <w:vAlign w:val="center"/>
          </w:tcPr>
          <w:p w14:paraId="24A613C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5200</w:t>
            </w:r>
          </w:p>
        </w:tc>
        <w:tc>
          <w:tcPr>
            <w:tcW w:w="750" w:type="pct"/>
            <w:tcBorders>
              <w:top w:val="nil"/>
              <w:left w:val="nil"/>
              <w:bottom w:val="single" w:color="auto" w:sz="4" w:space="0"/>
              <w:right w:val="single" w:color="auto" w:sz="4" w:space="0"/>
            </w:tcBorders>
            <w:noWrap/>
            <w:vAlign w:val="bottom"/>
          </w:tcPr>
          <w:p w14:paraId="193366F5">
            <w:pPr>
              <w:widowControl/>
              <w:jc w:val="left"/>
              <w:rPr>
                <w:rFonts w:hint="eastAsia" w:ascii="宋体" w:hAnsi="宋体" w:eastAsia="宋体" w:cs="宋体"/>
                <w:kern w:val="0"/>
                <w:sz w:val="21"/>
                <w:szCs w:val="21"/>
              </w:rPr>
            </w:pPr>
          </w:p>
        </w:tc>
      </w:tr>
      <w:tr w14:paraId="2800195D">
        <w:tblPrEx>
          <w:tblCellMar>
            <w:top w:w="0" w:type="dxa"/>
            <w:left w:w="108" w:type="dxa"/>
            <w:bottom w:w="0" w:type="dxa"/>
            <w:right w:w="108" w:type="dxa"/>
          </w:tblCellMar>
        </w:tblPrEx>
        <w:trPr>
          <w:trHeight w:val="458" w:hRule="atLeast"/>
        </w:trPr>
        <w:tc>
          <w:tcPr>
            <w:tcW w:w="307" w:type="pct"/>
            <w:tcBorders>
              <w:top w:val="nil"/>
              <w:left w:val="single" w:color="auto" w:sz="4" w:space="0"/>
              <w:bottom w:val="single" w:color="auto" w:sz="4" w:space="0"/>
              <w:right w:val="single" w:color="auto" w:sz="4" w:space="0"/>
            </w:tcBorders>
            <w:noWrap/>
            <w:vAlign w:val="center"/>
          </w:tcPr>
          <w:p w14:paraId="357E883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853" w:type="pct"/>
            <w:tcBorders>
              <w:top w:val="nil"/>
              <w:left w:val="nil"/>
              <w:bottom w:val="single" w:color="auto" w:sz="4" w:space="0"/>
              <w:right w:val="single" w:color="auto" w:sz="4" w:space="0"/>
            </w:tcBorders>
            <w:noWrap/>
            <w:vAlign w:val="center"/>
          </w:tcPr>
          <w:p w14:paraId="0BD0863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草店村管网</w:t>
            </w:r>
          </w:p>
        </w:tc>
        <w:tc>
          <w:tcPr>
            <w:tcW w:w="645" w:type="pct"/>
            <w:tcBorders>
              <w:top w:val="nil"/>
              <w:left w:val="nil"/>
              <w:bottom w:val="single" w:color="auto" w:sz="4" w:space="0"/>
              <w:right w:val="single" w:color="auto" w:sz="4" w:space="0"/>
            </w:tcBorders>
            <w:noWrap/>
            <w:vAlign w:val="center"/>
          </w:tcPr>
          <w:p w14:paraId="54A19B5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草店村</w:t>
            </w:r>
          </w:p>
        </w:tc>
        <w:tc>
          <w:tcPr>
            <w:tcW w:w="659" w:type="pct"/>
            <w:tcBorders>
              <w:top w:val="nil"/>
              <w:left w:val="nil"/>
              <w:bottom w:val="single" w:color="auto" w:sz="4" w:space="0"/>
              <w:right w:val="single" w:color="auto" w:sz="4" w:space="0"/>
            </w:tcBorders>
            <w:noWrap/>
            <w:vAlign w:val="center"/>
          </w:tcPr>
          <w:p w14:paraId="3BE8BE2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草店村</w:t>
            </w:r>
          </w:p>
        </w:tc>
        <w:tc>
          <w:tcPr>
            <w:tcW w:w="654" w:type="pct"/>
            <w:tcBorders>
              <w:top w:val="nil"/>
              <w:left w:val="nil"/>
              <w:bottom w:val="single" w:color="auto" w:sz="4" w:space="0"/>
              <w:right w:val="single" w:color="auto" w:sz="4" w:space="0"/>
            </w:tcBorders>
            <w:noWrap/>
            <w:vAlign w:val="center"/>
          </w:tcPr>
          <w:p w14:paraId="0A4F853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636" w:type="pct"/>
            <w:tcBorders>
              <w:top w:val="nil"/>
              <w:left w:val="nil"/>
              <w:bottom w:val="single" w:color="auto" w:sz="4" w:space="0"/>
              <w:right w:val="single" w:color="auto" w:sz="4" w:space="0"/>
            </w:tcBorders>
            <w:noWrap/>
            <w:vAlign w:val="center"/>
          </w:tcPr>
          <w:p w14:paraId="0F231D8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491" w:type="pct"/>
            <w:tcBorders>
              <w:top w:val="nil"/>
              <w:left w:val="nil"/>
              <w:bottom w:val="single" w:color="auto" w:sz="4" w:space="0"/>
              <w:right w:val="single" w:color="auto" w:sz="4" w:space="0"/>
            </w:tcBorders>
            <w:noWrap/>
            <w:vAlign w:val="center"/>
          </w:tcPr>
          <w:p w14:paraId="0DC56F9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7189</w:t>
            </w:r>
          </w:p>
        </w:tc>
        <w:tc>
          <w:tcPr>
            <w:tcW w:w="750" w:type="pct"/>
            <w:tcBorders>
              <w:top w:val="nil"/>
              <w:left w:val="nil"/>
              <w:bottom w:val="single" w:color="auto" w:sz="4" w:space="0"/>
              <w:right w:val="single" w:color="auto" w:sz="4" w:space="0"/>
            </w:tcBorders>
            <w:noWrap/>
            <w:vAlign w:val="bottom"/>
          </w:tcPr>
          <w:p w14:paraId="6EDE4B9D">
            <w:pPr>
              <w:widowControl/>
              <w:jc w:val="left"/>
              <w:rPr>
                <w:rFonts w:hint="eastAsia" w:ascii="宋体" w:hAnsi="宋体" w:eastAsia="宋体" w:cs="宋体"/>
                <w:kern w:val="0"/>
                <w:sz w:val="21"/>
                <w:szCs w:val="21"/>
              </w:rPr>
            </w:pPr>
          </w:p>
        </w:tc>
      </w:tr>
      <w:tr w14:paraId="07785884">
        <w:tblPrEx>
          <w:tblCellMar>
            <w:top w:w="0" w:type="dxa"/>
            <w:left w:w="108" w:type="dxa"/>
            <w:bottom w:w="0" w:type="dxa"/>
            <w:right w:w="108" w:type="dxa"/>
          </w:tblCellMar>
        </w:tblPrEx>
        <w:trPr>
          <w:trHeight w:val="488" w:hRule="atLeast"/>
        </w:trPr>
        <w:tc>
          <w:tcPr>
            <w:tcW w:w="307" w:type="pct"/>
            <w:tcBorders>
              <w:top w:val="nil"/>
              <w:left w:val="single" w:color="auto" w:sz="4" w:space="0"/>
              <w:bottom w:val="single" w:color="auto" w:sz="4" w:space="0"/>
              <w:right w:val="single" w:color="auto" w:sz="4" w:space="0"/>
            </w:tcBorders>
            <w:noWrap/>
            <w:vAlign w:val="center"/>
          </w:tcPr>
          <w:p w14:paraId="7A31076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853" w:type="pct"/>
            <w:tcBorders>
              <w:top w:val="nil"/>
              <w:left w:val="nil"/>
              <w:bottom w:val="single" w:color="auto" w:sz="4" w:space="0"/>
              <w:right w:val="single" w:color="auto" w:sz="4" w:space="0"/>
            </w:tcBorders>
            <w:noWrap/>
            <w:vAlign w:val="center"/>
          </w:tcPr>
          <w:p w14:paraId="432E3FA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三郎村管网</w:t>
            </w:r>
          </w:p>
        </w:tc>
        <w:tc>
          <w:tcPr>
            <w:tcW w:w="645" w:type="pct"/>
            <w:tcBorders>
              <w:top w:val="nil"/>
              <w:left w:val="nil"/>
              <w:bottom w:val="single" w:color="auto" w:sz="4" w:space="0"/>
              <w:right w:val="single" w:color="auto" w:sz="4" w:space="0"/>
            </w:tcBorders>
            <w:noWrap/>
            <w:vAlign w:val="center"/>
          </w:tcPr>
          <w:p w14:paraId="6F0DF55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三郎村</w:t>
            </w:r>
          </w:p>
        </w:tc>
        <w:tc>
          <w:tcPr>
            <w:tcW w:w="659" w:type="pct"/>
            <w:tcBorders>
              <w:top w:val="nil"/>
              <w:left w:val="nil"/>
              <w:bottom w:val="single" w:color="auto" w:sz="4" w:space="0"/>
              <w:right w:val="single" w:color="auto" w:sz="4" w:space="0"/>
            </w:tcBorders>
            <w:noWrap/>
            <w:vAlign w:val="center"/>
          </w:tcPr>
          <w:p w14:paraId="2C6F301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三郎村</w:t>
            </w:r>
          </w:p>
        </w:tc>
        <w:tc>
          <w:tcPr>
            <w:tcW w:w="654" w:type="pct"/>
            <w:tcBorders>
              <w:top w:val="nil"/>
              <w:left w:val="nil"/>
              <w:bottom w:val="single" w:color="auto" w:sz="4" w:space="0"/>
              <w:right w:val="single" w:color="auto" w:sz="4" w:space="0"/>
            </w:tcBorders>
            <w:noWrap/>
            <w:vAlign w:val="center"/>
          </w:tcPr>
          <w:p w14:paraId="6F8681B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636" w:type="pct"/>
            <w:tcBorders>
              <w:top w:val="nil"/>
              <w:left w:val="nil"/>
              <w:bottom w:val="single" w:color="auto" w:sz="4" w:space="0"/>
              <w:right w:val="single" w:color="auto" w:sz="4" w:space="0"/>
            </w:tcBorders>
            <w:noWrap/>
            <w:vAlign w:val="center"/>
          </w:tcPr>
          <w:p w14:paraId="1830BCC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491" w:type="pct"/>
            <w:tcBorders>
              <w:top w:val="nil"/>
              <w:left w:val="nil"/>
              <w:bottom w:val="single" w:color="auto" w:sz="4" w:space="0"/>
              <w:right w:val="single" w:color="auto" w:sz="4" w:space="0"/>
            </w:tcBorders>
            <w:noWrap/>
            <w:vAlign w:val="center"/>
          </w:tcPr>
          <w:p w14:paraId="6DECD7D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3000</w:t>
            </w:r>
          </w:p>
        </w:tc>
        <w:tc>
          <w:tcPr>
            <w:tcW w:w="750" w:type="pct"/>
            <w:tcBorders>
              <w:top w:val="nil"/>
              <w:left w:val="nil"/>
              <w:bottom w:val="single" w:color="auto" w:sz="4" w:space="0"/>
              <w:right w:val="single" w:color="auto" w:sz="4" w:space="0"/>
            </w:tcBorders>
            <w:noWrap/>
            <w:vAlign w:val="bottom"/>
          </w:tcPr>
          <w:p w14:paraId="2A891B2E">
            <w:pPr>
              <w:widowControl/>
              <w:jc w:val="left"/>
              <w:rPr>
                <w:rFonts w:hint="eastAsia" w:ascii="宋体" w:hAnsi="宋体" w:eastAsia="宋体" w:cs="宋体"/>
                <w:kern w:val="0"/>
                <w:sz w:val="21"/>
                <w:szCs w:val="21"/>
              </w:rPr>
            </w:pPr>
          </w:p>
        </w:tc>
      </w:tr>
      <w:tr w14:paraId="02881A61">
        <w:tblPrEx>
          <w:tblCellMar>
            <w:top w:w="0" w:type="dxa"/>
            <w:left w:w="108" w:type="dxa"/>
            <w:bottom w:w="0" w:type="dxa"/>
            <w:right w:w="108" w:type="dxa"/>
          </w:tblCellMar>
        </w:tblPrEx>
        <w:trPr>
          <w:trHeight w:val="448" w:hRule="atLeast"/>
        </w:trPr>
        <w:tc>
          <w:tcPr>
            <w:tcW w:w="307" w:type="pct"/>
            <w:tcBorders>
              <w:top w:val="nil"/>
              <w:left w:val="single" w:color="auto" w:sz="4" w:space="0"/>
              <w:bottom w:val="single" w:color="auto" w:sz="4" w:space="0"/>
              <w:right w:val="single" w:color="auto" w:sz="4" w:space="0"/>
            </w:tcBorders>
            <w:noWrap/>
            <w:vAlign w:val="center"/>
          </w:tcPr>
          <w:p w14:paraId="6E365EA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853" w:type="pct"/>
            <w:tcBorders>
              <w:top w:val="nil"/>
              <w:left w:val="nil"/>
              <w:bottom w:val="single" w:color="auto" w:sz="4" w:space="0"/>
              <w:right w:val="single" w:color="auto" w:sz="4" w:space="0"/>
            </w:tcBorders>
            <w:noWrap/>
            <w:vAlign w:val="center"/>
          </w:tcPr>
          <w:p w14:paraId="71970D1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班家村管网</w:t>
            </w:r>
          </w:p>
        </w:tc>
        <w:tc>
          <w:tcPr>
            <w:tcW w:w="645" w:type="pct"/>
            <w:tcBorders>
              <w:top w:val="nil"/>
              <w:left w:val="nil"/>
              <w:bottom w:val="single" w:color="auto" w:sz="4" w:space="0"/>
              <w:right w:val="single" w:color="auto" w:sz="4" w:space="0"/>
            </w:tcBorders>
            <w:noWrap/>
            <w:vAlign w:val="center"/>
          </w:tcPr>
          <w:p w14:paraId="6BDDC27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班家村</w:t>
            </w:r>
          </w:p>
        </w:tc>
        <w:tc>
          <w:tcPr>
            <w:tcW w:w="659" w:type="pct"/>
            <w:tcBorders>
              <w:top w:val="nil"/>
              <w:left w:val="nil"/>
              <w:bottom w:val="single" w:color="auto" w:sz="4" w:space="0"/>
              <w:right w:val="single" w:color="auto" w:sz="4" w:space="0"/>
            </w:tcBorders>
            <w:noWrap/>
            <w:vAlign w:val="center"/>
          </w:tcPr>
          <w:p w14:paraId="2FE67C8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班家村</w:t>
            </w:r>
          </w:p>
        </w:tc>
        <w:tc>
          <w:tcPr>
            <w:tcW w:w="654" w:type="pct"/>
            <w:tcBorders>
              <w:top w:val="nil"/>
              <w:left w:val="nil"/>
              <w:bottom w:val="single" w:color="auto" w:sz="4" w:space="0"/>
              <w:right w:val="single" w:color="auto" w:sz="4" w:space="0"/>
            </w:tcBorders>
            <w:noWrap/>
            <w:vAlign w:val="center"/>
          </w:tcPr>
          <w:p w14:paraId="5888D1A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636" w:type="pct"/>
            <w:tcBorders>
              <w:top w:val="nil"/>
              <w:left w:val="nil"/>
              <w:bottom w:val="single" w:color="auto" w:sz="4" w:space="0"/>
              <w:right w:val="single" w:color="auto" w:sz="4" w:space="0"/>
            </w:tcBorders>
            <w:noWrap/>
            <w:vAlign w:val="center"/>
          </w:tcPr>
          <w:p w14:paraId="1AA62B0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491" w:type="pct"/>
            <w:tcBorders>
              <w:top w:val="nil"/>
              <w:left w:val="nil"/>
              <w:bottom w:val="single" w:color="auto" w:sz="4" w:space="0"/>
              <w:right w:val="single" w:color="auto" w:sz="4" w:space="0"/>
            </w:tcBorders>
            <w:noWrap/>
            <w:vAlign w:val="center"/>
          </w:tcPr>
          <w:p w14:paraId="1D116FA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6039</w:t>
            </w:r>
          </w:p>
        </w:tc>
        <w:tc>
          <w:tcPr>
            <w:tcW w:w="750" w:type="pct"/>
            <w:tcBorders>
              <w:top w:val="nil"/>
              <w:left w:val="nil"/>
              <w:bottom w:val="single" w:color="auto" w:sz="4" w:space="0"/>
              <w:right w:val="single" w:color="auto" w:sz="4" w:space="0"/>
            </w:tcBorders>
            <w:noWrap/>
            <w:vAlign w:val="bottom"/>
          </w:tcPr>
          <w:p w14:paraId="383ED3D4">
            <w:pPr>
              <w:widowControl/>
              <w:jc w:val="left"/>
              <w:rPr>
                <w:rFonts w:hint="eastAsia" w:ascii="宋体" w:hAnsi="宋体" w:eastAsia="宋体" w:cs="宋体"/>
                <w:kern w:val="0"/>
                <w:sz w:val="21"/>
                <w:szCs w:val="21"/>
              </w:rPr>
            </w:pPr>
          </w:p>
        </w:tc>
      </w:tr>
      <w:tr w14:paraId="26E40CFF">
        <w:tblPrEx>
          <w:tblCellMar>
            <w:top w:w="0" w:type="dxa"/>
            <w:left w:w="108" w:type="dxa"/>
            <w:bottom w:w="0" w:type="dxa"/>
            <w:right w:w="108" w:type="dxa"/>
          </w:tblCellMar>
        </w:tblPrEx>
        <w:trPr>
          <w:trHeight w:val="468" w:hRule="atLeast"/>
        </w:trPr>
        <w:tc>
          <w:tcPr>
            <w:tcW w:w="307" w:type="pct"/>
            <w:tcBorders>
              <w:top w:val="nil"/>
              <w:left w:val="single" w:color="auto" w:sz="4" w:space="0"/>
              <w:bottom w:val="single" w:color="auto" w:sz="4" w:space="0"/>
              <w:right w:val="single" w:color="auto" w:sz="4" w:space="0"/>
            </w:tcBorders>
            <w:noWrap/>
            <w:vAlign w:val="center"/>
          </w:tcPr>
          <w:p w14:paraId="6C72B50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853" w:type="pct"/>
            <w:tcBorders>
              <w:top w:val="nil"/>
              <w:left w:val="nil"/>
              <w:bottom w:val="single" w:color="auto" w:sz="4" w:space="0"/>
              <w:right w:val="single" w:color="auto" w:sz="4" w:space="0"/>
            </w:tcBorders>
            <w:noWrap/>
            <w:vAlign w:val="center"/>
          </w:tcPr>
          <w:p w14:paraId="2E15EA5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南郑管网</w:t>
            </w:r>
          </w:p>
        </w:tc>
        <w:tc>
          <w:tcPr>
            <w:tcW w:w="645" w:type="pct"/>
            <w:tcBorders>
              <w:top w:val="nil"/>
              <w:left w:val="nil"/>
              <w:bottom w:val="single" w:color="auto" w:sz="4" w:space="0"/>
              <w:right w:val="single" w:color="auto" w:sz="4" w:space="0"/>
            </w:tcBorders>
            <w:noWrap/>
            <w:vAlign w:val="center"/>
          </w:tcPr>
          <w:p w14:paraId="655EB9F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南郑村</w:t>
            </w:r>
          </w:p>
        </w:tc>
        <w:tc>
          <w:tcPr>
            <w:tcW w:w="659" w:type="pct"/>
            <w:tcBorders>
              <w:top w:val="nil"/>
              <w:left w:val="nil"/>
              <w:bottom w:val="single" w:color="auto" w:sz="4" w:space="0"/>
              <w:right w:val="single" w:color="auto" w:sz="4" w:space="0"/>
            </w:tcBorders>
            <w:noWrap/>
            <w:vAlign w:val="center"/>
          </w:tcPr>
          <w:p w14:paraId="3986076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南郑村</w:t>
            </w:r>
          </w:p>
        </w:tc>
        <w:tc>
          <w:tcPr>
            <w:tcW w:w="654" w:type="pct"/>
            <w:tcBorders>
              <w:top w:val="nil"/>
              <w:left w:val="nil"/>
              <w:bottom w:val="single" w:color="auto" w:sz="4" w:space="0"/>
              <w:right w:val="single" w:color="auto" w:sz="4" w:space="0"/>
            </w:tcBorders>
            <w:noWrap/>
            <w:vAlign w:val="center"/>
          </w:tcPr>
          <w:p w14:paraId="6381AC9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636" w:type="pct"/>
            <w:tcBorders>
              <w:top w:val="nil"/>
              <w:left w:val="nil"/>
              <w:bottom w:val="single" w:color="auto" w:sz="4" w:space="0"/>
              <w:right w:val="single" w:color="auto" w:sz="4" w:space="0"/>
            </w:tcBorders>
            <w:noWrap/>
            <w:vAlign w:val="center"/>
          </w:tcPr>
          <w:p w14:paraId="7B6D5A6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491" w:type="pct"/>
            <w:tcBorders>
              <w:top w:val="nil"/>
              <w:left w:val="nil"/>
              <w:bottom w:val="single" w:color="auto" w:sz="4" w:space="0"/>
              <w:right w:val="single" w:color="auto" w:sz="4" w:space="0"/>
            </w:tcBorders>
            <w:noWrap/>
            <w:vAlign w:val="center"/>
          </w:tcPr>
          <w:p w14:paraId="592FDD7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6311</w:t>
            </w:r>
          </w:p>
        </w:tc>
        <w:tc>
          <w:tcPr>
            <w:tcW w:w="750" w:type="pct"/>
            <w:tcBorders>
              <w:top w:val="nil"/>
              <w:left w:val="nil"/>
              <w:bottom w:val="single" w:color="auto" w:sz="4" w:space="0"/>
              <w:right w:val="single" w:color="auto" w:sz="4" w:space="0"/>
            </w:tcBorders>
            <w:noWrap/>
            <w:vAlign w:val="center"/>
          </w:tcPr>
          <w:p w14:paraId="00D26071">
            <w:pPr>
              <w:widowControl/>
              <w:jc w:val="left"/>
              <w:rPr>
                <w:rFonts w:hint="eastAsia" w:ascii="宋体" w:hAnsi="宋体" w:eastAsia="宋体" w:cs="宋体"/>
                <w:kern w:val="0"/>
                <w:sz w:val="21"/>
                <w:szCs w:val="21"/>
              </w:rPr>
            </w:pPr>
          </w:p>
        </w:tc>
      </w:tr>
      <w:tr w14:paraId="1AB2DA5D">
        <w:tblPrEx>
          <w:tblCellMar>
            <w:top w:w="0" w:type="dxa"/>
            <w:left w:w="108" w:type="dxa"/>
            <w:bottom w:w="0" w:type="dxa"/>
            <w:right w:w="108" w:type="dxa"/>
          </w:tblCellMar>
        </w:tblPrEx>
        <w:trPr>
          <w:trHeight w:val="566" w:hRule="atLeast"/>
        </w:trPr>
        <w:tc>
          <w:tcPr>
            <w:tcW w:w="3120" w:type="pct"/>
            <w:gridSpan w:val="5"/>
            <w:tcBorders>
              <w:top w:val="single" w:color="auto" w:sz="4" w:space="0"/>
              <w:left w:val="single" w:color="auto" w:sz="4" w:space="0"/>
              <w:bottom w:val="single" w:color="auto" w:sz="4" w:space="0"/>
              <w:right w:val="single" w:color="auto" w:sz="4" w:space="0"/>
            </w:tcBorders>
            <w:noWrap/>
            <w:vAlign w:val="center"/>
          </w:tcPr>
          <w:p w14:paraId="70CBD457">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合计</w:t>
            </w:r>
          </w:p>
        </w:tc>
        <w:tc>
          <w:tcPr>
            <w:tcW w:w="636" w:type="pct"/>
            <w:tcBorders>
              <w:top w:val="nil"/>
              <w:left w:val="nil"/>
              <w:bottom w:val="nil"/>
              <w:right w:val="single" w:color="auto" w:sz="4" w:space="0"/>
            </w:tcBorders>
            <w:noWrap/>
            <w:vAlign w:val="center"/>
          </w:tcPr>
          <w:p w14:paraId="32EF31D5">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500</w:t>
            </w:r>
          </w:p>
        </w:tc>
        <w:tc>
          <w:tcPr>
            <w:tcW w:w="491" w:type="pct"/>
            <w:tcBorders>
              <w:top w:val="nil"/>
              <w:left w:val="nil"/>
              <w:bottom w:val="nil"/>
              <w:right w:val="single" w:color="auto" w:sz="4" w:space="0"/>
            </w:tcBorders>
            <w:noWrap/>
            <w:vAlign w:val="center"/>
          </w:tcPr>
          <w:p w14:paraId="40F83579">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36595</w:t>
            </w:r>
          </w:p>
        </w:tc>
        <w:tc>
          <w:tcPr>
            <w:tcW w:w="750" w:type="pct"/>
            <w:tcBorders>
              <w:top w:val="nil"/>
              <w:left w:val="nil"/>
              <w:bottom w:val="nil"/>
              <w:right w:val="single" w:color="auto" w:sz="4" w:space="0"/>
            </w:tcBorders>
            <w:noWrap/>
            <w:vAlign w:val="center"/>
          </w:tcPr>
          <w:p w14:paraId="0744D6D4">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1座提升泵站</w:t>
            </w:r>
          </w:p>
        </w:tc>
      </w:tr>
      <w:tr w14:paraId="15E26C1E">
        <w:tblPrEx>
          <w:tblCellMar>
            <w:top w:w="0" w:type="dxa"/>
            <w:left w:w="108" w:type="dxa"/>
            <w:bottom w:w="0" w:type="dxa"/>
            <w:right w:w="108" w:type="dxa"/>
          </w:tblCellMar>
        </w:tblPrEx>
        <w:trPr>
          <w:trHeight w:val="576" w:hRule="atLeast"/>
        </w:trPr>
        <w:tc>
          <w:tcPr>
            <w:tcW w:w="5000" w:type="pct"/>
            <w:gridSpan w:val="8"/>
            <w:tcBorders>
              <w:top w:val="single" w:color="auto" w:sz="4" w:space="0"/>
              <w:left w:val="single" w:color="auto" w:sz="4" w:space="0"/>
              <w:bottom w:val="single" w:color="auto" w:sz="4" w:space="0"/>
              <w:right w:val="single" w:color="auto" w:sz="4" w:space="0"/>
            </w:tcBorders>
            <w:noWrap/>
            <w:vAlign w:val="center"/>
          </w:tcPr>
          <w:p w14:paraId="7B126E83">
            <w:pPr>
              <w:widowControl/>
              <w:jc w:val="left"/>
              <w:rPr>
                <w:rFonts w:hint="eastAsia" w:ascii="宋体" w:hAnsi="宋体" w:eastAsia="宋体" w:cs="宋体"/>
                <w:b/>
                <w:bCs/>
                <w:kern w:val="0"/>
                <w:sz w:val="21"/>
                <w:szCs w:val="21"/>
              </w:rPr>
            </w:pPr>
            <w:r>
              <w:rPr>
                <w:rFonts w:hint="eastAsia" w:ascii="宋体" w:hAnsi="宋体" w:eastAsia="宋体" w:cs="宋体"/>
                <w:kern w:val="0"/>
                <w:sz w:val="21"/>
                <w:szCs w:val="21"/>
              </w:rPr>
              <w:t>注：每座污水处理站配备相应涝池。</w:t>
            </w:r>
          </w:p>
        </w:tc>
      </w:tr>
    </w:tbl>
    <w:p w14:paraId="69F863DC">
      <w:pPr>
        <w:pStyle w:val="2"/>
        <w:rPr>
          <w:rFonts w:ascii="宋体" w:hAnsi="宋体" w:eastAsia="宋体"/>
          <w:b/>
          <w:bCs/>
          <w:sz w:val="21"/>
          <w:szCs w:val="21"/>
          <w:lang w:eastAsia="zh-CN"/>
        </w:rPr>
      </w:pPr>
    </w:p>
    <w:p w14:paraId="3A6434C6">
      <w:pPr>
        <w:pStyle w:val="2"/>
        <w:rPr>
          <w:rFonts w:ascii="宋体" w:hAnsi="宋体" w:eastAsia="宋体"/>
          <w:b/>
          <w:bCs/>
          <w:sz w:val="21"/>
          <w:szCs w:val="21"/>
          <w:lang w:eastAsia="zh-CN"/>
        </w:rPr>
      </w:pPr>
      <w:r>
        <w:rPr>
          <w:rFonts w:hint="eastAsia" w:ascii="宋体" w:hAnsi="宋体" w:eastAsia="宋体"/>
          <w:b/>
          <w:bCs/>
          <w:sz w:val="21"/>
          <w:szCs w:val="21"/>
          <w:lang w:val="en-US" w:eastAsia="zh-CN"/>
        </w:rPr>
        <w:t>四</w:t>
      </w:r>
      <w:r>
        <w:rPr>
          <w:rFonts w:ascii="宋体" w:hAnsi="宋体" w:eastAsia="宋体"/>
          <w:b/>
          <w:bCs/>
          <w:sz w:val="21"/>
          <w:szCs w:val="21"/>
          <w:lang w:eastAsia="zh-CN"/>
        </w:rPr>
        <w:t>、服务</w:t>
      </w:r>
      <w:r>
        <w:rPr>
          <w:rFonts w:hint="eastAsia" w:ascii="宋体" w:hAnsi="宋体" w:eastAsia="宋体"/>
          <w:b/>
          <w:bCs/>
          <w:sz w:val="21"/>
          <w:szCs w:val="21"/>
          <w:lang w:eastAsia="zh-CN"/>
        </w:rPr>
        <w:t>标准</w:t>
      </w:r>
    </w:p>
    <w:p w14:paraId="2FF37BC4">
      <w:pPr>
        <w:pStyle w:val="5"/>
        <w:spacing w:line="360" w:lineRule="auto"/>
        <w:ind w:firstLine="422" w:firstLineChars="200"/>
        <w:rPr>
          <w:rFonts w:ascii="宋体" w:hAnsi="宋体" w:cs="宋体"/>
          <w:b/>
          <w:bCs/>
          <w:sz w:val="21"/>
          <w:szCs w:val="21"/>
          <w:lang w:eastAsia="zh-CN"/>
        </w:rPr>
      </w:pPr>
      <w:r>
        <w:rPr>
          <w:rFonts w:ascii="宋体" w:hAnsi="宋体" w:cs="宋体"/>
          <w:b/>
          <w:bCs/>
          <w:sz w:val="21"/>
          <w:szCs w:val="21"/>
          <w:lang w:eastAsia="zh-CN"/>
        </w:rPr>
        <w:t>1 执行标准</w:t>
      </w:r>
    </w:p>
    <w:p w14:paraId="5EAD4A69">
      <w:pPr>
        <w:pStyle w:val="5"/>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按照</w:t>
      </w:r>
      <w:r>
        <w:rPr>
          <w:rFonts w:hint="eastAsia" w:ascii="宋体" w:hAnsi="宋体" w:eastAsia="宋体" w:cs="宋体"/>
          <w:sz w:val="21"/>
          <w:szCs w:val="21"/>
          <w:highlight w:val="none"/>
          <w:lang w:val="en-US" w:eastAsia="zh-CN"/>
        </w:rPr>
        <w:t>招标</w:t>
      </w:r>
      <w:r>
        <w:rPr>
          <w:rFonts w:hint="eastAsia" w:ascii="宋体" w:hAnsi="宋体" w:eastAsia="宋体" w:cs="宋体"/>
          <w:sz w:val="21"/>
          <w:szCs w:val="21"/>
          <w:highlight w:val="none"/>
          <w:lang w:eastAsia="zh-CN"/>
        </w:rPr>
        <w:t>文件、</w:t>
      </w:r>
      <w:r>
        <w:rPr>
          <w:rFonts w:hint="eastAsia" w:ascii="宋体" w:hAnsi="宋体" w:eastAsia="宋体" w:cs="宋体"/>
          <w:sz w:val="21"/>
          <w:szCs w:val="21"/>
          <w:highlight w:val="none"/>
          <w:lang w:val="en-US" w:eastAsia="zh-CN"/>
        </w:rPr>
        <w:t>投标人投标文件中承诺的内容及</w:t>
      </w:r>
      <w:r>
        <w:rPr>
          <w:rFonts w:hint="eastAsia" w:ascii="宋体" w:hAnsi="宋体" w:eastAsia="宋体" w:cs="宋体"/>
          <w:sz w:val="21"/>
          <w:szCs w:val="21"/>
          <w:highlight w:val="none"/>
          <w:lang w:eastAsia="zh-CN"/>
        </w:rPr>
        <w:t>采购人要求执行；在实施过程中，如果国家或有关部门颁布了新的</w:t>
      </w:r>
      <w:r>
        <w:rPr>
          <w:rFonts w:hint="eastAsia" w:ascii="宋体" w:hAnsi="宋体" w:eastAsia="宋体" w:cs="宋体"/>
          <w:sz w:val="21"/>
          <w:szCs w:val="21"/>
          <w:highlight w:val="none"/>
          <w:lang w:val="en-US" w:eastAsia="zh-CN"/>
        </w:rPr>
        <w:t>服务</w:t>
      </w:r>
      <w:r>
        <w:rPr>
          <w:rFonts w:hint="eastAsia" w:ascii="宋体" w:hAnsi="宋体" w:eastAsia="宋体" w:cs="宋体"/>
          <w:sz w:val="21"/>
          <w:szCs w:val="21"/>
          <w:highlight w:val="none"/>
          <w:lang w:eastAsia="zh-CN"/>
        </w:rPr>
        <w:t>标准或规范，则投标人应采用新的标准或规范进行实施。</w:t>
      </w:r>
    </w:p>
    <w:p w14:paraId="3F734495">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由投标人每周开展一次水质自检，第三方检测机构每季度开展一次水质监测，出水水质标准按下表所示标准执行执行标准根据（包括但不限于）以下质量标准进行：保证出水水质达到《农村生活污水处理设施水污染物排放标准》（DB61/1227-2018）</w:t>
      </w:r>
    </w:p>
    <w:p w14:paraId="670DFE8F">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具体指标如下表所示：</w:t>
      </w:r>
    </w:p>
    <w:p w14:paraId="6FF28C6A">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出水标准</w:t>
      </w:r>
    </w:p>
    <w:tbl>
      <w:tblPr>
        <w:tblStyle w:val="3"/>
        <w:tblW w:w="92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73"/>
        <w:gridCol w:w="1105"/>
        <w:gridCol w:w="1117"/>
        <w:gridCol w:w="1093"/>
        <w:gridCol w:w="1094"/>
        <w:gridCol w:w="1362"/>
        <w:gridCol w:w="1101"/>
        <w:gridCol w:w="951"/>
      </w:tblGrid>
      <w:tr w14:paraId="6B1F8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1" w:hRule="atLeast"/>
          <w:jc w:val="center"/>
        </w:trPr>
        <w:tc>
          <w:tcPr>
            <w:tcW w:w="1497" w:type="dxa"/>
            <w:noWrap w:val="0"/>
            <w:vAlign w:val="center"/>
          </w:tcPr>
          <w:p w14:paraId="74649542">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水质项目</w:t>
            </w:r>
          </w:p>
        </w:tc>
        <w:tc>
          <w:tcPr>
            <w:tcW w:w="1113" w:type="dxa"/>
            <w:noWrap w:val="0"/>
            <w:vAlign w:val="center"/>
          </w:tcPr>
          <w:p w14:paraId="34234377">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COD</w:t>
            </w:r>
          </w:p>
        </w:tc>
        <w:tc>
          <w:tcPr>
            <w:tcW w:w="1120" w:type="dxa"/>
            <w:noWrap w:val="0"/>
            <w:vAlign w:val="center"/>
          </w:tcPr>
          <w:p w14:paraId="2E3866D2">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BOD5</w:t>
            </w:r>
          </w:p>
        </w:tc>
        <w:tc>
          <w:tcPr>
            <w:tcW w:w="1106" w:type="dxa"/>
            <w:noWrap w:val="0"/>
            <w:vAlign w:val="center"/>
          </w:tcPr>
          <w:p w14:paraId="7E63C8BA">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SS</w:t>
            </w:r>
          </w:p>
        </w:tc>
        <w:tc>
          <w:tcPr>
            <w:tcW w:w="1107" w:type="dxa"/>
            <w:noWrap w:val="0"/>
            <w:vAlign w:val="center"/>
          </w:tcPr>
          <w:p w14:paraId="4F2A21D9">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TN</w:t>
            </w:r>
          </w:p>
        </w:tc>
        <w:tc>
          <w:tcPr>
            <w:tcW w:w="1373" w:type="dxa"/>
            <w:noWrap w:val="0"/>
            <w:vAlign w:val="center"/>
          </w:tcPr>
          <w:p w14:paraId="703ED0AE">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NH3-N</w:t>
            </w:r>
          </w:p>
        </w:tc>
        <w:tc>
          <w:tcPr>
            <w:tcW w:w="1115" w:type="dxa"/>
            <w:noWrap w:val="0"/>
            <w:vAlign w:val="center"/>
          </w:tcPr>
          <w:p w14:paraId="79A40E8C">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TP</w:t>
            </w:r>
          </w:p>
        </w:tc>
        <w:tc>
          <w:tcPr>
            <w:tcW w:w="865" w:type="dxa"/>
            <w:noWrap w:val="0"/>
            <w:vAlign w:val="center"/>
          </w:tcPr>
          <w:p w14:paraId="2BE0DAB4">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pH</w:t>
            </w:r>
          </w:p>
        </w:tc>
      </w:tr>
      <w:tr w14:paraId="5DCF4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jc w:val="center"/>
        </w:trPr>
        <w:tc>
          <w:tcPr>
            <w:tcW w:w="1497" w:type="dxa"/>
            <w:noWrap w:val="0"/>
            <w:vAlign w:val="center"/>
          </w:tcPr>
          <w:p w14:paraId="543C4CC9">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数值（mg/L）</w:t>
            </w:r>
          </w:p>
        </w:tc>
        <w:tc>
          <w:tcPr>
            <w:tcW w:w="1113" w:type="dxa"/>
            <w:noWrap w:val="0"/>
            <w:vAlign w:val="center"/>
          </w:tcPr>
          <w:p w14:paraId="6685AB23">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≤50</w:t>
            </w:r>
          </w:p>
        </w:tc>
        <w:tc>
          <w:tcPr>
            <w:tcW w:w="1120" w:type="dxa"/>
            <w:noWrap w:val="0"/>
            <w:vAlign w:val="center"/>
          </w:tcPr>
          <w:p w14:paraId="3377196B">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1106" w:type="dxa"/>
            <w:noWrap w:val="0"/>
            <w:vAlign w:val="center"/>
          </w:tcPr>
          <w:p w14:paraId="108AEA16">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1107" w:type="dxa"/>
            <w:noWrap w:val="0"/>
            <w:vAlign w:val="center"/>
          </w:tcPr>
          <w:p w14:paraId="6D0B89B3">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p>
        </w:tc>
        <w:tc>
          <w:tcPr>
            <w:tcW w:w="1373" w:type="dxa"/>
            <w:noWrap w:val="0"/>
            <w:vAlign w:val="center"/>
          </w:tcPr>
          <w:p w14:paraId="238B5553">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≤5(8)</w:t>
            </w:r>
          </w:p>
        </w:tc>
        <w:tc>
          <w:tcPr>
            <w:tcW w:w="1115" w:type="dxa"/>
            <w:noWrap w:val="0"/>
            <w:vAlign w:val="center"/>
          </w:tcPr>
          <w:p w14:paraId="52B71645">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≤0.5</w:t>
            </w:r>
          </w:p>
        </w:tc>
        <w:tc>
          <w:tcPr>
            <w:tcW w:w="865" w:type="dxa"/>
            <w:noWrap w:val="0"/>
            <w:vAlign w:val="center"/>
          </w:tcPr>
          <w:p w14:paraId="64DF655E">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6-9</w:t>
            </w:r>
          </w:p>
        </w:tc>
      </w:tr>
    </w:tbl>
    <w:p w14:paraId="6248259E">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注：括号外数值为水温〉12℃时的控制指标，括号内数值为水温≤12℃时的控制指标。</w:t>
      </w:r>
    </w:p>
    <w:p w14:paraId="6ECA3E7C">
      <w:pPr>
        <w:pStyle w:val="5"/>
        <w:spacing w:line="360" w:lineRule="auto"/>
        <w:ind w:firstLine="420" w:firstLineChars="200"/>
        <w:rPr>
          <w:rFonts w:hint="eastAsia" w:ascii="宋体" w:hAnsi="宋体" w:eastAsia="宋体" w:cs="宋体"/>
          <w:sz w:val="21"/>
          <w:szCs w:val="21"/>
          <w:highlight w:val="none"/>
          <w:lang w:val="en-US" w:eastAsia="zh-CN"/>
        </w:rPr>
      </w:pPr>
    </w:p>
    <w:p w14:paraId="5F235B9C">
      <w:pPr>
        <w:pStyle w:val="5"/>
        <w:spacing w:line="360" w:lineRule="auto"/>
        <w:ind w:firstLine="422" w:firstLineChars="200"/>
        <w:rPr>
          <w:rFonts w:ascii="宋体" w:hAnsi="宋体" w:cs="宋体"/>
          <w:b/>
          <w:bCs/>
          <w:sz w:val="21"/>
          <w:szCs w:val="21"/>
          <w:lang w:eastAsia="zh-CN"/>
        </w:rPr>
      </w:pPr>
      <w:r>
        <w:rPr>
          <w:rFonts w:ascii="宋体" w:hAnsi="宋体" w:cs="宋体"/>
          <w:b/>
          <w:bCs/>
          <w:sz w:val="21"/>
          <w:szCs w:val="21"/>
          <w:lang w:eastAsia="zh-CN"/>
        </w:rPr>
        <w:t>2 人员配置要求</w:t>
      </w:r>
    </w:p>
    <w:p w14:paraId="6CA4F729">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 团队要求：项目运维团队需建立完善的组织架构，岗位职责划分清晰明确，需根据污水处理设施处理规模、实际进水水质水量波动及运维工作量，适时增减运维人员，确保各岗位人员足额到位。</w:t>
      </w:r>
    </w:p>
    <w:p w14:paraId="6139E0DB">
      <w:pPr>
        <w:pStyle w:val="5"/>
        <w:spacing w:line="360" w:lineRule="auto"/>
        <w:ind w:firstLine="422"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3设施设备配置要求</w:t>
      </w:r>
    </w:p>
    <w:p w14:paraId="00319235">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须具备完成本项目所需的设施设备</w:t>
      </w:r>
    </w:p>
    <w:p w14:paraId="36230A1E">
      <w:pPr>
        <w:pStyle w:val="5"/>
        <w:spacing w:line="360" w:lineRule="auto"/>
        <w:ind w:firstLine="422" w:firstLineChars="200"/>
        <w:rPr>
          <w:rFonts w:ascii="宋体" w:hAnsi="宋体" w:cs="宋体"/>
          <w:b/>
          <w:bCs/>
          <w:sz w:val="21"/>
          <w:szCs w:val="21"/>
          <w:highlight w:val="none"/>
          <w:lang w:eastAsia="zh-CN"/>
        </w:rPr>
      </w:pPr>
      <w:r>
        <w:rPr>
          <w:rFonts w:hint="eastAsia" w:ascii="宋体" w:hAnsi="宋体" w:cs="宋体"/>
          <w:b/>
          <w:bCs/>
          <w:sz w:val="21"/>
          <w:szCs w:val="21"/>
          <w:highlight w:val="none"/>
          <w:lang w:val="en-US" w:eastAsia="zh-CN"/>
        </w:rPr>
        <w:t>4</w:t>
      </w:r>
      <w:r>
        <w:rPr>
          <w:rFonts w:ascii="宋体" w:hAnsi="宋体" w:cs="宋体"/>
          <w:b/>
          <w:bCs/>
          <w:sz w:val="21"/>
          <w:szCs w:val="21"/>
          <w:highlight w:val="none"/>
          <w:lang w:eastAsia="zh-CN"/>
        </w:rPr>
        <w:t xml:space="preserve"> 考核（验收）标准和方法</w:t>
      </w:r>
    </w:p>
    <w:p w14:paraId="7CFB8458">
      <w:pPr>
        <w:pStyle w:val="5"/>
        <w:spacing w:line="360" w:lineRule="auto"/>
        <w:ind w:firstLine="420" w:firstLineChars="200"/>
        <w:rPr>
          <w:sz w:val="21"/>
          <w:szCs w:val="21"/>
          <w:highlight w:val="none"/>
        </w:rPr>
      </w:pPr>
      <w:r>
        <w:rPr>
          <w:rFonts w:hint="eastAsia" w:ascii="宋体" w:hAnsi="宋体" w:cs="宋体"/>
          <w:sz w:val="21"/>
          <w:szCs w:val="21"/>
          <w:highlight w:val="none"/>
          <w:lang w:eastAsia="zh-CN"/>
        </w:rPr>
        <w:t>按照</w:t>
      </w:r>
      <w:r>
        <w:rPr>
          <w:rFonts w:hint="eastAsia" w:ascii="宋体" w:hAnsi="宋体" w:cs="宋体"/>
          <w:sz w:val="21"/>
          <w:szCs w:val="21"/>
          <w:highlight w:val="none"/>
          <w:lang w:val="en-US" w:eastAsia="zh-CN"/>
        </w:rPr>
        <w:t>招标</w:t>
      </w:r>
      <w:r>
        <w:rPr>
          <w:rFonts w:hint="eastAsia" w:ascii="宋体" w:hAnsi="宋体" w:cs="宋体"/>
          <w:sz w:val="21"/>
          <w:szCs w:val="21"/>
          <w:highlight w:val="none"/>
          <w:lang w:eastAsia="zh-CN"/>
        </w:rPr>
        <w:t>文件、</w:t>
      </w:r>
      <w:r>
        <w:rPr>
          <w:rFonts w:hint="eastAsia" w:ascii="宋体" w:hAnsi="宋体" w:cs="宋体"/>
          <w:sz w:val="21"/>
          <w:szCs w:val="21"/>
          <w:highlight w:val="none"/>
          <w:lang w:val="en-US" w:eastAsia="zh-CN"/>
        </w:rPr>
        <w:t>投标人投标文件中承诺的内容及</w:t>
      </w:r>
      <w:r>
        <w:rPr>
          <w:rFonts w:hint="eastAsia" w:ascii="宋体" w:hAnsi="宋体" w:cs="宋体"/>
          <w:sz w:val="21"/>
          <w:szCs w:val="21"/>
          <w:highlight w:val="none"/>
          <w:lang w:eastAsia="zh-CN"/>
        </w:rPr>
        <w:t>采购人要求执行；在实施过程中，如果国家或有关部门颁布了新的</w:t>
      </w:r>
      <w:r>
        <w:rPr>
          <w:rFonts w:hint="eastAsia" w:ascii="宋体" w:hAnsi="宋体" w:cs="宋体"/>
          <w:sz w:val="21"/>
          <w:szCs w:val="21"/>
          <w:highlight w:val="none"/>
          <w:lang w:val="en-US" w:eastAsia="zh-CN"/>
        </w:rPr>
        <w:t>服务</w:t>
      </w:r>
      <w:r>
        <w:rPr>
          <w:rFonts w:hint="eastAsia" w:ascii="宋体" w:hAnsi="宋体" w:cs="宋体"/>
          <w:sz w:val="21"/>
          <w:szCs w:val="21"/>
          <w:highlight w:val="none"/>
          <w:lang w:eastAsia="zh-CN"/>
        </w:rPr>
        <w:t>标准或规范，则投标人应采用新的标准或规范进行实施</w:t>
      </w:r>
      <w:r>
        <w:rPr>
          <w:sz w:val="21"/>
          <w:szCs w:val="21"/>
          <w:highlight w:val="none"/>
        </w:rPr>
        <w:t>。</w:t>
      </w:r>
    </w:p>
    <w:p w14:paraId="32FEB6BD">
      <w:pPr>
        <w:pStyle w:val="2"/>
        <w:rPr>
          <w:rFonts w:ascii="宋体" w:hAnsi="宋体" w:eastAsia="宋体"/>
          <w:b/>
          <w:bCs/>
          <w:sz w:val="21"/>
          <w:szCs w:val="21"/>
          <w:highlight w:val="none"/>
          <w:lang w:eastAsia="zh-CN"/>
        </w:rPr>
      </w:pPr>
      <w:r>
        <w:rPr>
          <w:rFonts w:hint="eastAsia" w:ascii="宋体" w:hAnsi="宋体" w:eastAsia="宋体"/>
          <w:b/>
          <w:bCs/>
          <w:sz w:val="21"/>
          <w:szCs w:val="21"/>
          <w:highlight w:val="none"/>
          <w:lang w:val="en-US" w:eastAsia="zh-CN"/>
        </w:rPr>
        <w:t>五</w:t>
      </w:r>
      <w:r>
        <w:rPr>
          <w:rFonts w:ascii="宋体" w:hAnsi="宋体" w:eastAsia="宋体"/>
          <w:b/>
          <w:bCs/>
          <w:sz w:val="21"/>
          <w:szCs w:val="21"/>
          <w:highlight w:val="none"/>
          <w:lang w:eastAsia="zh-CN"/>
        </w:rPr>
        <w:t>、商务要求</w:t>
      </w:r>
    </w:p>
    <w:p w14:paraId="11774628">
      <w:pPr>
        <w:pStyle w:val="5"/>
        <w:spacing w:line="360" w:lineRule="auto"/>
        <w:ind w:firstLine="422" w:firstLineChars="200"/>
        <w:rPr>
          <w:rFonts w:ascii="宋体" w:hAnsi="宋体" w:cs="宋体"/>
          <w:b/>
          <w:bCs/>
          <w:sz w:val="21"/>
          <w:szCs w:val="21"/>
          <w:highlight w:val="none"/>
          <w:lang w:eastAsia="zh-CN"/>
        </w:rPr>
      </w:pPr>
      <w:r>
        <w:rPr>
          <w:rFonts w:ascii="宋体" w:hAnsi="宋体" w:cs="宋体"/>
          <w:b/>
          <w:bCs/>
          <w:sz w:val="21"/>
          <w:szCs w:val="21"/>
          <w:highlight w:val="none"/>
          <w:lang w:eastAsia="zh-CN"/>
        </w:rPr>
        <w:t>1、服务期限</w:t>
      </w:r>
    </w:p>
    <w:p w14:paraId="0FF63700">
      <w:pPr>
        <w:pStyle w:val="5"/>
        <w:spacing w:line="360" w:lineRule="auto"/>
        <w:ind w:firstLine="420" w:firstLineChars="200"/>
        <w:rPr>
          <w:color w:val="auto"/>
          <w:sz w:val="21"/>
          <w:szCs w:val="21"/>
          <w:highlight w:val="none"/>
        </w:rPr>
      </w:pPr>
      <w:r>
        <w:rPr>
          <w:rFonts w:hint="eastAsia"/>
          <w:color w:val="auto"/>
          <w:sz w:val="21"/>
          <w:szCs w:val="21"/>
          <w:highlight w:val="none"/>
        </w:rPr>
        <w:t>自合同签订之日起</w:t>
      </w:r>
      <w:r>
        <w:rPr>
          <w:rFonts w:hint="eastAsia"/>
          <w:color w:val="auto"/>
          <w:sz w:val="21"/>
          <w:szCs w:val="21"/>
          <w:highlight w:val="none"/>
          <w:lang w:val="en-US" w:eastAsia="zh-CN"/>
        </w:rPr>
        <w:t>一年</w:t>
      </w:r>
      <w:r>
        <w:rPr>
          <w:color w:val="auto"/>
          <w:sz w:val="21"/>
          <w:szCs w:val="21"/>
          <w:highlight w:val="none"/>
        </w:rPr>
        <w:t>。</w:t>
      </w:r>
    </w:p>
    <w:p w14:paraId="1227A1F9">
      <w:pPr>
        <w:pStyle w:val="5"/>
        <w:spacing w:line="360" w:lineRule="auto"/>
        <w:ind w:firstLine="422" w:firstLineChars="200"/>
        <w:rPr>
          <w:rFonts w:ascii="宋体" w:hAnsi="宋体" w:cs="宋体"/>
          <w:b/>
          <w:bCs/>
          <w:sz w:val="21"/>
          <w:szCs w:val="21"/>
          <w:lang w:eastAsia="zh-CN"/>
        </w:rPr>
      </w:pPr>
      <w:r>
        <w:rPr>
          <w:rFonts w:ascii="宋体" w:hAnsi="宋体" w:cs="宋体"/>
          <w:b/>
          <w:bCs/>
          <w:sz w:val="21"/>
          <w:szCs w:val="21"/>
          <w:lang w:eastAsia="zh-CN"/>
        </w:rPr>
        <w:t>2、服务地点</w:t>
      </w:r>
    </w:p>
    <w:p w14:paraId="58A26E54">
      <w:pPr>
        <w:pStyle w:val="5"/>
        <w:spacing w:line="360" w:lineRule="auto"/>
        <w:ind w:firstLine="420" w:firstLineChars="200"/>
        <w:rPr>
          <w:sz w:val="21"/>
          <w:szCs w:val="21"/>
          <w:lang w:eastAsia="zh-CN"/>
        </w:rPr>
      </w:pPr>
      <w:r>
        <w:rPr>
          <w:rFonts w:hint="eastAsia"/>
          <w:sz w:val="21"/>
          <w:szCs w:val="21"/>
          <w:lang w:eastAsia="zh-CN"/>
        </w:rPr>
        <w:t>采购人指定地点</w:t>
      </w:r>
      <w:r>
        <w:rPr>
          <w:sz w:val="21"/>
          <w:szCs w:val="21"/>
          <w:lang w:eastAsia="zh-CN"/>
        </w:rPr>
        <w:t>。</w:t>
      </w:r>
    </w:p>
    <w:p w14:paraId="3912EC4D">
      <w:pPr>
        <w:pStyle w:val="5"/>
        <w:spacing w:line="360" w:lineRule="auto"/>
        <w:ind w:firstLine="422" w:firstLineChars="200"/>
        <w:rPr>
          <w:rFonts w:hint="default" w:ascii="宋体" w:hAnsi="宋体" w:cs="宋体"/>
          <w:b/>
          <w:bCs/>
          <w:sz w:val="21"/>
          <w:szCs w:val="21"/>
          <w:lang w:eastAsia="zh-CN"/>
        </w:rPr>
      </w:pPr>
      <w:r>
        <w:rPr>
          <w:rFonts w:hint="eastAsia" w:ascii="宋体" w:hAnsi="宋体" w:cs="宋体"/>
          <w:b/>
          <w:bCs/>
          <w:sz w:val="21"/>
          <w:szCs w:val="21"/>
          <w:lang w:val="en-US" w:eastAsia="zh-CN"/>
        </w:rPr>
        <w:t>3</w:t>
      </w:r>
      <w:r>
        <w:rPr>
          <w:rFonts w:ascii="宋体" w:hAnsi="宋体" w:cs="宋体"/>
          <w:b/>
          <w:bCs/>
          <w:sz w:val="21"/>
          <w:szCs w:val="21"/>
          <w:lang w:eastAsia="zh-CN"/>
        </w:rPr>
        <w:t>、支付约定</w:t>
      </w:r>
    </w:p>
    <w:p w14:paraId="1499836D">
      <w:pPr>
        <w:pStyle w:val="5"/>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（1）运营服务费：按季度支付（如经甲方对乙方的考核产生扣款，则在每季度应付服务费中直接扣除相应金额。）</w:t>
      </w:r>
    </w:p>
    <w:p w14:paraId="79684446">
      <w:pPr>
        <w:pStyle w:val="5"/>
        <w:spacing w:line="360" w:lineRule="auto"/>
        <w:ind w:firstLine="422" w:firstLineChars="2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（2）应急处置费：暂定为</w:t>
      </w:r>
      <w:r>
        <w:rPr>
          <w:rFonts w:hint="eastAsia" w:ascii="宋体" w:hAnsi="宋体" w:eastAsia="宋体" w:cs="宋体"/>
          <w:b/>
          <w:bCs/>
          <w:sz w:val="21"/>
          <w:szCs w:val="21"/>
          <w:highlight w:val="none"/>
          <w:u w:val="single"/>
          <w:lang w:val="en-US" w:eastAsia="zh-CN"/>
        </w:rPr>
        <w:t>150000</w:t>
      </w:r>
      <w:r>
        <w:rPr>
          <w:rFonts w:hint="eastAsia" w:ascii="宋体" w:hAnsi="宋体" w:eastAsia="宋体" w:cs="宋体"/>
          <w:b/>
          <w:bCs/>
          <w:sz w:val="21"/>
          <w:szCs w:val="21"/>
          <w:highlight w:val="none"/>
          <w:u w:val="none"/>
          <w:lang w:val="en-US" w:eastAsia="zh-CN"/>
        </w:rPr>
        <w:t>元</w:t>
      </w:r>
      <w:r>
        <w:rPr>
          <w:rFonts w:hint="eastAsia" w:ascii="宋体" w:hAnsi="宋体" w:eastAsia="宋体" w:cs="宋体"/>
          <w:b/>
          <w:bCs/>
          <w:sz w:val="21"/>
          <w:szCs w:val="21"/>
          <w:highlight w:val="none"/>
          <w:lang w:val="en-US" w:eastAsia="zh-CN"/>
        </w:rPr>
        <w:t>根据甲方下派单据实结算，无需投标人自主报价。</w:t>
      </w:r>
    </w:p>
    <w:p w14:paraId="3724AEFE">
      <w:pPr>
        <w:pStyle w:val="5"/>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（3）采购预算作为合同支付的最高上限。</w:t>
      </w:r>
    </w:p>
    <w:p w14:paraId="3BA52027">
      <w:pPr>
        <w:pStyle w:val="2"/>
        <w:rPr>
          <w:rFonts w:ascii="宋体" w:hAnsi="宋体" w:eastAsia="宋体"/>
          <w:b/>
          <w:bCs/>
          <w:sz w:val="21"/>
          <w:szCs w:val="21"/>
        </w:rPr>
      </w:pPr>
      <w:r>
        <w:rPr>
          <w:rFonts w:hint="eastAsia" w:ascii="宋体" w:hAnsi="宋体" w:eastAsia="宋体"/>
          <w:b/>
          <w:bCs/>
          <w:sz w:val="21"/>
          <w:szCs w:val="21"/>
          <w:lang w:val="en-US" w:eastAsia="zh-CN"/>
        </w:rPr>
        <w:t>六</w:t>
      </w:r>
      <w:r>
        <w:rPr>
          <w:rFonts w:ascii="宋体" w:hAnsi="宋体" w:eastAsia="宋体"/>
          <w:b/>
          <w:bCs/>
          <w:sz w:val="21"/>
          <w:szCs w:val="21"/>
        </w:rPr>
        <w:t>、其他</w:t>
      </w:r>
    </w:p>
    <w:p w14:paraId="2AAA70D0">
      <w:pPr>
        <w:pStyle w:val="5"/>
        <w:spacing w:line="360" w:lineRule="auto"/>
        <w:ind w:firstLine="420" w:firstLineChars="200"/>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本项目兼投不兼中，按照从包1到包2的评审顺序，若投标人为第一包中标候选人第一名，则不作为第二包中标候选人推荐。</w:t>
      </w:r>
    </w:p>
    <w:p w14:paraId="2B7DC2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F668E4"/>
    <w:rsid w:val="62BB0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rPr>
      <w:b/>
      <w:sz w:val="28"/>
    </w:rPr>
  </w:style>
  <w:style w:type="paragraph" w:customStyle="1" w:styleId="5">
    <w:name w:val="null3"/>
    <w:qFormat/>
    <w:uiPriority w:val="0"/>
    <w:rPr>
      <w:rFonts w:hint="eastAsia" w:ascii="Calibri" w:hAnsi="Calibri" w:eastAsia="宋体" w:cs="Times New Roman"/>
      <w:kern w:val="0"/>
      <w:sz w:val="20"/>
      <w:szCs w:val="20"/>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4219</Words>
  <Characters>4446</Characters>
  <Lines>0</Lines>
  <Paragraphs>0</Paragraphs>
  <TotalTime>0</TotalTime>
  <ScaleCrop>false</ScaleCrop>
  <LinksUpToDate>false</LinksUpToDate>
  <CharactersWithSpaces>4454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2026-01-13T08:21:00Z</dcterms:created>
  <dc:creator>Administrator</dc:creator>
  <cp:lastModifiedBy>豆本豆</cp:lastModifiedBy>
  <dcterms:modified xsi:type="dcterms:W3CDTF">2026-01-14T09:19:23Z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eyJoZGlkIjoiZTc2YjNkNzAxY2E2NTE3ZmY0YmZiYzc2NDBhZGQxZGMiLCJ1c2VySWQiOiI4MTA3MzA2NDAifQ==</vt:lpwstr>
  </property>
  <property fmtid="{D5CDD505-2E9C-101B-9397-08002B2CF9AE}" pid="4" name="ICV">
    <vt:lpwstr>B51EC6AAB61843DE83CCDC1E5DE445C8_12</vt:lpwstr>
  </property>
</Properties>
</file>