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4F476">
      <w:pPr>
        <w:pStyle w:val="2"/>
        <w:pageBreakBefore w:val="0"/>
        <w:numPr>
          <w:numId w:val="0"/>
        </w:numPr>
        <w:kinsoku/>
        <w:overflowPunct/>
        <w:topLinePunct w:val="0"/>
        <w:autoSpaceDN/>
        <w:bidi w:val="0"/>
        <w:adjustRightInd/>
        <w:snapToGrid/>
        <w:spacing w:line="336" w:lineRule="auto"/>
        <w:jc w:val="both"/>
        <w:rPr>
          <w:rFonts w:hint="eastAsia" w:ascii="宋体" w:hAnsi="宋体" w:eastAsia="宋体" w:cs="宋体"/>
          <w:color w:val="auto"/>
        </w:rPr>
      </w:pPr>
      <w:bookmarkStart w:id="0" w:name="_Toc27994"/>
      <w:bookmarkStart w:id="1" w:name="_Toc27312"/>
    </w:p>
    <w:p w14:paraId="761BEE21">
      <w:pPr>
        <w:pStyle w:val="2"/>
        <w:pageBreakBefore w:val="0"/>
        <w:numPr>
          <w:ilvl w:val="0"/>
          <w:numId w:val="0"/>
        </w:numPr>
        <w:kinsoku/>
        <w:overflowPunct/>
        <w:topLinePunct w:val="0"/>
        <w:autoSpaceDN/>
        <w:bidi w:val="0"/>
        <w:adjustRightInd/>
        <w:snapToGrid/>
        <w:spacing w:line="336" w:lineRule="auto"/>
        <w:jc w:val="center"/>
        <w:rPr>
          <w:rFonts w:hint="eastAsia" w:ascii="宋体" w:hAnsi="宋体" w:cs="宋体"/>
          <w:b/>
          <w:bCs/>
          <w:i w:val="0"/>
          <w:iCs w:val="0"/>
          <w:caps w:val="0"/>
          <w:color w:val="auto"/>
          <w:spacing w:val="0"/>
          <w:sz w:val="24"/>
          <w:szCs w:val="24"/>
          <w:shd w:val="clear" w:fill="FFFFFF"/>
          <w:vertAlign w:val="baseline"/>
          <w:lang w:eastAsia="zh-CN"/>
        </w:rPr>
      </w:pPr>
      <w:r>
        <w:rPr>
          <w:rFonts w:hint="eastAsia" w:ascii="宋体" w:hAnsi="宋体" w:cs="宋体"/>
          <w:b/>
          <w:bCs/>
          <w:i w:val="0"/>
          <w:iCs w:val="0"/>
          <w:caps w:val="0"/>
          <w:color w:val="auto"/>
          <w:spacing w:val="0"/>
          <w:sz w:val="24"/>
          <w:szCs w:val="24"/>
          <w:shd w:val="clear" w:fill="FFFFFF"/>
          <w:vertAlign w:val="baseline"/>
          <w:lang w:eastAsia="zh-CN"/>
        </w:rPr>
        <w:t>府谷县城市危险房屋治理房屋鉴定和价格评估项目</w:t>
      </w:r>
    </w:p>
    <w:p w14:paraId="18E2176B">
      <w:pPr>
        <w:pStyle w:val="2"/>
        <w:pageBreakBefore w:val="0"/>
        <w:numPr>
          <w:ilvl w:val="0"/>
          <w:numId w:val="0"/>
        </w:numPr>
        <w:kinsoku/>
        <w:overflowPunct/>
        <w:topLinePunct w:val="0"/>
        <w:autoSpaceDN/>
        <w:bidi w:val="0"/>
        <w:adjustRightInd/>
        <w:snapToGrid/>
        <w:spacing w:line="336" w:lineRule="auto"/>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vertAlign w:val="baseline"/>
        </w:rPr>
        <w:t>竞争性磋商公告</w:t>
      </w:r>
      <w:bookmarkEnd w:id="0"/>
      <w:bookmarkEnd w:id="1"/>
    </w:p>
    <w:p w14:paraId="5BCCAB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jc w:val="left"/>
        <w:textAlignment w:val="baseline"/>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fill="FFFFFF"/>
          <w:vertAlign w:val="baseline"/>
        </w:rPr>
        <w:t>项目概况</w:t>
      </w:r>
    </w:p>
    <w:p w14:paraId="4375F4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eastAsia="zh-CN"/>
        </w:rPr>
        <w:t>府谷县城市危险房屋治理房屋鉴定和价格评估项目采购项目</w:t>
      </w:r>
      <w:r>
        <w:rPr>
          <w:rFonts w:hint="eastAsia" w:ascii="宋体" w:hAnsi="宋体" w:eastAsia="宋体" w:cs="宋体"/>
          <w:i w:val="0"/>
          <w:iCs w:val="0"/>
          <w:caps w:val="0"/>
          <w:color w:val="auto"/>
          <w:spacing w:val="0"/>
          <w:sz w:val="24"/>
          <w:szCs w:val="24"/>
          <w:shd w:val="clear" w:fill="FFFFFF"/>
          <w:vertAlign w:val="baseline"/>
        </w:rPr>
        <w:t>的潜在供应商应在全国公共资源交易中心平台（陕西省）【http://www.sxggzyjy.cn】使用CA锁报名后自行下载获取</w:t>
      </w:r>
      <w:r>
        <w:rPr>
          <w:rFonts w:hint="eastAsia" w:ascii="宋体" w:hAnsi="宋体" w:eastAsia="宋体" w:cs="宋体"/>
          <w:i w:val="0"/>
          <w:iCs w:val="0"/>
          <w:caps w:val="0"/>
          <w:color w:val="auto"/>
          <w:spacing w:val="0"/>
          <w:sz w:val="24"/>
          <w:szCs w:val="24"/>
          <w:shd w:val="clear" w:fill="FFFFFF"/>
          <w:vertAlign w:val="baseline"/>
          <w:lang w:val="en-US" w:eastAsia="zh-CN"/>
        </w:rPr>
        <w:t>磋商</w:t>
      </w:r>
      <w:r>
        <w:rPr>
          <w:rFonts w:hint="eastAsia" w:ascii="宋体" w:hAnsi="宋体" w:eastAsia="宋体" w:cs="宋体"/>
          <w:i w:val="0"/>
          <w:iCs w:val="0"/>
          <w:caps w:val="0"/>
          <w:color w:val="auto"/>
          <w:spacing w:val="0"/>
          <w:sz w:val="24"/>
          <w:szCs w:val="24"/>
          <w:shd w:val="clear" w:fill="FFFFFF"/>
          <w:vertAlign w:val="baseline"/>
        </w:rPr>
        <w:t>文件，并于</w:t>
      </w:r>
      <w:r>
        <w:rPr>
          <w:rFonts w:hint="eastAsia" w:ascii="宋体" w:hAnsi="宋体" w:eastAsia="宋体" w:cs="宋体"/>
          <w:i w:val="0"/>
          <w:iCs w:val="0"/>
          <w:caps w:val="0"/>
          <w:color w:val="auto"/>
          <w:spacing w:val="0"/>
          <w:sz w:val="24"/>
          <w:szCs w:val="24"/>
          <w:shd w:val="clear" w:fill="FFFFFF"/>
          <w:vertAlign w:val="baseline"/>
          <w:lang w:eastAsia="zh-CN"/>
        </w:rPr>
        <w:t>202</w:t>
      </w:r>
      <w:r>
        <w:rPr>
          <w:rFonts w:hint="eastAsia" w:ascii="宋体" w:hAnsi="宋体" w:eastAsia="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lang w:eastAsia="zh-CN"/>
        </w:rPr>
        <w:t>年</w:t>
      </w:r>
      <w:r>
        <w:rPr>
          <w:rFonts w:hint="eastAsia" w:ascii="宋体" w:hAnsi="宋体" w:eastAsia="宋体" w:cs="宋体"/>
          <w:i w:val="0"/>
          <w:iCs w:val="0"/>
          <w:caps w:val="0"/>
          <w:color w:val="auto"/>
          <w:spacing w:val="0"/>
          <w:sz w:val="24"/>
          <w:szCs w:val="24"/>
          <w:shd w:val="clear" w:fill="FFFFFF"/>
          <w:vertAlign w:val="baseline"/>
          <w:lang w:val="en-US" w:eastAsia="zh-CN"/>
        </w:rPr>
        <w:t>02</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06</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eastAsia="zh-CN"/>
        </w:rPr>
        <w:t>时</w:t>
      </w:r>
      <w:r>
        <w:rPr>
          <w:rFonts w:hint="eastAsia" w:ascii="宋体" w:hAnsi="宋体" w:eastAsia="宋体" w:cs="宋体"/>
          <w:i w:val="0"/>
          <w:iCs w:val="0"/>
          <w:caps w:val="0"/>
          <w:color w:val="auto"/>
          <w:spacing w:val="0"/>
          <w:sz w:val="24"/>
          <w:szCs w:val="24"/>
          <w:shd w:val="clear" w:fill="FFFFFF"/>
          <w:vertAlign w:val="baseline"/>
          <w:lang w:val="en-US" w:eastAsia="zh-CN"/>
        </w:rPr>
        <w:t>00</w:t>
      </w:r>
      <w:r>
        <w:rPr>
          <w:rFonts w:hint="eastAsia" w:ascii="宋体" w:hAnsi="宋体" w:eastAsia="宋体" w:cs="宋体"/>
          <w:i w:val="0"/>
          <w:iCs w:val="0"/>
          <w:caps w:val="0"/>
          <w:color w:val="auto"/>
          <w:spacing w:val="0"/>
          <w:sz w:val="24"/>
          <w:szCs w:val="24"/>
          <w:shd w:val="clear" w:fill="FFFFFF"/>
          <w:vertAlign w:val="baseline"/>
          <w:lang w:eastAsia="zh-CN"/>
        </w:rPr>
        <w:t>分</w:t>
      </w:r>
      <w:r>
        <w:rPr>
          <w:rFonts w:hint="eastAsia" w:ascii="宋体" w:hAnsi="宋体" w:eastAsia="宋体" w:cs="宋体"/>
          <w:i w:val="0"/>
          <w:iCs w:val="0"/>
          <w:caps w:val="0"/>
          <w:color w:val="auto"/>
          <w:spacing w:val="0"/>
          <w:sz w:val="24"/>
          <w:szCs w:val="24"/>
          <w:shd w:val="clear" w:fill="FFFFFF"/>
          <w:vertAlign w:val="baseline"/>
        </w:rPr>
        <w:t>（北京时间）前提交响应文件。</w:t>
      </w:r>
    </w:p>
    <w:p w14:paraId="7A958A3F">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336" w:lineRule="auto"/>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fill="FFFFFF"/>
          <w:vertAlign w:val="baseline"/>
        </w:rPr>
        <w:t>一、项目基本情况</w:t>
      </w:r>
    </w:p>
    <w:p w14:paraId="0A4146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ascii="宋体" w:hAnsi="宋体" w:eastAsia="宋体" w:cs="宋体"/>
          <w:i w:val="0"/>
          <w:iCs w:val="0"/>
          <w:caps w:val="0"/>
          <w:color w:val="auto"/>
          <w:spacing w:val="0"/>
          <w:sz w:val="24"/>
          <w:szCs w:val="24"/>
          <w:shd w:val="clear" w:fill="FFFFFF"/>
          <w:vertAlign w:val="baseline"/>
          <w:lang w:eastAsia="zh-CN"/>
        </w:rPr>
        <w:t>ZCSP-府谷县-2026-00081</w:t>
      </w:r>
    </w:p>
    <w:p w14:paraId="1F0D1B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ascii="宋体" w:hAnsi="宋体" w:eastAsia="宋体" w:cs="宋体"/>
          <w:i w:val="0"/>
          <w:iCs w:val="0"/>
          <w:caps w:val="0"/>
          <w:color w:val="auto"/>
          <w:spacing w:val="0"/>
          <w:sz w:val="24"/>
          <w:szCs w:val="24"/>
          <w:shd w:val="clear" w:fill="FFFFFF"/>
          <w:vertAlign w:val="baseline"/>
          <w:lang w:eastAsia="zh-CN"/>
        </w:rPr>
        <w:t>府谷县城市危险房屋治理房屋鉴定和价格评估项目</w:t>
      </w:r>
    </w:p>
    <w:p w14:paraId="11147A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采购方式：竞争性磋商</w:t>
      </w:r>
    </w:p>
    <w:p w14:paraId="4015C9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ascii="宋体" w:hAnsi="宋体" w:eastAsia="宋体" w:cs="宋体"/>
          <w:i w:val="0"/>
          <w:iCs w:val="0"/>
          <w:caps w:val="0"/>
          <w:color w:val="auto"/>
          <w:spacing w:val="0"/>
          <w:sz w:val="24"/>
          <w:szCs w:val="24"/>
          <w:shd w:val="clear" w:fill="FFFFFF"/>
          <w:vertAlign w:val="baseline"/>
          <w:lang w:val="en-US" w:eastAsia="zh-CN"/>
        </w:rPr>
        <w:t>1155980.00</w:t>
      </w:r>
      <w:r>
        <w:rPr>
          <w:rFonts w:hint="eastAsia" w:ascii="宋体" w:hAnsi="宋体" w:eastAsia="宋体" w:cs="宋体"/>
          <w:i w:val="0"/>
          <w:iCs w:val="0"/>
          <w:caps w:val="0"/>
          <w:color w:val="auto"/>
          <w:spacing w:val="0"/>
          <w:sz w:val="24"/>
          <w:szCs w:val="24"/>
          <w:shd w:val="clear" w:fill="FFFFFF"/>
          <w:vertAlign w:val="baseline"/>
        </w:rPr>
        <w:t>元</w:t>
      </w:r>
    </w:p>
    <w:p w14:paraId="413019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采购需求：</w:t>
      </w:r>
    </w:p>
    <w:p w14:paraId="7051EB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val="en-US" w:eastAsia="zh-CN"/>
        </w:rPr>
        <w:t>府谷县城市危险房屋治理房屋鉴定</w:t>
      </w:r>
      <w:r>
        <w:rPr>
          <w:rFonts w:hint="eastAsia" w:ascii="宋体" w:hAnsi="宋体" w:eastAsia="宋体" w:cs="宋体"/>
          <w:i w:val="0"/>
          <w:iCs w:val="0"/>
          <w:caps w:val="0"/>
          <w:color w:val="auto"/>
          <w:spacing w:val="0"/>
          <w:sz w:val="24"/>
          <w:szCs w:val="24"/>
          <w:shd w:val="clear" w:fill="FFFFFF"/>
          <w:vertAlign w:val="baseline"/>
        </w:rPr>
        <w:t>):</w:t>
      </w:r>
    </w:p>
    <w:p w14:paraId="26329A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336"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ascii="宋体" w:hAnsi="宋体" w:eastAsia="宋体" w:cs="宋体"/>
          <w:i w:val="0"/>
          <w:iCs w:val="0"/>
          <w:caps w:val="0"/>
          <w:color w:val="auto"/>
          <w:spacing w:val="0"/>
          <w:sz w:val="24"/>
          <w:szCs w:val="24"/>
          <w:shd w:val="clear" w:fill="FFFFFF"/>
          <w:vertAlign w:val="baseline"/>
          <w:lang w:val="en-US" w:eastAsia="zh-CN"/>
        </w:rPr>
        <w:t>925980.00</w:t>
      </w:r>
      <w:r>
        <w:rPr>
          <w:rFonts w:hint="eastAsia" w:ascii="宋体" w:hAnsi="宋体" w:eastAsia="宋体" w:cs="宋体"/>
          <w:i w:val="0"/>
          <w:iCs w:val="0"/>
          <w:caps w:val="0"/>
          <w:color w:val="auto"/>
          <w:spacing w:val="0"/>
          <w:sz w:val="24"/>
          <w:szCs w:val="24"/>
          <w:shd w:val="clear" w:fill="FFFFFF"/>
          <w:vertAlign w:val="baseline"/>
        </w:rPr>
        <w:t>元</w:t>
      </w:r>
    </w:p>
    <w:p w14:paraId="0D4B8D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336"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ascii="宋体" w:hAnsi="宋体" w:eastAsia="宋体" w:cs="宋体"/>
          <w:i w:val="0"/>
          <w:iCs w:val="0"/>
          <w:caps w:val="0"/>
          <w:color w:val="auto"/>
          <w:spacing w:val="0"/>
          <w:sz w:val="24"/>
          <w:szCs w:val="24"/>
          <w:shd w:val="clear" w:fill="FFFFFF"/>
          <w:vertAlign w:val="baseline"/>
          <w:lang w:val="en-US" w:eastAsia="zh-CN"/>
        </w:rPr>
        <w:t>925980.00</w:t>
      </w:r>
      <w:r>
        <w:rPr>
          <w:rFonts w:hint="eastAsia" w:ascii="宋体" w:hAnsi="宋体" w:eastAsia="宋体" w:cs="宋体"/>
          <w:i w:val="0"/>
          <w:iCs w:val="0"/>
          <w:caps w:val="0"/>
          <w:color w:val="auto"/>
          <w:spacing w:val="0"/>
          <w:sz w:val="24"/>
          <w:szCs w:val="24"/>
          <w:shd w:val="clear" w:fill="FFFFFF"/>
          <w:vertAlign w:val="baseline"/>
        </w:rPr>
        <w:t>元</w:t>
      </w:r>
    </w:p>
    <w:tbl>
      <w:tblPr>
        <w:tblStyle w:val="7"/>
        <w:tblW w:w="9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3"/>
        <w:gridCol w:w="1430"/>
        <w:gridCol w:w="1785"/>
        <w:gridCol w:w="994"/>
        <w:gridCol w:w="1667"/>
        <w:gridCol w:w="1503"/>
        <w:gridCol w:w="1495"/>
      </w:tblGrid>
      <w:tr w14:paraId="5F83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8" w:hRule="atLeast"/>
          <w:tblHeader/>
        </w:trPr>
        <w:tc>
          <w:tcPr>
            <w:tcW w:w="7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0A8EE1">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4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E0D5B1">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8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0D9D88">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9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EFC51F">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6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5030FC">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7D65FC">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4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C9ABB4">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14:paraId="2D5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3" w:hRule="atLeast"/>
        </w:trPr>
        <w:tc>
          <w:tcPr>
            <w:tcW w:w="7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CA8A46">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14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09335C">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36" w:lineRule="auto"/>
              <w:ind w:left="0" w:right="0"/>
              <w:jc w:val="center"/>
              <w:textAlignment w:val="center"/>
              <w:rPr>
                <w:rFonts w:hint="default" w:ascii="宋体" w:hAnsi="宋体" w:eastAsia="宋体" w:cs="宋体"/>
                <w:i w:val="0"/>
                <w:iCs w:val="0"/>
                <w:caps w:val="0"/>
                <w:color w:val="auto"/>
                <w:spacing w:val="0"/>
                <w:sz w:val="24"/>
                <w:szCs w:val="24"/>
                <w:shd w:val="clear" w:fill="FFFFFF"/>
                <w:vertAlign w:val="baseline"/>
                <w:lang w:val="en-US" w:eastAsia="zh-CN"/>
              </w:rPr>
            </w:pPr>
            <w:r>
              <w:rPr>
                <w:rFonts w:hint="default" w:ascii="宋体" w:hAnsi="宋体" w:eastAsia="宋体" w:cs="宋体"/>
                <w:i w:val="0"/>
                <w:iCs w:val="0"/>
                <w:caps w:val="0"/>
                <w:color w:val="auto"/>
                <w:spacing w:val="0"/>
                <w:sz w:val="24"/>
                <w:szCs w:val="24"/>
                <w:shd w:val="clear" w:fill="FFFFFF"/>
                <w:vertAlign w:val="baseline"/>
                <w:lang w:val="en-US" w:eastAsia="zh-CN"/>
              </w:rPr>
              <w:t>其他鉴证服务</w:t>
            </w:r>
          </w:p>
        </w:tc>
        <w:tc>
          <w:tcPr>
            <w:tcW w:w="18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22CA3D">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府谷县城市危险房屋治理房屋鉴定</w:t>
            </w:r>
          </w:p>
        </w:tc>
        <w:tc>
          <w:tcPr>
            <w:tcW w:w="9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C931BB">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36"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1FE2F4">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CBA699">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36"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925980.00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C4DB9F">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36" w:lineRule="auto"/>
              <w:ind w:left="0" w:right="0"/>
              <w:jc w:val="righ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925980.00</w:t>
            </w:r>
          </w:p>
        </w:tc>
      </w:tr>
    </w:tbl>
    <w:p w14:paraId="379FED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336"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4A69CE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336" w:lineRule="auto"/>
        <w:ind w:left="0" w:right="0" w:firstLine="63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ascii="宋体" w:hAnsi="宋体" w:eastAsia="宋体" w:cs="宋体"/>
          <w:i w:val="0"/>
          <w:iCs w:val="0"/>
          <w:caps w:val="0"/>
          <w:color w:val="auto"/>
          <w:spacing w:val="0"/>
          <w:sz w:val="24"/>
          <w:szCs w:val="24"/>
          <w:shd w:val="clear" w:fill="FFFFFF"/>
          <w:vertAlign w:val="baseline"/>
          <w:lang w:val="en-US" w:eastAsia="zh-CN"/>
        </w:rPr>
        <w:t>1年。</w:t>
      </w:r>
    </w:p>
    <w:p w14:paraId="3BF858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w:t>
      </w:r>
      <w:r>
        <w:rPr>
          <w:rFonts w:hint="eastAsia" w:ascii="宋体" w:hAnsi="宋体" w:eastAsia="宋体" w:cs="宋体"/>
          <w:i w:val="0"/>
          <w:iCs w:val="0"/>
          <w:caps w:val="0"/>
          <w:color w:val="auto"/>
          <w:spacing w:val="0"/>
          <w:sz w:val="24"/>
          <w:szCs w:val="24"/>
          <w:shd w:val="clear" w:fill="FFFFFF"/>
          <w:vertAlign w:val="baseline"/>
          <w:lang w:val="en-US" w:eastAsia="zh-CN"/>
        </w:rPr>
        <w:t>2</w:t>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府谷县城市危险房屋治理价格评估</w:t>
      </w:r>
      <w:r>
        <w:rPr>
          <w:rFonts w:hint="eastAsia" w:ascii="宋体" w:hAnsi="宋体" w:eastAsia="宋体" w:cs="宋体"/>
          <w:i w:val="0"/>
          <w:iCs w:val="0"/>
          <w:caps w:val="0"/>
          <w:color w:val="auto"/>
          <w:spacing w:val="0"/>
          <w:sz w:val="24"/>
          <w:szCs w:val="24"/>
          <w:shd w:val="clear" w:fill="FFFFFF"/>
          <w:vertAlign w:val="baseline"/>
        </w:rPr>
        <w:t>):</w:t>
      </w:r>
    </w:p>
    <w:p w14:paraId="26FBBE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336"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ascii="宋体" w:hAnsi="宋体" w:eastAsia="宋体" w:cs="宋体"/>
          <w:i w:val="0"/>
          <w:iCs w:val="0"/>
          <w:caps w:val="0"/>
          <w:color w:val="auto"/>
          <w:spacing w:val="0"/>
          <w:sz w:val="24"/>
          <w:szCs w:val="24"/>
          <w:shd w:val="clear" w:fill="FFFFFF"/>
          <w:vertAlign w:val="baseline"/>
          <w:lang w:val="en-US" w:eastAsia="zh-CN"/>
        </w:rPr>
        <w:t>230000.00</w:t>
      </w:r>
      <w:r>
        <w:rPr>
          <w:rFonts w:hint="eastAsia" w:ascii="宋体" w:hAnsi="宋体" w:eastAsia="宋体" w:cs="宋体"/>
          <w:i w:val="0"/>
          <w:iCs w:val="0"/>
          <w:caps w:val="0"/>
          <w:color w:val="auto"/>
          <w:spacing w:val="0"/>
          <w:sz w:val="24"/>
          <w:szCs w:val="24"/>
          <w:shd w:val="clear" w:fill="FFFFFF"/>
          <w:vertAlign w:val="baseline"/>
        </w:rPr>
        <w:t>元</w:t>
      </w:r>
    </w:p>
    <w:p w14:paraId="71AE0D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336"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ascii="宋体" w:hAnsi="宋体" w:eastAsia="宋体" w:cs="宋体"/>
          <w:i w:val="0"/>
          <w:iCs w:val="0"/>
          <w:caps w:val="0"/>
          <w:color w:val="auto"/>
          <w:spacing w:val="0"/>
          <w:sz w:val="24"/>
          <w:szCs w:val="24"/>
          <w:shd w:val="clear" w:fill="FFFFFF"/>
          <w:vertAlign w:val="baseline"/>
          <w:lang w:val="en-US" w:eastAsia="zh-CN"/>
        </w:rPr>
        <w:t>230000.00</w:t>
      </w:r>
      <w:r>
        <w:rPr>
          <w:rFonts w:hint="eastAsia" w:ascii="宋体" w:hAnsi="宋体" w:eastAsia="宋体" w:cs="宋体"/>
          <w:i w:val="0"/>
          <w:iCs w:val="0"/>
          <w:caps w:val="0"/>
          <w:color w:val="auto"/>
          <w:spacing w:val="0"/>
          <w:sz w:val="24"/>
          <w:szCs w:val="24"/>
          <w:shd w:val="clear" w:fill="FFFFFF"/>
          <w:vertAlign w:val="baseline"/>
        </w:rPr>
        <w:t>元</w:t>
      </w:r>
    </w:p>
    <w:tbl>
      <w:tblPr>
        <w:tblStyle w:val="7"/>
        <w:tblW w:w="9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7"/>
        <w:gridCol w:w="1440"/>
        <w:gridCol w:w="1800"/>
        <w:gridCol w:w="996"/>
        <w:gridCol w:w="1625"/>
        <w:gridCol w:w="1504"/>
        <w:gridCol w:w="1505"/>
      </w:tblGrid>
      <w:tr w14:paraId="72FB2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8" w:hRule="atLeast"/>
          <w:tblHeader/>
        </w:trPr>
        <w:tc>
          <w:tcPr>
            <w:tcW w:w="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CC907E">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96D093">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A7F205">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CA7C2C">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4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3EBEFA">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77A8C6">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5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1EA195">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14:paraId="095E4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3" w:hRule="atLeast"/>
        </w:trPr>
        <w:tc>
          <w:tcPr>
            <w:tcW w:w="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5F63BD">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EB2527">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36" w:lineRule="auto"/>
              <w:ind w:left="0" w:right="0"/>
              <w:jc w:val="center"/>
              <w:textAlignment w:val="center"/>
              <w:rPr>
                <w:rFonts w:hint="default" w:ascii="宋体" w:hAnsi="宋体" w:eastAsia="宋体" w:cs="宋体"/>
                <w:i w:val="0"/>
                <w:iCs w:val="0"/>
                <w:caps w:val="0"/>
                <w:color w:val="auto"/>
                <w:spacing w:val="0"/>
                <w:sz w:val="24"/>
                <w:szCs w:val="24"/>
                <w:shd w:val="clear" w:fill="FFFFFF"/>
                <w:vertAlign w:val="baseline"/>
                <w:lang w:val="en-US" w:eastAsia="zh-CN"/>
              </w:rPr>
            </w:pPr>
            <w:r>
              <w:rPr>
                <w:rFonts w:hint="default" w:ascii="宋体" w:hAnsi="宋体" w:eastAsia="宋体" w:cs="宋体"/>
                <w:i w:val="0"/>
                <w:iCs w:val="0"/>
                <w:caps w:val="0"/>
                <w:color w:val="auto"/>
                <w:spacing w:val="0"/>
                <w:sz w:val="24"/>
                <w:szCs w:val="24"/>
                <w:shd w:val="clear" w:fill="FFFFFF"/>
                <w:vertAlign w:val="baseline"/>
                <w:lang w:val="en-US" w:eastAsia="zh-CN"/>
              </w:rPr>
              <w:t>资产评估服务</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CA357A">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府谷县城市危险房屋治理价格评估</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DEE141">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36"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878358">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C27ECC">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36"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230000.00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98D156">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4"/>
                <w:szCs w:val="24"/>
                <w:shd w:val="clear" w:fill="FFFFFF"/>
                <w:vertAlign w:val="baseline"/>
                <w:lang w:val="en-US" w:eastAsia="zh-CN"/>
              </w:rPr>
              <w:t>230000.00</w:t>
            </w:r>
          </w:p>
        </w:tc>
      </w:tr>
    </w:tbl>
    <w:p w14:paraId="7B22BD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336"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1EAF41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336" w:lineRule="auto"/>
        <w:ind w:left="0" w:right="0" w:firstLine="630"/>
        <w:jc w:val="both"/>
        <w:textAlignment w:val="baseline"/>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ascii="宋体" w:hAnsi="宋体" w:eastAsia="宋体" w:cs="宋体"/>
          <w:i w:val="0"/>
          <w:iCs w:val="0"/>
          <w:caps w:val="0"/>
          <w:color w:val="auto"/>
          <w:spacing w:val="0"/>
          <w:sz w:val="24"/>
          <w:szCs w:val="24"/>
          <w:shd w:val="clear" w:fill="FFFFFF"/>
          <w:vertAlign w:val="baseline"/>
          <w:lang w:val="en-US" w:eastAsia="zh-CN"/>
        </w:rPr>
        <w:t>1年。</w:t>
      </w:r>
    </w:p>
    <w:p w14:paraId="529FA3F7">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336" w:lineRule="auto"/>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fill="FFFFFF"/>
          <w:vertAlign w:val="baseline"/>
        </w:rPr>
        <w:t>二、申请人的资格要求：</w:t>
      </w:r>
    </w:p>
    <w:p w14:paraId="1E3487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09A746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14C9DD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val="en-US" w:eastAsia="zh-CN"/>
        </w:rPr>
        <w:t>府谷县城市危险房屋治理房屋鉴定</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7FA750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14:paraId="6B86B8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②、《三部门联合发布关于促进残疾人就业政府采购政策的通知》（财库[2017]141号）； </w:t>
      </w:r>
    </w:p>
    <w:p w14:paraId="545A46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14:paraId="2FE68F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14:paraId="4C3051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14:paraId="040A55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14:paraId="328072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14:paraId="55A57D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14:paraId="5D3093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14:paraId="4057EC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⑩、 落实其它相关政策。</w:t>
      </w:r>
    </w:p>
    <w:p w14:paraId="644A08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w:t>
      </w:r>
      <w:r>
        <w:rPr>
          <w:rFonts w:hint="eastAsia" w:ascii="宋体" w:hAnsi="宋体" w:eastAsia="宋体" w:cs="宋体"/>
          <w:i w:val="0"/>
          <w:iCs w:val="0"/>
          <w:caps w:val="0"/>
          <w:color w:val="auto"/>
          <w:spacing w:val="0"/>
          <w:sz w:val="24"/>
          <w:szCs w:val="24"/>
          <w:shd w:val="clear" w:fill="FFFFFF"/>
          <w:vertAlign w:val="baseline"/>
          <w:lang w:val="en-US" w:eastAsia="zh-CN"/>
        </w:rPr>
        <w:t>2</w:t>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府谷县城市危险房屋治理价格评估</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074966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14:paraId="0993B6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②、《三部门联合发布关于促进残疾人就业政府采购政策的通知》（财库[2017]141号）； </w:t>
      </w:r>
    </w:p>
    <w:p w14:paraId="034116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14:paraId="5A4A84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14:paraId="00F959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14:paraId="3CCD3C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14:paraId="7B2517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14:paraId="0788F3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14:paraId="5A4904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14:paraId="398875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⑩、 落实其它相关政策。</w:t>
      </w:r>
    </w:p>
    <w:p w14:paraId="46190F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5569BF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val="en-US" w:eastAsia="zh-CN"/>
        </w:rPr>
        <w:t>府谷县城市危险房屋治理房屋鉴定</w:t>
      </w:r>
      <w:r>
        <w:rPr>
          <w:rFonts w:hint="eastAsia" w:ascii="宋体" w:hAnsi="宋体" w:eastAsia="宋体" w:cs="宋体"/>
          <w:i w:val="0"/>
          <w:iCs w:val="0"/>
          <w:caps w:val="0"/>
          <w:color w:val="auto"/>
          <w:spacing w:val="0"/>
          <w:sz w:val="24"/>
          <w:szCs w:val="24"/>
          <w:shd w:val="clear" w:fill="FFFFFF"/>
          <w:vertAlign w:val="baseline"/>
        </w:rPr>
        <w:t>)特定资格要求如下:</w:t>
      </w:r>
    </w:p>
    <w:p w14:paraId="3DE83B42">
      <w:pPr>
        <w:pStyle w:val="5"/>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shd w:val="clear"/>
          <w:lang w:val="en-US" w:eastAsia="zh-CN" w:bidi="ar-SA"/>
        </w:rPr>
        <w:t>1、</w:t>
      </w:r>
      <w:r>
        <w:rPr>
          <w:rFonts w:hint="eastAsia" w:asciiTheme="majorEastAsia" w:hAnsiTheme="majorEastAsia" w:eastAsiaTheme="majorEastAsia" w:cstheme="majorEastAsia"/>
          <w:color w:val="auto"/>
          <w:sz w:val="24"/>
          <w:szCs w:val="24"/>
          <w:shd w:val="clear"/>
          <w:lang w:eastAsia="zh-CN"/>
        </w:rPr>
        <w:t>供应商具有独立承担民事责任能力的法人、其他组织或自然人，并出具合法有效的营业执照副本（附营业执照的</w:t>
      </w:r>
      <w:r>
        <w:rPr>
          <w:rFonts w:hint="eastAsia" w:asciiTheme="majorEastAsia" w:hAnsiTheme="majorEastAsia" w:eastAsiaTheme="majorEastAsia" w:cstheme="majorEastAsia"/>
          <w:color w:val="auto"/>
          <w:sz w:val="24"/>
          <w:szCs w:val="24"/>
          <w:shd w:val="clear"/>
          <w:lang w:val="en-US" w:eastAsia="zh-CN"/>
        </w:rPr>
        <w:t>2024年</w:t>
      </w:r>
      <w:r>
        <w:rPr>
          <w:rFonts w:hint="eastAsia" w:asciiTheme="majorEastAsia" w:hAnsiTheme="majorEastAsia" w:eastAsiaTheme="majorEastAsia" w:cstheme="majorEastAsia"/>
          <w:color w:val="auto"/>
          <w:sz w:val="24"/>
          <w:szCs w:val="24"/>
          <w:shd w:val="clear"/>
          <w:lang w:eastAsia="zh-CN"/>
        </w:rPr>
        <w:t>企业年度报告书）</w:t>
      </w:r>
      <w:r>
        <w:rPr>
          <w:rFonts w:hint="eastAsia" w:asciiTheme="majorEastAsia" w:hAnsiTheme="majorEastAsia" w:eastAsiaTheme="majorEastAsia" w:cstheme="majorEastAsia"/>
          <w:color w:val="auto"/>
          <w:sz w:val="24"/>
          <w:szCs w:val="24"/>
          <w:lang w:eastAsia="zh-CN"/>
        </w:rPr>
        <w:t>或事业单位法人证书等国家规定的相关证明，自然人参与的提供其身份证明；</w:t>
      </w:r>
    </w:p>
    <w:p w14:paraId="1F54B8E1">
      <w:pPr>
        <w:pStyle w:val="5"/>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Theme="majorEastAsia" w:hAnsiTheme="majorEastAsia" w:eastAsiaTheme="majorEastAsia" w:cstheme="majorEastAsia"/>
          <w:color w:val="auto"/>
          <w:kern w:val="2"/>
          <w:sz w:val="24"/>
          <w:szCs w:val="24"/>
          <w:lang w:val="en-US" w:eastAsia="zh-CN" w:bidi="ar-SA"/>
        </w:rPr>
        <w:t>2、供应商须具备省级或省级以上建设部门颁发的建设工程质量检测机构证书，检测范围包括建筑材料及构配件、主体结构及装饰装修、钢结构、地基基础，同时具有质量技术监督部门颁发的检测检验机构资质认定（CMA）证书；</w:t>
      </w:r>
    </w:p>
    <w:p w14:paraId="40DC4032">
      <w:pPr>
        <w:pStyle w:val="5"/>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3、拟派项目负责人具备一级注册结构工程师执业资格且在本单位注册，</w:t>
      </w:r>
      <w:r>
        <w:rPr>
          <w:rFonts w:hint="eastAsia"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val="en-US" w:eastAsia="zh-CN"/>
        </w:rPr>
        <w:t>社保经办机构出具的2025年</w:t>
      </w:r>
      <w:r>
        <w:rPr>
          <w:rFonts w:hint="eastAsia"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月</w:t>
      </w:r>
      <w:r>
        <w:rPr>
          <w:rFonts w:hint="eastAsia" w:hAnsi="宋体" w:eastAsia="宋体" w:cs="宋体"/>
          <w:color w:val="auto"/>
          <w:sz w:val="24"/>
          <w:szCs w:val="24"/>
          <w:highlight w:val="none"/>
          <w:lang w:val="en-US" w:eastAsia="zh-CN"/>
        </w:rPr>
        <w:t>或2026年01</w:t>
      </w:r>
      <w:r>
        <w:rPr>
          <w:rFonts w:hint="eastAsia" w:ascii="宋体" w:hAnsi="宋体" w:eastAsia="宋体" w:cs="宋体"/>
          <w:color w:val="auto"/>
          <w:sz w:val="24"/>
          <w:szCs w:val="24"/>
          <w:highlight w:val="none"/>
          <w:lang w:val="en-US" w:eastAsia="zh-CN"/>
        </w:rPr>
        <w:t>月</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月份至少一个月的本企业社保缴纳证明材料（五险一金其中一项即可，应可查询）；</w:t>
      </w:r>
    </w:p>
    <w:p w14:paraId="45FCA933">
      <w:pPr>
        <w:pStyle w:val="5"/>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财务状况报告：财务状况良好，提供</w:t>
      </w:r>
      <w:r>
        <w:rPr>
          <w:rFonts w:hint="eastAsia" w:asciiTheme="majorEastAsia" w:hAnsiTheme="majorEastAsia" w:eastAsiaTheme="majorEastAsia" w:cstheme="majorEastAsia"/>
          <w:color w:val="auto"/>
          <w:sz w:val="24"/>
          <w:szCs w:val="24"/>
          <w:lang w:val="en-US" w:eastAsia="zh-CN"/>
        </w:rPr>
        <w:t>2024年</w:t>
      </w:r>
      <w:r>
        <w:rPr>
          <w:rFonts w:hint="eastAsia" w:asciiTheme="majorEastAsia" w:hAnsiTheme="majorEastAsia" w:eastAsiaTheme="majorEastAsia" w:cstheme="majorEastAsia"/>
          <w:color w:val="auto"/>
          <w:sz w:val="24"/>
          <w:szCs w:val="24"/>
        </w:rPr>
        <w:t>度财务审计报告（公司成立不足一年的需提供基本存款账户开户银行出具的资信证明）；</w:t>
      </w:r>
    </w:p>
    <w:p w14:paraId="1440313E">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税收缴纳证明：</w:t>
      </w:r>
      <w:r>
        <w:rPr>
          <w:rFonts w:hint="eastAsia" w:asciiTheme="majorEastAsia" w:hAnsiTheme="majorEastAsia" w:eastAsiaTheme="majorEastAsia" w:cstheme="majorEastAsia"/>
          <w:color w:val="auto"/>
          <w:sz w:val="24"/>
          <w:szCs w:val="24"/>
          <w:lang w:eastAsia="zh-CN"/>
        </w:rPr>
        <w:t>提供202</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lang w:eastAsia="zh-CN"/>
        </w:rPr>
        <w:t>年1月至投标截止时间已缴纳的至少一个月的纳税证明或完税证明，依法免税的单位应提供相关证明材料</w:t>
      </w:r>
      <w:r>
        <w:rPr>
          <w:rFonts w:hint="eastAsia" w:asciiTheme="majorEastAsia" w:hAnsiTheme="majorEastAsia" w:eastAsiaTheme="majorEastAsia" w:cstheme="majorEastAsia"/>
          <w:color w:val="auto"/>
          <w:sz w:val="24"/>
          <w:szCs w:val="24"/>
        </w:rPr>
        <w:t>；</w:t>
      </w:r>
    </w:p>
    <w:p w14:paraId="4DA81BBD">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6、社会保障资金缴纳证明：提供2025年1月至投标截止时间已缴纳的至少一个月的社会保障资金缴存单据或社保机构开具的社会保险参保缴费情况证明。依法不需要缴纳社会保障资金的供应商应提供相关文件证明；</w:t>
      </w:r>
    </w:p>
    <w:p w14:paraId="5337C7C6">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信用要求：投标供应商在中国政府采购网（www.ccgp.gov.cn）中未被列入政府采购严重违法失信行为记录名单；投标供应商、法定代表人及拟派本项目的项目负责人在“信用中国”网站（https://www.creditchina.gov.cn/）中未被列入失信被执行人名单，投标供应商提供企业完整信用报告，投标供应商、法定代表人及拟派本项目的项目负责人提供网页查询截图加盖企业原色印章（截图及报告生成时间段为磋商公告发出至递交响应文件截止时间内,投标供应商未被列入失信被执行人名单截图可在其“中国执行信息公开网”网站（http://zxgk.court.gov.cn）中全国范围内查询）。</w:t>
      </w:r>
    </w:p>
    <w:p w14:paraId="4BC840A3">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8、书面声明：参加本次政府采购活动前三年内在经营活动中没有重大违法记录的声明函；</w:t>
      </w:r>
    </w:p>
    <w:p w14:paraId="7C7864A0">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9、提供具有履行合同所必需的设备和专业技术能力的承诺函；</w:t>
      </w:r>
    </w:p>
    <w:p w14:paraId="2EBC530F">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10、本项目不接受联合体磋商。各供应商单位负责人为同一人或者存在直接控股、管理关系的不同供应商，不得参加同一合同项下的政府采购活动。违反规定的，其投标均无效；</w:t>
      </w:r>
    </w:p>
    <w:p w14:paraId="1BBC5B0F">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11、提供榆林市政府采购服务类项目供应商信用承诺书及信用中国（陕西榆林）主动承诺网页截图；</w:t>
      </w:r>
    </w:p>
    <w:p w14:paraId="0A024845">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12、磋商保证金：用投标信用承诺书代替（提供投标信用承诺书原件及信用中国（陕西榆林）主动承诺网页截图）</w:t>
      </w:r>
    </w:p>
    <w:p w14:paraId="2A89C8F5">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18600D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w:t>
      </w:r>
      <w:r>
        <w:rPr>
          <w:rFonts w:hint="eastAsia" w:ascii="宋体" w:hAnsi="宋体" w:eastAsia="宋体" w:cs="宋体"/>
          <w:i w:val="0"/>
          <w:iCs w:val="0"/>
          <w:caps w:val="0"/>
          <w:color w:val="auto"/>
          <w:spacing w:val="0"/>
          <w:sz w:val="24"/>
          <w:szCs w:val="24"/>
          <w:shd w:val="clear" w:fill="FFFFFF"/>
          <w:vertAlign w:val="baseline"/>
          <w:lang w:val="en-US" w:eastAsia="zh-CN"/>
        </w:rPr>
        <w:t>2</w:t>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府谷县城市危险房屋治理价格评估</w:t>
      </w:r>
      <w:r>
        <w:rPr>
          <w:rFonts w:hint="eastAsia" w:ascii="宋体" w:hAnsi="宋体" w:eastAsia="宋体" w:cs="宋体"/>
          <w:i w:val="0"/>
          <w:iCs w:val="0"/>
          <w:caps w:val="0"/>
          <w:color w:val="auto"/>
          <w:spacing w:val="0"/>
          <w:sz w:val="24"/>
          <w:szCs w:val="24"/>
          <w:shd w:val="clear" w:fill="FFFFFF"/>
          <w:vertAlign w:val="baseline"/>
        </w:rPr>
        <w:t>)特定资格要求如下:</w:t>
      </w:r>
    </w:p>
    <w:p w14:paraId="4C70CB75">
      <w:pPr>
        <w:pStyle w:val="5"/>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shd w:val="clear"/>
          <w:lang w:val="en-US" w:eastAsia="zh-CN" w:bidi="ar-SA"/>
        </w:rPr>
        <w:t>1、</w:t>
      </w:r>
      <w:r>
        <w:rPr>
          <w:rFonts w:hint="eastAsia" w:asciiTheme="majorEastAsia" w:hAnsiTheme="majorEastAsia" w:eastAsiaTheme="majorEastAsia" w:cstheme="majorEastAsia"/>
          <w:color w:val="auto"/>
          <w:sz w:val="24"/>
          <w:szCs w:val="24"/>
          <w:shd w:val="clear"/>
          <w:lang w:eastAsia="zh-CN"/>
        </w:rPr>
        <w:t>供应商具有独立承担民事责任能力的法人、其他组织或自然人，并出具合法有效的营业执照副本（附营业执照的</w:t>
      </w:r>
      <w:r>
        <w:rPr>
          <w:rFonts w:hint="eastAsia" w:asciiTheme="majorEastAsia" w:hAnsiTheme="majorEastAsia" w:eastAsiaTheme="majorEastAsia" w:cstheme="majorEastAsia"/>
          <w:color w:val="auto"/>
          <w:sz w:val="24"/>
          <w:szCs w:val="24"/>
          <w:shd w:val="clear"/>
          <w:lang w:val="en-US" w:eastAsia="zh-CN"/>
        </w:rPr>
        <w:t>2024年</w:t>
      </w:r>
      <w:r>
        <w:rPr>
          <w:rFonts w:hint="eastAsia" w:asciiTheme="majorEastAsia" w:hAnsiTheme="majorEastAsia" w:eastAsiaTheme="majorEastAsia" w:cstheme="majorEastAsia"/>
          <w:color w:val="auto"/>
          <w:sz w:val="24"/>
          <w:szCs w:val="24"/>
          <w:shd w:val="clear"/>
          <w:lang w:eastAsia="zh-CN"/>
        </w:rPr>
        <w:t>企业年度报告书）</w:t>
      </w:r>
      <w:r>
        <w:rPr>
          <w:rFonts w:hint="eastAsia" w:asciiTheme="majorEastAsia" w:hAnsiTheme="majorEastAsia" w:eastAsiaTheme="majorEastAsia" w:cstheme="majorEastAsia"/>
          <w:color w:val="auto"/>
          <w:sz w:val="24"/>
          <w:szCs w:val="24"/>
          <w:lang w:eastAsia="zh-CN"/>
        </w:rPr>
        <w:t>或事业单位法人证书等国家规定的相关证明，自然人参与的提供其身份证明；</w:t>
      </w:r>
    </w:p>
    <w:p w14:paraId="56C966B8">
      <w:pPr>
        <w:pStyle w:val="5"/>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2、供应商须具备省级住房和城乡建设行政主管部门核发的房地产估价机构（三级及以上）备案资质证书；</w:t>
      </w:r>
    </w:p>
    <w:p w14:paraId="5D0C8B60">
      <w:pPr>
        <w:pStyle w:val="5"/>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3、拟派项目负责人具备注册</w:t>
      </w:r>
      <w:r>
        <w:rPr>
          <w:rFonts w:hint="eastAsia" w:asciiTheme="majorEastAsia" w:hAnsiTheme="majorEastAsia" w:eastAsiaTheme="majorEastAsia" w:cstheme="majorEastAsia"/>
          <w:color w:val="auto"/>
          <w:sz w:val="24"/>
          <w:szCs w:val="24"/>
        </w:rPr>
        <w:t>房地产估价师资格证</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和社保经办机构出具的2025年12月或2026年01月、2月份至少一个月的本企业社保缴纳证明材料（五险一金其中一项即可，应可查询）；</w:t>
      </w:r>
    </w:p>
    <w:p w14:paraId="1826B882">
      <w:pPr>
        <w:pStyle w:val="5"/>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财务状况报告：财务状况良好，提供</w:t>
      </w:r>
      <w:r>
        <w:rPr>
          <w:rFonts w:hint="eastAsia" w:asciiTheme="majorEastAsia" w:hAnsiTheme="majorEastAsia" w:eastAsiaTheme="majorEastAsia" w:cstheme="majorEastAsia"/>
          <w:color w:val="auto"/>
          <w:sz w:val="24"/>
          <w:szCs w:val="24"/>
          <w:lang w:val="en-US" w:eastAsia="zh-CN"/>
        </w:rPr>
        <w:t>2024年</w:t>
      </w:r>
      <w:r>
        <w:rPr>
          <w:rFonts w:hint="eastAsia" w:asciiTheme="majorEastAsia" w:hAnsiTheme="majorEastAsia" w:eastAsiaTheme="majorEastAsia" w:cstheme="majorEastAsia"/>
          <w:color w:val="auto"/>
          <w:sz w:val="24"/>
          <w:szCs w:val="24"/>
        </w:rPr>
        <w:t>度财务审计报告（公司成立不足一年的需提供基本存款账户开户银行出具的资信证明）；</w:t>
      </w:r>
    </w:p>
    <w:p w14:paraId="62F17D5F">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税收缴纳证明：</w:t>
      </w:r>
      <w:r>
        <w:rPr>
          <w:rFonts w:hint="eastAsia" w:asciiTheme="majorEastAsia" w:hAnsiTheme="majorEastAsia" w:eastAsiaTheme="majorEastAsia" w:cstheme="majorEastAsia"/>
          <w:color w:val="auto"/>
          <w:sz w:val="24"/>
          <w:szCs w:val="24"/>
          <w:lang w:eastAsia="zh-CN"/>
        </w:rPr>
        <w:t>提供202</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lang w:eastAsia="zh-CN"/>
        </w:rPr>
        <w:t>年1月至投标截止时间已缴纳的至少一个月的纳税证明或完税证明，依法免税的单位应提供相关证明材料</w:t>
      </w:r>
      <w:r>
        <w:rPr>
          <w:rFonts w:hint="eastAsia" w:asciiTheme="majorEastAsia" w:hAnsiTheme="majorEastAsia" w:eastAsiaTheme="majorEastAsia" w:cstheme="majorEastAsia"/>
          <w:color w:val="auto"/>
          <w:sz w:val="24"/>
          <w:szCs w:val="24"/>
        </w:rPr>
        <w:t>；</w:t>
      </w:r>
    </w:p>
    <w:p w14:paraId="1F7CDB2D">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6、社会保障资金缴纳证明：提供2025年1月至投标截止时间已缴纳的至少一个月的社会保障资金缴存单据或社保机构开具的社会保险参保缴费情况证明。依法不需要缴纳社会保障资金的供应商应提供相关文件证明；</w:t>
      </w:r>
    </w:p>
    <w:p w14:paraId="4D7E4BA3">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信用要求：投标供应商在中国政府采购网（www.ccgp.gov.cn）中未被列入政府采购严重违法失信行为记录名单；投标供应商、法定代表人及拟派本项目的项目负责人在“信用中国”网站（https://www.creditchina.gov.cn/）中未被列入失信被执行人名单，投标供应商提供企业完整信用报告，投标供应商、法定代表人及拟派本项目的项目负责人提供网页查询截图加盖企业原色印章（截图及报告生成时间段为磋商公告发出至递交响应文件截止时间内,投标供应商未被列入失信被执行人名单截图可在其“中国执行信息公开网”网站（http://zxgk.court.gov.cn）中全国范围内查询）。</w:t>
      </w:r>
    </w:p>
    <w:p w14:paraId="5409B753">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8、书面声明：参加本次政府采购活动前三年内在经营活动中没有重大违法记录的声明函；</w:t>
      </w:r>
    </w:p>
    <w:p w14:paraId="67A2F257">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9、提供具有履行合同所必需的设备和专业技术能力的承诺函；</w:t>
      </w:r>
    </w:p>
    <w:p w14:paraId="345BB159">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10、本项目不接受联合体磋商。各供应商单位负责人为同一人或者存在直接控股、管理关系的不同供应商，不得参加同一合同项下的政府采购活动。违反规定的，其投标均无效；</w:t>
      </w:r>
    </w:p>
    <w:p w14:paraId="29A07E86">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11、提供榆林市政府采购服务类项目供应商信用承诺书及信用中国（陕西榆林）主动承诺网页截图；</w:t>
      </w:r>
    </w:p>
    <w:p w14:paraId="7C856223">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12、磋商保证金：用投标信用承诺书代替（提供投标信用承诺书原件及信用中国（陕西榆林）主动承诺网页截图）</w:t>
      </w:r>
    </w:p>
    <w:p w14:paraId="09A13AA5">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591C7A5C">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336" w:lineRule="auto"/>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fill="FFFFFF"/>
          <w:vertAlign w:val="baseline"/>
        </w:rPr>
        <w:t>三、获取采购文件</w:t>
      </w:r>
      <w:bookmarkStart w:id="2" w:name="_GoBack"/>
      <w:bookmarkEnd w:id="2"/>
    </w:p>
    <w:p w14:paraId="24BF08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时间：202</w:t>
      </w:r>
      <w:r>
        <w:rPr>
          <w:rFonts w:hint="eastAsia" w:ascii="宋体" w:hAnsi="宋体" w:eastAsia="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01</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27</w:t>
      </w:r>
      <w:r>
        <w:rPr>
          <w:rFonts w:hint="eastAsia" w:ascii="宋体" w:hAnsi="宋体" w:eastAsia="宋体" w:cs="宋体"/>
          <w:i w:val="0"/>
          <w:iCs w:val="0"/>
          <w:caps w:val="0"/>
          <w:color w:val="auto"/>
          <w:spacing w:val="0"/>
          <w:sz w:val="24"/>
          <w:szCs w:val="24"/>
          <w:shd w:val="clear" w:fill="FFFFFF"/>
          <w:vertAlign w:val="baseline"/>
        </w:rPr>
        <w:t>日至202</w:t>
      </w:r>
      <w:r>
        <w:rPr>
          <w:rFonts w:hint="eastAsia" w:ascii="宋体" w:hAnsi="宋体" w:eastAsia="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02</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02</w:t>
      </w:r>
      <w:r>
        <w:rPr>
          <w:rFonts w:hint="eastAsia" w:ascii="宋体" w:hAnsi="宋体" w:eastAsia="宋体" w:cs="宋体"/>
          <w:i w:val="0"/>
          <w:iCs w:val="0"/>
          <w:caps w:val="0"/>
          <w:color w:val="auto"/>
          <w:spacing w:val="0"/>
          <w:sz w:val="24"/>
          <w:szCs w:val="24"/>
          <w:shd w:val="clear" w:fill="FFFFFF"/>
          <w:vertAlign w:val="baseline"/>
        </w:rPr>
        <w:t>日，每天上午</w:t>
      </w:r>
      <w:r>
        <w:rPr>
          <w:rFonts w:hint="eastAsia" w:ascii="宋体" w:hAnsi="宋体" w:eastAsia="宋体" w:cs="宋体"/>
          <w:i w:val="0"/>
          <w:iCs w:val="0"/>
          <w:caps w:val="0"/>
          <w:color w:val="auto"/>
          <w:spacing w:val="0"/>
          <w:sz w:val="24"/>
          <w:szCs w:val="24"/>
          <w:shd w:val="clear" w:color="auto" w:fill="FFFFFF"/>
        </w:rPr>
        <w:t>0</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sz w:val="24"/>
          <w:szCs w:val="24"/>
          <w:shd w:val="clear" w:fill="FFFFFF"/>
          <w:vertAlign w:val="baseline"/>
        </w:rPr>
        <w:t>（北京时间,法定节假日除外）</w:t>
      </w:r>
    </w:p>
    <w:p w14:paraId="70B0AC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地点：全国公共资源交易中心平台（陕西省）【http://www.sxggzyjy.cn】使用CA锁报名后自行下载</w:t>
      </w:r>
    </w:p>
    <w:p w14:paraId="79500D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方式：在线获取</w:t>
      </w:r>
    </w:p>
    <w:p w14:paraId="3D1DE6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售价：免费获取</w:t>
      </w:r>
    </w:p>
    <w:p w14:paraId="375D83A5">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336" w:lineRule="auto"/>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fill="FFFFFF"/>
          <w:vertAlign w:val="baseline"/>
        </w:rPr>
        <w:t>四、响应文件提交</w:t>
      </w:r>
    </w:p>
    <w:p w14:paraId="574BF6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截止时间：</w:t>
      </w:r>
      <w:r>
        <w:rPr>
          <w:rFonts w:hint="eastAsia" w:ascii="宋体" w:hAnsi="宋体" w:eastAsia="宋体" w:cs="宋体"/>
          <w:i w:val="0"/>
          <w:iCs w:val="0"/>
          <w:caps w:val="0"/>
          <w:color w:val="auto"/>
          <w:spacing w:val="0"/>
          <w:sz w:val="24"/>
          <w:szCs w:val="24"/>
          <w:shd w:val="clear" w:fill="FFFFFF"/>
          <w:vertAlign w:val="baseline"/>
          <w:lang w:eastAsia="zh-CN"/>
        </w:rPr>
        <w:t>202</w:t>
      </w:r>
      <w:r>
        <w:rPr>
          <w:rFonts w:hint="eastAsia" w:ascii="宋体" w:hAnsi="宋体" w:eastAsia="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lang w:eastAsia="zh-CN"/>
        </w:rPr>
        <w:t>年</w:t>
      </w:r>
      <w:r>
        <w:rPr>
          <w:rFonts w:hint="eastAsia" w:ascii="宋体" w:hAnsi="宋体" w:eastAsia="宋体" w:cs="宋体"/>
          <w:i w:val="0"/>
          <w:iCs w:val="0"/>
          <w:caps w:val="0"/>
          <w:color w:val="auto"/>
          <w:spacing w:val="0"/>
          <w:sz w:val="24"/>
          <w:szCs w:val="24"/>
          <w:shd w:val="clear" w:fill="FFFFFF"/>
          <w:vertAlign w:val="baseline"/>
          <w:lang w:val="en-US" w:eastAsia="zh-CN"/>
        </w:rPr>
        <w:t>02</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06</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eastAsia="zh-CN"/>
        </w:rPr>
        <w:t>时</w:t>
      </w:r>
      <w:r>
        <w:rPr>
          <w:rFonts w:hint="eastAsia" w:ascii="宋体" w:hAnsi="宋体" w:eastAsia="宋体" w:cs="宋体"/>
          <w:i w:val="0"/>
          <w:iCs w:val="0"/>
          <w:caps w:val="0"/>
          <w:color w:val="auto"/>
          <w:spacing w:val="0"/>
          <w:sz w:val="24"/>
          <w:szCs w:val="24"/>
          <w:shd w:val="clear" w:fill="FFFFFF"/>
          <w:vertAlign w:val="baseline"/>
          <w:lang w:val="en-US" w:eastAsia="zh-CN"/>
        </w:rPr>
        <w:t>00</w:t>
      </w:r>
      <w:r>
        <w:rPr>
          <w:rFonts w:hint="eastAsia" w:ascii="宋体" w:hAnsi="宋体" w:eastAsia="宋体" w:cs="宋体"/>
          <w:i w:val="0"/>
          <w:iCs w:val="0"/>
          <w:caps w:val="0"/>
          <w:color w:val="auto"/>
          <w:spacing w:val="0"/>
          <w:sz w:val="24"/>
          <w:szCs w:val="24"/>
          <w:shd w:val="clear" w:fill="FFFFFF"/>
          <w:vertAlign w:val="baseline"/>
          <w:lang w:eastAsia="zh-CN"/>
        </w:rPr>
        <w:t>分</w:t>
      </w:r>
      <w:r>
        <w:rPr>
          <w:rFonts w:hint="eastAsia" w:ascii="宋体" w:hAnsi="宋体" w:eastAsia="宋体" w:cs="宋体"/>
          <w:i w:val="0"/>
          <w:iCs w:val="0"/>
          <w:caps w:val="0"/>
          <w:color w:val="auto"/>
          <w:spacing w:val="0"/>
          <w:sz w:val="24"/>
          <w:szCs w:val="24"/>
          <w:shd w:val="clear" w:fill="FFFFFF"/>
          <w:vertAlign w:val="baseline"/>
        </w:rPr>
        <w:t>（北京时间）</w:t>
      </w:r>
    </w:p>
    <w:p w14:paraId="4912ED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val="en-US" w:eastAsia="zh-CN"/>
        </w:rPr>
        <w:t>陕西省榆林市府谷县经济适用房一期2号楼西商铺黄河文苑</w:t>
      </w:r>
    </w:p>
    <w:p w14:paraId="7B373114">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336" w:lineRule="auto"/>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fill="FFFFFF"/>
          <w:vertAlign w:val="baseline"/>
        </w:rPr>
        <w:t>五、开启</w:t>
      </w:r>
    </w:p>
    <w:p w14:paraId="240B93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auto"/>
          <w:spacing w:val="0"/>
          <w:sz w:val="24"/>
          <w:szCs w:val="24"/>
          <w:shd w:val="clear" w:fill="FFFFFF"/>
          <w:vertAlign w:val="baseline"/>
          <w:lang w:eastAsia="zh-CN"/>
        </w:rPr>
        <w:t>202</w:t>
      </w:r>
      <w:r>
        <w:rPr>
          <w:rFonts w:hint="eastAsia" w:ascii="宋体" w:hAnsi="宋体" w:eastAsia="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lang w:eastAsia="zh-CN"/>
        </w:rPr>
        <w:t>年</w:t>
      </w:r>
      <w:r>
        <w:rPr>
          <w:rFonts w:hint="eastAsia" w:ascii="宋体" w:hAnsi="宋体" w:eastAsia="宋体" w:cs="宋体"/>
          <w:i w:val="0"/>
          <w:iCs w:val="0"/>
          <w:caps w:val="0"/>
          <w:color w:val="auto"/>
          <w:spacing w:val="0"/>
          <w:sz w:val="24"/>
          <w:szCs w:val="24"/>
          <w:shd w:val="clear" w:fill="FFFFFF"/>
          <w:vertAlign w:val="baseline"/>
          <w:lang w:val="en-US" w:eastAsia="zh-CN"/>
        </w:rPr>
        <w:t>02</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06</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eastAsia="zh-CN"/>
        </w:rPr>
        <w:t>时</w:t>
      </w:r>
      <w:r>
        <w:rPr>
          <w:rFonts w:hint="eastAsia" w:ascii="宋体" w:hAnsi="宋体" w:eastAsia="宋体" w:cs="宋体"/>
          <w:i w:val="0"/>
          <w:iCs w:val="0"/>
          <w:caps w:val="0"/>
          <w:color w:val="auto"/>
          <w:spacing w:val="0"/>
          <w:sz w:val="24"/>
          <w:szCs w:val="24"/>
          <w:shd w:val="clear" w:fill="FFFFFF"/>
          <w:vertAlign w:val="baseline"/>
          <w:lang w:val="en-US" w:eastAsia="zh-CN"/>
        </w:rPr>
        <w:t>00</w:t>
      </w:r>
      <w:r>
        <w:rPr>
          <w:rFonts w:hint="eastAsia" w:ascii="宋体" w:hAnsi="宋体" w:eastAsia="宋体" w:cs="宋体"/>
          <w:i w:val="0"/>
          <w:iCs w:val="0"/>
          <w:caps w:val="0"/>
          <w:color w:val="auto"/>
          <w:spacing w:val="0"/>
          <w:sz w:val="24"/>
          <w:szCs w:val="24"/>
          <w:shd w:val="clear" w:fill="FFFFFF"/>
          <w:vertAlign w:val="baseline"/>
          <w:lang w:eastAsia="zh-CN"/>
        </w:rPr>
        <w:t>分</w:t>
      </w:r>
      <w:r>
        <w:rPr>
          <w:rFonts w:hint="eastAsia" w:ascii="宋体" w:hAnsi="宋体" w:eastAsia="宋体" w:cs="宋体"/>
          <w:i w:val="0"/>
          <w:iCs w:val="0"/>
          <w:caps w:val="0"/>
          <w:color w:val="auto"/>
          <w:spacing w:val="0"/>
          <w:sz w:val="24"/>
          <w:szCs w:val="24"/>
          <w:shd w:val="clear" w:fill="FFFFFF"/>
          <w:vertAlign w:val="baseline"/>
        </w:rPr>
        <w:t>（北京时间）</w:t>
      </w:r>
    </w:p>
    <w:p w14:paraId="2178D5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eastAsia="zh-CN"/>
        </w:rPr>
        <w:t>陕西省榆林市府谷县经济适用房一期2号楼西商铺黄河文苑</w:t>
      </w:r>
    </w:p>
    <w:p w14:paraId="0910FD42">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336" w:lineRule="auto"/>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fill="FFFFFF"/>
          <w:vertAlign w:val="baseline"/>
        </w:rPr>
        <w:t>六、公告期限</w:t>
      </w:r>
    </w:p>
    <w:p w14:paraId="36CD84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个工作日。</w:t>
      </w:r>
    </w:p>
    <w:p w14:paraId="70ADDCFE">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336" w:lineRule="auto"/>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fill="FFFFFF"/>
          <w:vertAlign w:val="baseline"/>
        </w:rPr>
        <w:t>七、其他补充事宜</w:t>
      </w:r>
    </w:p>
    <w:p w14:paraId="2E31AA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线上与线下需同时报名，二者缺一不可，否则视为报名无效；</w:t>
      </w:r>
    </w:p>
    <w:p w14:paraId="6D88C1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供应商可登录全国公共资源交易中心平台（陕西省）（http://www.sxggzyjy.cn/）,选择“电子交易平台-政府采购交易系统-企业端进行登录，登录后选择“交易乙方”身份进入供应商界面进行报名并免费下载采购文件。</w:t>
      </w:r>
    </w:p>
    <w:p w14:paraId="200644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2、线上报名与线下报名需同时进行，线上报名成功后请携带网上报名回执单、单位介绍信原件、经办人身份证原件、复印件加盖公章到陕西众鼎互联项目管理有限公司(陕西省榆林市府谷县经济适用房一期2号楼西商铺黄河文苑）进行线下报名，线上与线下报名信息须一致，否则视为报名无效。本工程所属行业为其他未列明行业，报名时间：2026年01月27日至2026年02月02日（双休日除外）上午09:00:00至11:30: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（谢绝邮寄）。</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自本公告发布之日起以5个工作日为准。</w:t>
      </w:r>
    </w:p>
    <w:p w14:paraId="581C84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3、办理CA锁方式（仅供参考）：榆林市市民大厦三楼窗口,电话：0912-3515031。</w:t>
      </w:r>
    </w:p>
    <w:p w14:paraId="1B2B6F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4、请供应商按照陕西省财政厅关于政府采购供应商注册登记有关事项的通知中的要求，通过陕西省政府采购网（http://www.ccgp-shaanxi.gov.cn/）注册登记加入陕西省政府采购供应商库。</w:t>
      </w:r>
    </w:p>
    <w:p w14:paraId="4DA4D835">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336" w:lineRule="auto"/>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fill="FFFFFF"/>
          <w:vertAlign w:val="baseline"/>
        </w:rPr>
        <w:t>八、凡对本次采购提出询问，请按以下方式联系。</w:t>
      </w:r>
    </w:p>
    <w:p w14:paraId="2D2DC2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36"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1.采购人信息</w:t>
      </w:r>
    </w:p>
    <w:p w14:paraId="5AAC9A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36" w:lineRule="auto"/>
        <w:ind w:left="0" w:right="0" w:firstLine="480" w:firstLineChars="200"/>
        <w:jc w:val="both"/>
        <w:rPr>
          <w:rFonts w:hint="eastAsia" w:ascii="宋体" w:hAnsi="宋体" w:eastAsia="宋体" w:cs="宋体"/>
          <w:i w:val="0"/>
          <w:caps w:val="0"/>
          <w:color w:val="auto"/>
          <w:spacing w:val="0"/>
          <w:kern w:val="0"/>
          <w:sz w:val="24"/>
          <w:szCs w:val="24"/>
          <w:shd w:val="clear" w:color="auto" w:fill="FFFFFF"/>
        </w:rPr>
      </w:pPr>
      <w:r>
        <w:rPr>
          <w:rFonts w:hint="eastAsia" w:ascii="宋体" w:hAnsi="宋体" w:eastAsia="宋体" w:cs="宋体"/>
          <w:i w:val="0"/>
          <w:caps w:val="0"/>
          <w:color w:val="auto"/>
          <w:spacing w:val="0"/>
          <w:kern w:val="0"/>
          <w:sz w:val="24"/>
          <w:szCs w:val="24"/>
          <w:shd w:val="clear" w:color="auto" w:fill="FFFFFF"/>
          <w:lang w:val="en-US" w:eastAsia="zh-CN" w:bidi="ar"/>
        </w:rPr>
        <w:t>名称：府谷县城市投资经营集团有限公司</w:t>
      </w:r>
    </w:p>
    <w:p w14:paraId="6CC950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36" w:lineRule="auto"/>
        <w:ind w:left="0" w:right="0" w:firstLine="480" w:firstLineChars="200"/>
        <w:jc w:val="both"/>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地址：府谷县新区城投集团</w:t>
      </w:r>
    </w:p>
    <w:p w14:paraId="31C499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36"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联系方式：0912-2333500</w:t>
      </w:r>
    </w:p>
    <w:p w14:paraId="142F4F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36"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2.采购代理机构信息</w:t>
      </w:r>
    </w:p>
    <w:p w14:paraId="230A30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36"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名称：陕西众鼎互联项目管理有限公司</w:t>
      </w:r>
    </w:p>
    <w:p w14:paraId="641303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36"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地址：陕西省榆林市府谷县经济适用房一期2号楼西商铺黄河文苑</w:t>
      </w:r>
    </w:p>
    <w:p w14:paraId="5BB716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36"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3.项目联系方式</w:t>
      </w:r>
    </w:p>
    <w:p w14:paraId="457C92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36"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项目联系人：王工</w:t>
      </w:r>
    </w:p>
    <w:p w14:paraId="6F421C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36" w:lineRule="auto"/>
        <w:ind w:left="0" w:right="0" w:firstLine="480" w:firstLineChars="200"/>
        <w:jc w:val="both"/>
        <w:rPr>
          <w:rFonts w:hint="default" w:ascii="宋体" w:hAnsi="宋体" w:eastAsia="宋体" w:cs="宋体"/>
          <w:color w:val="auto"/>
          <w:kern w:val="0"/>
          <w:sz w:val="24"/>
          <w:szCs w:val="24"/>
          <w:lang w:val="en-US"/>
        </w:rPr>
      </w:pPr>
      <w:r>
        <w:rPr>
          <w:rFonts w:hint="eastAsia" w:ascii="宋体" w:hAnsi="宋体" w:eastAsia="宋体" w:cs="宋体"/>
          <w:i w:val="0"/>
          <w:caps w:val="0"/>
          <w:color w:val="auto"/>
          <w:spacing w:val="0"/>
          <w:kern w:val="0"/>
          <w:sz w:val="24"/>
          <w:szCs w:val="24"/>
          <w:shd w:val="clear" w:color="auto" w:fill="FFFFFF"/>
          <w:lang w:val="en-US" w:eastAsia="zh-CN" w:bidi="ar"/>
        </w:rPr>
        <w:t>电话：17719642976</w:t>
      </w:r>
    </w:p>
    <w:p w14:paraId="269B44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righ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陕西众鼎互联项目管理有限公司</w:t>
      </w:r>
    </w:p>
    <w:p w14:paraId="495E77D5">
      <w:pPr>
        <w:jc w:val="center"/>
      </w:pPr>
      <w:r>
        <w:rPr>
          <w:rFonts w:hint="eastAsia" w:ascii="宋体" w:hAnsi="宋体" w:eastAsia="宋体" w:cs="宋体"/>
          <w:i w:val="0"/>
          <w:iCs w:val="0"/>
          <w:caps w:val="0"/>
          <w:color w:val="auto"/>
          <w:spacing w:val="0"/>
          <w:sz w:val="24"/>
          <w:szCs w:val="24"/>
          <w:shd w:val="clear" w:fill="FFFFFF"/>
          <w:vertAlign w:val="baseline"/>
          <w:lang w:val="en-US" w:eastAsia="zh-CN"/>
        </w:rPr>
        <w:t xml:space="preserve">                                     2026年01月26日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Arial" w:hAnsi="Arial" w:cs="Arial"/>
      </w:rPr>
    </w:lvl>
    <w:lvl w:ilvl="2" w:tentative="0">
      <w:start w:val="1"/>
      <w:numFmt w:val="decimal"/>
      <w:isLgl/>
      <w:suff w:val="nothing"/>
      <w:lvlText w:val="%1.%2.%3、"/>
      <w:lvlJc w:val="left"/>
      <w:pPr>
        <w:ind w:left="1069" w:hanging="1069"/>
      </w:pPr>
      <w:rPr>
        <w:rFonts w:hint="default" w:ascii="Arial" w:hAnsi="Arial" w:cs="Arial"/>
      </w:rPr>
    </w:lvl>
    <w:lvl w:ilvl="3" w:tentative="0">
      <w:start w:val="1"/>
      <w:numFmt w:val="decimal"/>
      <w:pStyle w:val="3"/>
      <w:isLgl/>
      <w:suff w:val="nothing"/>
      <w:lvlText w:val="%1.%2.%3.%4、"/>
      <w:lvlJc w:val="left"/>
      <w:pPr>
        <w:ind w:left="851" w:hanging="851"/>
      </w:pPr>
      <w:rPr>
        <w:rFonts w:hint="default" w:ascii="Arial" w:hAnsi="Arial" w:cs="Arial"/>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6B65E2"/>
    <w:rsid w:val="696B6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576" w:lineRule="auto"/>
      <w:jc w:val="center"/>
      <w:outlineLvl w:val="0"/>
    </w:pPr>
    <w:rPr>
      <w:rFonts w:eastAsia="宋体"/>
      <w:b/>
      <w:kern w:val="44"/>
      <w:sz w:val="36"/>
    </w:rPr>
  </w:style>
  <w:style w:type="paragraph" w:styleId="3">
    <w:name w:val="heading 4"/>
    <w:basedOn w:val="1"/>
    <w:next w:val="1"/>
    <w:qFormat/>
    <w:uiPriority w:val="0"/>
    <w:pPr>
      <w:keepNext/>
      <w:keepLines/>
      <w:numPr>
        <w:ilvl w:val="3"/>
        <w:numId w:val="1"/>
      </w:numPr>
      <w:tabs>
        <w:tab w:val="left" w:pos="504"/>
        <w:tab w:val="left" w:pos="604"/>
      </w:tabs>
      <w:spacing w:beforeLines="50" w:afterLines="50"/>
      <w:ind w:left="375" w:hanging="375"/>
      <w:outlineLvl w:val="3"/>
    </w:pPr>
    <w:rPr>
      <w:rFonts w:ascii="Arial" w:hAnsi="Arial"/>
      <w:b/>
      <w:bCs/>
      <w:szCs w:val="28"/>
    </w:rPr>
  </w:style>
  <w:style w:type="paragraph" w:styleId="4">
    <w:name w:val="heading 6"/>
    <w:basedOn w:val="1"/>
    <w:next w:val="1"/>
    <w:qFormat/>
    <w:uiPriority w:val="99"/>
    <w:pPr>
      <w:keepNext/>
      <w:keepLines/>
      <w:spacing w:before="240" w:after="64" w:line="320" w:lineRule="auto"/>
      <w:outlineLvl w:val="5"/>
    </w:pPr>
    <w:rPr>
      <w:rFonts w:ascii="Calibri Light" w:hAnsi="Calibri Light" w:eastAsia="宋体"/>
      <w:b/>
      <w:bCs/>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Plain Text"/>
    <w:basedOn w:val="1"/>
    <w:next w:val="1"/>
    <w:qFormat/>
    <w:uiPriority w:val="0"/>
    <w:rPr>
      <w:rFonts w:ascii="宋体" w:hAnsi="Courier New"/>
      <w:szCs w:val="21"/>
    </w:rPr>
  </w:style>
  <w:style w:type="paragraph" w:styleId="6">
    <w:name w:val="Normal (Web)"/>
    <w:basedOn w:val="1"/>
    <w:qFormat/>
    <w:uiPriority w:val="0"/>
    <w:pPr>
      <w:spacing w:beforeAutospacing="1" w:afterAutospacing="1"/>
      <w:jc w:val="left"/>
    </w:pPr>
    <w:rPr>
      <w:rFonts w:cs="Times New Roman"/>
      <w:kern w:val="0"/>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2026-01-26T07:27:00Z</dcterms:created>
  <dc:creator>栀夏暖阳</dc:creator>
  <cp:lastModifiedBy>栀夏暖阳</cp:lastModifiedBy>
  <dcterms:modified xsi:type="dcterms:W3CDTF">2026-01-26T07:29:33Z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5D2DB41D5F114AD9AE46055CCC7606CB_11</vt:lpwstr>
  </property>
  <property fmtid="{D5CDD505-2E9C-101B-9397-08002B2CF9AE}" pid="4" name="KSOTemplateDocerSaveRecord">
    <vt:lpwstr>eyJoZGlkIjoiNTc2NjZlNDRjMDY3MTYyZTk1NDBlM2YyYjZjZjVhOTgiLCJ1c2VySWQiOiIyNzI5MjQ0MTAifQ==</vt:lpwstr>
  </property>
</Properties>
</file>