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5C25D">
      <w:pPr>
        <w:pStyle w:val="5"/>
        <w:jc w:val="center"/>
        <w:outlineLvl w:val="1"/>
        <w:rPr>
          <w:highlight w:val="none"/>
        </w:rPr>
      </w:pPr>
      <w:r>
        <w:rPr>
          <w:rFonts w:ascii="仿宋_GB2312" w:hAnsi="仿宋_GB2312" w:eastAsia="仿宋_GB2312" w:cs="仿宋_GB2312"/>
          <w:b/>
          <w:sz w:val="36"/>
          <w:highlight w:val="none"/>
        </w:rPr>
        <w:t xml:space="preserve"> 招标项目技术、服务、商务及其他要求</w:t>
      </w:r>
    </w:p>
    <w:p w14:paraId="36291E72">
      <w:pPr>
        <w:pStyle w:val="5"/>
        <w:ind w:firstLine="480"/>
        <w:rPr>
          <w:highlight w:val="none"/>
        </w:rPr>
      </w:pPr>
      <w:r>
        <w:rPr>
          <w:rFonts w:ascii="仿宋_GB2312" w:hAnsi="仿宋_GB2312" w:eastAsia="仿宋_GB2312" w:cs="仿宋_GB2312"/>
          <w:highlight w:val="none"/>
        </w:rPr>
        <w:t xml:space="preserve"> （注：当采购包的评标方法为综合评分法时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634EEF39">
      <w:pPr>
        <w:pStyle w:val="5"/>
        <w:ind w:firstLine="480"/>
        <w:rPr>
          <w:highlight w:val="none"/>
        </w:rPr>
      </w:pPr>
      <w:r>
        <w:rPr>
          <w:rFonts w:ascii="仿宋_GB2312" w:hAnsi="仿宋_GB2312" w:eastAsia="仿宋_GB2312" w:cs="仿宋_GB2312"/>
          <w:highlight w:val="none"/>
        </w:rPr>
        <w:t xml:space="preserve"> （注：当采购包的评标方法为最低评标价法时带“★”的参数需求为实质性要求，供应商必须响应并满足的参数需求，采购人、采购代理机构应当根据项目实际需求合理设定，并明确具体要求。）</w:t>
      </w:r>
    </w:p>
    <w:p w14:paraId="7C52BD7C">
      <w:pPr>
        <w:pStyle w:val="5"/>
        <w:outlineLvl w:val="2"/>
        <w:rPr>
          <w:highlight w:val="none"/>
        </w:rPr>
      </w:pPr>
      <w:r>
        <w:rPr>
          <w:rFonts w:ascii="仿宋_GB2312" w:hAnsi="仿宋_GB2312" w:eastAsia="仿宋_GB2312" w:cs="仿宋_GB2312"/>
          <w:b/>
          <w:sz w:val="28"/>
          <w:highlight w:val="none"/>
        </w:rPr>
        <w:t>3.1采购项目概况</w:t>
      </w:r>
    </w:p>
    <w:p w14:paraId="7AA7066D">
      <w:pPr>
        <w:pStyle w:val="5"/>
        <w:ind w:firstLine="480"/>
        <w:rPr>
          <w:highlight w:val="none"/>
        </w:rPr>
      </w:pPr>
      <w:r>
        <w:rPr>
          <w:rFonts w:ascii="仿宋_GB2312" w:hAnsi="仿宋_GB2312" w:eastAsia="仿宋_GB2312" w:cs="仿宋_GB2312"/>
          <w:highlight w:val="none"/>
        </w:rPr>
        <w:t xml:space="preserve"> 采购内容和要求： </w:t>
      </w:r>
      <w:r>
        <w:rPr>
          <w:rFonts w:hint="eastAsia" w:ascii="仿宋_GB2312" w:hAnsi="仿宋_GB2312" w:eastAsia="仿宋_GB2312" w:cs="仿宋_GB2312"/>
          <w:highlight w:val="none"/>
          <w:lang w:val="zh-CN" w:eastAsia="zh-CN"/>
        </w:rPr>
        <w:t>本次采购设备为高流量湿化治疗仪</w:t>
      </w:r>
      <w:r>
        <w:rPr>
          <w:rFonts w:hint="eastAsia" w:ascii="仿宋_GB2312" w:hAnsi="仿宋_GB2312" w:eastAsia="仿宋_GB2312" w:cs="仿宋_GB2312"/>
          <w:highlight w:val="none"/>
          <w:lang w:val="en-US" w:eastAsia="zh-CN"/>
        </w:rPr>
        <w:t>1台</w:t>
      </w:r>
      <w:r>
        <w:rPr>
          <w:rFonts w:hint="eastAsia" w:ascii="仿宋_GB2312" w:hAnsi="仿宋_GB2312" w:eastAsia="仿宋_GB2312" w:cs="仿宋_GB2312"/>
          <w:highlight w:val="none"/>
          <w:lang w:val="zh-CN" w:eastAsia="zh-CN"/>
        </w:rPr>
        <w:t>、空气波压力治疗仪</w:t>
      </w:r>
      <w:r>
        <w:rPr>
          <w:rFonts w:hint="eastAsia" w:ascii="仿宋_GB2312" w:hAnsi="仿宋_GB2312" w:eastAsia="仿宋_GB2312" w:cs="仿宋_GB2312"/>
          <w:highlight w:val="none"/>
          <w:lang w:val="en-US" w:eastAsia="zh-CN"/>
        </w:rPr>
        <w:t>4台、超声清创机1台、红光治疗仪1台、口腔颌面锥形束计算机体层摄影设备1套、显微镜+成像系统1套、全自动微生物质谱检测系统1套以及术中平板X线成像系统1套</w:t>
      </w:r>
      <w:r>
        <w:rPr>
          <w:rFonts w:ascii="仿宋_GB2312" w:hAnsi="仿宋_GB2312" w:eastAsia="仿宋_GB2312" w:cs="仿宋_GB2312"/>
          <w:highlight w:val="none"/>
        </w:rPr>
        <w:t>。本次采购内容为1个标段 。</w:t>
      </w:r>
    </w:p>
    <w:p w14:paraId="71FBFC57">
      <w:pPr>
        <w:pStyle w:val="5"/>
        <w:outlineLvl w:val="2"/>
        <w:rPr>
          <w:highlight w:val="none"/>
        </w:rPr>
      </w:pPr>
      <w:r>
        <w:rPr>
          <w:rFonts w:ascii="仿宋_GB2312" w:hAnsi="仿宋_GB2312" w:eastAsia="仿宋_GB2312" w:cs="仿宋_GB2312"/>
          <w:b/>
          <w:sz w:val="28"/>
          <w:highlight w:val="none"/>
        </w:rPr>
        <w:t>3.2采购内容</w:t>
      </w:r>
    </w:p>
    <w:p w14:paraId="5419C430">
      <w:pPr>
        <w:pStyle w:val="5"/>
        <w:rPr>
          <w:highlight w:val="none"/>
        </w:rPr>
      </w:pPr>
      <w:r>
        <w:rPr>
          <w:rFonts w:ascii="仿宋_GB2312" w:hAnsi="仿宋_GB2312" w:eastAsia="仿宋_GB2312" w:cs="仿宋_GB2312"/>
          <w:highlight w:val="none"/>
        </w:rPr>
        <w:t>采购包1：</w:t>
      </w:r>
    </w:p>
    <w:p w14:paraId="01465AD5">
      <w:pPr>
        <w:pStyle w:val="5"/>
        <w:rPr>
          <w:highlight w:val="none"/>
        </w:rPr>
      </w:pPr>
      <w:r>
        <w:rPr>
          <w:rFonts w:ascii="仿宋_GB2312" w:hAnsi="仿宋_GB2312" w:eastAsia="仿宋_GB2312" w:cs="仿宋_GB2312"/>
          <w:highlight w:val="none"/>
        </w:rPr>
        <w:t xml:space="preserve">采购包预算金额（元）: </w:t>
      </w:r>
      <w:r>
        <w:rPr>
          <w:rFonts w:hint="eastAsia" w:ascii="仿宋_GB2312" w:hAnsi="仿宋_GB2312" w:eastAsia="仿宋_GB2312" w:cs="仿宋_GB2312"/>
          <w:highlight w:val="none"/>
          <w:lang w:val="en-US" w:eastAsia="zh-CN"/>
        </w:rPr>
        <w:t>4283000</w:t>
      </w:r>
    </w:p>
    <w:p w14:paraId="43A42864">
      <w:pPr>
        <w:pStyle w:val="5"/>
        <w:rPr>
          <w:highlight w:val="none"/>
        </w:rPr>
      </w:pPr>
      <w:r>
        <w:rPr>
          <w:rFonts w:ascii="仿宋_GB2312" w:hAnsi="仿宋_GB2312" w:eastAsia="仿宋_GB2312" w:cs="仿宋_GB2312"/>
          <w:highlight w:val="none"/>
        </w:rPr>
        <w:t xml:space="preserve">采购包最高限价（元）: </w:t>
      </w:r>
      <w:r>
        <w:rPr>
          <w:rFonts w:hint="eastAsia" w:ascii="仿宋_GB2312" w:hAnsi="仿宋_GB2312" w:eastAsia="仿宋_GB2312" w:cs="仿宋_GB2312"/>
          <w:highlight w:val="none"/>
          <w:lang w:val="en-US" w:eastAsia="zh-CN"/>
        </w:rPr>
        <w:t>3743000</w:t>
      </w:r>
    </w:p>
    <w:p w14:paraId="3D91798D">
      <w:pPr>
        <w:pStyle w:val="5"/>
        <w:rPr>
          <w:highlight w:val="none"/>
        </w:rPr>
      </w:pPr>
      <w:r>
        <w:rPr>
          <w:rFonts w:ascii="仿宋_GB2312" w:hAnsi="仿宋_GB2312" w:eastAsia="仿宋_GB2312" w:cs="仿宋_GB2312"/>
          <w:highlight w:val="none"/>
        </w:rPr>
        <w:t>供应商报价不允许超过标的金额</w:t>
      </w:r>
    </w:p>
    <w:p w14:paraId="196D6E8D">
      <w:pPr>
        <w:pStyle w:val="5"/>
        <w:rPr>
          <w:highlight w:val="none"/>
        </w:rPr>
      </w:pPr>
      <w:r>
        <w:rPr>
          <w:rFonts w:ascii="仿宋_GB2312" w:hAnsi="仿宋_GB2312" w:eastAsia="仿宋_GB2312" w:cs="仿宋_GB2312"/>
          <w:highlight w:val="none"/>
        </w:rPr>
        <w:t>（招单价的）供应商报价不允许超过标的单价</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21"/>
        <w:gridCol w:w="1104"/>
        <w:gridCol w:w="604"/>
        <w:gridCol w:w="916"/>
        <w:gridCol w:w="916"/>
        <w:gridCol w:w="743"/>
        <w:gridCol w:w="774"/>
        <w:gridCol w:w="712"/>
        <w:gridCol w:w="744"/>
        <w:gridCol w:w="744"/>
        <w:gridCol w:w="744"/>
      </w:tblGrid>
      <w:tr w14:paraId="748928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30" w:hRule="atLeast"/>
        </w:trPr>
        <w:tc>
          <w:tcPr>
            <w:tcW w:w="521" w:type="dxa"/>
          </w:tcPr>
          <w:p w14:paraId="7301E580">
            <w:pPr>
              <w:pStyle w:val="5"/>
              <w:rPr>
                <w:highlight w:val="none"/>
              </w:rPr>
            </w:pPr>
            <w:r>
              <w:rPr>
                <w:rFonts w:ascii="仿宋_GB2312" w:hAnsi="仿宋_GB2312" w:eastAsia="仿宋_GB2312" w:cs="仿宋_GB2312"/>
                <w:highlight w:val="none"/>
              </w:rPr>
              <w:t>序号</w:t>
            </w:r>
          </w:p>
        </w:tc>
        <w:tc>
          <w:tcPr>
            <w:tcW w:w="1104" w:type="dxa"/>
          </w:tcPr>
          <w:p w14:paraId="18BC8601">
            <w:pPr>
              <w:pStyle w:val="5"/>
              <w:rPr>
                <w:highlight w:val="none"/>
              </w:rPr>
            </w:pPr>
            <w:r>
              <w:rPr>
                <w:rFonts w:ascii="仿宋_GB2312" w:hAnsi="仿宋_GB2312" w:eastAsia="仿宋_GB2312" w:cs="仿宋_GB2312"/>
                <w:highlight w:val="none"/>
              </w:rPr>
              <w:t>标的名称</w:t>
            </w:r>
          </w:p>
        </w:tc>
        <w:tc>
          <w:tcPr>
            <w:tcW w:w="604" w:type="dxa"/>
          </w:tcPr>
          <w:p w14:paraId="0702FBBF">
            <w:pPr>
              <w:pStyle w:val="5"/>
              <w:rPr>
                <w:highlight w:val="none"/>
              </w:rPr>
            </w:pPr>
            <w:r>
              <w:rPr>
                <w:rFonts w:ascii="仿宋_GB2312" w:hAnsi="仿宋_GB2312" w:eastAsia="仿宋_GB2312" w:cs="仿宋_GB2312"/>
                <w:highlight w:val="none"/>
              </w:rPr>
              <w:t>数量</w:t>
            </w:r>
          </w:p>
        </w:tc>
        <w:tc>
          <w:tcPr>
            <w:tcW w:w="916" w:type="dxa"/>
          </w:tcPr>
          <w:p w14:paraId="5ACB9AB9">
            <w:pPr>
              <w:pStyle w:val="5"/>
              <w:rPr>
                <w:highlight w:val="none"/>
              </w:rPr>
            </w:pPr>
            <w:r>
              <w:rPr>
                <w:rFonts w:ascii="仿宋_GB2312" w:hAnsi="仿宋_GB2312" w:eastAsia="仿宋_GB2312" w:cs="仿宋_GB2312"/>
                <w:highlight w:val="none"/>
              </w:rPr>
              <w:t>标的金额 （元）</w:t>
            </w:r>
          </w:p>
        </w:tc>
        <w:tc>
          <w:tcPr>
            <w:tcW w:w="916" w:type="dxa"/>
          </w:tcPr>
          <w:p w14:paraId="7944B3A1">
            <w:pPr>
              <w:pStyle w:val="5"/>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最高限价（元）</w:t>
            </w:r>
          </w:p>
        </w:tc>
        <w:tc>
          <w:tcPr>
            <w:tcW w:w="743" w:type="dxa"/>
          </w:tcPr>
          <w:p w14:paraId="2E0C0F6F">
            <w:pPr>
              <w:pStyle w:val="5"/>
              <w:rPr>
                <w:highlight w:val="none"/>
              </w:rPr>
            </w:pPr>
            <w:r>
              <w:rPr>
                <w:rFonts w:ascii="仿宋_GB2312" w:hAnsi="仿宋_GB2312" w:eastAsia="仿宋_GB2312" w:cs="仿宋_GB2312"/>
                <w:highlight w:val="none"/>
              </w:rPr>
              <w:t>计量单位</w:t>
            </w:r>
          </w:p>
        </w:tc>
        <w:tc>
          <w:tcPr>
            <w:tcW w:w="774" w:type="dxa"/>
          </w:tcPr>
          <w:p w14:paraId="5BCDDE3D">
            <w:pPr>
              <w:pStyle w:val="5"/>
              <w:rPr>
                <w:highlight w:val="none"/>
              </w:rPr>
            </w:pPr>
            <w:r>
              <w:rPr>
                <w:rFonts w:ascii="仿宋_GB2312" w:hAnsi="仿宋_GB2312" w:eastAsia="仿宋_GB2312" w:cs="仿宋_GB2312"/>
                <w:highlight w:val="none"/>
              </w:rPr>
              <w:t>所属行业</w:t>
            </w:r>
          </w:p>
        </w:tc>
        <w:tc>
          <w:tcPr>
            <w:tcW w:w="712" w:type="dxa"/>
          </w:tcPr>
          <w:p w14:paraId="3F14E54F">
            <w:pPr>
              <w:pStyle w:val="5"/>
              <w:rPr>
                <w:highlight w:val="none"/>
              </w:rPr>
            </w:pPr>
            <w:r>
              <w:rPr>
                <w:rFonts w:ascii="仿宋_GB2312" w:hAnsi="仿宋_GB2312" w:eastAsia="仿宋_GB2312" w:cs="仿宋_GB2312"/>
                <w:highlight w:val="none"/>
              </w:rPr>
              <w:t>是否核心产品</w:t>
            </w:r>
          </w:p>
        </w:tc>
        <w:tc>
          <w:tcPr>
            <w:tcW w:w="744" w:type="dxa"/>
          </w:tcPr>
          <w:p w14:paraId="6BFF8425">
            <w:pPr>
              <w:pStyle w:val="5"/>
              <w:rPr>
                <w:highlight w:val="none"/>
              </w:rPr>
            </w:pPr>
            <w:r>
              <w:rPr>
                <w:rFonts w:ascii="仿宋_GB2312" w:hAnsi="仿宋_GB2312" w:eastAsia="仿宋_GB2312" w:cs="仿宋_GB2312"/>
                <w:highlight w:val="none"/>
              </w:rPr>
              <w:t>是否允许进口产品</w:t>
            </w:r>
          </w:p>
        </w:tc>
        <w:tc>
          <w:tcPr>
            <w:tcW w:w="744" w:type="dxa"/>
          </w:tcPr>
          <w:p w14:paraId="0A0F9A30">
            <w:pPr>
              <w:pStyle w:val="5"/>
              <w:rPr>
                <w:highlight w:val="none"/>
              </w:rPr>
            </w:pPr>
            <w:r>
              <w:rPr>
                <w:rFonts w:ascii="仿宋_GB2312" w:hAnsi="仿宋_GB2312" w:eastAsia="仿宋_GB2312" w:cs="仿宋_GB2312"/>
                <w:highlight w:val="none"/>
              </w:rPr>
              <w:t>是否属于节能产品</w:t>
            </w:r>
          </w:p>
        </w:tc>
        <w:tc>
          <w:tcPr>
            <w:tcW w:w="744" w:type="dxa"/>
          </w:tcPr>
          <w:p w14:paraId="1CBBB8D5">
            <w:pPr>
              <w:pStyle w:val="5"/>
              <w:rPr>
                <w:highlight w:val="none"/>
              </w:rPr>
            </w:pPr>
            <w:r>
              <w:rPr>
                <w:rFonts w:ascii="仿宋_GB2312" w:hAnsi="仿宋_GB2312" w:eastAsia="仿宋_GB2312" w:cs="仿宋_GB2312"/>
                <w:highlight w:val="none"/>
              </w:rPr>
              <w:t>是否属于环境标志产品</w:t>
            </w:r>
          </w:p>
        </w:tc>
      </w:tr>
      <w:tr w14:paraId="6FA26C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1" w:type="dxa"/>
          </w:tcPr>
          <w:p w14:paraId="3877BF8F">
            <w:pPr>
              <w:pStyle w:val="5"/>
              <w:rPr>
                <w:highlight w:val="none"/>
              </w:rPr>
            </w:pPr>
            <w:r>
              <w:rPr>
                <w:rFonts w:ascii="仿宋_GB2312" w:hAnsi="仿宋_GB2312" w:eastAsia="仿宋_GB2312" w:cs="仿宋_GB2312"/>
                <w:highlight w:val="none"/>
              </w:rPr>
              <w:t>1</w:t>
            </w:r>
          </w:p>
        </w:tc>
        <w:tc>
          <w:tcPr>
            <w:tcW w:w="1104" w:type="dxa"/>
          </w:tcPr>
          <w:p w14:paraId="00BA4554">
            <w:pPr>
              <w:pStyle w:val="5"/>
              <w:rPr>
                <w:rFonts w:ascii="仿宋_GB2312" w:hAnsi="仿宋_GB2312" w:eastAsia="仿宋_GB2312" w:cs="仿宋_GB2312"/>
                <w:highlight w:val="none"/>
              </w:rPr>
            </w:pPr>
            <w:r>
              <w:rPr>
                <w:rFonts w:hint="eastAsia" w:ascii="仿宋_GB2312" w:hAnsi="仿宋_GB2312" w:eastAsia="仿宋_GB2312" w:cs="仿宋_GB2312"/>
                <w:highlight w:val="none"/>
              </w:rPr>
              <w:t>高流量湿化治疗仪</w:t>
            </w:r>
          </w:p>
        </w:tc>
        <w:tc>
          <w:tcPr>
            <w:tcW w:w="604" w:type="dxa"/>
          </w:tcPr>
          <w:p w14:paraId="428C2A0E">
            <w:pPr>
              <w:pStyle w:val="5"/>
              <w:jc w:val="right"/>
              <w:rPr>
                <w:highlight w:val="none"/>
              </w:rPr>
            </w:pPr>
            <w:r>
              <w:rPr>
                <w:rFonts w:ascii="仿宋_GB2312" w:hAnsi="仿宋_GB2312" w:eastAsia="仿宋_GB2312" w:cs="仿宋_GB2312"/>
                <w:highlight w:val="none"/>
              </w:rPr>
              <w:t>1</w:t>
            </w:r>
          </w:p>
        </w:tc>
        <w:tc>
          <w:tcPr>
            <w:tcW w:w="916" w:type="dxa"/>
          </w:tcPr>
          <w:p w14:paraId="320622DD">
            <w:pPr>
              <w:pStyle w:val="5"/>
              <w:jc w:val="right"/>
              <w:rPr>
                <w:highlight w:val="none"/>
              </w:rPr>
            </w:pPr>
            <w:r>
              <w:rPr>
                <w:rFonts w:hint="eastAsia" w:ascii="仿宋_GB2312" w:hAnsi="仿宋_GB2312" w:eastAsia="仿宋_GB2312" w:cs="仿宋_GB2312"/>
                <w:highlight w:val="none"/>
                <w:lang w:val="en-US" w:eastAsia="zh-CN"/>
              </w:rPr>
              <w:t>60000</w:t>
            </w:r>
          </w:p>
        </w:tc>
        <w:tc>
          <w:tcPr>
            <w:tcW w:w="916" w:type="dxa"/>
          </w:tcPr>
          <w:p w14:paraId="0C914C3B">
            <w:pPr>
              <w:pStyle w:val="5"/>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60000</w:t>
            </w:r>
          </w:p>
        </w:tc>
        <w:tc>
          <w:tcPr>
            <w:tcW w:w="743" w:type="dxa"/>
          </w:tcPr>
          <w:p w14:paraId="74C741EF">
            <w:pPr>
              <w:pStyle w:val="5"/>
              <w:rPr>
                <w:highlight w:val="none"/>
              </w:rPr>
            </w:pPr>
            <w:r>
              <w:rPr>
                <w:rFonts w:ascii="仿宋_GB2312" w:hAnsi="仿宋_GB2312" w:eastAsia="仿宋_GB2312" w:cs="仿宋_GB2312"/>
                <w:highlight w:val="none"/>
              </w:rPr>
              <w:t>台</w:t>
            </w:r>
          </w:p>
        </w:tc>
        <w:tc>
          <w:tcPr>
            <w:tcW w:w="774" w:type="dxa"/>
          </w:tcPr>
          <w:p w14:paraId="07977B33">
            <w:pPr>
              <w:pStyle w:val="5"/>
              <w:rPr>
                <w:highlight w:val="none"/>
              </w:rPr>
            </w:pPr>
            <w:r>
              <w:rPr>
                <w:rFonts w:ascii="仿宋_GB2312" w:hAnsi="仿宋_GB2312" w:eastAsia="仿宋_GB2312" w:cs="仿宋_GB2312"/>
                <w:highlight w:val="none"/>
              </w:rPr>
              <w:t>工业</w:t>
            </w:r>
          </w:p>
        </w:tc>
        <w:tc>
          <w:tcPr>
            <w:tcW w:w="712" w:type="dxa"/>
          </w:tcPr>
          <w:p w14:paraId="497DEAA5">
            <w:pPr>
              <w:pStyle w:val="5"/>
              <w:rPr>
                <w:rFonts w:hint="eastAsia" w:eastAsiaTheme="minorEastAsia"/>
                <w:highlight w:val="none"/>
                <w:lang w:val="en-US" w:eastAsia="zh-CN"/>
              </w:rPr>
            </w:pPr>
            <w:r>
              <w:rPr>
                <w:rFonts w:hint="eastAsia"/>
                <w:highlight w:val="none"/>
                <w:lang w:val="en-US" w:eastAsia="zh-CN"/>
              </w:rPr>
              <w:t>否</w:t>
            </w:r>
          </w:p>
        </w:tc>
        <w:tc>
          <w:tcPr>
            <w:tcW w:w="744" w:type="dxa"/>
            <w:vAlign w:val="top"/>
          </w:tcPr>
          <w:p w14:paraId="598797F2">
            <w:pPr>
              <w:pStyle w:val="5"/>
              <w:rPr>
                <w:rFonts w:hint="default" w:eastAsiaTheme="minorEastAsia"/>
                <w:highlight w:val="none"/>
                <w:lang w:val="en-US" w:eastAsia="zh-CN"/>
              </w:rPr>
            </w:pPr>
            <w:r>
              <w:rPr>
                <w:rFonts w:ascii="仿宋_GB2312" w:hAnsi="仿宋_GB2312" w:eastAsia="仿宋_GB2312" w:cs="仿宋_GB2312"/>
                <w:highlight w:val="none"/>
              </w:rPr>
              <w:t>否</w:t>
            </w:r>
          </w:p>
        </w:tc>
        <w:tc>
          <w:tcPr>
            <w:tcW w:w="744" w:type="dxa"/>
          </w:tcPr>
          <w:p w14:paraId="649FFB60">
            <w:pPr>
              <w:pStyle w:val="5"/>
              <w:rPr>
                <w:highlight w:val="none"/>
              </w:rPr>
            </w:pPr>
            <w:r>
              <w:rPr>
                <w:rFonts w:ascii="仿宋_GB2312" w:hAnsi="仿宋_GB2312" w:eastAsia="仿宋_GB2312" w:cs="仿宋_GB2312"/>
                <w:highlight w:val="none"/>
              </w:rPr>
              <w:t>否</w:t>
            </w:r>
          </w:p>
        </w:tc>
        <w:tc>
          <w:tcPr>
            <w:tcW w:w="744" w:type="dxa"/>
          </w:tcPr>
          <w:p w14:paraId="168C8A26">
            <w:pPr>
              <w:pStyle w:val="5"/>
              <w:rPr>
                <w:highlight w:val="none"/>
              </w:rPr>
            </w:pPr>
            <w:r>
              <w:rPr>
                <w:rFonts w:ascii="仿宋_GB2312" w:hAnsi="仿宋_GB2312" w:eastAsia="仿宋_GB2312" w:cs="仿宋_GB2312"/>
                <w:highlight w:val="none"/>
              </w:rPr>
              <w:t>否</w:t>
            </w:r>
          </w:p>
        </w:tc>
      </w:tr>
      <w:tr w14:paraId="32348D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1" w:type="dxa"/>
          </w:tcPr>
          <w:p w14:paraId="3AE78B76">
            <w:pPr>
              <w:pStyle w:val="5"/>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w:t>
            </w:r>
          </w:p>
        </w:tc>
        <w:tc>
          <w:tcPr>
            <w:tcW w:w="1104" w:type="dxa"/>
          </w:tcPr>
          <w:p w14:paraId="0EFA028D">
            <w:pPr>
              <w:pStyle w:val="5"/>
              <w:rPr>
                <w:rFonts w:ascii="仿宋_GB2312" w:hAnsi="仿宋_GB2312" w:eastAsia="仿宋_GB2312" w:cs="仿宋_GB2312"/>
                <w:highlight w:val="none"/>
              </w:rPr>
            </w:pPr>
            <w:r>
              <w:rPr>
                <w:rFonts w:hint="eastAsia" w:ascii="仿宋_GB2312" w:hAnsi="仿宋_GB2312" w:eastAsia="仿宋_GB2312" w:cs="仿宋_GB2312"/>
                <w:highlight w:val="none"/>
              </w:rPr>
              <w:t>空气波压力治疗仪</w:t>
            </w:r>
          </w:p>
        </w:tc>
        <w:tc>
          <w:tcPr>
            <w:tcW w:w="604" w:type="dxa"/>
          </w:tcPr>
          <w:p w14:paraId="4E020ADC">
            <w:pPr>
              <w:pStyle w:val="5"/>
              <w:jc w:val="right"/>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4</w:t>
            </w:r>
          </w:p>
        </w:tc>
        <w:tc>
          <w:tcPr>
            <w:tcW w:w="916" w:type="dxa"/>
          </w:tcPr>
          <w:p w14:paraId="7AD8013F">
            <w:pPr>
              <w:pStyle w:val="5"/>
              <w:jc w:val="right"/>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48000</w:t>
            </w:r>
          </w:p>
        </w:tc>
        <w:tc>
          <w:tcPr>
            <w:tcW w:w="916" w:type="dxa"/>
            <w:vAlign w:val="top"/>
          </w:tcPr>
          <w:p w14:paraId="5454EC37">
            <w:pPr>
              <w:pStyle w:val="5"/>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48000</w:t>
            </w:r>
          </w:p>
        </w:tc>
        <w:tc>
          <w:tcPr>
            <w:tcW w:w="743" w:type="dxa"/>
            <w:vAlign w:val="top"/>
          </w:tcPr>
          <w:p w14:paraId="74A6FF76">
            <w:pPr>
              <w:pStyle w:val="5"/>
              <w:rPr>
                <w:rFonts w:ascii="仿宋_GB2312" w:hAnsi="仿宋_GB2312" w:eastAsia="仿宋_GB2312" w:cs="仿宋_GB2312"/>
                <w:highlight w:val="none"/>
              </w:rPr>
            </w:pPr>
            <w:r>
              <w:rPr>
                <w:rFonts w:ascii="仿宋_GB2312" w:hAnsi="仿宋_GB2312" w:eastAsia="仿宋_GB2312" w:cs="仿宋_GB2312"/>
                <w:highlight w:val="none"/>
              </w:rPr>
              <w:t>台</w:t>
            </w:r>
          </w:p>
        </w:tc>
        <w:tc>
          <w:tcPr>
            <w:tcW w:w="774" w:type="dxa"/>
            <w:vAlign w:val="top"/>
          </w:tcPr>
          <w:p w14:paraId="516BEC00">
            <w:pPr>
              <w:pStyle w:val="5"/>
              <w:rPr>
                <w:rFonts w:ascii="仿宋_GB2312" w:hAnsi="仿宋_GB2312" w:eastAsia="仿宋_GB2312" w:cs="仿宋_GB2312"/>
                <w:highlight w:val="none"/>
              </w:rPr>
            </w:pPr>
            <w:r>
              <w:rPr>
                <w:rFonts w:ascii="仿宋_GB2312" w:hAnsi="仿宋_GB2312" w:eastAsia="仿宋_GB2312" w:cs="仿宋_GB2312"/>
                <w:highlight w:val="none"/>
              </w:rPr>
              <w:t>工业</w:t>
            </w:r>
          </w:p>
        </w:tc>
        <w:tc>
          <w:tcPr>
            <w:tcW w:w="712" w:type="dxa"/>
          </w:tcPr>
          <w:p w14:paraId="3BC231C0">
            <w:pPr>
              <w:pStyle w:val="5"/>
              <w:rPr>
                <w:rFonts w:ascii="仿宋_GB2312" w:hAnsi="仿宋_GB2312" w:eastAsia="仿宋_GB2312" w:cs="仿宋_GB2312"/>
                <w:highlight w:val="none"/>
              </w:rPr>
            </w:pPr>
            <w:r>
              <w:rPr>
                <w:rFonts w:hint="eastAsia"/>
                <w:highlight w:val="none"/>
                <w:lang w:val="en-US" w:eastAsia="zh-CN"/>
              </w:rPr>
              <w:t>否</w:t>
            </w:r>
          </w:p>
        </w:tc>
        <w:tc>
          <w:tcPr>
            <w:tcW w:w="744" w:type="dxa"/>
            <w:vAlign w:val="top"/>
          </w:tcPr>
          <w:p w14:paraId="16F2B6B1">
            <w:pPr>
              <w:pStyle w:val="5"/>
              <w:rPr>
                <w:rFonts w:ascii="仿宋_GB2312" w:hAnsi="仿宋_GB2312" w:eastAsia="仿宋_GB2312" w:cs="仿宋_GB2312"/>
                <w:highlight w:val="none"/>
              </w:rPr>
            </w:pPr>
            <w:r>
              <w:rPr>
                <w:rFonts w:ascii="仿宋_GB2312" w:hAnsi="仿宋_GB2312" w:eastAsia="仿宋_GB2312" w:cs="仿宋_GB2312"/>
                <w:highlight w:val="none"/>
              </w:rPr>
              <w:t>否</w:t>
            </w:r>
          </w:p>
        </w:tc>
        <w:tc>
          <w:tcPr>
            <w:tcW w:w="744" w:type="dxa"/>
            <w:vAlign w:val="top"/>
          </w:tcPr>
          <w:p w14:paraId="5D6AA2FA">
            <w:pPr>
              <w:pStyle w:val="5"/>
              <w:rPr>
                <w:rFonts w:ascii="仿宋_GB2312" w:hAnsi="仿宋_GB2312" w:eastAsia="仿宋_GB2312" w:cs="仿宋_GB2312"/>
                <w:highlight w:val="none"/>
              </w:rPr>
            </w:pPr>
            <w:r>
              <w:rPr>
                <w:rFonts w:ascii="仿宋_GB2312" w:hAnsi="仿宋_GB2312" w:eastAsia="仿宋_GB2312" w:cs="仿宋_GB2312"/>
                <w:highlight w:val="none"/>
              </w:rPr>
              <w:t>否</w:t>
            </w:r>
          </w:p>
        </w:tc>
        <w:tc>
          <w:tcPr>
            <w:tcW w:w="744" w:type="dxa"/>
            <w:vAlign w:val="top"/>
          </w:tcPr>
          <w:p w14:paraId="1C1412C9">
            <w:pPr>
              <w:pStyle w:val="5"/>
              <w:rPr>
                <w:rFonts w:ascii="仿宋_GB2312" w:hAnsi="仿宋_GB2312" w:eastAsia="仿宋_GB2312" w:cs="仿宋_GB2312"/>
                <w:highlight w:val="none"/>
              </w:rPr>
            </w:pPr>
            <w:r>
              <w:rPr>
                <w:rFonts w:ascii="仿宋_GB2312" w:hAnsi="仿宋_GB2312" w:eastAsia="仿宋_GB2312" w:cs="仿宋_GB2312"/>
                <w:highlight w:val="none"/>
              </w:rPr>
              <w:t>否</w:t>
            </w:r>
          </w:p>
        </w:tc>
      </w:tr>
      <w:tr w14:paraId="4A3FAA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1" w:type="dxa"/>
          </w:tcPr>
          <w:p w14:paraId="2E0D6201">
            <w:pPr>
              <w:pStyle w:val="5"/>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w:t>
            </w:r>
          </w:p>
        </w:tc>
        <w:tc>
          <w:tcPr>
            <w:tcW w:w="1104" w:type="dxa"/>
          </w:tcPr>
          <w:p w14:paraId="219A65F2">
            <w:pPr>
              <w:pStyle w:val="5"/>
              <w:rPr>
                <w:rFonts w:ascii="仿宋_GB2312" w:hAnsi="仿宋_GB2312" w:eastAsia="仿宋_GB2312" w:cs="仿宋_GB2312"/>
                <w:highlight w:val="none"/>
              </w:rPr>
            </w:pPr>
            <w:r>
              <w:rPr>
                <w:rFonts w:hint="eastAsia" w:ascii="仿宋_GB2312" w:hAnsi="仿宋_GB2312" w:eastAsia="仿宋_GB2312" w:cs="仿宋_GB2312"/>
                <w:highlight w:val="none"/>
              </w:rPr>
              <w:t>超声清创机</w:t>
            </w:r>
          </w:p>
        </w:tc>
        <w:tc>
          <w:tcPr>
            <w:tcW w:w="604" w:type="dxa"/>
          </w:tcPr>
          <w:p w14:paraId="387224C2">
            <w:pPr>
              <w:pStyle w:val="5"/>
              <w:jc w:val="righ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w:t>
            </w:r>
          </w:p>
        </w:tc>
        <w:tc>
          <w:tcPr>
            <w:tcW w:w="916" w:type="dxa"/>
          </w:tcPr>
          <w:p w14:paraId="014D5491">
            <w:pPr>
              <w:pStyle w:val="5"/>
              <w:jc w:val="right"/>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60000</w:t>
            </w:r>
          </w:p>
        </w:tc>
        <w:tc>
          <w:tcPr>
            <w:tcW w:w="916" w:type="dxa"/>
            <w:vAlign w:val="top"/>
          </w:tcPr>
          <w:p w14:paraId="2C931F2F">
            <w:pPr>
              <w:pStyle w:val="5"/>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60000</w:t>
            </w:r>
          </w:p>
        </w:tc>
        <w:tc>
          <w:tcPr>
            <w:tcW w:w="743" w:type="dxa"/>
            <w:vAlign w:val="top"/>
          </w:tcPr>
          <w:p w14:paraId="2F3E1123">
            <w:pPr>
              <w:pStyle w:val="5"/>
              <w:rPr>
                <w:rFonts w:ascii="仿宋_GB2312" w:hAnsi="仿宋_GB2312" w:eastAsia="仿宋_GB2312" w:cs="仿宋_GB2312"/>
                <w:highlight w:val="none"/>
              </w:rPr>
            </w:pPr>
            <w:r>
              <w:rPr>
                <w:rFonts w:ascii="仿宋_GB2312" w:hAnsi="仿宋_GB2312" w:eastAsia="仿宋_GB2312" w:cs="仿宋_GB2312"/>
                <w:highlight w:val="none"/>
              </w:rPr>
              <w:t>台</w:t>
            </w:r>
          </w:p>
        </w:tc>
        <w:tc>
          <w:tcPr>
            <w:tcW w:w="774" w:type="dxa"/>
            <w:vAlign w:val="top"/>
          </w:tcPr>
          <w:p w14:paraId="67654F6E">
            <w:pPr>
              <w:pStyle w:val="5"/>
              <w:rPr>
                <w:rFonts w:ascii="仿宋_GB2312" w:hAnsi="仿宋_GB2312" w:eastAsia="仿宋_GB2312" w:cs="仿宋_GB2312"/>
                <w:highlight w:val="none"/>
              </w:rPr>
            </w:pPr>
            <w:r>
              <w:rPr>
                <w:rFonts w:ascii="仿宋_GB2312" w:hAnsi="仿宋_GB2312" w:eastAsia="仿宋_GB2312" w:cs="仿宋_GB2312"/>
                <w:highlight w:val="none"/>
              </w:rPr>
              <w:t>工业</w:t>
            </w:r>
          </w:p>
        </w:tc>
        <w:tc>
          <w:tcPr>
            <w:tcW w:w="712" w:type="dxa"/>
          </w:tcPr>
          <w:p w14:paraId="6F99BEB1">
            <w:pPr>
              <w:pStyle w:val="5"/>
              <w:rPr>
                <w:rFonts w:ascii="仿宋_GB2312" w:hAnsi="仿宋_GB2312" w:eastAsia="仿宋_GB2312" w:cs="仿宋_GB2312"/>
                <w:highlight w:val="none"/>
              </w:rPr>
            </w:pPr>
            <w:r>
              <w:rPr>
                <w:rFonts w:hint="eastAsia"/>
                <w:highlight w:val="none"/>
                <w:lang w:val="en-US" w:eastAsia="zh-CN"/>
              </w:rPr>
              <w:t>否</w:t>
            </w:r>
          </w:p>
        </w:tc>
        <w:tc>
          <w:tcPr>
            <w:tcW w:w="744" w:type="dxa"/>
            <w:vAlign w:val="top"/>
          </w:tcPr>
          <w:p w14:paraId="5B7F4D31">
            <w:pPr>
              <w:pStyle w:val="5"/>
              <w:rPr>
                <w:rFonts w:ascii="仿宋_GB2312" w:hAnsi="仿宋_GB2312" w:eastAsia="仿宋_GB2312" w:cs="仿宋_GB2312"/>
                <w:highlight w:val="none"/>
              </w:rPr>
            </w:pPr>
            <w:r>
              <w:rPr>
                <w:rFonts w:ascii="仿宋_GB2312" w:hAnsi="仿宋_GB2312" w:eastAsia="仿宋_GB2312" w:cs="仿宋_GB2312"/>
                <w:highlight w:val="none"/>
              </w:rPr>
              <w:t>否</w:t>
            </w:r>
          </w:p>
        </w:tc>
        <w:tc>
          <w:tcPr>
            <w:tcW w:w="744" w:type="dxa"/>
            <w:vAlign w:val="top"/>
          </w:tcPr>
          <w:p w14:paraId="2FB27982">
            <w:pPr>
              <w:pStyle w:val="5"/>
              <w:rPr>
                <w:rFonts w:ascii="仿宋_GB2312" w:hAnsi="仿宋_GB2312" w:eastAsia="仿宋_GB2312" w:cs="仿宋_GB2312"/>
                <w:highlight w:val="none"/>
              </w:rPr>
            </w:pPr>
            <w:r>
              <w:rPr>
                <w:rFonts w:ascii="仿宋_GB2312" w:hAnsi="仿宋_GB2312" w:eastAsia="仿宋_GB2312" w:cs="仿宋_GB2312"/>
                <w:highlight w:val="none"/>
              </w:rPr>
              <w:t>否</w:t>
            </w:r>
          </w:p>
        </w:tc>
        <w:tc>
          <w:tcPr>
            <w:tcW w:w="744" w:type="dxa"/>
            <w:vAlign w:val="top"/>
          </w:tcPr>
          <w:p w14:paraId="4F3E2430">
            <w:pPr>
              <w:pStyle w:val="5"/>
              <w:rPr>
                <w:rFonts w:ascii="仿宋_GB2312" w:hAnsi="仿宋_GB2312" w:eastAsia="仿宋_GB2312" w:cs="仿宋_GB2312"/>
                <w:highlight w:val="none"/>
              </w:rPr>
            </w:pPr>
            <w:r>
              <w:rPr>
                <w:rFonts w:ascii="仿宋_GB2312" w:hAnsi="仿宋_GB2312" w:eastAsia="仿宋_GB2312" w:cs="仿宋_GB2312"/>
                <w:highlight w:val="none"/>
              </w:rPr>
              <w:t>否</w:t>
            </w:r>
          </w:p>
        </w:tc>
      </w:tr>
      <w:tr w14:paraId="7A4EA5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1" w:type="dxa"/>
          </w:tcPr>
          <w:p w14:paraId="45DED025">
            <w:pPr>
              <w:pStyle w:val="5"/>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4</w:t>
            </w:r>
          </w:p>
        </w:tc>
        <w:tc>
          <w:tcPr>
            <w:tcW w:w="1104" w:type="dxa"/>
          </w:tcPr>
          <w:p w14:paraId="23E32D7B">
            <w:pPr>
              <w:pStyle w:val="5"/>
              <w:rPr>
                <w:rFonts w:ascii="仿宋_GB2312" w:hAnsi="仿宋_GB2312" w:eastAsia="仿宋_GB2312" w:cs="仿宋_GB2312"/>
                <w:highlight w:val="none"/>
              </w:rPr>
            </w:pPr>
            <w:r>
              <w:rPr>
                <w:rFonts w:hint="eastAsia" w:ascii="仿宋_GB2312" w:hAnsi="仿宋_GB2312" w:eastAsia="仿宋_GB2312" w:cs="仿宋_GB2312"/>
                <w:highlight w:val="none"/>
              </w:rPr>
              <w:t>红光治疗仪</w:t>
            </w:r>
          </w:p>
        </w:tc>
        <w:tc>
          <w:tcPr>
            <w:tcW w:w="604" w:type="dxa"/>
          </w:tcPr>
          <w:p w14:paraId="00C3ED5C">
            <w:pPr>
              <w:pStyle w:val="5"/>
              <w:jc w:val="righ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w:t>
            </w:r>
          </w:p>
        </w:tc>
        <w:tc>
          <w:tcPr>
            <w:tcW w:w="916" w:type="dxa"/>
          </w:tcPr>
          <w:p w14:paraId="29051D9F">
            <w:pPr>
              <w:pStyle w:val="5"/>
              <w:jc w:val="right"/>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70000</w:t>
            </w:r>
          </w:p>
        </w:tc>
        <w:tc>
          <w:tcPr>
            <w:tcW w:w="916" w:type="dxa"/>
            <w:vAlign w:val="top"/>
          </w:tcPr>
          <w:p w14:paraId="21E6591E">
            <w:pPr>
              <w:pStyle w:val="5"/>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70000</w:t>
            </w:r>
          </w:p>
        </w:tc>
        <w:tc>
          <w:tcPr>
            <w:tcW w:w="743" w:type="dxa"/>
            <w:vAlign w:val="top"/>
          </w:tcPr>
          <w:p w14:paraId="45A11EE3">
            <w:pPr>
              <w:pStyle w:val="5"/>
              <w:rPr>
                <w:rFonts w:ascii="仿宋_GB2312" w:hAnsi="仿宋_GB2312" w:eastAsia="仿宋_GB2312" w:cs="仿宋_GB2312"/>
                <w:highlight w:val="none"/>
              </w:rPr>
            </w:pPr>
            <w:r>
              <w:rPr>
                <w:rFonts w:ascii="仿宋_GB2312" w:hAnsi="仿宋_GB2312" w:eastAsia="仿宋_GB2312" w:cs="仿宋_GB2312"/>
                <w:highlight w:val="none"/>
              </w:rPr>
              <w:t>台</w:t>
            </w:r>
          </w:p>
        </w:tc>
        <w:tc>
          <w:tcPr>
            <w:tcW w:w="774" w:type="dxa"/>
            <w:vAlign w:val="top"/>
          </w:tcPr>
          <w:p w14:paraId="39CFD840">
            <w:pPr>
              <w:pStyle w:val="5"/>
              <w:rPr>
                <w:rFonts w:ascii="仿宋_GB2312" w:hAnsi="仿宋_GB2312" w:eastAsia="仿宋_GB2312" w:cs="仿宋_GB2312"/>
                <w:highlight w:val="none"/>
              </w:rPr>
            </w:pPr>
            <w:r>
              <w:rPr>
                <w:rFonts w:ascii="仿宋_GB2312" w:hAnsi="仿宋_GB2312" w:eastAsia="仿宋_GB2312" w:cs="仿宋_GB2312"/>
                <w:highlight w:val="none"/>
              </w:rPr>
              <w:t>工业</w:t>
            </w:r>
          </w:p>
        </w:tc>
        <w:tc>
          <w:tcPr>
            <w:tcW w:w="712" w:type="dxa"/>
          </w:tcPr>
          <w:p w14:paraId="5E2A31D1">
            <w:pPr>
              <w:pStyle w:val="5"/>
              <w:rPr>
                <w:rFonts w:ascii="仿宋_GB2312" w:hAnsi="仿宋_GB2312" w:eastAsia="仿宋_GB2312" w:cs="仿宋_GB2312"/>
                <w:highlight w:val="none"/>
              </w:rPr>
            </w:pPr>
            <w:r>
              <w:rPr>
                <w:rFonts w:hint="eastAsia"/>
                <w:highlight w:val="none"/>
                <w:lang w:val="en-US" w:eastAsia="zh-CN"/>
              </w:rPr>
              <w:t>否</w:t>
            </w:r>
          </w:p>
        </w:tc>
        <w:tc>
          <w:tcPr>
            <w:tcW w:w="744" w:type="dxa"/>
            <w:vAlign w:val="top"/>
          </w:tcPr>
          <w:p w14:paraId="680A7F6C">
            <w:pPr>
              <w:pStyle w:val="5"/>
              <w:rPr>
                <w:rFonts w:ascii="仿宋_GB2312" w:hAnsi="仿宋_GB2312" w:eastAsia="仿宋_GB2312" w:cs="仿宋_GB2312"/>
                <w:highlight w:val="none"/>
              </w:rPr>
            </w:pPr>
            <w:r>
              <w:rPr>
                <w:rFonts w:ascii="仿宋_GB2312" w:hAnsi="仿宋_GB2312" w:eastAsia="仿宋_GB2312" w:cs="仿宋_GB2312"/>
                <w:highlight w:val="none"/>
              </w:rPr>
              <w:t>否</w:t>
            </w:r>
          </w:p>
        </w:tc>
        <w:tc>
          <w:tcPr>
            <w:tcW w:w="744" w:type="dxa"/>
            <w:vAlign w:val="top"/>
          </w:tcPr>
          <w:p w14:paraId="5A07DA8B">
            <w:pPr>
              <w:pStyle w:val="5"/>
              <w:rPr>
                <w:rFonts w:ascii="仿宋_GB2312" w:hAnsi="仿宋_GB2312" w:eastAsia="仿宋_GB2312" w:cs="仿宋_GB2312"/>
                <w:highlight w:val="none"/>
              </w:rPr>
            </w:pPr>
            <w:r>
              <w:rPr>
                <w:rFonts w:ascii="仿宋_GB2312" w:hAnsi="仿宋_GB2312" w:eastAsia="仿宋_GB2312" w:cs="仿宋_GB2312"/>
                <w:highlight w:val="none"/>
              </w:rPr>
              <w:t>否</w:t>
            </w:r>
          </w:p>
        </w:tc>
        <w:tc>
          <w:tcPr>
            <w:tcW w:w="744" w:type="dxa"/>
            <w:vAlign w:val="top"/>
          </w:tcPr>
          <w:p w14:paraId="0CBADD35">
            <w:pPr>
              <w:pStyle w:val="5"/>
              <w:rPr>
                <w:rFonts w:ascii="仿宋_GB2312" w:hAnsi="仿宋_GB2312" w:eastAsia="仿宋_GB2312" w:cs="仿宋_GB2312"/>
                <w:highlight w:val="none"/>
              </w:rPr>
            </w:pPr>
            <w:r>
              <w:rPr>
                <w:rFonts w:ascii="仿宋_GB2312" w:hAnsi="仿宋_GB2312" w:eastAsia="仿宋_GB2312" w:cs="仿宋_GB2312"/>
                <w:highlight w:val="none"/>
              </w:rPr>
              <w:t>否</w:t>
            </w:r>
          </w:p>
        </w:tc>
      </w:tr>
      <w:tr w14:paraId="18A22C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1" w:type="dxa"/>
          </w:tcPr>
          <w:p w14:paraId="319BE5B1">
            <w:pPr>
              <w:pStyle w:val="5"/>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5</w:t>
            </w:r>
          </w:p>
        </w:tc>
        <w:tc>
          <w:tcPr>
            <w:tcW w:w="1104" w:type="dxa"/>
          </w:tcPr>
          <w:p w14:paraId="520FC4EF">
            <w:pPr>
              <w:pStyle w:val="5"/>
              <w:rPr>
                <w:rFonts w:ascii="仿宋_GB2312" w:hAnsi="仿宋_GB2312" w:eastAsia="仿宋_GB2312" w:cs="仿宋_GB2312"/>
                <w:highlight w:val="none"/>
              </w:rPr>
            </w:pPr>
            <w:r>
              <w:rPr>
                <w:rFonts w:hint="eastAsia" w:ascii="仿宋_GB2312" w:hAnsi="仿宋_GB2312" w:eastAsia="仿宋_GB2312" w:cs="仿宋_GB2312"/>
                <w:highlight w:val="none"/>
              </w:rPr>
              <w:t>口腔颌面锥形束计算机体层摄影设备</w:t>
            </w:r>
          </w:p>
        </w:tc>
        <w:tc>
          <w:tcPr>
            <w:tcW w:w="604" w:type="dxa"/>
          </w:tcPr>
          <w:p w14:paraId="37B58EE2">
            <w:pPr>
              <w:pStyle w:val="5"/>
              <w:jc w:val="righ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w:t>
            </w:r>
          </w:p>
        </w:tc>
        <w:tc>
          <w:tcPr>
            <w:tcW w:w="916" w:type="dxa"/>
          </w:tcPr>
          <w:p w14:paraId="6DA84A8A">
            <w:pPr>
              <w:pStyle w:val="5"/>
              <w:jc w:val="right"/>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1000000</w:t>
            </w:r>
          </w:p>
        </w:tc>
        <w:tc>
          <w:tcPr>
            <w:tcW w:w="916" w:type="dxa"/>
            <w:vAlign w:val="top"/>
          </w:tcPr>
          <w:p w14:paraId="061F778D">
            <w:pPr>
              <w:pStyle w:val="5"/>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1000000</w:t>
            </w:r>
          </w:p>
        </w:tc>
        <w:tc>
          <w:tcPr>
            <w:tcW w:w="743" w:type="dxa"/>
            <w:vAlign w:val="top"/>
          </w:tcPr>
          <w:p w14:paraId="727A824F">
            <w:pPr>
              <w:pStyle w:val="5"/>
              <w:rPr>
                <w:rFonts w:ascii="仿宋_GB2312" w:hAnsi="仿宋_GB2312" w:eastAsia="仿宋_GB2312" w:cs="仿宋_GB2312"/>
                <w:highlight w:val="none"/>
              </w:rPr>
            </w:pPr>
            <w:r>
              <w:rPr>
                <w:rFonts w:ascii="仿宋_GB2312" w:hAnsi="仿宋_GB2312" w:eastAsia="仿宋_GB2312" w:cs="仿宋_GB2312"/>
                <w:highlight w:val="none"/>
              </w:rPr>
              <w:t>台</w:t>
            </w:r>
          </w:p>
        </w:tc>
        <w:tc>
          <w:tcPr>
            <w:tcW w:w="774" w:type="dxa"/>
            <w:vAlign w:val="top"/>
          </w:tcPr>
          <w:p w14:paraId="134159AF">
            <w:pPr>
              <w:pStyle w:val="5"/>
              <w:rPr>
                <w:rFonts w:ascii="仿宋_GB2312" w:hAnsi="仿宋_GB2312" w:eastAsia="仿宋_GB2312" w:cs="仿宋_GB2312"/>
                <w:highlight w:val="none"/>
              </w:rPr>
            </w:pPr>
            <w:r>
              <w:rPr>
                <w:rFonts w:ascii="仿宋_GB2312" w:hAnsi="仿宋_GB2312" w:eastAsia="仿宋_GB2312" w:cs="仿宋_GB2312"/>
                <w:highlight w:val="none"/>
              </w:rPr>
              <w:t>工业</w:t>
            </w:r>
          </w:p>
        </w:tc>
        <w:tc>
          <w:tcPr>
            <w:tcW w:w="712" w:type="dxa"/>
          </w:tcPr>
          <w:p w14:paraId="59747CE9">
            <w:pPr>
              <w:pStyle w:val="5"/>
              <w:rPr>
                <w:rFonts w:hint="eastAsia" w:ascii="仿宋_GB2312" w:hAnsi="仿宋_GB2312" w:eastAsia="仿宋_GB2312" w:cs="仿宋_GB2312"/>
                <w:highlight w:val="none"/>
                <w:lang w:val="en-US" w:eastAsia="zh-CN"/>
              </w:rPr>
            </w:pPr>
            <w:r>
              <w:rPr>
                <w:rFonts w:hint="eastAsia"/>
                <w:highlight w:val="none"/>
                <w:lang w:val="en-US" w:eastAsia="zh-CN"/>
              </w:rPr>
              <w:t>否</w:t>
            </w:r>
          </w:p>
        </w:tc>
        <w:tc>
          <w:tcPr>
            <w:tcW w:w="744" w:type="dxa"/>
            <w:vAlign w:val="top"/>
          </w:tcPr>
          <w:p w14:paraId="51B6652F">
            <w:pPr>
              <w:pStyle w:val="5"/>
              <w:rPr>
                <w:rFonts w:ascii="仿宋_GB2312" w:hAnsi="仿宋_GB2312" w:eastAsia="仿宋_GB2312" w:cs="仿宋_GB2312"/>
                <w:highlight w:val="none"/>
              </w:rPr>
            </w:pPr>
            <w:r>
              <w:rPr>
                <w:rFonts w:ascii="仿宋_GB2312" w:hAnsi="仿宋_GB2312" w:eastAsia="仿宋_GB2312" w:cs="仿宋_GB2312"/>
                <w:highlight w:val="none"/>
              </w:rPr>
              <w:t>否</w:t>
            </w:r>
          </w:p>
        </w:tc>
        <w:tc>
          <w:tcPr>
            <w:tcW w:w="744" w:type="dxa"/>
            <w:vAlign w:val="top"/>
          </w:tcPr>
          <w:p w14:paraId="0C04E84D">
            <w:pPr>
              <w:pStyle w:val="5"/>
              <w:rPr>
                <w:rFonts w:ascii="仿宋_GB2312" w:hAnsi="仿宋_GB2312" w:eastAsia="仿宋_GB2312" w:cs="仿宋_GB2312"/>
                <w:highlight w:val="none"/>
              </w:rPr>
            </w:pPr>
            <w:r>
              <w:rPr>
                <w:rFonts w:ascii="仿宋_GB2312" w:hAnsi="仿宋_GB2312" w:eastAsia="仿宋_GB2312" w:cs="仿宋_GB2312"/>
                <w:highlight w:val="none"/>
              </w:rPr>
              <w:t>否</w:t>
            </w:r>
          </w:p>
        </w:tc>
        <w:tc>
          <w:tcPr>
            <w:tcW w:w="744" w:type="dxa"/>
            <w:vAlign w:val="top"/>
          </w:tcPr>
          <w:p w14:paraId="4ABA09AD">
            <w:pPr>
              <w:pStyle w:val="5"/>
              <w:rPr>
                <w:rFonts w:ascii="仿宋_GB2312" w:hAnsi="仿宋_GB2312" w:eastAsia="仿宋_GB2312" w:cs="仿宋_GB2312"/>
                <w:highlight w:val="none"/>
              </w:rPr>
            </w:pPr>
            <w:r>
              <w:rPr>
                <w:rFonts w:ascii="仿宋_GB2312" w:hAnsi="仿宋_GB2312" w:eastAsia="仿宋_GB2312" w:cs="仿宋_GB2312"/>
                <w:highlight w:val="none"/>
              </w:rPr>
              <w:t>否</w:t>
            </w:r>
          </w:p>
        </w:tc>
      </w:tr>
      <w:tr w14:paraId="0ECE51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1" w:type="dxa"/>
          </w:tcPr>
          <w:p w14:paraId="74E30FDD">
            <w:pPr>
              <w:pStyle w:val="5"/>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6</w:t>
            </w:r>
          </w:p>
        </w:tc>
        <w:tc>
          <w:tcPr>
            <w:tcW w:w="1104" w:type="dxa"/>
          </w:tcPr>
          <w:p w14:paraId="01B0E714">
            <w:pPr>
              <w:pStyle w:val="5"/>
              <w:rPr>
                <w:rFonts w:ascii="仿宋_GB2312" w:hAnsi="仿宋_GB2312" w:eastAsia="仿宋_GB2312" w:cs="仿宋_GB2312"/>
                <w:highlight w:val="none"/>
              </w:rPr>
            </w:pPr>
            <w:r>
              <w:rPr>
                <w:rFonts w:hint="default" w:ascii="仿宋_GB2312" w:hAnsi="仿宋_GB2312" w:eastAsia="仿宋_GB2312" w:cs="仿宋_GB2312"/>
                <w:highlight w:val="none"/>
              </w:rPr>
              <w:t>显微镜+成像系统</w:t>
            </w:r>
          </w:p>
        </w:tc>
        <w:tc>
          <w:tcPr>
            <w:tcW w:w="604" w:type="dxa"/>
          </w:tcPr>
          <w:p w14:paraId="0693F44E">
            <w:pPr>
              <w:pStyle w:val="5"/>
              <w:jc w:val="righ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w:t>
            </w:r>
          </w:p>
        </w:tc>
        <w:tc>
          <w:tcPr>
            <w:tcW w:w="916" w:type="dxa"/>
          </w:tcPr>
          <w:p w14:paraId="35002ACC">
            <w:pPr>
              <w:pStyle w:val="5"/>
              <w:jc w:val="right"/>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45000</w:t>
            </w:r>
          </w:p>
        </w:tc>
        <w:tc>
          <w:tcPr>
            <w:tcW w:w="916" w:type="dxa"/>
            <w:vAlign w:val="top"/>
          </w:tcPr>
          <w:p w14:paraId="1B8566B2">
            <w:pPr>
              <w:pStyle w:val="5"/>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45000</w:t>
            </w:r>
          </w:p>
        </w:tc>
        <w:tc>
          <w:tcPr>
            <w:tcW w:w="743" w:type="dxa"/>
            <w:vAlign w:val="top"/>
          </w:tcPr>
          <w:p w14:paraId="1281539B">
            <w:pPr>
              <w:pStyle w:val="5"/>
              <w:rPr>
                <w:rFonts w:ascii="仿宋_GB2312" w:hAnsi="仿宋_GB2312" w:eastAsia="仿宋_GB2312" w:cs="仿宋_GB2312"/>
                <w:highlight w:val="none"/>
              </w:rPr>
            </w:pPr>
            <w:r>
              <w:rPr>
                <w:rFonts w:ascii="仿宋_GB2312" w:hAnsi="仿宋_GB2312" w:eastAsia="仿宋_GB2312" w:cs="仿宋_GB2312"/>
                <w:highlight w:val="none"/>
              </w:rPr>
              <w:t>台</w:t>
            </w:r>
          </w:p>
        </w:tc>
        <w:tc>
          <w:tcPr>
            <w:tcW w:w="774" w:type="dxa"/>
            <w:vAlign w:val="top"/>
          </w:tcPr>
          <w:p w14:paraId="21DFADDD">
            <w:pPr>
              <w:pStyle w:val="5"/>
              <w:rPr>
                <w:rFonts w:ascii="仿宋_GB2312" w:hAnsi="仿宋_GB2312" w:eastAsia="仿宋_GB2312" w:cs="仿宋_GB2312"/>
                <w:highlight w:val="none"/>
              </w:rPr>
            </w:pPr>
            <w:r>
              <w:rPr>
                <w:rFonts w:ascii="仿宋_GB2312" w:hAnsi="仿宋_GB2312" w:eastAsia="仿宋_GB2312" w:cs="仿宋_GB2312"/>
                <w:highlight w:val="none"/>
              </w:rPr>
              <w:t>工业</w:t>
            </w:r>
          </w:p>
        </w:tc>
        <w:tc>
          <w:tcPr>
            <w:tcW w:w="712" w:type="dxa"/>
          </w:tcPr>
          <w:p w14:paraId="62188EDD">
            <w:pPr>
              <w:pStyle w:val="5"/>
              <w:rPr>
                <w:rFonts w:ascii="仿宋_GB2312" w:hAnsi="仿宋_GB2312" w:eastAsia="仿宋_GB2312" w:cs="仿宋_GB2312"/>
                <w:highlight w:val="none"/>
              </w:rPr>
            </w:pPr>
            <w:r>
              <w:rPr>
                <w:rFonts w:hint="eastAsia"/>
                <w:highlight w:val="none"/>
                <w:lang w:val="en-US" w:eastAsia="zh-CN"/>
              </w:rPr>
              <w:t>否</w:t>
            </w:r>
          </w:p>
        </w:tc>
        <w:tc>
          <w:tcPr>
            <w:tcW w:w="744" w:type="dxa"/>
            <w:vAlign w:val="top"/>
          </w:tcPr>
          <w:p w14:paraId="035078A3">
            <w:pPr>
              <w:pStyle w:val="5"/>
              <w:rPr>
                <w:rFonts w:ascii="仿宋_GB2312" w:hAnsi="仿宋_GB2312" w:eastAsia="仿宋_GB2312" w:cs="仿宋_GB2312"/>
                <w:highlight w:val="none"/>
              </w:rPr>
            </w:pPr>
            <w:r>
              <w:rPr>
                <w:rFonts w:ascii="仿宋_GB2312" w:hAnsi="仿宋_GB2312" w:eastAsia="仿宋_GB2312" w:cs="仿宋_GB2312"/>
                <w:highlight w:val="none"/>
              </w:rPr>
              <w:t>否</w:t>
            </w:r>
          </w:p>
        </w:tc>
        <w:tc>
          <w:tcPr>
            <w:tcW w:w="744" w:type="dxa"/>
            <w:vAlign w:val="top"/>
          </w:tcPr>
          <w:p w14:paraId="3130ADA7">
            <w:pPr>
              <w:pStyle w:val="5"/>
              <w:rPr>
                <w:rFonts w:ascii="仿宋_GB2312" w:hAnsi="仿宋_GB2312" w:eastAsia="仿宋_GB2312" w:cs="仿宋_GB2312"/>
                <w:highlight w:val="none"/>
              </w:rPr>
            </w:pPr>
            <w:r>
              <w:rPr>
                <w:rFonts w:ascii="仿宋_GB2312" w:hAnsi="仿宋_GB2312" w:eastAsia="仿宋_GB2312" w:cs="仿宋_GB2312"/>
                <w:highlight w:val="none"/>
              </w:rPr>
              <w:t>否</w:t>
            </w:r>
          </w:p>
        </w:tc>
        <w:tc>
          <w:tcPr>
            <w:tcW w:w="744" w:type="dxa"/>
            <w:vAlign w:val="top"/>
          </w:tcPr>
          <w:p w14:paraId="7E2770E5">
            <w:pPr>
              <w:pStyle w:val="5"/>
              <w:rPr>
                <w:rFonts w:ascii="仿宋_GB2312" w:hAnsi="仿宋_GB2312" w:eastAsia="仿宋_GB2312" w:cs="仿宋_GB2312"/>
                <w:highlight w:val="none"/>
              </w:rPr>
            </w:pPr>
            <w:r>
              <w:rPr>
                <w:rFonts w:ascii="仿宋_GB2312" w:hAnsi="仿宋_GB2312" w:eastAsia="仿宋_GB2312" w:cs="仿宋_GB2312"/>
                <w:highlight w:val="none"/>
              </w:rPr>
              <w:t>否</w:t>
            </w:r>
          </w:p>
        </w:tc>
      </w:tr>
      <w:tr w14:paraId="1B0B4C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1" w:type="dxa"/>
          </w:tcPr>
          <w:p w14:paraId="6B528828">
            <w:pPr>
              <w:pStyle w:val="5"/>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7</w:t>
            </w:r>
          </w:p>
        </w:tc>
        <w:tc>
          <w:tcPr>
            <w:tcW w:w="1104" w:type="dxa"/>
          </w:tcPr>
          <w:p w14:paraId="3D8DC75D">
            <w:pPr>
              <w:pStyle w:val="5"/>
              <w:rPr>
                <w:rFonts w:ascii="仿宋_GB2312" w:hAnsi="仿宋_GB2312" w:eastAsia="仿宋_GB2312" w:cs="仿宋_GB2312"/>
                <w:highlight w:val="none"/>
              </w:rPr>
            </w:pPr>
            <w:r>
              <w:rPr>
                <w:rFonts w:hint="eastAsia" w:ascii="仿宋_GB2312" w:hAnsi="仿宋_GB2312" w:eastAsia="仿宋_GB2312" w:cs="仿宋_GB2312"/>
                <w:highlight w:val="none"/>
              </w:rPr>
              <w:t>全自动微生物质谱检测系统</w:t>
            </w:r>
          </w:p>
        </w:tc>
        <w:tc>
          <w:tcPr>
            <w:tcW w:w="604" w:type="dxa"/>
          </w:tcPr>
          <w:p w14:paraId="507AA28D">
            <w:pPr>
              <w:pStyle w:val="5"/>
              <w:jc w:val="righ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w:t>
            </w:r>
          </w:p>
        </w:tc>
        <w:tc>
          <w:tcPr>
            <w:tcW w:w="916" w:type="dxa"/>
          </w:tcPr>
          <w:p w14:paraId="0C1A1973">
            <w:pPr>
              <w:pStyle w:val="5"/>
              <w:jc w:val="right"/>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1500000</w:t>
            </w:r>
          </w:p>
        </w:tc>
        <w:tc>
          <w:tcPr>
            <w:tcW w:w="916" w:type="dxa"/>
            <w:vAlign w:val="top"/>
          </w:tcPr>
          <w:p w14:paraId="063FAD1D">
            <w:pPr>
              <w:pStyle w:val="5"/>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1500000</w:t>
            </w:r>
          </w:p>
        </w:tc>
        <w:tc>
          <w:tcPr>
            <w:tcW w:w="743" w:type="dxa"/>
            <w:vAlign w:val="top"/>
          </w:tcPr>
          <w:p w14:paraId="452E5353">
            <w:pPr>
              <w:pStyle w:val="5"/>
              <w:rPr>
                <w:rFonts w:ascii="仿宋_GB2312" w:hAnsi="仿宋_GB2312" w:eastAsia="仿宋_GB2312" w:cs="仿宋_GB2312"/>
                <w:highlight w:val="none"/>
              </w:rPr>
            </w:pPr>
            <w:r>
              <w:rPr>
                <w:rFonts w:ascii="仿宋_GB2312" w:hAnsi="仿宋_GB2312" w:eastAsia="仿宋_GB2312" w:cs="仿宋_GB2312"/>
                <w:highlight w:val="none"/>
              </w:rPr>
              <w:t>台</w:t>
            </w:r>
          </w:p>
        </w:tc>
        <w:tc>
          <w:tcPr>
            <w:tcW w:w="774" w:type="dxa"/>
            <w:vAlign w:val="top"/>
          </w:tcPr>
          <w:p w14:paraId="3179BB02">
            <w:pPr>
              <w:pStyle w:val="5"/>
              <w:rPr>
                <w:rFonts w:ascii="仿宋_GB2312" w:hAnsi="仿宋_GB2312" w:eastAsia="仿宋_GB2312" w:cs="仿宋_GB2312"/>
                <w:highlight w:val="none"/>
              </w:rPr>
            </w:pPr>
            <w:r>
              <w:rPr>
                <w:rFonts w:ascii="仿宋_GB2312" w:hAnsi="仿宋_GB2312" w:eastAsia="仿宋_GB2312" w:cs="仿宋_GB2312"/>
                <w:highlight w:val="none"/>
              </w:rPr>
              <w:t>工业</w:t>
            </w:r>
          </w:p>
        </w:tc>
        <w:tc>
          <w:tcPr>
            <w:tcW w:w="712" w:type="dxa"/>
          </w:tcPr>
          <w:p w14:paraId="2AD888F9">
            <w:pPr>
              <w:pStyle w:val="5"/>
              <w:rPr>
                <w:rFonts w:hint="default" w:ascii="仿宋_GB2312" w:hAnsi="仿宋_GB2312" w:eastAsia="仿宋_GB2312" w:cs="仿宋_GB2312"/>
                <w:highlight w:val="none"/>
                <w:lang w:val="en-US" w:eastAsia="zh-CN"/>
              </w:rPr>
            </w:pPr>
            <w:r>
              <w:rPr>
                <w:rFonts w:hint="eastAsia"/>
                <w:highlight w:val="none"/>
                <w:lang w:val="en-US" w:eastAsia="zh-CN"/>
              </w:rPr>
              <w:t>否</w:t>
            </w:r>
          </w:p>
        </w:tc>
        <w:tc>
          <w:tcPr>
            <w:tcW w:w="744" w:type="dxa"/>
            <w:vAlign w:val="top"/>
          </w:tcPr>
          <w:p w14:paraId="7324C6F3">
            <w:pPr>
              <w:pStyle w:val="5"/>
              <w:rPr>
                <w:rFonts w:ascii="仿宋_GB2312" w:hAnsi="仿宋_GB2312" w:eastAsia="仿宋_GB2312" w:cs="仿宋_GB2312"/>
                <w:highlight w:val="none"/>
              </w:rPr>
            </w:pPr>
            <w:r>
              <w:rPr>
                <w:rFonts w:ascii="仿宋_GB2312" w:hAnsi="仿宋_GB2312" w:eastAsia="仿宋_GB2312" w:cs="仿宋_GB2312"/>
                <w:highlight w:val="none"/>
              </w:rPr>
              <w:t>否</w:t>
            </w:r>
          </w:p>
        </w:tc>
        <w:tc>
          <w:tcPr>
            <w:tcW w:w="744" w:type="dxa"/>
            <w:vAlign w:val="top"/>
          </w:tcPr>
          <w:p w14:paraId="771CF719">
            <w:pPr>
              <w:pStyle w:val="5"/>
              <w:rPr>
                <w:rFonts w:ascii="仿宋_GB2312" w:hAnsi="仿宋_GB2312" w:eastAsia="仿宋_GB2312" w:cs="仿宋_GB2312"/>
                <w:highlight w:val="none"/>
              </w:rPr>
            </w:pPr>
            <w:r>
              <w:rPr>
                <w:rFonts w:ascii="仿宋_GB2312" w:hAnsi="仿宋_GB2312" w:eastAsia="仿宋_GB2312" w:cs="仿宋_GB2312"/>
                <w:highlight w:val="none"/>
              </w:rPr>
              <w:t>否</w:t>
            </w:r>
          </w:p>
        </w:tc>
        <w:tc>
          <w:tcPr>
            <w:tcW w:w="744" w:type="dxa"/>
            <w:vAlign w:val="top"/>
          </w:tcPr>
          <w:p w14:paraId="7774B80B">
            <w:pPr>
              <w:pStyle w:val="5"/>
              <w:rPr>
                <w:rFonts w:ascii="仿宋_GB2312" w:hAnsi="仿宋_GB2312" w:eastAsia="仿宋_GB2312" w:cs="仿宋_GB2312"/>
                <w:highlight w:val="none"/>
              </w:rPr>
            </w:pPr>
            <w:r>
              <w:rPr>
                <w:rFonts w:ascii="仿宋_GB2312" w:hAnsi="仿宋_GB2312" w:eastAsia="仿宋_GB2312" w:cs="仿宋_GB2312"/>
                <w:highlight w:val="none"/>
              </w:rPr>
              <w:t>否</w:t>
            </w:r>
          </w:p>
        </w:tc>
      </w:tr>
      <w:tr w14:paraId="00A03C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1" w:type="dxa"/>
          </w:tcPr>
          <w:p w14:paraId="0B082FB0">
            <w:pPr>
              <w:pStyle w:val="5"/>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8</w:t>
            </w:r>
          </w:p>
        </w:tc>
        <w:tc>
          <w:tcPr>
            <w:tcW w:w="1104" w:type="dxa"/>
          </w:tcPr>
          <w:p w14:paraId="4855AD20">
            <w:pPr>
              <w:pStyle w:val="5"/>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术中平板X线成像系统</w:t>
            </w:r>
          </w:p>
        </w:tc>
        <w:tc>
          <w:tcPr>
            <w:tcW w:w="604" w:type="dxa"/>
          </w:tcPr>
          <w:p w14:paraId="622A5009">
            <w:pPr>
              <w:pStyle w:val="5"/>
              <w:jc w:val="righ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w:t>
            </w:r>
          </w:p>
        </w:tc>
        <w:tc>
          <w:tcPr>
            <w:tcW w:w="916" w:type="dxa"/>
          </w:tcPr>
          <w:p w14:paraId="0AD20F1F">
            <w:pPr>
              <w:pStyle w:val="5"/>
              <w:jc w:val="right"/>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1500000</w:t>
            </w:r>
          </w:p>
        </w:tc>
        <w:tc>
          <w:tcPr>
            <w:tcW w:w="916" w:type="dxa"/>
            <w:vAlign w:val="top"/>
          </w:tcPr>
          <w:p w14:paraId="5871F92D">
            <w:pPr>
              <w:pStyle w:val="5"/>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960000</w:t>
            </w:r>
          </w:p>
        </w:tc>
        <w:tc>
          <w:tcPr>
            <w:tcW w:w="743" w:type="dxa"/>
            <w:vAlign w:val="top"/>
          </w:tcPr>
          <w:p w14:paraId="2FB163DE">
            <w:pPr>
              <w:pStyle w:val="5"/>
              <w:rPr>
                <w:rFonts w:ascii="仿宋_GB2312" w:hAnsi="仿宋_GB2312" w:eastAsia="仿宋_GB2312" w:cs="仿宋_GB2312"/>
                <w:color w:val="auto"/>
                <w:highlight w:val="none"/>
              </w:rPr>
            </w:pPr>
            <w:r>
              <w:rPr>
                <w:rFonts w:ascii="仿宋_GB2312" w:hAnsi="仿宋_GB2312" w:eastAsia="仿宋_GB2312" w:cs="仿宋_GB2312"/>
                <w:color w:val="auto"/>
                <w:highlight w:val="none"/>
              </w:rPr>
              <w:t>台</w:t>
            </w:r>
          </w:p>
        </w:tc>
        <w:tc>
          <w:tcPr>
            <w:tcW w:w="774" w:type="dxa"/>
            <w:vAlign w:val="top"/>
          </w:tcPr>
          <w:p w14:paraId="08EEE208">
            <w:pPr>
              <w:pStyle w:val="5"/>
              <w:rPr>
                <w:rFonts w:ascii="仿宋_GB2312" w:hAnsi="仿宋_GB2312" w:eastAsia="仿宋_GB2312" w:cs="仿宋_GB2312"/>
                <w:color w:val="auto"/>
                <w:highlight w:val="none"/>
              </w:rPr>
            </w:pPr>
            <w:r>
              <w:rPr>
                <w:rFonts w:ascii="仿宋_GB2312" w:hAnsi="仿宋_GB2312" w:eastAsia="仿宋_GB2312" w:cs="仿宋_GB2312"/>
                <w:color w:val="auto"/>
                <w:highlight w:val="none"/>
              </w:rPr>
              <w:t>工业</w:t>
            </w:r>
          </w:p>
        </w:tc>
        <w:tc>
          <w:tcPr>
            <w:tcW w:w="712" w:type="dxa"/>
          </w:tcPr>
          <w:p w14:paraId="6794CEC2">
            <w:pPr>
              <w:pStyle w:val="5"/>
              <w:rPr>
                <w:rFonts w:ascii="仿宋_GB2312" w:hAnsi="仿宋_GB2312" w:eastAsia="仿宋_GB2312" w:cs="仿宋_GB2312"/>
                <w:highlight w:val="none"/>
              </w:rPr>
            </w:pPr>
            <w:r>
              <w:rPr>
                <w:rFonts w:hint="eastAsia" w:ascii="仿宋_GB2312" w:hAnsi="仿宋_GB2312" w:eastAsia="仿宋_GB2312" w:cs="仿宋_GB2312"/>
                <w:highlight w:val="none"/>
                <w:lang w:eastAsia="zh-CN"/>
              </w:rPr>
              <w:t>是</w:t>
            </w:r>
          </w:p>
        </w:tc>
        <w:tc>
          <w:tcPr>
            <w:tcW w:w="744" w:type="dxa"/>
            <w:vAlign w:val="top"/>
          </w:tcPr>
          <w:p w14:paraId="3619CBB7">
            <w:pPr>
              <w:pStyle w:val="5"/>
              <w:rPr>
                <w:rFonts w:hint="eastAsia" w:ascii="仿宋_GB2312" w:hAnsi="仿宋_GB2312" w:eastAsia="仿宋_GB2312" w:cs="仿宋_GB2312"/>
                <w:highlight w:val="none"/>
                <w:lang w:eastAsia="zh-CN"/>
              </w:rPr>
            </w:pPr>
            <w:r>
              <w:rPr>
                <w:rFonts w:ascii="仿宋_GB2312" w:hAnsi="仿宋_GB2312" w:eastAsia="仿宋_GB2312" w:cs="仿宋_GB2312"/>
                <w:highlight w:val="none"/>
              </w:rPr>
              <w:t>否</w:t>
            </w:r>
          </w:p>
        </w:tc>
        <w:tc>
          <w:tcPr>
            <w:tcW w:w="744" w:type="dxa"/>
            <w:vAlign w:val="top"/>
          </w:tcPr>
          <w:p w14:paraId="61014F25">
            <w:pPr>
              <w:pStyle w:val="5"/>
              <w:rPr>
                <w:rFonts w:ascii="仿宋_GB2312" w:hAnsi="仿宋_GB2312" w:eastAsia="仿宋_GB2312" w:cs="仿宋_GB2312"/>
                <w:highlight w:val="none"/>
              </w:rPr>
            </w:pPr>
            <w:r>
              <w:rPr>
                <w:rFonts w:ascii="仿宋_GB2312" w:hAnsi="仿宋_GB2312" w:eastAsia="仿宋_GB2312" w:cs="仿宋_GB2312"/>
                <w:highlight w:val="none"/>
              </w:rPr>
              <w:t>否</w:t>
            </w:r>
          </w:p>
        </w:tc>
        <w:tc>
          <w:tcPr>
            <w:tcW w:w="744" w:type="dxa"/>
            <w:vAlign w:val="top"/>
          </w:tcPr>
          <w:p w14:paraId="1B814D5A">
            <w:pPr>
              <w:pStyle w:val="5"/>
              <w:rPr>
                <w:rFonts w:ascii="仿宋_GB2312" w:hAnsi="仿宋_GB2312" w:eastAsia="仿宋_GB2312" w:cs="仿宋_GB2312"/>
                <w:highlight w:val="none"/>
              </w:rPr>
            </w:pPr>
            <w:r>
              <w:rPr>
                <w:rFonts w:ascii="仿宋_GB2312" w:hAnsi="仿宋_GB2312" w:eastAsia="仿宋_GB2312" w:cs="仿宋_GB2312"/>
                <w:highlight w:val="none"/>
              </w:rPr>
              <w:t>否</w:t>
            </w:r>
          </w:p>
        </w:tc>
      </w:tr>
    </w:tbl>
    <w:p w14:paraId="66F1022A">
      <w:pPr>
        <w:pStyle w:val="5"/>
        <w:outlineLvl w:val="2"/>
        <w:rPr>
          <w:highlight w:val="none"/>
        </w:rPr>
      </w:pPr>
      <w:r>
        <w:rPr>
          <w:rFonts w:ascii="仿宋_GB2312" w:hAnsi="仿宋_GB2312" w:eastAsia="仿宋_GB2312" w:cs="仿宋_GB2312"/>
          <w:b/>
          <w:sz w:val="28"/>
          <w:highlight w:val="none"/>
        </w:rPr>
        <w:t>3.3技术要求</w:t>
      </w:r>
    </w:p>
    <w:p w14:paraId="55FC5470">
      <w:pPr>
        <w:bidi w:val="0"/>
        <w:jc w:val="left"/>
        <w:rPr>
          <w:rFonts w:hint="eastAsia"/>
          <w:b/>
          <w:bCs/>
          <w:color w:val="000000" w:themeColor="text1"/>
          <w:highlight w:val="none"/>
          <w:u w:val="none"/>
          <w:lang w:val="en-US" w:eastAsia="zh-CN"/>
          <w14:textFill>
            <w14:solidFill>
              <w14:schemeClr w14:val="tx1"/>
            </w14:solidFill>
          </w14:textFill>
        </w:rPr>
      </w:pPr>
      <w:r>
        <w:rPr>
          <w:rFonts w:hint="eastAsia"/>
          <w:b/>
          <w:bCs/>
          <w:color w:val="000000" w:themeColor="text1"/>
          <w:highlight w:val="none"/>
          <w:u w:val="none"/>
          <w:lang w:val="en-US" w:eastAsia="zh-CN"/>
          <w14:textFill>
            <w14:solidFill>
              <w14:schemeClr w14:val="tx1"/>
            </w14:solidFill>
          </w14:textFill>
        </w:rPr>
        <w:t>一、高流量湿化治疗仪</w:t>
      </w:r>
    </w:p>
    <w:p w14:paraId="51CFF6C6">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olor w:val="000000" w:themeColor="text1"/>
          <w:sz w:val="18"/>
          <w:szCs w:val="18"/>
          <w:highlight w:val="none"/>
          <w:u w:val="none"/>
          <w14:textFill>
            <w14:solidFill>
              <w14:schemeClr w14:val="tx1"/>
            </w14:solidFill>
          </w14:textFill>
        </w:rPr>
      </w:pPr>
      <w:r>
        <w:rPr>
          <w:rFonts w:hint="eastAsia"/>
          <w:b/>
          <w:bCs/>
          <w:color w:val="000000" w:themeColor="text1"/>
          <w:sz w:val="18"/>
          <w:szCs w:val="18"/>
          <w:highlight w:val="none"/>
          <w:u w:val="none"/>
          <w:lang w:eastAsia="zh-CN"/>
          <w14:textFill>
            <w14:solidFill>
              <w14:schemeClr w14:val="tx1"/>
            </w14:solidFill>
          </w14:textFill>
        </w:rPr>
        <w:t>（</w:t>
      </w:r>
      <w:r>
        <w:rPr>
          <w:rFonts w:hint="eastAsia"/>
          <w:b/>
          <w:bCs/>
          <w:color w:val="000000" w:themeColor="text1"/>
          <w:sz w:val="18"/>
          <w:szCs w:val="18"/>
          <w:highlight w:val="none"/>
          <w:u w:val="none"/>
          <w:lang w:val="en-US" w:eastAsia="zh-CN"/>
          <w14:textFill>
            <w14:solidFill>
              <w14:schemeClr w14:val="tx1"/>
            </w14:solidFill>
          </w14:textFill>
        </w:rPr>
        <w:t>一</w:t>
      </w:r>
      <w:r>
        <w:rPr>
          <w:rFonts w:hint="eastAsia"/>
          <w:b/>
          <w:bCs/>
          <w:color w:val="000000" w:themeColor="text1"/>
          <w:sz w:val="18"/>
          <w:szCs w:val="18"/>
          <w:highlight w:val="none"/>
          <w:u w:val="none"/>
          <w:lang w:eastAsia="zh-CN"/>
          <w14:textFill>
            <w14:solidFill>
              <w14:schemeClr w14:val="tx1"/>
            </w14:solidFill>
          </w14:textFill>
        </w:rPr>
        <w:t>）</w:t>
      </w:r>
      <w:r>
        <w:rPr>
          <w:rFonts w:hint="eastAsia"/>
          <w:b/>
          <w:bCs/>
          <w:color w:val="000000" w:themeColor="text1"/>
          <w:sz w:val="18"/>
          <w:szCs w:val="18"/>
          <w:highlight w:val="none"/>
          <w:u w:val="none"/>
          <w14:textFill>
            <w14:solidFill>
              <w14:schemeClr w14:val="tx1"/>
            </w14:solidFill>
          </w14:textFill>
        </w:rPr>
        <w:t>设备配置要求</w:t>
      </w:r>
    </w:p>
    <w:p w14:paraId="324CFF4A">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14:textFill>
            <w14:solidFill>
              <w14:schemeClr w14:val="tx1"/>
            </w14:solidFill>
          </w14:textFill>
        </w:rPr>
        <w:t>1</w:t>
      </w:r>
      <w:r>
        <w:rPr>
          <w:rFonts w:ascii="微软雅黑" w:hAnsi="微软雅黑" w:eastAsia="微软雅黑" w:cs="微软雅黑"/>
          <w:color w:val="000000" w:themeColor="text1"/>
          <w:sz w:val="18"/>
          <w:szCs w:val="20"/>
          <w:highlight w:val="none"/>
          <w:u w:val="none"/>
          <w14:textFill>
            <w14:solidFill>
              <w14:schemeClr w14:val="tx1"/>
            </w14:solidFill>
          </w14:textFill>
        </w:rPr>
        <w:t>.</w:t>
      </w:r>
      <w:r>
        <w:rPr>
          <w:rFonts w:hint="eastAsia" w:ascii="微软雅黑" w:hAnsi="微软雅黑" w:eastAsia="微软雅黑" w:cs="微软雅黑"/>
          <w:color w:val="000000" w:themeColor="text1"/>
          <w:sz w:val="18"/>
          <w:szCs w:val="20"/>
          <w:highlight w:val="none"/>
          <w:u w:val="none"/>
          <w14:textFill>
            <w14:solidFill>
              <w14:schemeClr w14:val="tx1"/>
            </w14:solidFill>
          </w14:textFill>
        </w:rPr>
        <w:t>主机具有显示、设置参数功能，飞梭、触摸双操作显示屏，</w:t>
      </w:r>
      <w:r>
        <w:rPr>
          <w:rFonts w:hint="eastAsia" w:cs="微软雅黑"/>
          <w:color w:val="000000" w:themeColor="text1"/>
          <w:sz w:val="18"/>
          <w:szCs w:val="20"/>
          <w:highlight w:val="none"/>
          <w:u w:val="none"/>
          <w:lang w:val="en-US" w:eastAsia="zh-CN"/>
          <w14:textFill>
            <w14:solidFill>
              <w14:schemeClr w14:val="tx1"/>
            </w14:solidFill>
          </w14:textFill>
        </w:rPr>
        <w:t>并可</w:t>
      </w:r>
      <w:r>
        <w:rPr>
          <w:rFonts w:hint="eastAsia" w:ascii="微软雅黑" w:hAnsi="微软雅黑" w:eastAsia="微软雅黑" w:cs="微软雅黑"/>
          <w:color w:val="000000" w:themeColor="text1"/>
          <w:sz w:val="18"/>
          <w:szCs w:val="20"/>
          <w:highlight w:val="none"/>
          <w:u w:val="none"/>
          <w14:textFill>
            <w14:solidFill>
              <w14:schemeClr w14:val="tx1"/>
            </w14:solidFill>
          </w14:textFill>
        </w:rPr>
        <w:t>界面锁定</w:t>
      </w:r>
      <w:r>
        <w:rPr>
          <w:rFonts w:hint="eastAsia" w:cs="微软雅黑"/>
          <w:color w:val="000000" w:themeColor="text1"/>
          <w:sz w:val="18"/>
          <w:szCs w:val="20"/>
          <w:highlight w:val="none"/>
          <w:u w:val="none"/>
          <w:lang w:eastAsia="zh-CN"/>
          <w14:textFill>
            <w14:solidFill>
              <w14:schemeClr w14:val="tx1"/>
            </w14:solidFill>
          </w14:textFill>
        </w:rPr>
        <w:t>。</w:t>
      </w:r>
    </w:p>
    <w:p w14:paraId="1963E209">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2.</w:t>
      </w:r>
      <w:r>
        <w:rPr>
          <w:rFonts w:hint="eastAsia" w:cs="微软雅黑"/>
          <w:color w:val="000000" w:themeColor="text1"/>
          <w:sz w:val="18"/>
          <w:szCs w:val="20"/>
          <w:highlight w:val="none"/>
          <w:u w:val="none"/>
          <w:lang w:val="en-US" w:eastAsia="zh-CN"/>
          <w14:textFill>
            <w14:solidFill>
              <w14:schemeClr w14:val="tx1"/>
            </w14:solidFill>
          </w14:textFill>
        </w:rPr>
        <w:t>具有</w:t>
      </w:r>
      <w:r>
        <w:rPr>
          <w:rFonts w:hint="eastAsia" w:ascii="微软雅黑" w:hAnsi="微软雅黑" w:eastAsia="微软雅黑" w:cs="微软雅黑"/>
          <w:color w:val="000000" w:themeColor="text1"/>
          <w:sz w:val="18"/>
          <w:szCs w:val="20"/>
          <w:highlight w:val="none"/>
          <w:u w:val="none"/>
          <w14:textFill>
            <w14:solidFill>
              <w14:schemeClr w14:val="tx1"/>
            </w14:solidFill>
          </w14:textFill>
        </w:rPr>
        <w:t>温度、流量调节档</w:t>
      </w:r>
      <w:r>
        <w:rPr>
          <w:rFonts w:hint="eastAsia" w:ascii="微软雅黑" w:hAnsi="微软雅黑" w:eastAsia="微软雅黑" w:cs="微软雅黑"/>
          <w:color w:val="000000" w:themeColor="text1"/>
          <w:sz w:val="18"/>
          <w:szCs w:val="20"/>
          <w:highlight w:val="none"/>
          <w:u w:val="none"/>
          <w:lang w:eastAsia="zh-CN"/>
          <w14:textFill>
            <w14:solidFill>
              <w14:schemeClr w14:val="tx1"/>
            </w14:solidFill>
          </w14:textFill>
        </w:rPr>
        <w:t>。</w:t>
      </w:r>
    </w:p>
    <w:p w14:paraId="4D9A5BE7">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3.</w:t>
      </w:r>
      <w:r>
        <w:rPr>
          <w:rFonts w:hint="eastAsia" w:cs="微软雅黑"/>
          <w:color w:val="000000" w:themeColor="text1"/>
          <w:sz w:val="18"/>
          <w:szCs w:val="20"/>
          <w:highlight w:val="none"/>
          <w:u w:val="none"/>
          <w:lang w:val="en-US" w:eastAsia="zh-CN"/>
          <w14:textFill>
            <w14:solidFill>
              <w14:schemeClr w14:val="tx1"/>
            </w14:solidFill>
          </w14:textFill>
        </w:rPr>
        <w:t>具有</w:t>
      </w:r>
      <w:r>
        <w:rPr>
          <w:rFonts w:hint="eastAsia" w:ascii="微软雅黑" w:hAnsi="微软雅黑" w:eastAsia="微软雅黑" w:cs="微软雅黑"/>
          <w:color w:val="000000" w:themeColor="text1"/>
          <w:sz w:val="18"/>
          <w:szCs w:val="20"/>
          <w:highlight w:val="none"/>
          <w:u w:val="none"/>
          <w14:textFill>
            <w14:solidFill>
              <w14:schemeClr w14:val="tx1"/>
            </w14:solidFill>
          </w14:textFill>
        </w:rPr>
        <w:t>计时、报警等功能。</w:t>
      </w:r>
    </w:p>
    <w:p w14:paraId="4093F8CF">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4.</w:t>
      </w:r>
      <w:r>
        <w:rPr>
          <w:rFonts w:hint="eastAsia" w:cs="微软雅黑"/>
          <w:color w:val="000000" w:themeColor="text1"/>
          <w:sz w:val="18"/>
          <w:szCs w:val="20"/>
          <w:highlight w:val="none"/>
          <w:u w:val="none"/>
          <w:lang w:val="en-US" w:eastAsia="zh-CN"/>
          <w14:textFill>
            <w14:solidFill>
              <w14:schemeClr w14:val="tx1"/>
            </w14:solidFill>
          </w14:textFill>
        </w:rPr>
        <w:t>具有</w:t>
      </w:r>
      <w:r>
        <w:rPr>
          <w:rFonts w:hint="eastAsia" w:ascii="微软雅黑" w:hAnsi="微软雅黑" w:eastAsia="微软雅黑" w:cs="微软雅黑"/>
          <w:color w:val="000000" w:themeColor="text1"/>
          <w:sz w:val="18"/>
          <w:szCs w:val="20"/>
          <w:highlight w:val="none"/>
          <w:u w:val="none"/>
          <w14:textFill>
            <w14:solidFill>
              <w14:schemeClr w14:val="tx1"/>
            </w14:solidFill>
          </w14:textFill>
        </w:rPr>
        <w:t>湿化罐自动注水功能</w:t>
      </w:r>
      <w:r>
        <w:rPr>
          <w:rFonts w:hint="eastAsia" w:ascii="微软雅黑" w:hAnsi="微软雅黑" w:eastAsia="微软雅黑" w:cs="微软雅黑"/>
          <w:color w:val="000000" w:themeColor="text1"/>
          <w:sz w:val="18"/>
          <w:szCs w:val="20"/>
          <w:highlight w:val="none"/>
          <w:u w:val="none"/>
          <w:lang w:eastAsia="zh-CN"/>
          <w14:textFill>
            <w14:solidFill>
              <w14:schemeClr w14:val="tx1"/>
            </w14:solidFill>
          </w14:textFill>
        </w:rPr>
        <w:t>。</w:t>
      </w:r>
    </w:p>
    <w:p w14:paraId="2E1A5333">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5.</w:t>
      </w:r>
      <w:r>
        <w:rPr>
          <w:rFonts w:hint="eastAsia" w:cs="微软雅黑"/>
          <w:color w:val="000000" w:themeColor="text1"/>
          <w:sz w:val="18"/>
          <w:szCs w:val="20"/>
          <w:highlight w:val="none"/>
          <w:u w:val="none"/>
          <w:lang w:val="en-US" w:eastAsia="zh-CN"/>
          <w14:textFill>
            <w14:solidFill>
              <w14:schemeClr w14:val="tx1"/>
            </w14:solidFill>
          </w14:textFill>
        </w:rPr>
        <w:t>具有</w:t>
      </w:r>
      <w:r>
        <w:rPr>
          <w:rFonts w:hint="eastAsia" w:ascii="微软雅黑" w:hAnsi="微软雅黑" w:eastAsia="微软雅黑" w:cs="微软雅黑"/>
          <w:color w:val="000000" w:themeColor="text1"/>
          <w:sz w:val="18"/>
          <w:szCs w:val="20"/>
          <w:highlight w:val="none"/>
          <w:u w:val="none"/>
          <w14:textFill>
            <w14:solidFill>
              <w14:schemeClr w14:val="tx1"/>
            </w14:solidFill>
          </w14:textFill>
        </w:rPr>
        <w:t>联网功能</w:t>
      </w:r>
      <w:r>
        <w:rPr>
          <w:rFonts w:hint="eastAsia" w:ascii="微软雅黑" w:hAnsi="微软雅黑" w:eastAsia="微软雅黑" w:cs="微软雅黑"/>
          <w:color w:val="000000" w:themeColor="text1"/>
          <w:sz w:val="18"/>
          <w:szCs w:val="20"/>
          <w:highlight w:val="none"/>
          <w:u w:val="none"/>
          <w:lang w:eastAsia="zh-CN"/>
          <w14:textFill>
            <w14:solidFill>
              <w14:schemeClr w14:val="tx1"/>
            </w14:solidFill>
          </w14:textFill>
        </w:rPr>
        <w:t>。</w:t>
      </w:r>
    </w:p>
    <w:p w14:paraId="2A888772">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6.</w:t>
      </w:r>
      <w:r>
        <w:rPr>
          <w:rFonts w:hint="eastAsia" w:cs="微软雅黑"/>
          <w:color w:val="000000" w:themeColor="text1"/>
          <w:sz w:val="18"/>
          <w:szCs w:val="20"/>
          <w:highlight w:val="none"/>
          <w:u w:val="none"/>
          <w:lang w:val="en-US" w:eastAsia="zh-CN"/>
          <w14:textFill>
            <w14:solidFill>
              <w14:schemeClr w14:val="tx1"/>
            </w14:solidFill>
          </w14:textFill>
        </w:rPr>
        <w:t>配备</w:t>
      </w:r>
      <w:r>
        <w:rPr>
          <w:rFonts w:hint="eastAsia" w:ascii="微软雅黑" w:hAnsi="微软雅黑" w:eastAsia="微软雅黑" w:cs="微软雅黑"/>
          <w:color w:val="000000" w:themeColor="text1"/>
          <w:sz w:val="18"/>
          <w:szCs w:val="20"/>
          <w:highlight w:val="none"/>
          <w:u w:val="none"/>
          <w14:textFill>
            <w14:solidFill>
              <w14:schemeClr w14:val="tx1"/>
            </w14:solidFill>
          </w14:textFill>
        </w:rPr>
        <w:t>10套加热呼吸管路。</w:t>
      </w:r>
    </w:p>
    <w:p w14:paraId="10323C66">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7.</w:t>
      </w:r>
      <w:r>
        <w:rPr>
          <w:rFonts w:hint="eastAsia" w:cs="微软雅黑"/>
          <w:color w:val="000000" w:themeColor="text1"/>
          <w:sz w:val="18"/>
          <w:szCs w:val="20"/>
          <w:highlight w:val="none"/>
          <w:u w:val="none"/>
          <w:lang w:val="en-US" w:eastAsia="zh-CN"/>
          <w14:textFill>
            <w14:solidFill>
              <w14:schemeClr w14:val="tx1"/>
            </w14:solidFill>
          </w14:textFill>
        </w:rPr>
        <w:t>配</w:t>
      </w:r>
      <w:r>
        <w:rPr>
          <w:rFonts w:hint="eastAsia" w:ascii="微软雅黑" w:hAnsi="微软雅黑" w:eastAsia="微软雅黑" w:cs="微软雅黑"/>
          <w:color w:val="000000" w:themeColor="text1"/>
          <w:sz w:val="18"/>
          <w:szCs w:val="20"/>
          <w:highlight w:val="none"/>
          <w:u w:val="none"/>
          <w14:textFill>
            <w14:solidFill>
              <w14:schemeClr w14:val="tx1"/>
            </w14:solidFill>
          </w14:textFill>
        </w:rPr>
        <w:t>有可移动</w:t>
      </w:r>
      <w:r>
        <w:rPr>
          <w:rFonts w:hint="eastAsia" w:cs="微软雅黑"/>
          <w:color w:val="000000" w:themeColor="text1"/>
          <w:sz w:val="18"/>
          <w:szCs w:val="20"/>
          <w:highlight w:val="none"/>
          <w:u w:val="none"/>
          <w:lang w:val="en-US" w:eastAsia="zh-CN"/>
          <w14:textFill>
            <w14:solidFill>
              <w14:schemeClr w14:val="tx1"/>
            </w14:solidFill>
          </w14:textFill>
        </w:rPr>
        <w:t>专用</w:t>
      </w:r>
      <w:r>
        <w:rPr>
          <w:rFonts w:hint="eastAsia" w:ascii="微软雅黑" w:hAnsi="微软雅黑" w:eastAsia="微软雅黑" w:cs="微软雅黑"/>
          <w:color w:val="000000" w:themeColor="text1"/>
          <w:sz w:val="18"/>
          <w:szCs w:val="20"/>
          <w:highlight w:val="none"/>
          <w:u w:val="none"/>
          <w14:textFill>
            <w14:solidFill>
              <w14:schemeClr w14:val="tx1"/>
            </w14:solidFill>
          </w14:textFill>
        </w:rPr>
        <w:t>台车</w:t>
      </w:r>
      <w:r>
        <w:rPr>
          <w:rFonts w:hint="eastAsia" w:ascii="微软雅黑" w:hAnsi="微软雅黑" w:eastAsia="微软雅黑" w:cs="微软雅黑"/>
          <w:color w:val="000000" w:themeColor="text1"/>
          <w:sz w:val="18"/>
          <w:szCs w:val="20"/>
          <w:highlight w:val="none"/>
          <w:u w:val="none"/>
          <w:lang w:eastAsia="zh-CN"/>
          <w14:textFill>
            <w14:solidFill>
              <w14:schemeClr w14:val="tx1"/>
            </w14:solidFill>
          </w14:textFill>
        </w:rPr>
        <w:t>。</w:t>
      </w:r>
    </w:p>
    <w:p w14:paraId="488EDC0E">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b/>
          <w:bCs/>
          <w:color w:val="000000" w:themeColor="text1"/>
          <w:sz w:val="18"/>
          <w:szCs w:val="18"/>
          <w:highlight w:val="none"/>
          <w:u w:val="none"/>
          <w14:textFill>
            <w14:solidFill>
              <w14:schemeClr w14:val="tx1"/>
            </w14:solidFill>
          </w14:textFill>
        </w:rPr>
      </w:pPr>
      <w:r>
        <w:rPr>
          <w:rFonts w:hint="eastAsia"/>
          <w:b/>
          <w:bCs/>
          <w:color w:val="000000" w:themeColor="text1"/>
          <w:sz w:val="18"/>
          <w:szCs w:val="18"/>
          <w:highlight w:val="none"/>
          <w:u w:val="none"/>
          <w:lang w:val="en-US" w:eastAsia="zh-CN"/>
          <w14:textFill>
            <w14:solidFill>
              <w14:schemeClr w14:val="tx1"/>
            </w14:solidFill>
          </w14:textFill>
        </w:rPr>
        <w:t>（二）</w:t>
      </w:r>
      <w:r>
        <w:rPr>
          <w:rFonts w:hint="eastAsia"/>
          <w:b/>
          <w:bCs/>
          <w:color w:val="000000" w:themeColor="text1"/>
          <w:sz w:val="18"/>
          <w:szCs w:val="18"/>
          <w:highlight w:val="none"/>
          <w:u w:val="none"/>
          <w14:textFill>
            <w14:solidFill>
              <w14:schemeClr w14:val="tx1"/>
            </w14:solidFill>
          </w14:textFill>
        </w:rPr>
        <w:t>设备</w:t>
      </w:r>
      <w:r>
        <w:rPr>
          <w:rFonts w:hint="eastAsia"/>
          <w:b/>
          <w:bCs/>
          <w:color w:val="000000" w:themeColor="text1"/>
          <w:sz w:val="18"/>
          <w:szCs w:val="18"/>
          <w:highlight w:val="none"/>
          <w:u w:val="none"/>
          <w:lang w:eastAsia="zh-CN"/>
          <w14:textFill>
            <w14:solidFill>
              <w14:schemeClr w14:val="tx1"/>
            </w14:solidFill>
          </w14:textFill>
        </w:rPr>
        <w:t>技术</w:t>
      </w:r>
      <w:r>
        <w:rPr>
          <w:rFonts w:hint="eastAsia"/>
          <w:b/>
          <w:bCs/>
          <w:color w:val="000000" w:themeColor="text1"/>
          <w:sz w:val="18"/>
          <w:szCs w:val="18"/>
          <w:highlight w:val="none"/>
          <w:u w:val="none"/>
          <w14:textFill>
            <w14:solidFill>
              <w14:schemeClr w14:val="tx1"/>
            </w14:solidFill>
          </w14:textFill>
        </w:rPr>
        <w:t>参数要求</w:t>
      </w:r>
    </w:p>
    <w:p w14:paraId="529367EC">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14:textFill>
            <w14:solidFill>
              <w14:schemeClr w14:val="tx1"/>
            </w14:solidFill>
          </w14:textFill>
        </w:rPr>
        <w:t>1.≥5英寸触摸显示屏，支持触摸、飞梭双重操作，可同屏显示温度、流量、氧浓度、工作状态和运行时间等参数</w:t>
      </w:r>
    </w:p>
    <w:p w14:paraId="217A2E8B">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14:textFill>
            <w14:solidFill>
              <w14:schemeClr w14:val="tx1"/>
            </w14:solidFill>
          </w14:textFill>
        </w:rPr>
        <w:t>2、流量调节范围2-80L/min，步进1L/min</w:t>
      </w:r>
    </w:p>
    <w:p w14:paraId="734A7F6A">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14:textFill>
            <w14:solidFill>
              <w14:schemeClr w14:val="tx1"/>
            </w14:solidFill>
          </w14:textFill>
        </w:rPr>
        <w:t>3、温度调节范围31℃-37℃，步进1℃，≥7档可调</w:t>
      </w:r>
    </w:p>
    <w:p w14:paraId="749BC7D9">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4.</w:t>
      </w:r>
      <w:r>
        <w:rPr>
          <w:rFonts w:hint="eastAsia" w:ascii="微软雅黑" w:hAnsi="微软雅黑" w:eastAsia="微软雅黑" w:cs="微软雅黑"/>
          <w:color w:val="000000" w:themeColor="text1"/>
          <w:sz w:val="18"/>
          <w:szCs w:val="20"/>
          <w:highlight w:val="none"/>
          <w:u w:val="none"/>
          <w14:textFill>
            <w14:solidFill>
              <w14:schemeClr w14:val="tx1"/>
            </w14:solidFill>
          </w14:textFill>
        </w:rPr>
        <w:t>内置超声氧浓度传感器，无氧电池消耗</w:t>
      </w:r>
    </w:p>
    <w:p w14:paraId="42249A28">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5.</w:t>
      </w:r>
      <w:r>
        <w:rPr>
          <w:rFonts w:hint="eastAsia" w:ascii="微软雅黑" w:hAnsi="微软雅黑" w:eastAsia="微软雅黑" w:cs="微软雅黑"/>
          <w:color w:val="000000" w:themeColor="text1"/>
          <w:sz w:val="18"/>
          <w:szCs w:val="20"/>
          <w:highlight w:val="none"/>
          <w:u w:val="none"/>
          <w14:textFill>
            <w14:solidFill>
              <w14:schemeClr w14:val="tx1"/>
            </w14:solidFill>
          </w14:textFill>
        </w:rPr>
        <w:t>氧气浓度监测范围 21%-100%</w:t>
      </w:r>
    </w:p>
    <w:p w14:paraId="14003BC0">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6.</w:t>
      </w:r>
      <w:r>
        <w:rPr>
          <w:rFonts w:hint="eastAsia" w:ascii="微软雅黑" w:hAnsi="微软雅黑" w:eastAsia="微软雅黑" w:cs="微软雅黑"/>
          <w:color w:val="000000" w:themeColor="text1"/>
          <w:sz w:val="18"/>
          <w:szCs w:val="20"/>
          <w:highlight w:val="none"/>
          <w:u w:val="none"/>
          <w14:textFill>
            <w14:solidFill>
              <w14:schemeClr w14:val="tx1"/>
            </w14:solidFill>
          </w14:textFill>
        </w:rPr>
        <w:t>具有界面锁定功能</w:t>
      </w:r>
    </w:p>
    <w:p w14:paraId="2506E453">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7.</w:t>
      </w:r>
      <w:r>
        <w:rPr>
          <w:rFonts w:hint="eastAsia" w:ascii="微软雅黑" w:hAnsi="微软雅黑" w:eastAsia="微软雅黑" w:cs="微软雅黑"/>
          <w:color w:val="000000" w:themeColor="text1"/>
          <w:sz w:val="18"/>
          <w:szCs w:val="20"/>
          <w:highlight w:val="none"/>
          <w:u w:val="none"/>
          <w14:textFill>
            <w14:solidFill>
              <w14:schemeClr w14:val="tx1"/>
            </w14:solidFill>
          </w14:textFill>
        </w:rPr>
        <w:t>具有计时功能，可设置过滤棉/呼吸管路更换提醒，支持正计时和倒计时模式</w:t>
      </w:r>
    </w:p>
    <w:p w14:paraId="7DB9325C">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8.</w:t>
      </w:r>
      <w:r>
        <w:rPr>
          <w:rFonts w:hint="eastAsia" w:ascii="微软雅黑" w:hAnsi="微软雅黑" w:eastAsia="微软雅黑" w:cs="微软雅黑"/>
          <w:color w:val="000000" w:themeColor="text1"/>
          <w:sz w:val="18"/>
          <w:szCs w:val="20"/>
          <w:highlight w:val="none"/>
          <w:u w:val="none"/>
          <w14:textFill>
            <w14:solidFill>
              <w14:schemeClr w14:val="tx1"/>
            </w14:solidFill>
          </w14:textFill>
        </w:rPr>
        <w:t>具有wifi/蓝牙无线扩展功能</w:t>
      </w:r>
    </w:p>
    <w:p w14:paraId="67158351">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9.</w:t>
      </w:r>
      <w:r>
        <w:rPr>
          <w:rFonts w:hint="eastAsia" w:ascii="微软雅黑" w:hAnsi="微软雅黑" w:eastAsia="微软雅黑" w:cs="微软雅黑"/>
          <w:color w:val="000000" w:themeColor="text1"/>
          <w:sz w:val="18"/>
          <w:szCs w:val="20"/>
          <w:highlight w:val="none"/>
          <w:u w:val="none"/>
          <w:lang w:eastAsia="zh-CN"/>
          <w14:textFill>
            <w14:solidFill>
              <w14:schemeClr w14:val="tx1"/>
            </w14:solidFill>
          </w14:textFill>
        </w:rPr>
        <w:t>具备</w:t>
      </w:r>
      <w:r>
        <w:rPr>
          <w:rFonts w:hint="eastAsia" w:ascii="微软雅黑" w:hAnsi="微软雅黑" w:eastAsia="微软雅黑" w:cs="微软雅黑"/>
          <w:color w:val="000000" w:themeColor="text1"/>
          <w:sz w:val="18"/>
          <w:szCs w:val="20"/>
          <w:highlight w:val="none"/>
          <w:u w:val="none"/>
          <w14:textFill>
            <w14:solidFill>
              <w14:schemeClr w14:val="tx1"/>
            </w14:solidFill>
          </w14:textFill>
        </w:rPr>
        <w:t>故障报警功能，包括但不限于故障、漏气、堵气、温度过高、水量不足、呼吸管未接入、氧浓度过低/过高、温度无法达到、流量无法达到、工作温度不符、异常断电、管路异常、压力过高/过低等</w:t>
      </w:r>
    </w:p>
    <w:p w14:paraId="6AC0FBF2">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1</w:t>
      </w:r>
      <w:r>
        <w:rPr>
          <w:rFonts w:hint="eastAsia" w:cs="微软雅黑"/>
          <w:color w:val="000000" w:themeColor="text1"/>
          <w:sz w:val="18"/>
          <w:szCs w:val="20"/>
          <w:highlight w:val="none"/>
          <w:u w:val="none"/>
          <w:lang w:val="en-US" w:eastAsia="zh-CN"/>
          <w14:textFill>
            <w14:solidFill>
              <w14:schemeClr w14:val="tx1"/>
            </w14:solidFill>
          </w14:textFill>
        </w:rPr>
        <w:t>0</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w:t>
      </w:r>
      <w:r>
        <w:rPr>
          <w:rFonts w:hint="eastAsia" w:ascii="微软雅黑" w:hAnsi="微软雅黑" w:eastAsia="微软雅黑" w:cs="微软雅黑"/>
          <w:color w:val="000000" w:themeColor="text1"/>
          <w:sz w:val="18"/>
          <w:szCs w:val="20"/>
          <w:highlight w:val="none"/>
          <w:u w:val="none"/>
          <w14:textFill>
            <w14:solidFill>
              <w14:schemeClr w14:val="tx1"/>
            </w14:solidFill>
          </w14:textFill>
        </w:rPr>
        <w:t>采用一次性耗材，更换患者更换耗材时无需对主机内部进行消毒</w:t>
      </w:r>
    </w:p>
    <w:p w14:paraId="5A2EB8D6">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default"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1</w:t>
      </w:r>
      <w:r>
        <w:rPr>
          <w:rFonts w:hint="eastAsia" w:cs="微软雅黑"/>
          <w:color w:val="000000" w:themeColor="text1"/>
          <w:sz w:val="18"/>
          <w:szCs w:val="20"/>
          <w:highlight w:val="none"/>
          <w:u w:val="none"/>
          <w:lang w:val="en-US" w:eastAsia="zh-CN"/>
          <w14:textFill>
            <w14:solidFill>
              <w14:schemeClr w14:val="tx1"/>
            </w14:solidFill>
          </w14:textFill>
        </w:rPr>
        <w:t>1</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w:t>
      </w:r>
      <w:r>
        <w:rPr>
          <w:rFonts w:hint="eastAsia" w:ascii="微软雅黑" w:hAnsi="微软雅黑" w:eastAsia="微软雅黑" w:cs="微软雅黑"/>
          <w:color w:val="000000" w:themeColor="text1"/>
          <w:sz w:val="18"/>
          <w:szCs w:val="20"/>
          <w:highlight w:val="none"/>
          <w:u w:val="none"/>
          <w14:textFill>
            <w14:solidFill>
              <w14:schemeClr w14:val="tx1"/>
            </w14:solidFill>
          </w14:textFill>
        </w:rPr>
        <w:t>包括但不限于以下患者连接界面：鼻塞导管、呼吸面罩、T型接头、T型面罩</w:t>
      </w:r>
    </w:p>
    <w:p w14:paraId="0C76AF63">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1</w:t>
      </w:r>
      <w:r>
        <w:rPr>
          <w:rFonts w:hint="eastAsia" w:cs="微软雅黑"/>
          <w:color w:val="000000" w:themeColor="text1"/>
          <w:sz w:val="18"/>
          <w:szCs w:val="20"/>
          <w:highlight w:val="none"/>
          <w:u w:val="none"/>
          <w:lang w:val="en-US" w:eastAsia="zh-CN"/>
          <w14:textFill>
            <w14:solidFill>
              <w14:schemeClr w14:val="tx1"/>
            </w14:solidFill>
          </w14:textFill>
        </w:rPr>
        <w:t>2</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w:t>
      </w:r>
      <w:r>
        <w:rPr>
          <w:rFonts w:hint="eastAsia" w:ascii="微软雅黑" w:hAnsi="微软雅黑" w:eastAsia="微软雅黑" w:cs="微软雅黑"/>
          <w:color w:val="000000" w:themeColor="text1"/>
          <w:sz w:val="18"/>
          <w:szCs w:val="20"/>
          <w:highlight w:val="none"/>
          <w:u w:val="none"/>
          <w14:textFill>
            <w14:solidFill>
              <w14:schemeClr w14:val="tx1"/>
            </w14:solidFill>
          </w14:textFill>
        </w:rPr>
        <w:t>加热呼吸管路采用贴壁式螺旋加热丝，双温度传感</w:t>
      </w:r>
    </w:p>
    <w:p w14:paraId="04FE19EC">
      <w:pPr>
        <w:bidi w:val="0"/>
        <w:ind w:firstLine="360" w:firstLineChars="200"/>
        <w:jc w:val="both"/>
        <w:rPr>
          <w:rFonts w:hint="eastAsia" w:ascii="微软雅黑" w:hAnsi="微软雅黑" w:eastAsia="微软雅黑" w:cs="微软雅黑"/>
          <w:color w:val="000000" w:themeColor="text1"/>
          <w:sz w:val="18"/>
          <w:szCs w:val="20"/>
          <w:highlight w:val="none"/>
          <w:u w:val="none"/>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1</w:t>
      </w:r>
      <w:r>
        <w:rPr>
          <w:rFonts w:hint="eastAsia" w:cs="微软雅黑"/>
          <w:color w:val="000000" w:themeColor="text1"/>
          <w:sz w:val="18"/>
          <w:szCs w:val="20"/>
          <w:highlight w:val="none"/>
          <w:u w:val="none"/>
          <w:lang w:val="en-US" w:eastAsia="zh-CN"/>
          <w14:textFill>
            <w14:solidFill>
              <w14:schemeClr w14:val="tx1"/>
            </w14:solidFill>
          </w14:textFill>
        </w:rPr>
        <w:t>3</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w:t>
      </w:r>
      <w:r>
        <w:rPr>
          <w:rFonts w:hint="eastAsia" w:ascii="微软雅黑" w:hAnsi="微软雅黑" w:eastAsia="微软雅黑" w:cs="微软雅黑"/>
          <w:color w:val="000000" w:themeColor="text1"/>
          <w:sz w:val="18"/>
          <w:szCs w:val="20"/>
          <w:highlight w:val="none"/>
          <w:u w:val="none"/>
          <w14:textFill>
            <w14:solidFill>
              <w14:schemeClr w14:val="tx1"/>
            </w14:solidFill>
          </w14:textFill>
        </w:rPr>
        <w:t>湿化水罐容量≥90mL，能自动加水。</w:t>
      </w:r>
    </w:p>
    <w:p w14:paraId="33C3FAC0">
      <w:pPr>
        <w:bidi w:val="0"/>
        <w:jc w:val="both"/>
        <w:rPr>
          <w:rFonts w:hint="default"/>
          <w:b/>
          <w:bCs/>
          <w:color w:val="000000" w:themeColor="text1"/>
          <w:highlight w:val="none"/>
          <w:u w:val="none"/>
          <w:lang w:val="en-US" w:eastAsia="zh-CN"/>
          <w14:textFill>
            <w14:solidFill>
              <w14:schemeClr w14:val="tx1"/>
            </w14:solidFill>
          </w14:textFill>
        </w:rPr>
      </w:pPr>
      <w:r>
        <w:rPr>
          <w:rFonts w:hint="eastAsia"/>
          <w:b/>
          <w:bCs/>
          <w:color w:val="000000" w:themeColor="text1"/>
          <w:highlight w:val="none"/>
          <w:u w:val="none"/>
          <w:lang w:val="en-US" w:eastAsia="zh-CN"/>
          <w14:textFill>
            <w14:solidFill>
              <w14:schemeClr w14:val="tx1"/>
            </w14:solidFill>
          </w14:textFill>
        </w:rPr>
        <w:t>二、</w:t>
      </w:r>
      <w:r>
        <w:rPr>
          <w:rFonts w:hint="default"/>
          <w:b/>
          <w:bCs/>
          <w:color w:val="000000" w:themeColor="text1"/>
          <w:highlight w:val="none"/>
          <w:u w:val="none"/>
          <w:lang w:val="en-US" w:eastAsia="zh-CN"/>
          <w14:textFill>
            <w14:solidFill>
              <w14:schemeClr w14:val="tx1"/>
            </w14:solidFill>
          </w14:textFill>
        </w:rPr>
        <w:t>空气波压力治疗仪</w:t>
      </w:r>
    </w:p>
    <w:p w14:paraId="46AFCB2E">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olor w:val="000000" w:themeColor="text1"/>
          <w:sz w:val="18"/>
          <w:szCs w:val="18"/>
          <w:highlight w:val="none"/>
          <w:u w:val="none"/>
          <w14:textFill>
            <w14:solidFill>
              <w14:schemeClr w14:val="tx1"/>
            </w14:solidFill>
          </w14:textFill>
        </w:rPr>
      </w:pPr>
      <w:r>
        <w:rPr>
          <w:rFonts w:hint="eastAsia"/>
          <w:b/>
          <w:bCs/>
          <w:color w:val="000000" w:themeColor="text1"/>
          <w:sz w:val="18"/>
          <w:szCs w:val="18"/>
          <w:highlight w:val="none"/>
          <w:u w:val="none"/>
          <w:lang w:eastAsia="zh-CN"/>
          <w14:textFill>
            <w14:solidFill>
              <w14:schemeClr w14:val="tx1"/>
            </w14:solidFill>
          </w14:textFill>
        </w:rPr>
        <w:t>（</w:t>
      </w:r>
      <w:r>
        <w:rPr>
          <w:rFonts w:hint="eastAsia"/>
          <w:b/>
          <w:bCs/>
          <w:color w:val="000000" w:themeColor="text1"/>
          <w:sz w:val="18"/>
          <w:szCs w:val="18"/>
          <w:highlight w:val="none"/>
          <w:u w:val="none"/>
          <w:lang w:val="en-US" w:eastAsia="zh-CN"/>
          <w14:textFill>
            <w14:solidFill>
              <w14:schemeClr w14:val="tx1"/>
            </w14:solidFill>
          </w14:textFill>
        </w:rPr>
        <w:t>一</w:t>
      </w:r>
      <w:r>
        <w:rPr>
          <w:rFonts w:hint="eastAsia"/>
          <w:b/>
          <w:bCs/>
          <w:color w:val="000000" w:themeColor="text1"/>
          <w:sz w:val="18"/>
          <w:szCs w:val="18"/>
          <w:highlight w:val="none"/>
          <w:u w:val="none"/>
          <w:lang w:eastAsia="zh-CN"/>
          <w14:textFill>
            <w14:solidFill>
              <w14:schemeClr w14:val="tx1"/>
            </w14:solidFill>
          </w14:textFill>
        </w:rPr>
        <w:t>）</w:t>
      </w:r>
      <w:r>
        <w:rPr>
          <w:rFonts w:hint="eastAsia"/>
          <w:b/>
          <w:bCs/>
          <w:color w:val="000000" w:themeColor="text1"/>
          <w:sz w:val="18"/>
          <w:szCs w:val="18"/>
          <w:highlight w:val="none"/>
          <w:u w:val="none"/>
          <w14:textFill>
            <w14:solidFill>
              <w14:schemeClr w14:val="tx1"/>
            </w14:solidFill>
          </w14:textFill>
        </w:rPr>
        <w:t>设备配置要求</w:t>
      </w:r>
    </w:p>
    <w:p w14:paraId="06FC5FF3">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1.主机：1台。</w:t>
      </w:r>
    </w:p>
    <w:p w14:paraId="0C10F429">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2.配件：1个上肢八腔气囊、2个下肢八腔气囊</w:t>
      </w:r>
    </w:p>
    <w:p w14:paraId="214A04E7">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3.导气管：2个一分一导气管、2个一分二导气管</w:t>
      </w:r>
    </w:p>
    <w:p w14:paraId="29308C16">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default"/>
          <w:b/>
          <w:bCs/>
          <w:color w:val="000000" w:themeColor="text1"/>
          <w:sz w:val="18"/>
          <w:szCs w:val="18"/>
          <w:highlight w:val="none"/>
          <w:u w:val="none"/>
          <w:lang w:val="en-US" w:eastAsia="zh-CN"/>
          <w14:textFill>
            <w14:solidFill>
              <w14:schemeClr w14:val="tx1"/>
            </w14:solidFill>
          </w14:textFill>
        </w:rPr>
      </w:pPr>
      <w:r>
        <w:rPr>
          <w:rFonts w:hint="eastAsia"/>
          <w:b/>
          <w:bCs/>
          <w:color w:val="000000" w:themeColor="text1"/>
          <w:sz w:val="18"/>
          <w:szCs w:val="18"/>
          <w:highlight w:val="none"/>
          <w:u w:val="none"/>
          <w:lang w:val="en-US" w:eastAsia="zh-CN"/>
          <w14:textFill>
            <w14:solidFill>
              <w14:schemeClr w14:val="tx1"/>
            </w14:solidFill>
          </w14:textFill>
        </w:rPr>
        <w:t>（二）设备主要技术参数要求</w:t>
      </w:r>
    </w:p>
    <w:p w14:paraId="45767ECE">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1</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w:t>
      </w:r>
      <w:r>
        <w:rPr>
          <w:rFonts w:hint="eastAsia" w:ascii="微软雅黑" w:hAnsi="微软雅黑" w:eastAsia="微软雅黑" w:cs="微软雅黑"/>
          <w:color w:val="000000" w:themeColor="text1"/>
          <w:sz w:val="18"/>
          <w:szCs w:val="20"/>
          <w:highlight w:val="none"/>
          <w:u w:val="none"/>
          <w14:textFill>
            <w14:solidFill>
              <w14:schemeClr w14:val="tx1"/>
            </w14:solidFill>
          </w14:textFill>
        </w:rPr>
        <w:t>≥</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8种气压治疗模式、4种生物波治疗模式，可根据病情自行选择，可同时连接2个12腔套筒，同时作用2个肢体。</w:t>
      </w:r>
    </w:p>
    <w:p w14:paraId="0BBBFC26">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2</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.充气压可调，压力设置范围：5-25kpa，精度±3kpa</w:t>
      </w:r>
    </w:p>
    <w:p w14:paraId="0396E937">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3</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.电疗频率、电疗强度、治疗时间均可调。</w:t>
      </w:r>
    </w:p>
    <w:p w14:paraId="152F4338">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4.</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 xml:space="preserve"> </w:t>
      </w:r>
      <w:r>
        <w:rPr>
          <w:rFonts w:hint="default" w:ascii="微软雅黑" w:hAnsi="微软雅黑" w:eastAsia="微软雅黑" w:cs="微软雅黑"/>
          <w:color w:val="000000" w:themeColor="text1"/>
          <w:sz w:val="18"/>
          <w:szCs w:val="20"/>
          <w:highlight w:val="none"/>
          <w:u w:val="none"/>
          <w:lang w:val="en-US" w:eastAsia="zh-CN"/>
          <w14:textFill>
            <w14:solidFill>
              <w14:schemeClr w14:val="tx1"/>
            </w14:solidFill>
          </w14:textFill>
        </w:rPr>
        <w:t>≥</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7</w:t>
      </w:r>
      <w:r>
        <w:rPr>
          <w:rFonts w:hint="eastAsia" w:cs="微软雅黑"/>
          <w:color w:val="000000" w:themeColor="text1"/>
          <w:sz w:val="18"/>
          <w:szCs w:val="20"/>
          <w:highlight w:val="none"/>
          <w:u w:val="none"/>
          <w:lang w:val="en-US" w:eastAsia="zh-CN"/>
          <w14:textFill>
            <w14:solidFill>
              <w14:schemeClr w14:val="tx1"/>
            </w14:solidFill>
          </w14:textFill>
        </w:rPr>
        <w:t>英</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寸彩色液晶显示、中/英文菜单、全触摸屏操作。</w:t>
      </w:r>
    </w:p>
    <w:p w14:paraId="3EE3CE18">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5</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w:t>
      </w:r>
      <w:r>
        <w:rPr>
          <w:rFonts w:hint="eastAsia" w:cs="微软雅黑"/>
          <w:color w:val="000000" w:themeColor="text1"/>
          <w:sz w:val="18"/>
          <w:szCs w:val="20"/>
          <w:highlight w:val="none"/>
          <w:u w:val="none"/>
          <w:lang w:val="en-US" w:eastAsia="zh-CN"/>
          <w14:textFill>
            <w14:solidFill>
              <w14:schemeClr w14:val="tx1"/>
            </w14:solidFill>
          </w14:textFill>
        </w:rPr>
        <w:t>具备</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零跳过功能</w:t>
      </w:r>
      <w:r>
        <w:rPr>
          <w:rFonts w:hint="eastAsia" w:cs="微软雅黑"/>
          <w:color w:val="000000" w:themeColor="text1"/>
          <w:sz w:val="18"/>
          <w:szCs w:val="20"/>
          <w:highlight w:val="none"/>
          <w:u w:val="none"/>
          <w:lang w:val="en-US" w:eastAsia="zh-CN"/>
          <w14:textFill>
            <w14:solidFill>
              <w14:schemeClr w14:val="tx1"/>
            </w14:solidFill>
          </w14:textFill>
        </w:rPr>
        <w:t>。</w:t>
      </w:r>
    </w:p>
    <w:p w14:paraId="73D37C0B">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6</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.具有记忆功能</w:t>
      </w:r>
    </w:p>
    <w:p w14:paraId="13DDF237">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7</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.实时显示：工作状态、作用部位，组合模式，剩余时间，每腔的设置压力等参数。</w:t>
      </w:r>
    </w:p>
    <w:p w14:paraId="093CFBA6">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8</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w:t>
      </w:r>
      <w:r>
        <w:rPr>
          <w:rFonts w:hint="eastAsia" w:cs="微软雅黑"/>
          <w:color w:val="000000" w:themeColor="text1"/>
          <w:sz w:val="18"/>
          <w:szCs w:val="20"/>
          <w:highlight w:val="none"/>
          <w:u w:val="none"/>
          <w:lang w:val="en-US" w:eastAsia="zh-CN"/>
          <w14:textFill>
            <w14:solidFill>
              <w14:schemeClr w14:val="tx1"/>
            </w14:solidFill>
          </w14:textFill>
        </w:rPr>
        <w:t>具有</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连续加压</w:t>
      </w:r>
      <w:r>
        <w:rPr>
          <w:rFonts w:hint="eastAsia" w:cs="微软雅黑"/>
          <w:color w:val="000000" w:themeColor="text1"/>
          <w:sz w:val="18"/>
          <w:szCs w:val="20"/>
          <w:highlight w:val="none"/>
          <w:u w:val="none"/>
          <w:lang w:val="en-US" w:eastAsia="zh-CN"/>
          <w14:textFill>
            <w14:solidFill>
              <w14:schemeClr w14:val="tx1"/>
            </w14:solidFill>
          </w14:textFill>
        </w:rPr>
        <w:t>功能</w:t>
      </w:r>
    </w:p>
    <w:p w14:paraId="69B569ED">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9</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w:t>
      </w:r>
      <w:r>
        <w:rPr>
          <w:rFonts w:hint="eastAsia" w:cs="微软雅黑"/>
          <w:color w:val="000000" w:themeColor="text1"/>
          <w:sz w:val="18"/>
          <w:szCs w:val="20"/>
          <w:highlight w:val="none"/>
          <w:u w:val="none"/>
          <w:lang w:val="en-US" w:eastAsia="zh-CN"/>
          <w14:textFill>
            <w14:solidFill>
              <w14:schemeClr w14:val="tx1"/>
            </w14:solidFill>
          </w14:textFill>
        </w:rPr>
        <w:t>具有</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超压报警、欠压报警、结束报警</w:t>
      </w:r>
      <w:r>
        <w:rPr>
          <w:rFonts w:hint="eastAsia" w:cs="微软雅黑"/>
          <w:color w:val="000000" w:themeColor="text1"/>
          <w:sz w:val="18"/>
          <w:szCs w:val="20"/>
          <w:highlight w:val="none"/>
          <w:u w:val="none"/>
          <w:lang w:val="en-US" w:eastAsia="zh-CN"/>
          <w14:textFill>
            <w14:solidFill>
              <w14:schemeClr w14:val="tx1"/>
            </w14:solidFill>
          </w14:textFill>
        </w:rPr>
        <w:t>等功能</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w:t>
      </w:r>
    </w:p>
    <w:p w14:paraId="16795224">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1</w:t>
      </w:r>
      <w:r>
        <w:rPr>
          <w:rFonts w:hint="eastAsia" w:cs="微软雅黑"/>
          <w:color w:val="000000" w:themeColor="text1"/>
          <w:sz w:val="18"/>
          <w:szCs w:val="20"/>
          <w:highlight w:val="none"/>
          <w:u w:val="none"/>
          <w:lang w:val="en-US" w:eastAsia="zh-CN"/>
          <w14:textFill>
            <w14:solidFill>
              <w14:schemeClr w14:val="tx1"/>
            </w14:solidFill>
          </w14:textFill>
        </w:rPr>
        <w:t>0</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.选用TPU材质八腔叠加式充气套筒，每一套筒内附可拆冼内衬。</w:t>
      </w:r>
    </w:p>
    <w:p w14:paraId="1D7AF665">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b/>
          <w:bCs/>
          <w:color w:val="000000" w:themeColor="text1"/>
          <w:highlight w:val="none"/>
          <w:u w:val="none"/>
          <w:lang w:val="en-US" w:eastAsia="zh-CN"/>
          <w14:textFill>
            <w14:solidFill>
              <w14:schemeClr w14:val="tx1"/>
            </w14:solidFill>
          </w14:textFill>
        </w:rPr>
      </w:pPr>
      <w:r>
        <w:rPr>
          <w:rFonts w:hint="eastAsia"/>
          <w:b/>
          <w:bCs/>
          <w:color w:val="000000" w:themeColor="text1"/>
          <w:highlight w:val="none"/>
          <w:u w:val="none"/>
          <w:lang w:val="en-US" w:eastAsia="zh-CN"/>
          <w14:textFill>
            <w14:solidFill>
              <w14:schemeClr w14:val="tx1"/>
            </w14:solidFill>
          </w14:textFill>
        </w:rPr>
        <w:t>三、</w:t>
      </w:r>
      <w:r>
        <w:rPr>
          <w:rFonts w:hint="default"/>
          <w:b/>
          <w:bCs/>
          <w:color w:val="000000" w:themeColor="text1"/>
          <w:highlight w:val="none"/>
          <w:u w:val="none"/>
          <w:lang w:val="en-US" w:eastAsia="zh-CN"/>
          <w14:textFill>
            <w14:solidFill>
              <w14:schemeClr w14:val="tx1"/>
            </w14:solidFill>
          </w14:textFill>
        </w:rPr>
        <w:t>超声清创机</w:t>
      </w:r>
      <w:r>
        <w:rPr>
          <w:rFonts w:hint="eastAsia"/>
          <w:b/>
          <w:bCs/>
          <w:color w:val="000000" w:themeColor="text1"/>
          <w:highlight w:val="none"/>
          <w:u w:val="none"/>
          <w:lang w:val="en-US" w:eastAsia="zh-CN"/>
          <w14:textFill>
            <w14:solidFill>
              <w14:schemeClr w14:val="tx1"/>
            </w14:solidFill>
          </w14:textFill>
        </w:rPr>
        <w:t>（相关耗材：冲洗管路、超声清创刀头招标时列出价格）</w:t>
      </w:r>
    </w:p>
    <w:p w14:paraId="548C72C5">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b/>
          <w:bCs/>
          <w:color w:val="000000" w:themeColor="text1"/>
          <w:sz w:val="18"/>
          <w:szCs w:val="18"/>
          <w:highlight w:val="none"/>
          <w:u w:val="none"/>
          <w:lang w:val="en-US" w:eastAsia="zh-CN"/>
          <w14:textFill>
            <w14:solidFill>
              <w14:schemeClr w14:val="tx1"/>
            </w14:solidFill>
          </w14:textFill>
        </w:rPr>
      </w:pPr>
      <w:r>
        <w:rPr>
          <w:rFonts w:hint="eastAsia"/>
          <w:b/>
          <w:bCs/>
          <w:color w:val="000000" w:themeColor="text1"/>
          <w:sz w:val="18"/>
          <w:szCs w:val="18"/>
          <w:highlight w:val="none"/>
          <w:u w:val="none"/>
          <w:lang w:val="en-US" w:eastAsia="zh-CN"/>
          <w14:textFill>
            <w14:solidFill>
              <w14:schemeClr w14:val="tx1"/>
            </w14:solidFill>
          </w14:textFill>
        </w:rPr>
        <w:t>（一）设备配置要求</w:t>
      </w:r>
    </w:p>
    <w:p w14:paraId="753816FA">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多功能超声清创仪一套</w:t>
      </w:r>
    </w:p>
    <w:p w14:paraId="19CFFC25">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b/>
          <w:bCs/>
          <w:color w:val="000000" w:themeColor="text1"/>
          <w:sz w:val="18"/>
          <w:szCs w:val="18"/>
          <w:highlight w:val="none"/>
          <w:u w:val="none"/>
          <w:lang w:val="en-US" w:eastAsia="zh-CN"/>
          <w14:textFill>
            <w14:solidFill>
              <w14:schemeClr w14:val="tx1"/>
            </w14:solidFill>
          </w14:textFill>
        </w:rPr>
      </w:pPr>
      <w:r>
        <w:rPr>
          <w:rFonts w:hint="eastAsia"/>
          <w:b/>
          <w:bCs/>
          <w:color w:val="000000" w:themeColor="text1"/>
          <w:sz w:val="18"/>
          <w:szCs w:val="18"/>
          <w:highlight w:val="none"/>
          <w:u w:val="none"/>
          <w:lang w:val="en-US" w:eastAsia="zh-CN"/>
          <w14:textFill>
            <w14:solidFill>
              <w14:schemeClr w14:val="tx1"/>
            </w14:solidFill>
          </w14:textFill>
        </w:rPr>
        <w:t>（二）设备主要技术参数要求</w:t>
      </w:r>
    </w:p>
    <w:p w14:paraId="3625736E">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1.适用于人体伤口的超声清创，通过加压冲洗和负压引流，达到去除细菌的作用</w:t>
      </w:r>
    </w:p>
    <w:p w14:paraId="54FD86D8">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2.超声清洗模块参数</w:t>
      </w:r>
    </w:p>
    <w:p w14:paraId="7A851C88">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default"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2.1 主机输出频率范围：</w:t>
      </w:r>
      <w:r>
        <w:rPr>
          <w:rFonts w:hint="default" w:ascii="微软雅黑" w:hAnsi="微软雅黑" w:eastAsia="微软雅黑" w:cs="微软雅黑"/>
          <w:color w:val="000000" w:themeColor="text1"/>
          <w:sz w:val="18"/>
          <w:szCs w:val="20"/>
          <w:highlight w:val="none"/>
          <w:u w:val="none"/>
          <w:lang w:val="en-US" w:eastAsia="zh-CN"/>
          <w14:textFill>
            <w14:solidFill>
              <w14:schemeClr w14:val="tx1"/>
            </w14:solidFill>
          </w14:textFill>
        </w:rPr>
        <w:t>15-35kHz</w:t>
      </w:r>
    </w:p>
    <w:p w14:paraId="665906F0">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default"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2.2 超声工作频率：</w:t>
      </w:r>
      <w:r>
        <w:rPr>
          <w:rFonts w:hint="default" w:ascii="微软雅黑" w:hAnsi="微软雅黑" w:eastAsia="微软雅黑" w:cs="微软雅黑"/>
          <w:color w:val="000000" w:themeColor="text1"/>
          <w:sz w:val="18"/>
          <w:szCs w:val="20"/>
          <w:highlight w:val="none"/>
          <w:u w:val="none"/>
          <w:lang w:val="en-US" w:eastAsia="zh-CN"/>
          <w14:textFill>
            <w14:solidFill>
              <w14:schemeClr w14:val="tx1"/>
            </w14:solidFill>
          </w14:textFill>
        </w:rPr>
        <w:t>25kHz±1kHz</w:t>
      </w:r>
    </w:p>
    <w:p w14:paraId="77F55239">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default"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 xml:space="preserve">2.3 有效超声输出功率范围  </w:t>
      </w:r>
      <w:r>
        <w:rPr>
          <w:rFonts w:hint="default" w:ascii="微软雅黑" w:hAnsi="微软雅黑" w:eastAsia="微软雅黑" w:cs="微软雅黑"/>
          <w:color w:val="000000" w:themeColor="text1"/>
          <w:sz w:val="18"/>
          <w:szCs w:val="20"/>
          <w:highlight w:val="none"/>
          <w:u w:val="none"/>
          <w:lang w:val="en-US" w:eastAsia="zh-CN"/>
          <w14:textFill>
            <w14:solidFill>
              <w14:schemeClr w14:val="tx1"/>
            </w14:solidFill>
          </w14:textFill>
        </w:rPr>
        <w:t>≤50W</w:t>
      </w:r>
    </w:p>
    <w:p w14:paraId="096697C3">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2.4 超声自动扫频时间 ≤2s</w:t>
      </w:r>
    </w:p>
    <w:p w14:paraId="424E4436">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2.5 超声清创刀头振动幅度≥80μm</w:t>
      </w:r>
    </w:p>
    <w:p w14:paraId="3DF754C2">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 xml:space="preserve">2.6 超声清创刀头材料：钛合金 </w:t>
      </w:r>
    </w:p>
    <w:p w14:paraId="7715B17F">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2.7 超声清创刀头可拆卸</w:t>
      </w:r>
    </w:p>
    <w:p w14:paraId="71BE1496">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2.8 具备显示和设置超声输出功率功能，≥3档可调</w:t>
      </w:r>
    </w:p>
    <w:p w14:paraId="660044EF">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2.9 具备显示和设置清创液流量功能，≥5档可调</w:t>
      </w:r>
    </w:p>
    <w:p w14:paraId="3CA4B946">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2.10 清创液流量范围</w:t>
      </w:r>
      <w:r>
        <w:rPr>
          <w:rFonts w:hint="default" w:ascii="微软雅黑" w:hAnsi="微软雅黑" w:eastAsia="微软雅黑" w:cs="微软雅黑"/>
          <w:color w:val="000000" w:themeColor="text1"/>
          <w:sz w:val="18"/>
          <w:szCs w:val="20"/>
          <w:highlight w:val="none"/>
          <w:u w:val="none"/>
          <w:lang w:val="en-US" w:eastAsia="zh-CN"/>
          <w14:textFill>
            <w14:solidFill>
              <w14:schemeClr w14:val="tx1"/>
            </w14:solidFill>
          </w14:textFill>
        </w:rPr>
        <w:t>40~130mL/min</w:t>
      </w:r>
    </w:p>
    <w:p w14:paraId="32B61BFD">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2.11 最大超声清创液流量≥110ml/min</w:t>
      </w:r>
    </w:p>
    <w:p w14:paraId="72E8E7FD">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2.12 手柄输出口处清创液温升≤10℃</w:t>
      </w:r>
    </w:p>
    <w:p w14:paraId="66CB8819">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2.13 清创液最高温度≤34℃</w:t>
      </w:r>
    </w:p>
    <w:p w14:paraId="5F286E00">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3 系统参数</w:t>
      </w:r>
    </w:p>
    <w:p w14:paraId="22674F81">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3.1 ≥10</w:t>
      </w:r>
      <w:r>
        <w:rPr>
          <w:rFonts w:hint="eastAsia" w:cs="微软雅黑"/>
          <w:color w:val="000000" w:themeColor="text1"/>
          <w:sz w:val="18"/>
          <w:szCs w:val="20"/>
          <w:highlight w:val="none"/>
          <w:u w:val="none"/>
          <w:lang w:val="en-US" w:eastAsia="zh-CN"/>
          <w14:textFill>
            <w14:solidFill>
              <w14:schemeClr w14:val="tx1"/>
            </w14:solidFill>
          </w14:textFill>
        </w:rPr>
        <w:t>英</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寸彩色液晶触摸屏和旋钮操作</w:t>
      </w:r>
    </w:p>
    <w:p w14:paraId="3712EDA2">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 xml:space="preserve">3.2 具备显示治疗时间功能 </w:t>
      </w:r>
    </w:p>
    <w:p w14:paraId="22157FB4">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3.3 具备治</w:t>
      </w:r>
      <w:r>
        <w:rPr>
          <w:rFonts w:hint="eastAsia" w:ascii="微软雅黑" w:hAnsi="微软雅黑" w:eastAsia="微软雅黑" w:cs="微软雅黑"/>
          <w:color w:val="auto"/>
          <w:sz w:val="18"/>
          <w:szCs w:val="20"/>
          <w:highlight w:val="none"/>
          <w:u w:val="none"/>
          <w:lang w:val="en-US" w:eastAsia="zh-CN"/>
        </w:rPr>
        <w:t>疗结束时声音提示功能</w:t>
      </w:r>
    </w:p>
    <w:p w14:paraId="25C0E166">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default"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auto"/>
          <w:sz w:val="18"/>
          <w:szCs w:val="20"/>
          <w:highlight w:val="none"/>
          <w:u w:val="none"/>
          <w:lang w:val="en-US" w:eastAsia="zh-CN"/>
        </w:rPr>
        <w:t>3.4 定时器工作范围</w:t>
      </w:r>
      <w:r>
        <w:rPr>
          <w:rFonts w:hint="default" w:ascii="微软雅黑" w:hAnsi="微软雅黑" w:eastAsia="微软雅黑" w:cs="微软雅黑"/>
          <w:color w:val="auto"/>
          <w:sz w:val="18"/>
          <w:szCs w:val="20"/>
          <w:highlight w:val="none"/>
          <w:u w:val="none"/>
          <w:lang w:val="en-US" w:eastAsia="zh-CN"/>
        </w:rPr>
        <w:t>0-99min</w:t>
      </w:r>
    </w:p>
    <w:p w14:paraId="6DC00B29">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auto"/>
          <w:sz w:val="18"/>
          <w:szCs w:val="20"/>
          <w:highlight w:val="none"/>
          <w:u w:val="none"/>
          <w:lang w:val="en-US" w:eastAsia="zh-CN"/>
        </w:rPr>
        <w:t xml:space="preserve">3.5 具备脚踏开关启动或停止治疗功能 </w:t>
      </w:r>
    </w:p>
    <w:p w14:paraId="35E8BD50">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auto"/>
          <w:sz w:val="18"/>
          <w:szCs w:val="20"/>
          <w:highlight w:val="none"/>
          <w:u w:val="none"/>
          <w:lang w:val="en-US" w:eastAsia="zh-CN"/>
        </w:rPr>
      </w:pPr>
      <w:r>
        <w:rPr>
          <w:rFonts w:hint="eastAsia" w:cs="微软雅黑"/>
          <w:color w:val="auto"/>
          <w:sz w:val="18"/>
          <w:szCs w:val="20"/>
          <w:highlight w:val="none"/>
          <w:u w:val="none"/>
          <w:lang w:val="en-US" w:eastAsia="zh-CN"/>
        </w:rPr>
        <w:t>3.6</w:t>
      </w:r>
      <w:r>
        <w:rPr>
          <w:rFonts w:hint="eastAsia" w:ascii="微软雅黑" w:hAnsi="微软雅黑" w:eastAsia="微软雅黑" w:cs="微软雅黑"/>
          <w:color w:val="auto"/>
          <w:sz w:val="18"/>
          <w:szCs w:val="20"/>
          <w:highlight w:val="none"/>
          <w:u w:val="none"/>
          <w:lang w:val="en-US" w:eastAsia="zh-CN"/>
        </w:rPr>
        <w:t xml:space="preserve"> 超声及高压冲洗管路独立在机器外部，可一次性使用或重复灭菌后使用，杜绝感染</w:t>
      </w:r>
      <w:r>
        <w:rPr>
          <w:rFonts w:hint="eastAsia" w:cs="微软雅黑"/>
          <w:color w:val="auto"/>
          <w:sz w:val="18"/>
          <w:szCs w:val="20"/>
          <w:highlight w:val="none"/>
          <w:u w:val="none"/>
          <w:lang w:val="en-US" w:eastAsia="zh-CN"/>
        </w:rPr>
        <w:t>。</w:t>
      </w:r>
    </w:p>
    <w:p w14:paraId="21CA86DE">
      <w:pPr>
        <w:keepNext w:val="0"/>
        <w:keepLines w:val="0"/>
        <w:pageBreakBefore w:val="0"/>
        <w:widowControl w:val="0"/>
        <w:kinsoku/>
        <w:wordWrap/>
        <w:overflowPunct/>
        <w:topLinePunct w:val="0"/>
        <w:autoSpaceDE/>
        <w:autoSpaceDN/>
        <w:bidi w:val="0"/>
        <w:adjustRightInd/>
        <w:snapToGrid/>
        <w:spacing w:line="312" w:lineRule="auto"/>
        <w:ind w:firstLine="210" w:firstLineChars="100"/>
        <w:jc w:val="both"/>
        <w:textAlignment w:val="auto"/>
        <w:rPr>
          <w:rFonts w:hint="eastAsia"/>
          <w:b/>
          <w:bCs/>
          <w:color w:val="auto"/>
          <w:highlight w:val="none"/>
          <w:u w:val="none"/>
          <w:lang w:val="en-US" w:eastAsia="zh-CN"/>
        </w:rPr>
      </w:pPr>
      <w:r>
        <w:rPr>
          <w:rFonts w:hint="eastAsia"/>
          <w:b/>
          <w:bCs/>
          <w:color w:val="auto"/>
          <w:highlight w:val="none"/>
          <w:u w:val="none"/>
          <w:lang w:val="en-US" w:eastAsia="zh-CN"/>
        </w:rPr>
        <w:t>四、红光治疗仪</w:t>
      </w:r>
    </w:p>
    <w:p w14:paraId="2CB5CE97">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b/>
          <w:bCs/>
          <w:color w:val="auto"/>
          <w:sz w:val="18"/>
          <w:szCs w:val="18"/>
          <w:highlight w:val="none"/>
          <w:u w:val="none"/>
          <w:lang w:val="en-US" w:eastAsia="zh-CN"/>
        </w:rPr>
      </w:pPr>
      <w:r>
        <w:rPr>
          <w:rFonts w:hint="eastAsia"/>
          <w:b/>
          <w:bCs/>
          <w:color w:val="auto"/>
          <w:sz w:val="18"/>
          <w:szCs w:val="18"/>
          <w:highlight w:val="none"/>
          <w:u w:val="none"/>
          <w:lang w:val="en-US" w:eastAsia="zh-CN"/>
        </w:rPr>
        <w:t>（一）设备配置要求</w:t>
      </w:r>
    </w:p>
    <w:p w14:paraId="3FC1A9D0">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auto"/>
          <w:sz w:val="18"/>
          <w:szCs w:val="20"/>
          <w:highlight w:val="none"/>
          <w:u w:val="none"/>
          <w:lang w:val="en-US" w:eastAsia="zh-CN"/>
        </w:rPr>
        <w:t>安全性配置：</w:t>
      </w:r>
    </w:p>
    <w:p w14:paraId="500BEA51">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cs="微软雅黑"/>
          <w:color w:val="auto"/>
          <w:sz w:val="18"/>
          <w:szCs w:val="20"/>
          <w:highlight w:val="none"/>
          <w:u w:val="none"/>
          <w:lang w:val="en-US" w:eastAsia="zh-CN"/>
        </w:rPr>
        <w:t>1、</w:t>
      </w:r>
      <w:r>
        <w:rPr>
          <w:rFonts w:hint="eastAsia" w:ascii="微软雅黑" w:hAnsi="微软雅黑" w:eastAsia="微软雅黑" w:cs="微软雅黑"/>
          <w:color w:val="auto"/>
          <w:sz w:val="18"/>
          <w:szCs w:val="20"/>
          <w:highlight w:val="none"/>
          <w:u w:val="none"/>
          <w:lang w:val="en-US" w:eastAsia="zh-CN"/>
        </w:rPr>
        <w:t>采用台车式一体化机身，底座设计为四轮万向滑轮，并至少保证有两个轮子带有锁止装置。</w:t>
      </w:r>
    </w:p>
    <w:p w14:paraId="134362F1">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cs="微软雅黑"/>
          <w:color w:val="auto"/>
          <w:sz w:val="18"/>
          <w:szCs w:val="20"/>
          <w:highlight w:val="none"/>
          <w:u w:val="none"/>
          <w:lang w:val="en-US" w:eastAsia="zh-CN"/>
        </w:rPr>
        <w:t>2、</w:t>
      </w:r>
      <w:r>
        <w:rPr>
          <w:rFonts w:hint="eastAsia" w:ascii="微软雅黑" w:hAnsi="微软雅黑" w:eastAsia="微软雅黑" w:cs="微软雅黑"/>
          <w:color w:val="auto"/>
          <w:sz w:val="18"/>
          <w:szCs w:val="20"/>
          <w:highlight w:val="none"/>
          <w:u w:val="none"/>
          <w:lang w:val="en-US" w:eastAsia="zh-CN"/>
        </w:rPr>
        <w:t>保证每个部位均可任意定位治疗。</w:t>
      </w:r>
    </w:p>
    <w:p w14:paraId="5DBB117B">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cs="微软雅黑"/>
          <w:color w:val="auto"/>
          <w:sz w:val="18"/>
          <w:szCs w:val="20"/>
          <w:highlight w:val="none"/>
          <w:u w:val="none"/>
          <w:lang w:val="en-US" w:eastAsia="zh-CN"/>
        </w:rPr>
        <w:t>3</w:t>
      </w:r>
      <w:r>
        <w:rPr>
          <w:rFonts w:hint="eastAsia" w:ascii="微软雅黑" w:hAnsi="微软雅黑" w:eastAsia="微软雅黑" w:cs="微软雅黑"/>
          <w:color w:val="auto"/>
          <w:sz w:val="18"/>
          <w:szCs w:val="20"/>
          <w:highlight w:val="none"/>
          <w:u w:val="none"/>
          <w:lang w:val="en-US" w:eastAsia="zh-CN"/>
        </w:rPr>
        <w:t>、配置定位距离指示标杆</w:t>
      </w:r>
      <w:r>
        <w:rPr>
          <w:rFonts w:hint="eastAsia" w:cs="微软雅黑"/>
          <w:color w:val="auto"/>
          <w:sz w:val="18"/>
          <w:szCs w:val="20"/>
          <w:highlight w:val="none"/>
          <w:u w:val="none"/>
          <w:lang w:val="en-US" w:eastAsia="zh-CN"/>
        </w:rPr>
        <w:t>。</w:t>
      </w:r>
    </w:p>
    <w:p w14:paraId="7D0CA8A1">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cs="微软雅黑"/>
          <w:color w:val="auto"/>
          <w:sz w:val="18"/>
          <w:szCs w:val="20"/>
          <w:highlight w:val="none"/>
          <w:u w:val="none"/>
          <w:lang w:val="en-US" w:eastAsia="zh-CN"/>
        </w:rPr>
        <w:t>4</w:t>
      </w:r>
      <w:r>
        <w:rPr>
          <w:rFonts w:hint="eastAsia" w:ascii="微软雅黑" w:hAnsi="微软雅黑" w:eastAsia="微软雅黑" w:cs="微软雅黑"/>
          <w:color w:val="auto"/>
          <w:sz w:val="18"/>
          <w:szCs w:val="20"/>
          <w:highlight w:val="none"/>
          <w:u w:val="none"/>
          <w:lang w:val="en-US" w:eastAsia="zh-CN"/>
        </w:rPr>
        <w:t>、</w:t>
      </w:r>
      <w:r>
        <w:rPr>
          <w:rFonts w:hint="eastAsia" w:cs="微软雅黑"/>
          <w:color w:val="auto"/>
          <w:sz w:val="18"/>
          <w:szCs w:val="20"/>
          <w:highlight w:val="none"/>
          <w:u w:val="none"/>
          <w:lang w:val="en-US" w:eastAsia="zh-CN"/>
        </w:rPr>
        <w:t>具</w:t>
      </w:r>
      <w:r>
        <w:rPr>
          <w:rFonts w:hint="eastAsia" w:ascii="微软雅黑" w:hAnsi="微软雅黑" w:eastAsia="微软雅黑" w:cs="微软雅黑"/>
          <w:color w:val="auto"/>
          <w:sz w:val="18"/>
          <w:szCs w:val="20"/>
          <w:highlight w:val="none"/>
          <w:u w:val="none"/>
          <w:lang w:val="en-US" w:eastAsia="zh-CN"/>
        </w:rPr>
        <w:t>有温度过热保护装置，在治疗仪达到设定温度阈值时自动切断电源保证不发生烫伤等意外风险。</w:t>
      </w:r>
    </w:p>
    <w:p w14:paraId="62E9398C">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b/>
          <w:bCs/>
          <w:color w:val="auto"/>
          <w:sz w:val="18"/>
          <w:szCs w:val="18"/>
          <w:highlight w:val="none"/>
          <w:u w:val="none"/>
          <w:lang w:val="en-US" w:eastAsia="zh-CN"/>
        </w:rPr>
      </w:pPr>
      <w:r>
        <w:rPr>
          <w:rFonts w:hint="eastAsia"/>
          <w:b/>
          <w:bCs/>
          <w:color w:val="auto"/>
          <w:sz w:val="18"/>
          <w:szCs w:val="18"/>
          <w:highlight w:val="none"/>
          <w:u w:val="none"/>
          <w:lang w:val="en-US" w:eastAsia="zh-CN"/>
        </w:rPr>
        <w:t>（二）设备主要技术参数要求</w:t>
      </w:r>
    </w:p>
    <w:p w14:paraId="1E70F5D6">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cs="微软雅黑"/>
          <w:color w:val="auto"/>
          <w:sz w:val="18"/>
          <w:szCs w:val="20"/>
          <w:highlight w:val="none"/>
          <w:u w:val="none"/>
          <w:lang w:val="en-US" w:eastAsia="zh-CN"/>
        </w:rPr>
        <w:t>1.</w:t>
      </w:r>
      <w:r>
        <w:rPr>
          <w:rFonts w:hint="eastAsia" w:ascii="微软雅黑" w:hAnsi="微软雅黑" w:eastAsia="微软雅黑" w:cs="微软雅黑"/>
          <w:color w:val="auto"/>
          <w:sz w:val="18"/>
          <w:szCs w:val="20"/>
          <w:highlight w:val="none"/>
          <w:u w:val="none"/>
          <w:lang w:val="en-US" w:eastAsia="zh-CN"/>
        </w:rPr>
        <w:t>输出窗口光功率密度</w:t>
      </w:r>
      <w:r>
        <w:rPr>
          <w:rFonts w:hint="eastAsia" w:cs="微软雅黑"/>
          <w:color w:val="auto"/>
          <w:sz w:val="18"/>
          <w:szCs w:val="20"/>
          <w:highlight w:val="none"/>
          <w:u w:val="none"/>
          <w:lang w:val="en-US" w:eastAsia="zh-CN"/>
        </w:rPr>
        <w:t>范围</w:t>
      </w:r>
      <w:r>
        <w:rPr>
          <w:rFonts w:hint="eastAsia" w:ascii="微软雅黑" w:hAnsi="微软雅黑" w:eastAsia="微软雅黑" w:cs="微软雅黑"/>
          <w:color w:val="auto"/>
          <w:sz w:val="18"/>
          <w:szCs w:val="20"/>
          <w:highlight w:val="none"/>
          <w:u w:val="none"/>
          <w:lang w:val="en-US" w:eastAsia="zh-CN"/>
        </w:rPr>
        <w:t>100 mW /cm</w:t>
      </w:r>
      <w:r>
        <w:rPr>
          <w:rFonts w:hint="eastAsia" w:ascii="微软雅黑" w:hAnsi="微软雅黑" w:eastAsia="微软雅黑" w:cs="微软雅黑"/>
          <w:color w:val="auto"/>
          <w:sz w:val="18"/>
          <w:szCs w:val="20"/>
          <w:highlight w:val="none"/>
          <w:u w:val="none"/>
          <w:vertAlign w:val="superscript"/>
          <w:lang w:val="en-US" w:eastAsia="zh-CN"/>
        </w:rPr>
        <w:t>2</w:t>
      </w:r>
      <w:r>
        <w:rPr>
          <w:rFonts w:hint="eastAsia" w:ascii="微软雅黑" w:hAnsi="微软雅黑" w:eastAsia="微软雅黑" w:cs="微软雅黑"/>
          <w:color w:val="auto"/>
          <w:sz w:val="18"/>
          <w:szCs w:val="20"/>
          <w:highlight w:val="none"/>
          <w:u w:val="none"/>
          <w:lang w:val="en-US" w:eastAsia="zh-CN"/>
        </w:rPr>
        <w:t>---200mW /cm2</w:t>
      </w:r>
      <w:r>
        <w:rPr>
          <w:rFonts w:hint="eastAsia" w:cs="微软雅黑"/>
          <w:color w:val="auto"/>
          <w:sz w:val="18"/>
          <w:szCs w:val="20"/>
          <w:highlight w:val="none"/>
          <w:u w:val="none"/>
          <w:lang w:val="en-US" w:eastAsia="zh-CN"/>
        </w:rPr>
        <w:t>可调。</w:t>
      </w:r>
    </w:p>
    <w:p w14:paraId="16E830F2">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cs="微软雅黑"/>
          <w:color w:val="auto"/>
          <w:sz w:val="18"/>
          <w:szCs w:val="20"/>
          <w:highlight w:val="none"/>
          <w:u w:val="none"/>
          <w:lang w:val="en-US" w:eastAsia="zh-CN"/>
        </w:rPr>
        <w:t>2.</w:t>
      </w:r>
      <w:r>
        <w:rPr>
          <w:rFonts w:hint="eastAsia" w:ascii="微软雅黑" w:hAnsi="微软雅黑" w:eastAsia="微软雅黑" w:cs="微软雅黑"/>
          <w:color w:val="auto"/>
          <w:sz w:val="18"/>
          <w:szCs w:val="20"/>
          <w:highlight w:val="none"/>
          <w:u w:val="none"/>
          <w:lang w:val="en-US" w:eastAsia="zh-CN"/>
        </w:rPr>
        <w:t>离照射部位</w:t>
      </w:r>
      <w:r>
        <w:rPr>
          <w:rFonts w:hint="eastAsia" w:cs="微软雅黑"/>
          <w:color w:val="auto"/>
          <w:sz w:val="18"/>
          <w:szCs w:val="20"/>
          <w:highlight w:val="none"/>
          <w:u w:val="none"/>
          <w:lang w:val="en-US" w:eastAsia="zh-CN"/>
        </w:rPr>
        <w:t>10</w:t>
      </w:r>
      <w:r>
        <w:rPr>
          <w:rFonts w:hint="eastAsia" w:ascii="微软雅黑" w:hAnsi="微软雅黑" w:eastAsia="微软雅黑" w:cs="微软雅黑"/>
          <w:color w:val="auto"/>
          <w:sz w:val="18"/>
          <w:szCs w:val="20"/>
          <w:highlight w:val="none"/>
          <w:u w:val="none"/>
          <w:lang w:val="en-US" w:eastAsia="zh-CN"/>
        </w:rPr>
        <w:t>cm处:150mW/cm</w:t>
      </w:r>
      <w:r>
        <w:rPr>
          <w:rFonts w:hint="eastAsia" w:ascii="微软雅黑" w:hAnsi="微软雅黑" w:eastAsia="微软雅黑" w:cs="微软雅黑"/>
          <w:color w:val="auto"/>
          <w:sz w:val="18"/>
          <w:szCs w:val="20"/>
          <w:highlight w:val="none"/>
          <w:u w:val="none"/>
          <w:vertAlign w:val="superscript"/>
          <w:lang w:val="en-US" w:eastAsia="zh-CN"/>
        </w:rPr>
        <w:t>2</w:t>
      </w:r>
      <w:r>
        <w:rPr>
          <w:rFonts w:hint="eastAsia" w:ascii="微软雅黑" w:hAnsi="微软雅黑" w:eastAsia="微软雅黑" w:cs="微软雅黑"/>
          <w:color w:val="auto"/>
          <w:sz w:val="18"/>
          <w:szCs w:val="20"/>
          <w:highlight w:val="none"/>
          <w:u w:val="none"/>
          <w:lang w:val="en-US" w:eastAsia="zh-CN"/>
        </w:rPr>
        <w:t>----250mW/cm</w:t>
      </w:r>
      <w:r>
        <w:rPr>
          <w:rFonts w:hint="eastAsia" w:ascii="微软雅黑" w:hAnsi="微软雅黑" w:eastAsia="微软雅黑" w:cs="微软雅黑"/>
          <w:color w:val="auto"/>
          <w:sz w:val="18"/>
          <w:szCs w:val="20"/>
          <w:highlight w:val="none"/>
          <w:u w:val="none"/>
          <w:vertAlign w:val="superscript"/>
          <w:lang w:val="en-US" w:eastAsia="zh-CN"/>
        </w:rPr>
        <w:t>2</w:t>
      </w:r>
      <w:r>
        <w:rPr>
          <w:rFonts w:hint="eastAsia" w:ascii="微软雅黑" w:hAnsi="微软雅黑" w:eastAsia="微软雅黑" w:cs="微软雅黑"/>
          <w:color w:val="auto"/>
          <w:sz w:val="18"/>
          <w:szCs w:val="20"/>
          <w:highlight w:val="none"/>
          <w:u w:val="none"/>
          <w:lang w:val="en-US" w:eastAsia="zh-CN"/>
        </w:rPr>
        <w:t>，波长：600nm --650nm。</w:t>
      </w:r>
    </w:p>
    <w:p w14:paraId="32836AF8">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cs="微软雅黑"/>
          <w:color w:val="auto"/>
          <w:sz w:val="18"/>
          <w:szCs w:val="20"/>
          <w:highlight w:val="none"/>
          <w:u w:val="none"/>
          <w:lang w:val="en-US" w:eastAsia="zh-CN"/>
        </w:rPr>
        <w:t>3.</w:t>
      </w:r>
      <w:r>
        <w:rPr>
          <w:rFonts w:hint="eastAsia" w:ascii="微软雅黑" w:hAnsi="微软雅黑" w:eastAsia="微软雅黑" w:cs="微软雅黑"/>
          <w:color w:val="auto"/>
          <w:sz w:val="18"/>
          <w:szCs w:val="20"/>
          <w:highlight w:val="none"/>
          <w:u w:val="none"/>
          <w:lang w:val="en-US" w:eastAsia="zh-CN"/>
        </w:rPr>
        <w:t>治疗头方向可调。</w:t>
      </w:r>
    </w:p>
    <w:p w14:paraId="5EB36C9A">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cs="微软雅黑"/>
          <w:color w:val="auto"/>
          <w:sz w:val="18"/>
          <w:szCs w:val="20"/>
          <w:highlight w:val="none"/>
          <w:u w:val="none"/>
          <w:lang w:val="en-US" w:eastAsia="zh-CN"/>
        </w:rPr>
        <w:t>4.</w:t>
      </w:r>
      <w:r>
        <w:rPr>
          <w:rFonts w:hint="eastAsia" w:ascii="微软雅黑" w:hAnsi="微软雅黑" w:eastAsia="微软雅黑" w:cs="微软雅黑"/>
          <w:color w:val="auto"/>
          <w:sz w:val="18"/>
          <w:szCs w:val="20"/>
          <w:highlight w:val="none"/>
          <w:u w:val="none"/>
          <w:lang w:val="en-US" w:eastAsia="zh-CN"/>
        </w:rPr>
        <w:t>具有定时功能。</w:t>
      </w:r>
    </w:p>
    <w:p w14:paraId="295EAB0F">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cs="微软雅黑"/>
          <w:color w:val="auto"/>
          <w:sz w:val="18"/>
          <w:szCs w:val="20"/>
          <w:highlight w:val="none"/>
          <w:u w:val="none"/>
          <w:lang w:val="en-US" w:eastAsia="zh-CN"/>
        </w:rPr>
        <w:t>5.</w:t>
      </w:r>
      <w:r>
        <w:rPr>
          <w:rFonts w:hint="eastAsia" w:ascii="微软雅黑" w:hAnsi="微软雅黑" w:eastAsia="微软雅黑" w:cs="微软雅黑"/>
          <w:color w:val="auto"/>
          <w:sz w:val="18"/>
          <w:szCs w:val="20"/>
          <w:highlight w:val="none"/>
          <w:u w:val="none"/>
          <w:lang w:val="en-US" w:eastAsia="zh-CN"/>
        </w:rPr>
        <w:t>双头功能照射</w:t>
      </w:r>
      <w:r>
        <w:rPr>
          <w:rFonts w:hint="eastAsia" w:cs="微软雅黑"/>
          <w:color w:val="auto"/>
          <w:sz w:val="18"/>
          <w:szCs w:val="20"/>
          <w:highlight w:val="none"/>
          <w:u w:val="none"/>
          <w:lang w:val="en-US" w:eastAsia="zh-CN"/>
        </w:rPr>
        <w:t>。</w:t>
      </w:r>
    </w:p>
    <w:p w14:paraId="78911B5A">
      <w:pPr>
        <w:bidi w:val="0"/>
        <w:jc w:val="both"/>
        <w:rPr>
          <w:rFonts w:hint="eastAsia"/>
          <w:b/>
          <w:bCs/>
          <w:color w:val="auto"/>
          <w:highlight w:val="none"/>
          <w:u w:val="none"/>
          <w:lang w:val="en-US" w:eastAsia="zh-CN"/>
        </w:rPr>
      </w:pPr>
      <w:r>
        <w:rPr>
          <w:rFonts w:hint="eastAsia"/>
          <w:b/>
          <w:bCs/>
          <w:color w:val="auto"/>
          <w:highlight w:val="none"/>
          <w:u w:val="none"/>
          <w:lang w:val="en-US" w:eastAsia="zh-CN"/>
        </w:rPr>
        <w:t>五、口腔颌面锥形束计算机体层摄影设备</w:t>
      </w:r>
    </w:p>
    <w:p w14:paraId="322682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b/>
          <w:bCs/>
          <w:color w:val="auto"/>
          <w:sz w:val="18"/>
          <w:szCs w:val="18"/>
          <w:highlight w:val="none"/>
          <w:u w:val="none"/>
          <w:lang w:val="en-US" w:eastAsia="zh-CN"/>
        </w:rPr>
      </w:pPr>
      <w:r>
        <w:rPr>
          <w:rFonts w:hint="eastAsia"/>
          <w:b/>
          <w:bCs/>
          <w:color w:val="auto"/>
          <w:sz w:val="18"/>
          <w:szCs w:val="18"/>
          <w:highlight w:val="none"/>
          <w:u w:val="none"/>
          <w:lang w:val="en-US" w:eastAsia="zh-CN"/>
        </w:rPr>
        <w:t>（一）配置要求</w:t>
      </w:r>
    </w:p>
    <w:p w14:paraId="0334867E">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auto"/>
          <w:sz w:val="18"/>
          <w:szCs w:val="20"/>
          <w:highlight w:val="none"/>
          <w:u w:val="none"/>
          <w:lang w:val="en-US" w:eastAsia="zh-CN"/>
        </w:rPr>
        <w:t>1.设备主机1 台</w:t>
      </w:r>
      <w:r>
        <w:rPr>
          <w:rFonts w:hint="eastAsia" w:ascii="微软雅黑" w:hAnsi="微软雅黑" w:eastAsia="微软雅黑" w:cs="微软雅黑"/>
          <w:color w:val="auto"/>
          <w:sz w:val="18"/>
          <w:szCs w:val="20"/>
          <w:highlight w:val="none"/>
          <w:u w:val="none"/>
          <w:lang w:val="en-US" w:eastAsia="zh-CN"/>
        </w:rPr>
        <w:tab/>
      </w:r>
    </w:p>
    <w:p w14:paraId="19897601">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auto"/>
          <w:sz w:val="18"/>
          <w:szCs w:val="20"/>
          <w:highlight w:val="none"/>
          <w:u w:val="none"/>
          <w:lang w:val="en-US" w:eastAsia="zh-CN"/>
        </w:rPr>
        <w:t>2.数字化图像处理系统1 套</w:t>
      </w:r>
      <w:r>
        <w:rPr>
          <w:rFonts w:hint="eastAsia" w:ascii="微软雅黑" w:hAnsi="微软雅黑" w:eastAsia="微软雅黑" w:cs="微软雅黑"/>
          <w:color w:val="auto"/>
          <w:sz w:val="18"/>
          <w:szCs w:val="20"/>
          <w:highlight w:val="none"/>
          <w:u w:val="none"/>
          <w:lang w:val="en-US" w:eastAsia="zh-CN"/>
        </w:rPr>
        <w:tab/>
      </w:r>
    </w:p>
    <w:p w14:paraId="5CB01FCC">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auto"/>
          <w:sz w:val="18"/>
          <w:szCs w:val="20"/>
          <w:highlight w:val="none"/>
          <w:u w:val="none"/>
          <w:lang w:val="en-US" w:eastAsia="zh-CN"/>
        </w:rPr>
        <w:t xml:space="preserve">3.产品配套软件 </w:t>
      </w:r>
    </w:p>
    <w:p w14:paraId="52CA7EB3">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default"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auto"/>
          <w:sz w:val="18"/>
          <w:szCs w:val="20"/>
          <w:highlight w:val="none"/>
          <w:u w:val="none"/>
          <w:lang w:val="en-US" w:eastAsia="zh-CN"/>
        </w:rPr>
        <w:t>4.原厂工作站1套</w:t>
      </w:r>
    </w:p>
    <w:p w14:paraId="5C80B433">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auto"/>
          <w:sz w:val="18"/>
          <w:szCs w:val="20"/>
          <w:highlight w:val="none"/>
          <w:u w:val="none"/>
          <w:lang w:val="en-US" w:eastAsia="zh-CN"/>
        </w:rPr>
        <w:t>5.金属伪影校正模块</w:t>
      </w:r>
    </w:p>
    <w:p w14:paraId="0417AB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80" w:firstLineChars="100"/>
        <w:textAlignment w:val="auto"/>
        <w:rPr>
          <w:rFonts w:hint="eastAsia" w:cs="Times New Roman"/>
          <w:b/>
          <w:bCs/>
          <w:color w:val="auto"/>
          <w:sz w:val="18"/>
          <w:szCs w:val="18"/>
          <w:highlight w:val="none"/>
          <w:u w:val="none"/>
          <w:lang w:val="en-US" w:eastAsia="zh-CN"/>
        </w:rPr>
      </w:pPr>
      <w:r>
        <w:rPr>
          <w:rFonts w:hint="eastAsia" w:cs="Times New Roman"/>
          <w:b/>
          <w:bCs/>
          <w:color w:val="auto"/>
          <w:sz w:val="18"/>
          <w:szCs w:val="18"/>
          <w:highlight w:val="none"/>
          <w:u w:val="none"/>
          <w:lang w:val="en-US" w:eastAsia="zh-CN"/>
        </w:rPr>
        <w:t>（二）设备技术参数要求</w:t>
      </w:r>
    </w:p>
    <w:p w14:paraId="791659BD">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b/>
          <w:bCs/>
          <w:color w:val="auto"/>
          <w:sz w:val="18"/>
          <w:szCs w:val="20"/>
          <w:highlight w:val="none"/>
          <w:u w:val="none"/>
          <w:lang w:val="en-US" w:eastAsia="zh-CN"/>
        </w:rPr>
      </w:pPr>
      <w:r>
        <w:rPr>
          <w:rFonts w:hint="eastAsia" w:ascii="微软雅黑" w:hAnsi="微软雅黑" w:eastAsia="微软雅黑" w:cs="微软雅黑"/>
          <w:b/>
          <w:bCs/>
          <w:color w:val="auto"/>
          <w:sz w:val="18"/>
          <w:szCs w:val="20"/>
          <w:highlight w:val="none"/>
          <w:u w:val="none"/>
          <w:lang w:val="en-US" w:eastAsia="zh-CN"/>
        </w:rPr>
        <w:t>1、X射线球管技术参数</w:t>
      </w:r>
    </w:p>
    <w:p w14:paraId="7566A53A">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auto"/>
          <w:sz w:val="18"/>
          <w:szCs w:val="20"/>
          <w:highlight w:val="none"/>
          <w:u w:val="none"/>
          <w:lang w:val="en-US" w:eastAsia="zh-CN"/>
        </w:rPr>
        <w:t>1.1 X射线束类型：锥形束  </w:t>
      </w:r>
    </w:p>
    <w:p w14:paraId="7842EE23">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auto"/>
          <w:sz w:val="18"/>
          <w:szCs w:val="20"/>
          <w:highlight w:val="none"/>
          <w:u w:val="none"/>
          <w:lang w:val="en-US" w:eastAsia="zh-CN"/>
        </w:rPr>
        <w:t xml:space="preserve">1.2 最高管电压：≤100 kVp   </w:t>
      </w:r>
    </w:p>
    <w:p w14:paraId="78F7988B">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auto"/>
          <w:sz w:val="18"/>
          <w:szCs w:val="20"/>
          <w:highlight w:val="none"/>
          <w:u w:val="none"/>
          <w:lang w:val="en-US" w:eastAsia="zh-CN"/>
        </w:rPr>
        <w:t xml:space="preserve">1.3 最高管电流：≥10mA </w:t>
      </w:r>
    </w:p>
    <w:p w14:paraId="7CEE40C4">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b/>
          <w:bCs/>
          <w:color w:val="auto"/>
          <w:sz w:val="18"/>
          <w:szCs w:val="20"/>
          <w:highlight w:val="none"/>
          <w:u w:val="none"/>
          <w:lang w:val="en-US" w:eastAsia="zh-CN"/>
        </w:rPr>
      </w:pPr>
      <w:r>
        <w:rPr>
          <w:rFonts w:hint="eastAsia" w:cs="微软雅黑"/>
          <w:b/>
          <w:bCs/>
          <w:color w:val="auto"/>
          <w:sz w:val="18"/>
          <w:szCs w:val="20"/>
          <w:highlight w:val="none"/>
          <w:u w:val="none"/>
          <w:lang w:val="en-US" w:eastAsia="zh-CN"/>
        </w:rPr>
        <w:t>▲</w:t>
      </w:r>
      <w:r>
        <w:rPr>
          <w:rFonts w:hint="eastAsia" w:ascii="微软雅黑" w:hAnsi="微软雅黑" w:eastAsia="微软雅黑" w:cs="微软雅黑"/>
          <w:b/>
          <w:bCs/>
          <w:color w:val="auto"/>
          <w:sz w:val="18"/>
          <w:szCs w:val="20"/>
          <w:highlight w:val="none"/>
          <w:u w:val="none"/>
          <w:lang w:val="en-US" w:eastAsia="zh-CN"/>
        </w:rPr>
        <w:t>1.4焦点：≤0.</w:t>
      </w:r>
      <w:r>
        <w:rPr>
          <w:rFonts w:hint="eastAsia" w:cs="微软雅黑"/>
          <w:b/>
          <w:bCs/>
          <w:color w:val="auto"/>
          <w:sz w:val="18"/>
          <w:szCs w:val="20"/>
          <w:highlight w:val="none"/>
          <w:u w:val="none"/>
          <w:lang w:val="en-US" w:eastAsia="zh-CN"/>
        </w:rPr>
        <w:t>5</w:t>
      </w:r>
      <w:r>
        <w:rPr>
          <w:rFonts w:hint="eastAsia" w:ascii="微软雅黑" w:hAnsi="微软雅黑" w:eastAsia="微软雅黑" w:cs="微软雅黑"/>
          <w:b/>
          <w:bCs/>
          <w:color w:val="auto"/>
          <w:sz w:val="18"/>
          <w:szCs w:val="20"/>
          <w:highlight w:val="none"/>
          <w:u w:val="none"/>
          <w:lang w:val="en-US" w:eastAsia="zh-CN"/>
        </w:rPr>
        <w:t>mm</w:t>
      </w:r>
    </w:p>
    <w:p w14:paraId="05714A90">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auto"/>
          <w:sz w:val="18"/>
          <w:szCs w:val="20"/>
          <w:highlight w:val="none"/>
          <w:u w:val="none"/>
          <w:lang w:val="en-US" w:eastAsia="zh-CN"/>
        </w:rPr>
        <w:t>1.5 球管阳极靶角</w:t>
      </w:r>
      <w:r>
        <w:rPr>
          <w:rFonts w:hint="eastAsia" w:cs="微软雅黑"/>
          <w:color w:val="auto"/>
          <w:sz w:val="18"/>
          <w:szCs w:val="20"/>
          <w:highlight w:val="none"/>
          <w:u w:val="none"/>
          <w:lang w:val="en-US" w:eastAsia="zh-CN"/>
        </w:rPr>
        <w:t>≥</w:t>
      </w:r>
      <w:r>
        <w:rPr>
          <w:rFonts w:hint="eastAsia" w:ascii="微软雅黑" w:hAnsi="微软雅黑" w:eastAsia="微软雅黑" w:cs="微软雅黑"/>
          <w:color w:val="auto"/>
          <w:sz w:val="18"/>
          <w:szCs w:val="20"/>
          <w:highlight w:val="none"/>
          <w:u w:val="none"/>
          <w:lang w:val="en-US" w:eastAsia="zh-CN"/>
        </w:rPr>
        <w:t>25°</w:t>
      </w:r>
    </w:p>
    <w:p w14:paraId="45A2ED04">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ascii="宋体" w:hAnsi="宋体" w:eastAsia="宋体" w:cs="宋体"/>
          <w:color w:val="auto"/>
          <w:sz w:val="18"/>
          <w:szCs w:val="20"/>
          <w:highlight w:val="none"/>
          <w:u w:val="none"/>
          <w:lang w:val="en-US" w:eastAsia="zh-CN"/>
        </w:rPr>
        <w:t>▲</w:t>
      </w:r>
      <w:r>
        <w:rPr>
          <w:rFonts w:hint="eastAsia" w:ascii="微软雅黑" w:hAnsi="微软雅黑" w:eastAsia="微软雅黑" w:cs="微软雅黑"/>
          <w:color w:val="auto"/>
          <w:sz w:val="18"/>
          <w:szCs w:val="20"/>
          <w:highlight w:val="none"/>
          <w:u w:val="none"/>
          <w:lang w:val="en-US" w:eastAsia="zh-CN"/>
        </w:rPr>
        <w:t>1.6球管热容量≥40kJ</w:t>
      </w:r>
    </w:p>
    <w:p w14:paraId="1A05B0F8">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b/>
          <w:bCs/>
          <w:color w:val="auto"/>
          <w:sz w:val="18"/>
          <w:szCs w:val="20"/>
          <w:highlight w:val="none"/>
          <w:u w:val="none"/>
          <w:lang w:val="en-US" w:eastAsia="zh-CN"/>
        </w:rPr>
      </w:pPr>
      <w:r>
        <w:rPr>
          <w:rFonts w:hint="eastAsia" w:ascii="微软雅黑" w:hAnsi="微软雅黑" w:eastAsia="微软雅黑" w:cs="微软雅黑"/>
          <w:b/>
          <w:bCs/>
          <w:color w:val="auto"/>
          <w:sz w:val="18"/>
          <w:szCs w:val="20"/>
          <w:highlight w:val="none"/>
          <w:u w:val="none"/>
          <w:lang w:val="en-US" w:eastAsia="zh-CN"/>
        </w:rPr>
        <w:t>2、探测器技术参数</w:t>
      </w:r>
    </w:p>
    <w:p w14:paraId="51D41251">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auto"/>
          <w:sz w:val="18"/>
          <w:szCs w:val="20"/>
          <w:highlight w:val="none"/>
          <w:u w:val="none"/>
          <w:lang w:val="en-US" w:eastAsia="zh-CN"/>
        </w:rPr>
        <w:t xml:space="preserve">2.1 探测器类型：平板探测器     </w:t>
      </w:r>
    </w:p>
    <w:p w14:paraId="191A87F1">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auto"/>
          <w:sz w:val="18"/>
          <w:szCs w:val="20"/>
          <w:highlight w:val="none"/>
          <w:u w:val="none"/>
          <w:lang w:val="en-US" w:eastAsia="zh-CN"/>
        </w:rPr>
        <w:t xml:space="preserve">2.2 探测器面积：≥155mm ×155mm   </w:t>
      </w:r>
    </w:p>
    <w:p w14:paraId="1B5947DF">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auto"/>
          <w:sz w:val="18"/>
          <w:szCs w:val="20"/>
          <w:highlight w:val="none"/>
          <w:u w:val="none"/>
          <w:lang w:val="en-US" w:eastAsia="zh-CN"/>
        </w:rPr>
        <w:t>2.3 探测器像素尺寸：≤120μm</w:t>
      </w:r>
    </w:p>
    <w:p w14:paraId="24AA9DF4">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auto"/>
          <w:sz w:val="18"/>
          <w:szCs w:val="20"/>
          <w:highlight w:val="none"/>
          <w:u w:val="none"/>
          <w:lang w:val="en-US" w:eastAsia="zh-CN"/>
        </w:rPr>
        <w:t>2.4 灰阶：≥15</w:t>
      </w:r>
      <w:r>
        <w:rPr>
          <w:rFonts w:hint="eastAsia" w:cs="微软雅黑"/>
          <w:color w:val="auto"/>
          <w:sz w:val="18"/>
          <w:szCs w:val="20"/>
          <w:highlight w:val="none"/>
          <w:u w:val="none"/>
          <w:lang w:val="en-US" w:eastAsia="zh-CN"/>
        </w:rPr>
        <w:t>bit</w:t>
      </w:r>
      <w:r>
        <w:rPr>
          <w:rFonts w:hint="eastAsia" w:ascii="微软雅黑" w:hAnsi="微软雅黑" w:eastAsia="微软雅黑" w:cs="微软雅黑"/>
          <w:color w:val="auto"/>
          <w:sz w:val="18"/>
          <w:szCs w:val="20"/>
          <w:highlight w:val="none"/>
          <w:u w:val="none"/>
          <w:lang w:val="en-US" w:eastAsia="zh-CN"/>
        </w:rPr>
        <w:t xml:space="preserve">    </w:t>
      </w:r>
    </w:p>
    <w:p w14:paraId="57203C2E">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b/>
          <w:bCs/>
          <w:color w:val="auto"/>
          <w:sz w:val="18"/>
          <w:szCs w:val="20"/>
          <w:highlight w:val="none"/>
          <w:u w:val="none"/>
          <w:lang w:val="en-US" w:eastAsia="zh-CN"/>
        </w:rPr>
      </w:pPr>
      <w:r>
        <w:rPr>
          <w:rFonts w:hint="eastAsia" w:ascii="微软雅黑" w:hAnsi="微软雅黑" w:eastAsia="微软雅黑" w:cs="微软雅黑"/>
          <w:b/>
          <w:bCs/>
          <w:color w:val="auto"/>
          <w:sz w:val="18"/>
          <w:szCs w:val="20"/>
          <w:highlight w:val="none"/>
          <w:u w:val="none"/>
          <w:lang w:val="en-US" w:eastAsia="zh-CN"/>
        </w:rPr>
        <w:t>3、成像性能</w:t>
      </w:r>
    </w:p>
    <w:p w14:paraId="50D4AB8F">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cs="微软雅黑"/>
          <w:color w:val="auto"/>
          <w:sz w:val="18"/>
          <w:szCs w:val="20"/>
          <w:highlight w:val="none"/>
          <w:u w:val="none"/>
          <w:lang w:val="en-US" w:eastAsia="zh-CN"/>
        </w:rPr>
        <w:t>▲</w:t>
      </w:r>
      <w:r>
        <w:rPr>
          <w:rFonts w:hint="eastAsia" w:ascii="微软雅黑" w:hAnsi="微软雅黑" w:eastAsia="微软雅黑" w:cs="微软雅黑"/>
          <w:color w:val="auto"/>
          <w:sz w:val="18"/>
          <w:szCs w:val="20"/>
          <w:highlight w:val="none"/>
          <w:u w:val="none"/>
          <w:lang w:val="en-US" w:eastAsia="zh-CN"/>
        </w:rPr>
        <w:t xml:space="preserve">3.1 空间分辨率：≥2.0 lp/mm   </w:t>
      </w:r>
    </w:p>
    <w:p w14:paraId="5EB7AABF">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auto"/>
          <w:sz w:val="18"/>
          <w:szCs w:val="20"/>
          <w:highlight w:val="none"/>
          <w:u w:val="none"/>
          <w:lang w:val="en-US" w:eastAsia="zh-CN"/>
        </w:rPr>
        <w:t>3.2影像获取：所有模式360</w:t>
      </w:r>
      <w:r>
        <w:rPr>
          <w:rFonts w:hint="eastAsia" w:cs="微软雅黑"/>
          <w:color w:val="auto"/>
          <w:sz w:val="18"/>
          <w:szCs w:val="20"/>
          <w:highlight w:val="none"/>
          <w:u w:val="none"/>
          <w:lang w:val="en-US" w:eastAsia="zh-CN"/>
        </w:rPr>
        <w:t>°</w:t>
      </w:r>
      <w:r>
        <w:rPr>
          <w:rFonts w:hint="eastAsia" w:ascii="微软雅黑" w:hAnsi="微软雅黑" w:eastAsia="微软雅黑" w:cs="微软雅黑"/>
          <w:color w:val="auto"/>
          <w:sz w:val="18"/>
          <w:szCs w:val="20"/>
          <w:highlight w:val="none"/>
          <w:u w:val="none"/>
          <w:lang w:val="en-US" w:eastAsia="zh-CN"/>
        </w:rPr>
        <w:t>扫描</w:t>
      </w:r>
    </w:p>
    <w:p w14:paraId="77918F8F">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cs="微软雅黑"/>
          <w:color w:val="auto"/>
          <w:sz w:val="18"/>
          <w:szCs w:val="20"/>
          <w:highlight w:val="none"/>
          <w:u w:val="none"/>
          <w:lang w:val="en-US" w:eastAsia="zh-CN"/>
        </w:rPr>
        <w:t>▲</w:t>
      </w:r>
      <w:r>
        <w:rPr>
          <w:rFonts w:hint="eastAsia" w:ascii="微软雅黑" w:hAnsi="微软雅黑" w:eastAsia="微软雅黑" w:cs="微软雅黑"/>
          <w:color w:val="auto"/>
          <w:sz w:val="18"/>
          <w:szCs w:val="20"/>
          <w:highlight w:val="none"/>
          <w:u w:val="none"/>
          <w:lang w:val="en-US" w:eastAsia="zh-CN"/>
        </w:rPr>
        <w:t>3.3 CT扫描成像范围(FOV)：最小视野≤8cm×8cm，最大视野≥17cm×16cm</w:t>
      </w:r>
    </w:p>
    <w:p w14:paraId="5954E10F">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auto"/>
          <w:sz w:val="18"/>
          <w:szCs w:val="20"/>
          <w:highlight w:val="none"/>
          <w:u w:val="none"/>
          <w:lang w:val="en-US" w:eastAsia="zh-CN"/>
        </w:rPr>
        <w:t>3.4 完成所有扫描投照影像数据：≥360组（张）</w:t>
      </w:r>
    </w:p>
    <w:p w14:paraId="4136EFC2">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b/>
          <w:bCs/>
          <w:color w:val="auto"/>
          <w:sz w:val="18"/>
          <w:szCs w:val="20"/>
          <w:highlight w:val="none"/>
          <w:u w:val="none"/>
          <w:lang w:val="en-US" w:eastAsia="zh-CN"/>
        </w:rPr>
      </w:pPr>
      <w:r>
        <w:rPr>
          <w:rFonts w:hint="eastAsia" w:ascii="微软雅黑" w:hAnsi="微软雅黑" w:eastAsia="微软雅黑" w:cs="微软雅黑"/>
          <w:b/>
          <w:bCs/>
          <w:color w:val="auto"/>
          <w:sz w:val="18"/>
          <w:szCs w:val="20"/>
          <w:highlight w:val="none"/>
          <w:u w:val="none"/>
          <w:lang w:val="en-US" w:eastAsia="zh-CN"/>
        </w:rPr>
        <w:t>3.5 投照定位方式：坐式定位≥</w:t>
      </w:r>
      <w:r>
        <w:rPr>
          <w:rFonts w:hint="eastAsia" w:cs="微软雅黑"/>
          <w:b/>
          <w:bCs/>
          <w:color w:val="auto"/>
          <w:sz w:val="18"/>
          <w:szCs w:val="20"/>
          <w:highlight w:val="none"/>
          <w:u w:val="none"/>
          <w:lang w:val="en-US" w:eastAsia="zh-CN"/>
        </w:rPr>
        <w:t>4</w:t>
      </w:r>
      <w:r>
        <w:rPr>
          <w:rFonts w:hint="eastAsia" w:ascii="微软雅黑" w:hAnsi="微软雅黑" w:eastAsia="微软雅黑" w:cs="微软雅黑"/>
          <w:b/>
          <w:bCs/>
          <w:color w:val="auto"/>
          <w:sz w:val="18"/>
          <w:szCs w:val="20"/>
          <w:highlight w:val="none"/>
          <w:u w:val="none"/>
          <w:lang w:val="en-US" w:eastAsia="zh-CN"/>
        </w:rPr>
        <w:t>条激光线</w:t>
      </w:r>
    </w:p>
    <w:p w14:paraId="06FCFBD1">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auto"/>
          <w:sz w:val="18"/>
          <w:szCs w:val="20"/>
          <w:highlight w:val="none"/>
          <w:u w:val="none"/>
          <w:lang w:val="en-US" w:eastAsia="zh-CN"/>
        </w:rPr>
        <w:t>3.6 最小像素尺寸：≤120μm</w:t>
      </w:r>
    </w:p>
    <w:p w14:paraId="0482585B">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b/>
          <w:bCs/>
          <w:color w:val="auto"/>
          <w:sz w:val="18"/>
          <w:szCs w:val="20"/>
          <w:highlight w:val="none"/>
          <w:u w:val="none"/>
          <w:lang w:val="en-US" w:eastAsia="zh-CN"/>
        </w:rPr>
      </w:pPr>
      <w:r>
        <w:rPr>
          <w:rFonts w:hint="eastAsia" w:ascii="微软雅黑" w:hAnsi="微软雅黑" w:eastAsia="微软雅黑" w:cs="微软雅黑"/>
          <w:b/>
          <w:bCs/>
          <w:color w:val="auto"/>
          <w:sz w:val="18"/>
          <w:szCs w:val="20"/>
          <w:highlight w:val="none"/>
          <w:u w:val="none"/>
          <w:lang w:val="en-US" w:eastAsia="zh-CN"/>
        </w:rPr>
        <w:t>3.7多视野成像：具备≥4种多成像视野</w:t>
      </w:r>
    </w:p>
    <w:p w14:paraId="1B9FB3B7">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b/>
          <w:bCs/>
          <w:color w:val="auto"/>
          <w:sz w:val="18"/>
          <w:szCs w:val="20"/>
          <w:highlight w:val="none"/>
          <w:u w:val="none"/>
          <w:lang w:val="en-US" w:eastAsia="zh-CN"/>
        </w:rPr>
        <w:t>3.8图像重建时间：≤40s</w:t>
      </w:r>
    </w:p>
    <w:p w14:paraId="078F2A05">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b/>
          <w:bCs/>
          <w:color w:val="auto"/>
          <w:sz w:val="18"/>
          <w:szCs w:val="20"/>
          <w:highlight w:val="none"/>
          <w:u w:val="none"/>
          <w:lang w:val="en-US" w:eastAsia="zh-CN"/>
        </w:rPr>
      </w:pPr>
      <w:r>
        <w:rPr>
          <w:rFonts w:hint="eastAsia" w:ascii="微软雅黑" w:hAnsi="微软雅黑" w:eastAsia="微软雅黑" w:cs="微软雅黑"/>
          <w:b/>
          <w:bCs/>
          <w:color w:val="auto"/>
          <w:sz w:val="18"/>
          <w:szCs w:val="20"/>
          <w:highlight w:val="none"/>
          <w:u w:val="none"/>
          <w:lang w:val="en-US" w:eastAsia="zh-CN"/>
        </w:rPr>
        <w:t>4.机械装置性能及其他要求</w:t>
      </w:r>
    </w:p>
    <w:p w14:paraId="2E3189D4">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auto"/>
          <w:sz w:val="18"/>
          <w:szCs w:val="20"/>
          <w:highlight w:val="none"/>
          <w:u w:val="none"/>
          <w:lang w:val="en-US" w:eastAsia="zh-CN"/>
        </w:rPr>
        <w:t>4.1具备一体化患者电动座椅，具备颌托、额托、头枕托。</w:t>
      </w:r>
    </w:p>
    <w:p w14:paraId="067C2910">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auto"/>
          <w:sz w:val="18"/>
          <w:szCs w:val="20"/>
          <w:highlight w:val="none"/>
          <w:u w:val="none"/>
          <w:lang w:val="en-US" w:eastAsia="zh-CN"/>
        </w:rPr>
        <w:t>4.2患者座椅调节方向：具备上下垂直、左右横向、前后六个方位调节</w:t>
      </w:r>
    </w:p>
    <w:p w14:paraId="4B9E05ED">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auto"/>
          <w:sz w:val="18"/>
          <w:szCs w:val="20"/>
          <w:highlight w:val="none"/>
          <w:u w:val="none"/>
          <w:lang w:val="en-US" w:eastAsia="zh-CN"/>
        </w:rPr>
        <w:t>4.3座椅具备一体化双侧扶手</w:t>
      </w:r>
    </w:p>
    <w:p w14:paraId="5AEB9ECB">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auto"/>
          <w:sz w:val="18"/>
          <w:szCs w:val="20"/>
          <w:highlight w:val="none"/>
          <w:u w:val="none"/>
          <w:lang w:val="en-US" w:eastAsia="zh-CN"/>
        </w:rPr>
        <w:t>4.4具备电动颌托，并可支持前后，上下调节</w:t>
      </w:r>
    </w:p>
    <w:p w14:paraId="01E18F6A">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b/>
          <w:bCs/>
          <w:color w:val="auto"/>
          <w:sz w:val="18"/>
          <w:szCs w:val="20"/>
          <w:highlight w:val="none"/>
          <w:u w:val="none"/>
          <w:lang w:val="en-US" w:eastAsia="zh-CN"/>
        </w:rPr>
        <w:t>4.5整机采用单立柱一体化坐式定位</w:t>
      </w:r>
    </w:p>
    <w:p w14:paraId="3317C618">
      <w:pPr>
        <w:keepNext w:val="0"/>
        <w:keepLines w:val="0"/>
        <w:pageBreakBefore w:val="0"/>
        <w:widowControl w:val="0"/>
        <w:kinsoku/>
        <w:wordWrap/>
        <w:overflowPunct/>
        <w:topLinePunct w:val="0"/>
        <w:autoSpaceDE/>
        <w:autoSpaceDN/>
        <w:bidi w:val="0"/>
        <w:adjustRightInd/>
        <w:snapToGrid/>
        <w:spacing w:line="312" w:lineRule="auto"/>
        <w:ind w:firstLine="180" w:firstLineChars="100"/>
        <w:textAlignment w:val="auto"/>
        <w:rPr>
          <w:rFonts w:hint="eastAsia" w:ascii="微软雅黑" w:hAnsi="微软雅黑" w:eastAsia="微软雅黑" w:cs="微软雅黑"/>
          <w:b/>
          <w:bCs/>
          <w:color w:val="auto"/>
          <w:sz w:val="18"/>
          <w:szCs w:val="20"/>
          <w:highlight w:val="none"/>
          <w:u w:val="none"/>
          <w:lang w:val="en-US" w:eastAsia="zh-CN"/>
        </w:rPr>
      </w:pPr>
      <w:r>
        <w:rPr>
          <w:rFonts w:hint="eastAsia" w:cs="Times New Roman"/>
          <w:b/>
          <w:bCs/>
          <w:color w:val="auto"/>
          <w:sz w:val="18"/>
          <w:szCs w:val="18"/>
          <w:highlight w:val="none"/>
          <w:u w:val="none"/>
          <w:lang w:val="en-US" w:eastAsia="zh-CN"/>
        </w:rPr>
        <w:t>（三）</w:t>
      </w:r>
      <w:r>
        <w:rPr>
          <w:rFonts w:hint="eastAsia" w:ascii="微软雅黑" w:hAnsi="微软雅黑" w:eastAsia="微软雅黑" w:cs="微软雅黑"/>
          <w:b/>
          <w:bCs/>
          <w:color w:val="auto"/>
          <w:sz w:val="18"/>
          <w:szCs w:val="20"/>
          <w:highlight w:val="none"/>
          <w:u w:val="none"/>
          <w:lang w:val="en-US" w:eastAsia="zh-CN"/>
        </w:rPr>
        <w:t>软件功能要求</w:t>
      </w:r>
    </w:p>
    <w:p w14:paraId="1AF64A13">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b/>
          <w:bCs/>
          <w:color w:val="auto"/>
          <w:sz w:val="18"/>
          <w:szCs w:val="20"/>
          <w:highlight w:val="none"/>
          <w:u w:val="none"/>
          <w:lang w:val="en-US" w:eastAsia="zh-CN"/>
        </w:rPr>
      </w:pPr>
      <w:r>
        <w:rPr>
          <w:rFonts w:hint="eastAsia" w:ascii="微软雅黑" w:hAnsi="微软雅黑" w:eastAsia="微软雅黑" w:cs="微软雅黑"/>
          <w:b/>
          <w:bCs/>
          <w:color w:val="auto"/>
          <w:sz w:val="18"/>
          <w:szCs w:val="20"/>
          <w:highlight w:val="none"/>
          <w:u w:val="none"/>
          <w:lang w:val="en-US" w:eastAsia="zh-CN"/>
        </w:rPr>
        <w:t>1、基本CT图像功能</w:t>
      </w:r>
    </w:p>
    <w:p w14:paraId="3F244C02">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auto"/>
          <w:sz w:val="18"/>
          <w:szCs w:val="20"/>
          <w:highlight w:val="none"/>
          <w:u w:val="none"/>
          <w:lang w:val="en-US" w:eastAsia="zh-CN"/>
        </w:rPr>
        <w:t>1.1 3D重建图像及显示；  </w:t>
      </w:r>
    </w:p>
    <w:p w14:paraId="3422FF2E">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auto"/>
          <w:sz w:val="18"/>
          <w:szCs w:val="20"/>
          <w:highlight w:val="none"/>
          <w:u w:val="none"/>
          <w:lang w:val="en-US" w:eastAsia="zh-CN"/>
        </w:rPr>
        <w:t xml:space="preserve">1.2 标准冠状面、矢状面、横断面图像，层厚可以任意调节；     </w:t>
      </w:r>
    </w:p>
    <w:p w14:paraId="0A889A14">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auto"/>
          <w:sz w:val="18"/>
          <w:szCs w:val="20"/>
          <w:highlight w:val="none"/>
          <w:u w:val="none"/>
          <w:lang w:val="en-US" w:eastAsia="zh-CN"/>
        </w:rPr>
        <w:t xml:space="preserve">1.3 多平面重建图像；   </w:t>
      </w:r>
    </w:p>
    <w:p w14:paraId="5157E1D9">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b/>
          <w:bCs/>
          <w:color w:val="auto"/>
          <w:sz w:val="18"/>
          <w:szCs w:val="20"/>
          <w:highlight w:val="none"/>
          <w:u w:val="none"/>
          <w:lang w:val="en-US" w:eastAsia="zh-CN"/>
        </w:rPr>
      </w:pPr>
      <w:r>
        <w:rPr>
          <w:rFonts w:hint="eastAsia" w:ascii="微软雅黑" w:hAnsi="微软雅黑" w:eastAsia="微软雅黑" w:cs="微软雅黑"/>
          <w:b/>
          <w:bCs/>
          <w:color w:val="auto"/>
          <w:sz w:val="18"/>
          <w:szCs w:val="20"/>
          <w:highlight w:val="none"/>
          <w:u w:val="none"/>
          <w:lang w:val="en-US" w:eastAsia="zh-CN"/>
        </w:rPr>
        <w:t>2、扩展功能要求</w:t>
      </w:r>
    </w:p>
    <w:p w14:paraId="32F5961D">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2.1全景功能：自动生成全景图</w:t>
      </w:r>
    </w:p>
    <w:p w14:paraId="03B1A0CE">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 xml:space="preserve">2.2 标准投影侧位影像，同时提供正位侧位的投照影像。  </w:t>
      </w:r>
    </w:p>
    <w:p w14:paraId="3BF67576">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2.3颞颌关节专用诊断切面，可以同时显示双侧关节，层厚可以任意调节。</w:t>
      </w:r>
    </w:p>
    <w:p w14:paraId="1E22F8E7">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b/>
          <w:bCs/>
          <w:color w:val="000000" w:themeColor="text1"/>
          <w:sz w:val="18"/>
          <w:szCs w:val="20"/>
          <w:highlight w:val="none"/>
          <w:u w:val="none"/>
          <w:lang w:val="en-US" w:eastAsia="zh-CN"/>
          <w14:textFill>
            <w14:solidFill>
              <w14:schemeClr w14:val="tx1"/>
            </w14:solidFill>
          </w14:textFill>
        </w:rPr>
        <w:t>3、图像处理功能   </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 xml:space="preserve">      </w:t>
      </w:r>
    </w:p>
    <w:p w14:paraId="3236A220">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3.1 2D图像编辑工具：移动，放大，对比度调节，亮度调节，图像信息；</w:t>
      </w:r>
    </w:p>
    <w:p w14:paraId="3E45A51B">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3.2 测量工具：距离，连续距离，角度测量，骨密度测量，面积计算；</w:t>
      </w:r>
    </w:p>
    <w:p w14:paraId="73BDEE79">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 xml:space="preserve">3.3 </w:t>
      </w:r>
      <w:r>
        <w:rPr>
          <w:rFonts w:hint="eastAsia" w:cs="微软雅黑"/>
          <w:color w:val="000000" w:themeColor="text1"/>
          <w:sz w:val="18"/>
          <w:szCs w:val="20"/>
          <w:highlight w:val="none"/>
          <w:u w:val="none"/>
          <w:lang w:val="en-US" w:eastAsia="zh-CN"/>
          <w14:textFill>
            <w14:solidFill>
              <w14:schemeClr w14:val="tx1"/>
            </w14:solidFill>
          </w14:textFill>
        </w:rPr>
        <w:t>具有</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去除金属伪影功能；</w:t>
      </w:r>
    </w:p>
    <w:p w14:paraId="16C35370">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 xml:space="preserve">3.4 </w:t>
      </w:r>
      <w:r>
        <w:rPr>
          <w:rFonts w:hint="eastAsia" w:cs="微软雅黑"/>
          <w:color w:val="000000" w:themeColor="text1"/>
          <w:sz w:val="18"/>
          <w:szCs w:val="20"/>
          <w:highlight w:val="none"/>
          <w:u w:val="none"/>
          <w:lang w:val="en-US" w:eastAsia="zh-CN"/>
          <w14:textFill>
            <w14:solidFill>
              <w14:schemeClr w14:val="tx1"/>
            </w14:solidFill>
          </w14:textFill>
        </w:rPr>
        <w:t>可</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在图像上添加文字、箭头等标记；</w:t>
      </w:r>
    </w:p>
    <w:p w14:paraId="5C9AFAB5">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3.5 下颌神经管着色，标记，且三维重建模型能显示;</w:t>
      </w:r>
    </w:p>
    <w:p w14:paraId="097D58C0">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3.6 种植体模拟，制定种植计划。在种植体库中选择合适的种植体长度、直径；设计种植体植入位置及植入方向</w:t>
      </w:r>
    </w:p>
    <w:p w14:paraId="692E6D26">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3.7 3D图像对比度和亮度调节；</w:t>
      </w:r>
    </w:p>
    <w:p w14:paraId="68BF3F2E">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b/>
          <w:bCs/>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b/>
          <w:bCs/>
          <w:color w:val="000000" w:themeColor="text1"/>
          <w:sz w:val="18"/>
          <w:szCs w:val="20"/>
          <w:highlight w:val="none"/>
          <w:u w:val="none"/>
          <w:lang w:val="en-US" w:eastAsia="zh-CN"/>
          <w14:textFill>
            <w14:solidFill>
              <w14:schemeClr w14:val="tx1"/>
            </w14:solidFill>
          </w14:textFill>
        </w:rPr>
        <w:t>4、数据管理功能</w:t>
      </w:r>
    </w:p>
    <w:p w14:paraId="1E4404B3">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4.1诊断报告：提供截图、报告编辑、打印功能；</w:t>
      </w:r>
    </w:p>
    <w:p w14:paraId="789C38F7">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4.2 数据导出:可将患者信息、图像和软件整体导出到光盘和U盘；</w:t>
      </w:r>
    </w:p>
    <w:p w14:paraId="600BF35D">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4.3 患者数据管理：能够增加、编辑、删除患者个人信息；</w:t>
      </w:r>
    </w:p>
    <w:p w14:paraId="1D1B96D3">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 xml:space="preserve">4.4 </w:t>
      </w:r>
      <w:r>
        <w:rPr>
          <w:rFonts w:hint="eastAsia" w:cs="微软雅黑"/>
          <w:color w:val="000000" w:themeColor="text1"/>
          <w:sz w:val="18"/>
          <w:szCs w:val="20"/>
          <w:highlight w:val="none"/>
          <w:u w:val="none"/>
          <w:lang w:val="en-US" w:eastAsia="zh-CN"/>
          <w14:textFill>
            <w14:solidFill>
              <w14:schemeClr w14:val="tx1"/>
            </w14:solidFill>
          </w14:textFill>
        </w:rPr>
        <w:t>负责承担</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将设备接入医院现有PACS网络，提供存储、传输、远程打印、查询功能；</w:t>
      </w:r>
    </w:p>
    <w:p w14:paraId="5285438E">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4.5 图像格式：以标准DICOM3.0格式输出图像文件；</w:t>
      </w:r>
    </w:p>
    <w:p w14:paraId="46952ED1">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宋体" w:hAnsi="宋体" w:eastAsia="宋体" w:cs="宋体"/>
          <w:color w:val="000000" w:themeColor="text1"/>
          <w:kern w:val="0"/>
          <w:sz w:val="22"/>
          <w:highlight w:val="none"/>
          <w:u w:val="none"/>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4.6 没有PACS情况下，也能实现医院局域网自由传输，无须额外费用；</w:t>
      </w:r>
      <w:r>
        <w:rPr>
          <w:rFonts w:hint="eastAsia" w:ascii="宋体" w:hAnsi="宋体" w:eastAsia="宋体" w:cs="宋体"/>
          <w:color w:val="000000" w:themeColor="text1"/>
          <w:kern w:val="0"/>
          <w:sz w:val="22"/>
          <w:highlight w:val="none"/>
          <w:u w:val="none"/>
          <w14:textFill>
            <w14:solidFill>
              <w14:schemeClr w14:val="tx1"/>
            </w14:solidFill>
          </w14:textFill>
        </w:rPr>
        <w:t xml:space="preserve"> </w:t>
      </w:r>
    </w:p>
    <w:p w14:paraId="0D20EE31">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b/>
          <w:bCs/>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b/>
          <w:bCs/>
          <w:color w:val="000000" w:themeColor="text1"/>
          <w:sz w:val="18"/>
          <w:szCs w:val="20"/>
          <w:highlight w:val="none"/>
          <w:u w:val="none"/>
          <w:lang w:val="en-US" w:eastAsia="zh-CN"/>
          <w14:textFill>
            <w14:solidFill>
              <w14:schemeClr w14:val="tx1"/>
            </w14:solidFill>
          </w14:textFill>
        </w:rPr>
        <w:t>5、</w:t>
      </w:r>
      <w:r>
        <w:rPr>
          <w:rFonts w:hint="eastAsia" w:cs="微软雅黑"/>
          <w:b/>
          <w:bCs/>
          <w:color w:val="000000" w:themeColor="text1"/>
          <w:sz w:val="18"/>
          <w:szCs w:val="20"/>
          <w:highlight w:val="none"/>
          <w:u w:val="none"/>
          <w:lang w:val="en-US" w:eastAsia="zh-CN"/>
          <w14:textFill>
            <w14:solidFill>
              <w14:schemeClr w14:val="tx1"/>
            </w14:solidFill>
          </w14:textFill>
        </w:rPr>
        <w:t>其他要</w:t>
      </w:r>
      <w:r>
        <w:rPr>
          <w:rFonts w:hint="eastAsia" w:ascii="微软雅黑" w:hAnsi="微软雅黑" w:eastAsia="微软雅黑" w:cs="微软雅黑"/>
          <w:b/>
          <w:bCs/>
          <w:color w:val="000000" w:themeColor="text1"/>
          <w:sz w:val="18"/>
          <w:szCs w:val="20"/>
          <w:highlight w:val="none"/>
          <w:u w:val="none"/>
          <w:lang w:val="en-US" w:eastAsia="zh-CN"/>
          <w14:textFill>
            <w14:solidFill>
              <w14:schemeClr w14:val="tx1"/>
            </w14:solidFill>
          </w14:textFill>
        </w:rPr>
        <w:t>求：</w:t>
      </w:r>
    </w:p>
    <w:p w14:paraId="4B00A0BB">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5.1 5㎡</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防护屏蔽间，单边长度</w:t>
      </w:r>
      <w:r>
        <w:rPr>
          <w:rFonts w:hint="eastAsia" w:cs="微软雅黑"/>
          <w:color w:val="000000" w:themeColor="text1"/>
          <w:sz w:val="18"/>
          <w:szCs w:val="20"/>
          <w:highlight w:val="none"/>
          <w:u w:val="none"/>
          <w:lang w:val="en-US" w:eastAsia="zh-CN"/>
          <w14:textFill>
            <w14:solidFill>
              <w14:schemeClr w14:val="tx1"/>
            </w14:solidFill>
          </w14:textFill>
        </w:rPr>
        <w:t>≥2m。</w:t>
      </w:r>
    </w:p>
    <w:p w14:paraId="0738AB22">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 xml:space="preserve">5.2 </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防护墙、门、窗：</w:t>
      </w:r>
      <w:r>
        <w:rPr>
          <w:rFonts w:hint="eastAsia" w:cs="微软雅黑"/>
          <w:color w:val="000000" w:themeColor="text1"/>
          <w:sz w:val="18"/>
          <w:szCs w:val="20"/>
          <w:highlight w:val="none"/>
          <w:u w:val="none"/>
          <w:lang w:val="en-US" w:eastAsia="zh-CN"/>
          <w14:textFill>
            <w14:solidFill>
              <w14:schemeClr w14:val="tx1"/>
            </w14:solidFill>
          </w14:textFill>
        </w:rPr>
        <w:t>≥</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3.</w:t>
      </w:r>
      <w:r>
        <w:rPr>
          <w:rFonts w:hint="eastAsia" w:cs="微软雅黑"/>
          <w:color w:val="000000" w:themeColor="text1"/>
          <w:sz w:val="18"/>
          <w:szCs w:val="20"/>
          <w:highlight w:val="none"/>
          <w:u w:val="none"/>
          <w:lang w:val="en-US" w:eastAsia="zh-CN"/>
          <w14:textFill>
            <w14:solidFill>
              <w14:schemeClr w14:val="tx1"/>
            </w14:solidFill>
          </w14:textFill>
        </w:rPr>
        <w:t>0</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mm铅当量，楼板：</w:t>
      </w:r>
      <w:r>
        <w:rPr>
          <w:rFonts w:hint="eastAsia" w:cs="微软雅黑"/>
          <w:color w:val="000000" w:themeColor="text1"/>
          <w:sz w:val="18"/>
          <w:szCs w:val="20"/>
          <w:highlight w:val="none"/>
          <w:u w:val="none"/>
          <w:lang w:val="en-US" w:eastAsia="zh-CN"/>
          <w14:textFill>
            <w14:solidFill>
              <w14:schemeClr w14:val="tx1"/>
            </w14:solidFill>
          </w14:textFill>
        </w:rPr>
        <w:t>≥</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1.7mm铅当量。</w:t>
      </w:r>
    </w:p>
    <w:p w14:paraId="68A37FF0">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 xml:space="preserve">5.3 </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报告工作站桌子1张、椅子2把。</w:t>
      </w:r>
    </w:p>
    <w:p w14:paraId="1CFD67F5">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default"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5.4</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机房铅防护改造交钥匙工程</w:t>
      </w:r>
      <w:r>
        <w:rPr>
          <w:rFonts w:hint="eastAsia" w:cs="微软雅黑"/>
          <w:color w:val="000000" w:themeColor="text1"/>
          <w:sz w:val="18"/>
          <w:szCs w:val="20"/>
          <w:highlight w:val="none"/>
          <w:u w:val="none"/>
          <w:lang w:val="en-US" w:eastAsia="zh-CN"/>
          <w14:textFill>
            <w14:solidFill>
              <w14:schemeClr w14:val="tx1"/>
            </w14:solidFill>
          </w14:textFill>
        </w:rPr>
        <w:t>。</w:t>
      </w:r>
    </w:p>
    <w:p w14:paraId="587CCD48">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default"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5.5 承诺免费提供后期设备移机服务。</w:t>
      </w:r>
    </w:p>
    <w:p w14:paraId="58369560">
      <w:pPr>
        <w:keepNext w:val="0"/>
        <w:keepLines w:val="0"/>
        <w:pageBreakBefore w:val="0"/>
        <w:widowControl w:val="0"/>
        <w:kinsoku/>
        <w:wordWrap/>
        <w:overflowPunct/>
        <w:topLinePunct w:val="0"/>
        <w:autoSpaceDE/>
        <w:autoSpaceDN/>
        <w:bidi w:val="0"/>
        <w:adjustRightInd/>
        <w:snapToGrid/>
        <w:spacing w:line="312" w:lineRule="auto"/>
        <w:ind w:firstLine="210" w:firstLineChars="100"/>
        <w:textAlignment w:val="auto"/>
        <w:rPr>
          <w:rFonts w:hint="eastAsia" w:cs="Times New Roman"/>
          <w:b/>
          <w:bCs/>
          <w:color w:val="000000" w:themeColor="text1"/>
          <w:highlight w:val="none"/>
          <w:u w:val="none"/>
          <w:lang w:val="en-US" w:eastAsia="zh-CN"/>
          <w14:textFill>
            <w14:solidFill>
              <w14:schemeClr w14:val="tx1"/>
            </w14:solidFill>
          </w14:textFill>
        </w:rPr>
      </w:pPr>
      <w:r>
        <w:rPr>
          <w:rFonts w:hint="eastAsia"/>
          <w:b/>
          <w:bCs/>
          <w:color w:val="000000" w:themeColor="text1"/>
          <w:highlight w:val="none"/>
          <w:u w:val="none"/>
          <w:lang w:val="en-US" w:eastAsia="zh-CN"/>
          <w14:textFill>
            <w14:solidFill>
              <w14:schemeClr w14:val="tx1"/>
            </w14:solidFill>
          </w14:textFill>
        </w:rPr>
        <w:t>六、显微镜+成像系统（相关耗材：灯泡、</w:t>
      </w:r>
      <w:r>
        <w:rPr>
          <w:rFonts w:hint="eastAsia" w:cs="Times New Roman"/>
          <w:b/>
          <w:bCs/>
          <w:color w:val="000000" w:themeColor="text1"/>
          <w:highlight w:val="none"/>
          <w:u w:val="none"/>
          <w:lang w:val="en-US" w:eastAsia="zh-CN"/>
          <w14:textFill>
            <w14:solidFill>
              <w14:schemeClr w14:val="tx1"/>
            </w14:solidFill>
          </w14:textFill>
        </w:rPr>
        <w:t>物镜（10X,40X,100X）招标时列出价格）</w:t>
      </w:r>
    </w:p>
    <w:p w14:paraId="598109F9">
      <w:pPr>
        <w:keepNext w:val="0"/>
        <w:keepLines w:val="0"/>
        <w:pageBreakBefore w:val="0"/>
        <w:widowControl w:val="0"/>
        <w:kinsoku/>
        <w:wordWrap/>
        <w:overflowPunct/>
        <w:topLinePunct w:val="0"/>
        <w:autoSpaceDE/>
        <w:autoSpaceDN/>
        <w:bidi w:val="0"/>
        <w:adjustRightInd/>
        <w:snapToGrid/>
        <w:spacing w:line="348" w:lineRule="auto"/>
        <w:ind w:firstLine="360" w:firstLineChars="200"/>
        <w:textAlignment w:val="auto"/>
        <w:rPr>
          <w:rFonts w:hint="eastAsia"/>
          <w:b/>
          <w:bCs/>
          <w:color w:val="000000" w:themeColor="text1"/>
          <w:sz w:val="18"/>
          <w:szCs w:val="18"/>
          <w:highlight w:val="none"/>
          <w:u w:val="none"/>
          <w:lang w:val="en-US" w:eastAsia="zh-CN"/>
          <w14:textFill>
            <w14:solidFill>
              <w14:schemeClr w14:val="tx1"/>
            </w14:solidFill>
          </w14:textFill>
        </w:rPr>
      </w:pPr>
      <w:r>
        <w:rPr>
          <w:rFonts w:hint="eastAsia"/>
          <w:b/>
          <w:bCs/>
          <w:color w:val="000000" w:themeColor="text1"/>
          <w:sz w:val="18"/>
          <w:szCs w:val="18"/>
          <w:highlight w:val="none"/>
          <w:u w:val="none"/>
          <w:lang w:val="en-US" w:eastAsia="zh-CN"/>
          <w14:textFill>
            <w14:solidFill>
              <w14:schemeClr w14:val="tx1"/>
            </w14:solidFill>
          </w14:textFill>
        </w:rPr>
        <w:t xml:space="preserve">（一）设备配置要求 </w:t>
      </w:r>
    </w:p>
    <w:p w14:paraId="76CF5DE0">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1.</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显微镜+显微镜成像系统+电脑配置</w:t>
      </w:r>
    </w:p>
    <w:p w14:paraId="7BF36690">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default"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2.</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图像原倍成像显示至电脑显示屏</w:t>
      </w:r>
    </w:p>
    <w:p w14:paraId="3F079DE1">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default"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3.</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必备配件、附件、专用工具</w:t>
      </w:r>
    </w:p>
    <w:p w14:paraId="7FA31A4C">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b/>
          <w:bCs/>
          <w:color w:val="000000" w:themeColor="text1"/>
          <w:sz w:val="18"/>
          <w:szCs w:val="18"/>
          <w:highlight w:val="none"/>
          <w:u w:val="none"/>
          <w:lang w:val="en-US" w:eastAsia="zh-CN"/>
          <w14:textFill>
            <w14:solidFill>
              <w14:schemeClr w14:val="tx1"/>
            </w14:solidFill>
          </w14:textFill>
        </w:rPr>
        <w:t>（二）设备技术参数要求</w:t>
      </w:r>
    </w:p>
    <w:p w14:paraId="59F41035">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1.</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生物显微镜</w:t>
      </w:r>
    </w:p>
    <w:p w14:paraId="5AE470A4">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1.1  光学系统：无限远光学矫正系统，齐焦距离≤45mm。</w:t>
      </w:r>
    </w:p>
    <w:p w14:paraId="15D97A5D">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1.2  载物台：钢丝传动，无齿条结构</w:t>
      </w:r>
    </w:p>
    <w:p w14:paraId="6CA00A48">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1.2.1</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载物台高度：≤140mm</w:t>
      </w:r>
    </w:p>
    <w:p w14:paraId="1BC169BE">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default"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1.2.2</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机械固定载物台:</w:t>
      </w:r>
      <w:r>
        <w:rPr>
          <w:rFonts w:hint="eastAsia" w:cs="微软雅黑"/>
          <w:color w:val="000000" w:themeColor="text1"/>
          <w:sz w:val="18"/>
          <w:szCs w:val="20"/>
          <w:highlight w:val="none"/>
          <w:u w:val="none"/>
          <w:lang w:val="en-US" w:eastAsia="zh-CN"/>
          <w14:textFill>
            <w14:solidFill>
              <w14:schemeClr w14:val="tx1"/>
            </w14:solidFill>
          </w14:textFill>
        </w:rPr>
        <w:t>≥</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21</w:t>
      </w:r>
      <w:r>
        <w:rPr>
          <w:rFonts w:hint="eastAsia" w:cs="微软雅黑"/>
          <w:color w:val="000000" w:themeColor="text1"/>
          <w:sz w:val="18"/>
          <w:szCs w:val="20"/>
          <w:highlight w:val="none"/>
          <w:u w:val="none"/>
          <w:lang w:val="en-US" w:eastAsia="zh-CN"/>
          <w14:textFill>
            <w14:solidFill>
              <w14:schemeClr w14:val="tx1"/>
            </w14:solidFill>
          </w14:textFill>
        </w:rPr>
        <w:t>0</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 xml:space="preserve"> mm × 15</w:t>
      </w:r>
      <w:r>
        <w:rPr>
          <w:rFonts w:hint="eastAsia" w:cs="微软雅黑"/>
          <w:color w:val="000000" w:themeColor="text1"/>
          <w:sz w:val="18"/>
          <w:szCs w:val="20"/>
          <w:highlight w:val="none"/>
          <w:u w:val="none"/>
          <w:lang w:val="en-US" w:eastAsia="zh-CN"/>
          <w14:textFill>
            <w14:solidFill>
              <w14:schemeClr w14:val="tx1"/>
            </w14:solidFill>
          </w14:textFill>
        </w:rPr>
        <w:t>0</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 xml:space="preserve"> mm</w:t>
      </w:r>
    </w:p>
    <w:p w14:paraId="2C49E6A3">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1.2.3</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 xml:space="preserve">移动范围 : </w:t>
      </w:r>
      <w:r>
        <w:rPr>
          <w:rFonts w:hint="eastAsia" w:cs="微软雅黑"/>
          <w:color w:val="000000" w:themeColor="text1"/>
          <w:sz w:val="18"/>
          <w:szCs w:val="20"/>
          <w:highlight w:val="none"/>
          <w:u w:val="none"/>
          <w:lang w:val="en-US" w:eastAsia="zh-CN"/>
          <w14:textFill>
            <w14:solidFill>
              <w14:schemeClr w14:val="tx1"/>
            </w14:solidFill>
          </w14:textFill>
        </w:rPr>
        <w:t>≥</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7</w:t>
      </w:r>
      <w:r>
        <w:rPr>
          <w:rFonts w:hint="eastAsia" w:cs="微软雅黑"/>
          <w:color w:val="000000" w:themeColor="text1"/>
          <w:sz w:val="18"/>
          <w:szCs w:val="20"/>
          <w:highlight w:val="none"/>
          <w:u w:val="none"/>
          <w:lang w:val="en-US" w:eastAsia="zh-CN"/>
          <w14:textFill>
            <w14:solidFill>
              <w14:schemeClr w14:val="tx1"/>
            </w14:solidFill>
          </w14:textFill>
        </w:rPr>
        <w:t>5</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 xml:space="preserve"> mm × 5</w:t>
      </w:r>
      <w:r>
        <w:rPr>
          <w:rFonts w:hint="eastAsia" w:cs="微软雅黑"/>
          <w:color w:val="000000" w:themeColor="text1"/>
          <w:sz w:val="18"/>
          <w:szCs w:val="20"/>
          <w:highlight w:val="none"/>
          <w:u w:val="none"/>
          <w:lang w:val="en-US" w:eastAsia="zh-CN"/>
          <w14:textFill>
            <w14:solidFill>
              <w14:schemeClr w14:val="tx1"/>
            </w14:solidFill>
          </w14:textFill>
        </w:rPr>
        <w:t>0</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 xml:space="preserve"> mm</w:t>
      </w:r>
    </w:p>
    <w:p w14:paraId="54AD9D6E">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1.2.4</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载物台XY 移动可锁定</w:t>
      </w:r>
    </w:p>
    <w:p w14:paraId="7E076B60">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1.</w:t>
      </w:r>
      <w:r>
        <w:rPr>
          <w:rFonts w:hint="eastAsia" w:cs="微软雅黑"/>
          <w:color w:val="000000" w:themeColor="text1"/>
          <w:sz w:val="18"/>
          <w:szCs w:val="20"/>
          <w:highlight w:val="none"/>
          <w:u w:val="none"/>
          <w:lang w:val="en-US" w:eastAsia="zh-CN"/>
          <w14:textFill>
            <w14:solidFill>
              <w14:schemeClr w14:val="tx1"/>
            </w14:solidFill>
          </w14:textFill>
        </w:rPr>
        <w:t>2.5</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载物台高度调节 ( 粗调: ≤15 mm )，可以进行张力调节</w:t>
      </w:r>
      <w:r>
        <w:rPr>
          <w:rFonts w:hint="eastAsia" w:cs="微软雅黑"/>
          <w:color w:val="000000" w:themeColor="text1"/>
          <w:sz w:val="18"/>
          <w:szCs w:val="20"/>
          <w:highlight w:val="none"/>
          <w:u w:val="none"/>
          <w:lang w:val="en-US" w:eastAsia="zh-CN"/>
          <w14:textFill>
            <w14:solidFill>
              <w14:schemeClr w14:val="tx1"/>
            </w14:solidFill>
          </w14:textFill>
        </w:rPr>
        <w:t>，</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有粗调限位</w:t>
      </w:r>
      <w:r>
        <w:rPr>
          <w:rFonts w:hint="eastAsia" w:cs="微软雅黑"/>
          <w:color w:val="000000" w:themeColor="text1"/>
          <w:sz w:val="18"/>
          <w:szCs w:val="20"/>
          <w:highlight w:val="none"/>
          <w:u w:val="none"/>
          <w:lang w:val="en-US" w:eastAsia="zh-CN"/>
          <w14:textFill>
            <w14:solidFill>
              <w14:schemeClr w14:val="tx1"/>
            </w14:solidFill>
          </w14:textFill>
        </w:rPr>
        <w:t>；</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 xml:space="preserve"> </w:t>
      </w:r>
    </w:p>
    <w:p w14:paraId="4205AF87">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细调焦旋钮最小调节幅度: ≤2.5 μm。</w:t>
      </w:r>
    </w:p>
    <w:p w14:paraId="0AD7AB2B">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1.</w:t>
      </w:r>
      <w:r>
        <w:rPr>
          <w:rFonts w:hint="eastAsia" w:cs="微软雅黑"/>
          <w:color w:val="000000" w:themeColor="text1"/>
          <w:sz w:val="18"/>
          <w:szCs w:val="20"/>
          <w:highlight w:val="none"/>
          <w:u w:val="none"/>
          <w:lang w:val="en-US" w:eastAsia="zh-CN"/>
          <w14:textFill>
            <w14:solidFill>
              <w14:schemeClr w14:val="tx1"/>
            </w14:solidFill>
          </w14:textFill>
        </w:rPr>
        <w:t>3</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 xml:space="preserve">  聚光镜：内置孔径光阑；阿贝聚光镜 NA 1.25</w:t>
      </w:r>
      <w:r>
        <w:rPr>
          <w:rFonts w:hint="eastAsia" w:cs="微软雅黑"/>
          <w:color w:val="000000" w:themeColor="text1"/>
          <w:sz w:val="18"/>
          <w:szCs w:val="20"/>
          <w:highlight w:val="none"/>
          <w:u w:val="none"/>
          <w:lang w:val="en-US" w:eastAsia="zh-CN"/>
          <w14:textFill>
            <w14:solidFill>
              <w14:schemeClr w14:val="tx1"/>
            </w14:solidFill>
          </w14:textFill>
        </w:rPr>
        <w:t>（油浸式）</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w:t>
      </w:r>
    </w:p>
    <w:p w14:paraId="467DCD94">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1.</w:t>
      </w:r>
      <w:r>
        <w:rPr>
          <w:rFonts w:hint="eastAsia" w:cs="微软雅黑"/>
          <w:color w:val="000000" w:themeColor="text1"/>
          <w:sz w:val="18"/>
          <w:szCs w:val="20"/>
          <w:highlight w:val="none"/>
          <w:u w:val="none"/>
          <w:lang w:val="en-US" w:eastAsia="zh-CN"/>
          <w14:textFill>
            <w14:solidFill>
              <w14:schemeClr w14:val="tx1"/>
            </w14:solidFill>
          </w14:textFill>
        </w:rPr>
        <w:t>4</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 xml:space="preserve">  内置LED照明</w:t>
      </w:r>
      <w:r>
        <w:rPr>
          <w:rFonts w:hint="eastAsia" w:cs="微软雅黑"/>
          <w:color w:val="000000" w:themeColor="text1"/>
          <w:sz w:val="18"/>
          <w:szCs w:val="20"/>
          <w:highlight w:val="none"/>
          <w:u w:val="none"/>
          <w:lang w:val="en-US" w:eastAsia="zh-CN"/>
          <w14:textFill>
            <w14:solidFill>
              <w14:schemeClr w14:val="tx1"/>
            </w14:solidFill>
          </w14:textFill>
        </w:rPr>
        <w:t>,</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寿命</w:t>
      </w:r>
      <w:r>
        <w:rPr>
          <w:rFonts w:hint="eastAsia" w:cs="微软雅黑"/>
          <w:color w:val="000000" w:themeColor="text1"/>
          <w:sz w:val="18"/>
          <w:szCs w:val="20"/>
          <w:highlight w:val="none"/>
          <w:u w:val="none"/>
          <w:lang w:val="en-US" w:eastAsia="zh-CN"/>
          <w14:textFill>
            <w14:solidFill>
              <w14:schemeClr w14:val="tx1"/>
            </w14:solidFill>
          </w14:textFill>
        </w:rPr>
        <w:t>≥</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60000</w:t>
      </w:r>
      <w:r>
        <w:rPr>
          <w:rFonts w:hint="eastAsia" w:cs="微软雅黑"/>
          <w:color w:val="000000" w:themeColor="text1"/>
          <w:sz w:val="18"/>
          <w:szCs w:val="20"/>
          <w:highlight w:val="none"/>
          <w:u w:val="none"/>
          <w:lang w:val="en-US" w:eastAsia="zh-CN"/>
          <w14:textFill>
            <w14:solidFill>
              <w14:schemeClr w14:val="tx1"/>
            </w14:solidFill>
          </w14:textFill>
        </w:rPr>
        <w:t>h</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w:t>
      </w:r>
    </w:p>
    <w:p w14:paraId="6076E95B">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default"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1.</w:t>
      </w:r>
      <w:r>
        <w:rPr>
          <w:rFonts w:hint="eastAsia" w:cs="微软雅黑"/>
          <w:color w:val="000000" w:themeColor="text1"/>
          <w:sz w:val="18"/>
          <w:szCs w:val="20"/>
          <w:highlight w:val="none"/>
          <w:u w:val="none"/>
          <w:lang w:val="en-US" w:eastAsia="zh-CN"/>
          <w14:textFill>
            <w14:solidFill>
              <w14:schemeClr w14:val="tx1"/>
            </w14:solidFill>
          </w14:textFill>
        </w:rPr>
        <w:t>5</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 xml:space="preserve">  三目观察筒：瞳距调整范围48-75mm，倾斜角度30°</w:t>
      </w:r>
      <w:r>
        <w:rPr>
          <w:rFonts w:hint="eastAsia" w:cs="微软雅黑"/>
          <w:color w:val="000000" w:themeColor="text1"/>
          <w:sz w:val="18"/>
          <w:szCs w:val="20"/>
          <w:highlight w:val="none"/>
          <w:u w:val="none"/>
          <w:lang w:val="en-US" w:eastAsia="zh-CN"/>
          <w14:textFill>
            <w14:solidFill>
              <w14:schemeClr w14:val="tx1"/>
            </w14:solidFill>
          </w14:textFill>
        </w:rPr>
        <w:t>。</w:t>
      </w:r>
    </w:p>
    <w:p w14:paraId="704C7FAE">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目镜：10X，视场数≥20；分光：100/0或0/100。</w:t>
      </w:r>
    </w:p>
    <w:p w14:paraId="09230E0B">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1.</w:t>
      </w:r>
      <w:r>
        <w:rPr>
          <w:rFonts w:hint="eastAsia" w:cs="微软雅黑"/>
          <w:color w:val="000000" w:themeColor="text1"/>
          <w:sz w:val="18"/>
          <w:szCs w:val="20"/>
          <w:highlight w:val="none"/>
          <w:u w:val="none"/>
          <w:lang w:val="en-US" w:eastAsia="zh-CN"/>
          <w14:textFill>
            <w14:solidFill>
              <w14:schemeClr w14:val="tx1"/>
            </w14:solidFill>
          </w14:textFill>
        </w:rPr>
        <w:t>6</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 xml:space="preserve">  </w:t>
      </w:r>
      <w:r>
        <w:rPr>
          <w:rFonts w:hint="eastAsia" w:cs="微软雅黑"/>
          <w:color w:val="000000" w:themeColor="text1"/>
          <w:sz w:val="18"/>
          <w:szCs w:val="20"/>
          <w:highlight w:val="none"/>
          <w:u w:val="none"/>
          <w:lang w:val="en-US" w:eastAsia="zh-CN"/>
          <w14:textFill>
            <w14:solidFill>
              <w14:schemeClr w14:val="tx1"/>
            </w14:solidFill>
          </w14:textFill>
        </w:rPr>
        <w:t>具有</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内旋式4孔物镜转盘。</w:t>
      </w:r>
    </w:p>
    <w:p w14:paraId="64AD38C3">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1.</w:t>
      </w:r>
      <w:r>
        <w:rPr>
          <w:rFonts w:hint="eastAsia" w:cs="微软雅黑"/>
          <w:color w:val="000000" w:themeColor="text1"/>
          <w:sz w:val="18"/>
          <w:szCs w:val="20"/>
          <w:highlight w:val="none"/>
          <w:u w:val="none"/>
          <w:lang w:val="en-US" w:eastAsia="zh-CN"/>
          <w14:textFill>
            <w14:solidFill>
              <w14:schemeClr w14:val="tx1"/>
            </w14:solidFill>
          </w14:textFill>
        </w:rPr>
        <w:t>7</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 xml:space="preserve">  物镜：平场消色差物镜10X（N.A.≥0.25 W.D≥8.0mm）、40X（N.A.≥0.65 W.D≥0.6mm）、100X（N.A.≥1.25 W.D≥0.13mm）</w:t>
      </w:r>
      <w:r>
        <w:rPr>
          <w:rFonts w:hint="eastAsia" w:cs="微软雅黑"/>
          <w:color w:val="000000" w:themeColor="text1"/>
          <w:sz w:val="18"/>
          <w:szCs w:val="20"/>
          <w:highlight w:val="none"/>
          <w:u w:val="none"/>
          <w:lang w:val="en-US" w:eastAsia="zh-CN"/>
          <w14:textFill>
            <w14:solidFill>
              <w14:schemeClr w14:val="tx1"/>
            </w14:solidFill>
          </w14:textFill>
        </w:rPr>
        <w:t>。</w:t>
      </w:r>
    </w:p>
    <w:p w14:paraId="06A998A2">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1.</w:t>
      </w:r>
      <w:r>
        <w:rPr>
          <w:rFonts w:hint="eastAsia" w:cs="微软雅黑"/>
          <w:color w:val="000000" w:themeColor="text1"/>
          <w:sz w:val="18"/>
          <w:szCs w:val="20"/>
          <w:highlight w:val="none"/>
          <w:u w:val="none"/>
          <w:lang w:val="en-US" w:eastAsia="zh-CN"/>
          <w14:textFill>
            <w14:solidFill>
              <w14:schemeClr w14:val="tx1"/>
            </w14:solidFill>
          </w14:textFill>
        </w:rPr>
        <w:t>8</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 xml:space="preserve">  </w:t>
      </w:r>
      <w:r>
        <w:rPr>
          <w:rFonts w:hint="eastAsia" w:cs="微软雅黑"/>
          <w:color w:val="000000" w:themeColor="text1"/>
          <w:sz w:val="18"/>
          <w:szCs w:val="20"/>
          <w:highlight w:val="none"/>
          <w:u w:val="none"/>
          <w:lang w:val="en-US" w:eastAsia="zh-CN"/>
          <w14:textFill>
            <w14:solidFill>
              <w14:schemeClr w14:val="tx1"/>
            </w14:solidFill>
          </w14:textFill>
        </w:rPr>
        <w:t>具有</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防霉装置</w:t>
      </w:r>
      <w:r>
        <w:rPr>
          <w:rFonts w:hint="eastAsia" w:cs="微软雅黑"/>
          <w:color w:val="000000" w:themeColor="text1"/>
          <w:sz w:val="18"/>
          <w:szCs w:val="20"/>
          <w:highlight w:val="none"/>
          <w:u w:val="none"/>
          <w:lang w:val="en-US" w:eastAsia="zh-CN"/>
          <w14:textFill>
            <w14:solidFill>
              <w14:schemeClr w14:val="tx1"/>
            </w14:solidFill>
          </w14:textFill>
        </w:rPr>
        <w:t>。</w:t>
      </w:r>
    </w:p>
    <w:p w14:paraId="732BC7C2">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auto"/>
          <w:sz w:val="18"/>
          <w:szCs w:val="20"/>
          <w:highlight w:val="none"/>
          <w:u w:val="none"/>
          <w:lang w:val="en-US" w:eastAsia="zh-CN"/>
        </w:rPr>
        <w:t>1.</w:t>
      </w:r>
      <w:r>
        <w:rPr>
          <w:rFonts w:hint="eastAsia" w:cs="微软雅黑"/>
          <w:color w:val="auto"/>
          <w:sz w:val="18"/>
          <w:szCs w:val="20"/>
          <w:highlight w:val="none"/>
          <w:u w:val="none"/>
          <w:lang w:val="en-US" w:eastAsia="zh-CN"/>
        </w:rPr>
        <w:t>9</w:t>
      </w:r>
      <w:r>
        <w:rPr>
          <w:rFonts w:hint="eastAsia" w:ascii="微软雅黑" w:hAnsi="微软雅黑" w:eastAsia="微软雅黑" w:cs="微软雅黑"/>
          <w:color w:val="auto"/>
          <w:sz w:val="18"/>
          <w:szCs w:val="20"/>
          <w:highlight w:val="none"/>
          <w:u w:val="none"/>
          <w:lang w:val="en-US" w:eastAsia="zh-CN"/>
        </w:rPr>
        <w:t xml:space="preserve">  光学元件均为环保无铅玻璃</w:t>
      </w:r>
      <w:r>
        <w:rPr>
          <w:rFonts w:hint="eastAsia" w:cs="微软雅黑"/>
          <w:color w:val="auto"/>
          <w:sz w:val="18"/>
          <w:szCs w:val="20"/>
          <w:highlight w:val="none"/>
          <w:u w:val="none"/>
          <w:lang w:val="en-US" w:eastAsia="zh-CN"/>
        </w:rPr>
        <w:t>。</w:t>
      </w:r>
    </w:p>
    <w:p w14:paraId="08D0B556">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b/>
          <w:bCs/>
          <w:color w:val="auto"/>
          <w:sz w:val="18"/>
          <w:szCs w:val="20"/>
          <w:highlight w:val="none"/>
          <w:u w:val="none"/>
          <w:lang w:val="en-US" w:eastAsia="zh-CN"/>
        </w:rPr>
      </w:pPr>
      <w:r>
        <w:rPr>
          <w:rFonts w:hint="eastAsia" w:cs="微软雅黑"/>
          <w:b/>
          <w:bCs/>
          <w:color w:val="auto"/>
          <w:sz w:val="18"/>
          <w:szCs w:val="20"/>
          <w:highlight w:val="none"/>
          <w:u w:val="none"/>
          <w:lang w:val="en-US" w:eastAsia="zh-CN"/>
        </w:rPr>
        <w:t>2</w:t>
      </w:r>
      <w:r>
        <w:rPr>
          <w:rFonts w:hint="eastAsia" w:ascii="微软雅黑" w:hAnsi="微软雅黑" w:eastAsia="微软雅黑" w:cs="微软雅黑"/>
          <w:b/>
          <w:bCs/>
          <w:color w:val="auto"/>
          <w:sz w:val="18"/>
          <w:szCs w:val="20"/>
          <w:highlight w:val="none"/>
          <w:u w:val="none"/>
          <w:lang w:val="en-US" w:eastAsia="zh-CN"/>
        </w:rPr>
        <w:t>.显微成像系统</w:t>
      </w:r>
    </w:p>
    <w:p w14:paraId="0C9C6AC1">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default" w:ascii="微软雅黑" w:hAnsi="微软雅黑" w:eastAsia="微软雅黑" w:cs="微软雅黑"/>
          <w:color w:val="auto"/>
          <w:sz w:val="18"/>
          <w:szCs w:val="20"/>
          <w:highlight w:val="none"/>
          <w:u w:val="none"/>
          <w:lang w:val="en-US" w:eastAsia="zh-CN"/>
        </w:rPr>
      </w:pPr>
      <w:r>
        <w:rPr>
          <w:rFonts w:hint="eastAsia" w:cs="微软雅黑"/>
          <w:color w:val="auto"/>
          <w:sz w:val="18"/>
          <w:szCs w:val="20"/>
          <w:highlight w:val="none"/>
          <w:u w:val="none"/>
          <w:lang w:val="en-US" w:eastAsia="zh-CN"/>
        </w:rPr>
        <w:t>2</w:t>
      </w:r>
      <w:r>
        <w:rPr>
          <w:rFonts w:hint="eastAsia" w:ascii="微软雅黑" w:hAnsi="微软雅黑" w:eastAsia="微软雅黑" w:cs="微软雅黑"/>
          <w:color w:val="auto"/>
          <w:sz w:val="18"/>
          <w:szCs w:val="20"/>
          <w:highlight w:val="none"/>
          <w:u w:val="none"/>
          <w:lang w:val="en-US" w:eastAsia="zh-CN"/>
        </w:rPr>
        <w:t>.1有效像素≥2000万</w:t>
      </w:r>
      <w:r>
        <w:rPr>
          <w:rFonts w:hint="eastAsia" w:cs="微软雅黑"/>
          <w:color w:val="auto"/>
          <w:sz w:val="18"/>
          <w:szCs w:val="20"/>
          <w:highlight w:val="none"/>
          <w:u w:val="none"/>
          <w:lang w:val="en-US" w:eastAsia="zh-CN"/>
        </w:rPr>
        <w:t>。</w:t>
      </w:r>
      <w:r>
        <w:rPr>
          <w:rFonts w:hint="eastAsia" w:ascii="微软雅黑" w:hAnsi="微软雅黑" w:eastAsia="微软雅黑" w:cs="微软雅黑"/>
          <w:color w:val="auto"/>
          <w:sz w:val="18"/>
          <w:szCs w:val="20"/>
          <w:highlight w:val="none"/>
          <w:u w:val="none"/>
          <w:lang w:val="en-US" w:eastAsia="zh-CN"/>
        </w:rPr>
        <w:t xml:space="preserve"> </w:t>
      </w:r>
    </w:p>
    <w:p w14:paraId="4A3A0CA2">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cs="微软雅黑"/>
          <w:color w:val="auto"/>
          <w:sz w:val="18"/>
          <w:szCs w:val="20"/>
          <w:highlight w:val="none"/>
          <w:u w:val="none"/>
          <w:lang w:val="en-US" w:eastAsia="zh-CN"/>
        </w:rPr>
        <w:t>2</w:t>
      </w:r>
      <w:r>
        <w:rPr>
          <w:rFonts w:hint="eastAsia" w:ascii="微软雅黑" w:hAnsi="微软雅黑" w:eastAsia="微软雅黑" w:cs="微软雅黑"/>
          <w:color w:val="auto"/>
          <w:sz w:val="18"/>
          <w:szCs w:val="20"/>
          <w:highlight w:val="none"/>
          <w:u w:val="none"/>
          <w:lang w:val="en-US" w:eastAsia="zh-CN"/>
        </w:rPr>
        <w:t>.2 芯片尺寸 2</w:t>
      </w:r>
      <w:r>
        <w:rPr>
          <w:rFonts w:hint="eastAsia" w:cs="微软雅黑"/>
          <w:color w:val="auto"/>
          <w:sz w:val="18"/>
          <w:szCs w:val="20"/>
          <w:highlight w:val="none"/>
          <w:u w:val="none"/>
          <w:lang w:val="en-US" w:eastAsia="zh-CN"/>
        </w:rPr>
        <w:t>/</w:t>
      </w:r>
      <w:r>
        <w:rPr>
          <w:rFonts w:hint="eastAsia" w:ascii="微软雅黑" w:hAnsi="微软雅黑" w:eastAsia="微软雅黑" w:cs="微软雅黑"/>
          <w:color w:val="auto"/>
          <w:sz w:val="18"/>
          <w:szCs w:val="20"/>
          <w:highlight w:val="none"/>
          <w:u w:val="none"/>
          <w:lang w:val="en-US" w:eastAsia="zh-CN"/>
        </w:rPr>
        <w:t>3英寸</w:t>
      </w:r>
      <w:r>
        <w:rPr>
          <w:rFonts w:hint="eastAsia" w:cs="微软雅黑"/>
          <w:color w:val="auto"/>
          <w:sz w:val="18"/>
          <w:szCs w:val="20"/>
          <w:highlight w:val="none"/>
          <w:u w:val="none"/>
          <w:lang w:val="en-US" w:eastAsia="zh-CN"/>
        </w:rPr>
        <w:t>。</w:t>
      </w:r>
      <w:r>
        <w:rPr>
          <w:rFonts w:hint="eastAsia" w:ascii="微软雅黑" w:hAnsi="微软雅黑" w:eastAsia="微软雅黑" w:cs="微软雅黑"/>
          <w:color w:val="auto"/>
          <w:sz w:val="18"/>
          <w:szCs w:val="20"/>
          <w:highlight w:val="none"/>
          <w:u w:val="none"/>
          <w:lang w:val="en-US" w:eastAsia="zh-CN"/>
        </w:rPr>
        <w:t xml:space="preserve"> </w:t>
      </w:r>
    </w:p>
    <w:p w14:paraId="49B2FC65">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cs="微软雅黑"/>
          <w:color w:val="auto"/>
          <w:sz w:val="18"/>
          <w:szCs w:val="20"/>
          <w:highlight w:val="none"/>
          <w:u w:val="none"/>
          <w:lang w:val="en-US" w:eastAsia="zh-CN"/>
        </w:rPr>
        <w:t>2</w:t>
      </w:r>
      <w:r>
        <w:rPr>
          <w:rFonts w:hint="eastAsia" w:ascii="微软雅黑" w:hAnsi="微软雅黑" w:eastAsia="微软雅黑" w:cs="微软雅黑"/>
          <w:color w:val="auto"/>
          <w:sz w:val="18"/>
          <w:szCs w:val="20"/>
          <w:highlight w:val="none"/>
          <w:u w:val="none"/>
          <w:lang w:val="en-US" w:eastAsia="zh-CN"/>
        </w:rPr>
        <w:t xml:space="preserve">.3 像元尺寸 </w:t>
      </w:r>
      <w:r>
        <w:rPr>
          <w:rFonts w:hint="default" w:ascii="Arial" w:hAnsi="Arial" w:cs="Arial"/>
          <w:color w:val="auto"/>
          <w:sz w:val="18"/>
          <w:szCs w:val="20"/>
          <w:highlight w:val="none"/>
          <w:u w:val="none"/>
          <w:lang w:val="en-US" w:eastAsia="zh-CN"/>
        </w:rPr>
        <w:t>≥</w:t>
      </w:r>
      <w:r>
        <w:rPr>
          <w:rFonts w:hint="eastAsia" w:ascii="微软雅黑" w:hAnsi="微软雅黑" w:eastAsia="微软雅黑" w:cs="微软雅黑"/>
          <w:color w:val="auto"/>
          <w:sz w:val="18"/>
          <w:szCs w:val="20"/>
          <w:highlight w:val="none"/>
          <w:u w:val="none"/>
          <w:lang w:val="en-US" w:eastAsia="zh-CN"/>
        </w:rPr>
        <w:t xml:space="preserve">3.45μm ×3.45μm </w:t>
      </w:r>
      <w:r>
        <w:rPr>
          <w:rFonts w:hint="eastAsia" w:cs="微软雅黑"/>
          <w:color w:val="auto"/>
          <w:sz w:val="18"/>
          <w:szCs w:val="20"/>
          <w:highlight w:val="none"/>
          <w:u w:val="none"/>
          <w:lang w:val="en-US" w:eastAsia="zh-CN"/>
        </w:rPr>
        <w:t>。</w:t>
      </w:r>
    </w:p>
    <w:p w14:paraId="39693122">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cs="微软雅黑"/>
          <w:color w:val="auto"/>
          <w:sz w:val="18"/>
          <w:szCs w:val="20"/>
          <w:highlight w:val="none"/>
          <w:u w:val="none"/>
          <w:lang w:val="en-US" w:eastAsia="zh-CN"/>
        </w:rPr>
        <w:t>2</w:t>
      </w:r>
      <w:r>
        <w:rPr>
          <w:rFonts w:hint="eastAsia" w:ascii="微软雅黑" w:hAnsi="微软雅黑" w:eastAsia="微软雅黑" w:cs="微软雅黑"/>
          <w:color w:val="auto"/>
          <w:sz w:val="18"/>
          <w:szCs w:val="20"/>
          <w:highlight w:val="none"/>
          <w:u w:val="none"/>
          <w:lang w:val="en-US" w:eastAsia="zh-CN"/>
        </w:rPr>
        <w:t xml:space="preserve">.4 分辨率和帧率 </w:t>
      </w:r>
    </w:p>
    <w:p w14:paraId="12ECFF71">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cs="微软雅黑"/>
          <w:color w:val="auto"/>
          <w:sz w:val="18"/>
          <w:szCs w:val="20"/>
          <w:highlight w:val="none"/>
          <w:u w:val="none"/>
          <w:lang w:val="en-US" w:eastAsia="zh-CN"/>
        </w:rPr>
        <w:t>2.4.1</w:t>
      </w:r>
      <w:r>
        <w:rPr>
          <w:rFonts w:hint="eastAsia" w:ascii="微软雅黑" w:hAnsi="微软雅黑" w:eastAsia="微软雅黑" w:cs="微软雅黑"/>
          <w:color w:val="auto"/>
          <w:sz w:val="18"/>
          <w:szCs w:val="20"/>
          <w:highlight w:val="none"/>
          <w:u w:val="none"/>
          <w:lang w:val="en-US" w:eastAsia="zh-CN"/>
        </w:rPr>
        <w:t>分辨率</w:t>
      </w:r>
      <w:r>
        <w:rPr>
          <w:rFonts w:hint="eastAsia" w:cs="微软雅黑"/>
          <w:color w:val="auto"/>
          <w:sz w:val="18"/>
          <w:szCs w:val="20"/>
          <w:highlight w:val="none"/>
          <w:u w:val="none"/>
          <w:lang w:val="en-US" w:eastAsia="zh-CN"/>
        </w:rPr>
        <w:t>：</w:t>
      </w:r>
      <w:r>
        <w:rPr>
          <w:rFonts w:hint="eastAsia" w:ascii="微软雅黑" w:hAnsi="微软雅黑" w:eastAsia="微软雅黑" w:cs="微软雅黑"/>
          <w:color w:val="auto"/>
          <w:sz w:val="18"/>
          <w:szCs w:val="20"/>
          <w:highlight w:val="none"/>
          <w:u w:val="none"/>
          <w:lang w:val="en-US" w:eastAsia="zh-CN"/>
        </w:rPr>
        <w:t>≥1920 × 1080</w:t>
      </w:r>
      <w:r>
        <w:rPr>
          <w:rFonts w:hint="eastAsia" w:cs="微软雅黑"/>
          <w:color w:val="auto"/>
          <w:sz w:val="18"/>
          <w:szCs w:val="20"/>
          <w:highlight w:val="none"/>
          <w:u w:val="none"/>
          <w:lang w:val="en-US" w:eastAsia="zh-CN"/>
        </w:rPr>
        <w:t>。</w:t>
      </w:r>
      <w:r>
        <w:rPr>
          <w:rFonts w:hint="eastAsia" w:ascii="微软雅黑" w:hAnsi="微软雅黑" w:eastAsia="微软雅黑" w:cs="微软雅黑"/>
          <w:color w:val="auto"/>
          <w:sz w:val="18"/>
          <w:szCs w:val="20"/>
          <w:highlight w:val="none"/>
          <w:u w:val="none"/>
          <w:lang w:val="en-US" w:eastAsia="zh-CN"/>
        </w:rPr>
        <w:t xml:space="preserve"> </w:t>
      </w:r>
    </w:p>
    <w:p w14:paraId="196B047D">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auto"/>
          <w:sz w:val="18"/>
          <w:szCs w:val="20"/>
          <w:highlight w:val="none"/>
          <w:u w:val="none"/>
          <w:lang w:val="en-US" w:eastAsia="zh-CN"/>
        </w:rPr>
      </w:pPr>
      <w:r>
        <w:rPr>
          <w:rFonts w:hint="eastAsia" w:cs="微软雅黑"/>
          <w:color w:val="auto"/>
          <w:sz w:val="18"/>
          <w:szCs w:val="20"/>
          <w:highlight w:val="none"/>
          <w:u w:val="none"/>
          <w:lang w:val="en-US" w:eastAsia="zh-CN"/>
        </w:rPr>
        <w:t>2.4.2</w:t>
      </w:r>
      <w:r>
        <w:rPr>
          <w:rFonts w:hint="eastAsia" w:ascii="微软雅黑" w:hAnsi="微软雅黑" w:eastAsia="微软雅黑" w:cs="微软雅黑"/>
          <w:color w:val="auto"/>
          <w:sz w:val="18"/>
          <w:szCs w:val="20"/>
          <w:highlight w:val="none"/>
          <w:u w:val="none"/>
          <w:lang w:val="en-US" w:eastAsia="zh-CN"/>
        </w:rPr>
        <w:t>帧率</w:t>
      </w:r>
      <w:r>
        <w:rPr>
          <w:rFonts w:hint="eastAsia" w:cs="微软雅黑"/>
          <w:color w:val="auto"/>
          <w:sz w:val="18"/>
          <w:szCs w:val="20"/>
          <w:highlight w:val="none"/>
          <w:u w:val="none"/>
          <w:lang w:val="en-US" w:eastAsia="zh-CN"/>
        </w:rPr>
        <w:t>：</w:t>
      </w:r>
      <w:r>
        <w:rPr>
          <w:rFonts w:hint="eastAsia" w:ascii="微软雅黑" w:hAnsi="微软雅黑" w:eastAsia="微软雅黑" w:cs="微软雅黑"/>
          <w:color w:val="auto"/>
          <w:sz w:val="18"/>
          <w:szCs w:val="20"/>
          <w:highlight w:val="none"/>
          <w:u w:val="none"/>
          <w:lang w:val="en-US" w:eastAsia="zh-CN"/>
        </w:rPr>
        <w:t>≥5</w:t>
      </w:r>
      <w:r>
        <w:rPr>
          <w:rFonts w:hint="eastAsia" w:cs="微软雅黑"/>
          <w:color w:val="auto"/>
          <w:sz w:val="18"/>
          <w:szCs w:val="20"/>
          <w:highlight w:val="none"/>
          <w:u w:val="none"/>
          <w:lang w:val="en-US" w:eastAsia="zh-CN"/>
        </w:rPr>
        <w:t>5</w:t>
      </w:r>
      <w:r>
        <w:rPr>
          <w:rFonts w:hint="eastAsia" w:ascii="微软雅黑" w:hAnsi="微软雅黑" w:eastAsia="微软雅黑" w:cs="微软雅黑"/>
          <w:color w:val="auto"/>
          <w:sz w:val="18"/>
          <w:szCs w:val="20"/>
          <w:highlight w:val="none"/>
          <w:u w:val="none"/>
          <w:lang w:val="en-US" w:eastAsia="zh-CN"/>
        </w:rPr>
        <w:t>FPS</w:t>
      </w:r>
      <w:r>
        <w:rPr>
          <w:rFonts w:hint="eastAsia" w:cs="微软雅黑"/>
          <w:color w:val="auto"/>
          <w:sz w:val="18"/>
          <w:szCs w:val="20"/>
          <w:highlight w:val="none"/>
          <w:u w:val="none"/>
          <w:lang w:val="en-US" w:eastAsia="zh-CN"/>
        </w:rPr>
        <w:t>。</w:t>
      </w:r>
    </w:p>
    <w:p w14:paraId="4B396982">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cs="微软雅黑"/>
          <w:color w:val="auto"/>
          <w:sz w:val="18"/>
          <w:szCs w:val="20"/>
          <w:highlight w:val="none"/>
          <w:u w:val="none"/>
          <w:lang w:val="en-US" w:eastAsia="zh-CN"/>
        </w:rPr>
        <w:t>2.5具有任意分辨率ROI。</w:t>
      </w:r>
      <w:r>
        <w:rPr>
          <w:rFonts w:hint="eastAsia" w:ascii="微软雅黑" w:hAnsi="微软雅黑" w:eastAsia="微软雅黑" w:cs="微软雅黑"/>
          <w:color w:val="auto"/>
          <w:sz w:val="18"/>
          <w:szCs w:val="20"/>
          <w:highlight w:val="none"/>
          <w:u w:val="none"/>
          <w:lang w:val="en-US" w:eastAsia="zh-CN"/>
        </w:rPr>
        <w:t xml:space="preserve"> </w:t>
      </w:r>
    </w:p>
    <w:p w14:paraId="0682D588">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cs="微软雅黑"/>
          <w:color w:val="auto"/>
          <w:sz w:val="18"/>
          <w:szCs w:val="20"/>
          <w:highlight w:val="none"/>
          <w:u w:val="none"/>
          <w:lang w:val="en-US" w:eastAsia="zh-CN"/>
        </w:rPr>
        <w:t>2</w:t>
      </w:r>
      <w:r>
        <w:rPr>
          <w:rFonts w:hint="eastAsia" w:ascii="微软雅黑" w:hAnsi="微软雅黑" w:eastAsia="微软雅黑" w:cs="微软雅黑"/>
          <w:color w:val="auto"/>
          <w:sz w:val="18"/>
          <w:szCs w:val="20"/>
          <w:highlight w:val="none"/>
          <w:u w:val="none"/>
          <w:lang w:val="en-US" w:eastAsia="zh-CN"/>
        </w:rPr>
        <w:t>.</w:t>
      </w:r>
      <w:r>
        <w:rPr>
          <w:rFonts w:hint="eastAsia" w:cs="微软雅黑"/>
          <w:color w:val="auto"/>
          <w:sz w:val="18"/>
          <w:szCs w:val="20"/>
          <w:highlight w:val="none"/>
          <w:u w:val="none"/>
          <w:lang w:val="en-US" w:eastAsia="zh-CN"/>
        </w:rPr>
        <w:t>6</w:t>
      </w:r>
      <w:r>
        <w:rPr>
          <w:rFonts w:hint="eastAsia" w:ascii="微软雅黑" w:hAnsi="微软雅黑" w:eastAsia="微软雅黑" w:cs="微软雅黑"/>
          <w:color w:val="auto"/>
          <w:sz w:val="18"/>
          <w:szCs w:val="20"/>
          <w:highlight w:val="none"/>
          <w:u w:val="none"/>
          <w:lang w:val="en-US" w:eastAsia="zh-CN"/>
        </w:rPr>
        <w:t>扫描方式</w:t>
      </w:r>
      <w:r>
        <w:rPr>
          <w:rFonts w:hint="eastAsia" w:cs="微软雅黑"/>
          <w:color w:val="auto"/>
          <w:sz w:val="18"/>
          <w:szCs w:val="20"/>
          <w:highlight w:val="none"/>
          <w:u w:val="none"/>
          <w:lang w:val="en-US" w:eastAsia="zh-CN"/>
        </w:rPr>
        <w:t>：</w:t>
      </w:r>
      <w:r>
        <w:rPr>
          <w:rFonts w:hint="eastAsia" w:ascii="微软雅黑" w:hAnsi="微软雅黑" w:eastAsia="微软雅黑" w:cs="微软雅黑"/>
          <w:color w:val="auto"/>
          <w:sz w:val="18"/>
          <w:szCs w:val="20"/>
          <w:highlight w:val="none"/>
          <w:u w:val="none"/>
          <w:lang w:val="en-US" w:eastAsia="zh-CN"/>
        </w:rPr>
        <w:t>逐行扫描</w:t>
      </w:r>
      <w:r>
        <w:rPr>
          <w:rFonts w:hint="eastAsia" w:cs="微软雅黑"/>
          <w:color w:val="auto"/>
          <w:sz w:val="18"/>
          <w:szCs w:val="20"/>
          <w:highlight w:val="none"/>
          <w:u w:val="none"/>
          <w:lang w:val="en-US" w:eastAsia="zh-CN"/>
        </w:rPr>
        <w:t>，</w:t>
      </w:r>
      <w:r>
        <w:rPr>
          <w:rFonts w:hint="eastAsia" w:ascii="微软雅黑" w:hAnsi="微软雅黑" w:eastAsia="微软雅黑" w:cs="微软雅黑"/>
          <w:color w:val="auto"/>
          <w:sz w:val="18"/>
          <w:szCs w:val="20"/>
          <w:highlight w:val="none"/>
          <w:u w:val="none"/>
          <w:lang w:val="en-US" w:eastAsia="zh-CN"/>
        </w:rPr>
        <w:t>连续输出</w:t>
      </w:r>
      <w:r>
        <w:rPr>
          <w:rFonts w:hint="eastAsia" w:cs="微软雅黑"/>
          <w:color w:val="auto"/>
          <w:sz w:val="18"/>
          <w:szCs w:val="20"/>
          <w:highlight w:val="none"/>
          <w:u w:val="none"/>
          <w:lang w:val="en-US" w:eastAsia="zh-CN"/>
        </w:rPr>
        <w:t>。</w:t>
      </w:r>
      <w:r>
        <w:rPr>
          <w:rFonts w:hint="eastAsia" w:ascii="微软雅黑" w:hAnsi="微软雅黑" w:eastAsia="微软雅黑" w:cs="微软雅黑"/>
          <w:color w:val="auto"/>
          <w:sz w:val="18"/>
          <w:szCs w:val="20"/>
          <w:highlight w:val="none"/>
          <w:u w:val="none"/>
          <w:lang w:val="en-US" w:eastAsia="zh-CN"/>
        </w:rPr>
        <w:t xml:space="preserve"> </w:t>
      </w:r>
    </w:p>
    <w:p w14:paraId="00D2E808">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cs="微软雅黑"/>
          <w:color w:val="auto"/>
          <w:sz w:val="18"/>
          <w:szCs w:val="20"/>
          <w:highlight w:val="none"/>
          <w:u w:val="none"/>
          <w:lang w:val="en-US" w:eastAsia="zh-CN"/>
        </w:rPr>
        <w:t>2</w:t>
      </w:r>
      <w:r>
        <w:rPr>
          <w:rFonts w:hint="eastAsia" w:ascii="微软雅黑" w:hAnsi="微软雅黑" w:eastAsia="微软雅黑" w:cs="微软雅黑"/>
          <w:color w:val="auto"/>
          <w:sz w:val="18"/>
          <w:szCs w:val="20"/>
          <w:highlight w:val="none"/>
          <w:u w:val="none"/>
          <w:lang w:val="en-US" w:eastAsia="zh-CN"/>
        </w:rPr>
        <w:t>.</w:t>
      </w:r>
      <w:r>
        <w:rPr>
          <w:rFonts w:hint="eastAsia" w:cs="微软雅黑"/>
          <w:color w:val="auto"/>
          <w:sz w:val="18"/>
          <w:szCs w:val="20"/>
          <w:highlight w:val="none"/>
          <w:u w:val="none"/>
          <w:lang w:val="en-US" w:eastAsia="zh-CN"/>
        </w:rPr>
        <w:t>7</w:t>
      </w:r>
      <w:r>
        <w:rPr>
          <w:rFonts w:hint="eastAsia" w:ascii="微软雅黑" w:hAnsi="微软雅黑" w:eastAsia="微软雅黑" w:cs="微软雅黑"/>
          <w:color w:val="auto"/>
          <w:sz w:val="18"/>
          <w:szCs w:val="20"/>
          <w:highlight w:val="none"/>
          <w:u w:val="none"/>
          <w:lang w:val="en-US" w:eastAsia="zh-CN"/>
        </w:rPr>
        <w:t>快门类型</w:t>
      </w:r>
      <w:r>
        <w:rPr>
          <w:rFonts w:hint="eastAsia" w:cs="微软雅黑"/>
          <w:color w:val="auto"/>
          <w:sz w:val="18"/>
          <w:szCs w:val="20"/>
          <w:highlight w:val="none"/>
          <w:u w:val="none"/>
          <w:lang w:val="en-US" w:eastAsia="zh-CN"/>
        </w:rPr>
        <w:t>：</w:t>
      </w:r>
      <w:r>
        <w:rPr>
          <w:rFonts w:hint="eastAsia" w:ascii="微软雅黑" w:hAnsi="微软雅黑" w:eastAsia="微软雅黑" w:cs="微软雅黑"/>
          <w:color w:val="auto"/>
          <w:sz w:val="18"/>
          <w:szCs w:val="20"/>
          <w:highlight w:val="none"/>
          <w:u w:val="none"/>
          <w:lang w:val="en-US" w:eastAsia="zh-CN"/>
        </w:rPr>
        <w:t>全局快门</w:t>
      </w:r>
      <w:r>
        <w:rPr>
          <w:rFonts w:hint="eastAsia" w:cs="微软雅黑"/>
          <w:color w:val="auto"/>
          <w:sz w:val="18"/>
          <w:szCs w:val="20"/>
          <w:highlight w:val="none"/>
          <w:u w:val="none"/>
          <w:lang w:val="en-US" w:eastAsia="zh-CN"/>
        </w:rPr>
        <w:t>。</w:t>
      </w:r>
      <w:r>
        <w:rPr>
          <w:rFonts w:hint="eastAsia" w:ascii="微软雅黑" w:hAnsi="微软雅黑" w:eastAsia="微软雅黑" w:cs="微软雅黑"/>
          <w:color w:val="auto"/>
          <w:sz w:val="18"/>
          <w:szCs w:val="20"/>
          <w:highlight w:val="none"/>
          <w:u w:val="none"/>
          <w:lang w:val="en-US" w:eastAsia="zh-CN"/>
        </w:rPr>
        <w:t xml:space="preserve"> </w:t>
      </w:r>
    </w:p>
    <w:p w14:paraId="1FDC01B2">
      <w:pPr>
        <w:bidi w:val="0"/>
        <w:jc w:val="both"/>
        <w:rPr>
          <w:rFonts w:hint="eastAsia"/>
          <w:b/>
          <w:bCs/>
          <w:color w:val="000000" w:themeColor="text1"/>
          <w:highlight w:val="none"/>
          <w:u w:val="none"/>
          <w:lang w:val="en-US" w:eastAsia="zh-CN"/>
          <w14:textFill>
            <w14:solidFill>
              <w14:schemeClr w14:val="tx1"/>
            </w14:solidFill>
          </w14:textFill>
        </w:rPr>
      </w:pPr>
      <w:r>
        <w:rPr>
          <w:rFonts w:hint="eastAsia"/>
          <w:b/>
          <w:bCs/>
          <w:color w:val="000000" w:themeColor="text1"/>
          <w:highlight w:val="none"/>
          <w:u w:val="none"/>
          <w:lang w:val="en-US" w:eastAsia="zh-CN"/>
          <w14:textFill>
            <w14:solidFill>
              <w14:schemeClr w14:val="tx1"/>
            </w14:solidFill>
          </w14:textFill>
        </w:rPr>
        <w:t>七、全自动微生物质谱检测系统（相关耗材：质谱系统微生物样本预处理试剂盒、质谱系统样本预处理溶液、质谱系统血培养阳性样本预处理试剂盒、微生物质谱鉴定仪用校准品、质谱系统样本处理基质溶液、质谱系统霉菌样本预处理试剂盒。招标时列出价格）</w:t>
      </w:r>
    </w:p>
    <w:p w14:paraId="49996D65">
      <w:pPr>
        <w:keepNext w:val="0"/>
        <w:keepLines w:val="0"/>
        <w:pageBreakBefore w:val="0"/>
        <w:widowControl w:val="0"/>
        <w:kinsoku/>
        <w:wordWrap/>
        <w:overflowPunct/>
        <w:topLinePunct w:val="0"/>
        <w:autoSpaceDE/>
        <w:autoSpaceDN/>
        <w:bidi w:val="0"/>
        <w:adjustRightInd/>
        <w:snapToGrid/>
        <w:spacing w:line="348" w:lineRule="auto"/>
        <w:ind w:firstLine="360" w:firstLineChars="200"/>
        <w:textAlignment w:val="auto"/>
        <w:rPr>
          <w:rFonts w:hint="default"/>
          <w:b/>
          <w:bCs/>
          <w:color w:val="000000" w:themeColor="text1"/>
          <w:sz w:val="18"/>
          <w:szCs w:val="18"/>
          <w:highlight w:val="none"/>
          <w:u w:val="none"/>
          <w:lang w:val="en-US" w:eastAsia="zh-CN"/>
          <w14:textFill>
            <w14:solidFill>
              <w14:schemeClr w14:val="tx1"/>
            </w14:solidFill>
          </w14:textFill>
        </w:rPr>
      </w:pPr>
      <w:r>
        <w:rPr>
          <w:rFonts w:hint="eastAsia"/>
          <w:b/>
          <w:bCs/>
          <w:color w:val="000000" w:themeColor="text1"/>
          <w:sz w:val="18"/>
          <w:szCs w:val="18"/>
          <w:highlight w:val="none"/>
          <w:u w:val="none"/>
          <w:lang w:val="en-US" w:eastAsia="zh-CN"/>
          <w14:textFill>
            <w14:solidFill>
              <w14:schemeClr w14:val="tx1"/>
            </w14:solidFill>
          </w14:textFill>
        </w:rPr>
        <w:t>（一）配置要求</w:t>
      </w:r>
    </w:p>
    <w:p w14:paraId="34007EC6">
      <w:pPr>
        <w:pStyle w:val="6"/>
        <w:tabs>
          <w:tab w:val="left" w:pos="525"/>
        </w:tabs>
        <w:spacing w:before="2"/>
        <w:ind w:firstLine="360" w:firstLineChars="200"/>
        <w:rPr>
          <w:rFonts w:hint="eastAsia" w:ascii="微软雅黑" w:hAnsi="微软雅黑" w:eastAsia="微软雅黑" w:cs="微软雅黑"/>
          <w:color w:val="000000" w:themeColor="text1"/>
          <w:kern w:val="2"/>
          <w:sz w:val="18"/>
          <w:szCs w:val="20"/>
          <w:highlight w:val="none"/>
          <w:u w:val="no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18"/>
          <w:szCs w:val="20"/>
          <w:highlight w:val="none"/>
          <w:u w:val="none"/>
          <w:lang w:val="en-US" w:eastAsia="zh-CN" w:bidi="ar-SA"/>
          <w14:textFill>
            <w14:solidFill>
              <w14:schemeClr w14:val="tx1"/>
            </w14:solidFill>
          </w14:textFill>
        </w:rPr>
        <w:t>1.质谱仪系统主机；</w:t>
      </w:r>
    </w:p>
    <w:p w14:paraId="66241872">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2</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.计算机工作站1套，（专用电脑1台，Windows10以上操作系统，≥3.0GHzCPU四核处理器，≥16GB，≥1TB硬盘，液晶显示屏≥24英寸，条码扫描器1套，）激光打印机1台</w:t>
      </w:r>
      <w:r>
        <w:rPr>
          <w:rFonts w:hint="eastAsia" w:cs="微软雅黑"/>
          <w:color w:val="000000" w:themeColor="text1"/>
          <w:sz w:val="18"/>
          <w:szCs w:val="20"/>
          <w:highlight w:val="none"/>
          <w:u w:val="none"/>
          <w:lang w:val="en-US" w:eastAsia="zh-CN"/>
          <w14:textFill>
            <w14:solidFill>
              <w14:schemeClr w14:val="tx1"/>
            </w14:solidFill>
          </w14:textFill>
        </w:rPr>
        <w:t>；</w:t>
      </w:r>
    </w:p>
    <w:p w14:paraId="3D05A06A">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▲3</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.靶板可重复使用。提供≥6个靶板和重复样品靶托≥1块</w:t>
      </w:r>
    </w:p>
    <w:p w14:paraId="1908F765">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4</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w:t>
      </w:r>
      <w:r>
        <w:rPr>
          <w:rFonts w:hint="eastAsia" w:cs="微软雅黑"/>
          <w:color w:val="000000" w:themeColor="text1"/>
          <w:sz w:val="18"/>
          <w:szCs w:val="20"/>
          <w:highlight w:val="none"/>
          <w:u w:val="none"/>
          <w:lang w:val="en-US" w:eastAsia="zh-CN"/>
          <w14:textFill>
            <w14:solidFill>
              <w14:schemeClr w14:val="tx1"/>
            </w14:solidFill>
          </w14:textFill>
        </w:rPr>
        <w:t>配备</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微生物实验室管理软件</w:t>
      </w:r>
      <w:r>
        <w:rPr>
          <w:rFonts w:hint="eastAsia" w:cs="微软雅黑"/>
          <w:color w:val="000000" w:themeColor="text1"/>
          <w:sz w:val="18"/>
          <w:szCs w:val="20"/>
          <w:highlight w:val="none"/>
          <w:u w:val="none"/>
          <w:lang w:val="en-US" w:eastAsia="zh-CN"/>
          <w14:textFill>
            <w14:solidFill>
              <w14:schemeClr w14:val="tx1"/>
            </w14:solidFill>
          </w14:textFill>
        </w:rPr>
        <w:t>；</w:t>
      </w:r>
    </w:p>
    <w:p w14:paraId="3037EDCE">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default"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5</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.专用不间断稳压电源1个（断电后使用时间≥2小时）</w:t>
      </w:r>
      <w:r>
        <w:rPr>
          <w:rFonts w:hint="eastAsia" w:cs="微软雅黑"/>
          <w:color w:val="000000" w:themeColor="text1"/>
          <w:sz w:val="18"/>
          <w:szCs w:val="20"/>
          <w:highlight w:val="none"/>
          <w:u w:val="none"/>
          <w:lang w:val="en-US" w:eastAsia="zh-CN"/>
          <w14:textFill>
            <w14:solidFill>
              <w14:schemeClr w14:val="tx1"/>
            </w14:solidFill>
          </w14:textFill>
        </w:rPr>
        <w:t>；</w:t>
      </w:r>
    </w:p>
    <w:p w14:paraId="0F355589">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6</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.配套高速离心机1台（离心转速≥16000转、≥24孔）</w:t>
      </w:r>
      <w:r>
        <w:rPr>
          <w:rFonts w:hint="eastAsia" w:cs="微软雅黑"/>
          <w:color w:val="000000" w:themeColor="text1"/>
          <w:sz w:val="18"/>
          <w:szCs w:val="20"/>
          <w:highlight w:val="none"/>
          <w:u w:val="none"/>
          <w:lang w:val="en-US" w:eastAsia="zh-CN"/>
          <w14:textFill>
            <w14:solidFill>
              <w14:schemeClr w14:val="tx1"/>
            </w14:solidFill>
          </w14:textFill>
        </w:rPr>
        <w:t>；</w:t>
      </w:r>
    </w:p>
    <w:p w14:paraId="02067C85">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7</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.电动微量移液枪3把</w:t>
      </w:r>
      <w:r>
        <w:rPr>
          <w:rFonts w:hint="eastAsia" w:cs="微软雅黑"/>
          <w:color w:val="000000" w:themeColor="text1"/>
          <w:sz w:val="18"/>
          <w:szCs w:val="20"/>
          <w:highlight w:val="none"/>
          <w:u w:val="none"/>
          <w:lang w:val="en-US" w:eastAsia="zh-CN"/>
          <w14:textFill>
            <w14:solidFill>
              <w14:schemeClr w14:val="tx1"/>
            </w14:solidFill>
          </w14:textFill>
        </w:rPr>
        <w:t>；</w:t>
      </w:r>
    </w:p>
    <w:p w14:paraId="2AA318D4">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cs="微软雅黑"/>
          <w:color w:val="auto"/>
          <w:sz w:val="18"/>
          <w:szCs w:val="20"/>
          <w:highlight w:val="none"/>
          <w:u w:val="none"/>
          <w:lang w:val="en-US" w:eastAsia="zh-CN"/>
        </w:rPr>
        <w:t>8</w:t>
      </w:r>
      <w:r>
        <w:rPr>
          <w:rFonts w:hint="eastAsia" w:ascii="微软雅黑" w:hAnsi="微软雅黑" w:eastAsia="微软雅黑" w:cs="微软雅黑"/>
          <w:color w:val="auto"/>
          <w:sz w:val="18"/>
          <w:szCs w:val="20"/>
          <w:highlight w:val="none"/>
          <w:u w:val="none"/>
          <w:lang w:val="en-US" w:eastAsia="zh-CN"/>
        </w:rPr>
        <w:t>.超声清洗仪1台</w:t>
      </w:r>
      <w:r>
        <w:rPr>
          <w:rFonts w:hint="eastAsia" w:cs="微软雅黑"/>
          <w:color w:val="auto"/>
          <w:sz w:val="18"/>
          <w:szCs w:val="20"/>
          <w:highlight w:val="none"/>
          <w:u w:val="none"/>
          <w:lang w:val="en-US" w:eastAsia="zh-CN"/>
        </w:rPr>
        <w:t>；</w:t>
      </w:r>
    </w:p>
    <w:p w14:paraId="5FC2C62C">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9.</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点靶台1个</w:t>
      </w:r>
      <w:r>
        <w:rPr>
          <w:rFonts w:hint="eastAsia" w:cs="微软雅黑"/>
          <w:color w:val="000000" w:themeColor="text1"/>
          <w:sz w:val="18"/>
          <w:szCs w:val="20"/>
          <w:highlight w:val="none"/>
          <w:u w:val="none"/>
          <w:lang w:val="en-US" w:eastAsia="zh-CN"/>
          <w14:textFill>
            <w14:solidFill>
              <w14:schemeClr w14:val="tx1"/>
            </w14:solidFill>
          </w14:textFill>
        </w:rPr>
        <w:t>；</w:t>
      </w:r>
    </w:p>
    <w:p w14:paraId="5CAFDCC4">
      <w:pPr>
        <w:keepNext w:val="0"/>
        <w:keepLines w:val="0"/>
        <w:pageBreakBefore w:val="0"/>
        <w:widowControl w:val="0"/>
        <w:kinsoku/>
        <w:wordWrap/>
        <w:overflowPunct/>
        <w:topLinePunct w:val="0"/>
        <w:autoSpaceDE/>
        <w:autoSpaceDN/>
        <w:bidi w:val="0"/>
        <w:adjustRightInd/>
        <w:snapToGrid/>
        <w:spacing w:line="348" w:lineRule="auto"/>
        <w:ind w:firstLine="360" w:firstLineChars="200"/>
        <w:textAlignment w:val="auto"/>
        <w:rPr>
          <w:rFonts w:hint="eastAsia" w:ascii="微软雅黑" w:hAnsi="微软雅黑" w:eastAsia="微软雅黑" w:cs="微软雅黑"/>
          <w:b w:val="0"/>
          <w:bCs w:val="0"/>
          <w:color w:val="000000" w:themeColor="text1"/>
          <w:sz w:val="18"/>
          <w:szCs w:val="20"/>
          <w:highlight w:val="cyan"/>
          <w:u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18"/>
          <w:szCs w:val="20"/>
          <w:highlight w:val="cyan"/>
          <w:u w:val="none"/>
          <w:lang w:val="en-US" w:eastAsia="zh-CN"/>
          <w14:textFill>
            <w14:solidFill>
              <w14:schemeClr w14:val="tx1"/>
            </w14:solidFill>
          </w14:textFill>
        </w:rPr>
        <w:t>10.全自动尿液干化、沉渣分析一体机1套；</w:t>
      </w:r>
      <w:r>
        <w:rPr>
          <w:rFonts w:hint="eastAsia" w:ascii="微软雅黑" w:hAnsi="微软雅黑" w:eastAsia="微软雅黑" w:cs="微软雅黑"/>
          <w:b w:val="0"/>
          <w:bCs w:val="0"/>
          <w:color w:val="000000" w:themeColor="text1"/>
          <w:sz w:val="18"/>
          <w:szCs w:val="20"/>
          <w:highlight w:val="none"/>
          <w:u w:val="none"/>
          <w:lang w:val="en-US" w:eastAsia="zh-CN"/>
          <w14:textFill>
            <w14:solidFill>
              <w14:schemeClr w14:val="tx1"/>
            </w14:solidFill>
          </w14:textFill>
        </w:rPr>
        <w:t>（相关耗材招标时列出价格）</w:t>
      </w:r>
    </w:p>
    <w:p w14:paraId="57FFA3A9">
      <w:pPr>
        <w:keepNext w:val="0"/>
        <w:keepLines w:val="0"/>
        <w:pageBreakBefore w:val="0"/>
        <w:widowControl w:val="0"/>
        <w:kinsoku/>
        <w:wordWrap/>
        <w:overflowPunct/>
        <w:topLinePunct w:val="0"/>
        <w:autoSpaceDE/>
        <w:autoSpaceDN/>
        <w:bidi w:val="0"/>
        <w:adjustRightInd/>
        <w:snapToGrid/>
        <w:spacing w:line="348" w:lineRule="auto"/>
        <w:ind w:firstLine="360" w:firstLineChars="200"/>
        <w:textAlignment w:val="auto"/>
        <w:rPr>
          <w:rFonts w:hint="eastAsia" w:ascii="微软雅黑" w:hAnsi="微软雅黑" w:eastAsia="微软雅黑" w:cs="微软雅黑"/>
          <w:b w:val="0"/>
          <w:bCs w:val="0"/>
          <w:color w:val="000000" w:themeColor="text1"/>
          <w:sz w:val="18"/>
          <w:szCs w:val="20"/>
          <w:highlight w:val="none"/>
          <w:u w:val="none"/>
          <w:lang w:val="en-US" w:eastAsia="zh-CN"/>
          <w14:textFill>
            <w14:solidFill>
              <w14:schemeClr w14:val="tx1"/>
            </w14:solidFill>
          </w14:textFill>
        </w:rPr>
      </w:pPr>
      <w:r>
        <w:rPr>
          <w:rFonts w:hint="eastAsia" w:cs="微软雅黑"/>
          <w:b w:val="0"/>
          <w:bCs w:val="0"/>
          <w:color w:val="000000" w:themeColor="text1"/>
          <w:sz w:val="18"/>
          <w:szCs w:val="20"/>
          <w:highlight w:val="none"/>
          <w:u w:val="none"/>
          <w:lang w:val="en-US" w:eastAsia="zh-CN"/>
          <w14:textFill>
            <w14:solidFill>
              <w14:schemeClr w14:val="tx1"/>
            </w14:solidFill>
          </w14:textFill>
        </w:rPr>
        <w:t>10.1</w:t>
      </w:r>
      <w:r>
        <w:rPr>
          <w:rFonts w:hint="eastAsia" w:ascii="微软雅黑" w:hAnsi="微软雅黑" w:eastAsia="微软雅黑" w:cs="微软雅黑"/>
          <w:b w:val="0"/>
          <w:bCs w:val="0"/>
          <w:color w:val="000000" w:themeColor="text1"/>
          <w:sz w:val="18"/>
          <w:szCs w:val="20"/>
          <w:highlight w:val="none"/>
          <w:u w:val="none"/>
          <w:lang w:val="en-US" w:eastAsia="zh-CN"/>
          <w14:textFill>
            <w14:solidFill>
              <w14:schemeClr w14:val="tx1"/>
            </w14:solidFill>
          </w14:textFill>
        </w:rPr>
        <w:t>一台尿液干化学分析仪加一台尿液有型成份分析仪，可连接成全自动尿液分析流水线；</w:t>
      </w:r>
    </w:p>
    <w:p w14:paraId="1846AA58">
      <w:pPr>
        <w:keepNext w:val="0"/>
        <w:keepLines w:val="0"/>
        <w:pageBreakBefore w:val="0"/>
        <w:widowControl w:val="0"/>
        <w:kinsoku/>
        <w:wordWrap/>
        <w:overflowPunct/>
        <w:topLinePunct w:val="0"/>
        <w:autoSpaceDE/>
        <w:autoSpaceDN/>
        <w:bidi w:val="0"/>
        <w:adjustRightInd/>
        <w:snapToGrid/>
        <w:spacing w:line="348" w:lineRule="auto"/>
        <w:ind w:firstLine="360" w:firstLineChars="200"/>
        <w:textAlignment w:val="auto"/>
        <w:rPr>
          <w:rFonts w:hint="default" w:ascii="微软雅黑" w:hAnsi="微软雅黑" w:eastAsia="微软雅黑" w:cs="微软雅黑"/>
          <w:b w:val="0"/>
          <w:bCs w:val="0"/>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18"/>
          <w:szCs w:val="20"/>
          <w:highlight w:val="none"/>
          <w:u w:val="none"/>
          <w:lang w:val="en-US" w:eastAsia="zh-CN"/>
          <w14:textFill>
            <w14:solidFill>
              <w14:schemeClr w14:val="tx1"/>
            </w14:solidFill>
          </w14:textFill>
        </w:rPr>
        <w:t>10.</w:t>
      </w:r>
      <w:r>
        <w:rPr>
          <w:rFonts w:hint="eastAsia" w:cs="微软雅黑"/>
          <w:b w:val="0"/>
          <w:bCs w:val="0"/>
          <w:color w:val="000000" w:themeColor="text1"/>
          <w:sz w:val="18"/>
          <w:szCs w:val="20"/>
          <w:highlight w:val="none"/>
          <w:u w:val="none"/>
          <w:lang w:val="en-US" w:eastAsia="zh-CN"/>
          <w14:textFill>
            <w14:solidFill>
              <w14:schemeClr w14:val="tx1"/>
            </w14:solidFill>
          </w14:textFill>
        </w:rPr>
        <w:t>2</w:t>
      </w:r>
      <w:r>
        <w:rPr>
          <w:rFonts w:hint="eastAsia" w:ascii="微软雅黑" w:hAnsi="微软雅黑" w:eastAsia="微软雅黑" w:cs="微软雅黑"/>
          <w:b w:val="0"/>
          <w:bCs w:val="0"/>
          <w:color w:val="000000" w:themeColor="text1"/>
          <w:sz w:val="18"/>
          <w:szCs w:val="20"/>
          <w:highlight w:val="none"/>
          <w:u w:val="none"/>
          <w:lang w:val="en-US" w:eastAsia="zh-CN"/>
          <w14:textFill>
            <w14:solidFill>
              <w14:schemeClr w14:val="tx1"/>
            </w14:solidFill>
          </w14:textFill>
        </w:rPr>
        <w:t>配备操作电脑一台</w:t>
      </w:r>
    </w:p>
    <w:p w14:paraId="4FC3222C">
      <w:pPr>
        <w:keepNext w:val="0"/>
        <w:keepLines w:val="0"/>
        <w:pageBreakBefore w:val="0"/>
        <w:widowControl w:val="0"/>
        <w:kinsoku/>
        <w:wordWrap/>
        <w:overflowPunct/>
        <w:topLinePunct w:val="0"/>
        <w:autoSpaceDE/>
        <w:autoSpaceDN/>
        <w:bidi w:val="0"/>
        <w:adjustRightInd/>
        <w:snapToGrid/>
        <w:spacing w:line="348" w:lineRule="auto"/>
        <w:ind w:firstLine="360" w:firstLineChars="200"/>
        <w:textAlignment w:val="auto"/>
        <w:rPr>
          <w:rFonts w:hint="default" w:ascii="微软雅黑" w:hAnsi="微软雅黑" w:eastAsia="微软雅黑" w:cs="微软雅黑"/>
          <w:b w:val="0"/>
          <w:bCs w:val="0"/>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18"/>
          <w:szCs w:val="20"/>
          <w:highlight w:val="none"/>
          <w:u w:val="none"/>
          <w:lang w:val="en-US" w:eastAsia="zh-CN"/>
          <w14:textFill>
            <w14:solidFill>
              <w14:schemeClr w14:val="tx1"/>
            </w14:solidFill>
          </w14:textFill>
        </w:rPr>
        <w:t>10.</w:t>
      </w:r>
      <w:r>
        <w:rPr>
          <w:rFonts w:hint="eastAsia" w:cs="微软雅黑"/>
          <w:b w:val="0"/>
          <w:bCs w:val="0"/>
          <w:color w:val="000000" w:themeColor="text1"/>
          <w:sz w:val="18"/>
          <w:szCs w:val="20"/>
          <w:highlight w:val="none"/>
          <w:u w:val="none"/>
          <w:lang w:val="en-US" w:eastAsia="zh-CN"/>
          <w14:textFill>
            <w14:solidFill>
              <w14:schemeClr w14:val="tx1"/>
            </w14:solidFill>
          </w14:textFill>
        </w:rPr>
        <w:t>3</w:t>
      </w:r>
      <w:r>
        <w:rPr>
          <w:rFonts w:hint="eastAsia" w:ascii="微软雅黑" w:hAnsi="微软雅黑" w:eastAsia="微软雅黑" w:cs="微软雅黑"/>
          <w:b w:val="0"/>
          <w:bCs w:val="0"/>
          <w:color w:val="000000" w:themeColor="text1"/>
          <w:sz w:val="18"/>
          <w:szCs w:val="20"/>
          <w:highlight w:val="none"/>
          <w:u w:val="none"/>
          <w:lang w:val="en-US" w:eastAsia="zh-CN"/>
          <w14:textFill>
            <w14:solidFill>
              <w14:schemeClr w14:val="tx1"/>
            </w14:solidFill>
          </w14:textFill>
        </w:rPr>
        <w:t>配备相适配的UPS一台</w:t>
      </w:r>
    </w:p>
    <w:p w14:paraId="5F103CDF">
      <w:pPr>
        <w:keepNext w:val="0"/>
        <w:keepLines w:val="0"/>
        <w:pageBreakBefore w:val="0"/>
        <w:widowControl w:val="0"/>
        <w:kinsoku/>
        <w:wordWrap/>
        <w:overflowPunct/>
        <w:topLinePunct w:val="0"/>
        <w:autoSpaceDE/>
        <w:autoSpaceDN/>
        <w:bidi w:val="0"/>
        <w:adjustRightInd/>
        <w:snapToGrid/>
        <w:spacing w:line="348" w:lineRule="auto"/>
        <w:ind w:firstLine="360" w:firstLineChars="200"/>
        <w:textAlignment w:val="auto"/>
        <w:rPr>
          <w:rFonts w:hint="default" w:ascii="微软雅黑" w:hAnsi="微软雅黑" w:eastAsia="微软雅黑" w:cs="微软雅黑"/>
          <w:b w:val="0"/>
          <w:bCs w:val="0"/>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18"/>
          <w:szCs w:val="20"/>
          <w:highlight w:val="none"/>
          <w:u w:val="none"/>
          <w:lang w:val="en-US" w:eastAsia="zh-CN"/>
          <w14:textFill>
            <w14:solidFill>
              <w14:schemeClr w14:val="tx1"/>
            </w14:solidFill>
          </w14:textFill>
        </w:rPr>
        <w:t>10.</w:t>
      </w:r>
      <w:r>
        <w:rPr>
          <w:rFonts w:hint="eastAsia" w:cs="微软雅黑"/>
          <w:b w:val="0"/>
          <w:bCs w:val="0"/>
          <w:color w:val="000000" w:themeColor="text1"/>
          <w:sz w:val="18"/>
          <w:szCs w:val="20"/>
          <w:highlight w:val="none"/>
          <w:u w:val="none"/>
          <w:lang w:val="en-US" w:eastAsia="zh-CN"/>
          <w14:textFill>
            <w14:solidFill>
              <w14:schemeClr w14:val="tx1"/>
            </w14:solidFill>
          </w14:textFill>
        </w:rPr>
        <w:t>4</w:t>
      </w:r>
      <w:r>
        <w:rPr>
          <w:rFonts w:hint="eastAsia" w:ascii="微软雅黑" w:hAnsi="微软雅黑" w:eastAsia="微软雅黑" w:cs="微软雅黑"/>
          <w:b w:val="0"/>
          <w:bCs w:val="0"/>
          <w:color w:val="000000" w:themeColor="text1"/>
          <w:sz w:val="18"/>
          <w:szCs w:val="20"/>
          <w:highlight w:val="none"/>
          <w:u w:val="none"/>
          <w:lang w:val="en-US" w:eastAsia="zh-CN"/>
          <w14:textFill>
            <w14:solidFill>
              <w14:schemeClr w14:val="tx1"/>
            </w14:solidFill>
          </w14:textFill>
        </w:rPr>
        <w:t>配备打印机一台</w:t>
      </w:r>
    </w:p>
    <w:p w14:paraId="0B9E0CFF">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default" w:ascii="微软雅黑" w:hAnsi="微软雅黑" w:eastAsia="微软雅黑" w:cs="微软雅黑"/>
          <w:b w:val="0"/>
          <w:bCs w:val="0"/>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18"/>
          <w:szCs w:val="20"/>
          <w:highlight w:val="none"/>
          <w:u w:val="none"/>
          <w:lang w:val="en-US" w:eastAsia="zh-CN"/>
          <w14:textFill>
            <w14:solidFill>
              <w14:schemeClr w14:val="tx1"/>
            </w14:solidFill>
          </w14:textFill>
        </w:rPr>
        <w:t>11.低温保存箱1台、</w:t>
      </w:r>
    </w:p>
    <w:p w14:paraId="5AB2FBE2">
      <w:pPr>
        <w:keepNext w:val="0"/>
        <w:keepLines w:val="0"/>
        <w:pageBreakBefore w:val="0"/>
        <w:widowControl w:val="0"/>
        <w:kinsoku/>
        <w:wordWrap/>
        <w:overflowPunct/>
        <w:topLinePunct w:val="0"/>
        <w:autoSpaceDE/>
        <w:autoSpaceDN/>
        <w:bidi w:val="0"/>
        <w:adjustRightInd/>
        <w:snapToGrid/>
        <w:spacing w:line="348" w:lineRule="auto"/>
        <w:ind w:firstLine="360" w:firstLineChars="200"/>
        <w:textAlignment w:val="auto"/>
        <w:rPr>
          <w:rFonts w:hint="eastAsia" w:cs="微软雅黑"/>
          <w:b w:val="0"/>
          <w:bCs w:val="0"/>
          <w:color w:val="000000" w:themeColor="text1"/>
          <w:sz w:val="18"/>
          <w:szCs w:val="20"/>
          <w:highlight w:val="none"/>
          <w:u w:val="none"/>
          <w:lang w:val="en-US" w:eastAsia="zh-CN"/>
          <w14:textFill>
            <w14:solidFill>
              <w14:schemeClr w14:val="tx1"/>
            </w14:solidFill>
          </w14:textFill>
        </w:rPr>
      </w:pPr>
      <w:r>
        <w:rPr>
          <w:rFonts w:hint="eastAsia" w:cs="微软雅黑"/>
          <w:b w:val="0"/>
          <w:bCs w:val="0"/>
          <w:color w:val="000000" w:themeColor="text1"/>
          <w:sz w:val="18"/>
          <w:szCs w:val="20"/>
          <w:highlight w:val="none"/>
          <w:u w:val="none"/>
          <w:lang w:val="en-US" w:eastAsia="zh-CN"/>
          <w14:textFill>
            <w14:solidFill>
              <w14:schemeClr w14:val="tx1"/>
            </w14:solidFill>
          </w14:textFill>
        </w:rPr>
        <w:t>12.</w:t>
      </w:r>
      <w:r>
        <w:rPr>
          <w:rFonts w:hint="eastAsia" w:ascii="微软雅黑" w:hAnsi="微软雅黑" w:eastAsia="微软雅黑" w:cs="微软雅黑"/>
          <w:b w:val="0"/>
          <w:bCs w:val="0"/>
          <w:color w:val="000000" w:themeColor="text1"/>
          <w:sz w:val="18"/>
          <w:szCs w:val="20"/>
          <w:highlight w:val="none"/>
          <w:u w:val="none"/>
          <w:lang w:val="en-US" w:eastAsia="zh-CN"/>
          <w14:textFill>
            <w14:solidFill>
              <w14:schemeClr w14:val="tx1"/>
            </w14:solidFill>
          </w14:textFill>
        </w:rPr>
        <w:t>医用冷藏箱1台</w:t>
      </w:r>
    </w:p>
    <w:p w14:paraId="4BA96562">
      <w:pPr>
        <w:keepNext w:val="0"/>
        <w:keepLines w:val="0"/>
        <w:pageBreakBefore w:val="0"/>
        <w:widowControl w:val="0"/>
        <w:kinsoku/>
        <w:wordWrap/>
        <w:overflowPunct/>
        <w:topLinePunct w:val="0"/>
        <w:autoSpaceDE/>
        <w:autoSpaceDN/>
        <w:bidi w:val="0"/>
        <w:adjustRightInd/>
        <w:snapToGrid/>
        <w:spacing w:line="348"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cs="微软雅黑"/>
          <w:b w:val="0"/>
          <w:bCs w:val="0"/>
          <w:color w:val="000000" w:themeColor="text1"/>
          <w:sz w:val="18"/>
          <w:szCs w:val="20"/>
          <w:highlight w:val="none"/>
          <w:u w:val="none"/>
          <w:lang w:val="en-US" w:eastAsia="zh-CN"/>
          <w14:textFill>
            <w14:solidFill>
              <w14:schemeClr w14:val="tx1"/>
            </w14:solidFill>
          </w14:textFill>
        </w:rPr>
        <w:t>13.</w:t>
      </w:r>
      <w:r>
        <w:rPr>
          <w:rFonts w:hint="eastAsia" w:ascii="微软雅黑" w:hAnsi="微软雅黑" w:eastAsia="微软雅黑" w:cs="微软雅黑"/>
          <w:b w:val="0"/>
          <w:bCs w:val="0"/>
          <w:color w:val="000000" w:themeColor="text1"/>
          <w:sz w:val="18"/>
          <w:szCs w:val="20"/>
          <w:highlight w:val="none"/>
          <w:u w:val="none"/>
          <w:lang w:val="en-US" w:eastAsia="zh-CN"/>
          <w14:textFill>
            <w14:solidFill>
              <w14:schemeClr w14:val="tx1"/>
            </w14:solidFill>
          </w14:textFill>
        </w:rPr>
        <w:t>-20℃低温冰箱1台</w:t>
      </w:r>
    </w:p>
    <w:p w14:paraId="6CA98874">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b/>
          <w:bCs/>
          <w:color w:val="auto"/>
          <w:sz w:val="18"/>
          <w:szCs w:val="18"/>
          <w:highlight w:val="none"/>
          <w:u w:val="none"/>
          <w:lang w:val="en-US" w:eastAsia="zh-CN"/>
        </w:rPr>
      </w:pPr>
      <w:r>
        <w:rPr>
          <w:rFonts w:hint="eastAsia"/>
          <w:b/>
          <w:bCs/>
          <w:color w:val="auto"/>
          <w:sz w:val="18"/>
          <w:szCs w:val="18"/>
          <w:highlight w:val="none"/>
          <w:u w:val="none"/>
          <w:lang w:val="en-US" w:eastAsia="zh-CN"/>
        </w:rPr>
        <w:t>（二）</w:t>
      </w:r>
      <w:r>
        <w:rPr>
          <w:rFonts w:hint="eastAsia"/>
          <w:b/>
          <w:bCs/>
          <w:color w:val="000000" w:themeColor="text1"/>
          <w:highlight w:val="none"/>
          <w:u w:val="none"/>
          <w:lang w:val="en-US" w:eastAsia="zh-CN"/>
          <w14:textFill>
            <w14:solidFill>
              <w14:schemeClr w14:val="tx1"/>
            </w14:solidFill>
          </w14:textFill>
        </w:rPr>
        <w:t>主要技术参数要求</w:t>
      </w:r>
    </w:p>
    <w:p w14:paraId="6354ECD1">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b/>
          <w:bCs/>
          <w:color w:val="auto"/>
          <w:sz w:val="18"/>
          <w:szCs w:val="20"/>
          <w:highlight w:val="none"/>
          <w:u w:val="none"/>
          <w:lang w:val="en-US" w:eastAsia="zh-CN"/>
        </w:rPr>
      </w:pPr>
      <w:r>
        <w:rPr>
          <w:rFonts w:hint="eastAsia" w:cs="微软雅黑"/>
          <w:b/>
          <w:bCs/>
          <w:color w:val="auto"/>
          <w:sz w:val="18"/>
          <w:szCs w:val="20"/>
          <w:highlight w:val="none"/>
          <w:u w:val="none"/>
          <w:lang w:val="en-US" w:eastAsia="zh-CN"/>
        </w:rPr>
        <w:t>（A）</w:t>
      </w:r>
      <w:r>
        <w:rPr>
          <w:rFonts w:hint="eastAsia"/>
          <w:b/>
          <w:bCs/>
          <w:color w:val="000000" w:themeColor="text1"/>
          <w:highlight w:val="none"/>
          <w:u w:val="none"/>
          <w:lang w:val="en-US" w:eastAsia="zh-CN"/>
          <w14:textFill>
            <w14:solidFill>
              <w14:schemeClr w14:val="tx1"/>
            </w14:solidFill>
          </w14:textFill>
        </w:rPr>
        <w:t>全自动微生物质谱检测系统设备参数</w:t>
      </w:r>
    </w:p>
    <w:p w14:paraId="421B19DC">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b/>
          <w:bCs/>
          <w:color w:val="auto"/>
          <w:sz w:val="18"/>
          <w:szCs w:val="20"/>
          <w:highlight w:val="none"/>
          <w:u w:val="none"/>
          <w:lang w:val="en-US" w:eastAsia="zh-CN"/>
        </w:rPr>
      </w:pPr>
      <w:r>
        <w:rPr>
          <w:rFonts w:hint="eastAsia" w:cs="微软雅黑"/>
          <w:b/>
          <w:bCs/>
          <w:color w:val="auto"/>
          <w:sz w:val="18"/>
          <w:szCs w:val="20"/>
          <w:highlight w:val="none"/>
          <w:u w:val="none"/>
          <w:lang w:val="en-US" w:eastAsia="zh-CN"/>
        </w:rPr>
        <w:t>（1）</w:t>
      </w:r>
      <w:r>
        <w:rPr>
          <w:rFonts w:hint="eastAsia" w:ascii="微软雅黑" w:hAnsi="微软雅黑" w:eastAsia="微软雅黑" w:cs="微软雅黑"/>
          <w:b/>
          <w:bCs/>
          <w:color w:val="auto"/>
          <w:sz w:val="18"/>
          <w:szCs w:val="20"/>
          <w:highlight w:val="none"/>
          <w:u w:val="none"/>
          <w:lang w:val="en-US" w:eastAsia="zh-CN"/>
        </w:rPr>
        <w:t>主要用途：</w:t>
      </w:r>
    </w:p>
    <w:p w14:paraId="599FEC09">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auto"/>
          <w:sz w:val="18"/>
          <w:szCs w:val="20"/>
          <w:highlight w:val="none"/>
          <w:u w:val="none"/>
          <w:lang w:val="en-US" w:eastAsia="zh-CN"/>
        </w:rPr>
        <w:t>用于微生物（细菌，丝状真菌，酵母，分枝杆菌等）样品的快速鉴定。</w:t>
      </w:r>
    </w:p>
    <w:p w14:paraId="639B7634">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b/>
          <w:bCs/>
          <w:color w:val="auto"/>
          <w:sz w:val="18"/>
          <w:szCs w:val="20"/>
          <w:highlight w:val="none"/>
          <w:u w:val="none"/>
          <w:lang w:val="en-US" w:eastAsia="zh-CN"/>
        </w:rPr>
      </w:pPr>
      <w:r>
        <w:rPr>
          <w:rFonts w:hint="eastAsia" w:cs="微软雅黑"/>
          <w:b/>
          <w:bCs/>
          <w:color w:val="auto"/>
          <w:sz w:val="18"/>
          <w:szCs w:val="20"/>
          <w:highlight w:val="none"/>
          <w:u w:val="none"/>
          <w:lang w:val="en-US" w:eastAsia="zh-CN"/>
        </w:rPr>
        <w:t>（2）</w:t>
      </w:r>
      <w:r>
        <w:rPr>
          <w:rFonts w:hint="eastAsia" w:ascii="微软雅黑" w:hAnsi="微软雅黑" w:eastAsia="微软雅黑" w:cs="微软雅黑"/>
          <w:b/>
          <w:bCs/>
          <w:color w:val="auto"/>
          <w:sz w:val="18"/>
          <w:szCs w:val="20"/>
          <w:highlight w:val="none"/>
          <w:u w:val="none"/>
          <w:lang w:val="en-US" w:eastAsia="zh-CN"/>
        </w:rPr>
        <w:t xml:space="preserve">硬件指标 </w:t>
      </w:r>
    </w:p>
    <w:p w14:paraId="2943B818">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default" w:ascii="微软雅黑" w:hAnsi="微软雅黑" w:eastAsia="微软雅黑" w:cs="微软雅黑"/>
          <w:color w:val="auto"/>
          <w:sz w:val="18"/>
          <w:szCs w:val="20"/>
          <w:highlight w:val="none"/>
          <w:u w:val="none"/>
          <w:lang w:val="en-US" w:eastAsia="zh-CN"/>
        </w:rPr>
      </w:pPr>
      <w:r>
        <w:rPr>
          <w:rFonts w:hint="eastAsia" w:cs="微软雅黑"/>
          <w:color w:val="auto"/>
          <w:sz w:val="18"/>
          <w:szCs w:val="20"/>
          <w:highlight w:val="none"/>
          <w:u w:val="none"/>
          <w:lang w:val="en-US" w:eastAsia="zh-CN"/>
        </w:rPr>
        <w:t>▲</w:t>
      </w:r>
      <w:r>
        <w:rPr>
          <w:rFonts w:hint="eastAsia" w:ascii="微软雅黑" w:hAnsi="微软雅黑" w:eastAsia="微软雅黑" w:cs="微软雅黑"/>
          <w:color w:val="auto"/>
          <w:sz w:val="18"/>
          <w:szCs w:val="20"/>
          <w:highlight w:val="none"/>
          <w:u w:val="none"/>
          <w:lang w:val="en-US" w:eastAsia="zh-CN"/>
        </w:rPr>
        <w:t>1、固态激光器，频率动态连续可调，激光发射次数≥4x10</w:t>
      </w:r>
      <w:r>
        <w:rPr>
          <w:rFonts w:hint="eastAsia" w:ascii="微软雅黑" w:hAnsi="微软雅黑" w:eastAsia="微软雅黑" w:cs="微软雅黑"/>
          <w:color w:val="auto"/>
          <w:sz w:val="18"/>
          <w:szCs w:val="20"/>
          <w:highlight w:val="none"/>
          <w:u w:val="none"/>
          <w:vertAlign w:val="superscript"/>
          <w:lang w:val="en-US" w:eastAsia="zh-CN"/>
        </w:rPr>
        <w:t>8</w:t>
      </w:r>
      <w:r>
        <w:rPr>
          <w:rFonts w:hint="eastAsia" w:ascii="微软雅黑" w:hAnsi="微软雅黑" w:eastAsia="微软雅黑" w:cs="微软雅黑"/>
          <w:color w:val="auto"/>
          <w:sz w:val="18"/>
          <w:szCs w:val="20"/>
          <w:highlight w:val="none"/>
          <w:u w:val="none"/>
          <w:lang w:val="en-US" w:eastAsia="zh-CN"/>
        </w:rPr>
        <w:t>。</w:t>
      </w:r>
    </w:p>
    <w:p w14:paraId="6E400FDE">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auto"/>
          <w:sz w:val="18"/>
          <w:szCs w:val="20"/>
          <w:highlight w:val="none"/>
          <w:u w:val="none"/>
          <w:lang w:val="en-US" w:eastAsia="zh-CN"/>
        </w:rPr>
        <w:t>2、激光聚焦光斑小，</w:t>
      </w:r>
      <w:r>
        <w:rPr>
          <w:rFonts w:hint="eastAsia" w:cs="微软雅黑"/>
          <w:color w:val="auto"/>
          <w:sz w:val="18"/>
          <w:szCs w:val="20"/>
          <w:highlight w:val="none"/>
          <w:u w:val="none"/>
          <w:lang w:val="en-US" w:eastAsia="zh-CN"/>
        </w:rPr>
        <w:t>直径在10-200um可调，</w:t>
      </w:r>
      <w:r>
        <w:rPr>
          <w:rFonts w:hint="eastAsia" w:ascii="微软雅黑" w:hAnsi="微软雅黑" w:eastAsia="微软雅黑" w:cs="微软雅黑"/>
          <w:color w:val="auto"/>
          <w:sz w:val="18"/>
          <w:szCs w:val="20"/>
          <w:highlight w:val="none"/>
          <w:u w:val="none"/>
          <w:lang w:val="en-US" w:eastAsia="zh-CN"/>
        </w:rPr>
        <w:t>提高空间分辨率，强度可调，适用于不同的MALDI样品制备检测。</w:t>
      </w:r>
    </w:p>
    <w:p w14:paraId="3754BB59">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Hans"/>
        </w:rPr>
      </w:pPr>
      <w:r>
        <w:rPr>
          <w:rFonts w:hint="eastAsia" w:ascii="微软雅黑" w:hAnsi="微软雅黑" w:eastAsia="微软雅黑" w:cs="微软雅黑"/>
          <w:color w:val="auto"/>
          <w:sz w:val="18"/>
          <w:szCs w:val="20"/>
          <w:highlight w:val="none"/>
          <w:u w:val="none"/>
          <w:lang w:val="en-US" w:eastAsia="zh-CN"/>
        </w:rPr>
        <w:t>3、直线形飞行管具备温度补偿功能。</w:t>
      </w:r>
    </w:p>
    <w:p w14:paraId="521C12BA">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auto"/>
          <w:sz w:val="18"/>
          <w:szCs w:val="20"/>
          <w:highlight w:val="none"/>
          <w:u w:val="none"/>
          <w:lang w:val="en-US" w:eastAsia="zh-CN"/>
        </w:rPr>
        <w:t>4、离子源无需清洗。</w:t>
      </w:r>
    </w:p>
    <w:p w14:paraId="70B272B3">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auto"/>
          <w:sz w:val="18"/>
          <w:szCs w:val="20"/>
          <w:highlight w:val="none"/>
          <w:u w:val="none"/>
          <w:lang w:val="en-US" w:eastAsia="zh-CN"/>
        </w:rPr>
        <w:t>5、负离子检测功能：配备负离子检测模块，可进行脂质分析。</w:t>
      </w:r>
    </w:p>
    <w:p w14:paraId="7D767075">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cs="微软雅黑"/>
          <w:color w:val="auto"/>
          <w:sz w:val="18"/>
          <w:szCs w:val="20"/>
          <w:highlight w:val="none"/>
          <w:u w:val="none"/>
          <w:lang w:val="en-US" w:eastAsia="zh-CN"/>
        </w:rPr>
        <w:t>▲</w:t>
      </w:r>
      <w:r>
        <w:rPr>
          <w:rFonts w:hint="eastAsia" w:ascii="微软雅黑" w:hAnsi="微软雅黑" w:eastAsia="微软雅黑" w:cs="微软雅黑"/>
          <w:color w:val="auto"/>
          <w:sz w:val="18"/>
          <w:szCs w:val="20"/>
          <w:highlight w:val="none"/>
          <w:u w:val="none"/>
          <w:lang w:val="en-US" w:eastAsia="zh-CN"/>
        </w:rPr>
        <w:t>6、真空系统：前级泵应为内置无油隔膜泵，高真空泵应为分子涡轮泵，分子涡轮泵抽速≥300L/S。</w:t>
      </w:r>
    </w:p>
    <w:p w14:paraId="38285F7C">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Hans"/>
        </w:rPr>
      </w:pPr>
      <w:r>
        <w:rPr>
          <w:rFonts w:hint="eastAsia" w:ascii="微软雅黑" w:hAnsi="微软雅黑" w:eastAsia="微软雅黑" w:cs="微软雅黑"/>
          <w:color w:val="auto"/>
          <w:sz w:val="18"/>
          <w:szCs w:val="20"/>
          <w:highlight w:val="none"/>
          <w:u w:val="none"/>
          <w:lang w:val="en-US" w:eastAsia="zh-CN"/>
        </w:rPr>
        <w:t>7、</w:t>
      </w:r>
      <w:r>
        <w:rPr>
          <w:rFonts w:hint="eastAsia" w:cs="微软雅黑"/>
          <w:color w:val="auto"/>
          <w:sz w:val="18"/>
          <w:szCs w:val="20"/>
          <w:highlight w:val="none"/>
          <w:u w:val="none"/>
          <w:lang w:val="en-US" w:eastAsia="zh-CN"/>
        </w:rPr>
        <w:t>从</w:t>
      </w:r>
      <w:r>
        <w:rPr>
          <w:rFonts w:hint="eastAsia" w:ascii="微软雅黑" w:hAnsi="微软雅黑" w:eastAsia="微软雅黑" w:cs="微软雅黑"/>
          <w:color w:val="auto"/>
          <w:sz w:val="18"/>
          <w:szCs w:val="20"/>
          <w:highlight w:val="none"/>
          <w:u w:val="none"/>
          <w:lang w:val="en-US" w:eastAsia="zh-CN"/>
        </w:rPr>
        <w:t>真空抽到3×10</w:t>
      </w:r>
      <w:r>
        <w:rPr>
          <w:rFonts w:hint="eastAsia" w:ascii="微软雅黑" w:hAnsi="微软雅黑" w:eastAsia="微软雅黑" w:cs="微软雅黑"/>
          <w:color w:val="auto"/>
          <w:sz w:val="18"/>
          <w:szCs w:val="20"/>
          <w:highlight w:val="none"/>
          <w:u w:val="none"/>
          <w:vertAlign w:val="superscript"/>
          <w:lang w:val="en-US" w:eastAsia="zh-CN"/>
        </w:rPr>
        <w:t>-6</w:t>
      </w:r>
      <w:r>
        <w:rPr>
          <w:rFonts w:hint="eastAsia" w:ascii="微软雅黑" w:hAnsi="微软雅黑" w:eastAsia="微软雅黑" w:cs="微软雅黑"/>
          <w:color w:val="auto"/>
          <w:sz w:val="18"/>
          <w:szCs w:val="20"/>
          <w:highlight w:val="none"/>
          <w:u w:val="none"/>
          <w:lang w:val="en-US" w:eastAsia="zh-CN"/>
        </w:rPr>
        <w:t>mbar</w:t>
      </w:r>
      <w:r>
        <w:rPr>
          <w:rFonts w:hint="eastAsia" w:cs="微软雅黑"/>
          <w:color w:val="auto"/>
          <w:sz w:val="18"/>
          <w:szCs w:val="20"/>
          <w:highlight w:val="none"/>
          <w:u w:val="none"/>
          <w:lang w:val="en-US" w:eastAsia="zh-CN"/>
        </w:rPr>
        <w:t>以下，耗时</w:t>
      </w:r>
      <w:r>
        <w:rPr>
          <w:rFonts w:hint="eastAsia" w:ascii="微软雅黑" w:hAnsi="微软雅黑" w:eastAsia="微软雅黑" w:cs="微软雅黑"/>
          <w:color w:val="auto"/>
          <w:sz w:val="18"/>
          <w:szCs w:val="20"/>
          <w:highlight w:val="none"/>
          <w:u w:val="none"/>
          <w:lang w:val="en-US" w:eastAsia="zh-CN"/>
        </w:rPr>
        <w:t>≤50s。</w:t>
      </w:r>
    </w:p>
    <w:p w14:paraId="6B44D5D9">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default" w:ascii="微软雅黑" w:hAnsi="微软雅黑" w:eastAsia="微软雅黑" w:cs="微软雅黑"/>
          <w:color w:val="auto"/>
          <w:sz w:val="18"/>
          <w:szCs w:val="20"/>
          <w:highlight w:val="none"/>
          <w:u w:val="none"/>
          <w:lang w:val="en-US" w:eastAsia="zh-Hans"/>
        </w:rPr>
      </w:pPr>
      <w:r>
        <w:rPr>
          <w:rFonts w:hint="eastAsia" w:cs="微软雅黑"/>
          <w:color w:val="auto"/>
          <w:sz w:val="18"/>
          <w:szCs w:val="20"/>
          <w:highlight w:val="none"/>
          <w:u w:val="none"/>
          <w:lang w:val="en-US" w:eastAsia="zh-CN"/>
        </w:rPr>
        <w:t>▲</w:t>
      </w:r>
      <w:r>
        <w:rPr>
          <w:rFonts w:hint="eastAsia" w:ascii="微软雅黑" w:hAnsi="微软雅黑" w:eastAsia="微软雅黑" w:cs="微软雅黑"/>
          <w:color w:val="auto"/>
          <w:sz w:val="18"/>
          <w:szCs w:val="20"/>
          <w:highlight w:val="none"/>
          <w:u w:val="none"/>
          <w:lang w:val="en-US" w:eastAsia="zh-CN"/>
        </w:rPr>
        <w:t>8、检测性能:质量范围1-500kDa（线性模式）；分辨率≥3600FWHM；质量准确度</w:t>
      </w:r>
      <w:r>
        <w:rPr>
          <w:rFonts w:hint="eastAsia" w:cs="微软雅黑"/>
          <w:color w:val="auto"/>
          <w:sz w:val="18"/>
          <w:szCs w:val="20"/>
          <w:highlight w:val="none"/>
          <w:u w:val="none"/>
          <w:lang w:val="en-US" w:eastAsia="zh-CN"/>
        </w:rPr>
        <w:t>内标</w:t>
      </w:r>
      <w:r>
        <w:rPr>
          <w:rFonts w:hint="eastAsia" w:ascii="微软雅黑" w:hAnsi="微软雅黑" w:eastAsia="微软雅黑" w:cs="微软雅黑"/>
          <w:color w:val="auto"/>
          <w:sz w:val="18"/>
          <w:szCs w:val="20"/>
          <w:highlight w:val="none"/>
          <w:u w:val="none"/>
          <w:lang w:val="en-US" w:eastAsia="zh-CN"/>
        </w:rPr>
        <w:t>≤50ppm</w:t>
      </w:r>
      <w:r>
        <w:rPr>
          <w:rFonts w:hint="eastAsia" w:cs="微软雅黑"/>
          <w:color w:val="auto"/>
          <w:sz w:val="18"/>
          <w:szCs w:val="20"/>
          <w:highlight w:val="none"/>
          <w:u w:val="none"/>
          <w:lang w:val="en-US" w:eastAsia="zh-CN"/>
        </w:rPr>
        <w:t>，外标</w:t>
      </w:r>
      <w:r>
        <w:rPr>
          <w:rFonts w:hint="eastAsia" w:ascii="微软雅黑" w:hAnsi="微软雅黑" w:eastAsia="微软雅黑" w:cs="微软雅黑"/>
          <w:color w:val="auto"/>
          <w:sz w:val="18"/>
          <w:szCs w:val="20"/>
          <w:highlight w:val="none"/>
          <w:u w:val="none"/>
          <w:lang w:val="en-US" w:eastAsia="zh-CN"/>
        </w:rPr>
        <w:t>≤</w:t>
      </w:r>
      <w:r>
        <w:rPr>
          <w:rFonts w:hint="eastAsia" w:cs="微软雅黑"/>
          <w:color w:val="auto"/>
          <w:sz w:val="18"/>
          <w:szCs w:val="20"/>
          <w:highlight w:val="none"/>
          <w:u w:val="none"/>
          <w:lang w:val="en-US" w:eastAsia="zh-CN"/>
        </w:rPr>
        <w:t>200</w:t>
      </w:r>
      <w:r>
        <w:rPr>
          <w:rFonts w:hint="eastAsia" w:ascii="微软雅黑" w:hAnsi="微软雅黑" w:eastAsia="微软雅黑" w:cs="微软雅黑"/>
          <w:color w:val="auto"/>
          <w:sz w:val="18"/>
          <w:szCs w:val="20"/>
          <w:highlight w:val="none"/>
          <w:u w:val="none"/>
          <w:lang w:val="en-US" w:eastAsia="zh-CN"/>
        </w:rPr>
        <w:t>ppm；鉴定灵敏度</w:t>
      </w:r>
      <w:r>
        <w:rPr>
          <w:rFonts w:hint="eastAsia" w:ascii="微软雅黑" w:hAnsi="微软雅黑" w:eastAsia="微软雅黑" w:cs="微软雅黑"/>
          <w:color w:val="auto"/>
          <w:sz w:val="18"/>
          <w:szCs w:val="20"/>
          <w:highlight w:val="none"/>
          <w:u w:val="none"/>
          <w:lang w:val="de-AT" w:eastAsia="zh-CN"/>
        </w:rPr>
        <w:t>：</w:t>
      </w:r>
      <w:r>
        <w:rPr>
          <w:rFonts w:hint="eastAsia" w:ascii="微软雅黑" w:hAnsi="微软雅黑" w:eastAsia="微软雅黑" w:cs="微软雅黑"/>
          <w:color w:val="auto"/>
          <w:sz w:val="18"/>
          <w:szCs w:val="20"/>
          <w:highlight w:val="none"/>
          <w:u w:val="none"/>
          <w:lang w:val="en-US" w:eastAsia="zh-Hans"/>
        </w:rPr>
        <w:t>胰岛素（</w:t>
      </w:r>
      <w:r>
        <w:rPr>
          <w:rFonts w:hint="default" w:ascii="微软雅黑" w:hAnsi="微软雅黑" w:eastAsia="微软雅黑" w:cs="微软雅黑"/>
          <w:color w:val="auto"/>
          <w:sz w:val="18"/>
          <w:szCs w:val="20"/>
          <w:highlight w:val="none"/>
          <w:u w:val="none"/>
          <w:lang w:val="en-US" w:eastAsia="zh-Hans"/>
        </w:rPr>
        <w:t>50</w:t>
      </w:r>
      <w:r>
        <w:rPr>
          <w:rFonts w:hint="eastAsia" w:ascii="微软雅黑" w:hAnsi="微软雅黑" w:eastAsia="微软雅黑" w:cs="微软雅黑"/>
          <w:color w:val="auto"/>
          <w:sz w:val="18"/>
          <w:szCs w:val="20"/>
          <w:highlight w:val="none"/>
          <w:u w:val="none"/>
          <w:lang w:val="de-AT" w:eastAsia="zh-CN"/>
        </w:rPr>
        <w:t>fmol/</w:t>
      </w:r>
      <w:r>
        <w:rPr>
          <w:rFonts w:hint="eastAsia" w:ascii="微软雅黑" w:hAnsi="微软雅黑" w:eastAsia="微软雅黑" w:cs="微软雅黑"/>
          <w:color w:val="auto"/>
          <w:sz w:val="18"/>
          <w:szCs w:val="20"/>
          <w:highlight w:val="none"/>
          <w:u w:val="none"/>
          <w:lang w:val="en-US" w:eastAsia="zh-CN"/>
        </w:rPr>
        <w:t>uL)</w:t>
      </w:r>
      <w:r>
        <w:rPr>
          <w:rFonts w:hint="eastAsia" w:ascii="微软雅黑" w:hAnsi="微软雅黑" w:eastAsia="微软雅黑" w:cs="微软雅黑"/>
          <w:color w:val="auto"/>
          <w:sz w:val="18"/>
          <w:szCs w:val="20"/>
          <w:highlight w:val="none"/>
          <w:u w:val="none"/>
          <w:lang w:val="de-AT" w:eastAsia="zh-CN"/>
        </w:rPr>
        <w:t xml:space="preserve"> </w:t>
      </w:r>
      <w:r>
        <w:rPr>
          <w:rFonts w:hint="eastAsia" w:ascii="微软雅黑" w:hAnsi="微软雅黑" w:eastAsia="微软雅黑" w:cs="微软雅黑"/>
          <w:color w:val="auto"/>
          <w:sz w:val="18"/>
          <w:szCs w:val="20"/>
          <w:highlight w:val="none"/>
          <w:u w:val="none"/>
          <w:lang w:val="en-US" w:eastAsia="zh-CN"/>
        </w:rPr>
        <w:t>信噪比≥5</w:t>
      </w:r>
      <w:r>
        <w:rPr>
          <w:rFonts w:hint="eastAsia" w:ascii="微软雅黑" w:hAnsi="微软雅黑" w:eastAsia="微软雅黑" w:cs="微软雅黑"/>
          <w:color w:val="auto"/>
          <w:sz w:val="18"/>
          <w:szCs w:val="20"/>
          <w:highlight w:val="none"/>
          <w:u w:val="none"/>
          <w:lang w:val="de-AT" w:eastAsia="zh-CN"/>
        </w:rPr>
        <w:t>00∶1。</w:t>
      </w:r>
    </w:p>
    <w:p w14:paraId="0651B761">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Hans"/>
        </w:rPr>
      </w:pPr>
      <w:r>
        <w:rPr>
          <w:rFonts w:hint="eastAsia" w:ascii="微软雅黑" w:hAnsi="微软雅黑" w:eastAsia="微软雅黑" w:cs="微软雅黑"/>
          <w:color w:val="auto"/>
          <w:sz w:val="18"/>
          <w:szCs w:val="20"/>
          <w:highlight w:val="none"/>
          <w:u w:val="none"/>
          <w:lang w:val="en-US" w:eastAsia="zh-CN"/>
        </w:rPr>
        <w:t>9、过滤器：可过滤99%病原微生物。</w:t>
      </w:r>
    </w:p>
    <w:p w14:paraId="22029567">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Hans"/>
        </w:rPr>
      </w:pPr>
      <w:r>
        <w:rPr>
          <w:rFonts w:hint="eastAsia" w:ascii="微软雅黑" w:hAnsi="微软雅黑" w:eastAsia="微软雅黑" w:cs="微软雅黑"/>
          <w:color w:val="auto"/>
          <w:sz w:val="18"/>
          <w:szCs w:val="20"/>
          <w:highlight w:val="none"/>
          <w:u w:val="none"/>
          <w:lang w:val="en-US" w:eastAsia="zh-CN"/>
        </w:rPr>
        <w:t>10、</w:t>
      </w:r>
      <w:r>
        <w:rPr>
          <w:rFonts w:hint="eastAsia" w:ascii="微软雅黑" w:hAnsi="微软雅黑" w:eastAsia="微软雅黑" w:cs="微软雅黑"/>
          <w:color w:val="auto"/>
          <w:sz w:val="18"/>
          <w:szCs w:val="20"/>
          <w:highlight w:val="none"/>
          <w:u w:val="none"/>
          <w:lang w:val="en-US" w:eastAsia="zh-Hans"/>
        </w:rPr>
        <w:t>全自动进样系统：进出靶时间短。同时具备进出样触发装置，可通过手动触发该装置完成进出样操作，无需在软件上操作</w:t>
      </w:r>
      <w:r>
        <w:rPr>
          <w:rFonts w:hint="eastAsia" w:ascii="微软雅黑" w:hAnsi="微软雅黑" w:eastAsia="微软雅黑" w:cs="微软雅黑"/>
          <w:color w:val="auto"/>
          <w:sz w:val="18"/>
          <w:szCs w:val="20"/>
          <w:highlight w:val="none"/>
          <w:u w:val="none"/>
          <w:lang w:val="en-US" w:eastAsia="zh-CN"/>
        </w:rPr>
        <w:t>。</w:t>
      </w:r>
    </w:p>
    <w:p w14:paraId="6F59C2A9">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Hans"/>
        </w:rPr>
      </w:pPr>
      <w:r>
        <w:rPr>
          <w:rFonts w:hint="eastAsia" w:cs="微软雅黑"/>
          <w:color w:val="auto"/>
          <w:sz w:val="18"/>
          <w:szCs w:val="20"/>
          <w:highlight w:val="none"/>
          <w:u w:val="none"/>
          <w:lang w:val="en-US" w:eastAsia="zh-CN"/>
        </w:rPr>
        <w:t>▲</w:t>
      </w:r>
      <w:r>
        <w:rPr>
          <w:rFonts w:hint="eastAsia" w:ascii="微软雅黑" w:hAnsi="微软雅黑" w:eastAsia="微软雅黑" w:cs="微软雅黑"/>
          <w:color w:val="auto"/>
          <w:sz w:val="18"/>
          <w:szCs w:val="20"/>
          <w:highlight w:val="none"/>
          <w:u w:val="none"/>
          <w:lang w:val="en-US" w:eastAsia="zh-CN"/>
        </w:rPr>
        <w:t>11、可拓展核酸质谱检测功能，能进行分子生物学分析。</w:t>
      </w:r>
    </w:p>
    <w:p w14:paraId="34B939DE">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b/>
          <w:bCs/>
          <w:color w:val="auto"/>
          <w:sz w:val="18"/>
          <w:szCs w:val="20"/>
          <w:highlight w:val="none"/>
          <w:u w:val="none"/>
          <w:lang w:val="en-US" w:eastAsia="zh-CN"/>
        </w:rPr>
      </w:pPr>
      <w:r>
        <w:rPr>
          <w:rFonts w:hint="eastAsia" w:cs="微软雅黑"/>
          <w:b/>
          <w:bCs/>
          <w:color w:val="auto"/>
          <w:sz w:val="18"/>
          <w:szCs w:val="20"/>
          <w:highlight w:val="none"/>
          <w:u w:val="none"/>
          <w:lang w:val="en-US" w:eastAsia="zh-CN"/>
        </w:rPr>
        <w:t>（3）</w:t>
      </w:r>
      <w:r>
        <w:rPr>
          <w:rFonts w:hint="eastAsia" w:ascii="微软雅黑" w:hAnsi="微软雅黑" w:eastAsia="微软雅黑" w:cs="微软雅黑"/>
          <w:b/>
          <w:bCs/>
          <w:color w:val="auto"/>
          <w:sz w:val="18"/>
          <w:szCs w:val="20"/>
          <w:highlight w:val="none"/>
          <w:u w:val="none"/>
          <w:lang w:val="en-US" w:eastAsia="zh-CN"/>
        </w:rPr>
        <w:t>软件系统</w:t>
      </w:r>
    </w:p>
    <w:p w14:paraId="283DCF5D">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auto"/>
          <w:sz w:val="18"/>
          <w:szCs w:val="20"/>
          <w:highlight w:val="none"/>
          <w:u w:val="none"/>
          <w:lang w:val="en-US" w:eastAsia="zh-CN"/>
        </w:rPr>
        <w:t>1、具备仪器控制、数据采集和数据处理软件，微生物数据库的谱图离线分析处理及检索软件，谱图采集和鉴定检索在同一个软件内同步完成，无需切换软件；</w:t>
      </w:r>
    </w:p>
    <w:p w14:paraId="5B5107B8">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auto"/>
          <w:sz w:val="18"/>
          <w:szCs w:val="20"/>
          <w:highlight w:val="none"/>
          <w:u w:val="none"/>
          <w:lang w:val="en-US" w:eastAsia="zh-CN"/>
        </w:rPr>
        <w:t>2、操作界面：全中文界面，鉴定结果微生物名称中文和拉丁文同时给出，无需切换；</w:t>
      </w:r>
    </w:p>
    <w:p w14:paraId="64E57CCA">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auto"/>
          <w:sz w:val="18"/>
          <w:szCs w:val="20"/>
          <w:highlight w:val="none"/>
          <w:u w:val="none"/>
          <w:lang w:val="en-US" w:eastAsia="zh-CN"/>
        </w:rPr>
        <w:t>3、自动化数据采集，图谱实时刷新，可根据样品信号强度和分辨率自动调整激光能量、采集位置和采集次数来自动获得高质量蛋白指纹图谱。</w:t>
      </w:r>
    </w:p>
    <w:p w14:paraId="49324ED8">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auto"/>
          <w:sz w:val="18"/>
          <w:szCs w:val="20"/>
          <w:highlight w:val="none"/>
          <w:u w:val="none"/>
          <w:lang w:val="en-US" w:eastAsia="zh-CN"/>
        </w:rPr>
        <w:t>4、软件具备数据处理与统计、聚类分析和PCA分析等高级图谱分析功能，提供方便快捷的自建库程序支持用户进行自建库。</w:t>
      </w:r>
    </w:p>
    <w:p w14:paraId="03FA923B">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auto"/>
          <w:sz w:val="18"/>
          <w:szCs w:val="20"/>
          <w:highlight w:val="none"/>
          <w:u w:val="none"/>
          <w:lang w:val="en-US" w:eastAsia="zh-CN"/>
        </w:rPr>
        <w:t>5、</w:t>
      </w:r>
      <w:r>
        <w:rPr>
          <w:rFonts w:hint="eastAsia" w:cs="微软雅黑"/>
          <w:color w:val="auto"/>
          <w:sz w:val="18"/>
          <w:szCs w:val="20"/>
          <w:highlight w:val="none"/>
          <w:u w:val="none"/>
          <w:lang w:val="en-US" w:eastAsia="zh-CN"/>
        </w:rPr>
        <w:t>负责</w:t>
      </w:r>
      <w:r>
        <w:rPr>
          <w:rFonts w:hint="eastAsia" w:ascii="微软雅黑" w:hAnsi="微软雅黑" w:eastAsia="微软雅黑" w:cs="微软雅黑"/>
          <w:color w:val="auto"/>
          <w:sz w:val="18"/>
          <w:szCs w:val="20"/>
          <w:highlight w:val="none"/>
          <w:u w:val="none"/>
          <w:lang w:val="en-US" w:eastAsia="zh-CN"/>
        </w:rPr>
        <w:t>与本院LIS/HIS系统实现双向通信，可实现病人样品信息录入、实验数据存储及统计分析、报告审核、打印分发等功能。</w:t>
      </w:r>
    </w:p>
    <w:p w14:paraId="7596F27A">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auto"/>
          <w:sz w:val="18"/>
          <w:szCs w:val="20"/>
          <w:highlight w:val="none"/>
          <w:u w:val="none"/>
          <w:lang w:val="en-US" w:eastAsia="zh-CN"/>
        </w:rPr>
        <w:t>6、鉴定结果：标配检索鉴定软件给出质谱鉴定结果可同时检索对应的质谱鉴定图谱。</w:t>
      </w:r>
    </w:p>
    <w:p w14:paraId="76D29B2E">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b/>
          <w:bCs/>
          <w:color w:val="auto"/>
          <w:sz w:val="18"/>
          <w:szCs w:val="20"/>
          <w:highlight w:val="none"/>
          <w:u w:val="none"/>
          <w:lang w:val="en-US" w:eastAsia="zh-CN"/>
        </w:rPr>
      </w:pPr>
      <w:r>
        <w:rPr>
          <w:rFonts w:hint="eastAsia" w:cs="微软雅黑"/>
          <w:b/>
          <w:bCs/>
          <w:color w:val="auto"/>
          <w:sz w:val="18"/>
          <w:szCs w:val="20"/>
          <w:highlight w:val="none"/>
          <w:u w:val="none"/>
          <w:lang w:val="en-US" w:eastAsia="zh-CN"/>
        </w:rPr>
        <w:t>（4）</w:t>
      </w:r>
      <w:r>
        <w:rPr>
          <w:rFonts w:hint="eastAsia" w:ascii="微软雅黑" w:hAnsi="微软雅黑" w:eastAsia="微软雅黑" w:cs="微软雅黑"/>
          <w:b/>
          <w:bCs/>
          <w:color w:val="auto"/>
          <w:sz w:val="18"/>
          <w:szCs w:val="20"/>
          <w:highlight w:val="none"/>
          <w:u w:val="none"/>
          <w:lang w:val="en-US" w:eastAsia="zh-CN"/>
        </w:rPr>
        <w:t>数据库</w:t>
      </w:r>
    </w:p>
    <w:p w14:paraId="7DBF46DA">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auto"/>
          <w:sz w:val="18"/>
          <w:szCs w:val="20"/>
          <w:highlight w:val="none"/>
          <w:u w:val="none"/>
          <w:lang w:val="en-US" w:eastAsia="zh-CN"/>
        </w:rPr>
        <w:t>1、具备本地微生物菌种数据库，鉴定菌种≥5000种，丝状真菌数据库≥450种，分枝杆菌数据库≥150种，可定时维护更新；</w:t>
      </w:r>
    </w:p>
    <w:p w14:paraId="6040CAE5">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auto"/>
          <w:sz w:val="18"/>
          <w:szCs w:val="20"/>
          <w:highlight w:val="none"/>
          <w:u w:val="none"/>
          <w:lang w:val="en-US" w:eastAsia="zh-CN"/>
        </w:rPr>
        <w:t>2、鉴定库中包含高致病菌株及人畜共患病菌株，有炭疽、霍乱、布鲁氏菌等。</w:t>
      </w:r>
    </w:p>
    <w:p w14:paraId="0A368F13">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auto"/>
          <w:sz w:val="18"/>
          <w:szCs w:val="20"/>
          <w:highlight w:val="none"/>
          <w:u w:val="none"/>
          <w:lang w:val="en-US" w:eastAsia="zh-CN"/>
        </w:rPr>
        <w:t>3、鉴定库包括少见菌株，如人型副球菌、高卢弧菌、黄色类诺卡氏菌、透明弓形菌、藤黄赤细菌、食物小短杆菌、人藤黄色杆菌等特殊细菌。</w:t>
      </w:r>
    </w:p>
    <w:p w14:paraId="5ED8DFD9">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auto"/>
          <w:sz w:val="18"/>
          <w:szCs w:val="20"/>
          <w:highlight w:val="none"/>
          <w:u w:val="none"/>
          <w:lang w:val="en-US" w:eastAsia="zh-CN"/>
        </w:rPr>
        <w:t>4、厂家菌株保藏数量≥1200种，≥8000株，为后续溯源及科研提供支持。</w:t>
      </w:r>
    </w:p>
    <w:p w14:paraId="503A6498">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default"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auto"/>
          <w:sz w:val="18"/>
          <w:szCs w:val="20"/>
          <w:highlight w:val="none"/>
          <w:u w:val="none"/>
          <w:lang w:val="en-US" w:eastAsia="zh-CN"/>
        </w:rPr>
        <w:t>5、数据库</w:t>
      </w:r>
      <w:r>
        <w:rPr>
          <w:rFonts w:hint="eastAsia" w:cs="微软雅黑"/>
          <w:color w:val="auto"/>
          <w:sz w:val="18"/>
          <w:szCs w:val="20"/>
          <w:highlight w:val="none"/>
          <w:u w:val="none"/>
          <w:lang w:val="en-US" w:eastAsia="zh-CN"/>
        </w:rPr>
        <w:t>负责</w:t>
      </w:r>
      <w:r>
        <w:rPr>
          <w:rFonts w:hint="eastAsia" w:ascii="微软雅黑" w:hAnsi="微软雅黑" w:eastAsia="微软雅黑" w:cs="微软雅黑"/>
          <w:color w:val="auto"/>
          <w:sz w:val="18"/>
          <w:szCs w:val="20"/>
          <w:highlight w:val="none"/>
          <w:u w:val="none"/>
          <w:lang w:val="en-US" w:eastAsia="zh-CN"/>
        </w:rPr>
        <w:t>终身免费升级</w:t>
      </w:r>
      <w:r>
        <w:rPr>
          <w:rFonts w:hint="eastAsia" w:cs="微软雅黑"/>
          <w:color w:val="auto"/>
          <w:sz w:val="18"/>
          <w:szCs w:val="20"/>
          <w:highlight w:val="none"/>
          <w:u w:val="none"/>
          <w:lang w:val="en-US" w:eastAsia="zh-CN"/>
        </w:rPr>
        <w:t xml:space="preserve"> </w:t>
      </w:r>
    </w:p>
    <w:p w14:paraId="5E7896F5">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b/>
          <w:bCs/>
          <w:color w:val="auto"/>
          <w:sz w:val="18"/>
          <w:szCs w:val="20"/>
          <w:highlight w:val="none"/>
          <w:u w:val="none"/>
          <w:lang w:val="en-US" w:eastAsia="zh-CN"/>
        </w:rPr>
      </w:pPr>
      <w:r>
        <w:rPr>
          <w:rFonts w:hint="eastAsia" w:cs="微软雅黑"/>
          <w:b/>
          <w:bCs/>
          <w:color w:val="auto"/>
          <w:sz w:val="18"/>
          <w:szCs w:val="20"/>
          <w:highlight w:val="none"/>
          <w:u w:val="none"/>
          <w:lang w:val="en-US" w:eastAsia="zh-CN"/>
        </w:rPr>
        <w:t>（5）</w:t>
      </w:r>
      <w:r>
        <w:rPr>
          <w:rFonts w:hint="eastAsia" w:ascii="微软雅黑" w:hAnsi="微软雅黑" w:eastAsia="微软雅黑" w:cs="微软雅黑"/>
          <w:b/>
          <w:bCs/>
          <w:color w:val="auto"/>
          <w:sz w:val="18"/>
          <w:szCs w:val="20"/>
          <w:highlight w:val="none"/>
          <w:u w:val="none"/>
          <w:lang w:val="en-US" w:eastAsia="zh-CN"/>
        </w:rPr>
        <w:t>相关试剂：</w:t>
      </w:r>
    </w:p>
    <w:p w14:paraId="09F7C0F2">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default"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auto"/>
          <w:sz w:val="18"/>
          <w:szCs w:val="20"/>
          <w:highlight w:val="none"/>
          <w:u w:val="none"/>
          <w:lang w:val="en-US" w:eastAsia="zh-CN"/>
        </w:rPr>
        <w:t>1、提供微生物质谱基质试剂及霉菌快速前处理试剂</w:t>
      </w:r>
      <w:r>
        <w:rPr>
          <w:rFonts w:hint="eastAsia" w:cs="微软雅黑"/>
          <w:color w:val="auto"/>
          <w:sz w:val="18"/>
          <w:szCs w:val="20"/>
          <w:highlight w:val="none"/>
          <w:u w:val="none"/>
          <w:lang w:val="en-US" w:eastAsia="zh-CN"/>
        </w:rPr>
        <w:t>（提供注册证）</w:t>
      </w:r>
      <w:r>
        <w:rPr>
          <w:rFonts w:hint="eastAsia" w:ascii="微软雅黑" w:hAnsi="微软雅黑" w:eastAsia="微软雅黑" w:cs="微软雅黑"/>
          <w:color w:val="auto"/>
          <w:sz w:val="18"/>
          <w:szCs w:val="20"/>
          <w:highlight w:val="none"/>
          <w:u w:val="none"/>
          <w:lang w:val="en-US" w:eastAsia="zh-CN"/>
        </w:rPr>
        <w:t xml:space="preserve">。 </w:t>
      </w:r>
    </w:p>
    <w:p w14:paraId="3858AC12">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auto"/>
          <w:sz w:val="18"/>
          <w:szCs w:val="20"/>
          <w:highlight w:val="none"/>
          <w:u w:val="none"/>
          <w:lang w:val="en-US" w:eastAsia="zh-CN"/>
        </w:rPr>
        <w:t>2</w:t>
      </w:r>
      <w:r>
        <w:rPr>
          <w:rFonts w:hint="default" w:ascii="微软雅黑" w:hAnsi="微软雅黑" w:eastAsia="微软雅黑" w:cs="微软雅黑"/>
          <w:color w:val="auto"/>
          <w:sz w:val="18"/>
          <w:szCs w:val="20"/>
          <w:highlight w:val="none"/>
          <w:u w:val="none"/>
          <w:lang w:val="en-US" w:eastAsia="zh-CN"/>
        </w:rPr>
        <w:t>、</w:t>
      </w:r>
      <w:r>
        <w:rPr>
          <w:rFonts w:hint="eastAsia" w:ascii="微软雅黑" w:hAnsi="微软雅黑" w:eastAsia="微软雅黑" w:cs="微软雅黑"/>
          <w:color w:val="auto"/>
          <w:sz w:val="18"/>
          <w:szCs w:val="20"/>
          <w:highlight w:val="none"/>
          <w:u w:val="none"/>
          <w:lang w:val="en-US" w:eastAsia="zh-CN"/>
        </w:rPr>
        <w:t>提供同品牌一次性靶板和重复使用靶板。</w:t>
      </w:r>
    </w:p>
    <w:p w14:paraId="01874EEE">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auto"/>
          <w:sz w:val="18"/>
          <w:szCs w:val="20"/>
          <w:highlight w:val="none"/>
          <w:u w:val="none"/>
          <w:lang w:val="en-US" w:eastAsia="zh-CN"/>
        </w:rPr>
        <w:t>3、质谱鉴定校准品</w:t>
      </w:r>
      <w:r>
        <w:rPr>
          <w:rFonts w:hint="eastAsia" w:cs="微软雅黑"/>
          <w:color w:val="auto"/>
          <w:sz w:val="18"/>
          <w:szCs w:val="20"/>
          <w:highlight w:val="none"/>
          <w:u w:val="none"/>
          <w:lang w:val="en-US" w:eastAsia="zh-CN"/>
        </w:rPr>
        <w:t>（提供注册证）</w:t>
      </w:r>
      <w:r>
        <w:rPr>
          <w:rFonts w:hint="eastAsia" w:ascii="微软雅黑" w:hAnsi="微软雅黑" w:eastAsia="微软雅黑" w:cs="微软雅黑"/>
          <w:color w:val="auto"/>
          <w:sz w:val="18"/>
          <w:szCs w:val="20"/>
          <w:highlight w:val="none"/>
          <w:u w:val="none"/>
          <w:lang w:val="en-US" w:eastAsia="zh-CN"/>
        </w:rPr>
        <w:t>。</w:t>
      </w:r>
    </w:p>
    <w:p w14:paraId="33E7C6F2">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default" w:ascii="微软雅黑" w:hAnsi="微软雅黑" w:eastAsia="微软雅黑" w:cs="微软雅黑"/>
          <w:b/>
          <w:bCs/>
          <w:color w:val="auto"/>
          <w:sz w:val="18"/>
          <w:szCs w:val="20"/>
          <w:highlight w:val="none"/>
          <w:u w:val="none"/>
          <w:lang w:val="en-US" w:eastAsia="zh-CN"/>
        </w:rPr>
      </w:pPr>
      <w:r>
        <w:rPr>
          <w:rFonts w:hint="eastAsia" w:cs="微软雅黑"/>
          <w:b/>
          <w:bCs/>
          <w:color w:val="auto"/>
          <w:sz w:val="18"/>
          <w:szCs w:val="20"/>
          <w:highlight w:val="none"/>
          <w:u w:val="none"/>
          <w:lang w:val="en-US" w:eastAsia="zh-CN"/>
        </w:rPr>
        <w:t>（B）</w:t>
      </w:r>
      <w:r>
        <w:rPr>
          <w:rFonts w:hint="eastAsia" w:ascii="微软雅黑" w:hAnsi="微软雅黑" w:eastAsia="微软雅黑" w:cs="微软雅黑"/>
          <w:b/>
          <w:bCs/>
          <w:color w:val="000000" w:themeColor="text1"/>
          <w:sz w:val="18"/>
          <w:szCs w:val="20"/>
          <w:highlight w:val="none"/>
          <w:u w:val="none"/>
          <w:lang w:val="en-US" w:eastAsia="zh-CN"/>
          <w14:textFill>
            <w14:solidFill>
              <w14:schemeClr w14:val="tx1"/>
            </w14:solidFill>
          </w14:textFill>
        </w:rPr>
        <w:t>全自动尿液干化、沉渣分析一体机参数</w:t>
      </w:r>
    </w:p>
    <w:p w14:paraId="72D9DBBB">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1.</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干化学检测参数≥11项，尿有形成分自动识别≥22项；</w:t>
      </w:r>
    </w:p>
    <w:p w14:paraId="4474B8DB">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2.</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有形成分采用流式图像技术（无需高、低倍镜转换）；干化学采用多波长光电比色法，具备自动淋样装置；</w:t>
      </w:r>
    </w:p>
    <w:p w14:paraId="24F64530">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3.</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 xml:space="preserve">测试速度：单模块干化学测速≥240测试/小时；单独有形成分测速≥120测试/小时； </w:t>
      </w:r>
    </w:p>
    <w:p w14:paraId="61199B57">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4.</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样本存储量≥60个且样本可拓展位≥500个；</w:t>
      </w:r>
    </w:p>
    <w:p w14:paraId="48D3E5AA">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5.</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干化学试纸条可抗VC干扰，VC项目灵活选择，试纸条室温保存有效期≥2年；</w:t>
      </w:r>
    </w:p>
    <w:p w14:paraId="00A87D07">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6.</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急诊标本优先检测通道；</w:t>
      </w:r>
    </w:p>
    <w:p w14:paraId="49B4F783">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7.</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尿液干化学与尿有形成分项目可以单独检测；</w:t>
      </w:r>
    </w:p>
    <w:p w14:paraId="1750380F">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8.</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门控功能：若选择干化学模式，当干化学结果异常时，仪器可自动检测有形成分；</w:t>
      </w:r>
    </w:p>
    <w:p w14:paraId="22D0153C">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9.</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加样针有液面感应功能；</w:t>
      </w:r>
    </w:p>
    <w:p w14:paraId="399C01D6">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10.</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数据存储量：≥15万条数据，可在需要时查询，断电后存储数据不丢失；</w:t>
      </w:r>
    </w:p>
    <w:p w14:paraId="336727AC">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11.</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扩展功能：所有设备都能连接成全自动尿液分析流水线，数量可扩展；</w:t>
      </w:r>
    </w:p>
    <w:p w14:paraId="65287391">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default" w:ascii="微软雅黑" w:hAnsi="微软雅黑" w:eastAsia="微软雅黑" w:cs="微软雅黑"/>
          <w:b/>
          <w:bCs/>
          <w:color w:val="000000" w:themeColor="text1"/>
          <w:sz w:val="18"/>
          <w:szCs w:val="20"/>
          <w:highlight w:val="none"/>
          <w:u w:val="none"/>
          <w:lang w:val="en-US" w:eastAsia="zh-CN"/>
          <w14:textFill>
            <w14:solidFill>
              <w14:schemeClr w14:val="tx1"/>
            </w14:solidFill>
          </w14:textFill>
        </w:rPr>
      </w:pPr>
      <w:r>
        <w:rPr>
          <w:rFonts w:hint="eastAsia" w:ascii="微软雅黑" w:hAnsi="微软雅黑" w:eastAsia="微软雅黑" w:cs="微软雅黑"/>
          <w:b/>
          <w:bCs/>
          <w:color w:val="000000" w:themeColor="text1"/>
          <w:sz w:val="18"/>
          <w:szCs w:val="20"/>
          <w:highlight w:val="none"/>
          <w:u w:val="none"/>
          <w:lang w:val="en-US" w:eastAsia="zh-CN"/>
          <w14:textFill>
            <w14:solidFill>
              <w14:schemeClr w14:val="tx1"/>
            </w14:solidFill>
          </w14:textFill>
        </w:rPr>
        <w:t>（C）低温保存箱参数</w:t>
      </w:r>
    </w:p>
    <w:p w14:paraId="2C70999B">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1.</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总容积≥500L</w:t>
      </w:r>
    </w:p>
    <w:p w14:paraId="4956205E">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2.</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箱内温度-40～-86℃</w:t>
      </w:r>
    </w:p>
    <w:p w14:paraId="21565146">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default" w:ascii="微软雅黑" w:hAnsi="微软雅黑" w:eastAsia="微软雅黑" w:cs="微软雅黑"/>
          <w:b/>
          <w:bCs/>
          <w:color w:val="auto"/>
          <w:sz w:val="18"/>
          <w:szCs w:val="20"/>
          <w:highlight w:val="none"/>
          <w:u w:val="none"/>
          <w:lang w:val="en-US" w:eastAsia="zh-CN"/>
        </w:rPr>
      </w:pPr>
      <w:r>
        <w:rPr>
          <w:rFonts w:hint="eastAsia" w:cs="微软雅黑"/>
          <w:b/>
          <w:bCs/>
          <w:color w:val="auto"/>
          <w:sz w:val="18"/>
          <w:szCs w:val="20"/>
          <w:highlight w:val="none"/>
          <w:u w:val="none"/>
          <w:lang w:val="en-US" w:eastAsia="zh-CN"/>
        </w:rPr>
        <w:t>（D</w:t>
      </w:r>
      <w:r>
        <w:rPr>
          <w:rFonts w:hint="eastAsia" w:ascii="微软雅黑" w:hAnsi="微软雅黑" w:eastAsia="微软雅黑" w:cs="微软雅黑"/>
          <w:b/>
          <w:bCs/>
          <w:color w:val="000000" w:themeColor="text1"/>
          <w:sz w:val="18"/>
          <w:szCs w:val="20"/>
          <w:highlight w:val="none"/>
          <w:u w:val="none"/>
          <w:lang w:val="en-US" w:eastAsia="zh-CN"/>
          <w14:textFill>
            <w14:solidFill>
              <w14:schemeClr w14:val="tx1"/>
            </w14:solidFill>
          </w14:textFill>
        </w:rPr>
        <w:t>）医用冷藏箱参数</w:t>
      </w:r>
    </w:p>
    <w:p w14:paraId="63DC115C">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default"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1.</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总容积≥620L</w:t>
      </w:r>
    </w:p>
    <w:p w14:paraId="4476CC6B">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2.</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箱内温度范围2～8℃</w:t>
      </w:r>
    </w:p>
    <w:p w14:paraId="6F3657E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b/>
          <w:bCs/>
          <w:color w:val="000000" w:themeColor="text1"/>
          <w:sz w:val="18"/>
          <w:szCs w:val="20"/>
          <w:highlight w:val="none"/>
          <w:u w:val="none"/>
          <w:lang w:val="en-US" w:eastAsia="zh-CN"/>
          <w14:textFill>
            <w14:solidFill>
              <w14:schemeClr w14:val="tx1"/>
            </w14:solidFill>
          </w14:textFill>
        </w:rPr>
      </w:pPr>
      <w:r>
        <w:rPr>
          <w:rFonts w:hint="eastAsia" w:cs="微软雅黑"/>
          <w:b/>
          <w:bCs/>
          <w:color w:val="000000" w:themeColor="text1"/>
          <w:sz w:val="18"/>
          <w:szCs w:val="20"/>
          <w:highlight w:val="none"/>
          <w:u w:val="none"/>
          <w:lang w:val="en-US" w:eastAsia="zh-CN"/>
          <w14:textFill>
            <w14:solidFill>
              <w14:schemeClr w14:val="tx1"/>
            </w14:solidFill>
          </w14:textFill>
        </w:rPr>
        <w:t>（E</w:t>
      </w:r>
      <w:r>
        <w:rPr>
          <w:rFonts w:hint="eastAsia" w:ascii="微软雅黑" w:hAnsi="微软雅黑" w:eastAsia="微软雅黑" w:cs="微软雅黑"/>
          <w:b/>
          <w:bCs/>
          <w:color w:val="000000" w:themeColor="text1"/>
          <w:sz w:val="18"/>
          <w:szCs w:val="20"/>
          <w:highlight w:val="none"/>
          <w:u w:val="none"/>
          <w:lang w:val="en-US" w:eastAsia="zh-CN"/>
          <w14:textFill>
            <w14:solidFill>
              <w14:schemeClr w14:val="tx1"/>
            </w14:solidFill>
          </w14:textFill>
        </w:rPr>
        <w:t>）-20℃低温冰箱参数</w:t>
      </w:r>
    </w:p>
    <w:p w14:paraId="75D75F73">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1.</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总容积≥300L</w:t>
      </w:r>
    </w:p>
    <w:p w14:paraId="0D859BC8">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default"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2.</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箱内温度﹣10℃~-25℃可调</w:t>
      </w:r>
    </w:p>
    <w:p w14:paraId="0ABEB612">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3.</w:t>
      </w:r>
      <w:r>
        <w:rPr>
          <w:rFonts w:hint="eastAsia" w:ascii="微软雅黑" w:hAnsi="微软雅黑" w:eastAsia="微软雅黑" w:cs="微软雅黑"/>
          <w:color w:val="000000" w:themeColor="text1"/>
          <w:sz w:val="18"/>
          <w:szCs w:val="20"/>
          <w:highlight w:val="none"/>
          <w:u w:val="none"/>
          <w:lang w:val="en-US" w:eastAsia="zh-CN"/>
          <w14:textFill>
            <w14:solidFill>
              <w14:schemeClr w14:val="tx1"/>
            </w14:solidFill>
          </w14:textFill>
        </w:rPr>
        <w:t>适合10℃~32℃环境使用。</w:t>
      </w:r>
    </w:p>
    <w:p w14:paraId="2F9AD7EC">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default" w:ascii="微软雅黑" w:hAnsi="微软雅黑" w:eastAsia="微软雅黑" w:cs="微软雅黑"/>
          <w:b/>
          <w:bCs/>
          <w:color w:val="000000" w:themeColor="text1"/>
          <w:sz w:val="18"/>
          <w:szCs w:val="20"/>
          <w:highlight w:val="none"/>
          <w:u w:val="none"/>
          <w:lang w:val="en-US" w:eastAsia="zh-CN"/>
          <w14:textFill>
            <w14:solidFill>
              <w14:schemeClr w14:val="tx1"/>
            </w14:solidFill>
          </w14:textFill>
        </w:rPr>
      </w:pPr>
    </w:p>
    <w:p w14:paraId="6653AFE6">
      <w:pPr>
        <w:bidi w:val="0"/>
        <w:jc w:val="left"/>
        <w:rPr>
          <w:rFonts w:hint="default"/>
          <w:b/>
          <w:bCs/>
          <w:color w:val="auto"/>
          <w:highlight w:val="none"/>
          <w:u w:val="none"/>
          <w:lang w:val="en-US" w:eastAsia="zh-CN"/>
        </w:rPr>
      </w:pPr>
      <w:r>
        <w:rPr>
          <w:rFonts w:hint="eastAsia"/>
          <w:b/>
          <w:bCs/>
          <w:color w:val="auto"/>
          <w:highlight w:val="none"/>
          <w:u w:val="none"/>
          <w:lang w:val="en-US" w:eastAsia="zh-CN"/>
        </w:rPr>
        <w:t>八、</w:t>
      </w:r>
      <w:r>
        <w:rPr>
          <w:rFonts w:hint="default"/>
          <w:b/>
          <w:bCs/>
          <w:color w:val="auto"/>
          <w:highlight w:val="none"/>
          <w:u w:val="none"/>
          <w:lang w:val="en-US" w:eastAsia="zh-CN"/>
        </w:rPr>
        <w:t>术中平板X线成像系统</w:t>
      </w:r>
      <w:r>
        <w:rPr>
          <w:rFonts w:hint="eastAsia"/>
          <w:b/>
          <w:bCs/>
          <w:color w:val="auto"/>
          <w:highlight w:val="none"/>
          <w:u w:val="none"/>
          <w:lang w:val="en-US" w:eastAsia="zh-CN"/>
        </w:rPr>
        <w:t>（相关耗材：如球管、探测器、脚闸、手闸等，招标时列出价格）</w:t>
      </w:r>
    </w:p>
    <w:p w14:paraId="67D4F8DB">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b/>
          <w:bCs/>
          <w:color w:val="auto"/>
          <w:sz w:val="18"/>
          <w:szCs w:val="18"/>
          <w:highlight w:val="none"/>
          <w:u w:val="none"/>
        </w:rPr>
      </w:pPr>
      <w:r>
        <w:rPr>
          <w:rFonts w:hint="eastAsia"/>
          <w:b/>
          <w:bCs/>
          <w:color w:val="auto"/>
          <w:sz w:val="18"/>
          <w:szCs w:val="18"/>
          <w:highlight w:val="none"/>
          <w:u w:val="none"/>
          <w:lang w:val="en-US" w:eastAsia="zh-CN"/>
        </w:rPr>
        <w:t>（一）</w:t>
      </w:r>
      <w:r>
        <w:rPr>
          <w:rFonts w:hint="eastAsia"/>
          <w:b/>
          <w:bCs/>
          <w:color w:val="auto"/>
          <w:sz w:val="18"/>
          <w:szCs w:val="18"/>
          <w:highlight w:val="none"/>
          <w:u w:val="none"/>
        </w:rPr>
        <w:t>配置要求</w:t>
      </w:r>
    </w:p>
    <w:p w14:paraId="5E5D4F20">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auto"/>
          <w:sz w:val="18"/>
          <w:szCs w:val="20"/>
          <w:highlight w:val="none"/>
          <w:u w:val="none"/>
          <w:lang w:val="en-US" w:eastAsia="zh-CN"/>
        </w:rPr>
        <w:t>1.设备配备内置UPS 不间断电源</w:t>
      </w:r>
    </w:p>
    <w:p w14:paraId="3F82B526">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auto"/>
          <w:sz w:val="18"/>
          <w:szCs w:val="20"/>
          <w:highlight w:val="none"/>
          <w:u w:val="none"/>
          <w:lang w:val="en-US" w:eastAsia="zh-CN"/>
        </w:rPr>
        <w:t>2.移动式C形臂机架</w:t>
      </w:r>
    </w:p>
    <w:p w14:paraId="268F2089">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auto"/>
          <w:sz w:val="18"/>
          <w:szCs w:val="20"/>
          <w:highlight w:val="none"/>
          <w:u w:val="none"/>
          <w:lang w:val="en-US" w:eastAsia="zh-CN"/>
        </w:rPr>
        <w:t>3.高压发生器</w:t>
      </w:r>
    </w:p>
    <w:p w14:paraId="09177F55">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auto"/>
          <w:sz w:val="18"/>
          <w:szCs w:val="20"/>
          <w:highlight w:val="none"/>
          <w:u w:val="none"/>
          <w:lang w:val="en-US" w:eastAsia="zh-CN"/>
        </w:rPr>
        <w:t>4.平板探测器</w:t>
      </w:r>
    </w:p>
    <w:p w14:paraId="3F81FE3F">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auto"/>
          <w:sz w:val="18"/>
          <w:szCs w:val="20"/>
          <w:highlight w:val="none"/>
          <w:u w:val="none"/>
          <w:lang w:val="en-US" w:eastAsia="zh-CN"/>
        </w:rPr>
        <w:t>5.医用液晶高清触摸显示器</w:t>
      </w:r>
    </w:p>
    <w:p w14:paraId="66F83B38">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auto"/>
          <w:sz w:val="18"/>
          <w:szCs w:val="20"/>
          <w:highlight w:val="none"/>
          <w:u w:val="none"/>
          <w:lang w:val="en-US" w:eastAsia="zh-CN"/>
        </w:rPr>
        <w:t>6.操控屏</w:t>
      </w:r>
    </w:p>
    <w:p w14:paraId="19903C77">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auto"/>
          <w:sz w:val="18"/>
          <w:szCs w:val="20"/>
          <w:highlight w:val="none"/>
          <w:u w:val="none"/>
          <w:lang w:val="en-US" w:eastAsia="zh-CN"/>
        </w:rPr>
        <w:t>7.限束器及滤线栅</w:t>
      </w:r>
    </w:p>
    <w:p w14:paraId="15E09A0D">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auto"/>
          <w:sz w:val="18"/>
          <w:szCs w:val="20"/>
          <w:highlight w:val="none"/>
          <w:u w:val="none"/>
          <w:lang w:val="en-US" w:eastAsia="zh-CN"/>
        </w:rPr>
        <w:t>8.脚踏开关</w:t>
      </w:r>
    </w:p>
    <w:p w14:paraId="2F527C1F">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auto"/>
          <w:sz w:val="18"/>
          <w:szCs w:val="20"/>
          <w:highlight w:val="none"/>
          <w:u w:val="none"/>
          <w:lang w:val="en-US" w:eastAsia="zh-CN"/>
        </w:rPr>
        <w:t>9.手闸开关</w:t>
      </w:r>
    </w:p>
    <w:p w14:paraId="3E7D81F1">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ascii="微软雅黑" w:hAnsi="微软雅黑" w:eastAsia="微软雅黑" w:cs="微软雅黑"/>
          <w:color w:val="auto"/>
          <w:sz w:val="18"/>
          <w:szCs w:val="20"/>
          <w:highlight w:val="none"/>
          <w:u w:val="none"/>
          <w:lang w:val="en-US" w:eastAsia="zh-CN"/>
        </w:rPr>
      </w:pPr>
      <w:r>
        <w:rPr>
          <w:rFonts w:hint="eastAsia" w:ascii="微软雅黑" w:hAnsi="微软雅黑" w:eastAsia="微软雅黑" w:cs="微软雅黑"/>
          <w:color w:val="auto"/>
          <w:sz w:val="18"/>
          <w:szCs w:val="20"/>
          <w:highlight w:val="none"/>
          <w:u w:val="none"/>
          <w:lang w:val="en-US" w:eastAsia="zh-CN"/>
        </w:rPr>
        <w:t>10.X线球管</w:t>
      </w:r>
    </w:p>
    <w:p w14:paraId="3234B3E1">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b/>
          <w:bCs/>
          <w:color w:val="auto"/>
          <w:sz w:val="18"/>
          <w:szCs w:val="18"/>
          <w:highlight w:val="none"/>
          <w:u w:val="none"/>
          <w:lang w:val="en-US" w:eastAsia="zh-CN"/>
        </w:rPr>
      </w:pPr>
      <w:r>
        <w:rPr>
          <w:rFonts w:hint="eastAsia"/>
          <w:b/>
          <w:bCs/>
          <w:color w:val="auto"/>
          <w:sz w:val="18"/>
          <w:szCs w:val="18"/>
          <w:highlight w:val="none"/>
          <w:u w:val="none"/>
          <w:lang w:val="en-US" w:eastAsia="zh-CN"/>
        </w:rPr>
        <w:t xml:space="preserve">（二）设备技术参数要求 </w:t>
      </w:r>
    </w:p>
    <w:p w14:paraId="09D72EA9">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auto"/>
          <w:sz w:val="18"/>
          <w:szCs w:val="20"/>
          <w:highlight w:val="none"/>
          <w:u w:val="none"/>
          <w:lang w:val="en-US" w:eastAsia="zh-CN"/>
        </w:rPr>
      </w:pPr>
      <w:r>
        <w:rPr>
          <w:rFonts w:hint="eastAsia" w:cs="微软雅黑"/>
          <w:color w:val="auto"/>
          <w:sz w:val="18"/>
          <w:szCs w:val="20"/>
          <w:highlight w:val="none"/>
          <w:u w:val="none"/>
          <w:lang w:val="en-US" w:eastAsia="zh-CN"/>
        </w:rPr>
        <w:t>1.投标产品为制造商近两年上市的最新产品。</w:t>
      </w:r>
    </w:p>
    <w:p w14:paraId="519B11A6">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auto"/>
          <w:sz w:val="18"/>
          <w:szCs w:val="20"/>
          <w:highlight w:val="none"/>
          <w:u w:val="none"/>
          <w:lang w:val="en-US" w:eastAsia="zh-CN"/>
        </w:rPr>
      </w:pPr>
      <w:r>
        <w:rPr>
          <w:rFonts w:hint="eastAsia" w:cs="微软雅黑"/>
          <w:color w:val="auto"/>
          <w:sz w:val="18"/>
          <w:szCs w:val="20"/>
          <w:highlight w:val="none"/>
          <w:u w:val="none"/>
          <w:lang w:val="en-US" w:eastAsia="zh-CN"/>
        </w:rPr>
        <w:t>2.投标产品为全数字化平板C形臂产品，能满足脊柱、创伤、关节、四肢、疼痛科等术中透视定位要求，适用于高难度复杂骨科手术成像</w:t>
      </w:r>
    </w:p>
    <w:p w14:paraId="700A22B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360" w:firstLineChars="200"/>
        <w:textAlignment w:val="auto"/>
        <w:rPr>
          <w:rFonts w:hint="eastAsia" w:cs="微软雅黑"/>
          <w:b/>
          <w:bCs/>
          <w:color w:val="auto"/>
          <w:sz w:val="18"/>
          <w:szCs w:val="20"/>
          <w:highlight w:val="none"/>
          <w:u w:val="none"/>
          <w:lang w:val="en-US" w:eastAsia="zh-CN"/>
        </w:rPr>
      </w:pPr>
      <w:r>
        <w:rPr>
          <w:rFonts w:hint="eastAsia" w:cs="微软雅黑"/>
          <w:b/>
          <w:bCs/>
          <w:color w:val="auto"/>
          <w:sz w:val="18"/>
          <w:szCs w:val="20"/>
          <w:highlight w:val="none"/>
          <w:u w:val="none"/>
          <w:lang w:val="en-US" w:eastAsia="zh-CN"/>
        </w:rPr>
        <w:t>3.移动式平板C形臂机架</w:t>
      </w:r>
    </w:p>
    <w:p w14:paraId="7AB54079">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auto"/>
          <w:sz w:val="18"/>
          <w:szCs w:val="20"/>
          <w:highlight w:val="none"/>
          <w:u w:val="none"/>
          <w:lang w:val="en-US" w:eastAsia="zh-CN"/>
        </w:rPr>
      </w:pPr>
      <w:r>
        <w:rPr>
          <w:rFonts w:hint="eastAsia" w:cs="微软雅黑"/>
          <w:b/>
          <w:bCs/>
          <w:color w:val="auto"/>
          <w:sz w:val="18"/>
          <w:szCs w:val="20"/>
          <w:highlight w:val="none"/>
          <w:u w:val="none"/>
          <w:lang w:val="en-US" w:eastAsia="zh-CN"/>
        </w:rPr>
        <w:t xml:space="preserve"> </w:t>
      </w:r>
      <w:r>
        <w:rPr>
          <w:rFonts w:hint="eastAsia" w:cs="微软雅黑"/>
          <w:color w:val="auto"/>
          <w:sz w:val="18"/>
          <w:szCs w:val="20"/>
          <w:highlight w:val="none"/>
          <w:u w:val="none"/>
          <w:lang w:val="en-US" w:eastAsia="zh-CN"/>
        </w:rPr>
        <w:t>3.1水平移动≥200mm</w:t>
      </w:r>
    </w:p>
    <w:p w14:paraId="1396859D">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▲3.2垂直升降（电动）≥420mm</w:t>
      </w:r>
    </w:p>
    <w:p w14:paraId="7AB267DD">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▲3.3 C形臂轨道内运动角度≥140°（-50°- +90°）</w:t>
      </w:r>
    </w:p>
    <w:p w14:paraId="5E465A7E">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3.4旋转角度≥±200°</w:t>
      </w:r>
    </w:p>
    <w:p w14:paraId="720B8C7E">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3.5 C圈弧深≥660mm</w:t>
      </w:r>
    </w:p>
    <w:p w14:paraId="2C431267">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3.6左右摆角≥±10°</w:t>
      </w:r>
    </w:p>
    <w:p w14:paraId="0A9E28AA">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▲3.7开口空间≥780mm</w:t>
      </w:r>
    </w:p>
    <w:p w14:paraId="54B2BFA3">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auto"/>
          <w:sz w:val="18"/>
          <w:szCs w:val="20"/>
          <w:highlight w:val="none"/>
          <w:u w:val="none"/>
          <w:lang w:val="en-US" w:eastAsia="zh-CN"/>
        </w:rPr>
      </w:pPr>
      <w:r>
        <w:rPr>
          <w:rFonts w:hint="eastAsia" w:cs="微软雅黑"/>
          <w:color w:val="000000" w:themeColor="text1"/>
          <w:sz w:val="18"/>
          <w:szCs w:val="20"/>
          <w:highlight w:val="none"/>
          <w:u w:val="none"/>
          <w:lang w:val="en-US" w:eastAsia="zh-CN"/>
          <w14:textFill>
            <w14:solidFill>
              <w14:schemeClr w14:val="tx1"/>
            </w14:solidFill>
          </w14:textFill>
        </w:rPr>
        <w:t>3</w:t>
      </w:r>
      <w:r>
        <w:rPr>
          <w:rFonts w:hint="eastAsia" w:cs="微软雅黑"/>
          <w:color w:val="auto"/>
          <w:sz w:val="18"/>
          <w:szCs w:val="20"/>
          <w:highlight w:val="none"/>
          <w:u w:val="none"/>
          <w:lang w:val="en-US" w:eastAsia="zh-CN"/>
        </w:rPr>
        <w:t>.8 SID源像距</w:t>
      </w:r>
      <w:r>
        <w:rPr>
          <w:rFonts w:hint="eastAsia" w:ascii="微软雅黑" w:hAnsi="微软雅黑" w:eastAsia="微软雅黑" w:cs="微软雅黑"/>
          <w:b w:val="0"/>
          <w:bCs w:val="0"/>
          <w:color w:val="auto"/>
          <w:sz w:val="18"/>
          <w:szCs w:val="20"/>
          <w:highlight w:val="none"/>
          <w:u w:val="none"/>
          <w:lang w:val="en-US" w:eastAsia="zh-CN"/>
        </w:rPr>
        <w:t>≥100</w:t>
      </w:r>
      <w:r>
        <w:rPr>
          <w:rFonts w:hint="eastAsia" w:cs="微软雅黑"/>
          <w:b w:val="0"/>
          <w:bCs w:val="0"/>
          <w:color w:val="auto"/>
          <w:sz w:val="18"/>
          <w:szCs w:val="20"/>
          <w:highlight w:val="none"/>
          <w:u w:val="none"/>
          <w:lang w:val="en-US" w:eastAsia="zh-CN"/>
        </w:rPr>
        <w:t>0m</w:t>
      </w:r>
      <w:r>
        <w:rPr>
          <w:rFonts w:hint="eastAsia" w:ascii="微软雅黑" w:hAnsi="微软雅黑" w:eastAsia="微软雅黑" w:cs="微软雅黑"/>
          <w:b w:val="0"/>
          <w:bCs w:val="0"/>
          <w:color w:val="auto"/>
          <w:sz w:val="18"/>
          <w:szCs w:val="20"/>
          <w:highlight w:val="none"/>
          <w:u w:val="none"/>
          <w:lang w:val="en-US" w:eastAsia="zh-CN"/>
        </w:rPr>
        <w:t>m</w:t>
      </w:r>
    </w:p>
    <w:p w14:paraId="5890B668">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auto"/>
          <w:sz w:val="18"/>
          <w:szCs w:val="20"/>
          <w:highlight w:val="none"/>
          <w:u w:val="none"/>
          <w:lang w:val="en-US" w:eastAsia="zh-CN"/>
        </w:rPr>
      </w:pPr>
      <w:r>
        <w:rPr>
          <w:rFonts w:hint="eastAsia" w:cs="微软雅黑"/>
          <w:color w:val="auto"/>
          <w:sz w:val="18"/>
          <w:szCs w:val="20"/>
          <w:highlight w:val="none"/>
          <w:u w:val="none"/>
          <w:lang w:val="en-US" w:eastAsia="zh-CN"/>
        </w:rPr>
        <w:t>3.9 C臂最低水平位投照高度≤1100mm</w:t>
      </w:r>
    </w:p>
    <w:p w14:paraId="540DEFA7">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b/>
          <w:bCs/>
          <w:color w:val="auto"/>
          <w:sz w:val="18"/>
          <w:szCs w:val="20"/>
          <w:highlight w:val="none"/>
          <w:u w:val="none"/>
          <w:lang w:val="en-US" w:eastAsia="zh-CN"/>
        </w:rPr>
      </w:pPr>
      <w:r>
        <w:rPr>
          <w:rFonts w:hint="eastAsia" w:cs="微软雅黑"/>
          <w:b/>
          <w:bCs/>
          <w:color w:val="auto"/>
          <w:sz w:val="18"/>
          <w:szCs w:val="20"/>
          <w:highlight w:val="none"/>
          <w:u w:val="none"/>
          <w:lang w:val="en-US" w:eastAsia="zh-CN"/>
        </w:rPr>
        <w:t>4、高压发生器</w:t>
      </w:r>
    </w:p>
    <w:p w14:paraId="011B2F15">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auto"/>
          <w:sz w:val="18"/>
          <w:szCs w:val="20"/>
          <w:highlight w:val="none"/>
          <w:u w:val="none"/>
          <w:lang w:val="en-US" w:eastAsia="zh-CN"/>
        </w:rPr>
      </w:pPr>
      <w:r>
        <w:rPr>
          <w:rFonts w:hint="eastAsia" w:cs="微软雅黑"/>
          <w:color w:val="auto"/>
          <w:sz w:val="18"/>
          <w:szCs w:val="20"/>
          <w:highlight w:val="none"/>
          <w:u w:val="none"/>
          <w:lang w:val="en-US" w:eastAsia="zh-CN"/>
        </w:rPr>
        <w:t>▲4.1最大输出功率≥2.5KW</w:t>
      </w:r>
    </w:p>
    <w:p w14:paraId="160EC6CC">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auto"/>
          <w:sz w:val="18"/>
          <w:szCs w:val="20"/>
          <w:highlight w:val="none"/>
          <w:u w:val="none"/>
          <w:lang w:val="en-US" w:eastAsia="zh-CN"/>
        </w:rPr>
      </w:pPr>
      <w:r>
        <w:rPr>
          <w:rFonts w:hint="eastAsia" w:cs="微软雅黑"/>
          <w:color w:val="auto"/>
          <w:sz w:val="18"/>
          <w:szCs w:val="20"/>
          <w:highlight w:val="none"/>
          <w:u w:val="none"/>
          <w:lang w:val="en-US" w:eastAsia="zh-CN"/>
        </w:rPr>
        <w:t>4.2发生器频率≥40kHz</w:t>
      </w:r>
    </w:p>
    <w:p w14:paraId="4C55D3D1">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auto"/>
          <w:sz w:val="18"/>
          <w:szCs w:val="20"/>
          <w:highlight w:val="none"/>
          <w:u w:val="none"/>
          <w:lang w:val="en-US" w:eastAsia="zh-CN"/>
        </w:rPr>
      </w:pPr>
      <w:r>
        <w:rPr>
          <w:rFonts w:hint="eastAsia" w:cs="微软雅黑"/>
          <w:color w:val="auto"/>
          <w:sz w:val="18"/>
          <w:szCs w:val="20"/>
          <w:highlight w:val="none"/>
          <w:u w:val="none"/>
          <w:lang w:val="en-US" w:eastAsia="zh-CN"/>
        </w:rPr>
        <w:t>4.3透视最大KV值≥100kV</w:t>
      </w:r>
    </w:p>
    <w:p w14:paraId="5EE29955">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auto"/>
          <w:sz w:val="18"/>
          <w:szCs w:val="20"/>
          <w:highlight w:val="none"/>
          <w:u w:val="none"/>
          <w:lang w:val="en-US" w:eastAsia="zh-CN"/>
        </w:rPr>
      </w:pPr>
      <w:r>
        <w:rPr>
          <w:rFonts w:hint="eastAsia" w:cs="微软雅黑"/>
          <w:color w:val="auto"/>
          <w:sz w:val="18"/>
          <w:szCs w:val="20"/>
          <w:highlight w:val="none"/>
          <w:u w:val="none"/>
          <w:lang w:val="en-US" w:eastAsia="zh-CN"/>
        </w:rPr>
        <w:t>4.4透视最小KV值≤40kV</w:t>
      </w:r>
    </w:p>
    <w:p w14:paraId="75B3FAF7">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auto"/>
          <w:sz w:val="18"/>
          <w:szCs w:val="20"/>
          <w:highlight w:val="none"/>
          <w:u w:val="none"/>
          <w:lang w:val="en-US" w:eastAsia="zh-CN"/>
        </w:rPr>
      </w:pPr>
      <w:r>
        <w:rPr>
          <w:rFonts w:hint="eastAsia" w:cs="微软雅黑"/>
          <w:color w:val="auto"/>
          <w:sz w:val="18"/>
          <w:szCs w:val="20"/>
          <w:highlight w:val="none"/>
          <w:u w:val="none"/>
          <w:lang w:val="en-US" w:eastAsia="zh-CN"/>
        </w:rPr>
        <w:t>4.5数字点片最大mA值≥20mA</w:t>
      </w:r>
    </w:p>
    <w:p w14:paraId="64D06FEA">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auto"/>
          <w:sz w:val="18"/>
          <w:szCs w:val="20"/>
          <w:highlight w:val="none"/>
          <w:u w:val="none"/>
          <w:lang w:val="en-US" w:eastAsia="zh-CN"/>
        </w:rPr>
      </w:pPr>
      <w:r>
        <w:rPr>
          <w:rFonts w:hint="eastAsia" w:cs="微软雅黑"/>
          <w:color w:val="auto"/>
          <w:sz w:val="18"/>
          <w:szCs w:val="20"/>
          <w:highlight w:val="none"/>
          <w:u w:val="none"/>
          <w:lang w:val="en-US" w:eastAsia="zh-CN"/>
        </w:rPr>
        <w:t>4.6最大脉冲透视帧率：1,2,4,8,12pps,连续透视</w:t>
      </w:r>
    </w:p>
    <w:p w14:paraId="6DC06F24">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auto"/>
          <w:sz w:val="18"/>
          <w:szCs w:val="20"/>
          <w:highlight w:val="none"/>
          <w:u w:val="none"/>
          <w:lang w:val="en-US" w:eastAsia="zh-CN"/>
        </w:rPr>
      </w:pPr>
      <w:r>
        <w:rPr>
          <w:rFonts w:hint="eastAsia" w:cs="微软雅黑"/>
          <w:color w:val="auto"/>
          <w:sz w:val="18"/>
          <w:szCs w:val="20"/>
          <w:highlight w:val="none"/>
          <w:u w:val="none"/>
          <w:lang w:val="en-US" w:eastAsia="zh-CN"/>
        </w:rPr>
        <w:t>4.7具有半剂量透视模式、半剂量脉冲透视模式</w:t>
      </w:r>
    </w:p>
    <w:p w14:paraId="4B320929">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b/>
          <w:bCs/>
          <w:color w:val="auto"/>
          <w:sz w:val="18"/>
          <w:szCs w:val="20"/>
          <w:highlight w:val="none"/>
          <w:u w:val="none"/>
          <w:lang w:val="en-US" w:eastAsia="zh-CN"/>
        </w:rPr>
      </w:pPr>
      <w:r>
        <w:rPr>
          <w:rFonts w:hint="eastAsia" w:cs="微软雅黑"/>
          <w:b/>
          <w:bCs/>
          <w:color w:val="auto"/>
          <w:sz w:val="18"/>
          <w:szCs w:val="20"/>
          <w:highlight w:val="none"/>
          <w:u w:val="none"/>
          <w:lang w:val="en-US" w:eastAsia="zh-CN"/>
        </w:rPr>
        <w:t>5、X线球管</w:t>
      </w:r>
    </w:p>
    <w:p w14:paraId="0608EE22">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auto"/>
          <w:sz w:val="18"/>
          <w:szCs w:val="20"/>
          <w:highlight w:val="none"/>
          <w:u w:val="none"/>
          <w:lang w:val="en-US" w:eastAsia="zh-CN"/>
        </w:rPr>
        <w:t>▲5.1球管焦点：双焦点，小焦点≤0.6</w:t>
      </w:r>
      <w:r>
        <w:rPr>
          <w:rFonts w:hint="eastAsia" w:cs="微软雅黑"/>
          <w:color w:val="000000" w:themeColor="text1"/>
          <w:sz w:val="18"/>
          <w:szCs w:val="20"/>
          <w:highlight w:val="none"/>
          <w:u w:val="none"/>
          <w:lang w:val="en-US" w:eastAsia="zh-CN"/>
          <w14:textFill>
            <w14:solidFill>
              <w14:schemeClr w14:val="tx1"/>
            </w14:solidFill>
          </w14:textFill>
        </w:rPr>
        <w:t>mm；大焦点≤1.5mm</w:t>
      </w:r>
    </w:p>
    <w:p w14:paraId="59D19EA4">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5.2管套散热率≥10kHU/min</w:t>
      </w:r>
    </w:p>
    <w:p w14:paraId="49EB43DC">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5.3阳极热容量≥70kHU</w:t>
      </w:r>
    </w:p>
    <w:p w14:paraId="2D38CF45">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5.4阳极散热率≥35kHU/min(440W)</w:t>
      </w:r>
    </w:p>
    <w:p w14:paraId="7E8077BB">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5.5阳极靶角≥10º</w:t>
      </w:r>
    </w:p>
    <w:p w14:paraId="00D4420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360" w:firstLineChars="200"/>
        <w:textAlignment w:val="auto"/>
        <w:rPr>
          <w:rFonts w:hint="eastAsia" w:cs="微软雅黑"/>
          <w:b/>
          <w:bCs/>
          <w:color w:val="000000" w:themeColor="text1"/>
          <w:sz w:val="18"/>
          <w:szCs w:val="20"/>
          <w:highlight w:val="none"/>
          <w:u w:val="none"/>
          <w:lang w:val="en-US" w:eastAsia="zh-CN"/>
          <w14:textFill>
            <w14:solidFill>
              <w14:schemeClr w14:val="tx1"/>
            </w14:solidFill>
          </w14:textFill>
        </w:rPr>
      </w:pPr>
      <w:r>
        <w:rPr>
          <w:rFonts w:hint="eastAsia" w:cs="微软雅黑"/>
          <w:b/>
          <w:bCs/>
          <w:color w:val="000000" w:themeColor="text1"/>
          <w:sz w:val="18"/>
          <w:szCs w:val="20"/>
          <w:highlight w:val="none"/>
          <w:u w:val="none"/>
          <w:lang w:val="en-US" w:eastAsia="zh-CN"/>
          <w14:textFill>
            <w14:solidFill>
              <w14:schemeClr w14:val="tx1"/>
            </w14:solidFill>
          </w14:textFill>
        </w:rPr>
        <w:t>6、平板探测器</w:t>
      </w:r>
    </w:p>
    <w:p w14:paraId="1E430DFA">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6.1平板探测器材料：非晶硅</w:t>
      </w:r>
    </w:p>
    <w:p w14:paraId="72B12DA8">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6.2探测器尺寸≥21cm×21cm</w:t>
      </w:r>
    </w:p>
    <w:p w14:paraId="59BB6605">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6.3最大像素矩阵≥1.5K×1.5K</w:t>
      </w:r>
    </w:p>
    <w:p w14:paraId="54CD4796">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▲6.4像素尺寸≤155μm</w:t>
      </w:r>
    </w:p>
    <w:p w14:paraId="27F983C4">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6.5最大空间分辨率≥3.0 lp/mm</w:t>
      </w:r>
    </w:p>
    <w:p w14:paraId="01C1A51D">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6.6最大灰阶度≥30bit</w:t>
      </w:r>
    </w:p>
    <w:p w14:paraId="7E54BAFC">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6.7可变三视野</w:t>
      </w:r>
    </w:p>
    <w:p w14:paraId="4FC9ED64">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6.8任意模式下无像素合并</w:t>
      </w:r>
    </w:p>
    <w:p w14:paraId="1EE8435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360" w:firstLineChars="200"/>
        <w:textAlignment w:val="auto"/>
        <w:rPr>
          <w:rFonts w:hint="eastAsia" w:cs="微软雅黑"/>
          <w:b/>
          <w:bCs/>
          <w:color w:val="000000" w:themeColor="text1"/>
          <w:sz w:val="18"/>
          <w:szCs w:val="20"/>
          <w:highlight w:val="none"/>
          <w:u w:val="none"/>
          <w:lang w:val="en-US" w:eastAsia="zh-CN"/>
          <w14:textFill>
            <w14:solidFill>
              <w14:schemeClr w14:val="tx1"/>
            </w14:solidFill>
          </w14:textFill>
        </w:rPr>
      </w:pPr>
      <w:r>
        <w:rPr>
          <w:rFonts w:hint="eastAsia" w:cs="微软雅黑"/>
          <w:b/>
          <w:bCs/>
          <w:color w:val="000000" w:themeColor="text1"/>
          <w:sz w:val="18"/>
          <w:szCs w:val="20"/>
          <w:highlight w:val="none"/>
          <w:u w:val="none"/>
          <w:lang w:val="en-US" w:eastAsia="zh-CN"/>
          <w14:textFill>
            <w14:solidFill>
              <w14:schemeClr w14:val="tx1"/>
            </w14:solidFill>
          </w14:textFill>
        </w:rPr>
        <w:t>7、限束器及滤线栅</w:t>
      </w:r>
    </w:p>
    <w:p w14:paraId="39E137E8">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7.1具备双叶限束器</w:t>
      </w:r>
    </w:p>
    <w:p w14:paraId="41433976">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7.2具备虹膜限束器</w:t>
      </w:r>
    </w:p>
    <w:p w14:paraId="1AD43F6A">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7.3滤线栅栅比≤1/8</w:t>
      </w:r>
    </w:p>
    <w:p w14:paraId="0DC31A46">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7.4滤线栅密度≥80 L/cm</w:t>
      </w:r>
    </w:p>
    <w:p w14:paraId="701321F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200"/>
        <w:textAlignment w:val="auto"/>
        <w:rPr>
          <w:rFonts w:hint="eastAsia" w:cs="微软雅黑"/>
          <w:b/>
          <w:bCs/>
          <w:color w:val="000000" w:themeColor="text1"/>
          <w:sz w:val="18"/>
          <w:szCs w:val="20"/>
          <w:highlight w:val="none"/>
          <w:u w:val="none"/>
          <w:lang w:val="en-US" w:eastAsia="zh-CN"/>
          <w14:textFill>
            <w14:solidFill>
              <w14:schemeClr w14:val="tx1"/>
            </w14:solidFill>
          </w14:textFill>
        </w:rPr>
      </w:pPr>
      <w:r>
        <w:rPr>
          <w:rFonts w:hint="eastAsia" w:cs="微软雅黑"/>
          <w:b/>
          <w:bCs/>
          <w:color w:val="000000" w:themeColor="text1"/>
          <w:sz w:val="18"/>
          <w:szCs w:val="20"/>
          <w:highlight w:val="none"/>
          <w:u w:val="none"/>
          <w:lang w:val="en-US" w:eastAsia="zh-CN"/>
          <w14:textFill>
            <w14:solidFill>
              <w14:schemeClr w14:val="tx1"/>
            </w14:solidFill>
          </w14:textFill>
        </w:rPr>
        <w:t>8、显示器</w:t>
      </w:r>
    </w:p>
    <w:p w14:paraId="5EAC3FE7">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 xml:space="preserve">▲8.1医用UHD平板触摸显示器≥27英寸 </w:t>
      </w:r>
    </w:p>
    <w:p w14:paraId="067D98C0">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8.2最大分辨率≥3840×2160</w:t>
      </w:r>
    </w:p>
    <w:p w14:paraId="1D417EBB">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8.3显示器灰阶≥10 bit</w:t>
      </w:r>
    </w:p>
    <w:p w14:paraId="28E33D78">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8.4显示器多轴位万向臂支架≥五轴</w:t>
      </w:r>
    </w:p>
    <w:p w14:paraId="642AA58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360" w:firstLineChars="200"/>
        <w:textAlignment w:val="auto"/>
        <w:rPr>
          <w:rFonts w:hint="eastAsia" w:cs="微软雅黑"/>
          <w:b/>
          <w:bCs/>
          <w:color w:val="000000" w:themeColor="text1"/>
          <w:sz w:val="18"/>
          <w:szCs w:val="20"/>
          <w:highlight w:val="none"/>
          <w:u w:val="none"/>
          <w:lang w:val="en-US" w:eastAsia="zh-CN"/>
          <w14:textFill>
            <w14:solidFill>
              <w14:schemeClr w14:val="tx1"/>
            </w14:solidFill>
          </w14:textFill>
        </w:rPr>
      </w:pPr>
      <w:r>
        <w:rPr>
          <w:rFonts w:hint="eastAsia" w:cs="微软雅黑"/>
          <w:b/>
          <w:bCs/>
          <w:color w:val="000000" w:themeColor="text1"/>
          <w:sz w:val="18"/>
          <w:szCs w:val="20"/>
          <w:highlight w:val="none"/>
          <w:u w:val="none"/>
          <w:lang w:val="en-US" w:eastAsia="zh-CN"/>
          <w14:textFill>
            <w14:solidFill>
              <w14:schemeClr w14:val="tx1"/>
            </w14:solidFill>
          </w14:textFill>
        </w:rPr>
        <w:t>9、数字图像存储与传输</w:t>
      </w:r>
    </w:p>
    <w:p w14:paraId="3BD8671C">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9.1图像存储≥15万幅</w:t>
      </w:r>
    </w:p>
    <w:p w14:paraId="1984D5A0">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9.2 USB图像导出：可导出为JPEG，DICOM，BMP，MP4等格式</w:t>
      </w:r>
    </w:p>
    <w:p w14:paraId="5F080E48">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b/>
          <w:bCs/>
          <w:color w:val="000000" w:themeColor="text1"/>
          <w:sz w:val="18"/>
          <w:szCs w:val="20"/>
          <w:highlight w:val="none"/>
          <w:u w:val="none"/>
          <w:lang w:val="en-US" w:eastAsia="zh-CN"/>
          <w14:textFill>
            <w14:solidFill>
              <w14:schemeClr w14:val="tx1"/>
            </w14:solidFill>
          </w14:textFill>
        </w:rPr>
      </w:pPr>
      <w:r>
        <w:rPr>
          <w:rFonts w:hint="eastAsia" w:cs="微软雅黑"/>
          <w:b/>
          <w:bCs/>
          <w:color w:val="000000" w:themeColor="text1"/>
          <w:sz w:val="18"/>
          <w:szCs w:val="20"/>
          <w:highlight w:val="none"/>
          <w:u w:val="none"/>
          <w:lang w:val="en-US" w:eastAsia="zh-CN"/>
          <w14:textFill>
            <w14:solidFill>
              <w14:schemeClr w14:val="tx1"/>
            </w14:solidFill>
          </w14:textFill>
        </w:rPr>
        <w:t>10、操控功能</w:t>
      </w:r>
    </w:p>
    <w:p w14:paraId="00DCB045">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10.1液晶触摸式操作屏</w:t>
      </w:r>
    </w:p>
    <w:p w14:paraId="1D46CDFB">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10.2屏幕尺寸≥10英寸</w:t>
      </w:r>
    </w:p>
    <w:p w14:paraId="04A674C1">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10.3分辨率≥1280×800</w:t>
      </w:r>
    </w:p>
    <w:p w14:paraId="367E38A8">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▲10.4控制界面可旋转摆动≥270º</w:t>
      </w:r>
    </w:p>
    <w:p w14:paraId="2EBD4866">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10.5脚踏曝光开关线缆≥10米</w:t>
      </w:r>
    </w:p>
    <w:p w14:paraId="35C37CD0">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10.6中文系统控制界面</w:t>
      </w:r>
    </w:p>
    <w:p w14:paraId="0D66F3BA">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10.7 提供Linux工业用软件操作系统</w:t>
      </w:r>
    </w:p>
    <w:p w14:paraId="2351805D">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10.8手闸，脚闸曝光控制</w:t>
      </w:r>
    </w:p>
    <w:p w14:paraId="26549CB2">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10.9支持无线待机转运</w:t>
      </w:r>
    </w:p>
    <w:p w14:paraId="5B102A5F">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b/>
          <w:bCs/>
          <w:color w:val="000000" w:themeColor="text1"/>
          <w:sz w:val="18"/>
          <w:szCs w:val="20"/>
          <w:highlight w:val="none"/>
          <w:u w:val="none"/>
          <w:lang w:val="en-US" w:eastAsia="zh-CN"/>
          <w14:textFill>
            <w14:solidFill>
              <w14:schemeClr w14:val="tx1"/>
            </w14:solidFill>
          </w14:textFill>
        </w:rPr>
      </w:pPr>
      <w:r>
        <w:rPr>
          <w:rFonts w:hint="eastAsia" w:cs="微软雅黑"/>
          <w:b/>
          <w:bCs/>
          <w:color w:val="000000" w:themeColor="text1"/>
          <w:sz w:val="18"/>
          <w:szCs w:val="20"/>
          <w:highlight w:val="none"/>
          <w:u w:val="none"/>
          <w:lang w:val="en-US" w:eastAsia="zh-CN"/>
          <w14:textFill>
            <w14:solidFill>
              <w14:schemeClr w14:val="tx1"/>
            </w14:solidFill>
          </w14:textFill>
        </w:rPr>
        <w:t>11、数字图像处理功能</w:t>
      </w:r>
    </w:p>
    <w:p w14:paraId="63B477B4">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11.1图像水平、垂直翻转</w:t>
      </w:r>
    </w:p>
    <w:p w14:paraId="499CEC08">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11.2图像360°旋转</w:t>
      </w:r>
    </w:p>
    <w:p w14:paraId="15D803C8">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11.3具备患者信息编辑功能</w:t>
      </w:r>
    </w:p>
    <w:p w14:paraId="242842E6">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11.4曝光模式≥8种</w:t>
      </w:r>
    </w:p>
    <w:p w14:paraId="17F0EC68">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11.5自动亮度对比度调整</w:t>
      </w:r>
    </w:p>
    <w:p w14:paraId="57D30D12">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11.6末帧图像优化显示</w:t>
      </w:r>
    </w:p>
    <w:p w14:paraId="733848EE">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11.7具备电影放大功能</w:t>
      </w:r>
    </w:p>
    <w:p w14:paraId="4B375B81">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11.8具备数字笔功能</w:t>
      </w:r>
    </w:p>
    <w:p w14:paraId="3F756E6C">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11.9具备目标位置追踪功能</w:t>
      </w:r>
    </w:p>
    <w:p w14:paraId="414B1C5C">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11.10自动亮度对比度调整</w:t>
      </w:r>
    </w:p>
    <w:p w14:paraId="09B47213">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11.11具备去除运动噪点与伪影功能</w:t>
      </w:r>
    </w:p>
    <w:p w14:paraId="086C99A0">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11.12具备金属修正功能</w:t>
      </w:r>
    </w:p>
    <w:p w14:paraId="20C1C0EE">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11.13具备窗口设定功能</w:t>
      </w:r>
    </w:p>
    <w:p w14:paraId="1C0240DA">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11.14具备图像均衡优化功能</w:t>
      </w:r>
    </w:p>
    <w:p w14:paraId="51D28CF4">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11.15具备图像放大≥400%功能</w:t>
      </w:r>
    </w:p>
    <w:p w14:paraId="671AB179">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default"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11.16 具备图像游走功能</w:t>
      </w:r>
    </w:p>
    <w:p w14:paraId="5041CDE3">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s="微软雅黑"/>
          <w:color w:val="000000" w:themeColor="text1"/>
          <w:sz w:val="18"/>
          <w:szCs w:val="20"/>
          <w:highlight w:val="none"/>
          <w:u w:val="none"/>
          <w:lang w:val="en-US" w:eastAsia="zh-CN"/>
          <w14:textFill>
            <w14:solidFill>
              <w14:schemeClr w14:val="tx1"/>
            </w14:solidFill>
          </w14:textFill>
        </w:rPr>
      </w:pPr>
      <w:r>
        <w:rPr>
          <w:rFonts w:hint="eastAsia" w:cs="微软雅黑"/>
          <w:color w:val="000000" w:themeColor="text1"/>
          <w:sz w:val="18"/>
          <w:szCs w:val="20"/>
          <w:highlight w:val="none"/>
          <w:u w:val="none"/>
          <w:lang w:val="en-US" w:eastAsia="zh-CN"/>
          <w14:textFill>
            <w14:solidFill>
              <w14:schemeClr w14:val="tx1"/>
            </w14:solidFill>
          </w14:textFill>
        </w:rPr>
        <w:t>11.17具备实时图像边缘增强技术</w:t>
      </w:r>
    </w:p>
    <w:p w14:paraId="72C205E4">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ascii="仿宋_GB2312" w:hAnsi="仿宋_GB2312" w:eastAsia="仿宋_GB2312" w:cs="仿宋_GB2312"/>
          <w:b/>
          <w:sz w:val="28"/>
          <w:highlight w:val="none"/>
          <w:u w:val="none"/>
        </w:rPr>
      </w:pPr>
      <w:r>
        <w:rPr>
          <w:rFonts w:hint="eastAsia" w:cs="微软雅黑"/>
          <w:color w:val="000000" w:themeColor="text1"/>
          <w:sz w:val="18"/>
          <w:szCs w:val="20"/>
          <w:highlight w:val="none"/>
          <w:u w:val="none"/>
          <w:lang w:val="en-US" w:eastAsia="zh-CN"/>
          <w14:textFill>
            <w14:solidFill>
              <w14:schemeClr w14:val="tx1"/>
            </w14:solidFill>
          </w14:textFill>
        </w:rPr>
        <w:t>11.18 具备负片技术</w:t>
      </w:r>
    </w:p>
    <w:p w14:paraId="264C6665">
      <w:pPr>
        <w:pStyle w:val="5"/>
        <w:outlineLvl w:val="2"/>
        <w:rPr>
          <w:highlight w:val="none"/>
        </w:rPr>
      </w:pPr>
      <w:r>
        <w:rPr>
          <w:rFonts w:ascii="仿宋_GB2312" w:hAnsi="仿宋_GB2312" w:eastAsia="仿宋_GB2312" w:cs="仿宋_GB2312"/>
          <w:b/>
          <w:sz w:val="28"/>
          <w:highlight w:val="none"/>
        </w:rPr>
        <w:t>3.4商务要求</w:t>
      </w:r>
    </w:p>
    <w:p w14:paraId="29654F25">
      <w:pPr>
        <w:pStyle w:val="5"/>
        <w:outlineLvl w:val="3"/>
        <w:rPr>
          <w:highlight w:val="none"/>
        </w:rPr>
      </w:pPr>
      <w:r>
        <w:rPr>
          <w:rFonts w:ascii="仿宋_GB2312" w:hAnsi="仿宋_GB2312" w:eastAsia="仿宋_GB2312" w:cs="仿宋_GB2312"/>
          <w:b/>
          <w:sz w:val="24"/>
          <w:highlight w:val="none"/>
        </w:rPr>
        <w:t xml:space="preserve"> 3.4.1交货时间</w:t>
      </w:r>
    </w:p>
    <w:p w14:paraId="7B2FEE79">
      <w:pPr>
        <w:pStyle w:val="5"/>
        <w:rPr>
          <w:highlight w:val="none"/>
        </w:rPr>
      </w:pPr>
      <w:r>
        <w:rPr>
          <w:rFonts w:ascii="仿宋_GB2312" w:hAnsi="仿宋_GB2312" w:eastAsia="仿宋_GB2312" w:cs="仿宋_GB2312"/>
          <w:highlight w:val="none"/>
        </w:rPr>
        <w:t>采购包1：</w:t>
      </w:r>
    </w:p>
    <w:p w14:paraId="1D9884D9">
      <w:pPr>
        <w:pStyle w:val="2"/>
        <w:shd w:val="clear" w:color="auto" w:fill="FFFFFF"/>
        <w:spacing w:before="0" w:beforeAutospacing="0" w:after="0" w:afterAutospacing="0" w:line="240" w:lineRule="auto"/>
        <w:ind w:firstLine="840"/>
        <w:rPr>
          <w:rFonts w:hint="eastAsia" w:ascii="仿宋_GB2312" w:hAnsi="仿宋_GB2312" w:eastAsia="仿宋_GB2312" w:cs="仿宋_GB2312"/>
          <w:kern w:val="0"/>
          <w:sz w:val="20"/>
          <w:szCs w:val="20"/>
          <w:highlight w:val="none"/>
          <w:lang w:val="en-US" w:eastAsia="zh-CN"/>
        </w:rPr>
      </w:pPr>
      <w:r>
        <w:rPr>
          <w:rFonts w:hint="eastAsia" w:ascii="仿宋_GB2312" w:hAnsi="仿宋_GB2312" w:eastAsia="仿宋_GB2312" w:cs="仿宋_GB2312"/>
          <w:kern w:val="0"/>
          <w:sz w:val="20"/>
          <w:szCs w:val="20"/>
          <w:highlight w:val="none"/>
          <w:lang w:val="en-US" w:eastAsia="zh-Hans"/>
        </w:rPr>
        <w:t>口腔颌面锥形束计算机体层摄影设备</w:t>
      </w:r>
      <w:r>
        <w:rPr>
          <w:rFonts w:hint="default" w:ascii="仿宋_GB2312" w:hAnsi="仿宋_GB2312" w:eastAsia="仿宋_GB2312" w:cs="仿宋_GB2312"/>
          <w:kern w:val="0"/>
          <w:sz w:val="20"/>
          <w:szCs w:val="20"/>
          <w:highlight w:val="none"/>
          <w:lang w:val="en-US" w:eastAsia="zh-CN"/>
        </w:rPr>
        <w:t>自合同签订之日起</w:t>
      </w:r>
      <w:r>
        <w:rPr>
          <w:rFonts w:hint="eastAsia" w:ascii="仿宋_GB2312" w:hAnsi="仿宋_GB2312" w:eastAsia="仿宋_GB2312" w:cs="仿宋_GB2312"/>
          <w:kern w:val="0"/>
          <w:sz w:val="20"/>
          <w:szCs w:val="20"/>
          <w:highlight w:val="none"/>
          <w:lang w:val="en-US" w:eastAsia="zh-CN"/>
        </w:rPr>
        <w:t>30</w:t>
      </w:r>
      <w:r>
        <w:rPr>
          <w:rFonts w:hint="default" w:ascii="仿宋_GB2312" w:hAnsi="仿宋_GB2312" w:eastAsia="仿宋_GB2312" w:cs="仿宋_GB2312"/>
          <w:kern w:val="0"/>
          <w:sz w:val="20"/>
          <w:szCs w:val="20"/>
          <w:highlight w:val="none"/>
          <w:lang w:val="en-US" w:eastAsia="zh-CN"/>
        </w:rPr>
        <w:t>天内到货，并完成安装、调试、培训、验收</w:t>
      </w:r>
      <w:r>
        <w:rPr>
          <w:rFonts w:hint="eastAsia" w:ascii="仿宋_GB2312" w:hAnsi="仿宋_GB2312" w:eastAsia="仿宋_GB2312" w:cs="仿宋_GB2312"/>
          <w:kern w:val="0"/>
          <w:sz w:val="20"/>
          <w:szCs w:val="20"/>
          <w:highlight w:val="none"/>
          <w:lang w:val="en-US" w:eastAsia="zh-CN"/>
        </w:rPr>
        <w:t>；</w:t>
      </w:r>
    </w:p>
    <w:p w14:paraId="258631B2">
      <w:pPr>
        <w:pStyle w:val="2"/>
        <w:shd w:val="clear" w:color="auto" w:fill="FFFFFF"/>
        <w:spacing w:before="0" w:beforeAutospacing="0" w:after="0" w:afterAutospacing="0" w:line="240" w:lineRule="auto"/>
        <w:ind w:firstLine="840"/>
        <w:rPr>
          <w:rFonts w:hint="eastAsia" w:ascii="仿宋_GB2312" w:hAnsi="仿宋_GB2312" w:eastAsia="仿宋_GB2312" w:cs="仿宋_GB2312"/>
          <w:kern w:val="0"/>
          <w:sz w:val="20"/>
          <w:szCs w:val="20"/>
          <w:highlight w:val="none"/>
          <w:lang w:val="en-US" w:eastAsia="zh-CN"/>
        </w:rPr>
      </w:pPr>
      <w:r>
        <w:rPr>
          <w:rFonts w:hint="eastAsia" w:ascii="仿宋_GB2312" w:hAnsi="仿宋_GB2312" w:eastAsia="仿宋_GB2312" w:cs="仿宋_GB2312"/>
          <w:kern w:val="0"/>
          <w:sz w:val="20"/>
          <w:szCs w:val="20"/>
          <w:highlight w:val="none"/>
          <w:lang w:val="en-US" w:eastAsia="zh-Hans"/>
        </w:rPr>
        <w:t>全自动微生物质谱检测系统设备</w:t>
      </w:r>
      <w:r>
        <w:rPr>
          <w:rFonts w:hint="default" w:ascii="仿宋_GB2312" w:hAnsi="仿宋_GB2312" w:eastAsia="仿宋_GB2312" w:cs="仿宋_GB2312"/>
          <w:kern w:val="0"/>
          <w:sz w:val="20"/>
          <w:szCs w:val="20"/>
          <w:highlight w:val="none"/>
          <w:lang w:val="en-US" w:eastAsia="zh-CN"/>
        </w:rPr>
        <w:t>自合同签订之日起</w:t>
      </w:r>
      <w:r>
        <w:rPr>
          <w:rFonts w:hint="eastAsia" w:ascii="仿宋_GB2312" w:hAnsi="仿宋_GB2312" w:eastAsia="仿宋_GB2312" w:cs="仿宋_GB2312"/>
          <w:kern w:val="0"/>
          <w:sz w:val="20"/>
          <w:szCs w:val="20"/>
          <w:highlight w:val="none"/>
          <w:lang w:val="en-US" w:eastAsia="zh-CN"/>
        </w:rPr>
        <w:t>14</w:t>
      </w:r>
      <w:r>
        <w:rPr>
          <w:rFonts w:hint="default" w:ascii="仿宋_GB2312" w:hAnsi="仿宋_GB2312" w:eastAsia="仿宋_GB2312" w:cs="仿宋_GB2312"/>
          <w:kern w:val="0"/>
          <w:sz w:val="20"/>
          <w:szCs w:val="20"/>
          <w:highlight w:val="none"/>
          <w:lang w:val="en-US" w:eastAsia="zh-CN"/>
        </w:rPr>
        <w:t>天内到货，并完成安装、调试、培训、验收</w:t>
      </w:r>
      <w:r>
        <w:rPr>
          <w:rFonts w:hint="eastAsia" w:ascii="仿宋_GB2312" w:hAnsi="仿宋_GB2312" w:eastAsia="仿宋_GB2312" w:cs="仿宋_GB2312"/>
          <w:kern w:val="0"/>
          <w:sz w:val="20"/>
          <w:szCs w:val="20"/>
          <w:highlight w:val="none"/>
          <w:lang w:val="en-US" w:eastAsia="zh-CN"/>
        </w:rPr>
        <w:t>；</w:t>
      </w:r>
    </w:p>
    <w:p w14:paraId="70F2AE7E">
      <w:pPr>
        <w:pStyle w:val="2"/>
        <w:shd w:val="clear" w:color="auto" w:fill="FFFFFF"/>
        <w:spacing w:before="0" w:beforeAutospacing="0" w:after="0" w:afterAutospacing="0" w:line="240" w:lineRule="auto"/>
        <w:ind w:firstLine="840"/>
        <w:rPr>
          <w:rFonts w:hint="eastAsia" w:ascii="仿宋_GB2312" w:hAnsi="仿宋_GB2312" w:eastAsia="仿宋_GB2312" w:cs="仿宋_GB2312"/>
          <w:kern w:val="0"/>
          <w:sz w:val="20"/>
          <w:szCs w:val="20"/>
          <w:highlight w:val="none"/>
          <w:lang w:val="en-US" w:eastAsia="zh-CN"/>
        </w:rPr>
      </w:pPr>
      <w:r>
        <w:rPr>
          <w:rFonts w:hint="eastAsia" w:ascii="仿宋_GB2312" w:hAnsi="仿宋_GB2312" w:eastAsia="仿宋_GB2312" w:cs="仿宋_GB2312"/>
          <w:kern w:val="0"/>
          <w:sz w:val="20"/>
          <w:szCs w:val="20"/>
          <w:highlight w:val="none"/>
          <w:lang w:val="en-US" w:eastAsia="zh-Hans"/>
        </w:rPr>
        <w:t>术中平板X线成像系统设备</w:t>
      </w:r>
      <w:r>
        <w:rPr>
          <w:rFonts w:hint="default" w:ascii="仿宋_GB2312" w:hAnsi="仿宋_GB2312" w:eastAsia="仿宋_GB2312" w:cs="仿宋_GB2312"/>
          <w:kern w:val="0"/>
          <w:sz w:val="20"/>
          <w:szCs w:val="20"/>
          <w:highlight w:val="none"/>
          <w:lang w:val="en-US" w:eastAsia="zh-CN"/>
        </w:rPr>
        <w:t>自合同签订之日起</w:t>
      </w:r>
      <w:r>
        <w:rPr>
          <w:rFonts w:hint="eastAsia" w:ascii="仿宋_GB2312" w:hAnsi="仿宋_GB2312" w:eastAsia="仿宋_GB2312" w:cs="仿宋_GB2312"/>
          <w:kern w:val="0"/>
          <w:sz w:val="20"/>
          <w:szCs w:val="20"/>
          <w:highlight w:val="none"/>
          <w:lang w:val="en-US" w:eastAsia="zh-CN"/>
        </w:rPr>
        <w:t>10</w:t>
      </w:r>
      <w:r>
        <w:rPr>
          <w:rFonts w:hint="default" w:ascii="仿宋_GB2312" w:hAnsi="仿宋_GB2312" w:eastAsia="仿宋_GB2312" w:cs="仿宋_GB2312"/>
          <w:kern w:val="0"/>
          <w:sz w:val="20"/>
          <w:szCs w:val="20"/>
          <w:highlight w:val="none"/>
          <w:lang w:val="en-US" w:eastAsia="zh-CN"/>
        </w:rPr>
        <w:t>天内到货，并完成安装、调试、培训、验收</w:t>
      </w:r>
      <w:r>
        <w:rPr>
          <w:rFonts w:hint="eastAsia" w:ascii="仿宋_GB2312" w:hAnsi="仿宋_GB2312" w:eastAsia="仿宋_GB2312" w:cs="仿宋_GB2312"/>
          <w:kern w:val="0"/>
          <w:sz w:val="20"/>
          <w:szCs w:val="20"/>
          <w:highlight w:val="none"/>
          <w:lang w:val="en-US" w:eastAsia="zh-CN"/>
        </w:rPr>
        <w:t>；</w:t>
      </w:r>
    </w:p>
    <w:p w14:paraId="01B180B8">
      <w:pPr>
        <w:pStyle w:val="2"/>
        <w:shd w:val="clear" w:color="auto" w:fill="FFFFFF"/>
        <w:spacing w:before="0" w:beforeAutospacing="0" w:after="0" w:afterAutospacing="0" w:line="240" w:lineRule="auto"/>
        <w:ind w:firstLine="840"/>
        <w:rPr>
          <w:rFonts w:hint="eastAsia" w:ascii="宋体" w:hAnsi="宋体" w:eastAsia="宋体" w:cs="宋体"/>
          <w:b/>
          <w:bCs/>
          <w:color w:val="FF0000"/>
          <w:sz w:val="21"/>
          <w:szCs w:val="21"/>
          <w:highlight w:val="none"/>
          <w:lang w:val="en-US" w:eastAsia="zh-CN"/>
        </w:rPr>
      </w:pPr>
      <w:r>
        <w:rPr>
          <w:rFonts w:hint="eastAsia" w:ascii="仿宋_GB2312" w:hAnsi="仿宋_GB2312" w:eastAsia="仿宋_GB2312" w:cs="仿宋_GB2312"/>
          <w:kern w:val="0"/>
          <w:sz w:val="20"/>
          <w:szCs w:val="20"/>
          <w:highlight w:val="none"/>
          <w:lang w:val="en-US" w:eastAsia="zh-CN"/>
        </w:rPr>
        <w:t>其余设备</w:t>
      </w:r>
      <w:r>
        <w:rPr>
          <w:rFonts w:hint="default" w:ascii="仿宋_GB2312" w:hAnsi="仿宋_GB2312" w:eastAsia="仿宋_GB2312" w:cs="仿宋_GB2312"/>
          <w:kern w:val="0"/>
          <w:sz w:val="20"/>
          <w:szCs w:val="20"/>
          <w:highlight w:val="none"/>
          <w:lang w:val="en-US" w:eastAsia="zh-CN"/>
        </w:rPr>
        <w:t>自合同签订之日起</w:t>
      </w:r>
      <w:r>
        <w:rPr>
          <w:rFonts w:hint="eastAsia" w:ascii="仿宋_GB2312" w:hAnsi="仿宋_GB2312" w:eastAsia="仿宋_GB2312" w:cs="仿宋_GB2312"/>
          <w:kern w:val="0"/>
          <w:sz w:val="20"/>
          <w:szCs w:val="20"/>
          <w:highlight w:val="none"/>
          <w:lang w:val="en-US" w:eastAsia="zh-CN"/>
        </w:rPr>
        <w:t>7</w:t>
      </w:r>
      <w:r>
        <w:rPr>
          <w:rFonts w:hint="default" w:ascii="仿宋_GB2312" w:hAnsi="仿宋_GB2312" w:eastAsia="仿宋_GB2312" w:cs="仿宋_GB2312"/>
          <w:kern w:val="0"/>
          <w:sz w:val="20"/>
          <w:szCs w:val="20"/>
          <w:highlight w:val="none"/>
          <w:lang w:val="en-US" w:eastAsia="zh-CN"/>
        </w:rPr>
        <w:t>天内到货，并完成安装、调试、培训、验收</w:t>
      </w:r>
      <w:r>
        <w:rPr>
          <w:rFonts w:hint="eastAsia" w:ascii="仿宋_GB2312" w:hAnsi="仿宋_GB2312" w:eastAsia="仿宋_GB2312" w:cs="仿宋_GB2312"/>
          <w:kern w:val="0"/>
          <w:sz w:val="20"/>
          <w:szCs w:val="20"/>
          <w:highlight w:val="none"/>
          <w:lang w:val="en-US" w:eastAsia="zh-CN"/>
        </w:rPr>
        <w:t>；</w:t>
      </w:r>
    </w:p>
    <w:p w14:paraId="40A98C4F">
      <w:pPr>
        <w:pStyle w:val="5"/>
        <w:outlineLvl w:val="3"/>
        <w:rPr>
          <w:highlight w:val="none"/>
        </w:rPr>
      </w:pPr>
      <w:r>
        <w:rPr>
          <w:rFonts w:ascii="仿宋_GB2312" w:hAnsi="仿宋_GB2312" w:eastAsia="仿宋_GB2312" w:cs="仿宋_GB2312"/>
          <w:b/>
          <w:sz w:val="24"/>
          <w:highlight w:val="none"/>
        </w:rPr>
        <w:t>3.4.2交货地点</w:t>
      </w:r>
    </w:p>
    <w:p w14:paraId="402C6266">
      <w:pPr>
        <w:pStyle w:val="5"/>
        <w:rPr>
          <w:highlight w:val="none"/>
        </w:rPr>
      </w:pPr>
      <w:r>
        <w:rPr>
          <w:rFonts w:ascii="仿宋_GB2312" w:hAnsi="仿宋_GB2312" w:eastAsia="仿宋_GB2312" w:cs="仿宋_GB2312"/>
          <w:highlight w:val="none"/>
        </w:rPr>
        <w:t>采购包1：</w:t>
      </w:r>
    </w:p>
    <w:p w14:paraId="749E6F61">
      <w:pPr>
        <w:pStyle w:val="5"/>
        <w:rPr>
          <w:highlight w:val="none"/>
        </w:rPr>
      </w:pPr>
      <w:r>
        <w:rPr>
          <w:rFonts w:ascii="仿宋_GB2312" w:hAnsi="仿宋_GB2312" w:eastAsia="仿宋_GB2312" w:cs="仿宋_GB2312"/>
          <w:highlight w:val="none"/>
        </w:rPr>
        <w:t>西安医学院第二附属医院指定地点</w:t>
      </w:r>
    </w:p>
    <w:p w14:paraId="113BCE49">
      <w:pPr>
        <w:pStyle w:val="5"/>
        <w:outlineLvl w:val="3"/>
        <w:rPr>
          <w:highlight w:val="none"/>
        </w:rPr>
      </w:pPr>
      <w:r>
        <w:rPr>
          <w:rFonts w:ascii="仿宋_GB2312" w:hAnsi="仿宋_GB2312" w:eastAsia="仿宋_GB2312" w:cs="仿宋_GB2312"/>
          <w:b/>
          <w:sz w:val="24"/>
          <w:highlight w:val="none"/>
        </w:rPr>
        <w:t>3.4.3支付方式</w:t>
      </w:r>
    </w:p>
    <w:p w14:paraId="43361CD6">
      <w:pPr>
        <w:pStyle w:val="5"/>
        <w:rPr>
          <w:highlight w:val="none"/>
        </w:rPr>
      </w:pPr>
      <w:r>
        <w:rPr>
          <w:rFonts w:ascii="仿宋_GB2312" w:hAnsi="仿宋_GB2312" w:eastAsia="仿宋_GB2312" w:cs="仿宋_GB2312"/>
          <w:highlight w:val="none"/>
        </w:rPr>
        <w:t>采购包1：</w:t>
      </w:r>
    </w:p>
    <w:p w14:paraId="5A28CBC0">
      <w:pPr>
        <w:pStyle w:val="5"/>
        <w:rPr>
          <w:highlight w:val="none"/>
        </w:rPr>
      </w:pPr>
      <w:r>
        <w:rPr>
          <w:rFonts w:ascii="仿宋_GB2312" w:hAnsi="仿宋_GB2312" w:eastAsia="仿宋_GB2312" w:cs="仿宋_GB2312"/>
          <w:highlight w:val="none"/>
        </w:rPr>
        <w:t>一次付清</w:t>
      </w:r>
    </w:p>
    <w:p w14:paraId="6972EB7E">
      <w:pPr>
        <w:pStyle w:val="5"/>
        <w:outlineLvl w:val="3"/>
        <w:rPr>
          <w:highlight w:val="none"/>
        </w:rPr>
      </w:pPr>
      <w:r>
        <w:rPr>
          <w:rFonts w:ascii="仿宋_GB2312" w:hAnsi="仿宋_GB2312" w:eastAsia="仿宋_GB2312" w:cs="仿宋_GB2312"/>
          <w:b/>
          <w:sz w:val="24"/>
          <w:highlight w:val="none"/>
        </w:rPr>
        <w:t>3.4.4支付约定</w:t>
      </w:r>
    </w:p>
    <w:p w14:paraId="348D3E1A">
      <w:pPr>
        <w:pStyle w:val="5"/>
        <w:rPr>
          <w:rFonts w:ascii="仿宋_GB2312" w:hAnsi="仿宋_GB2312" w:eastAsia="仿宋_GB2312" w:cs="仿宋_GB2312"/>
          <w:highlight w:val="none"/>
        </w:rPr>
      </w:pPr>
      <w:r>
        <w:rPr>
          <w:rFonts w:ascii="仿宋_GB2312" w:hAnsi="仿宋_GB2312" w:eastAsia="仿宋_GB2312" w:cs="仿宋_GB2312"/>
          <w:highlight w:val="none"/>
        </w:rPr>
        <w:t xml:space="preserve">采购包1： 付款条件说明： </w:t>
      </w:r>
      <w:r>
        <w:rPr>
          <w:rFonts w:hint="default" w:ascii="仿宋_GB2312" w:hAnsi="仿宋_GB2312" w:eastAsia="仿宋_GB2312" w:cs="仿宋_GB2312"/>
          <w:highlight w:val="none"/>
          <w:lang w:val="en-US" w:eastAsia="zh-CN"/>
        </w:rPr>
        <w:t>设备按医院指定地点，安装、调试、验收合格后</w:t>
      </w:r>
      <w:r>
        <w:rPr>
          <w:rFonts w:hint="eastAsia" w:ascii="仿宋_GB2312" w:hAnsi="仿宋_GB2312" w:eastAsia="仿宋_GB2312" w:cs="仿宋_GB2312"/>
          <w:highlight w:val="none"/>
          <w:lang w:val="en-US" w:eastAsia="zh-CN"/>
        </w:rPr>
        <w:t>13</w:t>
      </w:r>
      <w:r>
        <w:rPr>
          <w:rFonts w:hint="default" w:ascii="仿宋_GB2312" w:hAnsi="仿宋_GB2312" w:eastAsia="仿宋_GB2312" w:cs="仿宋_GB2312"/>
          <w:highlight w:val="none"/>
          <w:lang w:val="en-US" w:eastAsia="zh-CN"/>
        </w:rPr>
        <w:t>个月内付合同总额的100%</w:t>
      </w:r>
      <w:r>
        <w:rPr>
          <w:rFonts w:ascii="仿宋_GB2312" w:hAnsi="仿宋_GB2312" w:eastAsia="仿宋_GB2312" w:cs="仿宋_GB2312"/>
          <w:highlight w:val="none"/>
        </w:rPr>
        <w:t>。</w:t>
      </w:r>
    </w:p>
    <w:p w14:paraId="1BC58790">
      <w:pPr>
        <w:pStyle w:val="5"/>
        <w:outlineLvl w:val="3"/>
        <w:rPr>
          <w:highlight w:val="none"/>
        </w:rPr>
      </w:pPr>
      <w:r>
        <w:rPr>
          <w:rFonts w:ascii="仿宋_GB2312" w:hAnsi="仿宋_GB2312" w:eastAsia="仿宋_GB2312" w:cs="仿宋_GB2312"/>
          <w:b/>
          <w:sz w:val="24"/>
          <w:highlight w:val="none"/>
        </w:rPr>
        <w:t>3.4.5验收标准和方法</w:t>
      </w:r>
    </w:p>
    <w:p w14:paraId="5401069F">
      <w:pPr>
        <w:pStyle w:val="5"/>
        <w:rPr>
          <w:highlight w:val="none"/>
        </w:rPr>
      </w:pPr>
      <w:r>
        <w:rPr>
          <w:rFonts w:ascii="仿宋_GB2312" w:hAnsi="仿宋_GB2312" w:eastAsia="仿宋_GB2312" w:cs="仿宋_GB2312"/>
          <w:highlight w:val="none"/>
        </w:rPr>
        <w:t>采购包1：</w:t>
      </w:r>
    </w:p>
    <w:p w14:paraId="4943A303">
      <w:pPr>
        <w:pStyle w:val="5"/>
        <w:rPr>
          <w:highlight w:val="none"/>
        </w:rPr>
      </w:pPr>
      <w:r>
        <w:rPr>
          <w:rFonts w:ascii="仿宋_GB2312" w:hAnsi="仿宋_GB2312" w:eastAsia="仿宋_GB2312" w:cs="仿宋_GB2312"/>
          <w:highlight w:val="none"/>
        </w:rPr>
        <w:t xml:space="preserve"> （一）</w:t>
      </w:r>
      <w:r>
        <w:rPr>
          <w:rFonts w:hint="eastAsia" w:ascii="仿宋_GB2312" w:hAnsi="仿宋_GB2312" w:eastAsia="仿宋_GB2312" w:cs="仿宋_GB2312"/>
          <w:highlight w:val="none"/>
          <w:lang w:val="en-US" w:eastAsia="zh-CN"/>
        </w:rPr>
        <w:t>投标人</w:t>
      </w:r>
      <w:r>
        <w:rPr>
          <w:rFonts w:ascii="仿宋_GB2312" w:hAnsi="仿宋_GB2312" w:eastAsia="仿宋_GB2312" w:cs="仿宋_GB2312"/>
          <w:highlight w:val="none"/>
        </w:rPr>
        <w:t>提供的设备要求：自出厂日期当月起2年内的全新设备。 （二）货物到</w:t>
      </w:r>
      <w:r>
        <w:rPr>
          <w:rFonts w:hint="eastAsia" w:ascii="仿宋_GB2312" w:hAnsi="仿宋_GB2312" w:eastAsia="仿宋_GB2312" w:cs="仿宋_GB2312"/>
          <w:highlight w:val="none"/>
          <w:lang w:val="en-US" w:eastAsia="zh-CN"/>
        </w:rPr>
        <w:t>采购方</w:t>
      </w:r>
      <w:r>
        <w:rPr>
          <w:rFonts w:ascii="仿宋_GB2312" w:hAnsi="仿宋_GB2312" w:eastAsia="仿宋_GB2312" w:cs="仿宋_GB2312"/>
          <w:highlight w:val="none"/>
        </w:rPr>
        <w:t>指定地点后，</w:t>
      </w:r>
      <w:r>
        <w:rPr>
          <w:rFonts w:hint="eastAsia" w:ascii="仿宋_GB2312" w:hAnsi="仿宋_GB2312" w:eastAsia="仿宋_GB2312" w:cs="仿宋_GB2312"/>
          <w:highlight w:val="none"/>
          <w:lang w:val="en-US" w:eastAsia="zh-CN"/>
        </w:rPr>
        <w:t>采购方</w:t>
      </w:r>
      <w:r>
        <w:rPr>
          <w:rFonts w:ascii="仿宋_GB2312" w:hAnsi="仿宋_GB2312" w:eastAsia="仿宋_GB2312" w:cs="仿宋_GB2312"/>
          <w:highlight w:val="none"/>
        </w:rPr>
        <w:t>根据合同要求，进行外观验收，确认规格、型号和数量。甲乙双方须在约定的时间和地点共同开箱检验。 （三）货物安装、调试并正常运行后，由</w:t>
      </w:r>
      <w:r>
        <w:rPr>
          <w:rFonts w:hint="eastAsia" w:ascii="仿宋_GB2312" w:hAnsi="仿宋_GB2312" w:eastAsia="仿宋_GB2312" w:cs="仿宋_GB2312"/>
          <w:highlight w:val="none"/>
          <w:lang w:val="en-US" w:eastAsia="zh-CN"/>
        </w:rPr>
        <w:t>投标人</w:t>
      </w:r>
      <w:r>
        <w:rPr>
          <w:rFonts w:ascii="仿宋_GB2312" w:hAnsi="仿宋_GB2312" w:eastAsia="仿宋_GB2312" w:cs="仿宋_GB2312"/>
          <w:highlight w:val="none"/>
        </w:rPr>
        <w:t>进行自检，合格后能够正常使用时通知</w:t>
      </w:r>
      <w:r>
        <w:rPr>
          <w:rFonts w:hint="eastAsia" w:ascii="仿宋_GB2312" w:hAnsi="仿宋_GB2312" w:eastAsia="仿宋_GB2312" w:cs="仿宋_GB2312"/>
          <w:highlight w:val="none"/>
          <w:lang w:val="en-US" w:eastAsia="zh-CN"/>
        </w:rPr>
        <w:t>采购方</w:t>
      </w:r>
      <w:r>
        <w:rPr>
          <w:rFonts w:ascii="仿宋_GB2312" w:hAnsi="仿宋_GB2312" w:eastAsia="仿宋_GB2312" w:cs="仿宋_GB2312"/>
          <w:highlight w:val="none"/>
        </w:rPr>
        <w:t>。 （四）</w:t>
      </w:r>
      <w:r>
        <w:rPr>
          <w:rFonts w:hint="eastAsia" w:ascii="仿宋_GB2312" w:hAnsi="仿宋_GB2312" w:eastAsia="仿宋_GB2312" w:cs="仿宋_GB2312"/>
          <w:highlight w:val="none"/>
          <w:lang w:val="en-US" w:eastAsia="zh-CN"/>
        </w:rPr>
        <w:t>采购方</w:t>
      </w:r>
      <w:r>
        <w:rPr>
          <w:rFonts w:ascii="仿宋_GB2312" w:hAnsi="仿宋_GB2312" w:eastAsia="仿宋_GB2312" w:cs="仿宋_GB2312"/>
          <w:highlight w:val="none"/>
        </w:rPr>
        <w:t>确认</w:t>
      </w:r>
      <w:r>
        <w:rPr>
          <w:rFonts w:hint="eastAsia" w:ascii="仿宋_GB2312" w:hAnsi="仿宋_GB2312" w:eastAsia="仿宋_GB2312" w:cs="仿宋_GB2312"/>
          <w:highlight w:val="none"/>
          <w:lang w:val="en-US" w:eastAsia="zh-CN"/>
        </w:rPr>
        <w:t>投标人</w:t>
      </w:r>
      <w:r>
        <w:rPr>
          <w:rFonts w:ascii="仿宋_GB2312" w:hAnsi="仿宋_GB2312" w:eastAsia="仿宋_GB2312" w:cs="仿宋_GB2312"/>
          <w:highlight w:val="none"/>
        </w:rPr>
        <w:t>的自检内容后，进行最终验收，验收合格后，填写验收单作为对货物的最终认可。 （五）</w:t>
      </w:r>
      <w:r>
        <w:rPr>
          <w:rFonts w:hint="eastAsia" w:ascii="仿宋_GB2312" w:hAnsi="仿宋_GB2312" w:eastAsia="仿宋_GB2312" w:cs="仿宋_GB2312"/>
          <w:highlight w:val="none"/>
          <w:lang w:val="en-US" w:eastAsia="zh-CN"/>
        </w:rPr>
        <w:t>投标人</w:t>
      </w:r>
      <w:r>
        <w:rPr>
          <w:rFonts w:ascii="仿宋_GB2312" w:hAnsi="仿宋_GB2312" w:eastAsia="仿宋_GB2312" w:cs="仿宋_GB2312"/>
          <w:highlight w:val="none"/>
        </w:rPr>
        <w:t>向</w:t>
      </w:r>
      <w:r>
        <w:rPr>
          <w:rFonts w:hint="eastAsia" w:ascii="仿宋_GB2312" w:hAnsi="仿宋_GB2312" w:eastAsia="仿宋_GB2312" w:cs="仿宋_GB2312"/>
          <w:highlight w:val="none"/>
          <w:lang w:val="en-US" w:eastAsia="zh-CN"/>
        </w:rPr>
        <w:t>采购方</w:t>
      </w:r>
      <w:r>
        <w:rPr>
          <w:rFonts w:ascii="仿宋_GB2312" w:hAnsi="仿宋_GB2312" w:eastAsia="仿宋_GB2312" w:cs="仿宋_GB2312"/>
          <w:highlight w:val="none"/>
        </w:rPr>
        <w:t>提交货物实施过程中的所有资料，以便</w:t>
      </w:r>
      <w:r>
        <w:rPr>
          <w:rFonts w:hint="eastAsia" w:ascii="仿宋_GB2312" w:hAnsi="仿宋_GB2312" w:eastAsia="仿宋_GB2312" w:cs="仿宋_GB2312"/>
          <w:highlight w:val="none"/>
          <w:lang w:val="en-US" w:eastAsia="zh-CN"/>
        </w:rPr>
        <w:t>采购方</w:t>
      </w:r>
      <w:r>
        <w:rPr>
          <w:rFonts w:ascii="仿宋_GB2312" w:hAnsi="仿宋_GB2312" w:eastAsia="仿宋_GB2312" w:cs="仿宋_GB2312"/>
          <w:highlight w:val="none"/>
        </w:rPr>
        <w:t>日后管理和维护。 （六）若合同设备外箱包装受损、包装箱件数不符、设备有质量或技术问题，</w:t>
      </w:r>
      <w:r>
        <w:rPr>
          <w:rFonts w:hint="eastAsia" w:ascii="仿宋_GB2312" w:hAnsi="仿宋_GB2312" w:eastAsia="仿宋_GB2312" w:cs="仿宋_GB2312"/>
          <w:highlight w:val="none"/>
          <w:lang w:val="en-US" w:eastAsia="zh-CN"/>
        </w:rPr>
        <w:t>投标人</w:t>
      </w:r>
      <w:r>
        <w:rPr>
          <w:rFonts w:ascii="仿宋_GB2312" w:hAnsi="仿宋_GB2312" w:eastAsia="仿宋_GB2312" w:cs="仿宋_GB2312"/>
          <w:highlight w:val="none"/>
        </w:rPr>
        <w:t>应按照</w:t>
      </w:r>
      <w:r>
        <w:rPr>
          <w:rFonts w:hint="eastAsia" w:ascii="仿宋_GB2312" w:hAnsi="仿宋_GB2312" w:eastAsia="仿宋_GB2312" w:cs="仿宋_GB2312"/>
          <w:highlight w:val="none"/>
          <w:lang w:val="en-US" w:eastAsia="zh-CN"/>
        </w:rPr>
        <w:t>采购方</w:t>
      </w:r>
      <w:r>
        <w:rPr>
          <w:rFonts w:ascii="仿宋_GB2312" w:hAnsi="仿宋_GB2312" w:eastAsia="仿宋_GB2312" w:cs="仿宋_GB2312"/>
          <w:highlight w:val="none"/>
        </w:rPr>
        <w:t>要求，采取补足、更换或退货处理措施，并承担由此发生的一切损失和费用。 （七）验收依据：合同正文、合同附件、招标文件、投标文件。</w:t>
      </w:r>
    </w:p>
    <w:p w14:paraId="6973AB56">
      <w:pPr>
        <w:pStyle w:val="5"/>
        <w:outlineLvl w:val="3"/>
        <w:rPr>
          <w:highlight w:val="none"/>
        </w:rPr>
      </w:pPr>
      <w:r>
        <w:rPr>
          <w:rFonts w:ascii="仿宋_GB2312" w:hAnsi="仿宋_GB2312" w:eastAsia="仿宋_GB2312" w:cs="仿宋_GB2312"/>
          <w:b/>
          <w:sz w:val="24"/>
          <w:highlight w:val="none"/>
        </w:rPr>
        <w:t>3.4.6包装方式及运输</w:t>
      </w:r>
    </w:p>
    <w:p w14:paraId="22A2B030">
      <w:pPr>
        <w:pStyle w:val="5"/>
        <w:rPr>
          <w:highlight w:val="none"/>
        </w:rPr>
      </w:pPr>
      <w:r>
        <w:rPr>
          <w:rFonts w:ascii="仿宋_GB2312" w:hAnsi="仿宋_GB2312" w:eastAsia="仿宋_GB2312" w:cs="仿宋_GB2312"/>
          <w:highlight w:val="none"/>
        </w:rPr>
        <w:t>采购包1：</w:t>
      </w:r>
    </w:p>
    <w:p w14:paraId="280E230E">
      <w:pPr>
        <w:pStyle w:val="5"/>
        <w:rPr>
          <w:color w:val="auto"/>
          <w:highlight w:val="none"/>
        </w:rPr>
      </w:pPr>
      <w:r>
        <w:rPr>
          <w:rFonts w:ascii="仿宋_GB2312" w:hAnsi="仿宋_GB2312" w:eastAsia="仿宋_GB2312" w:cs="仿宋_GB2312"/>
          <w:highlight w:val="none"/>
        </w:rPr>
        <w:t>涉及的商品包装和快递包装，均应符合《商品包装政府采购需求标准（试行）》《快递包装政府采购需求标准</w:t>
      </w:r>
      <w:r>
        <w:rPr>
          <w:rFonts w:ascii="仿宋_GB2312" w:hAnsi="仿宋_GB2312" w:eastAsia="仿宋_GB2312" w:cs="仿宋_GB2312"/>
          <w:color w:val="auto"/>
          <w:highlight w:val="none"/>
        </w:rPr>
        <w:t>（试行）》的要求，包装应适应于远距离运输、防潮、防震、防锈和防野蛮装卸，以确保货物安全无损运抵指定地点。</w:t>
      </w:r>
    </w:p>
    <w:p w14:paraId="1A8FB2A1">
      <w:pPr>
        <w:pStyle w:val="5"/>
        <w:outlineLvl w:val="3"/>
        <w:rPr>
          <w:color w:val="auto"/>
          <w:highlight w:val="none"/>
        </w:rPr>
      </w:pPr>
      <w:r>
        <w:rPr>
          <w:rFonts w:ascii="仿宋_GB2312" w:hAnsi="仿宋_GB2312" w:eastAsia="仿宋_GB2312" w:cs="仿宋_GB2312"/>
          <w:b/>
          <w:color w:val="auto"/>
          <w:sz w:val="24"/>
          <w:highlight w:val="none"/>
        </w:rPr>
        <w:t>3.4.7质量保修范围和保修期</w:t>
      </w:r>
    </w:p>
    <w:p w14:paraId="6F35C716">
      <w:pPr>
        <w:pStyle w:val="5"/>
        <w:rPr>
          <w:rFonts w:hint="eastAsia"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rPr>
        <w:t>采购包1：</w:t>
      </w:r>
      <w:r>
        <w:rPr>
          <w:rFonts w:hint="eastAsia" w:ascii="仿宋_GB2312" w:hAnsi="仿宋_GB2312" w:eastAsia="仿宋_GB2312" w:cs="仿宋_GB2312"/>
          <w:color w:val="auto"/>
          <w:highlight w:val="none"/>
          <w:lang w:val="en-US" w:eastAsia="zh-CN"/>
        </w:rPr>
        <w:t>详见各产品技术参数要求</w:t>
      </w:r>
    </w:p>
    <w:p w14:paraId="37389943">
      <w:pPr>
        <w:pStyle w:val="5"/>
        <w:numPr>
          <w:ilvl w:val="0"/>
          <w:numId w:val="0"/>
        </w:numP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一</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高流量湿化治疗仪、空气波压力治疗仪、超声清创机、红光治疗仪、全自动微生物质谱检测系统及尿液干化学分析+全自动尿液有形成份分析仪、</w:t>
      </w:r>
      <w:r>
        <w:rPr>
          <w:rFonts w:hint="default" w:ascii="仿宋_GB2312" w:hAnsi="仿宋_GB2312" w:eastAsia="仿宋_GB2312" w:cs="仿宋_GB2312"/>
          <w:color w:val="auto"/>
          <w:highlight w:val="none"/>
          <w:lang w:val="en-US" w:eastAsia="zh-CN"/>
        </w:rPr>
        <w:t>术中平板X线成像系统</w:t>
      </w:r>
      <w:r>
        <w:rPr>
          <w:rFonts w:hint="eastAsia" w:ascii="仿宋_GB2312" w:hAnsi="仿宋_GB2312" w:eastAsia="仿宋_GB2312" w:cs="仿宋_GB2312"/>
          <w:color w:val="auto"/>
          <w:highlight w:val="none"/>
          <w:lang w:val="en-US" w:eastAsia="zh-CN"/>
        </w:rPr>
        <w:t>提供原厂质保3年；显微镜+成像系统提供原厂质保2年；口腔颌面锥形束计算机体层摄影设备原厂质保5年。</w:t>
      </w:r>
    </w:p>
    <w:p w14:paraId="3109CDF3">
      <w:pPr>
        <w:pStyle w:val="5"/>
        <w:numPr>
          <w:ilvl w:val="0"/>
          <w:numId w:val="0"/>
        </w:numP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（二）保修期内若主要配件故障，更换后配件的保修期从更换之日起重新计算。</w:t>
      </w:r>
    </w:p>
    <w:p w14:paraId="41BD587B">
      <w:pPr>
        <w:pStyle w:val="5"/>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（三）</w:t>
      </w:r>
      <w:r>
        <w:rPr>
          <w:rFonts w:hint="default" w:ascii="仿宋_GB2312" w:hAnsi="仿宋_GB2312" w:eastAsia="仿宋_GB2312" w:cs="仿宋_GB2312"/>
          <w:color w:val="auto"/>
          <w:highlight w:val="none"/>
          <w:lang w:val="en-US" w:eastAsia="zh-CN"/>
        </w:rPr>
        <w:t>保修期内年开机率：高流量湿化治疗仪≥</w:t>
      </w:r>
      <w:r>
        <w:rPr>
          <w:rFonts w:hint="eastAsia" w:ascii="仿宋_GB2312" w:hAnsi="仿宋_GB2312" w:eastAsia="仿宋_GB2312" w:cs="仿宋_GB2312"/>
          <w:color w:val="auto"/>
          <w:highlight w:val="none"/>
          <w:lang w:val="en-US" w:eastAsia="zh-CN"/>
        </w:rPr>
        <w:t>95</w:t>
      </w:r>
      <w:r>
        <w:rPr>
          <w:rFonts w:hint="default"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lang w:val="en-US" w:eastAsia="zh-CN"/>
        </w:rPr>
        <w:t>、空气波压力治疗仪</w:t>
      </w:r>
      <w:r>
        <w:rPr>
          <w:rFonts w:hint="default"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lang w:val="en-US" w:eastAsia="zh-CN"/>
        </w:rPr>
        <w:t>95</w:t>
      </w:r>
      <w:r>
        <w:rPr>
          <w:rFonts w:hint="default"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lang w:val="en-US" w:eastAsia="zh-CN"/>
        </w:rPr>
        <w:t>、超声清创机</w:t>
      </w:r>
      <w:r>
        <w:rPr>
          <w:rFonts w:hint="default"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lang w:val="en-US" w:eastAsia="zh-CN"/>
        </w:rPr>
        <w:t>95</w:t>
      </w:r>
      <w:r>
        <w:rPr>
          <w:rFonts w:hint="default"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lang w:val="en-US" w:eastAsia="zh-CN"/>
        </w:rPr>
        <w:t>、红光治疗仪</w:t>
      </w:r>
      <w:r>
        <w:rPr>
          <w:rFonts w:hint="default"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lang w:val="en-US" w:eastAsia="zh-CN"/>
        </w:rPr>
        <w:t>95</w:t>
      </w:r>
      <w:r>
        <w:rPr>
          <w:rFonts w:hint="default"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lang w:val="en-US" w:eastAsia="zh-CN"/>
        </w:rPr>
        <w:t>、口腔颌面锥形束计算机体层摄影设备</w:t>
      </w:r>
      <w:r>
        <w:rPr>
          <w:rFonts w:hint="default"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lang w:val="en-US" w:eastAsia="zh-CN"/>
        </w:rPr>
        <w:t>95</w:t>
      </w:r>
      <w:r>
        <w:rPr>
          <w:rFonts w:hint="default"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lang w:val="en-US" w:eastAsia="zh-CN"/>
        </w:rPr>
        <w:t>、显微镜+成像系统</w:t>
      </w:r>
      <w:r>
        <w:rPr>
          <w:rFonts w:hint="default"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lang w:val="en-US" w:eastAsia="zh-CN"/>
        </w:rPr>
        <w:t>95</w:t>
      </w:r>
      <w:r>
        <w:rPr>
          <w:rFonts w:hint="default"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lang w:val="en-US" w:eastAsia="zh-CN"/>
        </w:rPr>
        <w:t>、全自动微生物质谱检测系统</w:t>
      </w:r>
      <w:r>
        <w:rPr>
          <w:rFonts w:hint="default"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lang w:val="en-US" w:eastAsia="zh-CN"/>
        </w:rPr>
        <w:t>90</w:t>
      </w:r>
      <w:r>
        <w:rPr>
          <w:rFonts w:hint="default"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lang w:val="en-US" w:eastAsia="zh-CN"/>
        </w:rPr>
        <w:t>、术中平板X线成像系统</w:t>
      </w:r>
      <w:r>
        <w:rPr>
          <w:rFonts w:hint="default"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lang w:val="en-US" w:eastAsia="zh-CN"/>
        </w:rPr>
        <w:t>95</w:t>
      </w:r>
      <w:r>
        <w:rPr>
          <w:rFonts w:hint="default" w:ascii="仿宋_GB2312" w:hAnsi="仿宋_GB2312" w:eastAsia="仿宋_GB2312" w:cs="仿宋_GB2312"/>
          <w:color w:val="auto"/>
          <w:highlight w:val="none"/>
          <w:lang w:val="en-US" w:eastAsia="zh-CN"/>
        </w:rPr>
        <w:t>%（每年按365天计算）</w:t>
      </w:r>
    </w:p>
    <w:p w14:paraId="3B85B488">
      <w:pPr>
        <w:pStyle w:val="5"/>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（四）保修期内若主要配件故障，更换后配件的保修期从更换之日起重新计算</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列出超出质保期后不同年限的主要配件的保修价格</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保修期过后只收取配件费用，免服务费。</w:t>
      </w:r>
      <w:r>
        <w:rPr>
          <w:rFonts w:hint="default" w:ascii="仿宋_GB2312" w:hAnsi="仿宋_GB2312" w:eastAsia="仿宋_GB2312" w:cs="仿宋_GB2312"/>
          <w:b/>
          <w:bCs/>
          <w:color w:val="auto"/>
          <w:highlight w:val="none"/>
          <w:lang w:val="en-US" w:eastAsia="zh-CN"/>
        </w:rPr>
        <w:t>术中平板X线成像系统</w:t>
      </w:r>
      <w:r>
        <w:rPr>
          <w:rFonts w:hint="eastAsia" w:ascii="仿宋_GB2312" w:hAnsi="仿宋_GB2312" w:eastAsia="仿宋_GB2312" w:cs="仿宋_GB2312"/>
          <w:b/>
          <w:bCs/>
          <w:color w:val="auto"/>
          <w:highlight w:val="none"/>
          <w:lang w:val="en-US" w:eastAsia="zh-CN"/>
        </w:rPr>
        <w:t>需提供整机设备技术性保修或全保等维修报价。</w:t>
      </w:r>
    </w:p>
    <w:p w14:paraId="48A2F104">
      <w:pPr>
        <w:pStyle w:val="5"/>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（五）维修响应时间</w:t>
      </w:r>
      <w:r>
        <w:rPr>
          <w:rFonts w:hint="eastAsia" w:ascii="仿宋_GB2312" w:hAnsi="仿宋_GB2312" w:eastAsia="仿宋_GB2312" w:cs="仿宋_GB2312"/>
          <w:color w:val="auto"/>
          <w:highlight w:val="none"/>
          <w:lang w:eastAsia="zh-CN"/>
        </w:rPr>
        <w:t>及要求</w:t>
      </w:r>
      <w:r>
        <w:rPr>
          <w:rFonts w:hint="eastAsia" w:ascii="仿宋_GB2312" w:hAnsi="仿宋_GB2312" w:eastAsia="仿宋_GB2312" w:cs="仿宋_GB2312"/>
          <w:color w:val="auto"/>
          <w:highlight w:val="none"/>
        </w:rPr>
        <w:t>：</w:t>
      </w:r>
    </w:p>
    <w:p w14:paraId="3FDB9331">
      <w:pPr>
        <w:pStyle w:val="5"/>
        <w:ind w:firstLine="400" w:firstLineChars="200"/>
        <w:rPr>
          <w:rFonts w:hint="eastAsia"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高流量湿化治疗仪</w:t>
      </w:r>
      <w:r>
        <w:rPr>
          <w:rFonts w:hint="eastAsia" w:ascii="仿宋_GB2312" w:hAnsi="仿宋_GB2312" w:eastAsia="仿宋_GB2312" w:cs="仿宋_GB2312"/>
          <w:color w:val="auto"/>
          <w:highlight w:val="none"/>
          <w:lang w:val="en-US" w:eastAsia="zh-CN"/>
        </w:rPr>
        <w:t>：维修响应时间为2 小时响应，24小时到达现场；</w:t>
      </w:r>
    </w:p>
    <w:p w14:paraId="7F98C040">
      <w:pPr>
        <w:pStyle w:val="5"/>
        <w:ind w:firstLine="400" w:firstLineChars="20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空气波压力治疗仪：维修响应时间为2小时响应，24小时到达现场；</w:t>
      </w:r>
    </w:p>
    <w:p w14:paraId="78A2D37C">
      <w:pPr>
        <w:pStyle w:val="5"/>
        <w:ind w:firstLine="400" w:firstLineChars="20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超声清创机：维修响应时间为2小时响应，24小时到达现场；</w:t>
      </w:r>
    </w:p>
    <w:p w14:paraId="61AF8DBC">
      <w:pPr>
        <w:pStyle w:val="5"/>
        <w:ind w:firstLine="400" w:firstLineChars="20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红光治疗仪：维修响应时间为2小时响应，48小时到达现场；</w:t>
      </w:r>
    </w:p>
    <w:p w14:paraId="0559C5C6">
      <w:pPr>
        <w:pStyle w:val="5"/>
        <w:ind w:firstLine="400" w:firstLineChars="200"/>
        <w:rPr>
          <w:rFonts w:hint="eastAsia" w:ascii="仿宋_GB2312" w:hAnsi="仿宋_GB2312" w:eastAsia="仿宋_GB2312" w:cs="仿宋_GB2312"/>
          <w:highlight w:val="none"/>
          <w:lang w:val="en-US" w:eastAsia="zh-CN"/>
        </w:rPr>
      </w:pPr>
      <w:r>
        <w:rPr>
          <w:rFonts w:hint="eastAsia" w:ascii="仿宋_GB2312" w:hAnsi="仿宋_GB2312" w:eastAsia="仿宋_GB2312" w:cs="仿宋_GB2312"/>
          <w:color w:val="auto"/>
          <w:highlight w:val="none"/>
          <w:lang w:val="en-US" w:eastAsia="zh-CN"/>
        </w:rPr>
        <w:t>口腔颌面锥形束计算机体层摄影设备：电话响应无法解决12小时内到达现场。修复时间24小时内解决;如在48小时内无法修复，则提供部件冗余服务或采取应急措施，提供相同产品或不低于故障产品规格档次的备用产品供采购人使用，以确保货物的</w:t>
      </w:r>
      <w:r>
        <w:rPr>
          <w:rFonts w:hint="eastAsia" w:ascii="仿宋_GB2312" w:hAnsi="仿宋_GB2312" w:eastAsia="仿宋_GB2312" w:cs="仿宋_GB2312"/>
          <w:highlight w:val="none"/>
          <w:lang w:val="en-US" w:eastAsia="zh-CN"/>
        </w:rPr>
        <w:t>正常使用。场；</w:t>
      </w:r>
    </w:p>
    <w:p w14:paraId="49A98A9F">
      <w:pPr>
        <w:pStyle w:val="5"/>
        <w:ind w:firstLine="400" w:firstLineChars="200"/>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显微镜+成像系统：维修响应时间为 0.5 小时响应，2小时到达现场；</w:t>
      </w:r>
    </w:p>
    <w:p w14:paraId="68ABB4CB">
      <w:pPr>
        <w:pStyle w:val="5"/>
        <w:ind w:firstLine="400" w:firstLineChars="200"/>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全自动微生物质谱检测系统：维修响应时间为 2小时响应，12小时到达现场；修复时间 24 小时内解决;如在24小时内无法修复，则提供部件冗余服务或采取应急措施，提供相同产品或不低于故障产品规格档次的备用产品供采购人使用，以确保货物的正常使用。</w:t>
      </w:r>
    </w:p>
    <w:p w14:paraId="1F1EDE6C">
      <w:pPr>
        <w:pStyle w:val="5"/>
        <w:ind w:firstLine="400" w:firstLineChars="200"/>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术中平板X线成像系统：维修响应时间为2小时响应，8 小时到达现场。修复时间 72 小时内解决;如在 72 小时内无法修复，则提供部件冗余服务或采取应急措施，提供相同产品或不低于故障产品规格档次的备用产品供采购人使用，以确保货物的正常使用。</w:t>
      </w:r>
    </w:p>
    <w:p w14:paraId="705D9E36">
      <w:pPr>
        <w:pStyle w:val="5"/>
        <w:ind w:firstLine="400" w:firstLineChars="200"/>
        <w:rPr>
          <w:rFonts w:hint="eastAsia" w:ascii="仿宋_GB2312" w:hAnsi="仿宋_GB2312" w:eastAsia="仿宋_GB2312" w:cs="仿宋_GB2312"/>
          <w:highlight w:val="none"/>
          <w:lang w:val="en-US" w:eastAsia="zh-CN"/>
        </w:rPr>
      </w:pPr>
      <w:r>
        <w:rPr>
          <w:rFonts w:hint="default" w:ascii="仿宋_GB2312" w:hAnsi="仿宋_GB2312" w:eastAsia="仿宋_GB2312" w:cs="仿宋_GB2312"/>
          <w:highlight w:val="none"/>
          <w:lang w:val="en-US" w:eastAsia="zh-CN"/>
        </w:rPr>
        <w:t>如在</w:t>
      </w:r>
      <w:r>
        <w:rPr>
          <w:rFonts w:hint="eastAsia" w:ascii="仿宋_GB2312" w:hAnsi="仿宋_GB2312" w:eastAsia="仿宋_GB2312" w:cs="仿宋_GB2312"/>
          <w:highlight w:val="none"/>
          <w:lang w:val="en-US" w:eastAsia="zh-CN"/>
        </w:rPr>
        <w:t>相应时间</w:t>
      </w:r>
      <w:r>
        <w:rPr>
          <w:rFonts w:hint="default" w:ascii="仿宋_GB2312" w:hAnsi="仿宋_GB2312" w:eastAsia="仿宋_GB2312" w:cs="仿宋_GB2312"/>
          <w:highlight w:val="none"/>
          <w:lang w:val="en-US" w:eastAsia="zh-CN"/>
        </w:rPr>
        <w:t>内无法修复，则提供部件冗余服务或采取应急措施，提供相同产品或不低于故障产品规格档次的备用产品供采购人使用，以确保货物的正常使用。</w:t>
      </w:r>
      <w:r>
        <w:rPr>
          <w:rFonts w:hint="eastAsia" w:ascii="仿宋_GB2312" w:hAnsi="仿宋_GB2312" w:eastAsia="仿宋_GB2312" w:cs="仿宋_GB2312"/>
          <w:highlight w:val="none"/>
          <w:lang w:val="en-US" w:eastAsia="zh-CN"/>
        </w:rPr>
        <w:t>发生的全部费用由供应商承担，若需送回生产厂，供应商承担往返费用,若供应商在接到通知后未在相应的时间内派人到场进行维修，则采购人有权自主进行维修，由此产生的费用由供应商承担并赔偿采购人因此造成的损失；定期派技术人员到现场走访，给予检查维护；</w:t>
      </w:r>
    </w:p>
    <w:p w14:paraId="7ED686FA">
      <w:pPr>
        <w:pStyle w:val="5"/>
        <w:rPr>
          <w:rFonts w:ascii="仿宋_GB2312" w:hAnsi="仿宋_GB2312" w:eastAsia="仿宋_GB2312" w:cs="仿宋_GB2312"/>
          <w:highlight w:val="none"/>
        </w:rPr>
      </w:pPr>
      <w:r>
        <w:rPr>
          <w:rFonts w:hint="eastAsia" w:ascii="仿宋_GB2312" w:hAnsi="仿宋_GB2312" w:eastAsia="仿宋_GB2312" w:cs="仿宋_GB2312"/>
          <w:highlight w:val="none"/>
        </w:rPr>
        <w:t>（六）</w:t>
      </w:r>
      <w:r>
        <w:rPr>
          <w:rFonts w:hint="eastAsia" w:ascii="仿宋_GB2312" w:hAnsi="仿宋_GB2312" w:eastAsia="仿宋_GB2312" w:cs="仿宋_GB2312"/>
          <w:highlight w:val="none"/>
          <w:lang w:val="en-US" w:eastAsia="zh-CN"/>
        </w:rPr>
        <w:t>投标人</w:t>
      </w:r>
      <w:r>
        <w:rPr>
          <w:rFonts w:hint="eastAsia" w:ascii="仿宋_GB2312" w:hAnsi="仿宋_GB2312" w:eastAsia="仿宋_GB2312" w:cs="仿宋_GB2312"/>
          <w:highlight w:val="none"/>
        </w:rPr>
        <w:t>对</w:t>
      </w:r>
      <w:r>
        <w:rPr>
          <w:rFonts w:hint="eastAsia" w:ascii="仿宋_GB2312" w:hAnsi="仿宋_GB2312" w:eastAsia="仿宋_GB2312" w:cs="仿宋_GB2312"/>
          <w:highlight w:val="none"/>
          <w:lang w:val="en-US" w:eastAsia="zh-CN"/>
        </w:rPr>
        <w:t>采购方</w:t>
      </w:r>
      <w:r>
        <w:rPr>
          <w:rFonts w:hint="eastAsia" w:ascii="仿宋_GB2312" w:hAnsi="仿宋_GB2312" w:eastAsia="仿宋_GB2312" w:cs="仿宋_GB2312"/>
          <w:highlight w:val="none"/>
        </w:rPr>
        <w:t>购买的设备至少每半年进行一次免费维护保养，并提供维护保养记录。</w:t>
      </w:r>
    </w:p>
    <w:p w14:paraId="57465420">
      <w:pPr>
        <w:pStyle w:val="5"/>
        <w:rPr>
          <w:rFonts w:hint="eastAsia" w:ascii="仿宋_GB2312" w:hAnsi="仿宋_GB2312" w:eastAsia="仿宋_GB2312" w:cs="仿宋_GB2312"/>
          <w:highlight w:val="none"/>
        </w:rPr>
      </w:pPr>
      <w:r>
        <w:rPr>
          <w:rFonts w:hint="eastAsia" w:ascii="仿宋_GB2312" w:hAnsi="仿宋_GB2312" w:eastAsia="仿宋_GB2312" w:cs="仿宋_GB2312"/>
          <w:highlight w:val="none"/>
        </w:rPr>
        <w:t>（七）</w:t>
      </w:r>
      <w:r>
        <w:rPr>
          <w:rFonts w:hint="eastAsia" w:ascii="仿宋_GB2312" w:hAnsi="仿宋_GB2312" w:eastAsia="仿宋_GB2312" w:cs="仿宋_GB2312"/>
          <w:highlight w:val="none"/>
          <w:lang w:val="en-US" w:eastAsia="zh-CN"/>
        </w:rPr>
        <w:t>投标人</w:t>
      </w:r>
      <w:r>
        <w:rPr>
          <w:rFonts w:hint="eastAsia" w:ascii="仿宋_GB2312" w:hAnsi="仿宋_GB2312" w:eastAsia="仿宋_GB2312" w:cs="仿宋_GB2312"/>
          <w:highlight w:val="none"/>
        </w:rPr>
        <w:t>负责</w:t>
      </w:r>
      <w:r>
        <w:rPr>
          <w:rFonts w:hint="eastAsia" w:ascii="仿宋_GB2312" w:hAnsi="仿宋_GB2312" w:eastAsia="仿宋_GB2312" w:cs="仿宋_GB2312"/>
          <w:highlight w:val="none"/>
          <w:lang w:val="en-US" w:eastAsia="zh-CN"/>
        </w:rPr>
        <w:t>采购方</w:t>
      </w:r>
      <w:r>
        <w:rPr>
          <w:rFonts w:hint="eastAsia" w:ascii="仿宋_GB2312" w:hAnsi="仿宋_GB2312" w:eastAsia="仿宋_GB2312" w:cs="仿宋_GB2312"/>
          <w:highlight w:val="none"/>
        </w:rPr>
        <w:t>购买</w:t>
      </w:r>
      <w:r>
        <w:rPr>
          <w:rFonts w:hint="eastAsia" w:ascii="仿宋_GB2312" w:hAnsi="仿宋_GB2312" w:eastAsia="仿宋_GB2312" w:cs="仿宋_GB2312"/>
          <w:highlight w:val="none"/>
          <w:lang w:val="zh-CN"/>
        </w:rPr>
        <w:t>设备</w:t>
      </w:r>
      <w:r>
        <w:rPr>
          <w:rFonts w:hint="eastAsia" w:ascii="仿宋_GB2312" w:hAnsi="仿宋_GB2312" w:eastAsia="仿宋_GB2312" w:cs="仿宋_GB2312"/>
          <w:highlight w:val="none"/>
        </w:rPr>
        <w:t xml:space="preserve">的首次计量手续及费用，并提供计量合格标签和计量检定证书。  </w:t>
      </w:r>
    </w:p>
    <w:p w14:paraId="4CA722BF">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仿宋_GB2312" w:hAnsi="仿宋_GB2312" w:eastAsia="仿宋_GB2312" w:cs="仿宋_GB2312"/>
          <w:kern w:val="0"/>
          <w:sz w:val="20"/>
          <w:szCs w:val="20"/>
          <w:highlight w:val="none"/>
          <w:lang w:val="en-US" w:eastAsia="zh-CN"/>
        </w:rPr>
      </w:pPr>
      <w:r>
        <w:rPr>
          <w:rFonts w:hint="eastAsia" w:ascii="仿宋_GB2312" w:hAnsi="仿宋_GB2312" w:eastAsia="仿宋_GB2312" w:cs="仿宋_GB2312"/>
          <w:highlight w:val="none"/>
          <w:lang w:val="en-US" w:eastAsia="zh-CN"/>
        </w:rPr>
        <w:t>(八）负责</w:t>
      </w:r>
      <w:r>
        <w:rPr>
          <w:rFonts w:hint="eastAsia" w:ascii="仿宋_GB2312" w:hAnsi="仿宋_GB2312" w:eastAsia="仿宋_GB2312" w:cs="仿宋_GB2312"/>
          <w:kern w:val="0"/>
          <w:sz w:val="20"/>
          <w:szCs w:val="20"/>
          <w:highlight w:val="none"/>
          <w:lang w:val="en-US" w:eastAsia="zh-CN"/>
        </w:rPr>
        <w:t>提供设备所需软件终身使用及升级服务（不再额外收取费用）</w:t>
      </w:r>
    </w:p>
    <w:p w14:paraId="109A9455">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仿宋_GB2312" w:hAnsi="仿宋_GB2312" w:eastAsia="仿宋_GB2312" w:cs="仿宋_GB2312"/>
          <w:kern w:val="0"/>
          <w:sz w:val="20"/>
          <w:szCs w:val="20"/>
          <w:highlight w:val="none"/>
          <w:lang w:val="en-US" w:eastAsia="zh-CN"/>
        </w:rPr>
      </w:pPr>
      <w:r>
        <w:rPr>
          <w:rFonts w:hint="eastAsia" w:ascii="仿宋_GB2312" w:hAnsi="仿宋_GB2312" w:eastAsia="仿宋_GB2312" w:cs="仿宋_GB2312"/>
          <w:kern w:val="0"/>
          <w:sz w:val="20"/>
          <w:szCs w:val="20"/>
          <w:highlight w:val="none"/>
          <w:lang w:val="en-US" w:eastAsia="zh-CN"/>
        </w:rPr>
        <w:t>（九）设备到货安装完成后，投标人需对设备免费提供操作使用、维护保养等培训。其中：</w:t>
      </w:r>
    </w:p>
    <w:p w14:paraId="05B6DE56">
      <w:pPr>
        <w:keepNext w:val="0"/>
        <w:keepLines w:val="0"/>
        <w:pageBreakBefore w:val="0"/>
        <w:widowControl w:val="0"/>
        <w:kinsoku/>
        <w:wordWrap/>
        <w:overflowPunct/>
        <w:topLinePunct w:val="0"/>
        <w:autoSpaceDE/>
        <w:autoSpaceDN/>
        <w:bidi w:val="0"/>
        <w:adjustRightInd/>
        <w:snapToGrid/>
        <w:spacing w:line="312" w:lineRule="auto"/>
        <w:ind w:firstLine="400" w:firstLineChars="200"/>
        <w:textAlignment w:val="auto"/>
        <w:rPr>
          <w:rFonts w:hint="eastAsia" w:ascii="仿宋_GB2312" w:hAnsi="仿宋_GB2312" w:eastAsia="仿宋_GB2312" w:cs="仿宋_GB2312"/>
          <w:kern w:val="0"/>
          <w:sz w:val="20"/>
          <w:szCs w:val="20"/>
          <w:highlight w:val="none"/>
          <w:lang w:val="en-US" w:eastAsia="zh-CN"/>
        </w:rPr>
      </w:pPr>
      <w:r>
        <w:rPr>
          <w:rFonts w:hint="default" w:ascii="仿宋_GB2312" w:hAnsi="仿宋_GB2312" w:eastAsia="仿宋_GB2312" w:cs="仿宋_GB2312"/>
          <w:kern w:val="0"/>
          <w:sz w:val="20"/>
          <w:szCs w:val="20"/>
          <w:highlight w:val="none"/>
          <w:lang w:val="en-US" w:eastAsia="zh-CN"/>
        </w:rPr>
        <w:t>显微镜+成像系统</w:t>
      </w:r>
      <w:r>
        <w:rPr>
          <w:rFonts w:hint="eastAsia" w:ascii="仿宋_GB2312" w:hAnsi="仿宋_GB2312" w:eastAsia="仿宋_GB2312" w:cs="仿宋_GB2312"/>
          <w:kern w:val="0"/>
          <w:sz w:val="20"/>
          <w:szCs w:val="20"/>
          <w:highlight w:val="none"/>
          <w:lang w:val="en-US" w:eastAsia="zh-CN"/>
        </w:rPr>
        <w:t>每年免费维护校准仪器，并提供校准报告；</w:t>
      </w:r>
    </w:p>
    <w:p w14:paraId="3FF42CBD">
      <w:pPr>
        <w:keepNext w:val="0"/>
        <w:keepLines w:val="0"/>
        <w:pageBreakBefore w:val="0"/>
        <w:widowControl w:val="0"/>
        <w:kinsoku/>
        <w:wordWrap/>
        <w:overflowPunct/>
        <w:topLinePunct w:val="0"/>
        <w:autoSpaceDE/>
        <w:autoSpaceDN/>
        <w:bidi w:val="0"/>
        <w:adjustRightInd/>
        <w:snapToGrid/>
        <w:spacing w:line="312" w:lineRule="auto"/>
        <w:ind w:firstLine="400" w:firstLineChars="200"/>
        <w:textAlignment w:val="auto"/>
        <w:rPr>
          <w:rFonts w:hint="eastAsia" w:ascii="仿宋_GB2312" w:hAnsi="仿宋_GB2312" w:eastAsia="仿宋_GB2312" w:cs="仿宋_GB2312"/>
          <w:kern w:val="0"/>
          <w:sz w:val="20"/>
          <w:szCs w:val="20"/>
          <w:highlight w:val="none"/>
          <w:lang w:val="en-US" w:eastAsia="zh-CN"/>
        </w:rPr>
      </w:pPr>
      <w:r>
        <w:rPr>
          <w:rFonts w:hint="eastAsia" w:ascii="仿宋_GB2312" w:hAnsi="仿宋_GB2312" w:eastAsia="仿宋_GB2312" w:cs="仿宋_GB2312"/>
          <w:kern w:val="0"/>
          <w:sz w:val="20"/>
          <w:szCs w:val="20"/>
          <w:highlight w:val="none"/>
          <w:lang w:val="en-US" w:eastAsia="zh-CN"/>
        </w:rPr>
        <w:t xml:space="preserve">全自动微生物质谱检测系统提供“一对一”技术指导，免费负责售前、售中、售后培训服务，培训内容包括仪器的技术原理、检测步骤、软件操作、数据处理、维护保养等。每月仪器维护一次、每半年免费校准一次，并出具校准报告。装机后进行性能验证，并提供完整性能验证报告。  </w:t>
      </w:r>
    </w:p>
    <w:p w14:paraId="06B83224">
      <w:pPr>
        <w:keepNext w:val="0"/>
        <w:keepLines w:val="0"/>
        <w:pageBreakBefore w:val="0"/>
        <w:widowControl w:val="0"/>
        <w:kinsoku/>
        <w:wordWrap/>
        <w:overflowPunct/>
        <w:topLinePunct w:val="0"/>
        <w:autoSpaceDE/>
        <w:autoSpaceDN/>
        <w:bidi w:val="0"/>
        <w:adjustRightInd/>
        <w:snapToGrid/>
        <w:spacing w:line="312" w:lineRule="auto"/>
        <w:ind w:firstLine="400" w:firstLineChars="200"/>
        <w:textAlignment w:val="auto"/>
        <w:rPr>
          <w:rFonts w:hint="eastAsia" w:ascii="仿宋_GB2312" w:hAnsi="仿宋_GB2312" w:eastAsia="仿宋_GB2312" w:cs="仿宋_GB2312"/>
          <w:kern w:val="0"/>
          <w:sz w:val="20"/>
          <w:szCs w:val="20"/>
          <w:highlight w:val="none"/>
          <w:lang w:val="en-US" w:eastAsia="zh-CN"/>
        </w:rPr>
      </w:pPr>
      <w:r>
        <w:rPr>
          <w:rFonts w:hint="eastAsia" w:ascii="仿宋_GB2312" w:hAnsi="仿宋_GB2312" w:eastAsia="仿宋_GB2312" w:cs="仿宋_GB2312"/>
          <w:kern w:val="0"/>
          <w:sz w:val="20"/>
          <w:szCs w:val="20"/>
          <w:highlight w:val="none"/>
          <w:lang w:val="en-US" w:eastAsia="zh-CN"/>
        </w:rPr>
        <w:t>术中平板X线成像系统培训时间不低于一周。</w:t>
      </w:r>
    </w:p>
    <w:p w14:paraId="78358FE9">
      <w:pPr>
        <w:keepNext w:val="0"/>
        <w:keepLines w:val="0"/>
        <w:pageBreakBefore w:val="0"/>
        <w:widowControl w:val="0"/>
        <w:kinsoku/>
        <w:wordWrap/>
        <w:overflowPunct/>
        <w:topLinePunct w:val="0"/>
        <w:autoSpaceDE/>
        <w:autoSpaceDN/>
        <w:bidi w:val="0"/>
        <w:adjustRightInd/>
        <w:snapToGrid/>
        <w:spacing w:line="312" w:lineRule="auto"/>
        <w:ind w:firstLine="400" w:firstLineChars="200"/>
        <w:textAlignment w:val="auto"/>
        <w:rPr>
          <w:rFonts w:hint="default" w:ascii="仿宋_GB2312" w:hAnsi="仿宋_GB2312" w:eastAsia="仿宋_GB2312" w:cs="仿宋_GB2312"/>
          <w:kern w:val="0"/>
          <w:sz w:val="20"/>
          <w:szCs w:val="20"/>
          <w:highlight w:val="none"/>
          <w:lang w:val="en-US" w:eastAsia="zh-CN"/>
        </w:rPr>
      </w:pPr>
      <w:r>
        <w:rPr>
          <w:rFonts w:hint="eastAsia" w:ascii="仿宋_GB2312" w:hAnsi="仿宋_GB2312" w:eastAsia="仿宋_GB2312" w:cs="仿宋_GB2312"/>
          <w:kern w:val="0"/>
          <w:sz w:val="20"/>
          <w:szCs w:val="20"/>
          <w:highlight w:val="none"/>
          <w:lang w:val="en-US" w:eastAsia="zh-CN"/>
        </w:rPr>
        <w:t>尿液干化学分析+全自动尿液有形成份分析仪，投标人承担仪器与lis系统连接的接口费。</w:t>
      </w:r>
    </w:p>
    <w:p w14:paraId="3CDF4256">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仿宋_GB2312" w:hAnsi="仿宋_GB2312" w:eastAsia="仿宋_GB2312" w:cs="仿宋_GB2312"/>
          <w:kern w:val="0"/>
          <w:sz w:val="20"/>
          <w:szCs w:val="20"/>
          <w:highlight w:val="none"/>
          <w:lang w:val="en-US" w:eastAsia="zh-CN"/>
        </w:rPr>
      </w:pPr>
    </w:p>
    <w:p w14:paraId="01B4B61C">
      <w:pPr>
        <w:pStyle w:val="5"/>
        <w:outlineLvl w:val="3"/>
        <w:rPr>
          <w:highlight w:val="none"/>
        </w:rPr>
      </w:pPr>
      <w:r>
        <w:rPr>
          <w:rFonts w:ascii="仿宋_GB2312" w:hAnsi="仿宋_GB2312" w:eastAsia="仿宋_GB2312" w:cs="仿宋_GB2312"/>
          <w:b/>
          <w:sz w:val="24"/>
          <w:highlight w:val="none"/>
        </w:rPr>
        <w:t>3.4.8违约责任与解决争议的方法</w:t>
      </w:r>
    </w:p>
    <w:p w14:paraId="42CF17A7">
      <w:pPr>
        <w:pStyle w:val="5"/>
        <w:spacing w:line="240" w:lineRule="auto"/>
        <w:rPr>
          <w:rFonts w:hint="eastAsia" w:ascii="仿宋_GB2312" w:hAnsi="仿宋_GB2312" w:eastAsia="仿宋_GB2312" w:cs="仿宋_GB2312"/>
          <w:kern w:val="0"/>
          <w:sz w:val="20"/>
          <w:szCs w:val="20"/>
          <w:highlight w:val="none"/>
          <w:shd w:val="clear" w:color="auto" w:fill="auto"/>
          <w:lang w:val="en-US" w:eastAsia="zh-Hans"/>
        </w:rPr>
      </w:pPr>
      <w:r>
        <w:rPr>
          <w:rFonts w:ascii="仿宋_GB2312" w:hAnsi="仿宋_GB2312" w:eastAsia="仿宋_GB2312" w:cs="仿宋_GB2312"/>
          <w:highlight w:val="none"/>
          <w:shd w:val="clear" w:color="auto" w:fill="auto"/>
        </w:rPr>
        <w:t>采购包1：违约责任:</w:t>
      </w:r>
      <w:r>
        <w:rPr>
          <w:rFonts w:hint="eastAsia" w:ascii="仿宋_GB2312" w:hAnsi="仿宋_GB2312" w:eastAsia="仿宋_GB2312" w:cs="仿宋_GB2312"/>
          <w:kern w:val="0"/>
          <w:sz w:val="20"/>
          <w:szCs w:val="20"/>
          <w:highlight w:val="none"/>
          <w:shd w:val="clear" w:color="auto" w:fill="auto"/>
          <w:lang w:val="en-US" w:eastAsia="zh-CN"/>
        </w:rPr>
        <w:t>（一）</w:t>
      </w:r>
      <w:r>
        <w:rPr>
          <w:rFonts w:hint="eastAsia" w:ascii="仿宋_GB2312" w:hAnsi="仿宋_GB2312" w:eastAsia="仿宋_GB2312" w:cs="仿宋_GB2312"/>
          <w:kern w:val="0"/>
          <w:sz w:val="20"/>
          <w:szCs w:val="20"/>
          <w:highlight w:val="none"/>
          <w:shd w:val="clear" w:color="auto" w:fill="auto"/>
          <w:lang w:val="en-US" w:eastAsia="zh-Hans"/>
        </w:rPr>
        <w:t xml:space="preserve"> 按《民法典》《政府采购法》等相关规定和本合同的约定执行。</w:t>
      </w:r>
    </w:p>
    <w:p w14:paraId="70141FF6">
      <w:pPr>
        <w:pStyle w:val="2"/>
        <w:shd w:val="clear" w:color="auto" w:fill="FFFFFF"/>
        <w:spacing w:before="0" w:beforeAutospacing="0" w:after="0" w:afterAutospacing="0" w:line="240" w:lineRule="auto"/>
        <w:rPr>
          <w:rFonts w:hint="eastAsia" w:ascii="仿宋_GB2312" w:hAnsi="仿宋_GB2312" w:eastAsia="仿宋_GB2312" w:cs="仿宋_GB2312"/>
          <w:kern w:val="0"/>
          <w:sz w:val="20"/>
          <w:szCs w:val="20"/>
          <w:highlight w:val="none"/>
          <w:shd w:val="clear" w:color="auto" w:fill="auto"/>
          <w:lang w:val="en-US" w:eastAsia="zh-Hans"/>
        </w:rPr>
      </w:pPr>
      <w:r>
        <w:rPr>
          <w:rFonts w:hint="eastAsia" w:ascii="仿宋_GB2312" w:hAnsi="仿宋_GB2312" w:eastAsia="仿宋_GB2312" w:cs="仿宋_GB2312"/>
          <w:kern w:val="0"/>
          <w:sz w:val="20"/>
          <w:szCs w:val="20"/>
          <w:highlight w:val="none"/>
          <w:shd w:val="clear" w:color="auto" w:fill="auto"/>
          <w:lang w:val="en-US" w:eastAsia="zh-Hans"/>
        </w:rPr>
        <w:t>（二）</w:t>
      </w:r>
      <w:r>
        <w:rPr>
          <w:rFonts w:hint="eastAsia" w:ascii="仿宋_GB2312" w:hAnsi="仿宋_GB2312" w:eastAsia="仿宋_GB2312" w:cs="仿宋_GB2312"/>
          <w:kern w:val="0"/>
          <w:sz w:val="20"/>
          <w:szCs w:val="20"/>
          <w:highlight w:val="none"/>
          <w:shd w:val="clear" w:color="auto" w:fill="auto"/>
          <w:lang w:val="en-US" w:eastAsia="zh-CN"/>
        </w:rPr>
        <w:t>投标人</w:t>
      </w:r>
      <w:r>
        <w:rPr>
          <w:rFonts w:hint="eastAsia" w:ascii="仿宋_GB2312" w:hAnsi="仿宋_GB2312" w:eastAsia="仿宋_GB2312" w:cs="仿宋_GB2312"/>
          <w:kern w:val="0"/>
          <w:sz w:val="20"/>
          <w:szCs w:val="20"/>
          <w:highlight w:val="none"/>
          <w:shd w:val="clear" w:color="auto" w:fill="auto"/>
          <w:lang w:val="en-US" w:eastAsia="zh-Hans"/>
        </w:rPr>
        <w:t>逾期交货，每逾期一天应支付合同总额0.5%的违约金，直至交货为止。逾期交货超过20天，</w:t>
      </w:r>
      <w:r>
        <w:rPr>
          <w:rFonts w:hint="eastAsia" w:ascii="仿宋_GB2312" w:hAnsi="仿宋_GB2312" w:eastAsia="仿宋_GB2312" w:cs="仿宋_GB2312"/>
          <w:kern w:val="0"/>
          <w:sz w:val="20"/>
          <w:szCs w:val="20"/>
          <w:highlight w:val="none"/>
          <w:shd w:val="clear" w:color="auto" w:fill="auto"/>
          <w:lang w:val="en-US" w:eastAsia="zh-CN"/>
        </w:rPr>
        <w:t>采购方</w:t>
      </w:r>
      <w:r>
        <w:rPr>
          <w:rFonts w:hint="eastAsia" w:ascii="仿宋_GB2312" w:hAnsi="仿宋_GB2312" w:eastAsia="仿宋_GB2312" w:cs="仿宋_GB2312"/>
          <w:kern w:val="0"/>
          <w:sz w:val="20"/>
          <w:szCs w:val="20"/>
          <w:highlight w:val="none"/>
          <w:shd w:val="clear" w:color="auto" w:fill="auto"/>
          <w:lang w:val="en-US" w:eastAsia="zh-Hans"/>
        </w:rPr>
        <w:t>有权终止合同。</w:t>
      </w:r>
    </w:p>
    <w:p w14:paraId="39801ECF">
      <w:pPr>
        <w:pStyle w:val="2"/>
        <w:shd w:val="clear" w:color="auto" w:fill="FFFFFF"/>
        <w:spacing w:before="0" w:beforeAutospacing="0" w:after="0" w:afterAutospacing="0" w:line="240" w:lineRule="auto"/>
        <w:rPr>
          <w:rFonts w:hint="eastAsia" w:ascii="仿宋_GB2312" w:hAnsi="仿宋_GB2312" w:eastAsia="仿宋_GB2312" w:cs="仿宋_GB2312"/>
          <w:kern w:val="0"/>
          <w:sz w:val="20"/>
          <w:szCs w:val="20"/>
          <w:highlight w:val="none"/>
          <w:shd w:val="clear" w:color="auto" w:fill="auto"/>
          <w:lang w:val="en-US" w:eastAsia="zh-Hans"/>
        </w:rPr>
      </w:pPr>
      <w:r>
        <w:rPr>
          <w:rFonts w:hint="eastAsia" w:ascii="仿宋_GB2312" w:hAnsi="仿宋_GB2312" w:eastAsia="仿宋_GB2312" w:cs="仿宋_GB2312"/>
          <w:kern w:val="0"/>
          <w:sz w:val="20"/>
          <w:szCs w:val="20"/>
          <w:highlight w:val="none"/>
          <w:shd w:val="clear" w:color="auto" w:fill="auto"/>
          <w:lang w:val="en-US" w:eastAsia="zh-Hans"/>
        </w:rPr>
        <w:t>（三）未按合同要求提供货物或质量不能满足要求，</w:t>
      </w:r>
      <w:r>
        <w:rPr>
          <w:rFonts w:hint="eastAsia" w:ascii="仿宋_GB2312" w:hAnsi="仿宋_GB2312" w:eastAsia="仿宋_GB2312" w:cs="仿宋_GB2312"/>
          <w:kern w:val="0"/>
          <w:sz w:val="20"/>
          <w:szCs w:val="20"/>
          <w:highlight w:val="none"/>
          <w:shd w:val="clear" w:color="auto" w:fill="auto"/>
          <w:lang w:val="en-US" w:eastAsia="zh-CN"/>
        </w:rPr>
        <w:t>投标人</w:t>
      </w:r>
      <w:r>
        <w:rPr>
          <w:rFonts w:hint="eastAsia" w:ascii="仿宋_GB2312" w:hAnsi="仿宋_GB2312" w:eastAsia="仿宋_GB2312" w:cs="仿宋_GB2312"/>
          <w:kern w:val="0"/>
          <w:sz w:val="20"/>
          <w:szCs w:val="20"/>
          <w:highlight w:val="none"/>
          <w:shd w:val="clear" w:color="auto" w:fill="auto"/>
          <w:lang w:val="en-US" w:eastAsia="zh-Hans"/>
        </w:rPr>
        <w:t>必须无条件更换，提高技术，完善质量，否则，</w:t>
      </w:r>
      <w:r>
        <w:rPr>
          <w:rFonts w:hint="eastAsia" w:ascii="仿宋_GB2312" w:hAnsi="仿宋_GB2312" w:eastAsia="仿宋_GB2312" w:cs="仿宋_GB2312"/>
          <w:kern w:val="0"/>
          <w:sz w:val="20"/>
          <w:szCs w:val="20"/>
          <w:highlight w:val="none"/>
          <w:shd w:val="clear" w:color="auto" w:fill="auto"/>
          <w:lang w:val="en-US" w:eastAsia="zh-CN"/>
        </w:rPr>
        <w:t>采购方</w:t>
      </w:r>
      <w:r>
        <w:rPr>
          <w:rFonts w:hint="eastAsia" w:ascii="仿宋_GB2312" w:hAnsi="仿宋_GB2312" w:eastAsia="仿宋_GB2312" w:cs="仿宋_GB2312"/>
          <w:kern w:val="0"/>
          <w:sz w:val="20"/>
          <w:szCs w:val="20"/>
          <w:highlight w:val="none"/>
          <w:shd w:val="clear" w:color="auto" w:fill="auto"/>
          <w:lang w:val="en-US" w:eastAsia="zh-Hans"/>
        </w:rPr>
        <w:t>有权终止合同。;</w:t>
      </w:r>
    </w:p>
    <w:p w14:paraId="202E8133">
      <w:pPr>
        <w:pStyle w:val="5"/>
        <w:spacing w:line="240" w:lineRule="auto"/>
        <w:rPr>
          <w:rFonts w:hint="eastAsia" w:ascii="仿宋_GB2312" w:hAnsi="仿宋_GB2312" w:eastAsia="仿宋_GB2312" w:cs="仿宋_GB2312"/>
          <w:kern w:val="0"/>
          <w:sz w:val="20"/>
          <w:szCs w:val="20"/>
          <w:highlight w:val="none"/>
          <w:shd w:val="clear" w:color="auto" w:fill="auto"/>
          <w:lang w:val="en-US" w:eastAsia="zh-Hans"/>
        </w:rPr>
      </w:pPr>
      <w:r>
        <w:rPr>
          <w:rFonts w:hint="eastAsia" w:ascii="仿宋_GB2312" w:hAnsi="仿宋_GB2312" w:eastAsia="仿宋_GB2312" w:cs="仿宋_GB2312"/>
          <w:kern w:val="0"/>
          <w:sz w:val="20"/>
          <w:szCs w:val="20"/>
          <w:highlight w:val="none"/>
          <w:shd w:val="clear" w:color="auto" w:fill="auto"/>
          <w:lang w:val="en-US" w:eastAsia="zh-Hans"/>
        </w:rPr>
        <w:t>解决争议的方法:本合同在履行过程中发生的争议，由甲、乙双方当事人协商解决，协商不成的提交</w:t>
      </w:r>
      <w:r>
        <w:rPr>
          <w:rFonts w:hint="eastAsia" w:ascii="仿宋_GB2312" w:hAnsi="仿宋_GB2312" w:eastAsia="仿宋_GB2312" w:cs="仿宋_GB2312"/>
          <w:kern w:val="0"/>
          <w:sz w:val="20"/>
          <w:szCs w:val="20"/>
          <w:highlight w:val="none"/>
          <w:shd w:val="clear" w:color="auto" w:fill="auto"/>
          <w:lang w:val="en-US" w:eastAsia="zh-CN"/>
        </w:rPr>
        <w:t>采购方</w:t>
      </w:r>
      <w:r>
        <w:rPr>
          <w:rFonts w:hint="eastAsia" w:ascii="仿宋_GB2312" w:hAnsi="仿宋_GB2312" w:eastAsia="仿宋_GB2312" w:cs="仿宋_GB2312"/>
          <w:kern w:val="0"/>
          <w:sz w:val="20"/>
          <w:szCs w:val="20"/>
          <w:highlight w:val="none"/>
          <w:shd w:val="clear" w:color="auto" w:fill="auto"/>
          <w:lang w:val="en-US" w:eastAsia="zh-Hans"/>
        </w:rPr>
        <w:t xml:space="preserve">所在地人民法院起诉。 </w:t>
      </w:r>
    </w:p>
    <w:p w14:paraId="4FD09202">
      <w:pPr>
        <w:pStyle w:val="5"/>
        <w:jc w:val="left"/>
        <w:outlineLvl w:val="2"/>
        <w:rPr>
          <w:highlight w:val="none"/>
        </w:rPr>
      </w:pPr>
      <w:r>
        <w:rPr>
          <w:rFonts w:ascii="仿宋_GB2312" w:hAnsi="仿宋_GB2312" w:eastAsia="仿宋_GB2312" w:cs="仿宋_GB2312"/>
          <w:b/>
          <w:sz w:val="28"/>
          <w:highlight w:val="none"/>
        </w:rPr>
        <w:t>3.5其他要求</w:t>
      </w:r>
    </w:p>
    <w:p w14:paraId="19257135">
      <w:pPr>
        <w:pStyle w:val="5"/>
        <w:rPr>
          <w:highlight w:val="none"/>
        </w:rPr>
      </w:pPr>
      <w:r>
        <w:rPr>
          <w:rFonts w:ascii="仿宋_GB2312" w:hAnsi="仿宋_GB2312" w:eastAsia="仿宋_GB2312" w:cs="仿宋_GB2312"/>
          <w:highlight w:val="none"/>
        </w:rPr>
        <w:t>无</w:t>
      </w:r>
    </w:p>
    <w:p w14:paraId="22BD9E80">
      <w:pPr>
        <w:pStyle w:val="5"/>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3121D8"/>
    <w:rsid w:val="13312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40" w:lineRule="atLeast"/>
      <w:jc w:val="both"/>
    </w:pPr>
    <w:rPr>
      <w:rFonts w:ascii="微软雅黑" w:hAnsi="微软雅黑" w:eastAsia="微软雅黑"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semiHidden/>
    <w:qFormat/>
    <w:uiPriority w:val="99"/>
    <w:pPr>
      <w:spacing w:before="100" w:beforeAutospacing="1" w:after="100" w:afterAutospacing="1" w:line="240" w:lineRule="auto"/>
      <w:jc w:val="left"/>
    </w:pPr>
    <w:rPr>
      <w:rFonts w:ascii="宋体" w:hAnsi="宋体" w:eastAsia="宋体" w:cs="宋体"/>
      <w:kern w:val="0"/>
      <w:sz w:val="24"/>
      <w:szCs w:val="24"/>
    </w:rPr>
  </w:style>
  <w:style w:type="paragraph" w:customStyle="1" w:styleId="5">
    <w:name w:val="null3"/>
    <w:hidden/>
    <w:qFormat/>
    <w:uiPriority w:val="0"/>
    <w:rPr>
      <w:rFonts w:hint="eastAsia" w:asciiTheme="minorHAnsi" w:hAnsiTheme="minorHAnsi" w:eastAsiaTheme="minorEastAsia" w:cstheme="minorBidi"/>
      <w:lang w:val="en-US" w:eastAsia="zh-Hans"/>
    </w:rPr>
  </w:style>
  <w:style w:type="paragraph" w:customStyle="1" w:styleId="6">
    <w:name w:val="Table Paragraph"/>
    <w:basedOn w:val="1"/>
    <w:autoRedefine/>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2025-12-08T03:57:00Z</dcterms:created>
  <dc:creator>Astronaut</dc:creator>
  <cp:lastModifiedBy>Astronaut</cp:lastModifiedBy>
  <dcterms:modified xsi:type="dcterms:W3CDTF">2025-12-08T03:58:10Z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CB62A37781774342B0FB1B4C2B3CC98D_11</vt:lpwstr>
  </property>
  <property fmtid="{D5CDD505-2E9C-101B-9397-08002B2CF9AE}" pid="4" name="KSOTemplateDocerSaveRecord">
    <vt:lpwstr>eyJoZGlkIjoiZjk3OGRmNDJjMmMwZmJlYjVhOGM2ZjcxYjBlMjZlODUiLCJ1c2VySWQiOiI1MzUzNzI2MDkifQ==</vt:lpwstr>
  </property>
</Properties>
</file>