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2F53B">
      <w:pPr>
        <w:spacing w:line="360" w:lineRule="auto"/>
        <w:outlineLvl w:val="0"/>
        <w:rPr>
          <w:rFonts w:ascii="宋体" w:hAnsi="宋体" w:eastAsia="宋体"/>
          <w:bCs/>
          <w:sz w:val="28"/>
          <w:szCs w:val="28"/>
        </w:rPr>
      </w:pPr>
      <w:r>
        <w:rPr>
          <w:rFonts w:hint="eastAsia" w:ascii="宋体" w:hAnsi="宋体" w:eastAsia="宋体"/>
          <w:b/>
          <w:sz w:val="28"/>
          <w:szCs w:val="28"/>
        </w:rPr>
        <w:t>一、项目概况</w:t>
      </w:r>
    </w:p>
    <w:p w14:paraId="54FA5CD3">
      <w:pPr>
        <w:spacing w:line="360" w:lineRule="auto"/>
        <w:ind w:firstLine="482" w:firstLineChars="200"/>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 xml:space="preserve">.1 </w:t>
      </w:r>
      <w:r>
        <w:rPr>
          <w:rFonts w:hint="eastAsia" w:ascii="Times New Roman" w:hAnsi="Times New Roman" w:eastAsia="宋体" w:cs="Times New Roman"/>
          <w:b/>
          <w:bCs/>
          <w:sz w:val="24"/>
          <w:szCs w:val="24"/>
        </w:rPr>
        <w:t>总体需求</w:t>
      </w:r>
    </w:p>
    <w:p w14:paraId="28B577C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在西安市鄠邑区、西安市周至县、宝鸡市扶风县、咸阳市礼泉县、渭南市富平县、渭南市蒲城县、铜川市耀州区、延安市延川县、榆林市定边县、汉中市城固县、汉中市洋县、安康市旬阳市、安康市石泉县、商洛市丹凤县、商洛市洛南县等</w:t>
      </w:r>
      <w:r>
        <w:rPr>
          <w:rFonts w:ascii="Times New Roman" w:hAnsi="Times New Roman" w:eastAsia="宋体" w:cs="Times New Roman"/>
          <w:bCs/>
          <w:sz w:val="24"/>
          <w:szCs w:val="24"/>
        </w:rPr>
        <w:t>15个农村地区道路交通事故多发的县</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市、区</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，开展</w:t>
      </w:r>
      <w:r>
        <w:rPr>
          <w:rFonts w:hint="eastAsia" w:ascii="Times New Roman" w:hAnsi="Times New Roman" w:eastAsia="宋体" w:cs="Times New Roman"/>
          <w:bCs/>
          <w:sz w:val="24"/>
          <w:szCs w:val="24"/>
        </w:rPr>
        <w:t>农村地区</w:t>
      </w:r>
      <w:r>
        <w:rPr>
          <w:rFonts w:ascii="Times New Roman" w:hAnsi="Times New Roman" w:eastAsia="宋体" w:cs="Times New Roman"/>
          <w:bCs/>
          <w:sz w:val="24"/>
          <w:szCs w:val="24"/>
        </w:rPr>
        <w:t>穿村过镇路段交通管理安全设施提升工程改造，如表1.1所示。对不少于600个穿村过镇路段、不少于1000公里完善标志标线，增设路灯、中央隔离设施、信号灯、卡口、监控设备、减速带、警示桩、警示灯</w:t>
      </w:r>
      <w:r>
        <w:rPr>
          <w:rFonts w:hint="eastAsia" w:ascii="Times New Roman" w:hAnsi="Times New Roman" w:eastAsia="宋体" w:cs="Times New Roman"/>
          <w:bCs/>
          <w:sz w:val="24"/>
          <w:szCs w:val="24"/>
        </w:rPr>
        <w:t>等</w:t>
      </w:r>
      <w:r>
        <w:rPr>
          <w:rFonts w:ascii="Times New Roman" w:hAnsi="Times New Roman" w:eastAsia="宋体" w:cs="Times New Roman"/>
          <w:bCs/>
          <w:sz w:val="24"/>
          <w:szCs w:val="24"/>
        </w:rPr>
        <w:t>。</w:t>
      </w:r>
    </w:p>
    <w:p w14:paraId="08490F45">
      <w:pPr>
        <w:widowControl/>
        <w:jc w:val="center"/>
        <w:rPr>
          <w:rFonts w:ascii="Times New Roman" w:hAnsi="Times New Roman" w:eastAsia="宋体" w:cs="Times New Roman"/>
          <w:kern w:val="0"/>
          <w:szCs w:val="21"/>
        </w:rPr>
      </w:pPr>
      <w:r>
        <w:rPr>
          <w:rFonts w:ascii="Times New Roman" w:hAnsi="Times New Roman" w:eastAsia="宋体" w:cs="Times New Roman"/>
          <w:b/>
          <w:color w:val="000000"/>
          <w:kern w:val="0"/>
          <w:szCs w:val="21"/>
        </w:rPr>
        <w:t>表1.1 全省</w:t>
      </w:r>
      <w:r>
        <w:rPr>
          <w:rFonts w:hint="eastAsia" w:ascii="Times New Roman" w:hAnsi="Times New Roman" w:eastAsia="宋体" w:cs="Times New Roman"/>
          <w:b/>
          <w:color w:val="000000"/>
          <w:kern w:val="0"/>
          <w:szCs w:val="21"/>
        </w:rPr>
        <w:t>农村地区</w:t>
      </w:r>
      <w:r>
        <w:rPr>
          <w:rFonts w:ascii="Times New Roman" w:hAnsi="Times New Roman" w:eastAsia="宋体" w:cs="Times New Roman"/>
          <w:b/>
          <w:color w:val="000000"/>
          <w:kern w:val="0"/>
          <w:szCs w:val="21"/>
        </w:rPr>
        <w:t>事故多发穿村过镇路段信息表</w:t>
      </w:r>
    </w:p>
    <w:tbl>
      <w:tblPr>
        <w:tblStyle w:val="10"/>
        <w:tblW w:w="831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1065"/>
        <w:gridCol w:w="1281"/>
        <w:gridCol w:w="2274"/>
        <w:gridCol w:w="1409"/>
        <w:gridCol w:w="1512"/>
      </w:tblGrid>
      <w:tr w14:paraId="5373B7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6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D20C718">
            <w:pPr>
              <w:widowControl/>
              <w:jc w:val="center"/>
              <w:rPr>
                <w:rFonts w:ascii="Times New Roman" w:hAnsi="Times New Roman" w:eastAsia="宋体" w:cs="Times New Roman"/>
                <w:kern w:val="0"/>
                <w:szCs w:val="21"/>
              </w:rPr>
            </w:pPr>
            <w:r>
              <w:rPr>
                <w:rFonts w:ascii="Times New Roman" w:hAnsi="Times New Roman" w:eastAsia="宋体" w:cs="Times New Roman"/>
                <w:b/>
                <w:color w:val="000000"/>
                <w:kern w:val="0"/>
                <w:szCs w:val="21"/>
              </w:rPr>
              <w:t>序号</w:t>
            </w:r>
          </w:p>
        </w:tc>
        <w:tc>
          <w:tcPr>
            <w:tcW w:w="64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B92E007">
            <w:pPr>
              <w:widowControl/>
              <w:jc w:val="center"/>
              <w:rPr>
                <w:rFonts w:ascii="Times New Roman" w:hAnsi="Times New Roman" w:eastAsia="宋体" w:cs="Times New Roman"/>
                <w:kern w:val="0"/>
                <w:szCs w:val="21"/>
              </w:rPr>
            </w:pPr>
            <w:r>
              <w:rPr>
                <w:rFonts w:ascii="Times New Roman" w:hAnsi="Times New Roman" w:eastAsia="宋体" w:cs="Times New Roman"/>
                <w:b/>
                <w:color w:val="000000"/>
                <w:kern w:val="0"/>
                <w:szCs w:val="21"/>
              </w:rPr>
              <w:t>所属城市</w:t>
            </w:r>
          </w:p>
        </w:tc>
        <w:tc>
          <w:tcPr>
            <w:tcW w:w="77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6DE25E6">
            <w:pPr>
              <w:widowControl/>
              <w:jc w:val="center"/>
              <w:rPr>
                <w:rFonts w:ascii="Times New Roman" w:hAnsi="Times New Roman" w:eastAsia="宋体" w:cs="Times New Roman"/>
                <w:kern w:val="0"/>
                <w:szCs w:val="21"/>
              </w:rPr>
            </w:pPr>
            <w:r>
              <w:rPr>
                <w:rFonts w:ascii="Times New Roman" w:hAnsi="Times New Roman" w:eastAsia="宋体" w:cs="Times New Roman"/>
                <w:b/>
                <w:color w:val="000000"/>
                <w:kern w:val="0"/>
                <w:szCs w:val="21"/>
              </w:rPr>
              <w:t>所属区县</w:t>
            </w:r>
          </w:p>
        </w:tc>
        <w:tc>
          <w:tcPr>
            <w:tcW w:w="1366" w:type="pct"/>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54538582">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路段数量</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个</w:t>
            </w:r>
          </w:p>
        </w:tc>
        <w:tc>
          <w:tcPr>
            <w:tcW w:w="846" w:type="pct"/>
            <w:tcBorders>
              <w:top w:val="single" w:color="000000" w:sz="4" w:space="0"/>
              <w:left w:val="single" w:color="000000" w:sz="4" w:space="0"/>
              <w:bottom w:val="single" w:color="auto" w:sz="4" w:space="0"/>
              <w:right w:val="single" w:color="000000" w:sz="4" w:space="0"/>
            </w:tcBorders>
            <w:tcMar>
              <w:top w:w="0" w:type="dxa"/>
              <w:left w:w="105" w:type="dxa"/>
              <w:bottom w:w="0" w:type="dxa"/>
              <w:right w:w="105" w:type="dxa"/>
            </w:tcMar>
            <w:vAlign w:val="center"/>
          </w:tcPr>
          <w:p w14:paraId="42ED66A3">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路段长度/</w:t>
            </w:r>
            <w:r>
              <w:rPr>
                <w:rFonts w:ascii="Times New Roman" w:hAnsi="Times New Roman" w:eastAsia="宋体" w:cs="Times New Roman"/>
                <w:color w:val="000000"/>
                <w:kern w:val="0"/>
                <w:szCs w:val="21"/>
              </w:rPr>
              <w:t>km</w:t>
            </w:r>
          </w:p>
        </w:tc>
        <w:tc>
          <w:tcPr>
            <w:tcW w:w="908"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DA82EBA">
            <w:pPr>
              <w:widowControl/>
              <w:jc w:val="center"/>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备注</w:t>
            </w:r>
          </w:p>
        </w:tc>
      </w:tr>
      <w:tr w14:paraId="2C0D63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9F5963">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1</w:t>
            </w:r>
          </w:p>
        </w:tc>
        <w:tc>
          <w:tcPr>
            <w:tcW w:w="640" w:type="pct"/>
            <w:vMerge w:val="restart"/>
            <w:tcBorders>
              <w:top w:val="nil"/>
              <w:left w:val="single" w:color="000000" w:sz="4" w:space="0"/>
              <w:right w:val="single" w:color="000000" w:sz="4" w:space="0"/>
            </w:tcBorders>
            <w:tcMar>
              <w:top w:w="0" w:type="dxa"/>
              <w:left w:w="105" w:type="dxa"/>
              <w:bottom w:w="0" w:type="dxa"/>
              <w:right w:w="105" w:type="dxa"/>
            </w:tcMar>
            <w:vAlign w:val="center"/>
          </w:tcPr>
          <w:p w14:paraId="3A7E1959">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西安</w:t>
            </w: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2B75D678">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鄠邑区</w:t>
            </w:r>
          </w:p>
        </w:tc>
        <w:tc>
          <w:tcPr>
            <w:tcW w:w="1366" w:type="pct"/>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5260994D">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不少于6</w:t>
            </w:r>
            <w:r>
              <w:rPr>
                <w:rFonts w:ascii="Times New Roman" w:hAnsi="Times New Roman" w:eastAsia="宋体" w:cs="Times New Roman"/>
                <w:color w:val="000000"/>
                <w:kern w:val="0"/>
                <w:szCs w:val="21"/>
              </w:rPr>
              <w:t>00</w:t>
            </w:r>
            <w:r>
              <w:rPr>
                <w:rFonts w:hint="eastAsia" w:ascii="Times New Roman" w:hAnsi="Times New Roman" w:eastAsia="宋体" w:cs="Times New Roman"/>
                <w:color w:val="000000"/>
                <w:kern w:val="0"/>
                <w:szCs w:val="21"/>
              </w:rPr>
              <w:t>个</w:t>
            </w:r>
          </w:p>
        </w:tc>
        <w:tc>
          <w:tcPr>
            <w:tcW w:w="846" w:type="pct"/>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7BAD9604">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不少于1</w:t>
            </w:r>
            <w:r>
              <w:rPr>
                <w:rFonts w:ascii="Times New Roman" w:hAnsi="Times New Roman" w:eastAsia="宋体" w:cs="Times New Roman"/>
                <w:color w:val="000000"/>
                <w:kern w:val="0"/>
                <w:szCs w:val="21"/>
              </w:rPr>
              <w:t>000</w:t>
            </w:r>
            <w:r>
              <w:rPr>
                <w:rFonts w:hint="eastAsia" w:ascii="Times New Roman" w:hAnsi="Times New Roman" w:eastAsia="宋体" w:cs="Times New Roman"/>
                <w:color w:val="000000"/>
                <w:kern w:val="0"/>
                <w:szCs w:val="21"/>
              </w:rPr>
              <w:t>km</w:t>
            </w:r>
          </w:p>
        </w:tc>
        <w:tc>
          <w:tcPr>
            <w:tcW w:w="908" w:type="pct"/>
            <w:vMerge w:val="restart"/>
            <w:tcBorders>
              <w:top w:val="nil"/>
              <w:left w:val="single" w:color="auto" w:sz="4" w:space="0"/>
              <w:right w:val="single" w:color="000000" w:sz="4" w:space="0"/>
            </w:tcBorders>
            <w:tcMar>
              <w:top w:w="0" w:type="dxa"/>
              <w:left w:w="105" w:type="dxa"/>
              <w:bottom w:w="0" w:type="dxa"/>
              <w:right w:w="105" w:type="dxa"/>
            </w:tcMar>
            <w:vAlign w:val="center"/>
          </w:tcPr>
          <w:p w14:paraId="5365C2E0">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路段数量及公里数为基本数量，实地踏勘后路段数量及公里数上升幅度15%以内的，不增加费用。</w:t>
            </w:r>
          </w:p>
        </w:tc>
      </w:tr>
      <w:tr w14:paraId="421CF5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73ABBBC">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2</w:t>
            </w:r>
          </w:p>
        </w:tc>
        <w:tc>
          <w:tcPr>
            <w:tcW w:w="640" w:type="pct"/>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14:paraId="5D6E0C2B">
            <w:pPr>
              <w:widowControl/>
              <w:jc w:val="center"/>
              <w:rPr>
                <w:rFonts w:ascii="Times New Roman" w:hAnsi="Times New Roman" w:eastAsia="宋体" w:cs="Times New Roman"/>
                <w:color w:val="000000"/>
                <w:kern w:val="0"/>
                <w:szCs w:val="21"/>
              </w:rPr>
            </w:pP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59EA37D1">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周至县</w:t>
            </w:r>
          </w:p>
        </w:tc>
        <w:tc>
          <w:tcPr>
            <w:tcW w:w="1366" w:type="pct"/>
            <w:vMerge w:val="continue"/>
            <w:tcBorders>
              <w:left w:val="single" w:color="auto" w:sz="4" w:space="0"/>
              <w:right w:val="single" w:color="auto" w:sz="4" w:space="0"/>
            </w:tcBorders>
            <w:tcMar>
              <w:top w:w="0" w:type="dxa"/>
              <w:left w:w="105" w:type="dxa"/>
              <w:bottom w:w="0" w:type="dxa"/>
              <w:right w:w="105" w:type="dxa"/>
            </w:tcMar>
            <w:vAlign w:val="center"/>
          </w:tcPr>
          <w:p w14:paraId="6A0145C6">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tcMar>
              <w:top w:w="0" w:type="dxa"/>
              <w:left w:w="105" w:type="dxa"/>
              <w:bottom w:w="0" w:type="dxa"/>
              <w:right w:w="105" w:type="dxa"/>
            </w:tcMar>
            <w:vAlign w:val="center"/>
          </w:tcPr>
          <w:p w14:paraId="57CBE23B">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Mar>
              <w:top w:w="0" w:type="dxa"/>
              <w:left w:w="105" w:type="dxa"/>
              <w:bottom w:w="0" w:type="dxa"/>
              <w:right w:w="105" w:type="dxa"/>
            </w:tcMar>
          </w:tcPr>
          <w:p w14:paraId="306C0D78">
            <w:pPr>
              <w:widowControl/>
              <w:jc w:val="center"/>
              <w:rPr>
                <w:rFonts w:ascii="Times New Roman" w:hAnsi="Times New Roman" w:eastAsia="宋体" w:cs="Times New Roman"/>
                <w:color w:val="000000"/>
                <w:kern w:val="0"/>
                <w:szCs w:val="21"/>
              </w:rPr>
            </w:pPr>
          </w:p>
        </w:tc>
      </w:tr>
      <w:tr w14:paraId="47E85A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4806210">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3</w:t>
            </w:r>
          </w:p>
        </w:tc>
        <w:tc>
          <w:tcPr>
            <w:tcW w:w="64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0D7167">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宝鸡</w:t>
            </w: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17788C04">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扶风县</w:t>
            </w:r>
          </w:p>
        </w:tc>
        <w:tc>
          <w:tcPr>
            <w:tcW w:w="1366" w:type="pct"/>
            <w:vMerge w:val="continue"/>
            <w:tcBorders>
              <w:left w:val="single" w:color="auto" w:sz="4" w:space="0"/>
              <w:right w:val="single" w:color="auto" w:sz="4" w:space="0"/>
            </w:tcBorders>
            <w:tcMar>
              <w:top w:w="0" w:type="dxa"/>
              <w:left w:w="105" w:type="dxa"/>
              <w:bottom w:w="0" w:type="dxa"/>
              <w:right w:w="105" w:type="dxa"/>
            </w:tcMar>
            <w:vAlign w:val="center"/>
          </w:tcPr>
          <w:p w14:paraId="60E68BEE">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tcMar>
              <w:top w:w="0" w:type="dxa"/>
              <w:left w:w="105" w:type="dxa"/>
              <w:bottom w:w="0" w:type="dxa"/>
              <w:right w:w="105" w:type="dxa"/>
            </w:tcMar>
            <w:vAlign w:val="center"/>
          </w:tcPr>
          <w:p w14:paraId="0F2FE067">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Mar>
              <w:top w:w="0" w:type="dxa"/>
              <w:left w:w="105" w:type="dxa"/>
              <w:bottom w:w="0" w:type="dxa"/>
              <w:right w:w="105" w:type="dxa"/>
            </w:tcMar>
          </w:tcPr>
          <w:p w14:paraId="0F07FC20">
            <w:pPr>
              <w:widowControl/>
              <w:jc w:val="center"/>
              <w:rPr>
                <w:rFonts w:ascii="Times New Roman" w:hAnsi="Times New Roman" w:eastAsia="宋体" w:cs="Times New Roman"/>
                <w:color w:val="000000"/>
                <w:kern w:val="0"/>
                <w:szCs w:val="21"/>
              </w:rPr>
            </w:pPr>
          </w:p>
        </w:tc>
      </w:tr>
      <w:tr w14:paraId="79C89B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ABA0B47">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4</w:t>
            </w:r>
          </w:p>
        </w:tc>
        <w:tc>
          <w:tcPr>
            <w:tcW w:w="64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733180">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咸阳</w:t>
            </w: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1CC32355">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礼泉县</w:t>
            </w:r>
          </w:p>
        </w:tc>
        <w:tc>
          <w:tcPr>
            <w:tcW w:w="1366" w:type="pct"/>
            <w:vMerge w:val="continue"/>
            <w:tcBorders>
              <w:left w:val="single" w:color="auto" w:sz="4" w:space="0"/>
              <w:right w:val="single" w:color="auto" w:sz="4" w:space="0"/>
            </w:tcBorders>
            <w:tcMar>
              <w:top w:w="0" w:type="dxa"/>
              <w:left w:w="105" w:type="dxa"/>
              <w:bottom w:w="0" w:type="dxa"/>
              <w:right w:w="105" w:type="dxa"/>
            </w:tcMar>
            <w:vAlign w:val="center"/>
          </w:tcPr>
          <w:p w14:paraId="7E10DEC0">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tcMar>
              <w:top w:w="0" w:type="dxa"/>
              <w:left w:w="105" w:type="dxa"/>
              <w:bottom w:w="0" w:type="dxa"/>
              <w:right w:w="105" w:type="dxa"/>
            </w:tcMar>
            <w:vAlign w:val="center"/>
          </w:tcPr>
          <w:p w14:paraId="079972C0">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Mar>
              <w:top w:w="0" w:type="dxa"/>
              <w:left w:w="105" w:type="dxa"/>
              <w:bottom w:w="0" w:type="dxa"/>
              <w:right w:w="105" w:type="dxa"/>
            </w:tcMar>
          </w:tcPr>
          <w:p w14:paraId="1745D833">
            <w:pPr>
              <w:widowControl/>
              <w:jc w:val="center"/>
              <w:rPr>
                <w:rFonts w:ascii="Times New Roman" w:hAnsi="Times New Roman" w:eastAsia="宋体" w:cs="Times New Roman"/>
                <w:color w:val="000000"/>
                <w:kern w:val="0"/>
                <w:szCs w:val="21"/>
              </w:rPr>
            </w:pPr>
          </w:p>
        </w:tc>
      </w:tr>
      <w:tr w14:paraId="118278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E4FE0C7">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5</w:t>
            </w:r>
          </w:p>
        </w:tc>
        <w:tc>
          <w:tcPr>
            <w:tcW w:w="640" w:type="pct"/>
            <w:vMerge w:val="restart"/>
            <w:tcBorders>
              <w:top w:val="nil"/>
              <w:left w:val="single" w:color="000000" w:sz="4" w:space="0"/>
              <w:right w:val="single" w:color="000000" w:sz="4" w:space="0"/>
            </w:tcBorders>
            <w:tcMar>
              <w:top w:w="0" w:type="dxa"/>
              <w:left w:w="105" w:type="dxa"/>
              <w:bottom w:w="0" w:type="dxa"/>
              <w:right w:w="105" w:type="dxa"/>
            </w:tcMar>
            <w:vAlign w:val="center"/>
          </w:tcPr>
          <w:p w14:paraId="48457258">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渭南</w:t>
            </w: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28DF7D0E">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富平县</w:t>
            </w:r>
          </w:p>
        </w:tc>
        <w:tc>
          <w:tcPr>
            <w:tcW w:w="1366" w:type="pct"/>
            <w:vMerge w:val="continue"/>
            <w:tcBorders>
              <w:left w:val="single" w:color="auto" w:sz="4" w:space="0"/>
              <w:right w:val="single" w:color="auto" w:sz="4" w:space="0"/>
            </w:tcBorders>
            <w:vAlign w:val="center"/>
          </w:tcPr>
          <w:p w14:paraId="0E7037E7">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vAlign w:val="center"/>
          </w:tcPr>
          <w:p w14:paraId="6E0C2D47">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Pr>
          <w:p w14:paraId="2A71CF6E">
            <w:pPr>
              <w:rPr>
                <w:rFonts w:ascii="Times New Roman" w:hAnsi="Times New Roman" w:eastAsia="宋体" w:cs="Times New Roman"/>
                <w:szCs w:val="21"/>
              </w:rPr>
            </w:pPr>
          </w:p>
        </w:tc>
      </w:tr>
      <w:tr w14:paraId="3164E8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DCFABE3">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6</w:t>
            </w:r>
          </w:p>
        </w:tc>
        <w:tc>
          <w:tcPr>
            <w:tcW w:w="640" w:type="pct"/>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14:paraId="0F721846">
            <w:pPr>
              <w:widowControl/>
              <w:jc w:val="center"/>
              <w:rPr>
                <w:rFonts w:ascii="Times New Roman" w:hAnsi="Times New Roman" w:eastAsia="宋体" w:cs="Times New Roman"/>
                <w:kern w:val="0"/>
                <w:szCs w:val="21"/>
              </w:rPr>
            </w:pP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6E85E34B">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蒲城县</w:t>
            </w:r>
          </w:p>
        </w:tc>
        <w:tc>
          <w:tcPr>
            <w:tcW w:w="1366" w:type="pct"/>
            <w:vMerge w:val="continue"/>
            <w:tcBorders>
              <w:left w:val="single" w:color="auto" w:sz="4" w:space="0"/>
              <w:right w:val="single" w:color="auto" w:sz="4" w:space="0"/>
            </w:tcBorders>
            <w:vAlign w:val="center"/>
          </w:tcPr>
          <w:p w14:paraId="0C74E718">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vAlign w:val="center"/>
          </w:tcPr>
          <w:p w14:paraId="17F1D61E">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Pr>
          <w:p w14:paraId="5BC47C43">
            <w:pPr>
              <w:rPr>
                <w:rFonts w:ascii="Times New Roman" w:hAnsi="Times New Roman" w:eastAsia="宋体" w:cs="Times New Roman"/>
                <w:szCs w:val="21"/>
              </w:rPr>
            </w:pPr>
          </w:p>
        </w:tc>
      </w:tr>
      <w:tr w14:paraId="2052BC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079279E">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7</w:t>
            </w:r>
          </w:p>
        </w:tc>
        <w:tc>
          <w:tcPr>
            <w:tcW w:w="64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69743B">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铜川</w:t>
            </w: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28310281">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耀州区</w:t>
            </w:r>
          </w:p>
        </w:tc>
        <w:tc>
          <w:tcPr>
            <w:tcW w:w="1366" w:type="pct"/>
            <w:vMerge w:val="continue"/>
            <w:tcBorders>
              <w:left w:val="single" w:color="auto" w:sz="4" w:space="0"/>
              <w:right w:val="single" w:color="auto" w:sz="4" w:space="0"/>
            </w:tcBorders>
            <w:vAlign w:val="center"/>
          </w:tcPr>
          <w:p w14:paraId="63E6A9C2">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vAlign w:val="center"/>
          </w:tcPr>
          <w:p w14:paraId="5A21D779">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Pr>
          <w:p w14:paraId="7C169CDF">
            <w:pPr>
              <w:rPr>
                <w:rFonts w:ascii="Times New Roman" w:hAnsi="Times New Roman" w:eastAsia="宋体" w:cs="Times New Roman"/>
                <w:szCs w:val="21"/>
              </w:rPr>
            </w:pPr>
          </w:p>
        </w:tc>
      </w:tr>
      <w:tr w14:paraId="382928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2F83124">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8</w:t>
            </w:r>
          </w:p>
        </w:tc>
        <w:tc>
          <w:tcPr>
            <w:tcW w:w="64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CBA3A1">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延安</w:t>
            </w: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6B56618D">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延川县</w:t>
            </w:r>
          </w:p>
        </w:tc>
        <w:tc>
          <w:tcPr>
            <w:tcW w:w="1366" w:type="pct"/>
            <w:vMerge w:val="continue"/>
            <w:tcBorders>
              <w:left w:val="single" w:color="auto" w:sz="4" w:space="0"/>
              <w:right w:val="single" w:color="auto" w:sz="4" w:space="0"/>
            </w:tcBorders>
            <w:vAlign w:val="center"/>
          </w:tcPr>
          <w:p w14:paraId="6B00535D">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vAlign w:val="center"/>
          </w:tcPr>
          <w:p w14:paraId="7C1A4666">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Pr>
          <w:p w14:paraId="50136346">
            <w:pPr>
              <w:rPr>
                <w:rFonts w:ascii="Times New Roman" w:hAnsi="Times New Roman" w:eastAsia="宋体" w:cs="Times New Roman"/>
                <w:szCs w:val="21"/>
              </w:rPr>
            </w:pPr>
          </w:p>
        </w:tc>
      </w:tr>
      <w:tr w14:paraId="0C22F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F3496D3">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9</w:t>
            </w:r>
          </w:p>
        </w:tc>
        <w:tc>
          <w:tcPr>
            <w:tcW w:w="64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872BFB">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榆林</w:t>
            </w: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0A7DBEE7">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定边县</w:t>
            </w:r>
          </w:p>
        </w:tc>
        <w:tc>
          <w:tcPr>
            <w:tcW w:w="1366" w:type="pct"/>
            <w:vMerge w:val="continue"/>
            <w:tcBorders>
              <w:left w:val="single" w:color="auto" w:sz="4" w:space="0"/>
              <w:right w:val="single" w:color="auto" w:sz="4" w:space="0"/>
            </w:tcBorders>
            <w:vAlign w:val="center"/>
          </w:tcPr>
          <w:p w14:paraId="7AE7A070">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vAlign w:val="center"/>
          </w:tcPr>
          <w:p w14:paraId="2F61F0FC">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Pr>
          <w:p w14:paraId="01D2F822">
            <w:pPr>
              <w:rPr>
                <w:rFonts w:ascii="Times New Roman" w:hAnsi="Times New Roman" w:eastAsia="宋体" w:cs="Times New Roman"/>
                <w:szCs w:val="21"/>
              </w:rPr>
            </w:pPr>
          </w:p>
        </w:tc>
      </w:tr>
      <w:tr w14:paraId="07ABC5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6052202F">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10</w:t>
            </w:r>
          </w:p>
        </w:tc>
        <w:tc>
          <w:tcPr>
            <w:tcW w:w="640" w:type="pct"/>
            <w:vMerge w:val="restart"/>
            <w:tcBorders>
              <w:top w:val="nil"/>
              <w:left w:val="single" w:color="000000" w:sz="4" w:space="0"/>
              <w:right w:val="single" w:color="000000" w:sz="4" w:space="0"/>
            </w:tcBorders>
            <w:tcMar>
              <w:top w:w="0" w:type="dxa"/>
              <w:left w:w="105" w:type="dxa"/>
              <w:bottom w:w="0" w:type="dxa"/>
              <w:right w:w="105" w:type="dxa"/>
            </w:tcMar>
            <w:vAlign w:val="center"/>
          </w:tcPr>
          <w:p w14:paraId="41B26D62">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汉中</w:t>
            </w: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24A27F87">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城固县</w:t>
            </w:r>
          </w:p>
        </w:tc>
        <w:tc>
          <w:tcPr>
            <w:tcW w:w="1366" w:type="pct"/>
            <w:vMerge w:val="continue"/>
            <w:tcBorders>
              <w:left w:val="single" w:color="auto" w:sz="4" w:space="0"/>
              <w:right w:val="single" w:color="auto" w:sz="4" w:space="0"/>
            </w:tcBorders>
            <w:vAlign w:val="center"/>
          </w:tcPr>
          <w:p w14:paraId="2BDE3D4E">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vAlign w:val="center"/>
          </w:tcPr>
          <w:p w14:paraId="2BF3E236">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Pr>
          <w:p w14:paraId="5CEB4042">
            <w:pPr>
              <w:rPr>
                <w:rFonts w:ascii="Times New Roman" w:hAnsi="Times New Roman" w:eastAsia="宋体" w:cs="Times New Roman"/>
                <w:szCs w:val="21"/>
              </w:rPr>
            </w:pPr>
          </w:p>
        </w:tc>
      </w:tr>
      <w:tr w14:paraId="1A3B37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4A3C2B0">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11</w:t>
            </w:r>
          </w:p>
        </w:tc>
        <w:tc>
          <w:tcPr>
            <w:tcW w:w="640" w:type="pct"/>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14:paraId="1A8824AF">
            <w:pPr>
              <w:widowControl/>
              <w:jc w:val="center"/>
              <w:rPr>
                <w:rFonts w:ascii="Times New Roman" w:hAnsi="Times New Roman" w:eastAsia="宋体" w:cs="Times New Roman"/>
                <w:color w:val="000000"/>
                <w:kern w:val="0"/>
                <w:szCs w:val="21"/>
              </w:rPr>
            </w:pP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42BCA7AC">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洋县</w:t>
            </w:r>
          </w:p>
        </w:tc>
        <w:tc>
          <w:tcPr>
            <w:tcW w:w="1366" w:type="pct"/>
            <w:vMerge w:val="continue"/>
            <w:tcBorders>
              <w:left w:val="single" w:color="auto" w:sz="4" w:space="0"/>
              <w:right w:val="single" w:color="auto" w:sz="4" w:space="0"/>
            </w:tcBorders>
            <w:vAlign w:val="center"/>
          </w:tcPr>
          <w:p w14:paraId="2324BF98">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vAlign w:val="center"/>
          </w:tcPr>
          <w:p w14:paraId="1487F384">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Pr>
          <w:p w14:paraId="1F83A7AD">
            <w:pPr>
              <w:rPr>
                <w:rFonts w:ascii="Times New Roman" w:hAnsi="Times New Roman" w:eastAsia="宋体" w:cs="Times New Roman"/>
                <w:szCs w:val="21"/>
              </w:rPr>
            </w:pPr>
          </w:p>
        </w:tc>
      </w:tr>
      <w:tr w14:paraId="52C6CB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9EEC9FA">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12</w:t>
            </w:r>
          </w:p>
        </w:tc>
        <w:tc>
          <w:tcPr>
            <w:tcW w:w="640" w:type="pct"/>
            <w:vMerge w:val="restart"/>
            <w:tcBorders>
              <w:top w:val="nil"/>
              <w:left w:val="single" w:color="000000" w:sz="4" w:space="0"/>
              <w:right w:val="single" w:color="000000" w:sz="4" w:space="0"/>
            </w:tcBorders>
            <w:tcMar>
              <w:top w:w="0" w:type="dxa"/>
              <w:left w:w="105" w:type="dxa"/>
              <w:bottom w:w="0" w:type="dxa"/>
              <w:right w:w="105" w:type="dxa"/>
            </w:tcMar>
            <w:vAlign w:val="center"/>
          </w:tcPr>
          <w:p w14:paraId="3FDBAD5A">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安康</w:t>
            </w: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3F9BE60E">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旬阳市</w:t>
            </w:r>
          </w:p>
        </w:tc>
        <w:tc>
          <w:tcPr>
            <w:tcW w:w="1366" w:type="pct"/>
            <w:vMerge w:val="continue"/>
            <w:tcBorders>
              <w:left w:val="single" w:color="auto" w:sz="4" w:space="0"/>
              <w:right w:val="single" w:color="auto" w:sz="4" w:space="0"/>
            </w:tcBorders>
            <w:vAlign w:val="center"/>
          </w:tcPr>
          <w:p w14:paraId="2D5F3BB4">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vAlign w:val="center"/>
          </w:tcPr>
          <w:p w14:paraId="687D8219">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Pr>
          <w:p w14:paraId="04931C63">
            <w:pPr>
              <w:rPr>
                <w:rFonts w:ascii="Times New Roman" w:hAnsi="Times New Roman" w:eastAsia="宋体" w:cs="Times New Roman"/>
                <w:szCs w:val="21"/>
              </w:rPr>
            </w:pPr>
          </w:p>
        </w:tc>
      </w:tr>
      <w:tr w14:paraId="38FEE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63A469">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13</w:t>
            </w:r>
          </w:p>
        </w:tc>
        <w:tc>
          <w:tcPr>
            <w:tcW w:w="640" w:type="pct"/>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14:paraId="3706F00D">
            <w:pPr>
              <w:widowControl/>
              <w:jc w:val="center"/>
              <w:rPr>
                <w:rFonts w:ascii="Times New Roman" w:hAnsi="Times New Roman" w:eastAsia="宋体" w:cs="Times New Roman"/>
                <w:color w:val="000000"/>
                <w:kern w:val="0"/>
                <w:szCs w:val="21"/>
              </w:rPr>
            </w:pP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46E91A7A">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石泉县</w:t>
            </w:r>
          </w:p>
        </w:tc>
        <w:tc>
          <w:tcPr>
            <w:tcW w:w="1366" w:type="pct"/>
            <w:vMerge w:val="continue"/>
            <w:tcBorders>
              <w:left w:val="single" w:color="auto" w:sz="4" w:space="0"/>
              <w:right w:val="single" w:color="auto" w:sz="4" w:space="0"/>
            </w:tcBorders>
            <w:vAlign w:val="center"/>
          </w:tcPr>
          <w:p w14:paraId="3E11103F">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vAlign w:val="center"/>
          </w:tcPr>
          <w:p w14:paraId="01C065BA">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Pr>
          <w:p w14:paraId="583B8490">
            <w:pPr>
              <w:rPr>
                <w:rFonts w:ascii="Times New Roman" w:hAnsi="Times New Roman" w:eastAsia="宋体" w:cs="Times New Roman"/>
                <w:szCs w:val="21"/>
              </w:rPr>
            </w:pPr>
          </w:p>
        </w:tc>
      </w:tr>
      <w:tr w14:paraId="4015E5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A18519">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14</w:t>
            </w:r>
          </w:p>
        </w:tc>
        <w:tc>
          <w:tcPr>
            <w:tcW w:w="640" w:type="pct"/>
            <w:vMerge w:val="restart"/>
            <w:tcBorders>
              <w:top w:val="nil"/>
              <w:left w:val="single" w:color="000000" w:sz="4" w:space="0"/>
              <w:right w:val="single" w:color="000000" w:sz="4" w:space="0"/>
            </w:tcBorders>
            <w:tcMar>
              <w:top w:w="0" w:type="dxa"/>
              <w:left w:w="105" w:type="dxa"/>
              <w:bottom w:w="0" w:type="dxa"/>
              <w:right w:w="105" w:type="dxa"/>
            </w:tcMar>
            <w:vAlign w:val="center"/>
          </w:tcPr>
          <w:p w14:paraId="7FEC4B46">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商洛</w:t>
            </w: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5ED5455C">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丹凤县</w:t>
            </w:r>
          </w:p>
        </w:tc>
        <w:tc>
          <w:tcPr>
            <w:tcW w:w="1366" w:type="pct"/>
            <w:vMerge w:val="continue"/>
            <w:tcBorders>
              <w:left w:val="single" w:color="auto" w:sz="4" w:space="0"/>
              <w:right w:val="single" w:color="auto" w:sz="4" w:space="0"/>
            </w:tcBorders>
            <w:vAlign w:val="center"/>
          </w:tcPr>
          <w:p w14:paraId="2112659D">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right w:val="single" w:color="auto" w:sz="4" w:space="0"/>
            </w:tcBorders>
            <w:vAlign w:val="center"/>
          </w:tcPr>
          <w:p w14:paraId="06998CCA">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right w:val="single" w:color="000000" w:sz="4" w:space="0"/>
            </w:tcBorders>
          </w:tcPr>
          <w:p w14:paraId="4F214602">
            <w:pPr>
              <w:rPr>
                <w:rFonts w:ascii="Times New Roman" w:hAnsi="Times New Roman" w:eastAsia="宋体" w:cs="Times New Roman"/>
                <w:szCs w:val="21"/>
              </w:rPr>
            </w:pPr>
          </w:p>
        </w:tc>
      </w:tr>
      <w:tr w14:paraId="6D0BE2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6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5BFFF7">
            <w:pPr>
              <w:widowControl/>
              <w:jc w:val="center"/>
              <w:rPr>
                <w:rFonts w:ascii="Times New Roman" w:hAnsi="Times New Roman" w:eastAsia="宋体" w:cs="Times New Roman"/>
                <w:kern w:val="0"/>
                <w:szCs w:val="21"/>
              </w:rPr>
            </w:pPr>
            <w:r>
              <w:rPr>
                <w:rFonts w:ascii="Times New Roman" w:hAnsi="Times New Roman" w:eastAsia="宋体" w:cs="Times New Roman"/>
                <w:color w:val="000000"/>
                <w:kern w:val="0"/>
                <w:szCs w:val="21"/>
              </w:rPr>
              <w:t>15</w:t>
            </w:r>
          </w:p>
        </w:tc>
        <w:tc>
          <w:tcPr>
            <w:tcW w:w="640" w:type="pct"/>
            <w:vMerge w:val="continue"/>
            <w:tcBorders>
              <w:left w:val="single" w:color="000000" w:sz="4" w:space="0"/>
              <w:bottom w:val="single" w:color="000000" w:sz="4" w:space="0"/>
              <w:right w:val="single" w:color="000000" w:sz="4" w:space="0"/>
            </w:tcBorders>
            <w:tcMar>
              <w:top w:w="0" w:type="dxa"/>
              <w:left w:w="105" w:type="dxa"/>
              <w:bottom w:w="0" w:type="dxa"/>
              <w:right w:w="105" w:type="dxa"/>
            </w:tcMar>
            <w:vAlign w:val="center"/>
          </w:tcPr>
          <w:p w14:paraId="7E1276E2">
            <w:pPr>
              <w:widowControl/>
              <w:jc w:val="center"/>
              <w:rPr>
                <w:rFonts w:ascii="Times New Roman" w:hAnsi="Times New Roman" w:eastAsia="宋体" w:cs="Times New Roman"/>
                <w:color w:val="000000"/>
                <w:kern w:val="0"/>
                <w:szCs w:val="21"/>
              </w:rPr>
            </w:pP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6B0428DC">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洛南县</w:t>
            </w:r>
          </w:p>
        </w:tc>
        <w:tc>
          <w:tcPr>
            <w:tcW w:w="1366" w:type="pct"/>
            <w:vMerge w:val="continue"/>
            <w:tcBorders>
              <w:left w:val="single" w:color="auto" w:sz="4" w:space="0"/>
              <w:bottom w:val="single" w:color="auto" w:sz="4" w:space="0"/>
              <w:right w:val="single" w:color="auto" w:sz="4" w:space="0"/>
            </w:tcBorders>
            <w:vAlign w:val="center"/>
          </w:tcPr>
          <w:p w14:paraId="59AFCEBF">
            <w:pPr>
              <w:widowControl/>
              <w:jc w:val="center"/>
              <w:rPr>
                <w:rFonts w:ascii="Times New Roman" w:hAnsi="Times New Roman" w:eastAsia="宋体" w:cs="Times New Roman"/>
                <w:color w:val="000000"/>
                <w:kern w:val="0"/>
                <w:szCs w:val="21"/>
              </w:rPr>
            </w:pPr>
          </w:p>
        </w:tc>
        <w:tc>
          <w:tcPr>
            <w:tcW w:w="846" w:type="pct"/>
            <w:vMerge w:val="continue"/>
            <w:tcBorders>
              <w:left w:val="single" w:color="auto" w:sz="4" w:space="0"/>
              <w:bottom w:val="single" w:color="auto" w:sz="4" w:space="0"/>
              <w:right w:val="single" w:color="auto" w:sz="4" w:space="0"/>
            </w:tcBorders>
            <w:vAlign w:val="center"/>
          </w:tcPr>
          <w:p w14:paraId="59E26581">
            <w:pPr>
              <w:widowControl/>
              <w:jc w:val="center"/>
              <w:rPr>
                <w:rFonts w:ascii="Times New Roman" w:hAnsi="Times New Roman" w:eastAsia="宋体" w:cs="Times New Roman"/>
                <w:color w:val="000000"/>
                <w:kern w:val="0"/>
                <w:szCs w:val="21"/>
              </w:rPr>
            </w:pPr>
          </w:p>
        </w:tc>
        <w:tc>
          <w:tcPr>
            <w:tcW w:w="908" w:type="pct"/>
            <w:vMerge w:val="continue"/>
            <w:tcBorders>
              <w:left w:val="single" w:color="auto" w:sz="4" w:space="0"/>
              <w:bottom w:val="single" w:color="000000" w:sz="4" w:space="0"/>
              <w:right w:val="single" w:color="000000" w:sz="4" w:space="0"/>
            </w:tcBorders>
          </w:tcPr>
          <w:p w14:paraId="42B58C9A">
            <w:pPr>
              <w:rPr>
                <w:rFonts w:ascii="Times New Roman" w:hAnsi="Times New Roman" w:eastAsia="宋体" w:cs="Times New Roman"/>
                <w:szCs w:val="21"/>
              </w:rPr>
            </w:pPr>
          </w:p>
        </w:tc>
      </w:tr>
      <w:tr w14:paraId="23E8A3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107"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061DC0">
            <w:pPr>
              <w:widowControl/>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合计：</w:t>
            </w:r>
          </w:p>
        </w:tc>
        <w:tc>
          <w:tcPr>
            <w:tcW w:w="770" w:type="pct"/>
            <w:tcBorders>
              <w:top w:val="nil"/>
              <w:left w:val="single" w:color="000000" w:sz="4" w:space="0"/>
              <w:bottom w:val="single" w:color="000000" w:sz="4" w:space="0"/>
              <w:right w:val="single" w:color="auto" w:sz="4" w:space="0"/>
            </w:tcBorders>
            <w:tcMar>
              <w:top w:w="0" w:type="dxa"/>
              <w:left w:w="105" w:type="dxa"/>
              <w:bottom w:w="0" w:type="dxa"/>
              <w:right w:w="105" w:type="dxa"/>
            </w:tcMar>
            <w:vAlign w:val="center"/>
          </w:tcPr>
          <w:p w14:paraId="02B0AB6A">
            <w:pPr>
              <w:widowControl/>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Cs w:val="21"/>
              </w:rPr>
              <w:t>1</w:t>
            </w:r>
            <w:r>
              <w:rPr>
                <w:rFonts w:ascii="Times New Roman" w:hAnsi="Times New Roman" w:eastAsia="宋体" w:cs="Times New Roman"/>
                <w:b/>
                <w:bCs/>
                <w:color w:val="000000"/>
                <w:kern w:val="0"/>
                <w:szCs w:val="21"/>
              </w:rPr>
              <w:t>5</w:t>
            </w:r>
            <w:r>
              <w:rPr>
                <w:rFonts w:hint="eastAsia" w:ascii="Times New Roman" w:hAnsi="Times New Roman" w:eastAsia="宋体" w:cs="Times New Roman"/>
                <w:b/>
                <w:bCs/>
                <w:color w:val="000000"/>
                <w:kern w:val="0"/>
                <w:szCs w:val="21"/>
              </w:rPr>
              <w:t>个区县</w:t>
            </w:r>
          </w:p>
        </w:tc>
        <w:tc>
          <w:tcPr>
            <w:tcW w:w="1366" w:type="pct"/>
            <w:tcBorders>
              <w:top w:val="single" w:color="auto" w:sz="4" w:space="0"/>
              <w:left w:val="single" w:color="auto" w:sz="4" w:space="0"/>
              <w:bottom w:val="single" w:color="auto" w:sz="4" w:space="0"/>
              <w:right w:val="single" w:color="auto" w:sz="4" w:space="0"/>
            </w:tcBorders>
            <w:vAlign w:val="center"/>
          </w:tcPr>
          <w:p w14:paraId="1F6CF666">
            <w:pPr>
              <w:widowControl/>
              <w:jc w:val="center"/>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600</w:t>
            </w:r>
          </w:p>
        </w:tc>
        <w:tc>
          <w:tcPr>
            <w:tcW w:w="846" w:type="pct"/>
            <w:tcBorders>
              <w:top w:val="single" w:color="auto" w:sz="4" w:space="0"/>
              <w:left w:val="single" w:color="auto" w:sz="4" w:space="0"/>
              <w:bottom w:val="single" w:color="auto" w:sz="4" w:space="0"/>
              <w:right w:val="single" w:color="auto" w:sz="4" w:space="0"/>
            </w:tcBorders>
            <w:vAlign w:val="center"/>
          </w:tcPr>
          <w:p w14:paraId="6A6895BA">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000</w:t>
            </w:r>
          </w:p>
        </w:tc>
        <w:tc>
          <w:tcPr>
            <w:tcW w:w="908" w:type="pct"/>
            <w:tcBorders>
              <w:top w:val="nil"/>
              <w:left w:val="single" w:color="auto" w:sz="4" w:space="0"/>
              <w:bottom w:val="single" w:color="000000" w:sz="4" w:space="0"/>
              <w:right w:val="single" w:color="000000" w:sz="4" w:space="0"/>
            </w:tcBorders>
          </w:tcPr>
          <w:p w14:paraId="13BB64CF">
            <w:pPr>
              <w:rPr>
                <w:rFonts w:ascii="Times New Roman" w:hAnsi="Times New Roman" w:eastAsia="宋体" w:cs="Times New Roman"/>
                <w:b/>
                <w:bCs/>
                <w:szCs w:val="21"/>
              </w:rPr>
            </w:pPr>
          </w:p>
        </w:tc>
      </w:tr>
    </w:tbl>
    <w:p w14:paraId="5881B1E5">
      <w:pPr>
        <w:spacing w:line="360" w:lineRule="auto"/>
        <w:ind w:firstLine="480" w:firstLineChars="200"/>
        <w:rPr>
          <w:rFonts w:ascii="宋体" w:hAnsi="宋体" w:eastAsia="宋体"/>
          <w:bCs/>
          <w:color w:val="FF0000"/>
          <w:sz w:val="24"/>
          <w:szCs w:val="24"/>
        </w:rPr>
      </w:pPr>
    </w:p>
    <w:p w14:paraId="254193F7">
      <w:pPr>
        <w:spacing w:line="360" w:lineRule="auto"/>
        <w:ind w:firstLine="482" w:firstLineChars="200"/>
        <w:outlineLvl w:val="1"/>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1.2 </w:t>
      </w:r>
      <w:r>
        <w:rPr>
          <w:rFonts w:hint="eastAsia" w:ascii="Times New Roman" w:hAnsi="Times New Roman" w:eastAsia="宋体" w:cs="Times New Roman"/>
          <w:b/>
          <w:bCs/>
          <w:sz w:val="24"/>
          <w:szCs w:val="24"/>
        </w:rPr>
        <w:t>依据的主要技术规范（规程）</w:t>
      </w:r>
    </w:p>
    <w:p w14:paraId="374C2C1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下列文件中凡是注明日期的引用文件，其随后所有的修改单（不包括勘误的内容）或修订版均不适用于本方案。凡是不注日期的引用文件，其最新版本适用于本方案。</w:t>
      </w:r>
    </w:p>
    <w:p w14:paraId="45883A1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《公路工程技术标准》(JTG B01-2014)</w:t>
      </w:r>
    </w:p>
    <w:p w14:paraId="3C843C6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《城镇化地区公路工程技术标准》(JTG 2112-2021)</w:t>
      </w:r>
    </w:p>
    <w:p w14:paraId="50BDD5E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城镇化地区公路交通安全设施设计规范</w:t>
      </w:r>
      <w:r>
        <w:rPr>
          <w:rFonts w:hint="eastAsia" w:ascii="Times New Roman" w:hAnsi="Times New Roman" w:eastAsia="宋体" w:cs="Times New Roman"/>
          <w:sz w:val="24"/>
          <w:szCs w:val="24"/>
        </w:rPr>
        <w:t>》(</w:t>
      </w:r>
      <w:r>
        <w:rPr>
          <w:rFonts w:ascii="Times New Roman" w:hAnsi="Times New Roman" w:eastAsia="宋体" w:cs="Times New Roman"/>
          <w:sz w:val="24"/>
          <w:szCs w:val="24"/>
        </w:rPr>
        <w:t>JTGT 3381-0-2025)</w:t>
      </w:r>
    </w:p>
    <w:p w14:paraId="2F4CA3A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w:t>
      </w:r>
      <w:r>
        <w:rPr>
          <w:rFonts w:hint="eastAsia" w:ascii="Times New Roman" w:hAnsi="Times New Roman" w:eastAsia="宋体" w:cs="Times New Roman"/>
          <w:sz w:val="24"/>
          <w:szCs w:val="24"/>
        </w:rPr>
        <w:t>）</w:t>
      </w:r>
      <w:r>
        <w:rPr>
          <w:rFonts w:ascii="Times New Roman" w:hAnsi="Times New Roman" w:eastAsia="宋体" w:cs="Times New Roman"/>
          <w:sz w:val="24"/>
          <w:szCs w:val="24"/>
        </w:rPr>
        <w:t>《道路交通标志和标线第1部分：总则》(GB 5768.1-2009)</w:t>
      </w:r>
    </w:p>
    <w:p w14:paraId="0CA76A7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w:t>
      </w:r>
      <w:r>
        <w:rPr>
          <w:rFonts w:hint="eastAsia" w:ascii="Times New Roman" w:hAnsi="Times New Roman" w:eastAsia="宋体" w:cs="Times New Roman"/>
          <w:sz w:val="24"/>
          <w:szCs w:val="24"/>
        </w:rPr>
        <w:t>）</w:t>
      </w:r>
      <w:r>
        <w:rPr>
          <w:rFonts w:ascii="Times New Roman" w:hAnsi="Times New Roman" w:eastAsia="宋体" w:cs="Times New Roman"/>
          <w:sz w:val="24"/>
          <w:szCs w:val="24"/>
        </w:rPr>
        <w:t>《道路交通标志和标线第2部分：道路交通标志》(GB5768.2-2022)</w:t>
      </w:r>
    </w:p>
    <w:p w14:paraId="7BD6825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w:t>
      </w:r>
      <w:r>
        <w:rPr>
          <w:rFonts w:hint="eastAsia" w:ascii="Times New Roman" w:hAnsi="Times New Roman" w:eastAsia="宋体" w:cs="Times New Roman"/>
          <w:sz w:val="24"/>
          <w:szCs w:val="24"/>
        </w:rPr>
        <w:t>）</w:t>
      </w:r>
      <w:r>
        <w:rPr>
          <w:rFonts w:ascii="Times New Roman" w:hAnsi="Times New Roman" w:eastAsia="宋体" w:cs="Times New Roman"/>
          <w:sz w:val="24"/>
          <w:szCs w:val="24"/>
        </w:rPr>
        <w:t>《道路交通标志和标线第3部分：道路交通标线》(GB5768.3-2025)</w:t>
      </w:r>
    </w:p>
    <w:p w14:paraId="3F0DD1D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7</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《公路交通安全设施设计规范》(JTG D81-2017)</w:t>
      </w:r>
    </w:p>
    <w:p w14:paraId="373F56B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8</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《公路交通安全设施设计细则》(JTG/T D81-2017)</w:t>
      </w:r>
    </w:p>
    <w:p w14:paraId="605A83B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9</w:t>
      </w:r>
      <w:r>
        <w:rPr>
          <w:rFonts w:hint="eastAsia" w:ascii="Times New Roman" w:hAnsi="Times New Roman" w:eastAsia="宋体" w:cs="Times New Roman"/>
          <w:sz w:val="24"/>
          <w:szCs w:val="24"/>
        </w:rPr>
        <w:t>）</w:t>
      </w:r>
      <w:r>
        <w:rPr>
          <w:rFonts w:ascii="Times New Roman" w:hAnsi="Times New Roman" w:eastAsia="宋体" w:cs="Times New Roman"/>
          <w:sz w:val="24"/>
          <w:szCs w:val="24"/>
        </w:rPr>
        <w:t>《城市道路交通设施设计规范》(GB 50688-2011)</w:t>
      </w:r>
    </w:p>
    <w:p w14:paraId="6E59E8D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）《道路交通信号灯设置与安装规范》（GB 14886-2016）</w:t>
      </w:r>
    </w:p>
    <w:p w14:paraId="4818D2B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1</w:t>
      </w:r>
      <w:r>
        <w:rPr>
          <w:rFonts w:hint="eastAsia" w:ascii="Times New Roman" w:hAnsi="Times New Roman" w:eastAsia="宋体" w:cs="Times New Roman"/>
          <w:sz w:val="24"/>
          <w:szCs w:val="24"/>
        </w:rPr>
        <w:t>）《城市道路交通组织设计规范》（GB/T36670-2018）</w:t>
      </w:r>
    </w:p>
    <w:p w14:paraId="6769812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）《城市交通运行状况评价规范》（GB/T33171-2016）</w:t>
      </w:r>
    </w:p>
    <w:p w14:paraId="6E7D899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3</w:t>
      </w:r>
      <w:r>
        <w:rPr>
          <w:rFonts w:hint="eastAsia" w:ascii="Times New Roman" w:hAnsi="Times New Roman" w:eastAsia="宋体" w:cs="Times New Roman"/>
          <w:sz w:val="24"/>
          <w:szCs w:val="24"/>
        </w:rPr>
        <w:t>）《道路交通信息服务交通状况描述》（GB/T29107-2012）</w:t>
      </w:r>
    </w:p>
    <w:p w14:paraId="0DACBC7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4</w:t>
      </w:r>
      <w:r>
        <w:rPr>
          <w:rFonts w:hint="eastAsia" w:ascii="Times New Roman" w:hAnsi="Times New Roman" w:eastAsia="宋体" w:cs="Times New Roman"/>
          <w:sz w:val="24"/>
          <w:szCs w:val="24"/>
        </w:rPr>
        <w:t>）《道路交通信息发布规范》（GA/T 994-2017）</w:t>
      </w:r>
    </w:p>
    <w:p w14:paraId="0F1450D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w:t>
      </w:r>
      <w:r>
        <w:rPr>
          <w:rFonts w:hint="eastAsia" w:ascii="Times New Roman" w:hAnsi="Times New Roman" w:eastAsia="宋体" w:cs="Times New Roman"/>
          <w:sz w:val="24"/>
          <w:szCs w:val="24"/>
        </w:rPr>
        <w:t>）《道路交通流量调查》（GA/T 299-2020）</w:t>
      </w:r>
    </w:p>
    <w:p w14:paraId="093DD04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6</w:t>
      </w:r>
      <w:r>
        <w:rPr>
          <w:rFonts w:hint="eastAsia" w:ascii="Times New Roman" w:hAnsi="Times New Roman" w:eastAsia="宋体" w:cs="Times New Roman"/>
          <w:sz w:val="24"/>
          <w:szCs w:val="24"/>
        </w:rPr>
        <w:t>）《道路交通堵塞度及评价方法》（GA/T 115-2020）</w:t>
      </w:r>
    </w:p>
    <w:p w14:paraId="7E5CAE5D">
      <w:pPr>
        <w:spacing w:line="360" w:lineRule="auto"/>
        <w:ind w:firstLine="480" w:firstLineChars="200"/>
        <w:rPr>
          <w:rFonts w:ascii="宋体" w:hAnsi="宋体" w:eastAsia="宋体"/>
          <w:bCs/>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7</w:t>
      </w:r>
      <w:r>
        <w:rPr>
          <w:rFonts w:hint="eastAsia" w:ascii="Times New Roman" w:hAnsi="Times New Roman" w:eastAsia="宋体" w:cs="Times New Roman"/>
          <w:sz w:val="24"/>
          <w:szCs w:val="24"/>
        </w:rPr>
        <w:t>）</w:t>
      </w:r>
      <w:r>
        <w:rPr>
          <w:rFonts w:ascii="Times New Roman" w:hAnsi="Times New Roman" w:eastAsia="宋体" w:cs="Times New Roman"/>
          <w:sz w:val="24"/>
          <w:szCs w:val="24"/>
        </w:rPr>
        <w:t>交通运输部、公安部联合印发《公路安全设施和交通秩序管理精细化提升行动方案》</w:t>
      </w:r>
      <w:r>
        <w:rPr>
          <w:rFonts w:hint="eastAsia" w:ascii="Times New Roman" w:hAnsi="Times New Roman" w:eastAsia="宋体" w:cs="Times New Roman"/>
          <w:sz w:val="24"/>
          <w:szCs w:val="24"/>
        </w:rPr>
        <w:t>，国务院安全生产委“公路交通事故多发点段及严重安全隐患排查工作规范”，</w:t>
      </w:r>
      <w:r>
        <w:rPr>
          <w:rFonts w:ascii="Times New Roman" w:hAnsi="Times New Roman" w:eastAsia="宋体" w:cs="Times New Roman"/>
          <w:sz w:val="24"/>
          <w:szCs w:val="24"/>
        </w:rPr>
        <w:t>交通运输部</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关于推动四好农村路高质量发展的指导意见</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公安部交管局道路交通事故预防</w:t>
      </w:r>
      <w:r>
        <w:rPr>
          <w:rFonts w:hint="eastAsia" w:ascii="Times New Roman" w:hAnsi="Times New Roman" w:eastAsia="宋体" w:cs="Times New Roman"/>
          <w:sz w:val="24"/>
          <w:szCs w:val="24"/>
        </w:rPr>
        <w:t>“</w:t>
      </w:r>
      <w:r>
        <w:rPr>
          <w:rFonts w:ascii="Times New Roman" w:hAnsi="Times New Roman" w:eastAsia="宋体" w:cs="Times New Roman"/>
          <w:sz w:val="24"/>
          <w:szCs w:val="24"/>
        </w:rPr>
        <w:t>减量控大</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及公路安全隐患突出路口路段治理攻坚项目实施方案等相关文件。</w:t>
      </w:r>
    </w:p>
    <w:p w14:paraId="05BF49EB">
      <w:pPr>
        <w:spacing w:line="360" w:lineRule="auto"/>
        <w:outlineLvl w:val="0"/>
        <w:rPr>
          <w:rFonts w:hint="default" w:ascii="宋体" w:hAnsi="宋体" w:eastAsia="宋体"/>
          <w:b/>
          <w:sz w:val="28"/>
          <w:szCs w:val="28"/>
          <w:lang w:val="en-US" w:eastAsia="zh-CN"/>
        </w:rPr>
      </w:pPr>
      <w:r>
        <w:rPr>
          <w:rFonts w:hint="eastAsia" w:ascii="宋体" w:hAnsi="宋体" w:eastAsia="宋体"/>
          <w:b/>
          <w:sz w:val="28"/>
          <w:szCs w:val="28"/>
        </w:rPr>
        <w:t>二、</w:t>
      </w:r>
      <w:r>
        <w:rPr>
          <w:rFonts w:hint="eastAsia" w:ascii="宋体" w:hAnsi="宋体" w:eastAsia="宋体"/>
          <w:b/>
          <w:sz w:val="28"/>
          <w:szCs w:val="28"/>
          <w:lang w:val="en-US" w:eastAsia="zh-CN"/>
        </w:rPr>
        <w:t>设计内容说明</w:t>
      </w:r>
    </w:p>
    <w:p w14:paraId="3F68B94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农村地区</w:t>
      </w:r>
      <w:r>
        <w:rPr>
          <w:rFonts w:hint="eastAsia" w:ascii="Times New Roman" w:hAnsi="Times New Roman" w:eastAsia="宋体" w:cs="Times New Roman"/>
          <w:bCs/>
          <w:sz w:val="24"/>
          <w:szCs w:val="24"/>
          <w:lang w:val="en-US" w:eastAsia="zh-CN"/>
        </w:rPr>
        <w:t>公路</w:t>
      </w:r>
      <w:r>
        <w:rPr>
          <w:rFonts w:hint="eastAsia" w:ascii="Times New Roman" w:hAnsi="Times New Roman" w:eastAsia="宋体" w:cs="Times New Roman"/>
          <w:bCs/>
          <w:sz w:val="24"/>
          <w:szCs w:val="24"/>
        </w:rPr>
        <w:t>中</w:t>
      </w:r>
      <w:r>
        <w:rPr>
          <w:rFonts w:ascii="Times New Roman" w:hAnsi="Times New Roman" w:eastAsia="宋体" w:cs="Times New Roman"/>
          <w:bCs/>
          <w:sz w:val="24"/>
          <w:szCs w:val="24"/>
        </w:rPr>
        <w:t>12米宽的二级公路占比较高，故本方案以该横断面作为</w:t>
      </w:r>
      <w:bookmarkStart w:id="0" w:name="_Hlk213339517"/>
      <w:r>
        <w:rPr>
          <w:rFonts w:ascii="Times New Roman" w:hAnsi="Times New Roman" w:eastAsia="宋体" w:cs="Times New Roman"/>
          <w:bCs/>
          <w:sz w:val="24"/>
          <w:szCs w:val="24"/>
        </w:rPr>
        <w:t>典型横断面</w:t>
      </w:r>
      <w:bookmarkEnd w:id="0"/>
      <w:r>
        <w:rPr>
          <w:rFonts w:ascii="Times New Roman" w:hAnsi="Times New Roman" w:eastAsia="宋体" w:cs="Times New Roman"/>
          <w:bCs/>
          <w:sz w:val="24"/>
          <w:szCs w:val="24"/>
        </w:rPr>
        <w:t>进行设计，改造后横断组成包括非机动车道、车行道、中央分隔设施</w:t>
      </w:r>
      <w:r>
        <w:rPr>
          <w:rFonts w:hint="eastAsia" w:ascii="Times New Roman" w:hAnsi="Times New Roman" w:eastAsia="宋体" w:cs="Times New Roman"/>
          <w:bCs/>
          <w:sz w:val="24"/>
          <w:szCs w:val="24"/>
        </w:rPr>
        <w:t>等</w:t>
      </w:r>
      <w:r>
        <w:rPr>
          <w:rFonts w:ascii="Times New Roman" w:hAnsi="Times New Roman" w:eastAsia="宋体" w:cs="Times New Roman"/>
          <w:bCs/>
          <w:sz w:val="24"/>
          <w:szCs w:val="24"/>
        </w:rPr>
        <w:t>。在不拓宽道路的情况下，非机动车道与行车道之间采用标线分隔。拓宽道路属于工程改造，本方案</w:t>
      </w:r>
      <w:r>
        <w:rPr>
          <w:rFonts w:hint="eastAsia" w:ascii="Times New Roman" w:hAnsi="Times New Roman" w:eastAsia="宋体" w:cs="Times New Roman"/>
          <w:bCs/>
          <w:sz w:val="24"/>
          <w:szCs w:val="24"/>
        </w:rPr>
        <w:t>不涉及，因此</w:t>
      </w:r>
      <w:r>
        <w:rPr>
          <w:rFonts w:ascii="Times New Roman" w:hAnsi="Times New Roman" w:eastAsia="宋体" w:cs="Times New Roman"/>
          <w:bCs/>
          <w:sz w:val="24"/>
          <w:szCs w:val="24"/>
        </w:rPr>
        <w:t>不再详细介绍。其他等级或宽度道路可参照本方案改造。</w:t>
      </w:r>
    </w:p>
    <w:p w14:paraId="694DAB4C">
      <w:pPr>
        <w:spacing w:line="360" w:lineRule="auto"/>
        <w:jc w:val="center"/>
        <w:rPr>
          <w:rFonts w:ascii="Times New Roman" w:hAnsi="Times New Roman" w:eastAsia="宋体" w:cs="Times New Roman"/>
          <w:bCs/>
          <w:sz w:val="24"/>
          <w:szCs w:val="24"/>
        </w:rPr>
      </w:pPr>
      <w:r>
        <w:rPr>
          <w:rFonts w:ascii="Times New Roman" w:hAnsi="Times New Roman" w:eastAsia="宋体" w:cs="Times New Roman"/>
          <w:bCs/>
          <w:sz w:val="24"/>
          <w:szCs w:val="24"/>
        </w:rPr>
        <w:drawing>
          <wp:inline distT="0" distB="0" distL="0" distR="0">
            <wp:extent cx="4458970" cy="2818765"/>
            <wp:effectExtent l="0" t="0" r="1778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458970" cy="2818765"/>
                    </a:xfrm>
                    <a:prstGeom prst="rect">
                      <a:avLst/>
                    </a:prstGeom>
                    <a:noFill/>
                    <a:ln>
                      <a:noFill/>
                    </a:ln>
                  </pic:spPr>
                </pic:pic>
              </a:graphicData>
            </a:graphic>
          </wp:inline>
        </w:drawing>
      </w:r>
    </w:p>
    <w:p w14:paraId="4706BA70">
      <w:pPr>
        <w:spacing w:line="360" w:lineRule="auto"/>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图2</w:t>
      </w:r>
      <w:r>
        <w:rPr>
          <w:rFonts w:ascii="Times New Roman" w:hAnsi="Times New Roman" w:eastAsia="宋体" w:cs="Times New Roman"/>
          <w:bCs/>
          <w:sz w:val="24"/>
          <w:szCs w:val="24"/>
        </w:rPr>
        <w:t xml:space="preserve">.1 </w:t>
      </w:r>
      <w:r>
        <w:rPr>
          <w:rFonts w:hint="eastAsia" w:ascii="Times New Roman" w:hAnsi="Times New Roman" w:eastAsia="宋体" w:cs="Times New Roman"/>
          <w:bCs/>
          <w:sz w:val="24"/>
          <w:szCs w:val="24"/>
        </w:rPr>
        <w:t>农村地区国省道典型横断面</w:t>
      </w:r>
    </w:p>
    <w:p w14:paraId="6B923E0B">
      <w:pPr>
        <w:spacing w:line="360" w:lineRule="auto"/>
        <w:ind w:firstLine="482" w:firstLineChars="200"/>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 xml:space="preserve">.1 </w:t>
      </w:r>
      <w:r>
        <w:rPr>
          <w:rFonts w:hint="eastAsia" w:ascii="Times New Roman" w:hAnsi="Times New Roman" w:eastAsia="宋体" w:cs="Times New Roman"/>
          <w:b/>
          <w:bCs/>
          <w:sz w:val="24"/>
          <w:szCs w:val="24"/>
        </w:rPr>
        <w:t>主要提升措施</w:t>
      </w:r>
    </w:p>
    <w:p w14:paraId="6CC26CE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农村地区穿村过镇路段交通管理安全设施提升工程措施包括</w:t>
      </w:r>
      <w:r>
        <w:rPr>
          <w:rFonts w:hint="eastAsia" w:ascii="Times New Roman" w:hAnsi="Times New Roman" w:eastAsia="宋体" w:cs="Times New Roman"/>
          <w:b/>
          <w:bCs/>
          <w:sz w:val="24"/>
          <w:szCs w:val="24"/>
        </w:rPr>
        <w:t>必选项目</w:t>
      </w:r>
      <w:r>
        <w:rPr>
          <w:rFonts w:hint="eastAsia" w:ascii="Times New Roman" w:hAnsi="Times New Roman" w:eastAsia="宋体" w:cs="Times New Roman"/>
          <w:bCs/>
          <w:sz w:val="24"/>
          <w:szCs w:val="24"/>
        </w:rPr>
        <w:t>和</w:t>
      </w:r>
      <w:r>
        <w:rPr>
          <w:rFonts w:hint="eastAsia" w:ascii="Times New Roman" w:hAnsi="Times New Roman" w:eastAsia="宋体" w:cs="Times New Roman"/>
          <w:b/>
          <w:bCs/>
          <w:sz w:val="24"/>
          <w:szCs w:val="24"/>
        </w:rPr>
        <w:t>可选项目</w:t>
      </w:r>
      <w:r>
        <w:rPr>
          <w:rFonts w:hint="eastAsia" w:ascii="Times New Roman" w:hAnsi="Times New Roman" w:eastAsia="宋体" w:cs="Times New Roman"/>
          <w:bCs/>
          <w:sz w:val="24"/>
          <w:szCs w:val="24"/>
        </w:rPr>
        <w:t>。</w:t>
      </w:r>
    </w:p>
    <w:p w14:paraId="6917A86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交通标志、交通标线、中央隔离设施、照明设施、信号灯、监控设施、“五必上”安全设施属于必选项目；机非隔离设施、卡口测速、支路</w:t>
      </w:r>
      <w:r>
        <w:rPr>
          <w:rFonts w:hint="eastAsia"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rPr>
        <w:t>、会车预警科技设备、违停抓拍等属于可选项目。</w:t>
      </w:r>
    </w:p>
    <w:p w14:paraId="2891956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各交通设施的设置和安装应符合相关国家和行业技术标准和规范。</w:t>
      </w:r>
    </w:p>
    <w:p w14:paraId="474B3DF2">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（一）必选项目</w:t>
      </w:r>
    </w:p>
    <w:p w14:paraId="0EC6033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bCs/>
          <w:sz w:val="24"/>
          <w:szCs w:val="24"/>
        </w:rPr>
        <w:t>必选项目为改造过程中必须完善的措施，应根据国省干线穿村过镇路段现场情况勘探、安全隐患排查、道路交通事故分析和研判，选用合适的交通设施用于交通管理安全设施提升改造，</w:t>
      </w:r>
      <w:r>
        <w:rPr>
          <w:rFonts w:hint="eastAsia" w:ascii="Times New Roman" w:hAnsi="Times New Roman" w:eastAsia="宋体" w:cs="Times New Roman"/>
          <w:sz w:val="24"/>
          <w:szCs w:val="24"/>
        </w:rPr>
        <w:t>如表</w:t>
      </w:r>
      <w:r>
        <w:rPr>
          <w:rFonts w:ascii="Times New Roman" w:hAnsi="Times New Roman" w:eastAsia="宋体" w:cs="Times New Roman"/>
          <w:sz w:val="24"/>
          <w:szCs w:val="24"/>
        </w:rPr>
        <w:t>2.1</w:t>
      </w:r>
      <w:r>
        <w:rPr>
          <w:rFonts w:hint="eastAsia" w:ascii="Times New Roman" w:hAnsi="Times New Roman" w:eastAsia="宋体" w:cs="Times New Roman"/>
          <w:sz w:val="24"/>
          <w:szCs w:val="24"/>
        </w:rPr>
        <w:t>所示。</w:t>
      </w:r>
    </w:p>
    <w:p w14:paraId="285A1ADB">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表</w:t>
      </w:r>
      <w:r>
        <w:rPr>
          <w:rFonts w:ascii="Times New Roman" w:hAnsi="Times New Roman" w:eastAsia="宋体" w:cs="Times New Roman"/>
          <w:b/>
          <w:sz w:val="24"/>
          <w:szCs w:val="24"/>
        </w:rPr>
        <w:t xml:space="preserve">2.1 </w:t>
      </w:r>
      <w:r>
        <w:rPr>
          <w:rFonts w:hint="eastAsia" w:ascii="Times New Roman" w:hAnsi="Times New Roman" w:eastAsia="宋体" w:cs="Times New Roman"/>
          <w:b/>
          <w:sz w:val="24"/>
          <w:szCs w:val="24"/>
        </w:rPr>
        <w:t>穿村过镇路段交通管理安全设施提升必选项目</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211"/>
        <w:gridCol w:w="1885"/>
        <w:gridCol w:w="3982"/>
      </w:tblGrid>
      <w:tr w14:paraId="6237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01" w:type="dxa"/>
            <w:vAlign w:val="center"/>
          </w:tcPr>
          <w:p w14:paraId="7BD8D812">
            <w:pPr>
              <w:jc w:val="center"/>
              <w:rPr>
                <w:rFonts w:ascii="Times New Roman" w:hAnsi="Times New Roman" w:eastAsia="宋体" w:cs="Times New Roman"/>
                <w:b/>
                <w:szCs w:val="21"/>
              </w:rPr>
            </w:pPr>
            <w:r>
              <w:rPr>
                <w:rFonts w:hint="eastAsia" w:ascii="Times New Roman" w:hAnsi="Times New Roman" w:eastAsia="宋体" w:cs="Times New Roman"/>
                <w:b/>
                <w:szCs w:val="21"/>
              </w:rPr>
              <w:t>序号</w:t>
            </w:r>
          </w:p>
        </w:tc>
        <w:tc>
          <w:tcPr>
            <w:tcW w:w="1211" w:type="dxa"/>
            <w:vAlign w:val="center"/>
          </w:tcPr>
          <w:p w14:paraId="399B906B">
            <w:pPr>
              <w:jc w:val="center"/>
              <w:rPr>
                <w:rFonts w:ascii="Times New Roman" w:hAnsi="Times New Roman" w:eastAsia="宋体" w:cs="Times New Roman"/>
                <w:b/>
                <w:szCs w:val="21"/>
              </w:rPr>
            </w:pPr>
            <w:r>
              <w:rPr>
                <w:rFonts w:hint="eastAsia" w:ascii="Times New Roman" w:hAnsi="Times New Roman" w:eastAsia="宋体" w:cs="Times New Roman"/>
                <w:b/>
                <w:szCs w:val="21"/>
              </w:rPr>
              <w:t>项目</w:t>
            </w:r>
          </w:p>
        </w:tc>
        <w:tc>
          <w:tcPr>
            <w:tcW w:w="1885" w:type="dxa"/>
            <w:vAlign w:val="center"/>
          </w:tcPr>
          <w:p w14:paraId="117778C2">
            <w:pPr>
              <w:jc w:val="center"/>
              <w:rPr>
                <w:rFonts w:ascii="Times New Roman" w:hAnsi="Times New Roman" w:eastAsia="宋体" w:cs="Times New Roman"/>
                <w:b/>
                <w:szCs w:val="21"/>
              </w:rPr>
            </w:pPr>
            <w:r>
              <w:rPr>
                <w:rFonts w:hint="eastAsia" w:ascii="Times New Roman" w:hAnsi="Times New Roman" w:eastAsia="宋体" w:cs="Times New Roman"/>
                <w:b/>
                <w:szCs w:val="21"/>
              </w:rPr>
              <w:t>内容</w:t>
            </w:r>
          </w:p>
        </w:tc>
        <w:tc>
          <w:tcPr>
            <w:tcW w:w="3982" w:type="dxa"/>
            <w:vAlign w:val="center"/>
          </w:tcPr>
          <w:p w14:paraId="6D548A5B">
            <w:pPr>
              <w:jc w:val="center"/>
              <w:rPr>
                <w:rFonts w:ascii="Times New Roman" w:hAnsi="Times New Roman" w:eastAsia="宋体" w:cs="Times New Roman"/>
                <w:b/>
                <w:szCs w:val="21"/>
              </w:rPr>
            </w:pPr>
            <w:r>
              <w:rPr>
                <w:rFonts w:hint="eastAsia" w:ascii="Times New Roman" w:hAnsi="Times New Roman" w:eastAsia="宋体" w:cs="Times New Roman"/>
                <w:b/>
                <w:szCs w:val="21"/>
              </w:rPr>
              <w:t>作用</w:t>
            </w:r>
          </w:p>
        </w:tc>
      </w:tr>
      <w:tr w14:paraId="7081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01" w:type="dxa"/>
            <w:vAlign w:val="center"/>
          </w:tcPr>
          <w:p w14:paraId="1F987E50">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1211" w:type="dxa"/>
            <w:vMerge w:val="restart"/>
            <w:vAlign w:val="center"/>
          </w:tcPr>
          <w:p w14:paraId="606B7839">
            <w:pPr>
              <w:jc w:val="center"/>
              <w:rPr>
                <w:rFonts w:ascii="Times New Roman" w:hAnsi="Times New Roman" w:eastAsia="宋体" w:cs="Times New Roman"/>
                <w:szCs w:val="21"/>
              </w:rPr>
            </w:pPr>
            <w:r>
              <w:rPr>
                <w:rFonts w:hint="eastAsia" w:ascii="Times New Roman" w:hAnsi="Times New Roman" w:eastAsia="宋体" w:cs="Times New Roman"/>
                <w:szCs w:val="21"/>
              </w:rPr>
              <w:t>交通标志</w:t>
            </w:r>
          </w:p>
          <w:p w14:paraId="6A49BBDD">
            <w:pPr>
              <w:jc w:val="center"/>
              <w:rPr>
                <w:rFonts w:ascii="Times New Roman" w:hAnsi="Times New Roman" w:eastAsia="宋体" w:cs="Times New Roman"/>
                <w:szCs w:val="21"/>
              </w:rPr>
            </w:pPr>
            <w:r>
              <w:rPr>
                <w:rFonts w:hint="eastAsia" w:ascii="Times New Roman" w:hAnsi="Times New Roman" w:eastAsia="宋体" w:cs="Times New Roman"/>
                <w:szCs w:val="21"/>
              </w:rPr>
              <w:t>（主路）</w:t>
            </w:r>
          </w:p>
        </w:tc>
        <w:tc>
          <w:tcPr>
            <w:tcW w:w="1885" w:type="dxa"/>
            <w:vAlign w:val="center"/>
          </w:tcPr>
          <w:p w14:paraId="32EDC605">
            <w:pPr>
              <w:jc w:val="center"/>
              <w:rPr>
                <w:rFonts w:ascii="Times New Roman" w:hAnsi="Times New Roman" w:eastAsia="宋体" w:cs="Times New Roman"/>
                <w:szCs w:val="21"/>
              </w:rPr>
            </w:pPr>
            <w:r>
              <w:rPr>
                <w:rFonts w:hint="eastAsia" w:ascii="Times New Roman" w:hAnsi="Times New Roman" w:eastAsia="宋体" w:cs="Times New Roman"/>
                <w:szCs w:val="21"/>
              </w:rPr>
              <w:t>限速标志与解除限速标志</w:t>
            </w:r>
          </w:p>
        </w:tc>
        <w:tc>
          <w:tcPr>
            <w:tcW w:w="3982" w:type="dxa"/>
            <w:vAlign w:val="center"/>
          </w:tcPr>
          <w:p w14:paraId="7EE76CF4">
            <w:pPr>
              <w:rPr>
                <w:rFonts w:ascii="Times New Roman" w:hAnsi="Times New Roman" w:eastAsia="宋体" w:cs="Times New Roman"/>
                <w:szCs w:val="21"/>
              </w:rPr>
            </w:pPr>
            <w:r>
              <w:rPr>
                <w:rFonts w:hint="eastAsia" w:ascii="Times New Roman" w:hAnsi="Times New Roman" w:eastAsia="宋体" w:cs="Times New Roman"/>
                <w:szCs w:val="21"/>
              </w:rPr>
              <w:t>禁令标志，用于限制车辆最高车速，保证路段内车辆安全行驶车速，限速路段结束后相应的设置解除限速标志。</w:t>
            </w:r>
          </w:p>
        </w:tc>
      </w:tr>
      <w:tr w14:paraId="32AF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1" w:type="dxa"/>
            <w:vAlign w:val="center"/>
          </w:tcPr>
          <w:p w14:paraId="5A76CDDF">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1211" w:type="dxa"/>
            <w:vMerge w:val="continue"/>
            <w:vAlign w:val="center"/>
          </w:tcPr>
          <w:p w14:paraId="649E92CA">
            <w:pPr>
              <w:jc w:val="center"/>
              <w:rPr>
                <w:rFonts w:ascii="Times New Roman" w:hAnsi="Times New Roman" w:eastAsia="宋体" w:cs="Times New Roman"/>
                <w:szCs w:val="21"/>
              </w:rPr>
            </w:pPr>
          </w:p>
        </w:tc>
        <w:tc>
          <w:tcPr>
            <w:tcW w:w="1885" w:type="dxa"/>
            <w:vAlign w:val="center"/>
          </w:tcPr>
          <w:p w14:paraId="3B509E5B">
            <w:pPr>
              <w:jc w:val="center"/>
              <w:rPr>
                <w:rFonts w:ascii="Times New Roman" w:hAnsi="Times New Roman" w:eastAsia="宋体" w:cs="Times New Roman"/>
                <w:szCs w:val="21"/>
              </w:rPr>
            </w:pPr>
            <w:r>
              <w:rPr>
                <w:rFonts w:hint="eastAsia" w:ascii="Times New Roman" w:hAnsi="Times New Roman" w:eastAsia="宋体" w:cs="Times New Roman"/>
                <w:szCs w:val="21"/>
              </w:rPr>
              <w:t>穿村过镇标志</w:t>
            </w:r>
          </w:p>
        </w:tc>
        <w:tc>
          <w:tcPr>
            <w:tcW w:w="3982" w:type="dxa"/>
            <w:vAlign w:val="center"/>
          </w:tcPr>
          <w:p w14:paraId="4E5F349D">
            <w:pPr>
              <w:rPr>
                <w:rFonts w:ascii="Times New Roman" w:hAnsi="Times New Roman" w:eastAsia="宋体" w:cs="Times New Roman"/>
                <w:szCs w:val="21"/>
              </w:rPr>
            </w:pPr>
            <w:r>
              <w:rPr>
                <w:rFonts w:hint="eastAsia" w:ascii="Times New Roman" w:hAnsi="Times New Roman" w:eastAsia="宋体" w:cs="Times New Roman"/>
                <w:szCs w:val="21"/>
              </w:rPr>
              <w:t>禁令+指示组合标志，用于提醒车辆驾驶人谨慎驾驶，注意前方为穿村过镇路段。</w:t>
            </w:r>
          </w:p>
        </w:tc>
      </w:tr>
      <w:tr w14:paraId="01F6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01" w:type="dxa"/>
            <w:vAlign w:val="center"/>
          </w:tcPr>
          <w:p w14:paraId="49D8426B">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1211" w:type="dxa"/>
            <w:vMerge w:val="continue"/>
            <w:vAlign w:val="center"/>
          </w:tcPr>
          <w:p w14:paraId="638EA143">
            <w:pPr>
              <w:jc w:val="center"/>
              <w:rPr>
                <w:rFonts w:ascii="Times New Roman" w:hAnsi="Times New Roman" w:eastAsia="宋体" w:cs="Times New Roman"/>
                <w:szCs w:val="21"/>
              </w:rPr>
            </w:pPr>
          </w:p>
        </w:tc>
        <w:tc>
          <w:tcPr>
            <w:tcW w:w="1885" w:type="dxa"/>
            <w:vAlign w:val="center"/>
          </w:tcPr>
          <w:p w14:paraId="07FECC99">
            <w:pPr>
              <w:jc w:val="center"/>
              <w:rPr>
                <w:rFonts w:ascii="Times New Roman" w:hAnsi="Times New Roman" w:eastAsia="宋体" w:cs="Times New Roman"/>
                <w:szCs w:val="21"/>
              </w:rPr>
            </w:pPr>
            <w:r>
              <w:rPr>
                <w:rFonts w:hint="eastAsia" w:ascii="Times New Roman" w:hAnsi="Times New Roman" w:eastAsia="宋体" w:cs="Times New Roman"/>
                <w:szCs w:val="21"/>
              </w:rPr>
              <w:t>人行横道标志</w:t>
            </w:r>
          </w:p>
        </w:tc>
        <w:tc>
          <w:tcPr>
            <w:tcW w:w="3982" w:type="dxa"/>
            <w:vAlign w:val="center"/>
          </w:tcPr>
          <w:p w14:paraId="22C3AC00">
            <w:pPr>
              <w:rPr>
                <w:rFonts w:ascii="Times New Roman" w:hAnsi="Times New Roman" w:eastAsia="宋体" w:cs="Times New Roman"/>
                <w:szCs w:val="21"/>
              </w:rPr>
            </w:pPr>
            <w:r>
              <w:rPr>
                <w:rFonts w:hint="eastAsia" w:ascii="Times New Roman" w:hAnsi="Times New Roman" w:eastAsia="宋体" w:cs="Times New Roman"/>
                <w:szCs w:val="21"/>
              </w:rPr>
              <w:t>指示标志，用于指示驾驶人标志位置附近为人行横道，需注意减速让行。</w:t>
            </w:r>
          </w:p>
        </w:tc>
      </w:tr>
      <w:tr w14:paraId="1A5A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1" w:type="dxa"/>
            <w:vAlign w:val="center"/>
          </w:tcPr>
          <w:p w14:paraId="2AF18B3B">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1211" w:type="dxa"/>
            <w:vMerge w:val="continue"/>
            <w:vAlign w:val="center"/>
          </w:tcPr>
          <w:p w14:paraId="68B69A23">
            <w:pPr>
              <w:jc w:val="center"/>
              <w:rPr>
                <w:rFonts w:ascii="Times New Roman" w:hAnsi="Times New Roman" w:eastAsia="宋体" w:cs="Times New Roman"/>
                <w:szCs w:val="21"/>
              </w:rPr>
            </w:pPr>
          </w:p>
        </w:tc>
        <w:tc>
          <w:tcPr>
            <w:tcW w:w="1885" w:type="dxa"/>
            <w:vAlign w:val="center"/>
          </w:tcPr>
          <w:p w14:paraId="67CEDC1D">
            <w:pPr>
              <w:jc w:val="center"/>
              <w:rPr>
                <w:rFonts w:ascii="Times New Roman" w:hAnsi="Times New Roman" w:eastAsia="宋体" w:cs="Times New Roman"/>
                <w:szCs w:val="21"/>
              </w:rPr>
            </w:pPr>
            <w:r>
              <w:rPr>
                <w:rFonts w:hint="eastAsia" w:ascii="Times New Roman" w:hAnsi="Times New Roman" w:eastAsia="宋体" w:cs="Times New Roman"/>
                <w:szCs w:val="21"/>
              </w:rPr>
              <w:t>注意行人标志</w:t>
            </w:r>
          </w:p>
        </w:tc>
        <w:tc>
          <w:tcPr>
            <w:tcW w:w="3982" w:type="dxa"/>
            <w:vAlign w:val="center"/>
          </w:tcPr>
          <w:p w14:paraId="4378D1F2">
            <w:pPr>
              <w:rPr>
                <w:rFonts w:ascii="Times New Roman" w:hAnsi="Times New Roman" w:eastAsia="宋体" w:cs="Times New Roman"/>
                <w:szCs w:val="21"/>
              </w:rPr>
            </w:pPr>
            <w:r>
              <w:rPr>
                <w:rFonts w:hint="eastAsia" w:ascii="Times New Roman" w:hAnsi="Times New Roman" w:eastAsia="宋体" w:cs="Times New Roman"/>
                <w:szCs w:val="21"/>
              </w:rPr>
              <w:t>警告标志，用于警告驾驶人前方有行人通过，需提前减速。</w:t>
            </w:r>
          </w:p>
        </w:tc>
      </w:tr>
      <w:tr w14:paraId="3ACD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1" w:type="dxa"/>
            <w:vAlign w:val="center"/>
          </w:tcPr>
          <w:p w14:paraId="69B9828F">
            <w:pPr>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1211" w:type="dxa"/>
            <w:vMerge w:val="continue"/>
            <w:vAlign w:val="center"/>
          </w:tcPr>
          <w:p w14:paraId="256CAB1F">
            <w:pPr>
              <w:jc w:val="center"/>
              <w:rPr>
                <w:rFonts w:ascii="Times New Roman" w:hAnsi="Times New Roman" w:eastAsia="宋体" w:cs="Times New Roman"/>
                <w:szCs w:val="21"/>
              </w:rPr>
            </w:pPr>
          </w:p>
        </w:tc>
        <w:tc>
          <w:tcPr>
            <w:tcW w:w="1885" w:type="dxa"/>
            <w:vAlign w:val="center"/>
          </w:tcPr>
          <w:p w14:paraId="2121D0E1">
            <w:pPr>
              <w:jc w:val="center"/>
              <w:rPr>
                <w:rFonts w:ascii="Times New Roman" w:hAnsi="Times New Roman" w:eastAsia="宋体" w:cs="Times New Roman"/>
                <w:szCs w:val="21"/>
              </w:rPr>
            </w:pPr>
            <w:r>
              <w:rPr>
                <w:rFonts w:hint="eastAsia" w:ascii="Times New Roman" w:hAnsi="Times New Roman" w:eastAsia="宋体" w:cs="Times New Roman"/>
                <w:szCs w:val="21"/>
              </w:rPr>
              <w:t>禁止停车标志</w:t>
            </w:r>
          </w:p>
        </w:tc>
        <w:tc>
          <w:tcPr>
            <w:tcW w:w="3982" w:type="dxa"/>
            <w:vAlign w:val="center"/>
          </w:tcPr>
          <w:p w14:paraId="7E85B514">
            <w:pPr>
              <w:rPr>
                <w:rFonts w:ascii="Times New Roman" w:hAnsi="Times New Roman" w:eastAsia="宋体" w:cs="Times New Roman"/>
                <w:szCs w:val="21"/>
              </w:rPr>
            </w:pPr>
            <w:r>
              <w:rPr>
                <w:rFonts w:hint="eastAsia" w:ascii="Times New Roman" w:hAnsi="Times New Roman" w:eastAsia="宋体" w:cs="Times New Roman"/>
                <w:szCs w:val="21"/>
              </w:rPr>
              <w:t>禁令标志，根据路段路侧条件，设置禁止停车标志，禁止占用车道，保证车辆通行安全。</w:t>
            </w:r>
          </w:p>
        </w:tc>
      </w:tr>
      <w:tr w14:paraId="4D8D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1" w:type="dxa"/>
            <w:vAlign w:val="center"/>
          </w:tcPr>
          <w:p w14:paraId="08327333">
            <w:pPr>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1211" w:type="dxa"/>
            <w:vMerge w:val="continue"/>
            <w:vAlign w:val="center"/>
          </w:tcPr>
          <w:p w14:paraId="1AC46355">
            <w:pPr>
              <w:jc w:val="center"/>
              <w:rPr>
                <w:rFonts w:ascii="Times New Roman" w:hAnsi="Times New Roman" w:eastAsia="宋体" w:cs="Times New Roman"/>
                <w:szCs w:val="21"/>
              </w:rPr>
            </w:pPr>
          </w:p>
        </w:tc>
        <w:tc>
          <w:tcPr>
            <w:tcW w:w="1885" w:type="dxa"/>
            <w:vAlign w:val="center"/>
          </w:tcPr>
          <w:p w14:paraId="7F0DA9E2">
            <w:pPr>
              <w:jc w:val="center"/>
              <w:rPr>
                <w:rFonts w:ascii="Times New Roman" w:hAnsi="Times New Roman" w:eastAsia="宋体" w:cs="Times New Roman"/>
                <w:szCs w:val="21"/>
              </w:rPr>
            </w:pPr>
            <w:r>
              <w:rPr>
                <w:rFonts w:hint="eastAsia" w:ascii="Times New Roman" w:hAnsi="Times New Roman" w:eastAsia="宋体" w:cs="Times New Roman"/>
                <w:szCs w:val="21"/>
              </w:rPr>
              <w:t>交叉口标志</w:t>
            </w:r>
          </w:p>
        </w:tc>
        <w:tc>
          <w:tcPr>
            <w:tcW w:w="3982" w:type="dxa"/>
            <w:vAlign w:val="center"/>
          </w:tcPr>
          <w:p w14:paraId="32EC83B4">
            <w:pPr>
              <w:rPr>
                <w:rFonts w:ascii="Times New Roman" w:hAnsi="Times New Roman" w:eastAsia="宋体" w:cs="Times New Roman"/>
                <w:szCs w:val="21"/>
              </w:rPr>
            </w:pPr>
            <w:r>
              <w:rPr>
                <w:rFonts w:hint="eastAsia" w:ascii="Times New Roman" w:hAnsi="Times New Roman" w:eastAsia="宋体" w:cs="Times New Roman"/>
                <w:szCs w:val="21"/>
              </w:rPr>
              <w:t>警告标志，用于警告驾驶人前方为交叉口提前减速，谨慎驾驶。</w:t>
            </w:r>
          </w:p>
        </w:tc>
      </w:tr>
      <w:tr w14:paraId="091A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1" w:type="dxa"/>
            <w:vAlign w:val="center"/>
          </w:tcPr>
          <w:p w14:paraId="0F7A89A7">
            <w:pPr>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1211" w:type="dxa"/>
            <w:vMerge w:val="restart"/>
            <w:vAlign w:val="center"/>
          </w:tcPr>
          <w:p w14:paraId="6F678049">
            <w:pPr>
              <w:jc w:val="center"/>
              <w:rPr>
                <w:rFonts w:ascii="Times New Roman" w:hAnsi="Times New Roman" w:eastAsia="宋体" w:cs="Times New Roman"/>
                <w:szCs w:val="21"/>
              </w:rPr>
            </w:pPr>
            <w:r>
              <w:rPr>
                <w:rFonts w:hint="eastAsia" w:ascii="Times New Roman" w:hAnsi="Times New Roman" w:eastAsia="宋体" w:cs="Times New Roman"/>
                <w:szCs w:val="21"/>
              </w:rPr>
              <w:t>交通标线</w:t>
            </w:r>
          </w:p>
          <w:p w14:paraId="57181E76">
            <w:pPr>
              <w:jc w:val="center"/>
              <w:rPr>
                <w:rFonts w:ascii="Times New Roman" w:hAnsi="Times New Roman" w:eastAsia="宋体" w:cs="Times New Roman"/>
                <w:szCs w:val="21"/>
              </w:rPr>
            </w:pPr>
            <w:r>
              <w:rPr>
                <w:rFonts w:hint="eastAsia" w:ascii="Times New Roman" w:hAnsi="Times New Roman" w:eastAsia="宋体" w:cs="Times New Roman"/>
                <w:szCs w:val="21"/>
              </w:rPr>
              <w:t>（主路）</w:t>
            </w:r>
          </w:p>
        </w:tc>
        <w:tc>
          <w:tcPr>
            <w:tcW w:w="1885" w:type="dxa"/>
            <w:vAlign w:val="center"/>
          </w:tcPr>
          <w:p w14:paraId="2739AF7B">
            <w:pPr>
              <w:jc w:val="center"/>
              <w:rPr>
                <w:rFonts w:ascii="Times New Roman" w:hAnsi="Times New Roman" w:eastAsia="宋体" w:cs="Times New Roman"/>
                <w:szCs w:val="21"/>
              </w:rPr>
            </w:pPr>
            <w:r>
              <w:rPr>
                <w:rFonts w:hint="eastAsia" w:ascii="Times New Roman" w:hAnsi="Times New Roman" w:eastAsia="宋体" w:cs="Times New Roman"/>
                <w:szCs w:val="21"/>
              </w:rPr>
              <w:t>道路中心线</w:t>
            </w:r>
          </w:p>
        </w:tc>
        <w:tc>
          <w:tcPr>
            <w:tcW w:w="3982" w:type="dxa"/>
            <w:vAlign w:val="center"/>
          </w:tcPr>
          <w:p w14:paraId="34EEAFC7">
            <w:pPr>
              <w:rPr>
                <w:rFonts w:ascii="Times New Roman" w:hAnsi="Times New Roman" w:eastAsia="宋体" w:cs="Times New Roman"/>
                <w:szCs w:val="21"/>
              </w:rPr>
            </w:pPr>
            <w:r>
              <w:rPr>
                <w:rFonts w:hint="eastAsia" w:ascii="Times New Roman" w:hAnsi="Times New Roman" w:eastAsia="宋体" w:cs="Times New Roman"/>
                <w:szCs w:val="21"/>
              </w:rPr>
              <w:t>用于分隔对向车流，在村镇外设置道路中心线。</w:t>
            </w:r>
          </w:p>
        </w:tc>
      </w:tr>
      <w:tr w14:paraId="47DD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1" w:type="dxa"/>
            <w:vAlign w:val="center"/>
          </w:tcPr>
          <w:p w14:paraId="5382051E">
            <w:pPr>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1211" w:type="dxa"/>
            <w:vMerge w:val="continue"/>
            <w:vAlign w:val="center"/>
          </w:tcPr>
          <w:p w14:paraId="6F0FA084">
            <w:pPr>
              <w:jc w:val="center"/>
              <w:rPr>
                <w:rFonts w:ascii="Times New Roman" w:hAnsi="Times New Roman" w:eastAsia="宋体" w:cs="Times New Roman"/>
                <w:szCs w:val="21"/>
              </w:rPr>
            </w:pPr>
          </w:p>
        </w:tc>
        <w:tc>
          <w:tcPr>
            <w:tcW w:w="1885" w:type="dxa"/>
            <w:vAlign w:val="center"/>
          </w:tcPr>
          <w:p w14:paraId="06AF6104">
            <w:pPr>
              <w:jc w:val="center"/>
              <w:rPr>
                <w:rFonts w:ascii="Times New Roman" w:hAnsi="Times New Roman" w:eastAsia="宋体" w:cs="Times New Roman"/>
                <w:szCs w:val="21"/>
              </w:rPr>
            </w:pPr>
            <w:r>
              <w:rPr>
                <w:rFonts w:hint="eastAsia" w:ascii="Times New Roman" w:hAnsi="Times New Roman" w:eastAsia="宋体" w:cs="Times New Roman"/>
                <w:szCs w:val="21"/>
              </w:rPr>
              <w:t>车道边缘线</w:t>
            </w:r>
          </w:p>
        </w:tc>
        <w:tc>
          <w:tcPr>
            <w:tcW w:w="3982" w:type="dxa"/>
            <w:vAlign w:val="center"/>
          </w:tcPr>
          <w:p w14:paraId="43236A74">
            <w:pPr>
              <w:rPr>
                <w:rFonts w:ascii="Times New Roman" w:hAnsi="Times New Roman" w:eastAsia="宋体" w:cs="Times New Roman"/>
                <w:szCs w:val="21"/>
              </w:rPr>
            </w:pPr>
            <w:r>
              <w:rPr>
                <w:rFonts w:hint="eastAsia" w:ascii="Times New Roman" w:hAnsi="Times New Roman" w:eastAsia="宋体" w:cs="Times New Roman"/>
                <w:szCs w:val="21"/>
              </w:rPr>
              <w:t>用于划分机动车道与非机动车道的分界，也可称作机非分界线，不得侵入车行道内。</w:t>
            </w:r>
          </w:p>
        </w:tc>
      </w:tr>
      <w:tr w14:paraId="522E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1" w:type="dxa"/>
            <w:vAlign w:val="center"/>
          </w:tcPr>
          <w:p w14:paraId="6E769E31">
            <w:pPr>
              <w:jc w:val="center"/>
              <w:rPr>
                <w:rFonts w:ascii="Times New Roman" w:hAnsi="Times New Roman" w:eastAsia="宋体" w:cs="Times New Roman"/>
                <w:szCs w:val="21"/>
              </w:rPr>
            </w:pPr>
            <w:r>
              <w:rPr>
                <w:rFonts w:hint="eastAsia" w:ascii="Times New Roman" w:hAnsi="Times New Roman" w:eastAsia="宋体" w:cs="Times New Roman"/>
                <w:szCs w:val="21"/>
              </w:rPr>
              <w:t>9</w:t>
            </w:r>
          </w:p>
        </w:tc>
        <w:tc>
          <w:tcPr>
            <w:tcW w:w="1211" w:type="dxa"/>
            <w:vMerge w:val="continue"/>
            <w:vAlign w:val="center"/>
          </w:tcPr>
          <w:p w14:paraId="79382710">
            <w:pPr>
              <w:jc w:val="center"/>
              <w:rPr>
                <w:rFonts w:ascii="Times New Roman" w:hAnsi="Times New Roman" w:eastAsia="宋体" w:cs="Times New Roman"/>
                <w:szCs w:val="21"/>
              </w:rPr>
            </w:pPr>
          </w:p>
        </w:tc>
        <w:tc>
          <w:tcPr>
            <w:tcW w:w="1885" w:type="dxa"/>
            <w:vAlign w:val="center"/>
          </w:tcPr>
          <w:p w14:paraId="60811066">
            <w:pPr>
              <w:jc w:val="center"/>
              <w:rPr>
                <w:rFonts w:ascii="Times New Roman" w:hAnsi="Times New Roman" w:eastAsia="宋体" w:cs="Times New Roman"/>
                <w:szCs w:val="21"/>
              </w:rPr>
            </w:pPr>
            <w:r>
              <w:rPr>
                <w:rFonts w:hint="eastAsia" w:ascii="Times New Roman" w:hAnsi="Times New Roman" w:eastAsia="宋体" w:cs="Times New Roman"/>
                <w:szCs w:val="21"/>
              </w:rPr>
              <w:t>横向振动减速标线</w:t>
            </w:r>
          </w:p>
        </w:tc>
        <w:tc>
          <w:tcPr>
            <w:tcW w:w="3982" w:type="dxa"/>
            <w:vAlign w:val="center"/>
          </w:tcPr>
          <w:p w14:paraId="09DB966A">
            <w:pPr>
              <w:rPr>
                <w:rFonts w:ascii="Times New Roman" w:hAnsi="Times New Roman" w:eastAsia="宋体" w:cs="Times New Roman"/>
                <w:szCs w:val="21"/>
              </w:rPr>
            </w:pPr>
            <w:r>
              <w:rPr>
                <w:rFonts w:hint="eastAsia" w:ascii="Times New Roman" w:hAnsi="Times New Roman" w:eastAsia="宋体" w:cs="Times New Roman"/>
                <w:szCs w:val="21"/>
              </w:rPr>
              <w:t>车辆通过时引起车辆振动，用以提醒驾驶人减速慢行。</w:t>
            </w:r>
          </w:p>
        </w:tc>
      </w:tr>
      <w:tr w14:paraId="643B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801" w:type="dxa"/>
            <w:vAlign w:val="center"/>
          </w:tcPr>
          <w:p w14:paraId="7C033B97">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p>
        </w:tc>
        <w:tc>
          <w:tcPr>
            <w:tcW w:w="1211" w:type="dxa"/>
            <w:vMerge w:val="continue"/>
            <w:vAlign w:val="center"/>
          </w:tcPr>
          <w:p w14:paraId="6D8169F2">
            <w:pPr>
              <w:jc w:val="center"/>
              <w:rPr>
                <w:rFonts w:ascii="Times New Roman" w:hAnsi="Times New Roman" w:eastAsia="宋体" w:cs="Times New Roman"/>
                <w:szCs w:val="21"/>
              </w:rPr>
            </w:pPr>
          </w:p>
        </w:tc>
        <w:tc>
          <w:tcPr>
            <w:tcW w:w="1885" w:type="dxa"/>
            <w:vAlign w:val="center"/>
          </w:tcPr>
          <w:p w14:paraId="0561D487">
            <w:pPr>
              <w:jc w:val="center"/>
              <w:rPr>
                <w:rFonts w:ascii="Times New Roman" w:hAnsi="Times New Roman" w:eastAsia="宋体" w:cs="Times New Roman"/>
                <w:szCs w:val="21"/>
              </w:rPr>
            </w:pPr>
            <w:r>
              <w:rPr>
                <w:rFonts w:hint="eastAsia" w:ascii="Times New Roman" w:hAnsi="Times New Roman" w:eastAsia="宋体" w:cs="Times New Roman"/>
                <w:szCs w:val="21"/>
              </w:rPr>
              <w:t>人行横道线</w:t>
            </w:r>
          </w:p>
        </w:tc>
        <w:tc>
          <w:tcPr>
            <w:tcW w:w="3982" w:type="dxa"/>
            <w:vAlign w:val="center"/>
          </w:tcPr>
          <w:p w14:paraId="07CC2452">
            <w:pPr>
              <w:rPr>
                <w:rFonts w:ascii="Times New Roman" w:hAnsi="Times New Roman" w:eastAsia="宋体" w:cs="Times New Roman"/>
                <w:szCs w:val="21"/>
              </w:rPr>
            </w:pPr>
            <w:r>
              <w:rPr>
                <w:rFonts w:hint="eastAsia" w:ascii="Times New Roman" w:hAnsi="Times New Roman" w:eastAsia="宋体" w:cs="Times New Roman"/>
                <w:szCs w:val="21"/>
              </w:rPr>
              <w:t>即斑马线，标示一定条件下准许行人横穿道路的路径，又警示机动车驾驶人注意行人及非机动车过街。无信号灯路口包括“车让人”标线。</w:t>
            </w:r>
          </w:p>
        </w:tc>
      </w:tr>
      <w:tr w14:paraId="4135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1" w:type="dxa"/>
            <w:vAlign w:val="center"/>
          </w:tcPr>
          <w:p w14:paraId="70DE1417">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1</w:t>
            </w:r>
          </w:p>
        </w:tc>
        <w:tc>
          <w:tcPr>
            <w:tcW w:w="1211" w:type="dxa"/>
            <w:vMerge w:val="continue"/>
            <w:vAlign w:val="center"/>
          </w:tcPr>
          <w:p w14:paraId="2A5A27EB">
            <w:pPr>
              <w:jc w:val="center"/>
              <w:rPr>
                <w:rFonts w:ascii="Times New Roman" w:hAnsi="Times New Roman" w:eastAsia="宋体" w:cs="Times New Roman"/>
                <w:szCs w:val="21"/>
              </w:rPr>
            </w:pPr>
          </w:p>
        </w:tc>
        <w:tc>
          <w:tcPr>
            <w:tcW w:w="1885" w:type="dxa"/>
            <w:vAlign w:val="center"/>
          </w:tcPr>
          <w:p w14:paraId="1ABCAC9D">
            <w:pPr>
              <w:jc w:val="center"/>
              <w:rPr>
                <w:rFonts w:ascii="Times New Roman" w:hAnsi="Times New Roman" w:eastAsia="宋体" w:cs="Times New Roman"/>
                <w:szCs w:val="21"/>
              </w:rPr>
            </w:pPr>
            <w:r>
              <w:rPr>
                <w:rFonts w:hint="eastAsia" w:ascii="Times New Roman" w:hAnsi="Times New Roman" w:eastAsia="宋体" w:cs="Times New Roman"/>
                <w:szCs w:val="21"/>
              </w:rPr>
              <w:t>人行横道预告标识</w:t>
            </w:r>
          </w:p>
        </w:tc>
        <w:tc>
          <w:tcPr>
            <w:tcW w:w="3982" w:type="dxa"/>
            <w:vAlign w:val="center"/>
          </w:tcPr>
          <w:p w14:paraId="3BCBFB63">
            <w:pPr>
              <w:rPr>
                <w:rFonts w:ascii="Times New Roman" w:hAnsi="Times New Roman" w:eastAsia="宋体" w:cs="Times New Roman"/>
                <w:szCs w:val="21"/>
              </w:rPr>
            </w:pPr>
            <w:r>
              <w:rPr>
                <w:rFonts w:hint="eastAsia" w:ascii="Times New Roman" w:hAnsi="Times New Roman" w:eastAsia="宋体" w:cs="Times New Roman"/>
                <w:szCs w:val="21"/>
              </w:rPr>
              <w:t>设置于人行横道线前，用于提醒驾驶人注意前方为人行横道，注意行人。</w:t>
            </w:r>
          </w:p>
        </w:tc>
      </w:tr>
      <w:tr w14:paraId="170C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01" w:type="dxa"/>
            <w:vAlign w:val="center"/>
          </w:tcPr>
          <w:p w14:paraId="2D7CF139">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2</w:t>
            </w:r>
          </w:p>
        </w:tc>
        <w:tc>
          <w:tcPr>
            <w:tcW w:w="1211" w:type="dxa"/>
            <w:vMerge w:val="continue"/>
            <w:vAlign w:val="center"/>
          </w:tcPr>
          <w:p w14:paraId="0A67255B">
            <w:pPr>
              <w:jc w:val="center"/>
              <w:rPr>
                <w:rFonts w:ascii="Times New Roman" w:hAnsi="Times New Roman" w:eastAsia="宋体" w:cs="Times New Roman"/>
                <w:szCs w:val="21"/>
              </w:rPr>
            </w:pPr>
          </w:p>
        </w:tc>
        <w:tc>
          <w:tcPr>
            <w:tcW w:w="1885" w:type="dxa"/>
            <w:vAlign w:val="center"/>
          </w:tcPr>
          <w:p w14:paraId="52BE509E">
            <w:pPr>
              <w:jc w:val="center"/>
              <w:rPr>
                <w:rFonts w:ascii="Times New Roman" w:hAnsi="Times New Roman" w:eastAsia="宋体" w:cs="Times New Roman"/>
                <w:szCs w:val="21"/>
              </w:rPr>
            </w:pPr>
            <w:r>
              <w:rPr>
                <w:rFonts w:hint="eastAsia" w:ascii="Times New Roman" w:hAnsi="Times New Roman" w:eastAsia="宋体" w:cs="Times New Roman"/>
                <w:szCs w:val="21"/>
              </w:rPr>
              <w:t>导向箭头</w:t>
            </w:r>
          </w:p>
        </w:tc>
        <w:tc>
          <w:tcPr>
            <w:tcW w:w="3982" w:type="dxa"/>
            <w:vAlign w:val="center"/>
          </w:tcPr>
          <w:p w14:paraId="1CBD8327">
            <w:pPr>
              <w:rPr>
                <w:rFonts w:ascii="Times New Roman" w:hAnsi="Times New Roman" w:eastAsia="宋体" w:cs="Times New Roman"/>
                <w:szCs w:val="21"/>
              </w:rPr>
            </w:pPr>
            <w:r>
              <w:rPr>
                <w:rFonts w:hint="eastAsia" w:ascii="Times New Roman" w:hAnsi="Times New Roman" w:eastAsia="宋体" w:cs="Times New Roman"/>
                <w:szCs w:val="21"/>
              </w:rPr>
              <w:t>用以指示车辆行驶方向。</w:t>
            </w:r>
          </w:p>
        </w:tc>
      </w:tr>
      <w:tr w14:paraId="6328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1" w:type="dxa"/>
            <w:vAlign w:val="center"/>
          </w:tcPr>
          <w:p w14:paraId="0B233DF6">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3</w:t>
            </w:r>
          </w:p>
        </w:tc>
        <w:tc>
          <w:tcPr>
            <w:tcW w:w="1211" w:type="dxa"/>
            <w:vMerge w:val="restart"/>
            <w:vAlign w:val="center"/>
          </w:tcPr>
          <w:p w14:paraId="3FC3A8F0">
            <w:pPr>
              <w:jc w:val="center"/>
              <w:rPr>
                <w:rFonts w:ascii="Times New Roman" w:hAnsi="Times New Roman" w:eastAsia="宋体" w:cs="Times New Roman"/>
                <w:szCs w:val="21"/>
              </w:rPr>
            </w:pPr>
            <w:r>
              <w:rPr>
                <w:rFonts w:hint="eastAsia" w:ascii="Times New Roman" w:hAnsi="Times New Roman" w:eastAsia="宋体" w:cs="Times New Roman"/>
                <w:szCs w:val="21"/>
              </w:rPr>
              <w:t>中央隔离设施</w:t>
            </w:r>
          </w:p>
        </w:tc>
        <w:tc>
          <w:tcPr>
            <w:tcW w:w="1885" w:type="dxa"/>
            <w:vAlign w:val="center"/>
          </w:tcPr>
          <w:p w14:paraId="099B405D">
            <w:pPr>
              <w:jc w:val="center"/>
              <w:rPr>
                <w:rFonts w:ascii="Times New Roman" w:hAnsi="Times New Roman" w:eastAsia="宋体" w:cs="Times New Roman"/>
                <w:szCs w:val="21"/>
              </w:rPr>
            </w:pPr>
            <w:r>
              <w:rPr>
                <w:rFonts w:hint="eastAsia" w:ascii="Times New Roman" w:hAnsi="Times New Roman" w:eastAsia="宋体" w:cs="Times New Roman"/>
                <w:szCs w:val="21"/>
              </w:rPr>
              <w:t>中央分隔栏杆</w:t>
            </w:r>
          </w:p>
        </w:tc>
        <w:tc>
          <w:tcPr>
            <w:tcW w:w="3982" w:type="dxa"/>
            <w:vAlign w:val="center"/>
          </w:tcPr>
          <w:p w14:paraId="68B05DD2">
            <w:pPr>
              <w:rPr>
                <w:rFonts w:ascii="Times New Roman" w:hAnsi="Times New Roman" w:eastAsia="宋体" w:cs="Times New Roman"/>
                <w:szCs w:val="21"/>
              </w:rPr>
            </w:pPr>
            <w:r>
              <w:rPr>
                <w:rFonts w:hint="eastAsia" w:ascii="Times New Roman" w:hAnsi="Times New Roman" w:eastAsia="宋体" w:cs="Times New Roman"/>
                <w:szCs w:val="21"/>
              </w:rPr>
              <w:t>用于隔离对向车流，防止行人横穿道路，在穿村过镇路段范围内设置。</w:t>
            </w:r>
          </w:p>
        </w:tc>
      </w:tr>
      <w:tr w14:paraId="2CEF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1" w:type="dxa"/>
            <w:vAlign w:val="center"/>
          </w:tcPr>
          <w:p w14:paraId="63E0885C">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4</w:t>
            </w:r>
          </w:p>
        </w:tc>
        <w:tc>
          <w:tcPr>
            <w:tcW w:w="1211" w:type="dxa"/>
            <w:vMerge w:val="continue"/>
            <w:vAlign w:val="center"/>
          </w:tcPr>
          <w:p w14:paraId="26D236D4">
            <w:pPr>
              <w:jc w:val="center"/>
              <w:rPr>
                <w:rFonts w:ascii="Times New Roman" w:hAnsi="Times New Roman" w:eastAsia="宋体" w:cs="Times New Roman"/>
                <w:szCs w:val="21"/>
              </w:rPr>
            </w:pPr>
          </w:p>
        </w:tc>
        <w:tc>
          <w:tcPr>
            <w:tcW w:w="1885" w:type="dxa"/>
            <w:vAlign w:val="center"/>
          </w:tcPr>
          <w:p w14:paraId="00E4960B">
            <w:pPr>
              <w:jc w:val="center"/>
              <w:rPr>
                <w:rFonts w:ascii="Times New Roman" w:hAnsi="Times New Roman" w:eastAsia="宋体" w:cs="Times New Roman"/>
                <w:szCs w:val="21"/>
              </w:rPr>
            </w:pPr>
            <w:r>
              <w:rPr>
                <w:rFonts w:hint="eastAsia" w:ascii="Times New Roman" w:hAnsi="Times New Roman" w:eastAsia="宋体" w:cs="Times New Roman"/>
                <w:szCs w:val="21"/>
              </w:rPr>
              <w:t>不锈钢阻车柱</w:t>
            </w:r>
          </w:p>
        </w:tc>
        <w:tc>
          <w:tcPr>
            <w:tcW w:w="3982" w:type="dxa"/>
            <w:vAlign w:val="center"/>
          </w:tcPr>
          <w:p w14:paraId="793BB541">
            <w:pPr>
              <w:rPr>
                <w:rFonts w:ascii="Times New Roman" w:hAnsi="Times New Roman" w:eastAsia="宋体" w:cs="Times New Roman"/>
                <w:szCs w:val="21"/>
              </w:rPr>
            </w:pPr>
            <w:r>
              <w:rPr>
                <w:rFonts w:hint="eastAsia" w:ascii="Times New Roman" w:hAnsi="Times New Roman" w:eastAsia="宋体" w:cs="Times New Roman"/>
                <w:szCs w:val="21"/>
              </w:rPr>
              <w:t>用于禁止或限制车辆进入特定区域，如人行道、学校门口等，保障行人安全。</w:t>
            </w:r>
          </w:p>
        </w:tc>
      </w:tr>
      <w:tr w14:paraId="61AD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01" w:type="dxa"/>
            <w:vAlign w:val="center"/>
          </w:tcPr>
          <w:p w14:paraId="42E64083">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5</w:t>
            </w:r>
          </w:p>
        </w:tc>
        <w:tc>
          <w:tcPr>
            <w:tcW w:w="1211" w:type="dxa"/>
            <w:vAlign w:val="center"/>
          </w:tcPr>
          <w:p w14:paraId="50B79FF6">
            <w:pPr>
              <w:jc w:val="center"/>
              <w:rPr>
                <w:rFonts w:ascii="Times New Roman" w:hAnsi="Times New Roman" w:eastAsia="宋体" w:cs="Times New Roman"/>
                <w:szCs w:val="21"/>
              </w:rPr>
            </w:pPr>
            <w:r>
              <w:rPr>
                <w:rFonts w:hint="eastAsia" w:ascii="Times New Roman" w:hAnsi="Times New Roman" w:eastAsia="宋体" w:cs="Times New Roman"/>
                <w:szCs w:val="21"/>
              </w:rPr>
              <w:t>照明设施</w:t>
            </w:r>
          </w:p>
        </w:tc>
        <w:tc>
          <w:tcPr>
            <w:tcW w:w="1885" w:type="dxa"/>
            <w:vAlign w:val="center"/>
          </w:tcPr>
          <w:p w14:paraId="18BEEC29">
            <w:pPr>
              <w:jc w:val="center"/>
              <w:rPr>
                <w:rFonts w:ascii="Times New Roman" w:hAnsi="Times New Roman" w:eastAsia="宋体" w:cs="Times New Roman"/>
                <w:szCs w:val="21"/>
              </w:rPr>
            </w:pPr>
            <w:r>
              <w:rPr>
                <w:rFonts w:hint="eastAsia" w:ascii="Times New Roman" w:hAnsi="Times New Roman" w:eastAsia="宋体" w:cs="Times New Roman"/>
                <w:szCs w:val="21"/>
              </w:rPr>
              <w:t>太阳能路灯</w:t>
            </w:r>
          </w:p>
        </w:tc>
        <w:tc>
          <w:tcPr>
            <w:tcW w:w="3982" w:type="dxa"/>
            <w:vAlign w:val="center"/>
          </w:tcPr>
          <w:p w14:paraId="037AA0AA">
            <w:pPr>
              <w:rPr>
                <w:rFonts w:ascii="Times New Roman" w:hAnsi="Times New Roman" w:eastAsia="宋体" w:cs="Times New Roman"/>
                <w:szCs w:val="21"/>
              </w:rPr>
            </w:pPr>
            <w:r>
              <w:rPr>
                <w:rFonts w:hint="eastAsia" w:ascii="Times New Roman" w:hAnsi="Times New Roman" w:eastAsia="宋体" w:cs="Times New Roman"/>
                <w:szCs w:val="21"/>
              </w:rPr>
              <w:t>用于照亮道路、人行道等公共区域，解决夜间光线不足问题，减少交通事故、盗窃等安全隐患，让行人、车辆通行更稳妥。</w:t>
            </w:r>
          </w:p>
        </w:tc>
      </w:tr>
      <w:tr w14:paraId="7B06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801" w:type="dxa"/>
            <w:vAlign w:val="center"/>
          </w:tcPr>
          <w:p w14:paraId="68E9EA1A">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6</w:t>
            </w:r>
          </w:p>
        </w:tc>
        <w:tc>
          <w:tcPr>
            <w:tcW w:w="1211" w:type="dxa"/>
            <w:vAlign w:val="center"/>
          </w:tcPr>
          <w:p w14:paraId="50EFC649">
            <w:pPr>
              <w:jc w:val="center"/>
              <w:rPr>
                <w:rFonts w:ascii="Times New Roman" w:hAnsi="Times New Roman" w:eastAsia="宋体" w:cs="Times New Roman"/>
                <w:szCs w:val="21"/>
              </w:rPr>
            </w:pPr>
            <w:r>
              <w:rPr>
                <w:rFonts w:hint="eastAsia" w:ascii="Times New Roman" w:hAnsi="Times New Roman" w:eastAsia="宋体" w:cs="Times New Roman"/>
                <w:szCs w:val="21"/>
              </w:rPr>
              <w:t>信号灯</w:t>
            </w:r>
          </w:p>
        </w:tc>
        <w:tc>
          <w:tcPr>
            <w:tcW w:w="1885" w:type="dxa"/>
            <w:vAlign w:val="center"/>
          </w:tcPr>
          <w:p w14:paraId="60B70C17">
            <w:pPr>
              <w:jc w:val="center"/>
              <w:rPr>
                <w:rFonts w:ascii="Times New Roman" w:hAnsi="Times New Roman" w:eastAsia="宋体" w:cs="Times New Roman"/>
                <w:szCs w:val="21"/>
              </w:rPr>
            </w:pPr>
            <w:r>
              <w:rPr>
                <w:rFonts w:hint="eastAsia" w:ascii="Times New Roman" w:hAnsi="Times New Roman" w:eastAsia="宋体" w:cs="Times New Roman"/>
                <w:szCs w:val="21"/>
              </w:rPr>
              <w:t>信号灯</w:t>
            </w:r>
          </w:p>
        </w:tc>
        <w:tc>
          <w:tcPr>
            <w:tcW w:w="3982" w:type="dxa"/>
            <w:vAlign w:val="center"/>
          </w:tcPr>
          <w:p w14:paraId="0BA7C15B">
            <w:pPr>
              <w:rPr>
                <w:rFonts w:ascii="Times New Roman" w:hAnsi="Times New Roman" w:eastAsia="宋体" w:cs="Times New Roman"/>
                <w:szCs w:val="21"/>
              </w:rPr>
            </w:pPr>
            <w:r>
              <w:rPr>
                <w:rFonts w:hint="eastAsia" w:ascii="Times New Roman" w:hAnsi="Times New Roman" w:eastAsia="宋体" w:cs="Times New Roman"/>
                <w:szCs w:val="21"/>
              </w:rPr>
              <w:t>用于规范不同方向、不同类型交通参与者（机动车、非机动车、行人）的通行权，保障交叉口通行安全、提升通行效率、优化交通秩序。</w:t>
            </w:r>
          </w:p>
        </w:tc>
      </w:tr>
      <w:tr w14:paraId="38F9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01" w:type="dxa"/>
            <w:vAlign w:val="center"/>
          </w:tcPr>
          <w:p w14:paraId="4B9EB199">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7</w:t>
            </w:r>
          </w:p>
        </w:tc>
        <w:tc>
          <w:tcPr>
            <w:tcW w:w="1211" w:type="dxa"/>
            <w:vMerge w:val="restart"/>
            <w:vAlign w:val="center"/>
          </w:tcPr>
          <w:p w14:paraId="356231D4">
            <w:pPr>
              <w:jc w:val="center"/>
              <w:rPr>
                <w:rFonts w:ascii="Times New Roman" w:hAnsi="Times New Roman" w:eastAsia="宋体" w:cs="Times New Roman"/>
                <w:szCs w:val="21"/>
              </w:rPr>
            </w:pPr>
            <w:r>
              <w:rPr>
                <w:rFonts w:hint="eastAsia" w:ascii="Times New Roman" w:hAnsi="Times New Roman" w:eastAsia="宋体" w:cs="Times New Roman"/>
                <w:szCs w:val="21"/>
              </w:rPr>
              <w:t>监控设施</w:t>
            </w:r>
          </w:p>
        </w:tc>
        <w:tc>
          <w:tcPr>
            <w:tcW w:w="1885" w:type="dxa"/>
            <w:vAlign w:val="center"/>
          </w:tcPr>
          <w:p w14:paraId="48209505">
            <w:pPr>
              <w:jc w:val="center"/>
              <w:rPr>
                <w:rFonts w:ascii="Times New Roman" w:hAnsi="Times New Roman" w:eastAsia="宋体" w:cs="Times New Roman"/>
                <w:szCs w:val="21"/>
              </w:rPr>
            </w:pPr>
            <w:r>
              <w:rPr>
                <w:rFonts w:hint="eastAsia" w:ascii="Times New Roman" w:hAnsi="Times New Roman" w:eastAsia="宋体" w:cs="Times New Roman"/>
                <w:szCs w:val="21"/>
              </w:rPr>
              <w:t>电子警察</w:t>
            </w:r>
          </w:p>
        </w:tc>
        <w:tc>
          <w:tcPr>
            <w:tcW w:w="3982" w:type="dxa"/>
            <w:vAlign w:val="center"/>
          </w:tcPr>
          <w:p w14:paraId="5C752DB0">
            <w:pPr>
              <w:rPr>
                <w:rFonts w:ascii="Times New Roman" w:hAnsi="Times New Roman" w:eastAsia="宋体" w:cs="Times New Roman"/>
                <w:szCs w:val="21"/>
              </w:rPr>
            </w:pPr>
            <w:r>
              <w:rPr>
                <w:rFonts w:hint="eastAsia" w:ascii="Times New Roman" w:hAnsi="Times New Roman" w:eastAsia="宋体" w:cs="Times New Roman"/>
                <w:szCs w:val="21"/>
              </w:rPr>
              <w:t>主要用来监测违停、压线、逆行、闯红灯、随意变道、接打电话等违章行为。</w:t>
            </w:r>
          </w:p>
        </w:tc>
      </w:tr>
      <w:tr w14:paraId="4882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01" w:type="dxa"/>
            <w:vAlign w:val="center"/>
          </w:tcPr>
          <w:p w14:paraId="4280C587">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8</w:t>
            </w:r>
          </w:p>
        </w:tc>
        <w:tc>
          <w:tcPr>
            <w:tcW w:w="1211" w:type="dxa"/>
            <w:vMerge w:val="continue"/>
            <w:vAlign w:val="center"/>
          </w:tcPr>
          <w:p w14:paraId="781753E6">
            <w:pPr>
              <w:jc w:val="center"/>
              <w:rPr>
                <w:rFonts w:ascii="Times New Roman" w:hAnsi="Times New Roman" w:eastAsia="宋体" w:cs="Times New Roman"/>
                <w:szCs w:val="21"/>
              </w:rPr>
            </w:pPr>
          </w:p>
        </w:tc>
        <w:tc>
          <w:tcPr>
            <w:tcW w:w="1885" w:type="dxa"/>
            <w:vAlign w:val="center"/>
          </w:tcPr>
          <w:p w14:paraId="69AAFCA1">
            <w:pPr>
              <w:jc w:val="center"/>
              <w:rPr>
                <w:rFonts w:ascii="Times New Roman" w:hAnsi="Times New Roman" w:eastAsia="宋体" w:cs="Times New Roman"/>
                <w:szCs w:val="21"/>
              </w:rPr>
            </w:pPr>
            <w:r>
              <w:rPr>
                <w:rFonts w:hint="eastAsia" w:ascii="Times New Roman" w:hAnsi="Times New Roman" w:eastAsia="宋体" w:cs="Times New Roman"/>
                <w:szCs w:val="21"/>
              </w:rPr>
              <w:t>视频监控</w:t>
            </w:r>
          </w:p>
        </w:tc>
        <w:tc>
          <w:tcPr>
            <w:tcW w:w="3982" w:type="dxa"/>
            <w:vAlign w:val="center"/>
          </w:tcPr>
          <w:p w14:paraId="014E2B76">
            <w:pPr>
              <w:rPr>
                <w:rFonts w:ascii="Times New Roman" w:hAnsi="Times New Roman" w:eastAsia="宋体" w:cs="Times New Roman"/>
                <w:szCs w:val="21"/>
              </w:rPr>
            </w:pPr>
            <w:r>
              <w:rPr>
                <w:rFonts w:hint="eastAsia" w:ascii="Times New Roman" w:hAnsi="Times New Roman" w:eastAsia="宋体" w:cs="Times New Roman"/>
                <w:szCs w:val="21"/>
              </w:rPr>
              <w:t>用于交通环境监测和交通事件取证。</w:t>
            </w:r>
          </w:p>
        </w:tc>
      </w:tr>
      <w:tr w14:paraId="4D80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01" w:type="dxa"/>
            <w:vAlign w:val="center"/>
          </w:tcPr>
          <w:p w14:paraId="5B90E124">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9</w:t>
            </w:r>
          </w:p>
        </w:tc>
        <w:tc>
          <w:tcPr>
            <w:tcW w:w="1211" w:type="dxa"/>
            <w:vAlign w:val="center"/>
          </w:tcPr>
          <w:p w14:paraId="6D968972">
            <w:pPr>
              <w:jc w:val="center"/>
              <w:rPr>
                <w:rFonts w:ascii="Times New Roman" w:hAnsi="Times New Roman" w:eastAsia="宋体" w:cs="Times New Roman"/>
                <w:szCs w:val="21"/>
              </w:rPr>
            </w:pPr>
            <w:r>
              <w:rPr>
                <w:rFonts w:hint="eastAsia" w:ascii="Times New Roman" w:hAnsi="Times New Roman" w:eastAsia="宋体" w:cs="Times New Roman"/>
                <w:szCs w:val="21"/>
              </w:rPr>
              <w:t>“五必上”安全设施</w:t>
            </w:r>
          </w:p>
          <w:p w14:paraId="4CC3723F">
            <w:pPr>
              <w:jc w:val="center"/>
              <w:rPr>
                <w:rFonts w:ascii="Times New Roman" w:hAnsi="Times New Roman" w:eastAsia="宋体" w:cs="Times New Roman"/>
                <w:szCs w:val="21"/>
              </w:rPr>
            </w:pPr>
            <w:r>
              <w:rPr>
                <w:rFonts w:hint="eastAsia" w:ascii="Times New Roman" w:hAnsi="Times New Roman" w:eastAsia="宋体" w:cs="Times New Roman"/>
                <w:szCs w:val="21"/>
              </w:rPr>
              <w:t>（支路）</w:t>
            </w:r>
          </w:p>
        </w:tc>
        <w:tc>
          <w:tcPr>
            <w:tcW w:w="1885" w:type="dxa"/>
            <w:vAlign w:val="center"/>
          </w:tcPr>
          <w:p w14:paraId="59772991">
            <w:pPr>
              <w:jc w:val="center"/>
              <w:rPr>
                <w:rFonts w:ascii="Times New Roman" w:hAnsi="Times New Roman" w:eastAsia="宋体" w:cs="Times New Roman"/>
                <w:szCs w:val="21"/>
              </w:rPr>
            </w:pPr>
            <w:r>
              <w:rPr>
                <w:rFonts w:hint="eastAsia" w:ascii="Times New Roman" w:hAnsi="Times New Roman" w:eastAsia="宋体" w:cs="Times New Roman"/>
                <w:szCs w:val="21"/>
              </w:rPr>
              <w:t>标志、标线、减速丘、道口标柱、太阳能爆闪灯</w:t>
            </w:r>
          </w:p>
        </w:tc>
        <w:tc>
          <w:tcPr>
            <w:tcW w:w="3982" w:type="dxa"/>
            <w:vAlign w:val="center"/>
          </w:tcPr>
          <w:p w14:paraId="38E91299">
            <w:pPr>
              <w:rPr>
                <w:rFonts w:ascii="Times New Roman" w:hAnsi="Times New Roman" w:eastAsia="宋体" w:cs="Times New Roman"/>
                <w:szCs w:val="21"/>
              </w:rPr>
            </w:pPr>
            <w:r>
              <w:rPr>
                <w:rFonts w:hint="eastAsia" w:ascii="Times New Roman" w:hAnsi="Times New Roman" w:eastAsia="宋体" w:cs="Times New Roman"/>
                <w:szCs w:val="21"/>
              </w:rPr>
              <w:t>标志包括停车让行标志、减速丘警告标志，标线为停车让行标线。完善“五必上”设施，可明确非灯控路口的道路优先通行权，保证交叉口车辆通行安全。</w:t>
            </w:r>
          </w:p>
        </w:tc>
      </w:tr>
    </w:tbl>
    <w:p w14:paraId="3EC4362B">
      <w:pPr>
        <w:spacing w:line="360" w:lineRule="auto"/>
        <w:rPr>
          <w:rFonts w:hint="eastAsia" w:ascii="Times New Roman" w:hAnsi="Times New Roman" w:eastAsia="宋体" w:cs="Times New Roman"/>
          <w:b/>
          <w:bCs/>
          <w:sz w:val="24"/>
          <w:szCs w:val="24"/>
        </w:rPr>
      </w:pPr>
    </w:p>
    <w:p w14:paraId="5CEB7CA0">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（二）可选项目</w:t>
      </w:r>
    </w:p>
    <w:p w14:paraId="7DE509A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可选项目为改造过程中根据道路实际情况可以完善的措施，适用条件分别如下：</w:t>
      </w:r>
    </w:p>
    <w:p w14:paraId="3EBE9EE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）机非隔离设施</w:t>
      </w:r>
    </w:p>
    <w:p w14:paraId="2EB4C63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分隔机动车与非机动车，根据非机动车道宽度设置。对于路面宽度不足，无法设置机非隔离设施的路段，在有条件的情况下进行工程改造、拓宽路面，满足设置非机动车道及机非隔离设施的路面宽度时设置。</w:t>
      </w:r>
    </w:p>
    <w:p w14:paraId="1FC410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）卡口测速/区间测速</w:t>
      </w:r>
    </w:p>
    <w:p w14:paraId="2BBBBCB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设置于穿村过镇超速现象多发路段前，精准采集车辆速度与身份信息，实现超速执法取证、重点车辆管控、交通流监测及事故预防，保障路网安全与通行秩序。</w:t>
      </w:r>
    </w:p>
    <w:p w14:paraId="3DDB980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3</w:t>
      </w:r>
      <w:r>
        <w:rPr>
          <w:rFonts w:hint="eastAsia" w:ascii="Times New Roman" w:hAnsi="Times New Roman" w:eastAsia="宋体" w:cs="Times New Roman"/>
          <w:bCs/>
          <w:sz w:val="24"/>
          <w:szCs w:val="24"/>
        </w:rPr>
        <w:t>）支路</w:t>
      </w:r>
      <w:r>
        <w:rPr>
          <w:rFonts w:hint="eastAsia"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rPr>
        <w:t>、会车预警系统</w:t>
      </w:r>
    </w:p>
    <w:p w14:paraId="0E240DD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支路</w:t>
      </w:r>
      <w:r>
        <w:rPr>
          <w:rFonts w:hint="eastAsia"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rPr>
        <w:t>常设置于交叉口处，用于识别主路来车，提醒支路过往车辆及行人。</w:t>
      </w:r>
    </w:p>
    <w:p w14:paraId="35C0B14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会车预警常设置于弯道路段，当车辆行至弯道，距离设备</w:t>
      </w:r>
      <w:r>
        <w:rPr>
          <w:rFonts w:ascii="Times New Roman" w:hAnsi="Times New Roman" w:eastAsia="宋体" w:cs="Times New Roman"/>
          <w:bCs/>
          <w:sz w:val="24"/>
          <w:szCs w:val="24"/>
        </w:rPr>
        <w:t>100~150米处，如果弯道对向无来车，弯道预警设备会向车辆发出绿色提示信息：</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前方弯道，减速慢行</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，并启动红蓝爆闪灯同时对行驶车辆进行超速警示。</w:t>
      </w:r>
    </w:p>
    <w:p w14:paraId="25D84EE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（4）雷视一体机</w:t>
      </w:r>
    </w:p>
    <w:p w14:paraId="3A7D515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安装于信号灯的悬臂上或立柱式信号灯的立柱顶部，与行车方向对向安装。用于人、车等目标位置跟踪检测，</w:t>
      </w:r>
      <w:r>
        <w:rPr>
          <w:rFonts w:ascii="Times New Roman" w:hAnsi="Times New Roman" w:eastAsia="宋体" w:cs="Times New Roman"/>
          <w:bCs/>
          <w:sz w:val="24"/>
          <w:szCs w:val="24"/>
        </w:rPr>
        <w:t>统计车流量、速度、状态、队列、时距、间距、区域停车数、平均延误</w:t>
      </w:r>
      <w:r>
        <w:rPr>
          <w:rFonts w:hint="eastAsia" w:ascii="Times New Roman" w:hAnsi="Times New Roman" w:eastAsia="宋体" w:cs="Times New Roman"/>
          <w:bCs/>
          <w:sz w:val="24"/>
          <w:szCs w:val="24"/>
        </w:rPr>
        <w:t>等</w:t>
      </w:r>
      <w:r>
        <w:rPr>
          <w:rFonts w:ascii="Times New Roman" w:hAnsi="Times New Roman" w:eastAsia="宋体" w:cs="Times New Roman"/>
          <w:bCs/>
          <w:sz w:val="24"/>
          <w:szCs w:val="24"/>
        </w:rPr>
        <w:t>数据</w:t>
      </w:r>
      <w:r>
        <w:rPr>
          <w:rFonts w:hint="eastAsia" w:ascii="Times New Roman" w:hAnsi="Times New Roman" w:eastAsia="宋体" w:cs="Times New Roman"/>
          <w:bCs/>
          <w:sz w:val="24"/>
          <w:szCs w:val="24"/>
        </w:rPr>
        <w:t>，监控交通状态。</w:t>
      </w:r>
    </w:p>
    <w:p w14:paraId="669A32B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bookmarkStart w:id="1" w:name="_Hlk216115576"/>
      <w:r>
        <w:rPr>
          <w:rFonts w:hint="eastAsia" w:ascii="Times New Roman" w:hAnsi="Times New Roman" w:eastAsia="宋体" w:cs="Times New Roman"/>
          <w:bCs/>
          <w:sz w:val="24"/>
          <w:szCs w:val="24"/>
        </w:rPr>
        <w:t>雷达测速牌</w:t>
      </w:r>
      <w:bookmarkEnd w:id="1"/>
    </w:p>
    <w:p w14:paraId="1A49BBD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安装于穿村过镇路段起始位置，通过实时检测车辆行驶速度并现场显示，实现车速提醒、超速警示与交通流引导，辅助规范驾驶行为、预防道路事故。</w:t>
      </w:r>
    </w:p>
    <w:p w14:paraId="48C38A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（6）违停抓拍</w:t>
      </w:r>
    </w:p>
    <w:p w14:paraId="1FFCF59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设置于随意违停、长期占道等乱象频发，导致交通拥堵、通行受阻及安全隐患的路段，用于对指定路段的违法停车行为进行全时段自动监测、精准识别与合法取证。</w:t>
      </w:r>
    </w:p>
    <w:p w14:paraId="39EBEEC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7</w:t>
      </w:r>
      <w:r>
        <w:rPr>
          <w:rFonts w:hint="eastAsia" w:ascii="Times New Roman" w:hAnsi="Times New Roman" w:eastAsia="宋体" w:cs="Times New Roman"/>
          <w:bCs/>
          <w:sz w:val="24"/>
          <w:szCs w:val="24"/>
        </w:rPr>
        <w:t>）交通气象监测系统</w:t>
      </w:r>
    </w:p>
    <w:p w14:paraId="4FFEE9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用于监测路段恶劣天气情况，提醒过往车辆减速慢行或绕道行驶。</w:t>
      </w:r>
    </w:p>
    <w:p w14:paraId="3D22AB46">
      <w:pPr>
        <w:spacing w:line="360" w:lineRule="auto"/>
        <w:ind w:firstLine="480" w:firstLineChars="200"/>
        <w:rPr>
          <w:rFonts w:ascii="Times New Roman" w:hAnsi="Times New Roman" w:eastAsia="宋体" w:cs="Times New Roman"/>
          <w:bCs/>
          <w:sz w:val="24"/>
          <w:szCs w:val="24"/>
        </w:rPr>
      </w:pPr>
    </w:p>
    <w:p w14:paraId="0BB5E81D">
      <w:pPr>
        <w:spacing w:line="360" w:lineRule="auto"/>
        <w:ind w:firstLine="480" w:firstLineChars="200"/>
        <w:rPr>
          <w:rFonts w:ascii="Times New Roman" w:hAnsi="Times New Roman" w:eastAsia="宋体" w:cs="Times New Roman"/>
          <w:bCs/>
          <w:sz w:val="24"/>
          <w:szCs w:val="24"/>
        </w:rPr>
      </w:pPr>
    </w:p>
    <w:p w14:paraId="3511AFF5">
      <w:pPr>
        <w:spacing w:line="360" w:lineRule="auto"/>
        <w:ind w:firstLine="480" w:firstLineChars="200"/>
        <w:rPr>
          <w:rFonts w:ascii="Times New Roman" w:hAnsi="Times New Roman" w:eastAsia="宋体" w:cs="Times New Roman"/>
          <w:bCs/>
          <w:sz w:val="24"/>
          <w:szCs w:val="24"/>
        </w:rPr>
      </w:pPr>
    </w:p>
    <w:p w14:paraId="604EC0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drawing>
          <wp:anchor distT="0" distB="0" distL="0" distR="0" simplePos="0" relativeHeight="251659264" behindDoc="1" locked="0" layoutInCell="1" allowOverlap="1">
            <wp:simplePos x="0" y="0"/>
            <wp:positionH relativeFrom="column">
              <wp:posOffset>-596265</wp:posOffset>
            </wp:positionH>
            <wp:positionV relativeFrom="paragraph">
              <wp:posOffset>1427480</wp:posOffset>
            </wp:positionV>
            <wp:extent cx="5542915" cy="2785110"/>
            <wp:effectExtent l="0" t="0" r="15240"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rcRect l="4943"/>
                    <a:stretch>
                      <a:fillRect/>
                    </a:stretch>
                  </pic:blipFill>
                  <pic:spPr>
                    <a:xfrm rot="16200000">
                      <a:off x="0" y="0"/>
                      <a:ext cx="5542915" cy="2785110"/>
                    </a:xfrm>
                    <a:prstGeom prst="rect">
                      <a:avLst/>
                    </a:prstGeom>
                    <a:ln>
                      <a:noFill/>
                    </a:ln>
                  </pic:spPr>
                </pic:pic>
              </a:graphicData>
            </a:graphic>
          </wp:anchor>
        </w:drawing>
      </w:r>
    </w:p>
    <w:p w14:paraId="56179B93">
      <w:pPr>
        <w:spacing w:line="360" w:lineRule="auto"/>
        <w:ind w:firstLine="480" w:firstLineChars="200"/>
        <w:rPr>
          <w:rFonts w:ascii="Times New Roman" w:hAnsi="Times New Roman" w:eastAsia="宋体" w:cs="Times New Roman"/>
          <w:bCs/>
          <w:sz w:val="24"/>
          <w:szCs w:val="24"/>
        </w:rPr>
      </w:pPr>
    </w:p>
    <w:p w14:paraId="5E5D35C8">
      <w:pPr>
        <w:spacing w:line="360" w:lineRule="auto"/>
        <w:ind w:firstLine="480" w:firstLineChars="200"/>
        <w:rPr>
          <w:rFonts w:ascii="Times New Roman" w:hAnsi="Times New Roman" w:eastAsia="宋体" w:cs="Times New Roman"/>
          <w:bCs/>
          <w:sz w:val="24"/>
          <w:szCs w:val="24"/>
        </w:rPr>
      </w:pPr>
    </w:p>
    <w:p w14:paraId="443CE0D0">
      <w:pPr>
        <w:spacing w:line="360" w:lineRule="auto"/>
        <w:rPr>
          <w:rFonts w:ascii="Times New Roman" w:hAnsi="Times New Roman" w:eastAsia="宋体" w:cs="Times New Roman"/>
          <w:bCs/>
          <w:sz w:val="24"/>
          <w:szCs w:val="24"/>
        </w:rPr>
      </w:pPr>
    </w:p>
    <w:p w14:paraId="27C1EE8C">
      <w:pPr>
        <w:spacing w:line="360" w:lineRule="auto"/>
        <w:rPr>
          <w:rFonts w:ascii="Times New Roman" w:hAnsi="Times New Roman" w:eastAsia="宋体" w:cs="Times New Roman"/>
          <w:bCs/>
          <w:sz w:val="24"/>
          <w:szCs w:val="24"/>
        </w:rPr>
      </w:pPr>
    </w:p>
    <w:p w14:paraId="495D480E">
      <w:pPr>
        <w:spacing w:line="360" w:lineRule="auto"/>
        <w:rPr>
          <w:rFonts w:ascii="Times New Roman" w:hAnsi="Times New Roman" w:eastAsia="宋体" w:cs="Times New Roman"/>
          <w:bCs/>
          <w:sz w:val="24"/>
          <w:szCs w:val="24"/>
        </w:rPr>
      </w:pPr>
    </w:p>
    <w:p w14:paraId="20FE371E">
      <w:pPr>
        <w:spacing w:line="360" w:lineRule="auto"/>
        <w:rPr>
          <w:rFonts w:ascii="Times New Roman" w:hAnsi="Times New Roman" w:eastAsia="宋体" w:cs="Times New Roman"/>
          <w:bCs/>
          <w:sz w:val="24"/>
          <w:szCs w:val="24"/>
        </w:rPr>
      </w:pPr>
    </w:p>
    <w:p w14:paraId="6C7C832F">
      <w:pPr>
        <w:spacing w:line="360" w:lineRule="auto"/>
        <w:rPr>
          <w:rFonts w:ascii="Times New Roman" w:hAnsi="Times New Roman" w:eastAsia="宋体" w:cs="Times New Roman"/>
          <w:bCs/>
          <w:sz w:val="24"/>
          <w:szCs w:val="24"/>
        </w:rPr>
      </w:pPr>
    </w:p>
    <w:p w14:paraId="586CF38D">
      <w:pPr>
        <w:spacing w:line="360" w:lineRule="auto"/>
        <w:rPr>
          <w:rFonts w:ascii="Times New Roman" w:hAnsi="Times New Roman" w:eastAsia="宋体" w:cs="Times New Roman"/>
          <w:bCs/>
          <w:sz w:val="24"/>
          <w:szCs w:val="24"/>
        </w:rPr>
      </w:pPr>
    </w:p>
    <w:p w14:paraId="5D81A1A4">
      <w:pPr>
        <w:spacing w:line="360" w:lineRule="auto"/>
        <w:rPr>
          <w:rFonts w:ascii="Times New Roman" w:hAnsi="Times New Roman" w:eastAsia="宋体" w:cs="Times New Roman"/>
          <w:bCs/>
          <w:sz w:val="24"/>
          <w:szCs w:val="24"/>
        </w:rPr>
      </w:pPr>
    </w:p>
    <w:p w14:paraId="37A9BC8D">
      <w:pPr>
        <w:spacing w:line="360" w:lineRule="auto"/>
        <w:rPr>
          <w:rFonts w:ascii="Times New Roman" w:hAnsi="Times New Roman" w:eastAsia="宋体" w:cs="Times New Roman"/>
          <w:bCs/>
          <w:sz w:val="24"/>
          <w:szCs w:val="24"/>
        </w:rPr>
      </w:pPr>
    </w:p>
    <w:p w14:paraId="08BD5AA3">
      <w:pPr>
        <w:spacing w:line="360" w:lineRule="auto"/>
        <w:rPr>
          <w:rFonts w:ascii="Times New Roman" w:hAnsi="Times New Roman" w:eastAsia="宋体" w:cs="Times New Roman"/>
          <w:bCs/>
          <w:sz w:val="24"/>
          <w:szCs w:val="24"/>
        </w:rPr>
      </w:pPr>
    </w:p>
    <w:p w14:paraId="2E2D5CB9">
      <w:pPr>
        <w:spacing w:line="360" w:lineRule="auto"/>
        <w:rPr>
          <w:rFonts w:ascii="Times New Roman" w:hAnsi="Times New Roman" w:eastAsia="宋体" w:cs="Times New Roman"/>
          <w:bCs/>
          <w:sz w:val="24"/>
          <w:szCs w:val="24"/>
        </w:rPr>
      </w:pPr>
    </w:p>
    <w:p w14:paraId="08C8DEA7">
      <w:pPr>
        <w:spacing w:line="360" w:lineRule="auto"/>
        <w:rPr>
          <w:rFonts w:ascii="Times New Roman" w:hAnsi="Times New Roman" w:eastAsia="宋体" w:cs="Times New Roman"/>
          <w:bCs/>
          <w:sz w:val="24"/>
          <w:szCs w:val="24"/>
        </w:rPr>
      </w:pPr>
    </w:p>
    <w:p w14:paraId="533CACA8">
      <w:pPr>
        <w:spacing w:line="360" w:lineRule="auto"/>
        <w:rPr>
          <w:rFonts w:ascii="Times New Roman" w:hAnsi="Times New Roman" w:eastAsia="宋体" w:cs="Times New Roman"/>
          <w:bCs/>
          <w:sz w:val="24"/>
          <w:szCs w:val="24"/>
        </w:rPr>
      </w:pPr>
    </w:p>
    <w:p w14:paraId="297FE5E8">
      <w:pPr>
        <w:spacing w:line="360" w:lineRule="auto"/>
        <w:rPr>
          <w:rFonts w:ascii="Times New Roman" w:hAnsi="Times New Roman" w:eastAsia="宋体" w:cs="Times New Roman"/>
          <w:bCs/>
          <w:sz w:val="24"/>
          <w:szCs w:val="24"/>
        </w:rPr>
      </w:pPr>
    </w:p>
    <w:p w14:paraId="64622F16">
      <w:pPr>
        <w:spacing w:line="360" w:lineRule="auto"/>
        <w:rPr>
          <w:rFonts w:ascii="Times New Roman" w:hAnsi="Times New Roman" w:eastAsia="宋体" w:cs="Times New Roman"/>
          <w:bCs/>
          <w:sz w:val="24"/>
          <w:szCs w:val="24"/>
        </w:rPr>
      </w:pPr>
    </w:p>
    <w:p w14:paraId="31F15B61">
      <w:pPr>
        <w:spacing w:line="360" w:lineRule="auto"/>
        <w:rPr>
          <w:rFonts w:ascii="Times New Roman" w:hAnsi="Times New Roman" w:eastAsia="宋体" w:cs="Times New Roman"/>
          <w:bCs/>
          <w:sz w:val="24"/>
          <w:szCs w:val="24"/>
        </w:rPr>
      </w:pPr>
    </w:p>
    <w:p w14:paraId="4C1F7653">
      <w:pPr>
        <w:spacing w:line="360" w:lineRule="auto"/>
        <w:rPr>
          <w:rFonts w:ascii="Times New Roman" w:hAnsi="Times New Roman" w:eastAsia="宋体" w:cs="Times New Roman"/>
          <w:bCs/>
          <w:sz w:val="24"/>
          <w:szCs w:val="24"/>
        </w:rPr>
      </w:pPr>
    </w:p>
    <w:p w14:paraId="2FF67520">
      <w:pPr>
        <w:spacing w:line="360" w:lineRule="auto"/>
        <w:rPr>
          <w:rFonts w:ascii="Times New Roman" w:hAnsi="Times New Roman" w:eastAsia="宋体" w:cs="Times New Roman"/>
          <w:bCs/>
          <w:sz w:val="24"/>
          <w:szCs w:val="24"/>
        </w:rPr>
      </w:pPr>
    </w:p>
    <w:p w14:paraId="3191762C">
      <w:pPr>
        <w:spacing w:line="360" w:lineRule="auto"/>
        <w:ind w:firstLine="720" w:firstLineChars="3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图2</w:t>
      </w:r>
      <w:r>
        <w:rPr>
          <w:rFonts w:ascii="Times New Roman" w:hAnsi="Times New Roman" w:eastAsia="宋体" w:cs="Times New Roman"/>
          <w:bCs/>
          <w:sz w:val="24"/>
          <w:szCs w:val="24"/>
        </w:rPr>
        <w:t xml:space="preserve">.2 </w:t>
      </w:r>
      <w:r>
        <w:rPr>
          <w:rFonts w:hint="eastAsia" w:ascii="Times New Roman" w:hAnsi="Times New Roman" w:eastAsia="宋体" w:cs="Times New Roman"/>
          <w:bCs/>
          <w:sz w:val="24"/>
          <w:szCs w:val="24"/>
        </w:rPr>
        <w:t>穿村过镇路段交通管理安全设施提升工程图例</w:t>
      </w:r>
    </w:p>
    <w:p w14:paraId="4DBF43D2">
      <w:pPr>
        <w:spacing w:line="360" w:lineRule="auto"/>
        <w:rPr>
          <w:rFonts w:hint="eastAsia" w:ascii="Times New Roman" w:hAnsi="Times New Roman" w:eastAsia="宋体" w:cs="Times New Roman"/>
          <w:b/>
          <w:szCs w:val="21"/>
        </w:rPr>
      </w:pPr>
    </w:p>
    <w:p w14:paraId="02AAEDE8">
      <w:pPr>
        <w:spacing w:line="360" w:lineRule="auto"/>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图例说明：</w:t>
      </w:r>
    </w:p>
    <w:p w14:paraId="7E2375F0">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（1）改造</w:t>
      </w:r>
      <w:r>
        <w:rPr>
          <w:rFonts w:ascii="Times New Roman" w:hAnsi="Times New Roman" w:eastAsia="宋体" w:cs="Times New Roman"/>
          <w:bCs/>
          <w:szCs w:val="21"/>
        </w:rPr>
        <w:t>路段总长2公里，其中</w:t>
      </w:r>
      <w:r>
        <w:rPr>
          <w:rFonts w:hint="eastAsia" w:ascii="Times New Roman" w:hAnsi="Times New Roman" w:eastAsia="宋体" w:cs="Times New Roman"/>
          <w:bCs/>
          <w:szCs w:val="21"/>
        </w:rPr>
        <w:t>穿村过镇</w:t>
      </w:r>
      <w:r>
        <w:rPr>
          <w:rFonts w:ascii="Times New Roman" w:hAnsi="Times New Roman" w:eastAsia="宋体" w:cs="Times New Roman"/>
          <w:bCs/>
          <w:szCs w:val="21"/>
        </w:rPr>
        <w:t>路段1公里，村镇</w:t>
      </w:r>
      <w:r>
        <w:rPr>
          <w:rFonts w:hint="eastAsia" w:ascii="Times New Roman" w:hAnsi="Times New Roman" w:eastAsia="宋体" w:cs="Times New Roman"/>
          <w:bCs/>
          <w:szCs w:val="21"/>
        </w:rPr>
        <w:t>路段</w:t>
      </w:r>
      <w:r>
        <w:rPr>
          <w:rFonts w:ascii="Times New Roman" w:hAnsi="Times New Roman" w:eastAsia="宋体" w:cs="Times New Roman"/>
          <w:bCs/>
          <w:szCs w:val="21"/>
        </w:rPr>
        <w:t>前后各延长500米；</w:t>
      </w:r>
    </w:p>
    <w:p w14:paraId="326A4863">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（2）</w:t>
      </w:r>
      <w:r>
        <w:rPr>
          <w:rFonts w:ascii="Times New Roman" w:hAnsi="Times New Roman" w:eastAsia="宋体" w:cs="Times New Roman"/>
          <w:bCs/>
          <w:szCs w:val="21"/>
        </w:rPr>
        <w:t>穿村过镇路段</w:t>
      </w:r>
      <w:r>
        <w:rPr>
          <w:rFonts w:hint="eastAsia" w:ascii="Times New Roman" w:hAnsi="Times New Roman" w:eastAsia="宋体" w:cs="Times New Roman"/>
          <w:bCs/>
          <w:szCs w:val="21"/>
        </w:rPr>
        <w:t>安全设施提升工程</w:t>
      </w:r>
      <w:r>
        <w:rPr>
          <w:rFonts w:ascii="Times New Roman" w:hAnsi="Times New Roman" w:eastAsia="宋体" w:cs="Times New Roman"/>
          <w:bCs/>
          <w:szCs w:val="21"/>
        </w:rPr>
        <w:t>的必选项目包括：</w:t>
      </w:r>
    </w:p>
    <w:p w14:paraId="53AD41C4">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①增设限速标志、穿村过镇标志、人行横道标志、注意行人标志等交通标志；</w:t>
      </w:r>
    </w:p>
    <w:p w14:paraId="4B930507">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②增设道路中心线、车道边缘线、横向振动减速标线、人行横道标线、人行横道预告标识、导向箭头等交通标线；</w:t>
      </w:r>
    </w:p>
    <w:p w14:paraId="2C5B6D26">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③农村接入路口“五必上”安全设施</w:t>
      </w:r>
      <w:r>
        <w:rPr>
          <w:rFonts w:ascii="Times New Roman" w:hAnsi="Times New Roman" w:eastAsia="宋体" w:cs="Times New Roman"/>
          <w:bCs/>
          <w:szCs w:val="21"/>
        </w:rPr>
        <w:t>(标志、标线、减速丘、道口标柱、</w:t>
      </w:r>
      <w:r>
        <w:rPr>
          <w:rFonts w:hint="eastAsia" w:ascii="Times New Roman" w:hAnsi="Times New Roman" w:eastAsia="宋体" w:cs="Times New Roman"/>
          <w:bCs/>
          <w:szCs w:val="21"/>
        </w:rPr>
        <w:t>太阳能</w:t>
      </w:r>
      <w:r>
        <w:rPr>
          <w:rFonts w:ascii="Times New Roman" w:hAnsi="Times New Roman" w:eastAsia="宋体" w:cs="Times New Roman"/>
          <w:bCs/>
          <w:szCs w:val="21"/>
        </w:rPr>
        <w:t>爆闪灯)</w:t>
      </w:r>
      <w:r>
        <w:rPr>
          <w:rFonts w:hint="eastAsia" w:ascii="Times New Roman" w:hAnsi="Times New Roman" w:eastAsia="宋体" w:cs="Times New Roman"/>
          <w:bCs/>
          <w:szCs w:val="21"/>
        </w:rPr>
        <w:t>；</w:t>
      </w:r>
    </w:p>
    <w:p w14:paraId="0F5C5FCA">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④根据路侧条件增设禁止长时间停车标志；</w:t>
      </w:r>
    </w:p>
    <w:p w14:paraId="6D76B020">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⑤村镇路段增设照明设施；</w:t>
      </w:r>
    </w:p>
    <w:p w14:paraId="2D374F1A">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⑥道路中心增设中央分隔设施分隔对向车流，只允许行人通行的开口处设置不锈钢阻车柱；</w:t>
      </w:r>
    </w:p>
    <w:p w14:paraId="2FDBF1FA">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⑦交通量较大、交通秩序混乱的交叉口增设信号灯；</w:t>
      </w:r>
    </w:p>
    <w:p w14:paraId="28D4A747">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⑧信号灯交叉口或重点路段设置电子警察、视频监控等监控设施</w:t>
      </w:r>
      <w:r>
        <w:rPr>
          <w:rFonts w:ascii="Times New Roman" w:hAnsi="Times New Roman" w:eastAsia="宋体" w:cs="Times New Roman"/>
          <w:bCs/>
          <w:szCs w:val="21"/>
        </w:rPr>
        <w:t>(监测违停、压线、逆行、</w:t>
      </w:r>
      <w:r>
        <w:rPr>
          <w:rFonts w:hint="eastAsia" w:ascii="Times New Roman" w:hAnsi="Times New Roman" w:eastAsia="宋体" w:cs="Times New Roman"/>
          <w:bCs/>
          <w:szCs w:val="21"/>
        </w:rPr>
        <w:t>闯红灯</w:t>
      </w:r>
      <w:r>
        <w:rPr>
          <w:rFonts w:ascii="Times New Roman" w:hAnsi="Times New Roman" w:eastAsia="宋体" w:cs="Times New Roman"/>
          <w:bCs/>
          <w:szCs w:val="21"/>
        </w:rPr>
        <w:t>、随意</w:t>
      </w:r>
      <w:r>
        <w:rPr>
          <w:rFonts w:hint="eastAsia" w:ascii="Times New Roman" w:hAnsi="Times New Roman" w:eastAsia="宋体" w:cs="Times New Roman"/>
          <w:bCs/>
          <w:szCs w:val="21"/>
        </w:rPr>
        <w:t>变道、接打电话等交通违法行为</w:t>
      </w:r>
      <w:r>
        <w:rPr>
          <w:rFonts w:ascii="Times New Roman" w:hAnsi="Times New Roman" w:eastAsia="宋体" w:cs="Times New Roman"/>
          <w:bCs/>
          <w:szCs w:val="21"/>
        </w:rPr>
        <w:t>)。</w:t>
      </w:r>
    </w:p>
    <w:p w14:paraId="290AF926">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（3）</w:t>
      </w:r>
      <w:r>
        <w:rPr>
          <w:rFonts w:ascii="Times New Roman" w:hAnsi="Times New Roman" w:eastAsia="宋体" w:cs="Times New Roman"/>
          <w:bCs/>
          <w:szCs w:val="21"/>
        </w:rPr>
        <w:t>穿村过镇路段治理的可选项目包括：</w:t>
      </w:r>
    </w:p>
    <w:p w14:paraId="5A55FC1B">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①</w:t>
      </w:r>
      <w:r>
        <w:rPr>
          <w:rFonts w:ascii="Times New Roman" w:hAnsi="Times New Roman" w:eastAsia="宋体" w:cs="Times New Roman"/>
          <w:bCs/>
          <w:szCs w:val="21"/>
        </w:rPr>
        <w:t>工程改造拓宽路面后设置机非隔离设施：</w:t>
      </w:r>
    </w:p>
    <w:p w14:paraId="71EB75C9">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②超速多发路段设置卡口/区间测速；</w:t>
      </w:r>
    </w:p>
    <w:p w14:paraId="5DE7C3D9">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③支路</w:t>
      </w:r>
      <w:r>
        <w:rPr>
          <w:rFonts w:hint="eastAsia" w:ascii="Times New Roman" w:hAnsi="Times New Roman" w:eastAsia="宋体" w:cs="Times New Roman"/>
          <w:bCs/>
          <w:sz w:val="24"/>
          <w:szCs w:val="24"/>
          <w:lang w:val="en-US" w:eastAsia="zh-CN"/>
        </w:rPr>
        <w:t>**</w:t>
      </w:r>
      <w:bookmarkStart w:id="36" w:name="_GoBack"/>
      <w:bookmarkEnd w:id="36"/>
      <w:r>
        <w:rPr>
          <w:rFonts w:hint="eastAsia" w:ascii="Times New Roman" w:hAnsi="Times New Roman" w:eastAsia="宋体" w:cs="Times New Roman"/>
          <w:bCs/>
          <w:szCs w:val="21"/>
        </w:rPr>
        <w:t>、会车预警系统；</w:t>
      </w:r>
    </w:p>
    <w:p w14:paraId="3DF90849">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④雷视一体机；</w:t>
      </w:r>
    </w:p>
    <w:p w14:paraId="3CD47B66">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⑤雷达测速牌；</w:t>
      </w:r>
    </w:p>
    <w:p w14:paraId="1FD088B1">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⑥违停抓拍；</w:t>
      </w:r>
    </w:p>
    <w:p w14:paraId="68ED57F8">
      <w:pPr>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⑦交通气象监测系统。</w:t>
      </w:r>
    </w:p>
    <w:p w14:paraId="1D08AFAC">
      <w:pPr>
        <w:spacing w:line="360" w:lineRule="auto"/>
        <w:ind w:firstLine="482" w:firstLineChars="200"/>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 xml:space="preserve">.2 </w:t>
      </w:r>
      <w:r>
        <w:rPr>
          <w:rFonts w:hint="eastAsia" w:ascii="Times New Roman" w:hAnsi="Times New Roman" w:eastAsia="宋体" w:cs="Times New Roman"/>
          <w:b/>
          <w:bCs/>
          <w:sz w:val="24"/>
          <w:szCs w:val="24"/>
        </w:rPr>
        <w:t>穿村过镇路段</w:t>
      </w:r>
      <w:bookmarkStart w:id="2" w:name="_Hlk211104652"/>
      <w:r>
        <w:rPr>
          <w:rFonts w:hint="eastAsia" w:ascii="Times New Roman" w:hAnsi="Times New Roman" w:eastAsia="宋体" w:cs="Times New Roman"/>
          <w:b/>
          <w:bCs/>
          <w:sz w:val="24"/>
          <w:szCs w:val="24"/>
        </w:rPr>
        <w:t>交通管理安全设施提升工程</w:t>
      </w:r>
      <w:bookmarkEnd w:id="2"/>
      <w:r>
        <w:rPr>
          <w:rFonts w:hint="eastAsia" w:ascii="Times New Roman" w:hAnsi="Times New Roman" w:eastAsia="宋体" w:cs="Times New Roman"/>
          <w:b/>
          <w:bCs/>
          <w:sz w:val="24"/>
          <w:szCs w:val="24"/>
        </w:rPr>
        <w:t>施工图编制</w:t>
      </w:r>
    </w:p>
    <w:p w14:paraId="286C8AC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穿村过镇路段交通管理安全设施提升工程施工图拟以区县为册进行编制，共</w:t>
      </w:r>
      <w:r>
        <w:rPr>
          <w:rFonts w:ascii="Times New Roman" w:hAnsi="Times New Roman" w:eastAsia="宋体" w:cs="Times New Roman"/>
          <w:sz w:val="24"/>
          <w:szCs w:val="24"/>
        </w:rPr>
        <w:t>15册，单个路段详细设计图纸清单如表2.2所示，根据实际情况有所调整。</w:t>
      </w:r>
    </w:p>
    <w:p w14:paraId="1684D0F6">
      <w:pPr>
        <w:spacing w:line="360" w:lineRule="auto"/>
        <w:ind w:firstLine="482" w:firstLineChars="200"/>
        <w:outlineLvl w:val="1"/>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表2</w:t>
      </w:r>
      <w:r>
        <w:rPr>
          <w:rFonts w:ascii="Times New Roman" w:hAnsi="Times New Roman" w:eastAsia="宋体" w:cs="Times New Roman"/>
          <w:b/>
          <w:sz w:val="24"/>
          <w:szCs w:val="24"/>
        </w:rPr>
        <w:t xml:space="preserve">.2 </w:t>
      </w:r>
      <w:r>
        <w:rPr>
          <w:rFonts w:hint="eastAsia" w:ascii="Times New Roman" w:hAnsi="Times New Roman" w:eastAsia="宋体" w:cs="Times New Roman"/>
          <w:b/>
          <w:sz w:val="24"/>
          <w:szCs w:val="24"/>
        </w:rPr>
        <w:t>单个穿村过镇路段交通管理安全设施提升工程施工图纸清单</w:t>
      </w:r>
    </w:p>
    <w:tbl>
      <w:tblPr>
        <w:tblStyle w:val="11"/>
        <w:tblW w:w="8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459"/>
        <w:gridCol w:w="1617"/>
        <w:gridCol w:w="4101"/>
      </w:tblGrid>
      <w:tr w14:paraId="6C61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81" w:type="dxa"/>
            <w:vAlign w:val="center"/>
          </w:tcPr>
          <w:p w14:paraId="65E9CD53">
            <w:pPr>
              <w:jc w:val="center"/>
              <w:rPr>
                <w:rFonts w:ascii="Times New Roman" w:hAnsi="Times New Roman" w:eastAsia="宋体" w:cs="Times New Roman"/>
                <w:b/>
                <w:szCs w:val="21"/>
              </w:rPr>
            </w:pPr>
            <w:r>
              <w:rPr>
                <w:rFonts w:hint="eastAsia" w:ascii="Times New Roman" w:hAnsi="Times New Roman" w:eastAsia="宋体" w:cs="Times New Roman"/>
                <w:b/>
                <w:szCs w:val="21"/>
              </w:rPr>
              <w:t>序号</w:t>
            </w:r>
          </w:p>
        </w:tc>
        <w:tc>
          <w:tcPr>
            <w:tcW w:w="1459" w:type="dxa"/>
            <w:vAlign w:val="center"/>
          </w:tcPr>
          <w:p w14:paraId="328C8622">
            <w:pPr>
              <w:jc w:val="center"/>
              <w:rPr>
                <w:rFonts w:ascii="Times New Roman" w:hAnsi="Times New Roman" w:eastAsia="宋体" w:cs="Times New Roman"/>
                <w:b/>
                <w:szCs w:val="21"/>
              </w:rPr>
            </w:pPr>
            <w:r>
              <w:rPr>
                <w:rFonts w:hint="eastAsia" w:ascii="Times New Roman" w:hAnsi="Times New Roman" w:eastAsia="宋体" w:cs="Times New Roman"/>
                <w:b/>
                <w:szCs w:val="21"/>
              </w:rPr>
              <w:t>图纸名称</w:t>
            </w:r>
          </w:p>
        </w:tc>
        <w:tc>
          <w:tcPr>
            <w:tcW w:w="1617" w:type="dxa"/>
            <w:vAlign w:val="center"/>
          </w:tcPr>
          <w:p w14:paraId="7B93109F">
            <w:pPr>
              <w:jc w:val="center"/>
              <w:rPr>
                <w:rFonts w:ascii="Times New Roman" w:hAnsi="Times New Roman" w:eastAsia="宋体" w:cs="Times New Roman"/>
                <w:b/>
                <w:szCs w:val="21"/>
              </w:rPr>
            </w:pPr>
            <w:r>
              <w:rPr>
                <w:rFonts w:hint="eastAsia" w:ascii="Times New Roman" w:hAnsi="Times New Roman" w:eastAsia="宋体" w:cs="Times New Roman"/>
                <w:b/>
                <w:szCs w:val="21"/>
              </w:rPr>
              <w:t>数量</w:t>
            </w:r>
          </w:p>
        </w:tc>
        <w:tc>
          <w:tcPr>
            <w:tcW w:w="4101" w:type="dxa"/>
            <w:vAlign w:val="center"/>
          </w:tcPr>
          <w:p w14:paraId="4BAC05B0">
            <w:pPr>
              <w:jc w:val="center"/>
              <w:rPr>
                <w:rFonts w:ascii="Times New Roman" w:hAnsi="Times New Roman" w:eastAsia="宋体" w:cs="Times New Roman"/>
                <w:b/>
                <w:szCs w:val="21"/>
              </w:rPr>
            </w:pPr>
            <w:r>
              <w:rPr>
                <w:rFonts w:hint="eastAsia" w:ascii="Times New Roman" w:hAnsi="Times New Roman" w:eastAsia="宋体" w:cs="Times New Roman"/>
                <w:b/>
                <w:szCs w:val="21"/>
              </w:rPr>
              <w:t>内容</w:t>
            </w:r>
          </w:p>
        </w:tc>
      </w:tr>
      <w:tr w14:paraId="07B8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1" w:type="dxa"/>
            <w:vAlign w:val="center"/>
          </w:tcPr>
          <w:p w14:paraId="158066BF">
            <w:pPr>
              <w:pStyle w:val="17"/>
              <w:numPr>
                <w:ilvl w:val="0"/>
                <w:numId w:val="1"/>
              </w:numPr>
              <w:ind w:left="0" w:firstLine="0" w:firstLineChars="0"/>
              <w:jc w:val="center"/>
              <w:rPr>
                <w:rFonts w:ascii="Times New Roman" w:hAnsi="Times New Roman" w:eastAsia="宋体" w:cs="Times New Roman"/>
                <w:szCs w:val="21"/>
              </w:rPr>
            </w:pPr>
            <w:bookmarkStart w:id="3" w:name="_Hlk210913576"/>
          </w:p>
        </w:tc>
        <w:tc>
          <w:tcPr>
            <w:tcW w:w="1459" w:type="dxa"/>
            <w:vAlign w:val="center"/>
          </w:tcPr>
          <w:p w14:paraId="7762A452">
            <w:pPr>
              <w:rPr>
                <w:rFonts w:ascii="Times New Roman" w:hAnsi="Times New Roman" w:eastAsia="宋体" w:cs="Times New Roman"/>
                <w:szCs w:val="21"/>
              </w:rPr>
            </w:pPr>
            <w:bookmarkStart w:id="4" w:name="_Hlk210913593"/>
            <w:r>
              <w:rPr>
                <w:rFonts w:ascii="Times New Roman" w:hAnsi="Times New Roman" w:eastAsia="宋体" w:cs="Times New Roman"/>
                <w:szCs w:val="21"/>
              </w:rPr>
              <w:t>穿村过镇路段现状总平面布置图</w:t>
            </w:r>
            <w:bookmarkEnd w:id="4"/>
          </w:p>
        </w:tc>
        <w:tc>
          <w:tcPr>
            <w:tcW w:w="1617" w:type="dxa"/>
            <w:vAlign w:val="center"/>
          </w:tcPr>
          <w:p w14:paraId="2556132B">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4101" w:type="dxa"/>
            <w:vAlign w:val="center"/>
          </w:tcPr>
          <w:p w14:paraId="2D3C2B9C">
            <w:pPr>
              <w:rPr>
                <w:rFonts w:ascii="Times New Roman" w:hAnsi="Times New Roman" w:eastAsia="宋体" w:cs="Times New Roman"/>
                <w:szCs w:val="21"/>
              </w:rPr>
            </w:pPr>
            <w:bookmarkStart w:id="5" w:name="_Hlk210913612"/>
            <w:r>
              <w:rPr>
                <w:rFonts w:hint="eastAsia" w:ascii="Times New Roman" w:hAnsi="Times New Roman" w:eastAsia="宋体" w:cs="Times New Roman"/>
                <w:szCs w:val="21"/>
              </w:rPr>
              <w:t>采用无人机航拍图，标注交叉路口、重要建筑物、学校、事故多发点等内容，以及现有标志、红绿灯、爆闪灯等安全设施，以全面掌握现状道路的路况及安全设施布置情况。</w:t>
            </w:r>
            <w:bookmarkEnd w:id="5"/>
          </w:p>
        </w:tc>
      </w:tr>
      <w:bookmarkEnd w:id="3"/>
      <w:tr w14:paraId="2F8F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81" w:type="dxa"/>
            <w:vAlign w:val="center"/>
          </w:tcPr>
          <w:p w14:paraId="0E7EBEC3">
            <w:pPr>
              <w:pStyle w:val="17"/>
              <w:numPr>
                <w:ilvl w:val="0"/>
                <w:numId w:val="1"/>
              </w:numPr>
              <w:ind w:left="0" w:firstLine="0" w:firstLineChars="0"/>
              <w:jc w:val="center"/>
              <w:rPr>
                <w:rFonts w:ascii="Times New Roman" w:hAnsi="Times New Roman" w:eastAsia="宋体" w:cs="Times New Roman"/>
                <w:szCs w:val="21"/>
              </w:rPr>
            </w:pPr>
          </w:p>
        </w:tc>
        <w:tc>
          <w:tcPr>
            <w:tcW w:w="1459" w:type="dxa"/>
            <w:vAlign w:val="center"/>
          </w:tcPr>
          <w:p w14:paraId="3F39F276">
            <w:pPr>
              <w:rPr>
                <w:rFonts w:ascii="Times New Roman" w:hAnsi="Times New Roman" w:eastAsia="宋体" w:cs="Times New Roman"/>
                <w:szCs w:val="21"/>
              </w:rPr>
            </w:pPr>
            <w:bookmarkStart w:id="6" w:name="_Hlk210913869"/>
            <w:r>
              <w:rPr>
                <w:rFonts w:ascii="Times New Roman" w:hAnsi="Times New Roman" w:eastAsia="宋体" w:cs="Times New Roman"/>
                <w:szCs w:val="21"/>
              </w:rPr>
              <w:t>穿村过镇路段</w:t>
            </w:r>
            <w:r>
              <w:rPr>
                <w:rFonts w:hint="eastAsia" w:ascii="Times New Roman" w:hAnsi="Times New Roman" w:eastAsia="宋体" w:cs="Times New Roman"/>
                <w:szCs w:val="21"/>
              </w:rPr>
              <w:t>安全设施提升</w:t>
            </w:r>
            <w:r>
              <w:rPr>
                <w:rFonts w:ascii="Times New Roman" w:hAnsi="Times New Roman" w:eastAsia="宋体" w:cs="Times New Roman"/>
                <w:szCs w:val="21"/>
              </w:rPr>
              <w:t>总体平面布置图</w:t>
            </w:r>
            <w:bookmarkEnd w:id="6"/>
          </w:p>
        </w:tc>
        <w:tc>
          <w:tcPr>
            <w:tcW w:w="1617" w:type="dxa"/>
            <w:vAlign w:val="center"/>
          </w:tcPr>
          <w:p w14:paraId="5000181D">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4101" w:type="dxa"/>
            <w:vAlign w:val="center"/>
          </w:tcPr>
          <w:p w14:paraId="7BFAA8D1">
            <w:pPr>
              <w:rPr>
                <w:rFonts w:ascii="Times New Roman" w:hAnsi="Times New Roman" w:eastAsia="宋体" w:cs="Times New Roman"/>
                <w:szCs w:val="21"/>
              </w:rPr>
            </w:pPr>
            <w:bookmarkStart w:id="7" w:name="_Hlk210913881"/>
            <w:r>
              <w:rPr>
                <w:rFonts w:hint="eastAsia" w:ascii="Times New Roman" w:hAnsi="Times New Roman" w:eastAsia="宋体" w:cs="Times New Roman"/>
                <w:szCs w:val="21"/>
              </w:rPr>
              <w:t>采用无人机正摄图片或三维</w:t>
            </w:r>
            <w:r>
              <w:rPr>
                <w:rFonts w:ascii="Times New Roman" w:hAnsi="Times New Roman" w:eastAsia="宋体" w:cs="Times New Roman"/>
                <w:szCs w:val="21"/>
              </w:rPr>
              <w:t>地形图为底图，按1:1000比例尺绘图，分幅绘制所有安全设施布置的位置、结构型式等内容。</w:t>
            </w:r>
            <w:bookmarkEnd w:id="7"/>
          </w:p>
        </w:tc>
      </w:tr>
      <w:tr w14:paraId="53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81" w:type="dxa"/>
            <w:vAlign w:val="center"/>
          </w:tcPr>
          <w:p w14:paraId="67F587D0">
            <w:pPr>
              <w:pStyle w:val="17"/>
              <w:numPr>
                <w:ilvl w:val="0"/>
                <w:numId w:val="1"/>
              </w:numPr>
              <w:ind w:left="0" w:firstLine="0" w:firstLineChars="0"/>
              <w:jc w:val="center"/>
              <w:rPr>
                <w:rFonts w:ascii="Times New Roman" w:hAnsi="Times New Roman" w:eastAsia="宋体" w:cs="Times New Roman"/>
                <w:szCs w:val="21"/>
              </w:rPr>
            </w:pPr>
          </w:p>
        </w:tc>
        <w:tc>
          <w:tcPr>
            <w:tcW w:w="1459" w:type="dxa"/>
            <w:vAlign w:val="center"/>
          </w:tcPr>
          <w:p w14:paraId="52110ECE">
            <w:pPr>
              <w:rPr>
                <w:rFonts w:ascii="Times New Roman" w:hAnsi="Times New Roman" w:eastAsia="宋体" w:cs="Times New Roman"/>
                <w:szCs w:val="21"/>
              </w:rPr>
            </w:pPr>
            <w:bookmarkStart w:id="8" w:name="_Hlk210913996"/>
            <w:r>
              <w:rPr>
                <w:rFonts w:hint="eastAsia" w:ascii="Times New Roman" w:hAnsi="Times New Roman" w:eastAsia="宋体" w:cs="Times New Roman"/>
                <w:szCs w:val="21"/>
              </w:rPr>
              <w:t>安全设施标准横断面布置图</w:t>
            </w:r>
            <w:bookmarkEnd w:id="8"/>
          </w:p>
        </w:tc>
        <w:tc>
          <w:tcPr>
            <w:tcW w:w="1617" w:type="dxa"/>
            <w:vAlign w:val="center"/>
          </w:tcPr>
          <w:p w14:paraId="4FB6CCDD">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4101" w:type="dxa"/>
            <w:vAlign w:val="center"/>
          </w:tcPr>
          <w:p w14:paraId="70C90904">
            <w:pPr>
              <w:rPr>
                <w:rFonts w:ascii="Times New Roman" w:hAnsi="Times New Roman" w:eastAsia="宋体" w:cs="Times New Roman"/>
                <w:szCs w:val="21"/>
              </w:rPr>
            </w:pPr>
            <w:bookmarkStart w:id="9" w:name="_Hlk210914007"/>
            <w:r>
              <w:rPr>
                <w:rFonts w:hint="eastAsia" w:ascii="Times New Roman" w:hAnsi="Times New Roman" w:eastAsia="宋体" w:cs="Times New Roman"/>
                <w:szCs w:val="21"/>
              </w:rPr>
              <w:t>在公路标准横断面图基础上进行布置相应的标志、标线。</w:t>
            </w:r>
            <w:bookmarkEnd w:id="9"/>
          </w:p>
        </w:tc>
      </w:tr>
      <w:tr w14:paraId="77FC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81" w:type="dxa"/>
            <w:vAlign w:val="center"/>
          </w:tcPr>
          <w:p w14:paraId="46D16B97">
            <w:pPr>
              <w:pStyle w:val="17"/>
              <w:numPr>
                <w:ilvl w:val="0"/>
                <w:numId w:val="1"/>
              </w:numPr>
              <w:ind w:left="0" w:firstLine="0" w:firstLineChars="0"/>
              <w:jc w:val="center"/>
              <w:rPr>
                <w:rFonts w:ascii="Times New Roman" w:hAnsi="Times New Roman" w:eastAsia="宋体" w:cs="Times New Roman"/>
                <w:szCs w:val="21"/>
              </w:rPr>
            </w:pPr>
            <w:bookmarkStart w:id="10" w:name="_Hlk199268341"/>
          </w:p>
        </w:tc>
        <w:tc>
          <w:tcPr>
            <w:tcW w:w="1459" w:type="dxa"/>
            <w:vAlign w:val="center"/>
          </w:tcPr>
          <w:p w14:paraId="38A2E221">
            <w:pPr>
              <w:rPr>
                <w:rFonts w:ascii="Times New Roman" w:hAnsi="Times New Roman" w:eastAsia="宋体" w:cs="Times New Roman"/>
                <w:szCs w:val="21"/>
              </w:rPr>
            </w:pPr>
            <w:bookmarkStart w:id="11" w:name="_Hlk210914017"/>
            <w:r>
              <w:rPr>
                <w:rFonts w:hint="eastAsia" w:ascii="Times New Roman" w:hAnsi="Times New Roman" w:eastAsia="宋体" w:cs="Times New Roman"/>
                <w:szCs w:val="21"/>
              </w:rPr>
              <w:t>关键点位安全设施布置图</w:t>
            </w:r>
            <w:bookmarkEnd w:id="11"/>
          </w:p>
        </w:tc>
        <w:tc>
          <w:tcPr>
            <w:tcW w:w="1617" w:type="dxa"/>
            <w:vAlign w:val="center"/>
          </w:tcPr>
          <w:p w14:paraId="0B8D2F1B">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4101" w:type="dxa"/>
            <w:vAlign w:val="center"/>
          </w:tcPr>
          <w:p w14:paraId="6B866662">
            <w:pPr>
              <w:rPr>
                <w:rFonts w:ascii="Times New Roman" w:hAnsi="Times New Roman" w:eastAsia="宋体" w:cs="Times New Roman"/>
                <w:szCs w:val="21"/>
              </w:rPr>
            </w:pPr>
            <w:bookmarkStart w:id="12" w:name="_Hlk210914028"/>
            <w:r>
              <w:rPr>
                <w:rFonts w:hint="eastAsia" w:ascii="Times New Roman" w:hAnsi="Times New Roman" w:eastAsia="宋体" w:cs="Times New Roman"/>
                <w:szCs w:val="21"/>
              </w:rPr>
              <w:t>重要点位的无人机正摄图片为底图，详细</w:t>
            </w:r>
            <w:r>
              <w:rPr>
                <w:rFonts w:ascii="Times New Roman" w:hAnsi="Times New Roman" w:eastAsia="宋体" w:cs="Times New Roman"/>
                <w:szCs w:val="21"/>
              </w:rPr>
              <w:t>绘制所有安全设施布置的位置、结构型式等内容。</w:t>
            </w:r>
            <w:bookmarkEnd w:id="12"/>
          </w:p>
        </w:tc>
      </w:tr>
      <w:bookmarkEnd w:id="10"/>
      <w:tr w14:paraId="3C7B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81" w:type="dxa"/>
            <w:vAlign w:val="center"/>
          </w:tcPr>
          <w:p w14:paraId="7AB975C4">
            <w:pPr>
              <w:pStyle w:val="17"/>
              <w:numPr>
                <w:ilvl w:val="0"/>
                <w:numId w:val="1"/>
              </w:numPr>
              <w:ind w:left="0" w:firstLine="0" w:firstLineChars="0"/>
              <w:jc w:val="center"/>
              <w:rPr>
                <w:rFonts w:ascii="Times New Roman" w:hAnsi="Times New Roman" w:eastAsia="宋体" w:cs="Times New Roman"/>
                <w:szCs w:val="21"/>
              </w:rPr>
            </w:pPr>
          </w:p>
        </w:tc>
        <w:tc>
          <w:tcPr>
            <w:tcW w:w="1459" w:type="dxa"/>
            <w:vAlign w:val="center"/>
          </w:tcPr>
          <w:p w14:paraId="33F37DBF">
            <w:pPr>
              <w:rPr>
                <w:rFonts w:ascii="Times New Roman" w:hAnsi="Times New Roman" w:eastAsia="宋体" w:cs="Times New Roman"/>
                <w:szCs w:val="21"/>
              </w:rPr>
            </w:pPr>
            <w:bookmarkStart w:id="13" w:name="_Hlk210914044"/>
            <w:r>
              <w:rPr>
                <w:rFonts w:hint="eastAsia" w:ascii="Times New Roman" w:hAnsi="Times New Roman" w:eastAsia="宋体" w:cs="Times New Roman"/>
                <w:szCs w:val="21"/>
              </w:rPr>
              <w:t>交通</w:t>
            </w:r>
            <w:r>
              <w:rPr>
                <w:rFonts w:ascii="Times New Roman" w:hAnsi="Times New Roman" w:eastAsia="宋体" w:cs="Times New Roman"/>
                <w:szCs w:val="21"/>
              </w:rPr>
              <w:t>标志版面布置图</w:t>
            </w:r>
            <w:bookmarkEnd w:id="13"/>
          </w:p>
        </w:tc>
        <w:tc>
          <w:tcPr>
            <w:tcW w:w="1617" w:type="dxa"/>
            <w:vAlign w:val="center"/>
          </w:tcPr>
          <w:p w14:paraId="3E91CE1A">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4101" w:type="dxa"/>
            <w:vAlign w:val="center"/>
          </w:tcPr>
          <w:p w14:paraId="7EBEBD12">
            <w:pPr>
              <w:rPr>
                <w:rFonts w:ascii="Times New Roman" w:hAnsi="Times New Roman" w:eastAsia="宋体" w:cs="Times New Roman"/>
                <w:szCs w:val="21"/>
              </w:rPr>
            </w:pPr>
            <w:bookmarkStart w:id="14" w:name="_Hlk210914061"/>
            <w:r>
              <w:rPr>
                <w:rFonts w:hint="eastAsia" w:ascii="Times New Roman" w:hAnsi="Times New Roman" w:eastAsia="宋体" w:cs="Times New Roman"/>
                <w:szCs w:val="21"/>
              </w:rPr>
              <w:t>各类交通标志版面布置图</w:t>
            </w:r>
            <w:bookmarkEnd w:id="14"/>
          </w:p>
        </w:tc>
      </w:tr>
      <w:tr w14:paraId="4511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81" w:type="dxa"/>
            <w:vAlign w:val="center"/>
          </w:tcPr>
          <w:p w14:paraId="1B5C8314">
            <w:pPr>
              <w:pStyle w:val="17"/>
              <w:numPr>
                <w:ilvl w:val="0"/>
                <w:numId w:val="1"/>
              </w:numPr>
              <w:ind w:left="0" w:firstLine="0" w:firstLineChars="0"/>
              <w:jc w:val="center"/>
              <w:rPr>
                <w:rFonts w:ascii="Times New Roman" w:hAnsi="Times New Roman" w:eastAsia="宋体" w:cs="Times New Roman"/>
                <w:szCs w:val="21"/>
              </w:rPr>
            </w:pPr>
          </w:p>
        </w:tc>
        <w:tc>
          <w:tcPr>
            <w:tcW w:w="1459" w:type="dxa"/>
            <w:vAlign w:val="center"/>
          </w:tcPr>
          <w:p w14:paraId="448AA20E">
            <w:pPr>
              <w:rPr>
                <w:rFonts w:ascii="Times New Roman" w:hAnsi="Times New Roman" w:eastAsia="宋体" w:cs="Times New Roman"/>
                <w:szCs w:val="21"/>
              </w:rPr>
            </w:pPr>
            <w:bookmarkStart w:id="15" w:name="_Hlk210914081"/>
            <w:r>
              <w:rPr>
                <w:rFonts w:hint="eastAsia" w:ascii="Times New Roman" w:hAnsi="Times New Roman" w:eastAsia="宋体" w:cs="Times New Roman"/>
                <w:szCs w:val="21"/>
              </w:rPr>
              <w:t>交通</w:t>
            </w:r>
            <w:r>
              <w:rPr>
                <w:rFonts w:ascii="Times New Roman" w:hAnsi="Times New Roman" w:eastAsia="宋体" w:cs="Times New Roman"/>
                <w:szCs w:val="21"/>
              </w:rPr>
              <w:t>标志结构设计图</w:t>
            </w:r>
            <w:bookmarkEnd w:id="15"/>
          </w:p>
        </w:tc>
        <w:tc>
          <w:tcPr>
            <w:tcW w:w="1617" w:type="dxa"/>
            <w:vAlign w:val="center"/>
          </w:tcPr>
          <w:p w14:paraId="5E8E7A61">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4101" w:type="dxa"/>
            <w:vAlign w:val="center"/>
          </w:tcPr>
          <w:p w14:paraId="19A90E6E">
            <w:pPr>
              <w:rPr>
                <w:rFonts w:ascii="Times New Roman" w:hAnsi="Times New Roman" w:eastAsia="宋体" w:cs="Times New Roman"/>
                <w:szCs w:val="21"/>
              </w:rPr>
            </w:pPr>
            <w:bookmarkStart w:id="16" w:name="_Hlk210914089"/>
            <w:r>
              <w:rPr>
                <w:rFonts w:hint="eastAsia" w:ascii="Times New Roman" w:hAnsi="Times New Roman" w:eastAsia="宋体" w:cs="Times New Roman"/>
                <w:szCs w:val="21"/>
              </w:rPr>
              <w:t>各类交通标志结构、安装设置等设计施工图</w:t>
            </w:r>
            <w:bookmarkEnd w:id="16"/>
          </w:p>
        </w:tc>
      </w:tr>
      <w:tr w14:paraId="6BFD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81" w:type="dxa"/>
            <w:vAlign w:val="center"/>
          </w:tcPr>
          <w:p w14:paraId="5AA01BDE">
            <w:pPr>
              <w:pStyle w:val="17"/>
              <w:numPr>
                <w:ilvl w:val="0"/>
                <w:numId w:val="1"/>
              </w:numPr>
              <w:ind w:left="0" w:firstLine="0" w:firstLineChars="0"/>
              <w:jc w:val="center"/>
              <w:rPr>
                <w:rFonts w:ascii="Times New Roman" w:hAnsi="Times New Roman" w:eastAsia="宋体" w:cs="Times New Roman"/>
                <w:szCs w:val="21"/>
              </w:rPr>
            </w:pPr>
          </w:p>
        </w:tc>
        <w:tc>
          <w:tcPr>
            <w:tcW w:w="1459" w:type="dxa"/>
            <w:vAlign w:val="center"/>
          </w:tcPr>
          <w:p w14:paraId="1BBFD195">
            <w:pPr>
              <w:rPr>
                <w:rFonts w:ascii="Times New Roman" w:hAnsi="Times New Roman" w:eastAsia="宋体" w:cs="Times New Roman"/>
                <w:szCs w:val="21"/>
              </w:rPr>
            </w:pPr>
            <w:bookmarkStart w:id="17" w:name="_Hlk210914123"/>
            <w:r>
              <w:rPr>
                <w:rFonts w:hint="eastAsia" w:ascii="Times New Roman" w:hAnsi="Times New Roman" w:eastAsia="宋体" w:cs="Times New Roman"/>
                <w:szCs w:val="21"/>
              </w:rPr>
              <w:t>交通</w:t>
            </w:r>
            <w:r>
              <w:rPr>
                <w:rFonts w:ascii="Times New Roman" w:hAnsi="Times New Roman" w:eastAsia="宋体" w:cs="Times New Roman"/>
                <w:szCs w:val="21"/>
              </w:rPr>
              <w:t>标线设计大样图</w:t>
            </w:r>
            <w:bookmarkEnd w:id="17"/>
          </w:p>
        </w:tc>
        <w:tc>
          <w:tcPr>
            <w:tcW w:w="1617" w:type="dxa"/>
            <w:vAlign w:val="center"/>
          </w:tcPr>
          <w:p w14:paraId="5B73DDA3">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4101" w:type="dxa"/>
            <w:vAlign w:val="center"/>
          </w:tcPr>
          <w:p w14:paraId="0A604DB9">
            <w:pPr>
              <w:rPr>
                <w:rFonts w:ascii="Times New Roman" w:hAnsi="Times New Roman" w:eastAsia="宋体" w:cs="Times New Roman"/>
                <w:szCs w:val="21"/>
              </w:rPr>
            </w:pPr>
            <w:bookmarkStart w:id="18" w:name="_Hlk210914130"/>
            <w:r>
              <w:rPr>
                <w:rFonts w:hint="eastAsia" w:ascii="Times New Roman" w:hAnsi="Times New Roman" w:eastAsia="宋体" w:cs="Times New Roman"/>
                <w:szCs w:val="21"/>
              </w:rPr>
              <w:t>各类交通标线尺寸、施划等设计施工图</w:t>
            </w:r>
            <w:bookmarkEnd w:id="18"/>
          </w:p>
        </w:tc>
      </w:tr>
      <w:tr w14:paraId="0F8D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881" w:type="dxa"/>
            <w:vAlign w:val="center"/>
          </w:tcPr>
          <w:p w14:paraId="2F79870E">
            <w:pPr>
              <w:pStyle w:val="17"/>
              <w:numPr>
                <w:ilvl w:val="0"/>
                <w:numId w:val="1"/>
              </w:numPr>
              <w:ind w:left="0" w:firstLine="0" w:firstLineChars="0"/>
              <w:jc w:val="center"/>
              <w:rPr>
                <w:rFonts w:ascii="Times New Roman" w:hAnsi="Times New Roman" w:eastAsia="宋体" w:cs="Times New Roman"/>
                <w:szCs w:val="21"/>
              </w:rPr>
            </w:pPr>
          </w:p>
        </w:tc>
        <w:tc>
          <w:tcPr>
            <w:tcW w:w="1459" w:type="dxa"/>
            <w:vAlign w:val="center"/>
          </w:tcPr>
          <w:p w14:paraId="29013FF8">
            <w:pPr>
              <w:rPr>
                <w:rFonts w:ascii="Times New Roman" w:hAnsi="Times New Roman" w:eastAsia="宋体" w:cs="Times New Roman"/>
                <w:szCs w:val="21"/>
              </w:rPr>
            </w:pPr>
            <w:bookmarkStart w:id="19" w:name="_Hlk210914155"/>
            <w:r>
              <w:rPr>
                <w:rFonts w:hint="eastAsia" w:ascii="Times New Roman" w:hAnsi="Times New Roman" w:eastAsia="宋体" w:cs="Times New Roman"/>
                <w:szCs w:val="21"/>
              </w:rPr>
              <w:t>隔离</w:t>
            </w:r>
            <w:r>
              <w:rPr>
                <w:rFonts w:ascii="Times New Roman" w:hAnsi="Times New Roman" w:eastAsia="宋体" w:cs="Times New Roman"/>
                <w:szCs w:val="21"/>
              </w:rPr>
              <w:t>护栏结构设计图</w:t>
            </w:r>
            <w:bookmarkEnd w:id="19"/>
          </w:p>
        </w:tc>
        <w:tc>
          <w:tcPr>
            <w:tcW w:w="1617" w:type="dxa"/>
            <w:vAlign w:val="center"/>
          </w:tcPr>
          <w:p w14:paraId="39DD5BD3">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套</w:t>
            </w:r>
          </w:p>
        </w:tc>
        <w:tc>
          <w:tcPr>
            <w:tcW w:w="4101" w:type="dxa"/>
            <w:vAlign w:val="center"/>
          </w:tcPr>
          <w:p w14:paraId="2FC3A34E">
            <w:pPr>
              <w:rPr>
                <w:rFonts w:ascii="Times New Roman" w:hAnsi="Times New Roman" w:eastAsia="宋体" w:cs="Times New Roman"/>
                <w:szCs w:val="21"/>
              </w:rPr>
            </w:pPr>
            <w:bookmarkStart w:id="20" w:name="_Hlk210914166"/>
            <w:r>
              <w:rPr>
                <w:rFonts w:ascii="Times New Roman" w:hAnsi="Times New Roman" w:eastAsia="宋体" w:cs="Times New Roman"/>
                <w:szCs w:val="21"/>
              </w:rPr>
              <w:t>波形梁、混凝土、隔离栏杆等</w:t>
            </w:r>
            <w:r>
              <w:rPr>
                <w:rFonts w:hint="eastAsia" w:ascii="Times New Roman" w:hAnsi="Times New Roman" w:eastAsia="宋体" w:cs="Times New Roman"/>
                <w:szCs w:val="21"/>
              </w:rPr>
              <w:t>类别、结构、设置等设计图</w:t>
            </w:r>
            <w:bookmarkEnd w:id="20"/>
          </w:p>
        </w:tc>
      </w:tr>
      <w:tr w14:paraId="05E7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81" w:type="dxa"/>
            <w:vAlign w:val="center"/>
          </w:tcPr>
          <w:p w14:paraId="75625CF2">
            <w:pPr>
              <w:pStyle w:val="17"/>
              <w:numPr>
                <w:ilvl w:val="0"/>
                <w:numId w:val="1"/>
              </w:numPr>
              <w:ind w:left="0" w:firstLine="0" w:firstLineChars="0"/>
              <w:jc w:val="center"/>
              <w:rPr>
                <w:rFonts w:ascii="Times New Roman" w:hAnsi="Times New Roman" w:eastAsia="宋体" w:cs="Times New Roman"/>
                <w:szCs w:val="21"/>
              </w:rPr>
            </w:pPr>
          </w:p>
        </w:tc>
        <w:tc>
          <w:tcPr>
            <w:tcW w:w="1459" w:type="dxa"/>
            <w:vAlign w:val="center"/>
          </w:tcPr>
          <w:p w14:paraId="5F6683E2">
            <w:pPr>
              <w:rPr>
                <w:rFonts w:ascii="Times New Roman" w:hAnsi="Times New Roman" w:eastAsia="宋体" w:cs="Times New Roman"/>
                <w:szCs w:val="21"/>
              </w:rPr>
            </w:pPr>
            <w:bookmarkStart w:id="21" w:name="_Hlk210914206"/>
            <w:r>
              <w:rPr>
                <w:rFonts w:ascii="Times New Roman" w:hAnsi="Times New Roman" w:eastAsia="宋体" w:cs="Times New Roman"/>
                <w:szCs w:val="21"/>
              </w:rPr>
              <w:t>红绿灯结构设计图</w:t>
            </w:r>
            <w:bookmarkEnd w:id="21"/>
          </w:p>
        </w:tc>
        <w:tc>
          <w:tcPr>
            <w:tcW w:w="1617" w:type="dxa"/>
            <w:vAlign w:val="center"/>
          </w:tcPr>
          <w:p w14:paraId="2816D847">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4101" w:type="dxa"/>
            <w:vAlign w:val="center"/>
          </w:tcPr>
          <w:p w14:paraId="54E92269">
            <w:pPr>
              <w:rPr>
                <w:rFonts w:ascii="Times New Roman" w:hAnsi="Times New Roman" w:eastAsia="宋体" w:cs="Times New Roman"/>
                <w:szCs w:val="21"/>
              </w:rPr>
            </w:pPr>
            <w:bookmarkStart w:id="22" w:name="_Hlk210914235"/>
            <w:r>
              <w:rPr>
                <w:rFonts w:hint="eastAsia" w:ascii="Times New Roman" w:hAnsi="Times New Roman" w:eastAsia="宋体" w:cs="Times New Roman"/>
                <w:szCs w:val="21"/>
              </w:rPr>
              <w:t>红绿灯结构尺寸、安装设置等设计图</w:t>
            </w:r>
            <w:bookmarkEnd w:id="22"/>
          </w:p>
        </w:tc>
      </w:tr>
      <w:tr w14:paraId="6353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81" w:type="dxa"/>
            <w:vAlign w:val="center"/>
          </w:tcPr>
          <w:p w14:paraId="6C87963D">
            <w:pPr>
              <w:pStyle w:val="17"/>
              <w:numPr>
                <w:ilvl w:val="0"/>
                <w:numId w:val="1"/>
              </w:numPr>
              <w:ind w:left="0" w:firstLine="0" w:firstLineChars="0"/>
              <w:jc w:val="center"/>
              <w:rPr>
                <w:rFonts w:ascii="Times New Roman" w:hAnsi="Times New Roman" w:eastAsia="宋体" w:cs="Times New Roman"/>
                <w:szCs w:val="21"/>
              </w:rPr>
            </w:pPr>
          </w:p>
        </w:tc>
        <w:tc>
          <w:tcPr>
            <w:tcW w:w="1459" w:type="dxa"/>
            <w:vAlign w:val="center"/>
          </w:tcPr>
          <w:p w14:paraId="3FD4A3F6">
            <w:pPr>
              <w:rPr>
                <w:rFonts w:ascii="Times New Roman" w:hAnsi="Times New Roman" w:eastAsia="宋体" w:cs="Times New Roman"/>
                <w:szCs w:val="21"/>
              </w:rPr>
            </w:pPr>
            <w:bookmarkStart w:id="23" w:name="_Hlk210914254"/>
            <w:r>
              <w:rPr>
                <w:rFonts w:ascii="Times New Roman" w:hAnsi="Times New Roman" w:eastAsia="宋体" w:cs="Times New Roman"/>
                <w:szCs w:val="21"/>
              </w:rPr>
              <w:t>爆闪灯结构设计图</w:t>
            </w:r>
            <w:bookmarkEnd w:id="23"/>
          </w:p>
        </w:tc>
        <w:tc>
          <w:tcPr>
            <w:tcW w:w="1617" w:type="dxa"/>
            <w:vAlign w:val="center"/>
          </w:tcPr>
          <w:p w14:paraId="2723A5BF">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4101" w:type="dxa"/>
            <w:vAlign w:val="center"/>
          </w:tcPr>
          <w:p w14:paraId="48F286E3">
            <w:pPr>
              <w:rPr>
                <w:rFonts w:ascii="Times New Roman" w:hAnsi="Times New Roman" w:eastAsia="宋体" w:cs="Times New Roman"/>
                <w:szCs w:val="21"/>
              </w:rPr>
            </w:pPr>
            <w:bookmarkStart w:id="24" w:name="_Hlk210914263"/>
            <w:r>
              <w:rPr>
                <w:rFonts w:hint="eastAsia" w:ascii="Times New Roman" w:hAnsi="Times New Roman" w:eastAsia="宋体" w:cs="Times New Roman"/>
                <w:szCs w:val="21"/>
              </w:rPr>
              <w:t>爆闪灯结构尺寸、安装设置等设计图</w:t>
            </w:r>
            <w:bookmarkEnd w:id="24"/>
          </w:p>
        </w:tc>
      </w:tr>
      <w:tr w14:paraId="7CB0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81" w:type="dxa"/>
            <w:vAlign w:val="center"/>
          </w:tcPr>
          <w:p w14:paraId="1D166AB1">
            <w:pPr>
              <w:pStyle w:val="17"/>
              <w:numPr>
                <w:ilvl w:val="0"/>
                <w:numId w:val="1"/>
              </w:numPr>
              <w:ind w:left="0" w:firstLine="0" w:firstLineChars="0"/>
              <w:jc w:val="center"/>
              <w:rPr>
                <w:rFonts w:ascii="Times New Roman" w:hAnsi="Times New Roman" w:eastAsia="宋体" w:cs="Times New Roman"/>
                <w:szCs w:val="21"/>
              </w:rPr>
            </w:pPr>
          </w:p>
        </w:tc>
        <w:tc>
          <w:tcPr>
            <w:tcW w:w="1459" w:type="dxa"/>
            <w:vAlign w:val="center"/>
          </w:tcPr>
          <w:p w14:paraId="70F2B5D4">
            <w:pPr>
              <w:rPr>
                <w:rFonts w:ascii="Times New Roman" w:hAnsi="Times New Roman" w:eastAsia="宋体" w:cs="Times New Roman"/>
                <w:szCs w:val="21"/>
              </w:rPr>
            </w:pPr>
            <w:bookmarkStart w:id="25" w:name="_Hlk210914428"/>
            <w:r>
              <w:rPr>
                <w:rFonts w:ascii="Times New Roman" w:hAnsi="Times New Roman" w:eastAsia="宋体" w:cs="Times New Roman"/>
                <w:szCs w:val="21"/>
              </w:rPr>
              <w:t>监控设施设计图</w:t>
            </w:r>
            <w:bookmarkEnd w:id="25"/>
          </w:p>
        </w:tc>
        <w:tc>
          <w:tcPr>
            <w:tcW w:w="1617" w:type="dxa"/>
            <w:vAlign w:val="center"/>
          </w:tcPr>
          <w:p w14:paraId="002F624C">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4101" w:type="dxa"/>
            <w:vAlign w:val="center"/>
          </w:tcPr>
          <w:p w14:paraId="22B2B963">
            <w:pPr>
              <w:rPr>
                <w:rFonts w:ascii="Times New Roman" w:hAnsi="Times New Roman" w:eastAsia="宋体" w:cs="Times New Roman"/>
                <w:szCs w:val="21"/>
              </w:rPr>
            </w:pPr>
            <w:bookmarkStart w:id="26" w:name="_Hlk210914436"/>
            <w:r>
              <w:rPr>
                <w:rFonts w:hint="eastAsia" w:ascii="Times New Roman" w:hAnsi="Times New Roman" w:eastAsia="宋体" w:cs="Times New Roman"/>
                <w:szCs w:val="21"/>
              </w:rPr>
              <w:t>包含系统图、结构设计图等</w:t>
            </w:r>
            <w:bookmarkEnd w:id="26"/>
          </w:p>
        </w:tc>
      </w:tr>
      <w:tr w14:paraId="7FA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6" w:hRule="atLeast"/>
        </w:trPr>
        <w:tc>
          <w:tcPr>
            <w:tcW w:w="881" w:type="dxa"/>
            <w:vAlign w:val="center"/>
          </w:tcPr>
          <w:p w14:paraId="7F31AAEC">
            <w:pPr>
              <w:pStyle w:val="17"/>
              <w:numPr>
                <w:ilvl w:val="0"/>
                <w:numId w:val="1"/>
              </w:numPr>
              <w:ind w:left="0" w:firstLine="0" w:firstLineChars="0"/>
              <w:jc w:val="center"/>
              <w:rPr>
                <w:rFonts w:ascii="Times New Roman" w:hAnsi="Times New Roman" w:eastAsia="宋体" w:cs="Times New Roman"/>
                <w:szCs w:val="21"/>
              </w:rPr>
            </w:pPr>
          </w:p>
        </w:tc>
        <w:tc>
          <w:tcPr>
            <w:tcW w:w="1459" w:type="dxa"/>
            <w:vAlign w:val="center"/>
          </w:tcPr>
          <w:p w14:paraId="03DE64B4">
            <w:pPr>
              <w:rPr>
                <w:rFonts w:ascii="Times New Roman" w:hAnsi="Times New Roman" w:eastAsia="宋体" w:cs="Times New Roman"/>
                <w:szCs w:val="21"/>
              </w:rPr>
            </w:pPr>
            <w:bookmarkStart w:id="27" w:name="_Hlk210914484"/>
            <w:r>
              <w:rPr>
                <w:rFonts w:ascii="Times New Roman" w:hAnsi="Times New Roman" w:eastAsia="宋体" w:cs="Times New Roman"/>
                <w:szCs w:val="21"/>
              </w:rPr>
              <w:t>主要工程数量表</w:t>
            </w:r>
            <w:bookmarkEnd w:id="27"/>
          </w:p>
        </w:tc>
        <w:tc>
          <w:tcPr>
            <w:tcW w:w="1617" w:type="dxa"/>
            <w:vAlign w:val="center"/>
          </w:tcPr>
          <w:p w14:paraId="1AC6018E">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套</w:t>
            </w:r>
          </w:p>
        </w:tc>
        <w:tc>
          <w:tcPr>
            <w:tcW w:w="4101" w:type="dxa"/>
            <w:vAlign w:val="center"/>
          </w:tcPr>
          <w:p w14:paraId="33B466EF">
            <w:pPr>
              <w:rPr>
                <w:rFonts w:ascii="Times New Roman" w:hAnsi="Times New Roman" w:eastAsia="宋体" w:cs="Times New Roman"/>
                <w:szCs w:val="21"/>
              </w:rPr>
            </w:pPr>
            <w:bookmarkStart w:id="28" w:name="_Hlk210914494"/>
            <w:r>
              <w:rPr>
                <w:rFonts w:hint="eastAsia" w:ascii="Times New Roman" w:hAnsi="Times New Roman" w:eastAsia="宋体" w:cs="Times New Roman"/>
                <w:szCs w:val="21"/>
              </w:rPr>
              <w:t>具体包括：</w:t>
            </w:r>
          </w:p>
          <w:p w14:paraId="515C1110">
            <w:pPr>
              <w:rPr>
                <w:rFonts w:ascii="Times New Roman" w:hAnsi="Times New Roman" w:eastAsia="宋体" w:cs="Times New Roman"/>
                <w:szCs w:val="21"/>
              </w:rPr>
            </w:pPr>
            <w:r>
              <w:rPr>
                <w:rFonts w:ascii="Times New Roman" w:hAnsi="Times New Roman" w:eastAsia="宋体" w:cs="Times New Roman"/>
                <w:szCs w:val="21"/>
              </w:rPr>
              <w:t>1.标志设置一览表</w:t>
            </w:r>
            <w:r>
              <w:rPr>
                <w:rFonts w:hint="eastAsia" w:ascii="Times New Roman" w:hAnsi="Times New Roman" w:eastAsia="宋体" w:cs="Times New Roman"/>
                <w:szCs w:val="21"/>
              </w:rPr>
              <w:t>：详细列出标志所在的桩号位置，及对应标志的版面、结构形式、数量等信息。</w:t>
            </w:r>
          </w:p>
          <w:p w14:paraId="142FCCDA">
            <w:pPr>
              <w:rPr>
                <w:rFonts w:ascii="Times New Roman" w:hAnsi="Times New Roman" w:eastAsia="宋体" w:cs="Times New Roman"/>
                <w:szCs w:val="21"/>
              </w:rPr>
            </w:pPr>
            <w:r>
              <w:rPr>
                <w:rFonts w:ascii="Times New Roman" w:hAnsi="Times New Roman" w:eastAsia="宋体" w:cs="Times New Roman"/>
                <w:szCs w:val="21"/>
              </w:rPr>
              <w:t>2.标线设置一览表</w:t>
            </w:r>
            <w:r>
              <w:rPr>
                <w:rFonts w:hint="eastAsia" w:ascii="Times New Roman" w:hAnsi="Times New Roman" w:eastAsia="宋体" w:cs="Times New Roman"/>
                <w:szCs w:val="21"/>
              </w:rPr>
              <w:t>：详细列出路段范围内的标线设计情况，写明具体对应标线种类、面积、工程量等信息。</w:t>
            </w:r>
          </w:p>
          <w:p w14:paraId="2C29370A">
            <w:pPr>
              <w:rPr>
                <w:rFonts w:ascii="Times New Roman" w:hAnsi="Times New Roman" w:eastAsia="宋体" w:cs="Times New Roman"/>
                <w:szCs w:val="21"/>
              </w:rPr>
            </w:pPr>
            <w:r>
              <w:rPr>
                <w:rFonts w:ascii="Times New Roman" w:hAnsi="Times New Roman" w:eastAsia="宋体" w:cs="Times New Roman"/>
                <w:szCs w:val="21"/>
              </w:rPr>
              <w:t>3.</w:t>
            </w:r>
            <w:r>
              <w:rPr>
                <w:rFonts w:ascii="Times New Roman" w:hAnsi="Times New Roman" w:eastAsia="宋体" w:cs="Times New Roman"/>
                <w:szCs w:val="21"/>
              </w:rPr>
              <w:tab/>
            </w:r>
            <w:r>
              <w:rPr>
                <w:rFonts w:ascii="Times New Roman" w:hAnsi="Times New Roman" w:eastAsia="宋体" w:cs="Times New Roman"/>
                <w:szCs w:val="21"/>
              </w:rPr>
              <w:t>红绿灯、爆闪灯、监控</w:t>
            </w:r>
            <w:r>
              <w:rPr>
                <w:rFonts w:hint="eastAsia" w:ascii="Times New Roman" w:hAnsi="Times New Roman" w:eastAsia="宋体" w:cs="Times New Roman"/>
                <w:szCs w:val="21"/>
              </w:rPr>
              <w:t>设施</w:t>
            </w:r>
            <w:r>
              <w:rPr>
                <w:rFonts w:ascii="Times New Roman" w:hAnsi="Times New Roman" w:eastAsia="宋体" w:cs="Times New Roman"/>
                <w:szCs w:val="21"/>
              </w:rPr>
              <w:t>设置一览表</w:t>
            </w:r>
            <w:r>
              <w:rPr>
                <w:rFonts w:hint="eastAsia" w:ascii="Times New Roman" w:hAnsi="Times New Roman" w:eastAsia="宋体" w:cs="Times New Roman"/>
                <w:szCs w:val="21"/>
              </w:rPr>
              <w:t>：详细列出信号灯、监控等所在位置，及对应信号灯、监控等结构形式、数量等信息。</w:t>
            </w:r>
          </w:p>
          <w:p w14:paraId="035E3290">
            <w:pPr>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.护栏设置一览表</w:t>
            </w:r>
            <w:r>
              <w:rPr>
                <w:rFonts w:hint="eastAsia" w:ascii="Times New Roman" w:hAnsi="Times New Roman" w:eastAsia="宋体" w:cs="Times New Roman"/>
                <w:szCs w:val="21"/>
              </w:rPr>
              <w:t>：详细列出路段范围内的护栏布置情况，写明具体对应护栏种类、长度、工程量等信息。</w:t>
            </w:r>
          </w:p>
          <w:p w14:paraId="760DBD7F">
            <w:pP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“五必上”</w:t>
            </w:r>
            <w:r>
              <w:rPr>
                <w:rFonts w:ascii="Times New Roman" w:hAnsi="Times New Roman" w:eastAsia="宋体" w:cs="Times New Roman"/>
                <w:szCs w:val="21"/>
              </w:rPr>
              <w:t>安全设施一览表</w:t>
            </w:r>
            <w:r>
              <w:rPr>
                <w:rFonts w:hint="eastAsia" w:ascii="Times New Roman" w:hAnsi="Times New Roman" w:eastAsia="宋体" w:cs="Times New Roman"/>
                <w:szCs w:val="21"/>
              </w:rPr>
              <w:t>：详细列出农村路口增设“五必上”安全设施情况，包括停车让行标志标线、减速丘、爆闪灯、照明、道口标柱等信息。</w:t>
            </w:r>
            <w:bookmarkEnd w:id="28"/>
          </w:p>
        </w:tc>
      </w:tr>
    </w:tbl>
    <w:p w14:paraId="1AD1E705">
      <w:pPr>
        <w:spacing w:line="360" w:lineRule="auto"/>
        <w:outlineLvl w:val="1"/>
        <w:rPr>
          <w:rFonts w:hint="eastAsia" w:ascii="Times New Roman" w:hAnsi="Times New Roman" w:eastAsia="宋体" w:cs="Times New Roman"/>
          <w:b/>
          <w:sz w:val="24"/>
          <w:szCs w:val="24"/>
        </w:rPr>
      </w:pPr>
    </w:p>
    <w:p w14:paraId="21CA3CDC">
      <w:pPr>
        <w:spacing w:line="360" w:lineRule="auto"/>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 xml:space="preserve">.3 </w:t>
      </w:r>
      <w:r>
        <w:rPr>
          <w:rFonts w:hint="eastAsia" w:ascii="Times New Roman" w:hAnsi="Times New Roman" w:eastAsia="宋体" w:cs="Times New Roman"/>
          <w:b/>
          <w:bCs/>
          <w:sz w:val="24"/>
          <w:szCs w:val="24"/>
        </w:rPr>
        <w:t>交通管理安全设施提升工程预算编制</w:t>
      </w:r>
    </w:p>
    <w:p w14:paraId="45AD4984">
      <w:pPr>
        <w:spacing w:line="360" w:lineRule="auto"/>
        <w:ind w:firstLine="480" w:firstLineChars="200"/>
        <w:rPr>
          <w:rFonts w:ascii="Times New Roman" w:hAnsi="Times New Roman" w:eastAsia="宋体" w:cs="Times New Roman"/>
          <w:sz w:val="24"/>
          <w:szCs w:val="24"/>
        </w:rPr>
      </w:pPr>
      <w:bookmarkStart w:id="29" w:name="_Hlk210914856"/>
      <w:r>
        <w:rPr>
          <w:rFonts w:hint="eastAsia" w:ascii="Times New Roman" w:hAnsi="Times New Roman" w:eastAsia="宋体" w:cs="Times New Roman"/>
          <w:sz w:val="24"/>
          <w:szCs w:val="24"/>
        </w:rPr>
        <w:t>按照交通运输部《公路工程建设项目估算编制办法》（JTG 3830-2018）进行预算文件编制，考虑到不同地市的地材价格存在差异，预算文件原则上以县区为单位进行编制，各区县工程造价预算见附件。</w:t>
      </w:r>
      <w:bookmarkEnd w:id="29"/>
    </w:p>
    <w:p w14:paraId="4EB4B38F">
      <w:pPr>
        <w:spacing w:line="360" w:lineRule="auto"/>
        <w:ind w:firstLine="482" w:firstLineChars="200"/>
        <w:rPr>
          <w:rFonts w:ascii="Times New Roman" w:hAnsi="Times New Roman" w:eastAsia="宋体" w:cs="Times New Roman"/>
          <w:b/>
          <w:bCs/>
          <w:sz w:val="24"/>
          <w:szCs w:val="24"/>
        </w:rPr>
      </w:pPr>
      <w:bookmarkStart w:id="30" w:name="_Toc187865993"/>
      <w:r>
        <w:rPr>
          <w:rFonts w:hint="eastAsia" w:ascii="Times New Roman" w:hAnsi="Times New Roman" w:eastAsia="宋体" w:cs="Times New Roman"/>
          <w:b/>
          <w:bCs/>
          <w:sz w:val="24"/>
          <w:szCs w:val="24"/>
        </w:rPr>
        <w:t>（一）采用的定额标准</w:t>
      </w:r>
      <w:bookmarkEnd w:id="30"/>
    </w:p>
    <w:p w14:paraId="764F388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《公路工程建设项目估算编制办法》（JTG 3830-2018）</w:t>
      </w:r>
    </w:p>
    <w:p w14:paraId="5D05918D">
      <w:pPr>
        <w:spacing w:line="360" w:lineRule="auto"/>
        <w:ind w:firstLine="480" w:firstLineChars="200"/>
        <w:rPr>
          <w:rFonts w:ascii="Times New Roman" w:hAnsi="Times New Roman" w:eastAsia="宋体" w:cs="Times New Roman"/>
          <w:sz w:val="24"/>
          <w:szCs w:val="24"/>
        </w:rPr>
      </w:pPr>
      <w:bookmarkStart w:id="31" w:name="_Hlk210915002"/>
      <w:r>
        <w:rPr>
          <w:rFonts w:hint="eastAsia" w:ascii="Times New Roman" w:hAnsi="Times New Roman" w:eastAsia="宋体" w:cs="Times New Roman"/>
          <w:sz w:val="24"/>
          <w:szCs w:val="24"/>
        </w:rPr>
        <w:t>《公路工程概算定额》（JTG/T 3831-2018）</w:t>
      </w:r>
    </w:p>
    <w:bookmarkEnd w:id="31"/>
    <w:p w14:paraId="1B8E052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《公路工程机械台班费用定额》（JTG/T 3833-2018）</w:t>
      </w:r>
    </w:p>
    <w:p w14:paraId="21C6CA68">
      <w:pPr>
        <w:spacing w:line="360" w:lineRule="auto"/>
        <w:ind w:firstLine="482" w:firstLineChars="200"/>
        <w:rPr>
          <w:rFonts w:ascii="Times New Roman" w:hAnsi="Times New Roman" w:eastAsia="宋体" w:cs="Times New Roman"/>
          <w:b/>
          <w:bCs/>
          <w:sz w:val="24"/>
          <w:szCs w:val="24"/>
        </w:rPr>
      </w:pPr>
      <w:bookmarkStart w:id="32" w:name="_Toc187865994"/>
      <w:r>
        <w:rPr>
          <w:rFonts w:hint="eastAsia" w:ascii="Times New Roman" w:hAnsi="Times New Roman" w:eastAsia="宋体" w:cs="Times New Roman"/>
          <w:b/>
          <w:bCs/>
          <w:sz w:val="24"/>
          <w:szCs w:val="24"/>
        </w:rPr>
        <w:t>（二）采用的费用标准</w:t>
      </w:r>
      <w:bookmarkEnd w:id="32"/>
    </w:p>
    <w:p w14:paraId="47F301C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（1）交通运输部关于调整《公路工程建设项目投资估算编制办法》(JTG 3820-2018)和</w:t>
      </w:r>
      <w:bookmarkStart w:id="33" w:name="_Hlk210914905"/>
      <w:r>
        <w:rPr>
          <w:rFonts w:hint="eastAsia" w:ascii="Times New Roman" w:hAnsi="Times New Roman" w:eastAsia="宋体" w:cs="Times New Roman"/>
          <w:sz w:val="24"/>
          <w:szCs w:val="24"/>
        </w:rPr>
        <w:t>《公路工程建设项目概算预算编制办法》(JTG 3830-2018)</w:t>
      </w:r>
      <w:bookmarkEnd w:id="33"/>
      <w:r>
        <w:rPr>
          <w:rFonts w:hint="eastAsia" w:ascii="Times New Roman" w:hAnsi="Times New Roman" w:eastAsia="宋体" w:cs="Times New Roman"/>
          <w:sz w:val="24"/>
          <w:szCs w:val="24"/>
        </w:rPr>
        <w:t>中“税金”有关规定的公告（交通运输部公告2019年第26号公告）。</w:t>
      </w:r>
    </w:p>
    <w:p w14:paraId="3005413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（2）财政部、国家发展改革委《关于取消、停征和免征一批行政事业性收费的通知》（财税 [2014]101号）。</w:t>
      </w:r>
    </w:p>
    <w:p w14:paraId="317FEB1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（3）《财政部税务总局海关总署关于深化增值税改革有关政策的公告》（财政部税务总局海关总署公告2019年第39号）。</w:t>
      </w:r>
    </w:p>
    <w:p w14:paraId="385F3252">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4）陕西省人民政府2012年第153号令《陕西省车船税征收办法》有关规定</w:t>
      </w:r>
      <w:r>
        <w:rPr>
          <w:rFonts w:hint="eastAsia" w:ascii="Times New Roman" w:hAnsi="Times New Roman" w:eastAsia="宋体" w:cs="Times New Roman"/>
          <w:sz w:val="24"/>
          <w:szCs w:val="24"/>
          <w:lang w:eastAsia="zh-CN"/>
        </w:rPr>
        <w:t>。</w:t>
      </w:r>
    </w:p>
    <w:p w14:paraId="111B655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5）陕西省交通厅陕交发[2012]40号《陕西省公路养护工程预算编制办法》、《陕西省公路养护工程预算定额》及《陕西省公路养护工程机械台班费用定额》；</w:t>
      </w:r>
    </w:p>
    <w:p w14:paraId="0888862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6）陕西省交通运输厅全省公路养护工程营业税改征增值税预算编制有关事项的通知（陕交函【2016】863号文）。</w:t>
      </w:r>
    </w:p>
    <w:p w14:paraId="693DC2C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（三）改造工程预算表</w:t>
      </w:r>
    </w:p>
    <w:p w14:paraId="3A7FFD16">
      <w:pPr>
        <w:spacing w:line="360" w:lineRule="auto"/>
        <w:ind w:firstLine="480" w:firstLineChars="200"/>
        <w:rPr>
          <w:rFonts w:ascii="Times New Roman" w:hAnsi="Times New Roman" w:eastAsia="宋体" w:cs="Times New Roman"/>
          <w:sz w:val="24"/>
          <w:szCs w:val="24"/>
        </w:rPr>
      </w:pPr>
      <w:bookmarkStart w:id="34" w:name="_Hlk210914985"/>
      <w:r>
        <w:rPr>
          <w:rFonts w:hint="eastAsia" w:ascii="Times New Roman" w:hAnsi="Times New Roman" w:eastAsia="宋体" w:cs="Times New Roman"/>
          <w:sz w:val="24"/>
          <w:szCs w:val="24"/>
        </w:rPr>
        <w:t>形成的改造工程总预算表示例如图</w:t>
      </w:r>
      <w:r>
        <w:rPr>
          <w:rFonts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所示，主要包括：</w:t>
      </w:r>
    </w:p>
    <w:p w14:paraId="4A9D559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公路养护工程费</w:t>
      </w:r>
    </w:p>
    <w:p w14:paraId="55C3DA1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沿线设施、标志牌的新设或更换、铝合金标志、单柱式标志、护栏或隔离栅的全面修理更换、平交道口标柱、凸面镜等交通设施。</w:t>
      </w:r>
    </w:p>
    <w:p w14:paraId="50BB4A6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设备购置费用</w:t>
      </w:r>
    </w:p>
    <w:p w14:paraId="142FE76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交通信号灯、监控设施、照明设施等，以及其他智能交通管控设备。</w:t>
      </w:r>
    </w:p>
    <w:p w14:paraId="6C82CA0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公路养护工程其他费用</w:t>
      </w:r>
    </w:p>
    <w:p w14:paraId="1EA62C7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养护项目管理费、养护单位管理费、工程监理费、设计文件审查费、竣</w:t>
      </w:r>
      <w:r>
        <w:rPr>
          <w:rFonts w:ascii="Times New Roman" w:hAnsi="Times New Roman" w:eastAsia="宋体" w:cs="Times New Roman"/>
          <w:sz w:val="24"/>
          <w:szCs w:val="24"/>
        </w:rPr>
        <w:t>(交)工验收试验检测费</w:t>
      </w:r>
      <w:r>
        <w:rPr>
          <w:rFonts w:hint="eastAsia" w:ascii="Times New Roman" w:hAnsi="Times New Roman" w:eastAsia="宋体" w:cs="Times New Roman"/>
          <w:sz w:val="24"/>
          <w:szCs w:val="24"/>
        </w:rPr>
        <w:t>、项目前期工作费、勘察费、设计费等。</w:t>
      </w:r>
      <w:bookmarkEnd w:id="34"/>
    </w:p>
    <w:p w14:paraId="7DF2655E">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drawing>
          <wp:inline distT="0" distB="0" distL="114300" distR="114300">
            <wp:extent cx="4116705" cy="2169795"/>
            <wp:effectExtent l="0" t="0" r="17145" b="1905"/>
            <wp:docPr id="10" name="图片 10" descr="173605249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36052496234"/>
                    <pic:cNvPicPr>
                      <a:picLocks noChangeAspect="1"/>
                    </pic:cNvPicPr>
                  </pic:nvPicPr>
                  <pic:blipFill>
                    <a:blip r:embed="rId7" cstate="print"/>
                    <a:stretch>
                      <a:fillRect/>
                    </a:stretch>
                  </pic:blipFill>
                  <pic:spPr>
                    <a:xfrm>
                      <a:off x="0" y="0"/>
                      <a:ext cx="4116705" cy="2169795"/>
                    </a:xfrm>
                    <a:prstGeom prst="rect">
                      <a:avLst/>
                    </a:prstGeom>
                  </pic:spPr>
                </pic:pic>
              </a:graphicData>
            </a:graphic>
          </wp:inline>
        </w:drawing>
      </w:r>
    </w:p>
    <w:p w14:paraId="6B9C8BBC">
      <w:pPr>
        <w:spacing w:line="360" w:lineRule="auto"/>
        <w:jc w:val="center"/>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图</w:t>
      </w:r>
      <w:r>
        <w:rPr>
          <w:rFonts w:ascii="Times New Roman" w:hAnsi="Times New Roman" w:eastAsia="宋体" w:cs="Times New Roman"/>
          <w:bCs/>
          <w:sz w:val="24"/>
          <w:szCs w:val="24"/>
        </w:rPr>
        <w:t>2.3</w:t>
      </w:r>
      <w:r>
        <w:rPr>
          <w:rFonts w:hint="eastAsia" w:ascii="Times New Roman" w:hAnsi="Times New Roman" w:eastAsia="宋体" w:cs="Times New Roman"/>
          <w:bCs/>
          <w:sz w:val="24"/>
          <w:szCs w:val="24"/>
        </w:rPr>
        <w:t xml:space="preserve"> 工程总预算表示例</w:t>
      </w:r>
    </w:p>
    <w:p w14:paraId="565C471C">
      <w:pPr>
        <w:widowControl/>
        <w:numPr>
          <w:ilvl w:val="0"/>
          <w:numId w:val="2"/>
        </w:numPr>
        <w:spacing w:afterLines="50" w:line="360" w:lineRule="auto"/>
        <w:jc w:val="left"/>
        <w:textAlignment w:val="baseline"/>
        <w:rPr>
          <w:rFonts w:hint="default" w:ascii="宋体" w:hAnsi="宋体" w:eastAsia="宋体"/>
          <w:b/>
          <w:sz w:val="28"/>
          <w:szCs w:val="28"/>
          <w:lang w:val="en-US" w:eastAsia="zh-CN"/>
        </w:rPr>
      </w:pPr>
      <w:r>
        <w:rPr>
          <w:rFonts w:hint="eastAsia" w:ascii="宋体" w:hAnsi="宋体" w:eastAsia="宋体"/>
          <w:b/>
          <w:sz w:val="28"/>
          <w:szCs w:val="28"/>
          <w:lang w:val="en-US" w:eastAsia="zh-CN"/>
        </w:rPr>
        <w:t>人员配备</w:t>
      </w:r>
    </w:p>
    <w:p w14:paraId="338CF145">
      <w:pPr>
        <w:spacing w:line="360" w:lineRule="auto"/>
        <w:ind w:firstLine="0" w:firstLineChars="0"/>
        <w:jc w:val="center"/>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rPr>
        <w:t>表3</w:t>
      </w:r>
      <w:r>
        <w:rPr>
          <w:rFonts w:ascii="Times New Roman" w:hAnsi="Times New Roman" w:eastAsia="宋体" w:cs="Times New Roman"/>
          <w:bCs/>
          <w:sz w:val="24"/>
          <w:szCs w:val="24"/>
        </w:rPr>
        <w:t xml:space="preserve">.1 </w:t>
      </w:r>
      <w:r>
        <w:rPr>
          <w:rFonts w:hint="eastAsia" w:ascii="Times New Roman" w:hAnsi="Times New Roman" w:eastAsia="宋体" w:cs="Times New Roman"/>
          <w:bCs/>
          <w:sz w:val="24"/>
          <w:szCs w:val="24"/>
        </w:rPr>
        <w:t>平均单个穿村过镇路段人员排配备情况</w:t>
      </w:r>
    </w:p>
    <w:tbl>
      <w:tblPr>
        <w:tblStyle w:val="10"/>
        <w:tblW w:w="7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70"/>
        <w:gridCol w:w="2"/>
        <w:gridCol w:w="4440"/>
        <w:gridCol w:w="929"/>
        <w:gridCol w:w="535"/>
      </w:tblGrid>
      <w:tr w14:paraId="6F13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42" w:type="dxa"/>
            <w:noWrap/>
            <w:vAlign w:val="center"/>
          </w:tcPr>
          <w:p w14:paraId="7EAA0F66">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rPr>
              <w:t>序号</w:t>
            </w:r>
          </w:p>
        </w:tc>
        <w:tc>
          <w:tcPr>
            <w:tcW w:w="872" w:type="dxa"/>
            <w:gridSpan w:val="2"/>
            <w:vAlign w:val="center"/>
          </w:tcPr>
          <w:p w14:paraId="3B85DA56">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rPr>
              <w:t>工作项</w:t>
            </w:r>
          </w:p>
        </w:tc>
        <w:tc>
          <w:tcPr>
            <w:tcW w:w="4440" w:type="dxa"/>
            <w:vAlign w:val="center"/>
          </w:tcPr>
          <w:p w14:paraId="532B730F">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rPr>
              <w:t>主要工作内容</w:t>
            </w:r>
          </w:p>
        </w:tc>
        <w:tc>
          <w:tcPr>
            <w:tcW w:w="929" w:type="dxa"/>
            <w:vAlign w:val="center"/>
          </w:tcPr>
          <w:p w14:paraId="66ED8582">
            <w:pPr>
              <w:widowControl/>
              <w:jc w:val="center"/>
              <w:textAlignment w:val="center"/>
              <w:rPr>
                <w:rFonts w:hint="default" w:ascii="Times New Roman" w:hAnsi="Times New Roman" w:eastAsia="宋体" w:cs="Times New Roman"/>
                <w:b/>
                <w:bCs/>
                <w:color w:val="000000"/>
                <w:sz w:val="22"/>
                <w:lang w:val="en-US" w:eastAsia="zh-CN"/>
              </w:rPr>
            </w:pPr>
            <w:r>
              <w:rPr>
                <w:rFonts w:hint="eastAsia" w:ascii="Times New Roman" w:hAnsi="Times New Roman" w:eastAsia="宋体" w:cs="Times New Roman"/>
                <w:b/>
                <w:bCs/>
                <w:color w:val="000000"/>
                <w:sz w:val="22"/>
                <w:lang w:val="en-US" w:eastAsia="zh-CN"/>
              </w:rPr>
              <w:t>人员配备</w:t>
            </w:r>
          </w:p>
        </w:tc>
        <w:tc>
          <w:tcPr>
            <w:tcW w:w="535" w:type="dxa"/>
            <w:vAlign w:val="center"/>
          </w:tcPr>
          <w:p w14:paraId="0307B2D1">
            <w:pPr>
              <w:widowControl/>
              <w:jc w:val="center"/>
              <w:textAlignment w:val="center"/>
              <w:rPr>
                <w:rFonts w:ascii="Times New Roman" w:hAnsi="Times New Roman" w:eastAsia="宋体" w:cs="Times New Roman"/>
                <w:b/>
                <w:bCs/>
                <w:color w:val="000000"/>
                <w:kern w:val="0"/>
                <w:sz w:val="22"/>
              </w:rPr>
            </w:pPr>
          </w:p>
          <w:p w14:paraId="56FB78BB">
            <w:pPr>
              <w:widowControl/>
              <w:jc w:val="center"/>
              <w:textAlignment w:val="center"/>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人数</w:t>
            </w:r>
          </w:p>
          <w:p w14:paraId="2A57C43B">
            <w:pPr>
              <w:widowControl/>
              <w:jc w:val="center"/>
              <w:textAlignment w:val="center"/>
              <w:rPr>
                <w:rFonts w:ascii="Times New Roman" w:hAnsi="Times New Roman" w:eastAsia="宋体" w:cs="Times New Roman"/>
                <w:b/>
                <w:bCs/>
                <w:color w:val="000000"/>
                <w:sz w:val="22"/>
              </w:rPr>
            </w:pPr>
          </w:p>
        </w:tc>
      </w:tr>
      <w:tr w14:paraId="2C5C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42" w:type="dxa"/>
            <w:noWrap/>
            <w:vAlign w:val="center"/>
          </w:tcPr>
          <w:p w14:paraId="6D2BBD33">
            <w:pPr>
              <w:widowControl/>
              <w:jc w:val="center"/>
              <w:textAlignment w:val="center"/>
              <w:rPr>
                <w:rFonts w:ascii="Times New Roman" w:hAnsi="Times New Roman" w:eastAsia="宋体" w:cs="Times New Roman"/>
                <w:b/>
                <w:bCs/>
                <w:color w:val="000000"/>
                <w:sz w:val="22"/>
              </w:rPr>
            </w:pPr>
            <w:r>
              <w:rPr>
                <w:rFonts w:ascii="Times New Roman" w:hAnsi="Times New Roman" w:eastAsia="宋体" w:cs="Times New Roman"/>
                <w:b/>
                <w:bCs/>
                <w:color w:val="000000"/>
                <w:kern w:val="0"/>
                <w:sz w:val="22"/>
              </w:rPr>
              <w:t>一</w:t>
            </w:r>
          </w:p>
        </w:tc>
        <w:tc>
          <w:tcPr>
            <w:tcW w:w="5312" w:type="dxa"/>
            <w:gridSpan w:val="3"/>
            <w:vAlign w:val="center"/>
          </w:tcPr>
          <w:p w14:paraId="38129ABA">
            <w:pPr>
              <w:widowControl/>
              <w:jc w:val="left"/>
              <w:textAlignment w:val="center"/>
              <w:rPr>
                <w:rFonts w:ascii="Times New Roman" w:hAnsi="Times New Roman" w:eastAsia="宋体" w:cs="Times New Roman"/>
                <w:b/>
                <w:bCs/>
                <w:color w:val="000000"/>
                <w:sz w:val="22"/>
              </w:rPr>
            </w:pPr>
            <w:r>
              <w:rPr>
                <w:rFonts w:hint="eastAsia" w:ascii="Times New Roman" w:hAnsi="Times New Roman" w:eastAsia="宋体" w:cs="Times New Roman"/>
                <w:b/>
                <w:bCs/>
                <w:color w:val="000000"/>
                <w:kern w:val="0"/>
                <w:sz w:val="22"/>
              </w:rPr>
              <w:t>农村地区穿村过镇路段现场勘查与数据测量采集作业</w:t>
            </w:r>
          </w:p>
        </w:tc>
        <w:tc>
          <w:tcPr>
            <w:tcW w:w="929" w:type="dxa"/>
            <w:vAlign w:val="center"/>
          </w:tcPr>
          <w:p w14:paraId="47325F0E">
            <w:pPr>
              <w:jc w:val="left"/>
              <w:rPr>
                <w:rFonts w:ascii="Times New Roman" w:hAnsi="Times New Roman" w:eastAsia="宋体" w:cs="Times New Roman"/>
                <w:b/>
                <w:bCs/>
                <w:color w:val="000000"/>
                <w:sz w:val="22"/>
              </w:rPr>
            </w:pPr>
          </w:p>
        </w:tc>
        <w:tc>
          <w:tcPr>
            <w:tcW w:w="535" w:type="dxa"/>
            <w:vAlign w:val="center"/>
          </w:tcPr>
          <w:p w14:paraId="23CC078A">
            <w:pPr>
              <w:jc w:val="left"/>
              <w:rPr>
                <w:rFonts w:ascii="Times New Roman" w:hAnsi="Times New Roman" w:eastAsia="宋体" w:cs="Times New Roman"/>
                <w:b/>
                <w:bCs/>
                <w:color w:val="000000"/>
                <w:sz w:val="22"/>
              </w:rPr>
            </w:pPr>
          </w:p>
        </w:tc>
      </w:tr>
      <w:tr w14:paraId="491B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742" w:type="dxa"/>
            <w:vMerge w:val="restart"/>
            <w:noWrap/>
            <w:vAlign w:val="center"/>
          </w:tcPr>
          <w:p w14:paraId="4D9B1A72">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1</w:t>
            </w:r>
          </w:p>
        </w:tc>
        <w:tc>
          <w:tcPr>
            <w:tcW w:w="870" w:type="dxa"/>
            <w:vMerge w:val="restart"/>
            <w:vAlign w:val="center"/>
          </w:tcPr>
          <w:p w14:paraId="4BC7D2B0">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kern w:val="0"/>
                <w:sz w:val="22"/>
              </w:rPr>
              <w:t>国省干线穿村过镇路段现场勘查与测量作业</w:t>
            </w:r>
          </w:p>
        </w:tc>
        <w:tc>
          <w:tcPr>
            <w:tcW w:w="4442" w:type="dxa"/>
            <w:gridSpan w:val="2"/>
            <w:vAlign w:val="center"/>
          </w:tcPr>
          <w:p w14:paraId="2FA0184F">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kern w:val="0"/>
                <w:sz w:val="22"/>
              </w:rPr>
              <w:t>每</w:t>
            </w:r>
            <w:r>
              <w:rPr>
                <w:rFonts w:ascii="Times New Roman" w:hAnsi="Times New Roman" w:eastAsia="宋体" w:cs="Times New Roman"/>
                <w:color w:val="000000"/>
                <w:kern w:val="0"/>
                <w:sz w:val="22"/>
              </w:rPr>
              <w:t>个穿村过镇路段，</w:t>
            </w:r>
            <w:r>
              <w:rPr>
                <w:rFonts w:hint="eastAsia" w:ascii="Times New Roman" w:hAnsi="Times New Roman" w:eastAsia="宋体" w:cs="Times New Roman"/>
                <w:color w:val="000000"/>
                <w:kern w:val="0"/>
                <w:sz w:val="22"/>
              </w:rPr>
              <w:t>通过实地勘查、现场调研，</w:t>
            </w:r>
            <w:r>
              <w:rPr>
                <w:rFonts w:ascii="Times New Roman" w:hAnsi="Times New Roman" w:eastAsia="宋体" w:cs="Times New Roman"/>
                <w:color w:val="000000"/>
                <w:kern w:val="0"/>
                <w:sz w:val="22"/>
              </w:rPr>
              <w:t>逐一开展交通流量、道路设施现状、道路环境现状、交通事故现状等道路交通现状调查与分析</w:t>
            </w:r>
            <w:r>
              <w:rPr>
                <w:rFonts w:hint="eastAsia" w:ascii="Times New Roman" w:hAnsi="Times New Roman" w:eastAsia="宋体" w:cs="Times New Roman"/>
                <w:color w:val="000000"/>
                <w:kern w:val="0"/>
                <w:sz w:val="22"/>
              </w:rPr>
              <w:t>，全方位测量与采集规范化数据</w:t>
            </w:r>
            <w:r>
              <w:rPr>
                <w:rFonts w:ascii="Times New Roman" w:hAnsi="Times New Roman" w:eastAsia="宋体" w:cs="Times New Roman"/>
                <w:color w:val="000000"/>
                <w:kern w:val="0"/>
                <w:sz w:val="22"/>
              </w:rPr>
              <w:t>。</w:t>
            </w:r>
          </w:p>
        </w:tc>
        <w:tc>
          <w:tcPr>
            <w:tcW w:w="929" w:type="dxa"/>
            <w:vMerge w:val="restart"/>
            <w:vAlign w:val="center"/>
          </w:tcPr>
          <w:p w14:paraId="54FF5425">
            <w:pPr>
              <w:widowControl/>
              <w:jc w:val="left"/>
              <w:textAlignment w:val="center"/>
              <w:rPr>
                <w:rFonts w:hint="eastAsia" w:ascii="Times New Roman" w:hAnsi="Times New Roman" w:eastAsia="宋体" w:cs="Times New Roman"/>
                <w:color w:val="000000"/>
                <w:sz w:val="22"/>
              </w:rPr>
            </w:pPr>
            <w:r>
              <w:rPr>
                <w:rFonts w:hint="eastAsia" w:ascii="Times New Roman" w:hAnsi="Times New Roman" w:eastAsia="宋体" w:cs="Times New Roman"/>
                <w:color w:val="000000"/>
                <w:sz w:val="22"/>
              </w:rPr>
              <w:t>项目经理</w:t>
            </w:r>
            <w:r>
              <w:rPr>
                <w:rFonts w:ascii="Times New Roman" w:hAnsi="Times New Roman" w:eastAsia="宋体" w:cs="Times New Roman"/>
                <w:color w:val="000000"/>
                <w:sz w:val="22"/>
              </w:rPr>
              <w:t>/资深工程师</w:t>
            </w:r>
          </w:p>
          <w:p w14:paraId="69842DB8">
            <w:pPr>
              <w:widowControl/>
              <w:jc w:val="center"/>
              <w:textAlignment w:val="center"/>
              <w:rPr>
                <w:rFonts w:ascii="Times New Roman" w:hAnsi="Times New Roman" w:eastAsia="宋体" w:cs="Times New Roman"/>
                <w:color w:val="000000"/>
                <w:sz w:val="22"/>
              </w:rPr>
            </w:pPr>
          </w:p>
        </w:tc>
        <w:tc>
          <w:tcPr>
            <w:tcW w:w="535" w:type="dxa"/>
            <w:vMerge w:val="restart"/>
            <w:vAlign w:val="center"/>
          </w:tcPr>
          <w:p w14:paraId="312A458D">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2</w:t>
            </w:r>
          </w:p>
        </w:tc>
      </w:tr>
      <w:tr w14:paraId="694A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742" w:type="dxa"/>
            <w:vMerge w:val="continue"/>
            <w:noWrap/>
            <w:vAlign w:val="center"/>
          </w:tcPr>
          <w:p w14:paraId="0B01EFAE">
            <w:pPr>
              <w:jc w:val="center"/>
              <w:rPr>
                <w:rFonts w:ascii="Times New Roman" w:hAnsi="Times New Roman" w:eastAsia="宋体" w:cs="Times New Roman"/>
                <w:color w:val="000000"/>
                <w:sz w:val="22"/>
              </w:rPr>
            </w:pPr>
          </w:p>
        </w:tc>
        <w:tc>
          <w:tcPr>
            <w:tcW w:w="870" w:type="dxa"/>
            <w:vMerge w:val="continue"/>
            <w:vAlign w:val="center"/>
          </w:tcPr>
          <w:p w14:paraId="2A06BA46">
            <w:pPr>
              <w:jc w:val="left"/>
              <w:rPr>
                <w:rFonts w:ascii="Times New Roman" w:hAnsi="Times New Roman" w:eastAsia="宋体" w:cs="Times New Roman"/>
                <w:color w:val="000000"/>
                <w:sz w:val="22"/>
              </w:rPr>
            </w:pPr>
          </w:p>
        </w:tc>
        <w:tc>
          <w:tcPr>
            <w:tcW w:w="4442" w:type="dxa"/>
            <w:gridSpan w:val="2"/>
            <w:vAlign w:val="center"/>
          </w:tcPr>
          <w:p w14:paraId="439872AF">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kern w:val="0"/>
                <w:sz w:val="22"/>
              </w:rPr>
              <w:t>每个穿村过镇事故多发路段全方位</w:t>
            </w:r>
            <w:r>
              <w:rPr>
                <w:rFonts w:ascii="Times New Roman" w:hAnsi="Times New Roman" w:eastAsia="宋体" w:cs="Times New Roman"/>
                <w:color w:val="000000"/>
                <w:kern w:val="0"/>
                <w:sz w:val="22"/>
              </w:rPr>
              <w:t>数据文档</w:t>
            </w:r>
            <w:r>
              <w:rPr>
                <w:rFonts w:hint="eastAsia" w:ascii="Times New Roman" w:hAnsi="Times New Roman" w:eastAsia="宋体" w:cs="Times New Roman"/>
                <w:color w:val="000000"/>
                <w:kern w:val="0"/>
                <w:sz w:val="22"/>
              </w:rPr>
              <w:t>和调研分析报告。从工作量考量，</w:t>
            </w:r>
            <w:r>
              <w:rPr>
                <w:rFonts w:ascii="Times New Roman" w:hAnsi="Times New Roman" w:eastAsia="宋体" w:cs="Times New Roman"/>
                <w:color w:val="000000"/>
                <w:kern w:val="0"/>
                <w:sz w:val="22"/>
              </w:rPr>
              <w:t>需要2人</w:t>
            </w:r>
            <w:r>
              <w:rPr>
                <w:rFonts w:hint="eastAsia" w:ascii="Times New Roman" w:hAnsi="Times New Roman" w:eastAsia="宋体" w:cs="Times New Roman"/>
                <w:color w:val="000000"/>
                <w:kern w:val="0"/>
                <w:sz w:val="22"/>
              </w:rPr>
              <w:t>开展，平均每个路段约需</w:t>
            </w:r>
            <w:r>
              <w:rPr>
                <w:rFonts w:ascii="Times New Roman" w:hAnsi="Times New Roman" w:eastAsia="宋体" w:cs="Times New Roman"/>
                <w:color w:val="000000"/>
                <w:kern w:val="0"/>
                <w:sz w:val="22"/>
              </w:rPr>
              <w:t>0.5</w:t>
            </w:r>
            <w:r>
              <w:rPr>
                <w:rFonts w:hint="eastAsia" w:ascii="Times New Roman" w:hAnsi="Times New Roman" w:eastAsia="宋体" w:cs="Times New Roman"/>
                <w:color w:val="000000"/>
                <w:kern w:val="0"/>
                <w:sz w:val="22"/>
              </w:rPr>
              <w:t>天</w:t>
            </w:r>
            <w:r>
              <w:rPr>
                <w:rFonts w:ascii="Times New Roman" w:hAnsi="Times New Roman" w:eastAsia="宋体" w:cs="Times New Roman"/>
                <w:color w:val="000000"/>
                <w:kern w:val="0"/>
                <w:sz w:val="22"/>
              </w:rPr>
              <w:t>现场信息调研</w:t>
            </w:r>
            <w:r>
              <w:rPr>
                <w:rFonts w:hint="eastAsia" w:ascii="Times New Roman" w:hAnsi="Times New Roman" w:eastAsia="宋体" w:cs="Times New Roman"/>
                <w:color w:val="000000"/>
                <w:kern w:val="0"/>
                <w:sz w:val="22"/>
              </w:rPr>
              <w:t>、分析与数据采集</w:t>
            </w:r>
            <w:r>
              <w:rPr>
                <w:rFonts w:ascii="Times New Roman" w:hAnsi="Times New Roman" w:eastAsia="宋体" w:cs="Times New Roman"/>
                <w:color w:val="000000"/>
                <w:kern w:val="0"/>
                <w:sz w:val="22"/>
              </w:rPr>
              <w:t>。</w:t>
            </w:r>
          </w:p>
        </w:tc>
        <w:tc>
          <w:tcPr>
            <w:tcW w:w="929" w:type="dxa"/>
            <w:vMerge w:val="continue"/>
            <w:vAlign w:val="center"/>
          </w:tcPr>
          <w:p w14:paraId="1EBF5713">
            <w:pPr>
              <w:widowControl/>
              <w:jc w:val="center"/>
              <w:textAlignment w:val="center"/>
              <w:rPr>
                <w:rFonts w:ascii="Times New Roman" w:hAnsi="Times New Roman" w:eastAsia="宋体" w:cs="Times New Roman"/>
                <w:color w:val="000000"/>
                <w:sz w:val="22"/>
              </w:rPr>
            </w:pPr>
          </w:p>
        </w:tc>
        <w:tc>
          <w:tcPr>
            <w:tcW w:w="535" w:type="dxa"/>
            <w:vMerge w:val="continue"/>
            <w:vAlign w:val="center"/>
          </w:tcPr>
          <w:p w14:paraId="1A550144">
            <w:pPr>
              <w:jc w:val="center"/>
              <w:rPr>
                <w:rFonts w:ascii="Times New Roman" w:hAnsi="Times New Roman" w:eastAsia="宋体" w:cs="Times New Roman"/>
                <w:color w:val="000000"/>
                <w:sz w:val="22"/>
              </w:rPr>
            </w:pPr>
          </w:p>
        </w:tc>
      </w:tr>
      <w:tr w14:paraId="4212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42" w:type="dxa"/>
            <w:noWrap/>
            <w:vAlign w:val="center"/>
          </w:tcPr>
          <w:p w14:paraId="6DD027F1">
            <w:pPr>
              <w:widowControl/>
              <w:jc w:val="center"/>
              <w:textAlignment w:val="center"/>
              <w:rPr>
                <w:rFonts w:ascii="Times New Roman" w:hAnsi="Times New Roman" w:eastAsia="宋体" w:cs="Times New Roman"/>
                <w:b/>
                <w:bCs/>
                <w:color w:val="000000"/>
                <w:sz w:val="22"/>
              </w:rPr>
            </w:pPr>
            <w:r>
              <w:rPr>
                <w:rFonts w:hint="eastAsia" w:ascii="Times New Roman" w:hAnsi="Times New Roman" w:eastAsia="宋体" w:cs="Times New Roman"/>
                <w:b/>
                <w:bCs/>
                <w:color w:val="000000"/>
                <w:sz w:val="22"/>
              </w:rPr>
              <w:t>二</w:t>
            </w:r>
          </w:p>
        </w:tc>
        <w:tc>
          <w:tcPr>
            <w:tcW w:w="5312" w:type="dxa"/>
            <w:gridSpan w:val="3"/>
            <w:vAlign w:val="center"/>
          </w:tcPr>
          <w:p w14:paraId="4D123C22">
            <w:pPr>
              <w:widowControl/>
              <w:jc w:val="left"/>
              <w:textAlignment w:val="center"/>
              <w:rPr>
                <w:rFonts w:ascii="Times New Roman" w:hAnsi="Times New Roman" w:eastAsia="宋体" w:cs="Times New Roman"/>
                <w:b/>
                <w:bCs/>
                <w:color w:val="000000"/>
                <w:sz w:val="22"/>
              </w:rPr>
            </w:pPr>
            <w:r>
              <w:rPr>
                <w:rFonts w:hint="eastAsia" w:ascii="Times New Roman" w:hAnsi="Times New Roman" w:eastAsia="宋体" w:cs="Times New Roman"/>
                <w:b/>
                <w:bCs/>
                <w:color w:val="000000"/>
                <w:kern w:val="0"/>
                <w:sz w:val="22"/>
              </w:rPr>
              <w:t>农村地区穿村过镇路段交通管理安全设施提升工程施工图编制</w:t>
            </w:r>
          </w:p>
        </w:tc>
        <w:tc>
          <w:tcPr>
            <w:tcW w:w="929" w:type="dxa"/>
            <w:vAlign w:val="center"/>
          </w:tcPr>
          <w:p w14:paraId="4244F5A8">
            <w:pPr>
              <w:jc w:val="left"/>
              <w:rPr>
                <w:rFonts w:ascii="Times New Roman" w:hAnsi="Times New Roman" w:eastAsia="宋体" w:cs="Times New Roman"/>
                <w:b/>
                <w:bCs/>
                <w:color w:val="000000"/>
                <w:sz w:val="22"/>
              </w:rPr>
            </w:pPr>
          </w:p>
        </w:tc>
        <w:tc>
          <w:tcPr>
            <w:tcW w:w="535" w:type="dxa"/>
            <w:vAlign w:val="center"/>
          </w:tcPr>
          <w:p w14:paraId="2CB01BDD">
            <w:pPr>
              <w:jc w:val="left"/>
              <w:rPr>
                <w:rFonts w:ascii="Times New Roman" w:hAnsi="Times New Roman" w:eastAsia="宋体" w:cs="Times New Roman"/>
                <w:b/>
                <w:bCs/>
                <w:color w:val="000000"/>
                <w:sz w:val="22"/>
              </w:rPr>
            </w:pPr>
          </w:p>
        </w:tc>
      </w:tr>
      <w:tr w14:paraId="5AD1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742" w:type="dxa"/>
            <w:vMerge w:val="restart"/>
            <w:noWrap/>
            <w:vAlign w:val="center"/>
          </w:tcPr>
          <w:p w14:paraId="6F464503">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2</w:t>
            </w:r>
          </w:p>
        </w:tc>
        <w:tc>
          <w:tcPr>
            <w:tcW w:w="872" w:type="dxa"/>
            <w:gridSpan w:val="2"/>
            <w:vMerge w:val="restart"/>
            <w:vAlign w:val="center"/>
          </w:tcPr>
          <w:p w14:paraId="3DD2ABBA">
            <w:pPr>
              <w:widowControl/>
              <w:jc w:val="center"/>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kern w:val="0"/>
                <w:sz w:val="22"/>
              </w:rPr>
              <w:t>农村地区穿村过镇路段交通管理安全设施提升工程方案设计</w:t>
            </w:r>
          </w:p>
        </w:tc>
        <w:tc>
          <w:tcPr>
            <w:tcW w:w="4440" w:type="dxa"/>
            <w:vAlign w:val="center"/>
          </w:tcPr>
          <w:p w14:paraId="05036551">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根据道路环境、道路现有设施、交通事故等道路交通现状调查情况，逐一深度剖析事故的人为、道路、环境、车辆、交通管理等多方面原因，分析和研判安全隐患问题，从交通标志标线设置、隔离防护设施设置、交通管理设施设置等方面，确定穿村过镇路段各个点位的整改建议和改造措施，包括但不限于必选项目和可选项目。</w:t>
            </w:r>
          </w:p>
        </w:tc>
        <w:tc>
          <w:tcPr>
            <w:tcW w:w="929" w:type="dxa"/>
            <w:vMerge w:val="restart"/>
            <w:vAlign w:val="center"/>
          </w:tcPr>
          <w:p w14:paraId="2269F68B">
            <w:pPr>
              <w:widowControl/>
              <w:jc w:val="center"/>
              <w:textAlignment w:val="center"/>
              <w:rPr>
                <w:rFonts w:hint="eastAsia"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研究员</w:t>
            </w:r>
            <w:r>
              <w:rPr>
                <w:rFonts w:ascii="Times New Roman" w:hAnsi="Times New Roman" w:eastAsia="宋体" w:cs="Times New Roman"/>
                <w:color w:val="000000"/>
                <w:kern w:val="0"/>
                <w:sz w:val="22"/>
              </w:rPr>
              <w:t>/高级工程师/团队核心技术成员</w:t>
            </w:r>
          </w:p>
          <w:p w14:paraId="466FA8EF">
            <w:pPr>
              <w:widowControl/>
              <w:jc w:val="center"/>
              <w:textAlignment w:val="center"/>
              <w:rPr>
                <w:rFonts w:ascii="Times New Roman" w:hAnsi="Times New Roman" w:eastAsia="宋体" w:cs="Times New Roman"/>
                <w:color w:val="000000"/>
                <w:sz w:val="22"/>
              </w:rPr>
            </w:pPr>
          </w:p>
        </w:tc>
        <w:tc>
          <w:tcPr>
            <w:tcW w:w="535" w:type="dxa"/>
            <w:vMerge w:val="restart"/>
            <w:vAlign w:val="center"/>
          </w:tcPr>
          <w:p w14:paraId="0A962E2B">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2</w:t>
            </w:r>
          </w:p>
        </w:tc>
      </w:tr>
      <w:tr w14:paraId="21BB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742" w:type="dxa"/>
            <w:vMerge w:val="continue"/>
            <w:noWrap/>
            <w:vAlign w:val="center"/>
          </w:tcPr>
          <w:p w14:paraId="7006C045">
            <w:pPr>
              <w:jc w:val="center"/>
              <w:rPr>
                <w:rFonts w:ascii="Times New Roman" w:hAnsi="Times New Roman" w:eastAsia="宋体" w:cs="Times New Roman"/>
                <w:color w:val="000000"/>
                <w:sz w:val="22"/>
              </w:rPr>
            </w:pPr>
          </w:p>
        </w:tc>
        <w:tc>
          <w:tcPr>
            <w:tcW w:w="872" w:type="dxa"/>
            <w:gridSpan w:val="2"/>
            <w:vMerge w:val="continue"/>
            <w:vAlign w:val="center"/>
          </w:tcPr>
          <w:p w14:paraId="53D39F33">
            <w:pPr>
              <w:jc w:val="center"/>
              <w:rPr>
                <w:rFonts w:ascii="Times New Roman" w:hAnsi="Times New Roman" w:eastAsia="宋体" w:cs="Times New Roman"/>
                <w:color w:val="000000"/>
                <w:sz w:val="22"/>
              </w:rPr>
            </w:pPr>
          </w:p>
        </w:tc>
        <w:tc>
          <w:tcPr>
            <w:tcW w:w="4440" w:type="dxa"/>
            <w:vAlign w:val="center"/>
          </w:tcPr>
          <w:p w14:paraId="09743FB7">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kern w:val="0"/>
                <w:sz w:val="22"/>
              </w:rPr>
              <w:t>每个穿村过镇路段交通管理安全设施提升工程方案设计报告。从工作量考量，平均每个路段改造方案设计需要</w:t>
            </w:r>
            <w:r>
              <w:rPr>
                <w:rFonts w:ascii="Times New Roman" w:hAnsi="Times New Roman" w:eastAsia="宋体" w:cs="Times New Roman"/>
                <w:color w:val="000000"/>
                <w:kern w:val="0"/>
                <w:sz w:val="22"/>
              </w:rPr>
              <w:t>2</w:t>
            </w:r>
            <w:r>
              <w:rPr>
                <w:rFonts w:hint="eastAsia" w:ascii="Times New Roman" w:hAnsi="Times New Roman" w:eastAsia="宋体" w:cs="Times New Roman"/>
                <w:color w:val="000000"/>
                <w:kern w:val="0"/>
                <w:sz w:val="22"/>
              </w:rPr>
              <w:t>人开展，预计需要约</w:t>
            </w:r>
            <w:r>
              <w:rPr>
                <w:rFonts w:ascii="Times New Roman" w:hAnsi="Times New Roman" w:eastAsia="宋体" w:cs="Times New Roman"/>
                <w:color w:val="000000"/>
                <w:kern w:val="0"/>
                <w:sz w:val="22"/>
              </w:rPr>
              <w:t>0.5</w:t>
            </w:r>
            <w:r>
              <w:rPr>
                <w:rFonts w:hint="eastAsia" w:ascii="Times New Roman" w:hAnsi="Times New Roman" w:eastAsia="宋体" w:cs="Times New Roman"/>
                <w:color w:val="000000"/>
                <w:kern w:val="0"/>
                <w:sz w:val="22"/>
              </w:rPr>
              <w:t>天。</w:t>
            </w:r>
          </w:p>
        </w:tc>
        <w:tc>
          <w:tcPr>
            <w:tcW w:w="929" w:type="dxa"/>
            <w:vMerge w:val="continue"/>
            <w:vAlign w:val="center"/>
          </w:tcPr>
          <w:p w14:paraId="2C320494">
            <w:pPr>
              <w:widowControl/>
              <w:jc w:val="center"/>
              <w:textAlignment w:val="center"/>
              <w:rPr>
                <w:rFonts w:ascii="Times New Roman" w:hAnsi="Times New Roman" w:eastAsia="宋体" w:cs="Times New Roman"/>
                <w:color w:val="000000"/>
                <w:sz w:val="22"/>
              </w:rPr>
            </w:pPr>
          </w:p>
        </w:tc>
        <w:tc>
          <w:tcPr>
            <w:tcW w:w="535" w:type="dxa"/>
            <w:vMerge w:val="continue"/>
            <w:vAlign w:val="center"/>
          </w:tcPr>
          <w:p w14:paraId="642BFFBA">
            <w:pPr>
              <w:jc w:val="center"/>
              <w:rPr>
                <w:rFonts w:ascii="Times New Roman" w:hAnsi="Times New Roman" w:eastAsia="宋体" w:cs="Times New Roman"/>
                <w:color w:val="000000"/>
                <w:sz w:val="22"/>
              </w:rPr>
            </w:pPr>
          </w:p>
        </w:tc>
      </w:tr>
      <w:tr w14:paraId="115D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3" w:hRule="atLeast"/>
          <w:jc w:val="center"/>
        </w:trPr>
        <w:tc>
          <w:tcPr>
            <w:tcW w:w="742" w:type="dxa"/>
            <w:vMerge w:val="restart"/>
            <w:noWrap/>
            <w:vAlign w:val="center"/>
          </w:tcPr>
          <w:p w14:paraId="5B1989F6">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3</w:t>
            </w:r>
          </w:p>
        </w:tc>
        <w:tc>
          <w:tcPr>
            <w:tcW w:w="872" w:type="dxa"/>
            <w:gridSpan w:val="2"/>
            <w:vMerge w:val="restart"/>
            <w:vAlign w:val="center"/>
          </w:tcPr>
          <w:p w14:paraId="0ECE185E">
            <w:pPr>
              <w:widowControl/>
              <w:jc w:val="center"/>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kern w:val="0"/>
                <w:sz w:val="22"/>
              </w:rPr>
              <w:t>农村地区穿村过镇路段交通管理安全设施提升工程施工图编制</w:t>
            </w:r>
          </w:p>
        </w:tc>
        <w:tc>
          <w:tcPr>
            <w:tcW w:w="4440" w:type="dxa"/>
            <w:vAlign w:val="center"/>
          </w:tcPr>
          <w:p w14:paraId="1B257AD8">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完成每个穿村过镇路段交通管理安全设施提升工程施工图编制。每个穿村过镇路段施工图包括但不限于以下1</w:t>
            </w:r>
            <w:r>
              <w:rPr>
                <w:rFonts w:ascii="Times New Roman" w:hAnsi="Times New Roman" w:eastAsia="宋体" w:cs="Times New Roman"/>
                <w:color w:val="000000"/>
                <w:sz w:val="22"/>
              </w:rPr>
              <w:t>1</w:t>
            </w:r>
            <w:r>
              <w:rPr>
                <w:rFonts w:hint="eastAsia" w:ascii="Times New Roman" w:hAnsi="Times New Roman" w:eastAsia="宋体" w:cs="Times New Roman"/>
                <w:color w:val="000000"/>
                <w:sz w:val="22"/>
              </w:rPr>
              <w:t>种图纸：</w:t>
            </w:r>
          </w:p>
          <w:p w14:paraId="22C8AF3E">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（1）穿村过镇路段现状总平面布置图</w:t>
            </w:r>
          </w:p>
          <w:p w14:paraId="6C533FD4">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（2）穿村过镇路段安全设施提升总体平面布置图</w:t>
            </w:r>
          </w:p>
          <w:p w14:paraId="03DA201E">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（3）安全设施标准横断面布置图</w:t>
            </w:r>
          </w:p>
          <w:p w14:paraId="7BC5D68C">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w:t>
            </w:r>
            <w:r>
              <w:rPr>
                <w:rFonts w:ascii="Times New Roman" w:hAnsi="Times New Roman" w:eastAsia="宋体" w:cs="Times New Roman"/>
                <w:color w:val="000000"/>
                <w:sz w:val="22"/>
              </w:rPr>
              <w:t>4</w:t>
            </w:r>
            <w:r>
              <w:rPr>
                <w:rFonts w:hint="eastAsia" w:ascii="Times New Roman" w:hAnsi="Times New Roman" w:eastAsia="宋体" w:cs="Times New Roman"/>
                <w:color w:val="000000"/>
                <w:sz w:val="22"/>
              </w:rPr>
              <w:t>）关键点位安全设施布置图</w:t>
            </w:r>
          </w:p>
          <w:p w14:paraId="6A811936">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w:t>
            </w:r>
            <w:r>
              <w:rPr>
                <w:rFonts w:ascii="Times New Roman" w:hAnsi="Times New Roman" w:eastAsia="宋体" w:cs="Times New Roman"/>
                <w:color w:val="000000"/>
                <w:sz w:val="22"/>
              </w:rPr>
              <w:t>5</w:t>
            </w:r>
            <w:r>
              <w:rPr>
                <w:rFonts w:hint="eastAsia" w:ascii="Times New Roman" w:hAnsi="Times New Roman" w:eastAsia="宋体" w:cs="Times New Roman"/>
                <w:color w:val="000000"/>
                <w:sz w:val="22"/>
              </w:rPr>
              <w:t>）交通标志版面布置图</w:t>
            </w:r>
          </w:p>
          <w:p w14:paraId="0088C9AB">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w:t>
            </w:r>
            <w:r>
              <w:rPr>
                <w:rFonts w:ascii="Times New Roman" w:hAnsi="Times New Roman" w:eastAsia="宋体" w:cs="Times New Roman"/>
                <w:color w:val="000000"/>
                <w:sz w:val="22"/>
              </w:rPr>
              <w:t>6</w:t>
            </w:r>
            <w:r>
              <w:rPr>
                <w:rFonts w:hint="eastAsia" w:ascii="Times New Roman" w:hAnsi="Times New Roman" w:eastAsia="宋体" w:cs="Times New Roman"/>
                <w:color w:val="000000"/>
                <w:sz w:val="22"/>
              </w:rPr>
              <w:t>）交通标志结构设计图</w:t>
            </w:r>
          </w:p>
          <w:p w14:paraId="4D77C40B">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w:t>
            </w:r>
            <w:r>
              <w:rPr>
                <w:rFonts w:ascii="Times New Roman" w:hAnsi="Times New Roman" w:eastAsia="宋体" w:cs="Times New Roman"/>
                <w:color w:val="000000"/>
                <w:sz w:val="22"/>
              </w:rPr>
              <w:t>7</w:t>
            </w:r>
            <w:r>
              <w:rPr>
                <w:rFonts w:hint="eastAsia" w:ascii="Times New Roman" w:hAnsi="Times New Roman" w:eastAsia="宋体" w:cs="Times New Roman"/>
                <w:color w:val="000000"/>
                <w:sz w:val="22"/>
              </w:rPr>
              <w:t>）交通标线设计大样图</w:t>
            </w:r>
          </w:p>
          <w:p w14:paraId="69278CBE">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w:t>
            </w:r>
            <w:r>
              <w:rPr>
                <w:rFonts w:ascii="Times New Roman" w:hAnsi="Times New Roman" w:eastAsia="宋体" w:cs="Times New Roman"/>
                <w:color w:val="000000"/>
                <w:sz w:val="22"/>
              </w:rPr>
              <w:t>8</w:t>
            </w:r>
            <w:r>
              <w:rPr>
                <w:rFonts w:hint="eastAsia" w:ascii="Times New Roman" w:hAnsi="Times New Roman" w:eastAsia="宋体" w:cs="Times New Roman"/>
                <w:color w:val="000000"/>
                <w:sz w:val="22"/>
              </w:rPr>
              <w:t>）隔离护栏结构设计图</w:t>
            </w:r>
          </w:p>
          <w:p w14:paraId="79BC3744">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w:t>
            </w:r>
            <w:r>
              <w:rPr>
                <w:rFonts w:ascii="Times New Roman" w:hAnsi="Times New Roman" w:eastAsia="宋体" w:cs="Times New Roman"/>
                <w:color w:val="000000"/>
                <w:sz w:val="22"/>
              </w:rPr>
              <w:t>9</w:t>
            </w:r>
            <w:r>
              <w:rPr>
                <w:rFonts w:hint="eastAsia" w:ascii="Times New Roman" w:hAnsi="Times New Roman" w:eastAsia="宋体" w:cs="Times New Roman"/>
                <w:color w:val="000000"/>
                <w:sz w:val="22"/>
              </w:rPr>
              <w:t>）红绿灯结构设计图</w:t>
            </w:r>
          </w:p>
          <w:p w14:paraId="794BACAA">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（1</w:t>
            </w:r>
            <w:r>
              <w:rPr>
                <w:rFonts w:ascii="Times New Roman" w:hAnsi="Times New Roman" w:eastAsia="宋体" w:cs="Times New Roman"/>
                <w:color w:val="000000"/>
                <w:sz w:val="22"/>
              </w:rPr>
              <w:t>0</w:t>
            </w:r>
            <w:r>
              <w:rPr>
                <w:rFonts w:hint="eastAsia" w:ascii="Times New Roman" w:hAnsi="Times New Roman" w:eastAsia="宋体" w:cs="Times New Roman"/>
                <w:color w:val="000000"/>
                <w:sz w:val="22"/>
              </w:rPr>
              <w:t>）爆闪灯结构设计图</w:t>
            </w:r>
          </w:p>
          <w:p w14:paraId="7406429D">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（1</w:t>
            </w:r>
            <w:r>
              <w:rPr>
                <w:rFonts w:ascii="Times New Roman" w:hAnsi="Times New Roman" w:eastAsia="宋体" w:cs="Times New Roman"/>
                <w:color w:val="000000"/>
                <w:sz w:val="22"/>
              </w:rPr>
              <w:t>1</w:t>
            </w:r>
            <w:r>
              <w:rPr>
                <w:rFonts w:hint="eastAsia" w:ascii="Times New Roman" w:hAnsi="Times New Roman" w:eastAsia="宋体" w:cs="Times New Roman"/>
                <w:color w:val="000000"/>
                <w:sz w:val="22"/>
              </w:rPr>
              <w:t>）监控设施设计图</w:t>
            </w:r>
          </w:p>
        </w:tc>
        <w:tc>
          <w:tcPr>
            <w:tcW w:w="929" w:type="dxa"/>
            <w:vMerge w:val="restart"/>
            <w:vAlign w:val="center"/>
          </w:tcPr>
          <w:p w14:paraId="107CCEEE">
            <w:pPr>
              <w:widowControl/>
              <w:jc w:val="center"/>
              <w:textAlignment w:val="center"/>
              <w:rPr>
                <w:rFonts w:hint="eastAsia"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研究员</w:t>
            </w:r>
            <w:r>
              <w:rPr>
                <w:rFonts w:ascii="Times New Roman" w:hAnsi="Times New Roman" w:eastAsia="宋体" w:cs="Times New Roman"/>
                <w:color w:val="000000"/>
                <w:kern w:val="0"/>
                <w:sz w:val="22"/>
              </w:rPr>
              <w:t>/高级工程师/团队核心技术成员</w:t>
            </w:r>
          </w:p>
          <w:p w14:paraId="4791C42C">
            <w:pPr>
              <w:widowControl/>
              <w:jc w:val="center"/>
              <w:textAlignment w:val="center"/>
              <w:rPr>
                <w:rFonts w:ascii="Times New Roman" w:hAnsi="Times New Roman" w:eastAsia="宋体" w:cs="Times New Roman"/>
                <w:color w:val="000000"/>
                <w:sz w:val="22"/>
              </w:rPr>
            </w:pPr>
          </w:p>
        </w:tc>
        <w:tc>
          <w:tcPr>
            <w:tcW w:w="535" w:type="dxa"/>
            <w:vMerge w:val="restart"/>
            <w:vAlign w:val="center"/>
          </w:tcPr>
          <w:p w14:paraId="4BDA36B8">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2</w:t>
            </w:r>
          </w:p>
        </w:tc>
      </w:tr>
      <w:tr w14:paraId="2AE9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42" w:type="dxa"/>
            <w:vMerge w:val="continue"/>
            <w:noWrap/>
            <w:vAlign w:val="center"/>
          </w:tcPr>
          <w:p w14:paraId="20C1798C">
            <w:pPr>
              <w:jc w:val="center"/>
              <w:rPr>
                <w:rFonts w:ascii="Times New Roman" w:hAnsi="Times New Roman" w:eastAsia="宋体" w:cs="Times New Roman"/>
                <w:color w:val="000000"/>
                <w:sz w:val="22"/>
              </w:rPr>
            </w:pPr>
          </w:p>
        </w:tc>
        <w:tc>
          <w:tcPr>
            <w:tcW w:w="872" w:type="dxa"/>
            <w:gridSpan w:val="2"/>
            <w:vMerge w:val="continue"/>
            <w:vAlign w:val="center"/>
          </w:tcPr>
          <w:p w14:paraId="6536BEFD">
            <w:pPr>
              <w:jc w:val="center"/>
              <w:rPr>
                <w:rFonts w:ascii="Times New Roman" w:hAnsi="Times New Roman" w:eastAsia="宋体" w:cs="Times New Roman"/>
                <w:color w:val="000000"/>
                <w:sz w:val="22"/>
              </w:rPr>
            </w:pPr>
          </w:p>
        </w:tc>
        <w:tc>
          <w:tcPr>
            <w:tcW w:w="4440" w:type="dxa"/>
            <w:vAlign w:val="center"/>
          </w:tcPr>
          <w:p w14:paraId="7411148E">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kern w:val="0"/>
                <w:sz w:val="22"/>
              </w:rPr>
              <w:t>每个穿村过镇路段交通管理安全设施提升工程施工图纸1册。从工作量考量，平均每个路段设计图纸编制需要</w:t>
            </w:r>
            <w:r>
              <w:rPr>
                <w:rFonts w:ascii="Times New Roman" w:hAnsi="Times New Roman" w:eastAsia="宋体" w:cs="Times New Roman"/>
                <w:color w:val="000000"/>
                <w:kern w:val="0"/>
                <w:sz w:val="22"/>
              </w:rPr>
              <w:t>2</w:t>
            </w:r>
            <w:r>
              <w:rPr>
                <w:rFonts w:hint="eastAsia" w:ascii="Times New Roman" w:hAnsi="Times New Roman" w:eastAsia="宋体" w:cs="Times New Roman"/>
                <w:color w:val="000000"/>
                <w:kern w:val="0"/>
                <w:sz w:val="22"/>
              </w:rPr>
              <w:t>人开展，预计需要约</w:t>
            </w:r>
            <w:r>
              <w:rPr>
                <w:rFonts w:ascii="Times New Roman" w:hAnsi="Times New Roman" w:eastAsia="宋体" w:cs="Times New Roman"/>
                <w:color w:val="000000"/>
                <w:kern w:val="0"/>
                <w:sz w:val="22"/>
              </w:rPr>
              <w:t>2</w:t>
            </w:r>
            <w:r>
              <w:rPr>
                <w:rFonts w:hint="eastAsia" w:ascii="Times New Roman" w:hAnsi="Times New Roman" w:eastAsia="宋体" w:cs="Times New Roman"/>
                <w:color w:val="000000"/>
                <w:kern w:val="0"/>
                <w:sz w:val="22"/>
              </w:rPr>
              <w:t>天。</w:t>
            </w:r>
          </w:p>
        </w:tc>
        <w:tc>
          <w:tcPr>
            <w:tcW w:w="929" w:type="dxa"/>
            <w:vMerge w:val="continue"/>
            <w:vAlign w:val="center"/>
          </w:tcPr>
          <w:p w14:paraId="31C0BB88">
            <w:pPr>
              <w:widowControl/>
              <w:jc w:val="center"/>
              <w:textAlignment w:val="center"/>
              <w:rPr>
                <w:rFonts w:ascii="Times New Roman" w:hAnsi="Times New Roman" w:eastAsia="宋体" w:cs="Times New Roman"/>
                <w:color w:val="000000"/>
                <w:sz w:val="22"/>
              </w:rPr>
            </w:pPr>
          </w:p>
        </w:tc>
        <w:tc>
          <w:tcPr>
            <w:tcW w:w="535" w:type="dxa"/>
            <w:vMerge w:val="continue"/>
            <w:vAlign w:val="center"/>
          </w:tcPr>
          <w:p w14:paraId="12E6175F">
            <w:pPr>
              <w:jc w:val="center"/>
              <w:rPr>
                <w:rFonts w:ascii="Times New Roman" w:hAnsi="Times New Roman" w:eastAsia="宋体" w:cs="Times New Roman"/>
                <w:color w:val="000000"/>
                <w:sz w:val="22"/>
              </w:rPr>
            </w:pPr>
          </w:p>
        </w:tc>
      </w:tr>
      <w:tr w14:paraId="4B8D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742" w:type="dxa"/>
            <w:vMerge w:val="restart"/>
            <w:noWrap/>
            <w:vAlign w:val="center"/>
          </w:tcPr>
          <w:p w14:paraId="1EA4C378">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4</w:t>
            </w:r>
          </w:p>
        </w:tc>
        <w:tc>
          <w:tcPr>
            <w:tcW w:w="872" w:type="dxa"/>
            <w:gridSpan w:val="2"/>
            <w:vMerge w:val="restart"/>
            <w:vAlign w:val="center"/>
          </w:tcPr>
          <w:p w14:paraId="5679A62C">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kern w:val="0"/>
                <w:sz w:val="22"/>
              </w:rPr>
              <w:t>穿村过镇路段交通管理安全设施提升工程主要工程数量表设计</w:t>
            </w:r>
          </w:p>
        </w:tc>
        <w:tc>
          <w:tcPr>
            <w:tcW w:w="4440" w:type="dxa"/>
            <w:vAlign w:val="center"/>
          </w:tcPr>
          <w:p w14:paraId="5B04896A">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根据穿村过镇路段城交通管理安全设施提升工程施工图，给出改造方案中涉及的各类主要工程量，包括但不限于：</w:t>
            </w:r>
          </w:p>
          <w:p w14:paraId="0E000C75">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（1）</w:t>
            </w:r>
            <w:r>
              <w:rPr>
                <w:rFonts w:ascii="Times New Roman" w:hAnsi="Times New Roman" w:eastAsia="宋体" w:cs="Times New Roman"/>
                <w:color w:val="000000"/>
                <w:sz w:val="22"/>
              </w:rPr>
              <w:t>标志设置一览表</w:t>
            </w:r>
          </w:p>
          <w:p w14:paraId="6879896A">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（2）</w:t>
            </w:r>
            <w:r>
              <w:rPr>
                <w:rFonts w:ascii="Times New Roman" w:hAnsi="Times New Roman" w:eastAsia="宋体" w:cs="Times New Roman"/>
                <w:color w:val="000000"/>
                <w:sz w:val="22"/>
              </w:rPr>
              <w:t>标线设置一览表</w:t>
            </w:r>
          </w:p>
          <w:p w14:paraId="50EB9395">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（3）</w:t>
            </w:r>
            <w:r>
              <w:rPr>
                <w:rFonts w:ascii="Times New Roman" w:hAnsi="Times New Roman" w:eastAsia="宋体" w:cs="Times New Roman"/>
                <w:color w:val="000000"/>
                <w:sz w:val="22"/>
              </w:rPr>
              <w:t>红绿灯、爆闪灯、监控设施设置一览表</w:t>
            </w:r>
          </w:p>
          <w:p w14:paraId="7BB9691B">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（4）</w:t>
            </w:r>
            <w:r>
              <w:rPr>
                <w:rFonts w:ascii="Times New Roman" w:hAnsi="Times New Roman" w:eastAsia="宋体" w:cs="Times New Roman"/>
                <w:color w:val="000000"/>
                <w:sz w:val="22"/>
              </w:rPr>
              <w:t>护栏设置一览表</w:t>
            </w:r>
          </w:p>
          <w:p w14:paraId="726A132C">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（5）</w:t>
            </w:r>
            <w:r>
              <w:rPr>
                <w:rFonts w:ascii="Times New Roman" w:hAnsi="Times New Roman" w:eastAsia="宋体" w:cs="Times New Roman"/>
                <w:color w:val="000000"/>
                <w:sz w:val="22"/>
              </w:rPr>
              <w:t>拆除现有安全设施一览表</w:t>
            </w:r>
          </w:p>
        </w:tc>
        <w:tc>
          <w:tcPr>
            <w:tcW w:w="929" w:type="dxa"/>
            <w:vMerge w:val="restart"/>
            <w:vAlign w:val="center"/>
          </w:tcPr>
          <w:p w14:paraId="77B135B9">
            <w:pPr>
              <w:widowControl/>
              <w:jc w:val="center"/>
              <w:textAlignment w:val="center"/>
              <w:rPr>
                <w:rFonts w:hint="eastAsia" w:ascii="Times New Roman" w:hAnsi="Times New Roman" w:eastAsia="宋体" w:cs="Times New Roman"/>
                <w:color w:val="000000"/>
                <w:kern w:val="0"/>
                <w:sz w:val="22"/>
              </w:rPr>
            </w:pPr>
          </w:p>
          <w:p w14:paraId="50E287D9">
            <w:pPr>
              <w:widowControl/>
              <w:jc w:val="center"/>
              <w:textAlignment w:val="center"/>
              <w:rPr>
                <w:rFonts w:hint="eastAsia" w:ascii="Times New Roman" w:hAnsi="Times New Roman" w:eastAsia="宋体" w:cs="Times New Roman"/>
                <w:color w:val="000000"/>
                <w:kern w:val="0"/>
                <w:sz w:val="22"/>
              </w:rPr>
            </w:pPr>
          </w:p>
          <w:p w14:paraId="5A29A50A">
            <w:pPr>
              <w:widowControl/>
              <w:jc w:val="center"/>
              <w:textAlignment w:val="center"/>
              <w:rPr>
                <w:rFonts w:hint="eastAsia" w:ascii="Times New Roman" w:hAnsi="Times New Roman" w:eastAsia="宋体" w:cs="Times New Roman"/>
                <w:color w:val="000000"/>
                <w:kern w:val="0"/>
                <w:sz w:val="22"/>
              </w:rPr>
            </w:pPr>
          </w:p>
          <w:p w14:paraId="33DA93E3">
            <w:pPr>
              <w:widowControl/>
              <w:jc w:val="center"/>
              <w:textAlignment w:val="center"/>
              <w:rPr>
                <w:rFonts w:hint="eastAsia"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研究员</w:t>
            </w:r>
            <w:r>
              <w:rPr>
                <w:rFonts w:ascii="Times New Roman" w:hAnsi="Times New Roman" w:eastAsia="宋体" w:cs="Times New Roman"/>
                <w:color w:val="000000"/>
                <w:kern w:val="0"/>
                <w:sz w:val="22"/>
              </w:rPr>
              <w:t>/高级工程师/团队核心技术成员</w:t>
            </w:r>
          </w:p>
          <w:p w14:paraId="1D4954B5">
            <w:pPr>
              <w:widowControl/>
              <w:jc w:val="center"/>
              <w:textAlignment w:val="center"/>
              <w:rPr>
                <w:rFonts w:ascii="Times New Roman" w:hAnsi="Times New Roman" w:eastAsia="宋体" w:cs="Times New Roman"/>
                <w:color w:val="000000"/>
                <w:sz w:val="22"/>
              </w:rPr>
            </w:pPr>
          </w:p>
        </w:tc>
        <w:tc>
          <w:tcPr>
            <w:tcW w:w="535" w:type="dxa"/>
            <w:vMerge w:val="restart"/>
            <w:vAlign w:val="center"/>
          </w:tcPr>
          <w:p w14:paraId="51F52314">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1</w:t>
            </w:r>
          </w:p>
        </w:tc>
      </w:tr>
      <w:tr w14:paraId="0ACD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742" w:type="dxa"/>
            <w:vMerge w:val="continue"/>
            <w:noWrap/>
            <w:vAlign w:val="center"/>
          </w:tcPr>
          <w:p w14:paraId="37429A29">
            <w:pPr>
              <w:jc w:val="center"/>
              <w:rPr>
                <w:rFonts w:ascii="Times New Roman" w:hAnsi="Times New Roman" w:eastAsia="宋体" w:cs="Times New Roman"/>
                <w:color w:val="000000"/>
                <w:sz w:val="22"/>
              </w:rPr>
            </w:pPr>
          </w:p>
        </w:tc>
        <w:tc>
          <w:tcPr>
            <w:tcW w:w="872" w:type="dxa"/>
            <w:gridSpan w:val="2"/>
            <w:vMerge w:val="continue"/>
            <w:vAlign w:val="center"/>
          </w:tcPr>
          <w:p w14:paraId="6C538F49">
            <w:pPr>
              <w:jc w:val="left"/>
              <w:rPr>
                <w:rFonts w:ascii="Times New Roman" w:hAnsi="Times New Roman" w:eastAsia="宋体" w:cs="Times New Roman"/>
                <w:color w:val="000000"/>
                <w:sz w:val="22"/>
              </w:rPr>
            </w:pPr>
          </w:p>
        </w:tc>
        <w:tc>
          <w:tcPr>
            <w:tcW w:w="4440" w:type="dxa"/>
            <w:vAlign w:val="center"/>
          </w:tcPr>
          <w:p w14:paraId="2C1A2414">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kern w:val="0"/>
                <w:sz w:val="22"/>
              </w:rPr>
              <w:t>完成每个农村地区</w:t>
            </w:r>
            <w:r>
              <w:rPr>
                <w:rFonts w:ascii="Times New Roman" w:hAnsi="Times New Roman" w:eastAsia="宋体" w:cs="Times New Roman"/>
                <w:color w:val="000000"/>
                <w:kern w:val="0"/>
                <w:sz w:val="22"/>
              </w:rPr>
              <w:t>穿村过镇路段</w:t>
            </w:r>
            <w:r>
              <w:rPr>
                <w:rFonts w:hint="eastAsia" w:ascii="Times New Roman" w:hAnsi="Times New Roman" w:eastAsia="宋体" w:cs="Times New Roman"/>
                <w:color w:val="000000"/>
                <w:kern w:val="0"/>
                <w:sz w:val="22"/>
              </w:rPr>
              <w:t>交通管理安全设施提升工程主要工程数量表设计</w:t>
            </w:r>
            <w:r>
              <w:rPr>
                <w:rFonts w:ascii="Times New Roman" w:hAnsi="Times New Roman" w:eastAsia="宋体" w:cs="Times New Roman"/>
                <w:color w:val="000000"/>
                <w:kern w:val="0"/>
                <w:sz w:val="22"/>
              </w:rPr>
              <w:t>。根据工作开展时间节点实施，从工作量考量，平均每个路段需要1人开展，预计</w:t>
            </w:r>
            <w:r>
              <w:rPr>
                <w:rFonts w:hint="eastAsia" w:ascii="Times New Roman" w:hAnsi="Times New Roman" w:eastAsia="宋体" w:cs="Times New Roman"/>
                <w:color w:val="000000"/>
                <w:kern w:val="0"/>
                <w:sz w:val="22"/>
              </w:rPr>
              <w:t>需要约</w:t>
            </w:r>
            <w:r>
              <w:rPr>
                <w:rFonts w:ascii="Times New Roman" w:hAnsi="Times New Roman" w:eastAsia="宋体" w:cs="Times New Roman"/>
                <w:color w:val="000000"/>
                <w:kern w:val="0"/>
                <w:sz w:val="22"/>
              </w:rPr>
              <w:t>0.5天。</w:t>
            </w:r>
          </w:p>
        </w:tc>
        <w:tc>
          <w:tcPr>
            <w:tcW w:w="929" w:type="dxa"/>
            <w:vMerge w:val="continue"/>
            <w:vAlign w:val="center"/>
          </w:tcPr>
          <w:p w14:paraId="01DF4394">
            <w:pPr>
              <w:widowControl/>
              <w:jc w:val="center"/>
              <w:textAlignment w:val="center"/>
              <w:rPr>
                <w:rFonts w:ascii="Times New Roman" w:hAnsi="Times New Roman" w:eastAsia="宋体" w:cs="Times New Roman"/>
                <w:color w:val="000000"/>
                <w:sz w:val="22"/>
              </w:rPr>
            </w:pPr>
          </w:p>
        </w:tc>
        <w:tc>
          <w:tcPr>
            <w:tcW w:w="535" w:type="dxa"/>
            <w:vMerge w:val="continue"/>
            <w:vAlign w:val="center"/>
          </w:tcPr>
          <w:p w14:paraId="071DB159">
            <w:pPr>
              <w:jc w:val="center"/>
              <w:rPr>
                <w:rFonts w:ascii="Times New Roman" w:hAnsi="Times New Roman" w:eastAsia="宋体" w:cs="Times New Roman"/>
                <w:color w:val="000000"/>
                <w:sz w:val="22"/>
              </w:rPr>
            </w:pPr>
          </w:p>
        </w:tc>
      </w:tr>
      <w:tr w14:paraId="4F8A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42" w:type="dxa"/>
            <w:noWrap/>
            <w:vAlign w:val="center"/>
          </w:tcPr>
          <w:p w14:paraId="73540521">
            <w:pPr>
              <w:widowControl/>
              <w:jc w:val="center"/>
              <w:textAlignment w:val="center"/>
              <w:rPr>
                <w:rFonts w:ascii="Times New Roman" w:hAnsi="Times New Roman" w:eastAsia="宋体" w:cs="Times New Roman"/>
                <w:b/>
                <w:bCs/>
                <w:kern w:val="0"/>
                <w:sz w:val="22"/>
              </w:rPr>
            </w:pPr>
            <w:r>
              <w:rPr>
                <w:rFonts w:hint="eastAsia" w:ascii="Times New Roman" w:hAnsi="Times New Roman" w:eastAsia="宋体" w:cs="Times New Roman"/>
                <w:b/>
                <w:bCs/>
                <w:kern w:val="0"/>
                <w:sz w:val="22"/>
              </w:rPr>
              <w:t>三</w:t>
            </w:r>
          </w:p>
        </w:tc>
        <w:tc>
          <w:tcPr>
            <w:tcW w:w="5312" w:type="dxa"/>
            <w:gridSpan w:val="3"/>
            <w:vAlign w:val="center"/>
          </w:tcPr>
          <w:p w14:paraId="0282FA1C">
            <w:pPr>
              <w:widowControl/>
              <w:jc w:val="left"/>
              <w:textAlignment w:val="center"/>
              <w:rPr>
                <w:rFonts w:ascii="Times New Roman" w:hAnsi="Times New Roman" w:eastAsia="宋体" w:cs="Times New Roman"/>
                <w:b/>
                <w:bCs/>
                <w:kern w:val="0"/>
                <w:sz w:val="22"/>
              </w:rPr>
            </w:pPr>
            <w:r>
              <w:rPr>
                <w:rFonts w:hint="eastAsia" w:ascii="Times New Roman" w:hAnsi="Times New Roman" w:eastAsia="宋体" w:cs="Times New Roman"/>
                <w:b/>
                <w:bCs/>
                <w:kern w:val="0"/>
                <w:sz w:val="22"/>
              </w:rPr>
              <w:t>穿村过镇路段交通管理安全设施提升工程预算编制</w:t>
            </w:r>
          </w:p>
        </w:tc>
        <w:tc>
          <w:tcPr>
            <w:tcW w:w="929" w:type="dxa"/>
            <w:vAlign w:val="center"/>
          </w:tcPr>
          <w:p w14:paraId="54B5452B">
            <w:pPr>
              <w:widowControl/>
              <w:jc w:val="center"/>
              <w:textAlignment w:val="center"/>
              <w:rPr>
                <w:rFonts w:ascii="Times New Roman" w:hAnsi="Times New Roman" w:eastAsia="宋体" w:cs="Times New Roman"/>
                <w:b/>
                <w:bCs/>
                <w:kern w:val="0"/>
                <w:sz w:val="22"/>
              </w:rPr>
            </w:pPr>
          </w:p>
        </w:tc>
        <w:tc>
          <w:tcPr>
            <w:tcW w:w="535" w:type="dxa"/>
            <w:vAlign w:val="center"/>
          </w:tcPr>
          <w:p w14:paraId="6080B782">
            <w:pPr>
              <w:widowControl/>
              <w:jc w:val="center"/>
              <w:textAlignment w:val="center"/>
              <w:rPr>
                <w:rFonts w:ascii="Times New Roman" w:hAnsi="Times New Roman" w:eastAsia="宋体" w:cs="Times New Roman"/>
                <w:b/>
                <w:bCs/>
                <w:kern w:val="0"/>
                <w:sz w:val="22"/>
              </w:rPr>
            </w:pPr>
          </w:p>
        </w:tc>
      </w:tr>
      <w:tr w14:paraId="0E92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742" w:type="dxa"/>
            <w:vMerge w:val="restart"/>
            <w:noWrap/>
            <w:vAlign w:val="center"/>
          </w:tcPr>
          <w:p w14:paraId="272BB290">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5</w:t>
            </w:r>
          </w:p>
        </w:tc>
        <w:tc>
          <w:tcPr>
            <w:tcW w:w="872" w:type="dxa"/>
            <w:gridSpan w:val="2"/>
            <w:vMerge w:val="restart"/>
            <w:vAlign w:val="center"/>
          </w:tcPr>
          <w:p w14:paraId="3E716AD3">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kern w:val="0"/>
                <w:sz w:val="22"/>
              </w:rPr>
              <w:t>穿村过镇路段交通管理安全设施提升工程预算编制</w:t>
            </w:r>
          </w:p>
        </w:tc>
        <w:tc>
          <w:tcPr>
            <w:tcW w:w="4440" w:type="dxa"/>
            <w:vAlign w:val="center"/>
          </w:tcPr>
          <w:p w14:paraId="7F9B7AED">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sz w:val="22"/>
              </w:rPr>
              <w:t>按照交通运输部《公路工程建设项目估算编制办法》（JTG 3830-2018）进行工程预算文件编制，并考虑不同地区的地材价格存在差异，预算文件包括公路养护工程费、设备购置费用、项目管理费等。</w:t>
            </w:r>
          </w:p>
        </w:tc>
        <w:tc>
          <w:tcPr>
            <w:tcW w:w="929" w:type="dxa"/>
            <w:vMerge w:val="restart"/>
            <w:vAlign w:val="center"/>
          </w:tcPr>
          <w:p w14:paraId="6D728988">
            <w:pPr>
              <w:widowControl/>
              <w:jc w:val="center"/>
              <w:textAlignment w:val="center"/>
              <w:rPr>
                <w:rFonts w:hint="eastAsia"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研究员</w:t>
            </w:r>
            <w:r>
              <w:rPr>
                <w:rFonts w:ascii="Times New Roman" w:hAnsi="Times New Roman" w:eastAsia="宋体" w:cs="Times New Roman"/>
                <w:color w:val="000000"/>
                <w:kern w:val="0"/>
                <w:sz w:val="22"/>
              </w:rPr>
              <w:t>/高级工程师/团队核心技术成员</w:t>
            </w:r>
          </w:p>
          <w:p w14:paraId="07EBD6F2">
            <w:pPr>
              <w:widowControl/>
              <w:jc w:val="center"/>
              <w:textAlignment w:val="center"/>
              <w:rPr>
                <w:rFonts w:ascii="Times New Roman" w:hAnsi="Times New Roman" w:eastAsia="宋体" w:cs="Times New Roman"/>
                <w:color w:val="000000"/>
                <w:sz w:val="22"/>
              </w:rPr>
            </w:pPr>
          </w:p>
        </w:tc>
        <w:tc>
          <w:tcPr>
            <w:tcW w:w="535" w:type="dxa"/>
            <w:vMerge w:val="restart"/>
            <w:vAlign w:val="center"/>
          </w:tcPr>
          <w:p w14:paraId="4164A5B5">
            <w:pPr>
              <w:widowControl/>
              <w:jc w:val="center"/>
              <w:textAlignment w:val="center"/>
              <w:rPr>
                <w:rFonts w:ascii="Times New Roman" w:hAnsi="Times New Roman" w:eastAsia="宋体" w:cs="Times New Roman"/>
                <w:color w:val="000000"/>
                <w:sz w:val="22"/>
              </w:rPr>
            </w:pPr>
            <w:r>
              <w:rPr>
                <w:rFonts w:ascii="Times New Roman" w:hAnsi="Times New Roman" w:eastAsia="宋体" w:cs="Times New Roman"/>
                <w:color w:val="000000"/>
                <w:kern w:val="0"/>
                <w:sz w:val="22"/>
              </w:rPr>
              <w:t>2</w:t>
            </w:r>
          </w:p>
        </w:tc>
      </w:tr>
      <w:tr w14:paraId="0584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742" w:type="dxa"/>
            <w:vMerge w:val="continue"/>
            <w:noWrap/>
            <w:vAlign w:val="center"/>
          </w:tcPr>
          <w:p w14:paraId="3CA4E1A0">
            <w:pPr>
              <w:jc w:val="center"/>
              <w:rPr>
                <w:rFonts w:ascii="Times New Roman" w:hAnsi="Times New Roman" w:eastAsia="宋体" w:cs="Times New Roman"/>
                <w:color w:val="000000"/>
                <w:sz w:val="22"/>
              </w:rPr>
            </w:pPr>
          </w:p>
        </w:tc>
        <w:tc>
          <w:tcPr>
            <w:tcW w:w="872" w:type="dxa"/>
            <w:gridSpan w:val="2"/>
            <w:vMerge w:val="continue"/>
            <w:vAlign w:val="center"/>
          </w:tcPr>
          <w:p w14:paraId="3C1FE3AC">
            <w:pPr>
              <w:jc w:val="left"/>
              <w:rPr>
                <w:rFonts w:ascii="Times New Roman" w:hAnsi="Times New Roman" w:eastAsia="宋体" w:cs="Times New Roman"/>
                <w:color w:val="000000"/>
                <w:sz w:val="22"/>
              </w:rPr>
            </w:pPr>
          </w:p>
        </w:tc>
        <w:tc>
          <w:tcPr>
            <w:tcW w:w="4440" w:type="dxa"/>
            <w:vAlign w:val="center"/>
          </w:tcPr>
          <w:p w14:paraId="05A29FB0">
            <w:pPr>
              <w:widowControl/>
              <w:jc w:val="left"/>
              <w:textAlignment w:val="center"/>
              <w:rPr>
                <w:rFonts w:ascii="Times New Roman" w:hAnsi="Times New Roman" w:eastAsia="宋体" w:cs="Times New Roman"/>
                <w:color w:val="000000"/>
                <w:sz w:val="22"/>
              </w:rPr>
            </w:pPr>
            <w:r>
              <w:rPr>
                <w:rFonts w:hint="eastAsia" w:ascii="Times New Roman" w:hAnsi="Times New Roman" w:eastAsia="宋体" w:cs="Times New Roman"/>
                <w:color w:val="000000"/>
                <w:kern w:val="0"/>
                <w:sz w:val="22"/>
              </w:rPr>
              <w:t>完成每个农村地区</w:t>
            </w:r>
            <w:r>
              <w:rPr>
                <w:rFonts w:ascii="Times New Roman" w:hAnsi="Times New Roman" w:eastAsia="宋体" w:cs="Times New Roman"/>
                <w:color w:val="000000"/>
                <w:kern w:val="0"/>
                <w:sz w:val="22"/>
              </w:rPr>
              <w:t>穿村过镇路段</w:t>
            </w:r>
            <w:r>
              <w:rPr>
                <w:rFonts w:hint="eastAsia" w:ascii="Times New Roman" w:hAnsi="Times New Roman" w:eastAsia="宋体" w:cs="Times New Roman"/>
                <w:color w:val="000000"/>
                <w:kern w:val="0"/>
                <w:sz w:val="22"/>
              </w:rPr>
              <w:t>交通管理安全设施提升工程预算表</w:t>
            </w:r>
            <w:r>
              <w:rPr>
                <w:rFonts w:ascii="Times New Roman" w:hAnsi="Times New Roman" w:eastAsia="宋体" w:cs="Times New Roman"/>
                <w:color w:val="000000"/>
                <w:kern w:val="0"/>
                <w:sz w:val="22"/>
              </w:rPr>
              <w:t>。从工作量考量，平均每个路段</w:t>
            </w:r>
            <w:r>
              <w:rPr>
                <w:rFonts w:hint="eastAsia" w:ascii="Times New Roman" w:hAnsi="Times New Roman" w:eastAsia="宋体" w:cs="Times New Roman"/>
                <w:color w:val="000000"/>
                <w:kern w:val="0"/>
                <w:sz w:val="22"/>
              </w:rPr>
              <w:t>的预算编制</w:t>
            </w:r>
            <w:r>
              <w:rPr>
                <w:rFonts w:ascii="Times New Roman" w:hAnsi="Times New Roman" w:eastAsia="宋体" w:cs="Times New Roman"/>
                <w:color w:val="000000"/>
                <w:kern w:val="0"/>
                <w:sz w:val="22"/>
              </w:rPr>
              <w:t>需要2人开展，预计</w:t>
            </w:r>
            <w:r>
              <w:rPr>
                <w:rFonts w:hint="eastAsia" w:ascii="Times New Roman" w:hAnsi="Times New Roman" w:eastAsia="宋体" w:cs="Times New Roman"/>
                <w:color w:val="000000"/>
                <w:kern w:val="0"/>
                <w:sz w:val="22"/>
              </w:rPr>
              <w:t>需要约</w:t>
            </w:r>
            <w:r>
              <w:rPr>
                <w:rFonts w:ascii="Times New Roman" w:hAnsi="Times New Roman" w:eastAsia="宋体" w:cs="Times New Roman"/>
                <w:color w:val="000000"/>
                <w:kern w:val="0"/>
                <w:sz w:val="22"/>
              </w:rPr>
              <w:t>0.5天。</w:t>
            </w:r>
          </w:p>
        </w:tc>
        <w:tc>
          <w:tcPr>
            <w:tcW w:w="929" w:type="dxa"/>
            <w:vMerge w:val="continue"/>
            <w:vAlign w:val="center"/>
          </w:tcPr>
          <w:p w14:paraId="2A812BB7">
            <w:pPr>
              <w:widowControl/>
              <w:jc w:val="center"/>
              <w:textAlignment w:val="center"/>
              <w:rPr>
                <w:rFonts w:ascii="Times New Roman" w:hAnsi="Times New Roman" w:eastAsia="宋体" w:cs="Times New Roman"/>
                <w:color w:val="000000"/>
                <w:sz w:val="22"/>
              </w:rPr>
            </w:pPr>
          </w:p>
        </w:tc>
        <w:tc>
          <w:tcPr>
            <w:tcW w:w="535" w:type="dxa"/>
            <w:vMerge w:val="continue"/>
            <w:vAlign w:val="center"/>
          </w:tcPr>
          <w:p w14:paraId="23239E5E">
            <w:pPr>
              <w:jc w:val="center"/>
              <w:rPr>
                <w:rFonts w:ascii="Times New Roman" w:hAnsi="Times New Roman" w:eastAsia="宋体" w:cs="Times New Roman"/>
                <w:color w:val="000000"/>
                <w:sz w:val="22"/>
              </w:rPr>
            </w:pPr>
          </w:p>
        </w:tc>
      </w:tr>
    </w:tbl>
    <w:p w14:paraId="27543307">
      <w:pPr>
        <w:spacing w:line="360" w:lineRule="auto"/>
        <w:outlineLvl w:val="0"/>
        <w:rPr>
          <w:rFonts w:ascii="Times New Roman" w:hAnsi="Times New Roman" w:eastAsia="宋体" w:cs="Times New Roman"/>
          <w:b/>
          <w:sz w:val="30"/>
          <w:szCs w:val="30"/>
        </w:rPr>
      </w:pPr>
      <w:bookmarkStart w:id="35" w:name="_Toc187218752"/>
      <w:r>
        <w:rPr>
          <w:rFonts w:hint="eastAsia" w:ascii="Times New Roman" w:hAnsi="Times New Roman" w:eastAsia="宋体" w:cs="Times New Roman"/>
          <w:b/>
          <w:sz w:val="30"/>
          <w:szCs w:val="30"/>
        </w:rPr>
        <w:t>四、预期成果材料清单</w:t>
      </w:r>
      <w:bookmarkEnd w:id="35"/>
    </w:p>
    <w:p w14:paraId="135A87B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最终成果为每个</w:t>
      </w:r>
      <w:r>
        <w:rPr>
          <w:rFonts w:hint="eastAsia" w:ascii="Times New Roman" w:hAnsi="Times New Roman" w:eastAsia="宋体" w:cs="Times New Roman"/>
          <w:bCs/>
          <w:sz w:val="24"/>
          <w:szCs w:val="24"/>
        </w:rPr>
        <w:t>区县</w:t>
      </w:r>
      <w:r>
        <w:rPr>
          <w:rFonts w:ascii="Times New Roman" w:hAnsi="Times New Roman" w:eastAsia="宋体" w:cs="Times New Roman"/>
          <w:bCs/>
          <w:sz w:val="24"/>
          <w:szCs w:val="24"/>
        </w:rPr>
        <w:t>形成《</w:t>
      </w:r>
      <w:r>
        <w:rPr>
          <w:rFonts w:hint="eastAsia" w:ascii="Times New Roman" w:hAnsi="Times New Roman" w:eastAsia="宋体" w:cs="Times New Roman"/>
          <w:bCs/>
          <w:sz w:val="24"/>
          <w:szCs w:val="24"/>
        </w:rPr>
        <w:t>农村地区穿村过镇路段交通管理安全设施提升工程施工图设计</w:t>
      </w:r>
      <w:r>
        <w:rPr>
          <w:rFonts w:ascii="Times New Roman" w:hAnsi="Times New Roman" w:eastAsia="宋体" w:cs="Times New Roman"/>
          <w:bCs/>
          <w:sz w:val="24"/>
          <w:szCs w:val="24"/>
        </w:rPr>
        <w:t>》1册，</w:t>
      </w:r>
      <w:r>
        <w:rPr>
          <w:rFonts w:hint="eastAsia" w:ascii="Times New Roman" w:hAnsi="Times New Roman" w:eastAsia="宋体" w:cs="Times New Roman"/>
          <w:bCs/>
          <w:sz w:val="24"/>
          <w:szCs w:val="24"/>
        </w:rPr>
        <w:t>共1</w:t>
      </w:r>
      <w:r>
        <w:rPr>
          <w:rFonts w:ascii="Times New Roman" w:hAnsi="Times New Roman" w:eastAsia="宋体" w:cs="Times New Roman"/>
          <w:bCs/>
          <w:sz w:val="24"/>
          <w:szCs w:val="24"/>
        </w:rPr>
        <w:t>5</w:t>
      </w:r>
      <w:r>
        <w:rPr>
          <w:rFonts w:hint="eastAsia" w:ascii="Times New Roman" w:hAnsi="Times New Roman" w:eastAsia="宋体" w:cs="Times New Roman"/>
          <w:bCs/>
          <w:sz w:val="24"/>
          <w:szCs w:val="24"/>
        </w:rPr>
        <w:t>册，合计不少于6</w:t>
      </w:r>
      <w:r>
        <w:rPr>
          <w:rFonts w:ascii="Times New Roman" w:hAnsi="Times New Roman" w:eastAsia="宋体" w:cs="Times New Roman"/>
          <w:bCs/>
          <w:sz w:val="24"/>
          <w:szCs w:val="24"/>
        </w:rPr>
        <w:t>00</w:t>
      </w:r>
      <w:r>
        <w:rPr>
          <w:rFonts w:hint="eastAsia" w:ascii="Times New Roman" w:hAnsi="Times New Roman" w:eastAsia="宋体" w:cs="Times New Roman"/>
          <w:bCs/>
          <w:sz w:val="24"/>
          <w:szCs w:val="24"/>
        </w:rPr>
        <w:t>个路段，其中单个路段的详细设计</w:t>
      </w:r>
      <w:r>
        <w:rPr>
          <w:rFonts w:ascii="Times New Roman" w:hAnsi="Times New Roman" w:eastAsia="宋体" w:cs="Times New Roman"/>
          <w:bCs/>
          <w:sz w:val="24"/>
          <w:szCs w:val="24"/>
        </w:rPr>
        <w:t>材料清单如表4.1所示</w:t>
      </w:r>
      <w:r>
        <w:rPr>
          <w:rFonts w:hint="eastAsia" w:ascii="Times New Roman" w:hAnsi="Times New Roman" w:eastAsia="宋体" w:cs="Times New Roman"/>
          <w:bCs/>
          <w:sz w:val="24"/>
          <w:szCs w:val="24"/>
        </w:rPr>
        <w:t>，各路段根据实际情况会有所调整</w:t>
      </w:r>
      <w:r>
        <w:rPr>
          <w:rFonts w:ascii="Times New Roman" w:hAnsi="Times New Roman" w:eastAsia="宋体" w:cs="Times New Roman"/>
          <w:bCs/>
          <w:sz w:val="24"/>
          <w:szCs w:val="24"/>
        </w:rPr>
        <w:t>。</w:t>
      </w:r>
    </w:p>
    <w:p w14:paraId="315196DB">
      <w:pPr>
        <w:spacing w:line="360" w:lineRule="auto"/>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w:t>
      </w:r>
      <w:r>
        <w:rPr>
          <w:rFonts w:ascii="Times New Roman" w:hAnsi="Times New Roman" w:eastAsia="宋体" w:cs="Times New Roman"/>
          <w:b/>
          <w:bCs/>
          <w:sz w:val="24"/>
          <w:szCs w:val="24"/>
        </w:rPr>
        <w:t xml:space="preserve">4.1 </w:t>
      </w:r>
      <w:r>
        <w:rPr>
          <w:rFonts w:hint="eastAsia" w:ascii="Times New Roman" w:hAnsi="Times New Roman" w:eastAsia="宋体" w:cs="Times New Roman"/>
          <w:b/>
          <w:bCs/>
          <w:sz w:val="24"/>
          <w:szCs w:val="24"/>
        </w:rPr>
        <w:t>单个穿村过镇路段交通管理安全设施提升工程施工图</w:t>
      </w:r>
      <w:r>
        <w:rPr>
          <w:rFonts w:ascii="Times New Roman" w:hAnsi="Times New Roman" w:eastAsia="宋体" w:cs="Times New Roman"/>
          <w:b/>
          <w:bCs/>
          <w:sz w:val="24"/>
          <w:szCs w:val="24"/>
        </w:rPr>
        <w:t>设计</w:t>
      </w:r>
      <w:r>
        <w:rPr>
          <w:rFonts w:hint="eastAsia" w:ascii="Times New Roman" w:hAnsi="Times New Roman" w:eastAsia="宋体" w:cs="Times New Roman"/>
          <w:b/>
          <w:bCs/>
          <w:sz w:val="24"/>
          <w:szCs w:val="24"/>
        </w:rPr>
        <w:t>材料清单</w:t>
      </w:r>
    </w:p>
    <w:p w14:paraId="55DCBD98">
      <w:pPr>
        <w:spacing w:line="360" w:lineRule="auto"/>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 xml:space="preserve"> </w:t>
      </w:r>
    </w:p>
    <w:tbl>
      <w:tblPr>
        <w:tblStyle w:val="11"/>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2790"/>
        <w:gridCol w:w="1749"/>
        <w:gridCol w:w="3589"/>
      </w:tblGrid>
      <w:tr w14:paraId="0C95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50" w:type="dxa"/>
            <w:vAlign w:val="center"/>
          </w:tcPr>
          <w:p w14:paraId="3922AAC9">
            <w:pPr>
              <w:jc w:val="center"/>
              <w:rPr>
                <w:rFonts w:ascii="Times New Roman" w:hAnsi="Times New Roman" w:eastAsia="宋体" w:cs="Times New Roman"/>
                <w:b/>
                <w:szCs w:val="21"/>
              </w:rPr>
            </w:pPr>
            <w:r>
              <w:rPr>
                <w:rFonts w:hint="eastAsia" w:ascii="Times New Roman" w:hAnsi="Times New Roman" w:eastAsia="宋体" w:cs="Times New Roman"/>
                <w:b/>
                <w:szCs w:val="21"/>
              </w:rPr>
              <w:t>序号</w:t>
            </w:r>
          </w:p>
        </w:tc>
        <w:tc>
          <w:tcPr>
            <w:tcW w:w="2790" w:type="dxa"/>
            <w:vAlign w:val="center"/>
          </w:tcPr>
          <w:p w14:paraId="6689AFFE">
            <w:pPr>
              <w:jc w:val="center"/>
              <w:rPr>
                <w:rFonts w:ascii="Times New Roman" w:hAnsi="Times New Roman" w:eastAsia="宋体" w:cs="Times New Roman"/>
                <w:b/>
                <w:szCs w:val="21"/>
              </w:rPr>
            </w:pPr>
            <w:r>
              <w:rPr>
                <w:rFonts w:hint="eastAsia" w:ascii="Times New Roman" w:hAnsi="Times New Roman" w:eastAsia="宋体" w:cs="Times New Roman"/>
                <w:b/>
                <w:szCs w:val="21"/>
              </w:rPr>
              <w:t>材料名称</w:t>
            </w:r>
          </w:p>
        </w:tc>
        <w:tc>
          <w:tcPr>
            <w:tcW w:w="1749" w:type="dxa"/>
            <w:vAlign w:val="center"/>
          </w:tcPr>
          <w:p w14:paraId="3942F93F">
            <w:pPr>
              <w:jc w:val="center"/>
              <w:rPr>
                <w:rFonts w:ascii="Times New Roman" w:hAnsi="Times New Roman" w:eastAsia="宋体" w:cs="Times New Roman"/>
                <w:b/>
                <w:szCs w:val="21"/>
              </w:rPr>
            </w:pPr>
            <w:r>
              <w:rPr>
                <w:rFonts w:hint="eastAsia" w:ascii="Times New Roman" w:hAnsi="Times New Roman" w:eastAsia="宋体" w:cs="Times New Roman"/>
                <w:b/>
                <w:szCs w:val="21"/>
              </w:rPr>
              <w:t>数量</w:t>
            </w:r>
          </w:p>
        </w:tc>
        <w:tc>
          <w:tcPr>
            <w:tcW w:w="3589" w:type="dxa"/>
            <w:vAlign w:val="center"/>
          </w:tcPr>
          <w:p w14:paraId="7B49E901">
            <w:pPr>
              <w:jc w:val="center"/>
              <w:rPr>
                <w:rFonts w:ascii="Times New Roman" w:hAnsi="Times New Roman" w:eastAsia="宋体" w:cs="Times New Roman"/>
                <w:b/>
                <w:szCs w:val="21"/>
              </w:rPr>
            </w:pPr>
            <w:r>
              <w:rPr>
                <w:rFonts w:hint="eastAsia" w:ascii="Times New Roman" w:hAnsi="Times New Roman" w:eastAsia="宋体" w:cs="Times New Roman"/>
                <w:b/>
                <w:szCs w:val="21"/>
              </w:rPr>
              <w:t>备注</w:t>
            </w:r>
          </w:p>
        </w:tc>
      </w:tr>
      <w:tr w14:paraId="22FC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550" w:type="dxa"/>
            <w:vAlign w:val="center"/>
          </w:tcPr>
          <w:p w14:paraId="62536EB8">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136BBDFE">
            <w:pPr>
              <w:rPr>
                <w:rFonts w:ascii="Times New Roman" w:hAnsi="Times New Roman" w:eastAsia="宋体" w:cs="Times New Roman"/>
                <w:szCs w:val="21"/>
              </w:rPr>
            </w:pPr>
            <w:r>
              <w:rPr>
                <w:rFonts w:hint="eastAsia" w:ascii="Times New Roman" w:hAnsi="Times New Roman" w:eastAsia="宋体" w:cs="Times New Roman"/>
                <w:szCs w:val="21"/>
              </w:rPr>
              <w:t>总体设计说明书</w:t>
            </w:r>
          </w:p>
        </w:tc>
        <w:tc>
          <w:tcPr>
            <w:tcW w:w="1749" w:type="dxa"/>
            <w:vAlign w:val="center"/>
          </w:tcPr>
          <w:p w14:paraId="1A0D8FE0">
            <w:pPr>
              <w:jc w:val="center"/>
              <w:rPr>
                <w:rFonts w:ascii="Times New Roman" w:hAnsi="Times New Roman" w:eastAsia="宋体" w:cs="Times New Roman"/>
                <w:szCs w:val="21"/>
              </w:rPr>
            </w:pPr>
            <w:r>
              <w:rPr>
                <w:rFonts w:hint="eastAsia" w:ascii="Times New Roman" w:hAnsi="Times New Roman" w:eastAsia="宋体" w:cs="Times New Roman"/>
                <w:szCs w:val="21"/>
              </w:rPr>
              <w:t>1本</w:t>
            </w:r>
          </w:p>
        </w:tc>
        <w:tc>
          <w:tcPr>
            <w:tcW w:w="3589" w:type="dxa"/>
            <w:vAlign w:val="center"/>
          </w:tcPr>
          <w:p w14:paraId="732A26EC">
            <w:pPr>
              <w:rPr>
                <w:rFonts w:ascii="Times New Roman" w:hAnsi="Times New Roman" w:eastAsia="宋体" w:cs="Times New Roman"/>
                <w:szCs w:val="21"/>
              </w:rPr>
            </w:pPr>
            <w:r>
              <w:rPr>
                <w:rFonts w:hint="eastAsia" w:ascii="Times New Roman" w:hAnsi="Times New Roman" w:eastAsia="宋体" w:cs="Times New Roman"/>
                <w:szCs w:val="21"/>
              </w:rPr>
              <w:t>包含项目概况、项目现状存在的问题及整治措施、对应的设计方案、施工技术要求，并写明施工注意事项等内容。</w:t>
            </w:r>
          </w:p>
        </w:tc>
      </w:tr>
      <w:tr w14:paraId="1941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50" w:type="dxa"/>
            <w:vAlign w:val="center"/>
          </w:tcPr>
          <w:p w14:paraId="6B69A108">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114B9BED">
            <w:pPr>
              <w:rPr>
                <w:rFonts w:ascii="Times New Roman" w:hAnsi="Times New Roman" w:eastAsia="宋体" w:cs="Times New Roman"/>
                <w:szCs w:val="21"/>
              </w:rPr>
            </w:pPr>
            <w:r>
              <w:rPr>
                <w:rFonts w:ascii="Times New Roman" w:hAnsi="Times New Roman" w:eastAsia="宋体" w:cs="Times New Roman"/>
                <w:szCs w:val="21"/>
              </w:rPr>
              <w:t>穿村过镇路段现状总平面布置图</w:t>
            </w:r>
          </w:p>
        </w:tc>
        <w:tc>
          <w:tcPr>
            <w:tcW w:w="1749" w:type="dxa"/>
            <w:vAlign w:val="center"/>
          </w:tcPr>
          <w:p w14:paraId="13BD7818">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3589" w:type="dxa"/>
            <w:vAlign w:val="center"/>
          </w:tcPr>
          <w:p w14:paraId="6E62DE6A">
            <w:pPr>
              <w:rPr>
                <w:rFonts w:ascii="Times New Roman" w:hAnsi="Times New Roman" w:eastAsia="宋体" w:cs="Times New Roman"/>
                <w:szCs w:val="21"/>
              </w:rPr>
            </w:pPr>
            <w:r>
              <w:rPr>
                <w:rFonts w:hint="eastAsia" w:ascii="Times New Roman" w:hAnsi="Times New Roman" w:eastAsia="宋体" w:cs="Times New Roman"/>
                <w:szCs w:val="21"/>
              </w:rPr>
              <w:t>无人机航拍图，标注重要点位、道路现状和现有交通设施。</w:t>
            </w:r>
          </w:p>
        </w:tc>
      </w:tr>
      <w:tr w14:paraId="0D57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550" w:type="dxa"/>
            <w:vAlign w:val="center"/>
          </w:tcPr>
          <w:p w14:paraId="55BD7786">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7AFC5B6C">
            <w:pPr>
              <w:rPr>
                <w:rFonts w:ascii="Times New Roman" w:hAnsi="Times New Roman" w:eastAsia="宋体" w:cs="Times New Roman"/>
                <w:szCs w:val="21"/>
              </w:rPr>
            </w:pPr>
            <w:r>
              <w:rPr>
                <w:rFonts w:ascii="Times New Roman" w:hAnsi="Times New Roman" w:eastAsia="宋体" w:cs="Times New Roman"/>
                <w:szCs w:val="21"/>
              </w:rPr>
              <w:t>穿村过镇路段</w:t>
            </w:r>
            <w:r>
              <w:rPr>
                <w:rFonts w:hint="eastAsia" w:ascii="Times New Roman" w:hAnsi="Times New Roman" w:eastAsia="宋体" w:cs="Times New Roman"/>
                <w:szCs w:val="21"/>
              </w:rPr>
              <w:t>安全设施提升</w:t>
            </w:r>
            <w:r>
              <w:rPr>
                <w:rFonts w:ascii="Times New Roman" w:hAnsi="Times New Roman" w:eastAsia="宋体" w:cs="Times New Roman"/>
                <w:szCs w:val="21"/>
              </w:rPr>
              <w:t>总体平面布置图</w:t>
            </w:r>
          </w:p>
        </w:tc>
        <w:tc>
          <w:tcPr>
            <w:tcW w:w="1749" w:type="dxa"/>
            <w:vAlign w:val="center"/>
          </w:tcPr>
          <w:p w14:paraId="02A264E6">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3589" w:type="dxa"/>
            <w:vAlign w:val="center"/>
          </w:tcPr>
          <w:p w14:paraId="17049C32">
            <w:pPr>
              <w:rPr>
                <w:rFonts w:ascii="Times New Roman" w:hAnsi="Times New Roman" w:eastAsia="宋体" w:cs="Times New Roman"/>
                <w:szCs w:val="21"/>
              </w:rPr>
            </w:pPr>
            <w:r>
              <w:rPr>
                <w:rFonts w:hint="eastAsia" w:ascii="Times New Roman" w:hAnsi="Times New Roman" w:eastAsia="宋体" w:cs="Times New Roman"/>
                <w:szCs w:val="21"/>
              </w:rPr>
              <w:t>采用无人机正摄图片或三维</w:t>
            </w:r>
            <w:r>
              <w:rPr>
                <w:rFonts w:ascii="Times New Roman" w:hAnsi="Times New Roman" w:eastAsia="宋体" w:cs="Times New Roman"/>
                <w:szCs w:val="21"/>
              </w:rPr>
              <w:t>地形图为底图，按1:1000比例尺绘图，分幅绘制所有安全设施布置的位置、结构型式等内容。</w:t>
            </w:r>
          </w:p>
        </w:tc>
      </w:tr>
      <w:tr w14:paraId="64EF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50" w:type="dxa"/>
            <w:vAlign w:val="center"/>
          </w:tcPr>
          <w:p w14:paraId="66F6ACAF">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5FD6A2ED">
            <w:pPr>
              <w:rPr>
                <w:rFonts w:ascii="Times New Roman" w:hAnsi="Times New Roman" w:eastAsia="宋体" w:cs="Times New Roman"/>
                <w:szCs w:val="21"/>
              </w:rPr>
            </w:pPr>
            <w:r>
              <w:rPr>
                <w:rFonts w:hint="eastAsia" w:ascii="Times New Roman" w:hAnsi="Times New Roman" w:eastAsia="宋体" w:cs="Times New Roman"/>
                <w:szCs w:val="21"/>
              </w:rPr>
              <w:t>安全设施标准横断面布置图</w:t>
            </w:r>
          </w:p>
        </w:tc>
        <w:tc>
          <w:tcPr>
            <w:tcW w:w="1749" w:type="dxa"/>
            <w:vAlign w:val="center"/>
          </w:tcPr>
          <w:p w14:paraId="40AA49E9">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3589" w:type="dxa"/>
            <w:vAlign w:val="center"/>
          </w:tcPr>
          <w:p w14:paraId="78B6C135">
            <w:pPr>
              <w:rPr>
                <w:rFonts w:ascii="Times New Roman" w:hAnsi="Times New Roman" w:eastAsia="宋体" w:cs="Times New Roman"/>
                <w:szCs w:val="21"/>
              </w:rPr>
            </w:pPr>
            <w:r>
              <w:rPr>
                <w:rFonts w:hint="eastAsia" w:ascii="Times New Roman" w:hAnsi="Times New Roman" w:eastAsia="宋体" w:cs="Times New Roman"/>
                <w:szCs w:val="21"/>
              </w:rPr>
              <w:t>在公路标准横断面图基础上进行布置相应的标志、标线。</w:t>
            </w:r>
          </w:p>
        </w:tc>
      </w:tr>
      <w:tr w14:paraId="604F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550" w:type="dxa"/>
            <w:vAlign w:val="center"/>
          </w:tcPr>
          <w:p w14:paraId="4CEA4DC3">
            <w:pPr>
              <w:pStyle w:val="17"/>
              <w:numPr>
                <w:ilvl w:val="0"/>
                <w:numId w:val="3"/>
              </w:numPr>
              <w:ind w:left="0" w:firstLine="0" w:firstLineChars="0"/>
              <w:jc w:val="center"/>
              <w:rPr>
                <w:rFonts w:ascii="Times New Roman" w:hAnsi="Times New Roman" w:eastAsia="宋体" w:cs="Times New Roman"/>
                <w:szCs w:val="21"/>
              </w:rPr>
            </w:pPr>
          </w:p>
        </w:tc>
        <w:tc>
          <w:tcPr>
            <w:tcW w:w="2790" w:type="dxa"/>
            <w:tcBorders>
              <w:top w:val="single" w:color="auto" w:sz="4" w:space="0"/>
              <w:left w:val="single" w:color="auto" w:sz="4" w:space="0"/>
              <w:bottom w:val="single" w:color="auto" w:sz="4" w:space="0"/>
              <w:right w:val="single" w:color="auto" w:sz="4" w:space="0"/>
            </w:tcBorders>
            <w:vAlign w:val="center"/>
          </w:tcPr>
          <w:p w14:paraId="5C637303">
            <w:pPr>
              <w:rPr>
                <w:rFonts w:ascii="Times New Roman" w:hAnsi="Times New Roman" w:eastAsia="宋体" w:cs="Times New Roman"/>
                <w:szCs w:val="21"/>
              </w:rPr>
            </w:pPr>
            <w:r>
              <w:rPr>
                <w:rFonts w:hint="eastAsia" w:ascii="Times New Roman" w:hAnsi="Times New Roman" w:eastAsia="宋体" w:cs="Times New Roman"/>
                <w:szCs w:val="21"/>
              </w:rPr>
              <w:t>关键点位安全设施布置图</w:t>
            </w:r>
          </w:p>
        </w:tc>
        <w:tc>
          <w:tcPr>
            <w:tcW w:w="1749" w:type="dxa"/>
            <w:tcBorders>
              <w:top w:val="single" w:color="auto" w:sz="4" w:space="0"/>
              <w:left w:val="single" w:color="auto" w:sz="4" w:space="0"/>
              <w:bottom w:val="single" w:color="auto" w:sz="4" w:space="0"/>
              <w:right w:val="single" w:color="auto" w:sz="4" w:space="0"/>
            </w:tcBorders>
            <w:vAlign w:val="center"/>
          </w:tcPr>
          <w:p w14:paraId="0FDE2ED7">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套</w:t>
            </w:r>
          </w:p>
        </w:tc>
        <w:tc>
          <w:tcPr>
            <w:tcW w:w="3589" w:type="dxa"/>
            <w:tcBorders>
              <w:top w:val="single" w:color="auto" w:sz="4" w:space="0"/>
              <w:left w:val="single" w:color="auto" w:sz="4" w:space="0"/>
              <w:bottom w:val="single" w:color="auto" w:sz="4" w:space="0"/>
              <w:right w:val="single" w:color="auto" w:sz="4" w:space="0"/>
            </w:tcBorders>
            <w:vAlign w:val="center"/>
          </w:tcPr>
          <w:p w14:paraId="4B467ED9">
            <w:pPr>
              <w:rPr>
                <w:rFonts w:ascii="Times New Roman" w:hAnsi="Times New Roman" w:eastAsia="宋体" w:cs="Times New Roman"/>
                <w:szCs w:val="21"/>
              </w:rPr>
            </w:pPr>
            <w:r>
              <w:rPr>
                <w:rFonts w:hint="eastAsia" w:ascii="Times New Roman" w:hAnsi="Times New Roman" w:eastAsia="宋体" w:cs="Times New Roman"/>
                <w:szCs w:val="21"/>
              </w:rPr>
              <w:t>重要点位的无人机正摄图片为底图，详细绘制所有安全设施布置的位置、结构型式等内容。</w:t>
            </w:r>
          </w:p>
        </w:tc>
      </w:tr>
      <w:tr w14:paraId="1308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50" w:type="dxa"/>
            <w:vAlign w:val="center"/>
          </w:tcPr>
          <w:p w14:paraId="232354BF">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0439E4CB">
            <w:pPr>
              <w:rPr>
                <w:rFonts w:ascii="Times New Roman" w:hAnsi="Times New Roman" w:eastAsia="宋体" w:cs="Times New Roman"/>
                <w:szCs w:val="21"/>
              </w:rPr>
            </w:pPr>
            <w:r>
              <w:rPr>
                <w:rFonts w:hint="eastAsia" w:ascii="Times New Roman" w:hAnsi="Times New Roman" w:eastAsia="宋体" w:cs="Times New Roman"/>
                <w:szCs w:val="21"/>
              </w:rPr>
              <w:t>交通</w:t>
            </w:r>
            <w:r>
              <w:rPr>
                <w:rFonts w:ascii="Times New Roman" w:hAnsi="Times New Roman" w:eastAsia="宋体" w:cs="Times New Roman"/>
                <w:szCs w:val="21"/>
              </w:rPr>
              <w:t>标志版面布置图</w:t>
            </w:r>
          </w:p>
        </w:tc>
        <w:tc>
          <w:tcPr>
            <w:tcW w:w="1749" w:type="dxa"/>
            <w:vAlign w:val="center"/>
          </w:tcPr>
          <w:p w14:paraId="2CAE3855">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3589" w:type="dxa"/>
            <w:vAlign w:val="center"/>
          </w:tcPr>
          <w:p w14:paraId="112EC77A">
            <w:pPr>
              <w:rPr>
                <w:rFonts w:ascii="Times New Roman" w:hAnsi="Times New Roman" w:eastAsia="宋体" w:cs="Times New Roman"/>
                <w:szCs w:val="21"/>
              </w:rPr>
            </w:pPr>
            <w:r>
              <w:rPr>
                <w:rFonts w:hint="eastAsia" w:ascii="Times New Roman" w:hAnsi="Times New Roman" w:eastAsia="宋体" w:cs="Times New Roman"/>
                <w:szCs w:val="21"/>
              </w:rPr>
              <w:t>各类交通标志版面布置图</w:t>
            </w:r>
          </w:p>
        </w:tc>
      </w:tr>
      <w:tr w14:paraId="534D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50" w:type="dxa"/>
            <w:vAlign w:val="center"/>
          </w:tcPr>
          <w:p w14:paraId="3357D500">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37EEDFDB">
            <w:pPr>
              <w:rPr>
                <w:rFonts w:ascii="Times New Roman" w:hAnsi="Times New Roman" w:eastAsia="宋体" w:cs="Times New Roman"/>
                <w:szCs w:val="21"/>
              </w:rPr>
            </w:pPr>
            <w:r>
              <w:rPr>
                <w:rFonts w:hint="eastAsia" w:ascii="Times New Roman" w:hAnsi="Times New Roman" w:eastAsia="宋体" w:cs="Times New Roman"/>
                <w:szCs w:val="21"/>
              </w:rPr>
              <w:t>交通</w:t>
            </w:r>
            <w:r>
              <w:rPr>
                <w:rFonts w:ascii="Times New Roman" w:hAnsi="Times New Roman" w:eastAsia="宋体" w:cs="Times New Roman"/>
                <w:szCs w:val="21"/>
              </w:rPr>
              <w:t>标志结构设计图</w:t>
            </w:r>
          </w:p>
        </w:tc>
        <w:tc>
          <w:tcPr>
            <w:tcW w:w="1749" w:type="dxa"/>
            <w:vAlign w:val="center"/>
          </w:tcPr>
          <w:p w14:paraId="7EC7EE6C">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3589" w:type="dxa"/>
            <w:vAlign w:val="center"/>
          </w:tcPr>
          <w:p w14:paraId="5BF1B319">
            <w:pPr>
              <w:rPr>
                <w:rFonts w:ascii="Times New Roman" w:hAnsi="Times New Roman" w:eastAsia="宋体" w:cs="Times New Roman"/>
                <w:szCs w:val="21"/>
              </w:rPr>
            </w:pPr>
            <w:r>
              <w:rPr>
                <w:rFonts w:hint="eastAsia" w:ascii="Times New Roman" w:hAnsi="Times New Roman" w:eastAsia="宋体" w:cs="Times New Roman"/>
                <w:szCs w:val="21"/>
              </w:rPr>
              <w:t>各类交通标志结构、安装设置等设计施工图</w:t>
            </w:r>
          </w:p>
        </w:tc>
      </w:tr>
      <w:tr w14:paraId="1FD6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50" w:type="dxa"/>
            <w:vAlign w:val="center"/>
          </w:tcPr>
          <w:p w14:paraId="00D5E750">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2F40A897">
            <w:pPr>
              <w:rPr>
                <w:rFonts w:ascii="Times New Roman" w:hAnsi="Times New Roman" w:eastAsia="宋体" w:cs="Times New Roman"/>
                <w:szCs w:val="21"/>
              </w:rPr>
            </w:pPr>
            <w:r>
              <w:rPr>
                <w:rFonts w:hint="eastAsia" w:ascii="Times New Roman" w:hAnsi="Times New Roman" w:eastAsia="宋体" w:cs="Times New Roman"/>
                <w:szCs w:val="21"/>
              </w:rPr>
              <w:t>交通</w:t>
            </w:r>
            <w:r>
              <w:rPr>
                <w:rFonts w:ascii="Times New Roman" w:hAnsi="Times New Roman" w:eastAsia="宋体" w:cs="Times New Roman"/>
                <w:szCs w:val="21"/>
              </w:rPr>
              <w:t>标线设计大样图</w:t>
            </w:r>
          </w:p>
        </w:tc>
        <w:tc>
          <w:tcPr>
            <w:tcW w:w="1749" w:type="dxa"/>
            <w:vAlign w:val="center"/>
          </w:tcPr>
          <w:p w14:paraId="67C8806C">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3589" w:type="dxa"/>
            <w:vAlign w:val="center"/>
          </w:tcPr>
          <w:p w14:paraId="5CF25AFB">
            <w:pPr>
              <w:rPr>
                <w:rFonts w:ascii="Times New Roman" w:hAnsi="Times New Roman" w:eastAsia="宋体" w:cs="Times New Roman"/>
                <w:szCs w:val="21"/>
              </w:rPr>
            </w:pPr>
            <w:r>
              <w:rPr>
                <w:rFonts w:hint="eastAsia" w:ascii="Times New Roman" w:hAnsi="Times New Roman" w:eastAsia="宋体" w:cs="Times New Roman"/>
                <w:szCs w:val="21"/>
              </w:rPr>
              <w:t>各类交通标线尺寸、施划等设计施工图</w:t>
            </w:r>
          </w:p>
        </w:tc>
      </w:tr>
      <w:tr w14:paraId="0B31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50" w:type="dxa"/>
            <w:vAlign w:val="center"/>
          </w:tcPr>
          <w:p w14:paraId="15C98401">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784412E4">
            <w:pPr>
              <w:rPr>
                <w:rFonts w:ascii="Times New Roman" w:hAnsi="Times New Roman" w:eastAsia="宋体" w:cs="Times New Roman"/>
                <w:szCs w:val="21"/>
              </w:rPr>
            </w:pPr>
            <w:r>
              <w:rPr>
                <w:rFonts w:hint="eastAsia" w:ascii="Times New Roman" w:hAnsi="Times New Roman" w:eastAsia="宋体" w:cs="Times New Roman"/>
                <w:szCs w:val="21"/>
              </w:rPr>
              <w:t>隔离</w:t>
            </w:r>
            <w:r>
              <w:rPr>
                <w:rFonts w:ascii="Times New Roman" w:hAnsi="Times New Roman" w:eastAsia="宋体" w:cs="Times New Roman"/>
                <w:szCs w:val="21"/>
              </w:rPr>
              <w:t>护栏结构设计图</w:t>
            </w:r>
          </w:p>
        </w:tc>
        <w:tc>
          <w:tcPr>
            <w:tcW w:w="1749" w:type="dxa"/>
            <w:vAlign w:val="center"/>
          </w:tcPr>
          <w:p w14:paraId="132D063C">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套</w:t>
            </w:r>
          </w:p>
        </w:tc>
        <w:tc>
          <w:tcPr>
            <w:tcW w:w="3589" w:type="dxa"/>
            <w:vAlign w:val="center"/>
          </w:tcPr>
          <w:p w14:paraId="65A8B653">
            <w:pPr>
              <w:rPr>
                <w:rFonts w:ascii="Times New Roman" w:hAnsi="Times New Roman" w:eastAsia="宋体" w:cs="Times New Roman"/>
                <w:szCs w:val="21"/>
              </w:rPr>
            </w:pPr>
            <w:r>
              <w:rPr>
                <w:rFonts w:ascii="Times New Roman" w:hAnsi="Times New Roman" w:eastAsia="宋体" w:cs="Times New Roman"/>
                <w:szCs w:val="21"/>
              </w:rPr>
              <w:t>波形梁、混凝土、隔离栏杆等</w:t>
            </w:r>
            <w:r>
              <w:rPr>
                <w:rFonts w:hint="eastAsia" w:ascii="Times New Roman" w:hAnsi="Times New Roman" w:eastAsia="宋体" w:cs="Times New Roman"/>
                <w:szCs w:val="21"/>
              </w:rPr>
              <w:t>类别、结构、设置等设计图</w:t>
            </w:r>
          </w:p>
        </w:tc>
      </w:tr>
      <w:tr w14:paraId="150E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50" w:type="dxa"/>
            <w:vAlign w:val="center"/>
          </w:tcPr>
          <w:p w14:paraId="7A36C0F7">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622B7710">
            <w:pPr>
              <w:rPr>
                <w:rFonts w:ascii="Times New Roman" w:hAnsi="Times New Roman" w:eastAsia="宋体" w:cs="Times New Roman"/>
                <w:szCs w:val="21"/>
              </w:rPr>
            </w:pPr>
            <w:r>
              <w:rPr>
                <w:rFonts w:ascii="Times New Roman" w:hAnsi="Times New Roman" w:eastAsia="宋体" w:cs="Times New Roman"/>
                <w:szCs w:val="21"/>
              </w:rPr>
              <w:t>红绿灯结构设计图</w:t>
            </w:r>
          </w:p>
        </w:tc>
        <w:tc>
          <w:tcPr>
            <w:tcW w:w="1749" w:type="dxa"/>
            <w:vAlign w:val="center"/>
          </w:tcPr>
          <w:p w14:paraId="1CBFC5C0">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3589" w:type="dxa"/>
            <w:vAlign w:val="center"/>
          </w:tcPr>
          <w:p w14:paraId="5CC91FD7">
            <w:pPr>
              <w:rPr>
                <w:rFonts w:ascii="Times New Roman" w:hAnsi="Times New Roman" w:eastAsia="宋体" w:cs="Times New Roman"/>
                <w:szCs w:val="21"/>
              </w:rPr>
            </w:pPr>
            <w:r>
              <w:rPr>
                <w:rFonts w:hint="eastAsia" w:ascii="Times New Roman" w:hAnsi="Times New Roman" w:eastAsia="宋体" w:cs="Times New Roman"/>
                <w:szCs w:val="21"/>
              </w:rPr>
              <w:t>红绿灯结构尺寸、安装设置等设计图</w:t>
            </w:r>
          </w:p>
        </w:tc>
      </w:tr>
      <w:tr w14:paraId="1219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50" w:type="dxa"/>
            <w:vAlign w:val="center"/>
          </w:tcPr>
          <w:p w14:paraId="0ECFE0C0">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319CFA7E">
            <w:pPr>
              <w:rPr>
                <w:rFonts w:ascii="Times New Roman" w:hAnsi="Times New Roman" w:eastAsia="宋体" w:cs="Times New Roman"/>
                <w:szCs w:val="21"/>
              </w:rPr>
            </w:pPr>
            <w:r>
              <w:rPr>
                <w:rFonts w:ascii="Times New Roman" w:hAnsi="Times New Roman" w:eastAsia="宋体" w:cs="Times New Roman"/>
                <w:szCs w:val="21"/>
              </w:rPr>
              <w:t>爆闪灯结构设计图</w:t>
            </w:r>
          </w:p>
        </w:tc>
        <w:tc>
          <w:tcPr>
            <w:tcW w:w="1749" w:type="dxa"/>
            <w:vAlign w:val="center"/>
          </w:tcPr>
          <w:p w14:paraId="0D78C5F3">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3589" w:type="dxa"/>
            <w:vAlign w:val="center"/>
          </w:tcPr>
          <w:p w14:paraId="12F90B4F">
            <w:pPr>
              <w:rPr>
                <w:rFonts w:ascii="Times New Roman" w:hAnsi="Times New Roman" w:eastAsia="宋体" w:cs="Times New Roman"/>
                <w:szCs w:val="21"/>
              </w:rPr>
            </w:pPr>
            <w:r>
              <w:rPr>
                <w:rFonts w:hint="eastAsia" w:ascii="Times New Roman" w:hAnsi="Times New Roman" w:eastAsia="宋体" w:cs="Times New Roman"/>
                <w:szCs w:val="21"/>
              </w:rPr>
              <w:t>爆闪灯结构尺寸、安装设置等设计图</w:t>
            </w:r>
          </w:p>
        </w:tc>
      </w:tr>
      <w:tr w14:paraId="5F73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50" w:type="dxa"/>
            <w:vAlign w:val="center"/>
          </w:tcPr>
          <w:p w14:paraId="6144D445">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359BD779">
            <w:pPr>
              <w:rPr>
                <w:rFonts w:ascii="Times New Roman" w:hAnsi="Times New Roman" w:eastAsia="宋体" w:cs="Times New Roman"/>
                <w:szCs w:val="21"/>
              </w:rPr>
            </w:pPr>
            <w:r>
              <w:rPr>
                <w:rFonts w:ascii="Times New Roman" w:hAnsi="Times New Roman" w:eastAsia="宋体" w:cs="Times New Roman"/>
                <w:szCs w:val="21"/>
              </w:rPr>
              <w:t>监控设施设计图</w:t>
            </w:r>
          </w:p>
        </w:tc>
        <w:tc>
          <w:tcPr>
            <w:tcW w:w="1749" w:type="dxa"/>
            <w:vAlign w:val="center"/>
          </w:tcPr>
          <w:p w14:paraId="5D61DB6F">
            <w:pPr>
              <w:jc w:val="center"/>
              <w:rPr>
                <w:rFonts w:ascii="Times New Roman" w:hAnsi="Times New Roman" w:eastAsia="宋体" w:cs="Times New Roman"/>
                <w:szCs w:val="21"/>
              </w:rPr>
            </w:pPr>
            <w:r>
              <w:rPr>
                <w:rFonts w:hint="eastAsia" w:ascii="Times New Roman" w:hAnsi="Times New Roman" w:eastAsia="宋体" w:cs="Times New Roman"/>
                <w:szCs w:val="21"/>
              </w:rPr>
              <w:t>1套</w:t>
            </w:r>
          </w:p>
        </w:tc>
        <w:tc>
          <w:tcPr>
            <w:tcW w:w="3589" w:type="dxa"/>
            <w:vAlign w:val="center"/>
          </w:tcPr>
          <w:p w14:paraId="0EFC2C60">
            <w:pPr>
              <w:rPr>
                <w:rFonts w:ascii="Times New Roman" w:hAnsi="Times New Roman" w:eastAsia="宋体" w:cs="Times New Roman"/>
                <w:szCs w:val="21"/>
              </w:rPr>
            </w:pPr>
            <w:r>
              <w:rPr>
                <w:rFonts w:hint="eastAsia" w:ascii="Times New Roman" w:hAnsi="Times New Roman" w:eastAsia="宋体" w:cs="Times New Roman"/>
                <w:szCs w:val="21"/>
              </w:rPr>
              <w:t>包含系统图、结构设计图等</w:t>
            </w:r>
          </w:p>
        </w:tc>
      </w:tr>
      <w:tr w14:paraId="2D7D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550" w:type="dxa"/>
            <w:vAlign w:val="center"/>
          </w:tcPr>
          <w:p w14:paraId="1351C6CC">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19461EDF">
            <w:pPr>
              <w:rPr>
                <w:rFonts w:ascii="Times New Roman" w:hAnsi="Times New Roman" w:eastAsia="宋体" w:cs="Times New Roman"/>
                <w:szCs w:val="21"/>
              </w:rPr>
            </w:pPr>
            <w:r>
              <w:rPr>
                <w:rFonts w:ascii="Times New Roman" w:hAnsi="Times New Roman" w:eastAsia="宋体" w:cs="Times New Roman"/>
                <w:szCs w:val="21"/>
              </w:rPr>
              <w:t>主要工程数量表</w:t>
            </w:r>
          </w:p>
        </w:tc>
        <w:tc>
          <w:tcPr>
            <w:tcW w:w="1749" w:type="dxa"/>
            <w:vAlign w:val="center"/>
          </w:tcPr>
          <w:p w14:paraId="7638E72B">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套</w:t>
            </w:r>
          </w:p>
        </w:tc>
        <w:tc>
          <w:tcPr>
            <w:tcW w:w="3589" w:type="dxa"/>
            <w:vAlign w:val="center"/>
          </w:tcPr>
          <w:p w14:paraId="39ABC972">
            <w:pPr>
              <w:rPr>
                <w:rFonts w:ascii="Times New Roman" w:hAnsi="Times New Roman" w:eastAsia="宋体" w:cs="Times New Roman"/>
                <w:szCs w:val="21"/>
              </w:rPr>
            </w:pPr>
            <w:r>
              <w:rPr>
                <w:rFonts w:hint="eastAsia" w:ascii="Times New Roman" w:hAnsi="Times New Roman" w:eastAsia="宋体" w:cs="Times New Roman"/>
                <w:szCs w:val="21"/>
              </w:rPr>
              <w:t>具体包括：</w:t>
            </w:r>
            <w:r>
              <w:rPr>
                <w:rFonts w:ascii="Times New Roman" w:hAnsi="Times New Roman" w:eastAsia="宋体" w:cs="Times New Roman"/>
                <w:szCs w:val="21"/>
              </w:rPr>
              <w:t>标志设置一览表</w:t>
            </w:r>
            <w:r>
              <w:rPr>
                <w:rFonts w:hint="eastAsia" w:ascii="Times New Roman" w:hAnsi="Times New Roman" w:eastAsia="宋体" w:cs="Times New Roman"/>
                <w:szCs w:val="21"/>
              </w:rPr>
              <w:t>，</w:t>
            </w:r>
            <w:r>
              <w:rPr>
                <w:rFonts w:ascii="Times New Roman" w:hAnsi="Times New Roman" w:eastAsia="宋体" w:cs="Times New Roman"/>
                <w:szCs w:val="21"/>
              </w:rPr>
              <w:t>标线设置一览表</w:t>
            </w:r>
            <w:r>
              <w:rPr>
                <w:rFonts w:hint="eastAsia" w:ascii="Times New Roman" w:hAnsi="Times New Roman" w:eastAsia="宋体" w:cs="Times New Roman"/>
                <w:szCs w:val="21"/>
              </w:rPr>
              <w:t>，</w:t>
            </w:r>
            <w:r>
              <w:rPr>
                <w:rFonts w:ascii="Times New Roman" w:hAnsi="Times New Roman" w:eastAsia="宋体" w:cs="Times New Roman"/>
                <w:szCs w:val="21"/>
              </w:rPr>
              <w:t>红绿灯、爆闪灯、监控</w:t>
            </w:r>
            <w:r>
              <w:rPr>
                <w:rFonts w:hint="eastAsia" w:ascii="Times New Roman" w:hAnsi="Times New Roman" w:eastAsia="宋体" w:cs="Times New Roman"/>
                <w:szCs w:val="21"/>
              </w:rPr>
              <w:t>设施</w:t>
            </w:r>
            <w:r>
              <w:rPr>
                <w:rFonts w:ascii="Times New Roman" w:hAnsi="Times New Roman" w:eastAsia="宋体" w:cs="Times New Roman"/>
                <w:szCs w:val="21"/>
              </w:rPr>
              <w:t>设置一览表</w:t>
            </w:r>
            <w:r>
              <w:rPr>
                <w:rFonts w:hint="eastAsia" w:ascii="Times New Roman" w:hAnsi="Times New Roman" w:eastAsia="宋体" w:cs="Times New Roman"/>
                <w:szCs w:val="21"/>
              </w:rPr>
              <w:t>，</w:t>
            </w:r>
            <w:r>
              <w:rPr>
                <w:rFonts w:ascii="Times New Roman" w:hAnsi="Times New Roman" w:eastAsia="宋体" w:cs="Times New Roman"/>
                <w:szCs w:val="21"/>
              </w:rPr>
              <w:t>护栏设置一览表</w:t>
            </w:r>
            <w:r>
              <w:rPr>
                <w:rFonts w:hint="eastAsia" w:ascii="Times New Roman" w:hAnsi="Times New Roman" w:eastAsia="宋体" w:cs="Times New Roman"/>
                <w:szCs w:val="21"/>
              </w:rPr>
              <w:t>，“五必上”</w:t>
            </w:r>
            <w:r>
              <w:rPr>
                <w:rFonts w:ascii="Times New Roman" w:hAnsi="Times New Roman" w:eastAsia="宋体" w:cs="Times New Roman"/>
                <w:szCs w:val="21"/>
              </w:rPr>
              <w:t>安全设施</w:t>
            </w:r>
            <w:r>
              <w:rPr>
                <w:rFonts w:hint="eastAsia" w:ascii="Times New Roman" w:hAnsi="Times New Roman" w:eastAsia="宋体" w:cs="Times New Roman"/>
                <w:szCs w:val="21"/>
              </w:rPr>
              <w:t>设置</w:t>
            </w:r>
            <w:r>
              <w:rPr>
                <w:rFonts w:ascii="Times New Roman" w:hAnsi="Times New Roman" w:eastAsia="宋体" w:cs="Times New Roman"/>
                <w:szCs w:val="21"/>
              </w:rPr>
              <w:t>一览表</w:t>
            </w:r>
            <w:r>
              <w:rPr>
                <w:rFonts w:hint="eastAsia" w:ascii="Times New Roman" w:hAnsi="Times New Roman" w:eastAsia="宋体" w:cs="Times New Roman"/>
                <w:szCs w:val="21"/>
              </w:rPr>
              <w:t>等。</w:t>
            </w:r>
          </w:p>
        </w:tc>
      </w:tr>
      <w:tr w14:paraId="7F60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550" w:type="dxa"/>
            <w:vAlign w:val="center"/>
          </w:tcPr>
          <w:p w14:paraId="2E0D9CBE">
            <w:pPr>
              <w:pStyle w:val="17"/>
              <w:numPr>
                <w:ilvl w:val="0"/>
                <w:numId w:val="3"/>
              </w:numPr>
              <w:ind w:left="0" w:firstLine="0" w:firstLineChars="0"/>
              <w:jc w:val="center"/>
              <w:rPr>
                <w:rFonts w:ascii="Times New Roman" w:hAnsi="Times New Roman" w:eastAsia="宋体" w:cs="Times New Roman"/>
                <w:szCs w:val="21"/>
              </w:rPr>
            </w:pPr>
          </w:p>
        </w:tc>
        <w:tc>
          <w:tcPr>
            <w:tcW w:w="2790" w:type="dxa"/>
            <w:vAlign w:val="center"/>
          </w:tcPr>
          <w:p w14:paraId="7B4C7876">
            <w:pPr>
              <w:rPr>
                <w:rFonts w:ascii="Times New Roman" w:hAnsi="Times New Roman" w:eastAsia="宋体" w:cs="Times New Roman"/>
                <w:szCs w:val="21"/>
              </w:rPr>
            </w:pPr>
            <w:r>
              <w:rPr>
                <w:rFonts w:hint="eastAsia" w:ascii="Times New Roman" w:hAnsi="Times New Roman" w:eastAsia="宋体" w:cs="Times New Roman"/>
                <w:szCs w:val="21"/>
              </w:rPr>
              <w:t>提升工程造价总预算表</w:t>
            </w:r>
          </w:p>
        </w:tc>
        <w:tc>
          <w:tcPr>
            <w:tcW w:w="1749" w:type="dxa"/>
            <w:vAlign w:val="center"/>
          </w:tcPr>
          <w:p w14:paraId="022C28C4">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套</w:t>
            </w:r>
          </w:p>
        </w:tc>
        <w:tc>
          <w:tcPr>
            <w:tcW w:w="3589" w:type="dxa"/>
            <w:vAlign w:val="center"/>
          </w:tcPr>
          <w:p w14:paraId="0BF2FC4B">
            <w:pPr>
              <w:rPr>
                <w:rFonts w:ascii="Times New Roman" w:hAnsi="Times New Roman" w:eastAsia="宋体" w:cs="Times New Roman"/>
                <w:szCs w:val="21"/>
              </w:rPr>
            </w:pPr>
            <w:r>
              <w:rPr>
                <w:rFonts w:hint="eastAsia" w:ascii="Times New Roman" w:hAnsi="Times New Roman" w:eastAsia="宋体" w:cs="Times New Roman"/>
                <w:szCs w:val="21"/>
              </w:rPr>
              <w:t>包括公路养护工程费、设备购置费用、项目管理费等。</w:t>
            </w:r>
          </w:p>
        </w:tc>
      </w:tr>
    </w:tbl>
    <w:p w14:paraId="42C808DE">
      <w:pPr>
        <w:rPr>
          <w:rFonts w:ascii="Times New Roman" w:hAnsi="Times New Roman" w:eastAsia="宋体" w:cs="Times New Roman"/>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FB4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9FF14"/>
    <w:multiLevelType w:val="singleLevel"/>
    <w:tmpl w:val="0339FF14"/>
    <w:lvl w:ilvl="0" w:tentative="0">
      <w:start w:val="3"/>
      <w:numFmt w:val="chineseCounting"/>
      <w:suff w:val="nothing"/>
      <w:lvlText w:val="%1、"/>
      <w:lvlJc w:val="left"/>
      <w:rPr>
        <w:rFonts w:hint="eastAsia"/>
      </w:rPr>
    </w:lvl>
  </w:abstractNum>
  <w:abstractNum w:abstractNumId="1">
    <w:nsid w:val="565E148A"/>
    <w:multiLevelType w:val="multilevel"/>
    <w:tmpl w:val="565E148A"/>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8726F3"/>
    <w:multiLevelType w:val="multilevel"/>
    <w:tmpl w:val="578726F3"/>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2DF8"/>
    <w:rsid w:val="000003D9"/>
    <w:rsid w:val="00002A2C"/>
    <w:rsid w:val="00006091"/>
    <w:rsid w:val="00006960"/>
    <w:rsid w:val="00006A5E"/>
    <w:rsid w:val="00011684"/>
    <w:rsid w:val="00011BAF"/>
    <w:rsid w:val="000142AA"/>
    <w:rsid w:val="00015736"/>
    <w:rsid w:val="000159E9"/>
    <w:rsid w:val="00016182"/>
    <w:rsid w:val="00020482"/>
    <w:rsid w:val="000212E5"/>
    <w:rsid w:val="00021DBA"/>
    <w:rsid w:val="00025271"/>
    <w:rsid w:val="00025E18"/>
    <w:rsid w:val="00026853"/>
    <w:rsid w:val="00026973"/>
    <w:rsid w:val="00026AA4"/>
    <w:rsid w:val="000308D6"/>
    <w:rsid w:val="00031D8F"/>
    <w:rsid w:val="000328F5"/>
    <w:rsid w:val="00035D51"/>
    <w:rsid w:val="000360BB"/>
    <w:rsid w:val="00037918"/>
    <w:rsid w:val="00047984"/>
    <w:rsid w:val="00051CBD"/>
    <w:rsid w:val="000573C0"/>
    <w:rsid w:val="00060247"/>
    <w:rsid w:val="00060263"/>
    <w:rsid w:val="00065A35"/>
    <w:rsid w:val="00070B2D"/>
    <w:rsid w:val="0007694A"/>
    <w:rsid w:val="0008025B"/>
    <w:rsid w:val="00086803"/>
    <w:rsid w:val="000906A7"/>
    <w:rsid w:val="00092D96"/>
    <w:rsid w:val="00096D9E"/>
    <w:rsid w:val="000A1C3F"/>
    <w:rsid w:val="000B30A3"/>
    <w:rsid w:val="000B3393"/>
    <w:rsid w:val="000B4421"/>
    <w:rsid w:val="000B4D3F"/>
    <w:rsid w:val="000B5AB7"/>
    <w:rsid w:val="000B73D5"/>
    <w:rsid w:val="000C103E"/>
    <w:rsid w:val="000C2F83"/>
    <w:rsid w:val="000C35BC"/>
    <w:rsid w:val="000C375E"/>
    <w:rsid w:val="000C3B39"/>
    <w:rsid w:val="000C570E"/>
    <w:rsid w:val="000C573B"/>
    <w:rsid w:val="000C5BD1"/>
    <w:rsid w:val="000D2271"/>
    <w:rsid w:val="000E23D3"/>
    <w:rsid w:val="000E3ADE"/>
    <w:rsid w:val="000E610F"/>
    <w:rsid w:val="000E7190"/>
    <w:rsid w:val="000E76BC"/>
    <w:rsid w:val="000F0E41"/>
    <w:rsid w:val="000F0E7B"/>
    <w:rsid w:val="000F1B82"/>
    <w:rsid w:val="000F3898"/>
    <w:rsid w:val="000F7253"/>
    <w:rsid w:val="000F7963"/>
    <w:rsid w:val="00100FA6"/>
    <w:rsid w:val="00101CE3"/>
    <w:rsid w:val="00102C89"/>
    <w:rsid w:val="00107FA2"/>
    <w:rsid w:val="00110ACA"/>
    <w:rsid w:val="001126D9"/>
    <w:rsid w:val="00116814"/>
    <w:rsid w:val="0011706F"/>
    <w:rsid w:val="00123106"/>
    <w:rsid w:val="00124F59"/>
    <w:rsid w:val="0012579A"/>
    <w:rsid w:val="00130312"/>
    <w:rsid w:val="00132516"/>
    <w:rsid w:val="00132B65"/>
    <w:rsid w:val="001347E5"/>
    <w:rsid w:val="00141586"/>
    <w:rsid w:val="0014182D"/>
    <w:rsid w:val="001425CA"/>
    <w:rsid w:val="00143605"/>
    <w:rsid w:val="00143B1F"/>
    <w:rsid w:val="001457B8"/>
    <w:rsid w:val="0014708F"/>
    <w:rsid w:val="001472B7"/>
    <w:rsid w:val="00152282"/>
    <w:rsid w:val="00153E48"/>
    <w:rsid w:val="00154FC2"/>
    <w:rsid w:val="0015551F"/>
    <w:rsid w:val="00162E33"/>
    <w:rsid w:val="00167D4A"/>
    <w:rsid w:val="00170213"/>
    <w:rsid w:val="00170498"/>
    <w:rsid w:val="00171429"/>
    <w:rsid w:val="00171A73"/>
    <w:rsid w:val="00176B7F"/>
    <w:rsid w:val="00181C35"/>
    <w:rsid w:val="00190249"/>
    <w:rsid w:val="00191F87"/>
    <w:rsid w:val="001925E7"/>
    <w:rsid w:val="0019267E"/>
    <w:rsid w:val="00194FB3"/>
    <w:rsid w:val="00195B1E"/>
    <w:rsid w:val="001975E6"/>
    <w:rsid w:val="001A5D00"/>
    <w:rsid w:val="001B2DF8"/>
    <w:rsid w:val="001B4769"/>
    <w:rsid w:val="001B6BF1"/>
    <w:rsid w:val="001C1FA5"/>
    <w:rsid w:val="001C4192"/>
    <w:rsid w:val="001D7F71"/>
    <w:rsid w:val="001E0468"/>
    <w:rsid w:val="001E177A"/>
    <w:rsid w:val="001E2B40"/>
    <w:rsid w:val="001E356A"/>
    <w:rsid w:val="001E7E1F"/>
    <w:rsid w:val="001F27F5"/>
    <w:rsid w:val="001F4136"/>
    <w:rsid w:val="001F4313"/>
    <w:rsid w:val="001F52FD"/>
    <w:rsid w:val="001F6CFB"/>
    <w:rsid w:val="001F6E98"/>
    <w:rsid w:val="001F79F8"/>
    <w:rsid w:val="00201431"/>
    <w:rsid w:val="002015F4"/>
    <w:rsid w:val="0020314B"/>
    <w:rsid w:val="00203546"/>
    <w:rsid w:val="00205A41"/>
    <w:rsid w:val="002119B7"/>
    <w:rsid w:val="00213068"/>
    <w:rsid w:val="00213316"/>
    <w:rsid w:val="00213C86"/>
    <w:rsid w:val="00216439"/>
    <w:rsid w:val="00217114"/>
    <w:rsid w:val="00221561"/>
    <w:rsid w:val="002229A1"/>
    <w:rsid w:val="00222FFF"/>
    <w:rsid w:val="00223CA2"/>
    <w:rsid w:val="002251E0"/>
    <w:rsid w:val="00227E97"/>
    <w:rsid w:val="002332AD"/>
    <w:rsid w:val="00233D63"/>
    <w:rsid w:val="002367A3"/>
    <w:rsid w:val="002400C7"/>
    <w:rsid w:val="00241300"/>
    <w:rsid w:val="0024161D"/>
    <w:rsid w:val="00242A39"/>
    <w:rsid w:val="00244DEF"/>
    <w:rsid w:val="00245300"/>
    <w:rsid w:val="00245FDC"/>
    <w:rsid w:val="002471BF"/>
    <w:rsid w:val="00251670"/>
    <w:rsid w:val="0025335D"/>
    <w:rsid w:val="0025414B"/>
    <w:rsid w:val="0025498C"/>
    <w:rsid w:val="00257458"/>
    <w:rsid w:val="00262756"/>
    <w:rsid w:val="00264142"/>
    <w:rsid w:val="002724DB"/>
    <w:rsid w:val="00272855"/>
    <w:rsid w:val="002742AF"/>
    <w:rsid w:val="002748BE"/>
    <w:rsid w:val="00274AB1"/>
    <w:rsid w:val="002814D7"/>
    <w:rsid w:val="00281E8B"/>
    <w:rsid w:val="002825EB"/>
    <w:rsid w:val="00283661"/>
    <w:rsid w:val="002916F5"/>
    <w:rsid w:val="0029657E"/>
    <w:rsid w:val="002A0134"/>
    <w:rsid w:val="002A3618"/>
    <w:rsid w:val="002A5313"/>
    <w:rsid w:val="002A5F83"/>
    <w:rsid w:val="002B186B"/>
    <w:rsid w:val="002B3B35"/>
    <w:rsid w:val="002C0BA1"/>
    <w:rsid w:val="002C33AF"/>
    <w:rsid w:val="002C3A55"/>
    <w:rsid w:val="002C58A1"/>
    <w:rsid w:val="002C5BDA"/>
    <w:rsid w:val="002C78A6"/>
    <w:rsid w:val="002D27FF"/>
    <w:rsid w:val="002D403B"/>
    <w:rsid w:val="002D54B6"/>
    <w:rsid w:val="002D716F"/>
    <w:rsid w:val="002D71C2"/>
    <w:rsid w:val="002D740F"/>
    <w:rsid w:val="002E0C52"/>
    <w:rsid w:val="002E0ED2"/>
    <w:rsid w:val="002E2A50"/>
    <w:rsid w:val="002E2D7D"/>
    <w:rsid w:val="002E74D1"/>
    <w:rsid w:val="002F0048"/>
    <w:rsid w:val="002F0DFB"/>
    <w:rsid w:val="002F3128"/>
    <w:rsid w:val="002F3F62"/>
    <w:rsid w:val="002F50F0"/>
    <w:rsid w:val="002F5C4D"/>
    <w:rsid w:val="003029AB"/>
    <w:rsid w:val="0030480F"/>
    <w:rsid w:val="0031146B"/>
    <w:rsid w:val="00313724"/>
    <w:rsid w:val="00313CA4"/>
    <w:rsid w:val="0031474F"/>
    <w:rsid w:val="0031673B"/>
    <w:rsid w:val="003219A2"/>
    <w:rsid w:val="00321C1F"/>
    <w:rsid w:val="00324A36"/>
    <w:rsid w:val="00325985"/>
    <w:rsid w:val="00330B1A"/>
    <w:rsid w:val="00332688"/>
    <w:rsid w:val="00332FE1"/>
    <w:rsid w:val="00334E22"/>
    <w:rsid w:val="00342B77"/>
    <w:rsid w:val="00342BF9"/>
    <w:rsid w:val="0034324C"/>
    <w:rsid w:val="00344112"/>
    <w:rsid w:val="003459A6"/>
    <w:rsid w:val="00346F6B"/>
    <w:rsid w:val="00347D6D"/>
    <w:rsid w:val="00350421"/>
    <w:rsid w:val="003550AC"/>
    <w:rsid w:val="00355F36"/>
    <w:rsid w:val="003569D7"/>
    <w:rsid w:val="003578E0"/>
    <w:rsid w:val="00362FD0"/>
    <w:rsid w:val="00366D47"/>
    <w:rsid w:val="0037007C"/>
    <w:rsid w:val="0037325E"/>
    <w:rsid w:val="003733D3"/>
    <w:rsid w:val="003747A2"/>
    <w:rsid w:val="00376F4A"/>
    <w:rsid w:val="00380A94"/>
    <w:rsid w:val="00384193"/>
    <w:rsid w:val="00384E9F"/>
    <w:rsid w:val="003856EA"/>
    <w:rsid w:val="00385F85"/>
    <w:rsid w:val="003902D3"/>
    <w:rsid w:val="003902ED"/>
    <w:rsid w:val="003910F7"/>
    <w:rsid w:val="0039661E"/>
    <w:rsid w:val="00397DA1"/>
    <w:rsid w:val="003A0B79"/>
    <w:rsid w:val="003A10C6"/>
    <w:rsid w:val="003A3007"/>
    <w:rsid w:val="003A503C"/>
    <w:rsid w:val="003A5EC4"/>
    <w:rsid w:val="003A6C78"/>
    <w:rsid w:val="003B062B"/>
    <w:rsid w:val="003B191C"/>
    <w:rsid w:val="003B290C"/>
    <w:rsid w:val="003B3908"/>
    <w:rsid w:val="003B431D"/>
    <w:rsid w:val="003B55CE"/>
    <w:rsid w:val="003B640E"/>
    <w:rsid w:val="003C24AB"/>
    <w:rsid w:val="003C2A09"/>
    <w:rsid w:val="003C68F0"/>
    <w:rsid w:val="003D3561"/>
    <w:rsid w:val="003D77E8"/>
    <w:rsid w:val="003E0FB3"/>
    <w:rsid w:val="003E4218"/>
    <w:rsid w:val="003E6443"/>
    <w:rsid w:val="003E6A8D"/>
    <w:rsid w:val="003F293F"/>
    <w:rsid w:val="003F602F"/>
    <w:rsid w:val="004003C3"/>
    <w:rsid w:val="004009D0"/>
    <w:rsid w:val="00402871"/>
    <w:rsid w:val="00402E52"/>
    <w:rsid w:val="00404DC7"/>
    <w:rsid w:val="00410CCB"/>
    <w:rsid w:val="0041357C"/>
    <w:rsid w:val="00414955"/>
    <w:rsid w:val="0042299F"/>
    <w:rsid w:val="004236BD"/>
    <w:rsid w:val="004264A3"/>
    <w:rsid w:val="00427B6C"/>
    <w:rsid w:val="00430A1C"/>
    <w:rsid w:val="00433728"/>
    <w:rsid w:val="00433B16"/>
    <w:rsid w:val="00435450"/>
    <w:rsid w:val="004368BF"/>
    <w:rsid w:val="00437914"/>
    <w:rsid w:val="004449FC"/>
    <w:rsid w:val="0044554F"/>
    <w:rsid w:val="0044670A"/>
    <w:rsid w:val="004467D9"/>
    <w:rsid w:val="00447D52"/>
    <w:rsid w:val="00453514"/>
    <w:rsid w:val="004543F1"/>
    <w:rsid w:val="00454C39"/>
    <w:rsid w:val="00455573"/>
    <w:rsid w:val="00455D3B"/>
    <w:rsid w:val="0045684D"/>
    <w:rsid w:val="00461FA7"/>
    <w:rsid w:val="00462B6B"/>
    <w:rsid w:val="0047119B"/>
    <w:rsid w:val="00472E74"/>
    <w:rsid w:val="004731C7"/>
    <w:rsid w:val="00476E53"/>
    <w:rsid w:val="0048383F"/>
    <w:rsid w:val="004918F3"/>
    <w:rsid w:val="00492D17"/>
    <w:rsid w:val="0049610A"/>
    <w:rsid w:val="004A0CDB"/>
    <w:rsid w:val="004A2F87"/>
    <w:rsid w:val="004B0B31"/>
    <w:rsid w:val="004B2A79"/>
    <w:rsid w:val="004B3901"/>
    <w:rsid w:val="004B4EB7"/>
    <w:rsid w:val="004B7223"/>
    <w:rsid w:val="004C79B8"/>
    <w:rsid w:val="004D249E"/>
    <w:rsid w:val="004D5F37"/>
    <w:rsid w:val="004D7E45"/>
    <w:rsid w:val="004E139B"/>
    <w:rsid w:val="004E3B74"/>
    <w:rsid w:val="004E4DF9"/>
    <w:rsid w:val="004E54DA"/>
    <w:rsid w:val="004E5A4B"/>
    <w:rsid w:val="004E5F0A"/>
    <w:rsid w:val="004E7323"/>
    <w:rsid w:val="004F31A5"/>
    <w:rsid w:val="004F3BA6"/>
    <w:rsid w:val="004F6A5E"/>
    <w:rsid w:val="004F7D19"/>
    <w:rsid w:val="005022EB"/>
    <w:rsid w:val="00504985"/>
    <w:rsid w:val="00507879"/>
    <w:rsid w:val="00511444"/>
    <w:rsid w:val="00515400"/>
    <w:rsid w:val="00515606"/>
    <w:rsid w:val="00515E54"/>
    <w:rsid w:val="005167E5"/>
    <w:rsid w:val="005173D8"/>
    <w:rsid w:val="00521E23"/>
    <w:rsid w:val="005246A1"/>
    <w:rsid w:val="00527748"/>
    <w:rsid w:val="00530BE0"/>
    <w:rsid w:val="005319C5"/>
    <w:rsid w:val="0053313F"/>
    <w:rsid w:val="005370D0"/>
    <w:rsid w:val="005416DC"/>
    <w:rsid w:val="00543372"/>
    <w:rsid w:val="00543937"/>
    <w:rsid w:val="005503BE"/>
    <w:rsid w:val="0055134B"/>
    <w:rsid w:val="0055364D"/>
    <w:rsid w:val="00554509"/>
    <w:rsid w:val="00554973"/>
    <w:rsid w:val="00555EE3"/>
    <w:rsid w:val="00556B5B"/>
    <w:rsid w:val="00561CBF"/>
    <w:rsid w:val="0056246E"/>
    <w:rsid w:val="00563AF0"/>
    <w:rsid w:val="0056550C"/>
    <w:rsid w:val="005678EF"/>
    <w:rsid w:val="00567B0D"/>
    <w:rsid w:val="0057136A"/>
    <w:rsid w:val="005735EE"/>
    <w:rsid w:val="0057596C"/>
    <w:rsid w:val="00580D69"/>
    <w:rsid w:val="005817D5"/>
    <w:rsid w:val="005827C3"/>
    <w:rsid w:val="00584F8D"/>
    <w:rsid w:val="00591131"/>
    <w:rsid w:val="00591D39"/>
    <w:rsid w:val="00593825"/>
    <w:rsid w:val="0059494C"/>
    <w:rsid w:val="0059514C"/>
    <w:rsid w:val="00597CC7"/>
    <w:rsid w:val="005A10A6"/>
    <w:rsid w:val="005A3036"/>
    <w:rsid w:val="005A3EEE"/>
    <w:rsid w:val="005A61EF"/>
    <w:rsid w:val="005A6D0A"/>
    <w:rsid w:val="005B0211"/>
    <w:rsid w:val="005B104B"/>
    <w:rsid w:val="005B4EAF"/>
    <w:rsid w:val="005B7CAC"/>
    <w:rsid w:val="005C44A6"/>
    <w:rsid w:val="005C4522"/>
    <w:rsid w:val="005C4EDA"/>
    <w:rsid w:val="005C6232"/>
    <w:rsid w:val="005C7F10"/>
    <w:rsid w:val="005D2E0D"/>
    <w:rsid w:val="005D34A0"/>
    <w:rsid w:val="005D51A4"/>
    <w:rsid w:val="005D5406"/>
    <w:rsid w:val="005D5ECD"/>
    <w:rsid w:val="005D68F5"/>
    <w:rsid w:val="005D6CDA"/>
    <w:rsid w:val="005D7BC5"/>
    <w:rsid w:val="005E1A23"/>
    <w:rsid w:val="005E1D88"/>
    <w:rsid w:val="005E2BC6"/>
    <w:rsid w:val="005E2EC5"/>
    <w:rsid w:val="005E3A38"/>
    <w:rsid w:val="005E6335"/>
    <w:rsid w:val="005F059D"/>
    <w:rsid w:val="005F1D11"/>
    <w:rsid w:val="005F400F"/>
    <w:rsid w:val="005F4238"/>
    <w:rsid w:val="005F6A8F"/>
    <w:rsid w:val="00602ECE"/>
    <w:rsid w:val="00604E76"/>
    <w:rsid w:val="006061FF"/>
    <w:rsid w:val="00607A93"/>
    <w:rsid w:val="00610D50"/>
    <w:rsid w:val="00614635"/>
    <w:rsid w:val="006162EE"/>
    <w:rsid w:val="0061647A"/>
    <w:rsid w:val="00617228"/>
    <w:rsid w:val="00622003"/>
    <w:rsid w:val="0062276E"/>
    <w:rsid w:val="00632E3C"/>
    <w:rsid w:val="0063382F"/>
    <w:rsid w:val="00636756"/>
    <w:rsid w:val="0063680D"/>
    <w:rsid w:val="00637748"/>
    <w:rsid w:val="0064040E"/>
    <w:rsid w:val="006407C1"/>
    <w:rsid w:val="006427D5"/>
    <w:rsid w:val="006442BD"/>
    <w:rsid w:val="0064506D"/>
    <w:rsid w:val="006468FC"/>
    <w:rsid w:val="0065188A"/>
    <w:rsid w:val="00654D09"/>
    <w:rsid w:val="00656605"/>
    <w:rsid w:val="006578A2"/>
    <w:rsid w:val="00664049"/>
    <w:rsid w:val="0066476F"/>
    <w:rsid w:val="006673E6"/>
    <w:rsid w:val="00671729"/>
    <w:rsid w:val="00671E6D"/>
    <w:rsid w:val="006735E7"/>
    <w:rsid w:val="006749F2"/>
    <w:rsid w:val="00674A47"/>
    <w:rsid w:val="0067641D"/>
    <w:rsid w:val="00676E78"/>
    <w:rsid w:val="006819F7"/>
    <w:rsid w:val="006822F9"/>
    <w:rsid w:val="00684B70"/>
    <w:rsid w:val="00684C42"/>
    <w:rsid w:val="00690DD8"/>
    <w:rsid w:val="00694B54"/>
    <w:rsid w:val="00697307"/>
    <w:rsid w:val="006A323F"/>
    <w:rsid w:val="006B5A64"/>
    <w:rsid w:val="006B5F10"/>
    <w:rsid w:val="006B6C83"/>
    <w:rsid w:val="006B6E8D"/>
    <w:rsid w:val="006C0E81"/>
    <w:rsid w:val="006C114C"/>
    <w:rsid w:val="006C2A01"/>
    <w:rsid w:val="006C2B27"/>
    <w:rsid w:val="006C2C79"/>
    <w:rsid w:val="006C310E"/>
    <w:rsid w:val="006C47A7"/>
    <w:rsid w:val="006C4C6C"/>
    <w:rsid w:val="006C5079"/>
    <w:rsid w:val="006C7533"/>
    <w:rsid w:val="006C7ABD"/>
    <w:rsid w:val="006D2045"/>
    <w:rsid w:val="006D4426"/>
    <w:rsid w:val="006D44BE"/>
    <w:rsid w:val="006D57ED"/>
    <w:rsid w:val="006D729F"/>
    <w:rsid w:val="006E1B9A"/>
    <w:rsid w:val="006E5F04"/>
    <w:rsid w:val="006F064D"/>
    <w:rsid w:val="006F46F0"/>
    <w:rsid w:val="006F57A0"/>
    <w:rsid w:val="007039C3"/>
    <w:rsid w:val="00705878"/>
    <w:rsid w:val="00714D10"/>
    <w:rsid w:val="007232A0"/>
    <w:rsid w:val="00726B21"/>
    <w:rsid w:val="0073030F"/>
    <w:rsid w:val="00730FF2"/>
    <w:rsid w:val="007312E8"/>
    <w:rsid w:val="00731D80"/>
    <w:rsid w:val="00732AAC"/>
    <w:rsid w:val="00743C06"/>
    <w:rsid w:val="00746195"/>
    <w:rsid w:val="00750A7E"/>
    <w:rsid w:val="00753184"/>
    <w:rsid w:val="00753FD1"/>
    <w:rsid w:val="00757789"/>
    <w:rsid w:val="007621DF"/>
    <w:rsid w:val="00765B28"/>
    <w:rsid w:val="00767C2D"/>
    <w:rsid w:val="007736E1"/>
    <w:rsid w:val="007744C4"/>
    <w:rsid w:val="00776BC6"/>
    <w:rsid w:val="00777973"/>
    <w:rsid w:val="00782808"/>
    <w:rsid w:val="00782D95"/>
    <w:rsid w:val="00782E8A"/>
    <w:rsid w:val="007852D2"/>
    <w:rsid w:val="0078559D"/>
    <w:rsid w:val="00786AB9"/>
    <w:rsid w:val="00786CDC"/>
    <w:rsid w:val="00791703"/>
    <w:rsid w:val="00791B49"/>
    <w:rsid w:val="00793ED6"/>
    <w:rsid w:val="00795253"/>
    <w:rsid w:val="00796ECF"/>
    <w:rsid w:val="007A1259"/>
    <w:rsid w:val="007A17B6"/>
    <w:rsid w:val="007A490B"/>
    <w:rsid w:val="007A4948"/>
    <w:rsid w:val="007B1A68"/>
    <w:rsid w:val="007B259B"/>
    <w:rsid w:val="007B7494"/>
    <w:rsid w:val="007B7A2E"/>
    <w:rsid w:val="007C2888"/>
    <w:rsid w:val="007C2D62"/>
    <w:rsid w:val="007C55A8"/>
    <w:rsid w:val="007C5E11"/>
    <w:rsid w:val="007C64E0"/>
    <w:rsid w:val="007D2403"/>
    <w:rsid w:val="007D4735"/>
    <w:rsid w:val="007D4929"/>
    <w:rsid w:val="007D4F53"/>
    <w:rsid w:val="007E0E71"/>
    <w:rsid w:val="007E28C3"/>
    <w:rsid w:val="007E32F2"/>
    <w:rsid w:val="007F09B7"/>
    <w:rsid w:val="007F1DD4"/>
    <w:rsid w:val="007F5E34"/>
    <w:rsid w:val="007F6789"/>
    <w:rsid w:val="00800C5C"/>
    <w:rsid w:val="0080123D"/>
    <w:rsid w:val="00801F40"/>
    <w:rsid w:val="00803A16"/>
    <w:rsid w:val="00805F5C"/>
    <w:rsid w:val="00805FBF"/>
    <w:rsid w:val="0080627D"/>
    <w:rsid w:val="00806509"/>
    <w:rsid w:val="0081277F"/>
    <w:rsid w:val="0081398B"/>
    <w:rsid w:val="00813CAE"/>
    <w:rsid w:val="00814B67"/>
    <w:rsid w:val="008151CB"/>
    <w:rsid w:val="008211D6"/>
    <w:rsid w:val="00822EEA"/>
    <w:rsid w:val="00823ECA"/>
    <w:rsid w:val="00827824"/>
    <w:rsid w:val="00830A10"/>
    <w:rsid w:val="008324DA"/>
    <w:rsid w:val="00834395"/>
    <w:rsid w:val="00834892"/>
    <w:rsid w:val="00834F98"/>
    <w:rsid w:val="00837253"/>
    <w:rsid w:val="008372E8"/>
    <w:rsid w:val="0084478E"/>
    <w:rsid w:val="008449EE"/>
    <w:rsid w:val="00846039"/>
    <w:rsid w:val="00850E75"/>
    <w:rsid w:val="008511AC"/>
    <w:rsid w:val="00852939"/>
    <w:rsid w:val="008536B0"/>
    <w:rsid w:val="00856B09"/>
    <w:rsid w:val="008579EA"/>
    <w:rsid w:val="0086091C"/>
    <w:rsid w:val="00862564"/>
    <w:rsid w:val="00864D37"/>
    <w:rsid w:val="00867CF1"/>
    <w:rsid w:val="00873E9C"/>
    <w:rsid w:val="00875A5E"/>
    <w:rsid w:val="008820FB"/>
    <w:rsid w:val="00882D14"/>
    <w:rsid w:val="008844FF"/>
    <w:rsid w:val="00885AB6"/>
    <w:rsid w:val="008900E3"/>
    <w:rsid w:val="00891076"/>
    <w:rsid w:val="00895B4A"/>
    <w:rsid w:val="008977C2"/>
    <w:rsid w:val="008A0559"/>
    <w:rsid w:val="008A4307"/>
    <w:rsid w:val="008B001B"/>
    <w:rsid w:val="008B0195"/>
    <w:rsid w:val="008B09F9"/>
    <w:rsid w:val="008B3447"/>
    <w:rsid w:val="008B4585"/>
    <w:rsid w:val="008B49CE"/>
    <w:rsid w:val="008B503B"/>
    <w:rsid w:val="008B5049"/>
    <w:rsid w:val="008B5AD5"/>
    <w:rsid w:val="008B76C2"/>
    <w:rsid w:val="008C1183"/>
    <w:rsid w:val="008C150B"/>
    <w:rsid w:val="008C1FCE"/>
    <w:rsid w:val="008C2086"/>
    <w:rsid w:val="008C2242"/>
    <w:rsid w:val="008C5B28"/>
    <w:rsid w:val="008D1EA6"/>
    <w:rsid w:val="008D1F50"/>
    <w:rsid w:val="008D2FAB"/>
    <w:rsid w:val="008D5AC7"/>
    <w:rsid w:val="008D5CD7"/>
    <w:rsid w:val="008D634C"/>
    <w:rsid w:val="008D7A78"/>
    <w:rsid w:val="008E026E"/>
    <w:rsid w:val="008E057F"/>
    <w:rsid w:val="008E058F"/>
    <w:rsid w:val="008E1F87"/>
    <w:rsid w:val="008E3206"/>
    <w:rsid w:val="008E5B08"/>
    <w:rsid w:val="008E6718"/>
    <w:rsid w:val="008E6BC7"/>
    <w:rsid w:val="008F0F72"/>
    <w:rsid w:val="008F5B55"/>
    <w:rsid w:val="008F62B2"/>
    <w:rsid w:val="008F63F6"/>
    <w:rsid w:val="008F76AA"/>
    <w:rsid w:val="008F7A62"/>
    <w:rsid w:val="008F7EB3"/>
    <w:rsid w:val="00900F73"/>
    <w:rsid w:val="00902328"/>
    <w:rsid w:val="00902A9E"/>
    <w:rsid w:val="00905F5B"/>
    <w:rsid w:val="00913B06"/>
    <w:rsid w:val="00916BD1"/>
    <w:rsid w:val="0091725D"/>
    <w:rsid w:val="00917A16"/>
    <w:rsid w:val="0092007E"/>
    <w:rsid w:val="0092144C"/>
    <w:rsid w:val="00922B29"/>
    <w:rsid w:val="00924E13"/>
    <w:rsid w:val="00924FD1"/>
    <w:rsid w:val="00925E07"/>
    <w:rsid w:val="009262EB"/>
    <w:rsid w:val="00932E22"/>
    <w:rsid w:val="009346D1"/>
    <w:rsid w:val="00934D6C"/>
    <w:rsid w:val="009409F2"/>
    <w:rsid w:val="009448CF"/>
    <w:rsid w:val="00944AAA"/>
    <w:rsid w:val="009462E9"/>
    <w:rsid w:val="00947E3D"/>
    <w:rsid w:val="00953AF6"/>
    <w:rsid w:val="00954AC5"/>
    <w:rsid w:val="0095521A"/>
    <w:rsid w:val="009554CA"/>
    <w:rsid w:val="00955D96"/>
    <w:rsid w:val="00960845"/>
    <w:rsid w:val="00961864"/>
    <w:rsid w:val="009701EB"/>
    <w:rsid w:val="009713C0"/>
    <w:rsid w:val="00971A3E"/>
    <w:rsid w:val="009720EA"/>
    <w:rsid w:val="00973EAC"/>
    <w:rsid w:val="00974383"/>
    <w:rsid w:val="009847AE"/>
    <w:rsid w:val="009851EF"/>
    <w:rsid w:val="009872B3"/>
    <w:rsid w:val="00990865"/>
    <w:rsid w:val="0099135D"/>
    <w:rsid w:val="00996AF9"/>
    <w:rsid w:val="009A20F3"/>
    <w:rsid w:val="009A7D1F"/>
    <w:rsid w:val="009B1849"/>
    <w:rsid w:val="009B7F15"/>
    <w:rsid w:val="009C0925"/>
    <w:rsid w:val="009C0D22"/>
    <w:rsid w:val="009C0E6A"/>
    <w:rsid w:val="009C4796"/>
    <w:rsid w:val="009C7A8F"/>
    <w:rsid w:val="009D18DF"/>
    <w:rsid w:val="009D2474"/>
    <w:rsid w:val="009D4C09"/>
    <w:rsid w:val="009E2940"/>
    <w:rsid w:val="009F46CD"/>
    <w:rsid w:val="009F4F76"/>
    <w:rsid w:val="009F6437"/>
    <w:rsid w:val="00A00060"/>
    <w:rsid w:val="00A00BA7"/>
    <w:rsid w:val="00A00CB4"/>
    <w:rsid w:val="00A00DC2"/>
    <w:rsid w:val="00A11AF0"/>
    <w:rsid w:val="00A12131"/>
    <w:rsid w:val="00A135C0"/>
    <w:rsid w:val="00A14640"/>
    <w:rsid w:val="00A15A2D"/>
    <w:rsid w:val="00A16215"/>
    <w:rsid w:val="00A2004D"/>
    <w:rsid w:val="00A24572"/>
    <w:rsid w:val="00A24FB9"/>
    <w:rsid w:val="00A27787"/>
    <w:rsid w:val="00A31C72"/>
    <w:rsid w:val="00A32897"/>
    <w:rsid w:val="00A33934"/>
    <w:rsid w:val="00A4451A"/>
    <w:rsid w:val="00A5095F"/>
    <w:rsid w:val="00A55E62"/>
    <w:rsid w:val="00A56C71"/>
    <w:rsid w:val="00A63192"/>
    <w:rsid w:val="00A64ABA"/>
    <w:rsid w:val="00A65A1B"/>
    <w:rsid w:val="00A666DC"/>
    <w:rsid w:val="00A71534"/>
    <w:rsid w:val="00A71B0B"/>
    <w:rsid w:val="00A74966"/>
    <w:rsid w:val="00A77491"/>
    <w:rsid w:val="00A83CFB"/>
    <w:rsid w:val="00A83EFD"/>
    <w:rsid w:val="00A8679A"/>
    <w:rsid w:val="00A867B9"/>
    <w:rsid w:val="00A90B0F"/>
    <w:rsid w:val="00A90E16"/>
    <w:rsid w:val="00A9376F"/>
    <w:rsid w:val="00A93F09"/>
    <w:rsid w:val="00AA03A1"/>
    <w:rsid w:val="00AA054D"/>
    <w:rsid w:val="00AA1219"/>
    <w:rsid w:val="00AA203F"/>
    <w:rsid w:val="00AA3A7E"/>
    <w:rsid w:val="00AA5EAC"/>
    <w:rsid w:val="00AA735B"/>
    <w:rsid w:val="00AB1408"/>
    <w:rsid w:val="00AB21B6"/>
    <w:rsid w:val="00AB306D"/>
    <w:rsid w:val="00AB43C1"/>
    <w:rsid w:val="00AC5B27"/>
    <w:rsid w:val="00AC5BF3"/>
    <w:rsid w:val="00AC6BA0"/>
    <w:rsid w:val="00AC6CD9"/>
    <w:rsid w:val="00AD142E"/>
    <w:rsid w:val="00AD6E4F"/>
    <w:rsid w:val="00AE029C"/>
    <w:rsid w:val="00AE1811"/>
    <w:rsid w:val="00AE4733"/>
    <w:rsid w:val="00AE5DCE"/>
    <w:rsid w:val="00AE76C7"/>
    <w:rsid w:val="00B0016F"/>
    <w:rsid w:val="00B015A4"/>
    <w:rsid w:val="00B0559E"/>
    <w:rsid w:val="00B05751"/>
    <w:rsid w:val="00B0659C"/>
    <w:rsid w:val="00B1004B"/>
    <w:rsid w:val="00B10DBB"/>
    <w:rsid w:val="00B13F3D"/>
    <w:rsid w:val="00B153E4"/>
    <w:rsid w:val="00B15C78"/>
    <w:rsid w:val="00B201BC"/>
    <w:rsid w:val="00B215BB"/>
    <w:rsid w:val="00B249E1"/>
    <w:rsid w:val="00B25946"/>
    <w:rsid w:val="00B27E56"/>
    <w:rsid w:val="00B306E1"/>
    <w:rsid w:val="00B30923"/>
    <w:rsid w:val="00B31264"/>
    <w:rsid w:val="00B31E36"/>
    <w:rsid w:val="00B32332"/>
    <w:rsid w:val="00B34D3F"/>
    <w:rsid w:val="00B35BB0"/>
    <w:rsid w:val="00B36775"/>
    <w:rsid w:val="00B373AF"/>
    <w:rsid w:val="00B42928"/>
    <w:rsid w:val="00B42C05"/>
    <w:rsid w:val="00B439AE"/>
    <w:rsid w:val="00B4447D"/>
    <w:rsid w:val="00B46A79"/>
    <w:rsid w:val="00B46DB6"/>
    <w:rsid w:val="00B51D97"/>
    <w:rsid w:val="00B5377D"/>
    <w:rsid w:val="00B53FAB"/>
    <w:rsid w:val="00B54311"/>
    <w:rsid w:val="00B561D9"/>
    <w:rsid w:val="00B6032E"/>
    <w:rsid w:val="00B6036C"/>
    <w:rsid w:val="00B629F3"/>
    <w:rsid w:val="00B64325"/>
    <w:rsid w:val="00B663FB"/>
    <w:rsid w:val="00B664C7"/>
    <w:rsid w:val="00B70345"/>
    <w:rsid w:val="00B73D47"/>
    <w:rsid w:val="00B74D6A"/>
    <w:rsid w:val="00B8071F"/>
    <w:rsid w:val="00B80C7A"/>
    <w:rsid w:val="00B82979"/>
    <w:rsid w:val="00B85913"/>
    <w:rsid w:val="00B877AA"/>
    <w:rsid w:val="00B915A5"/>
    <w:rsid w:val="00B91E70"/>
    <w:rsid w:val="00B9255B"/>
    <w:rsid w:val="00B93A66"/>
    <w:rsid w:val="00B93CF7"/>
    <w:rsid w:val="00B941D9"/>
    <w:rsid w:val="00B95EFB"/>
    <w:rsid w:val="00BA18E3"/>
    <w:rsid w:val="00BA4F6D"/>
    <w:rsid w:val="00BA7613"/>
    <w:rsid w:val="00BB1AFA"/>
    <w:rsid w:val="00BB33BC"/>
    <w:rsid w:val="00BC0E94"/>
    <w:rsid w:val="00BC198E"/>
    <w:rsid w:val="00BC21C1"/>
    <w:rsid w:val="00BC295D"/>
    <w:rsid w:val="00BC6B79"/>
    <w:rsid w:val="00BC79E1"/>
    <w:rsid w:val="00BD3710"/>
    <w:rsid w:val="00BD3D31"/>
    <w:rsid w:val="00BD7290"/>
    <w:rsid w:val="00BE0B81"/>
    <w:rsid w:val="00BE4E43"/>
    <w:rsid w:val="00BE6895"/>
    <w:rsid w:val="00BF1ACF"/>
    <w:rsid w:val="00BF4376"/>
    <w:rsid w:val="00C001DB"/>
    <w:rsid w:val="00C0193F"/>
    <w:rsid w:val="00C01C8C"/>
    <w:rsid w:val="00C05290"/>
    <w:rsid w:val="00C058BF"/>
    <w:rsid w:val="00C06EFC"/>
    <w:rsid w:val="00C07BE2"/>
    <w:rsid w:val="00C07EF2"/>
    <w:rsid w:val="00C1084F"/>
    <w:rsid w:val="00C125D0"/>
    <w:rsid w:val="00C16BDF"/>
    <w:rsid w:val="00C1731E"/>
    <w:rsid w:val="00C21283"/>
    <w:rsid w:val="00C25F15"/>
    <w:rsid w:val="00C26F66"/>
    <w:rsid w:val="00C3420B"/>
    <w:rsid w:val="00C36F16"/>
    <w:rsid w:val="00C43843"/>
    <w:rsid w:val="00C462B6"/>
    <w:rsid w:val="00C46705"/>
    <w:rsid w:val="00C479B4"/>
    <w:rsid w:val="00C50029"/>
    <w:rsid w:val="00C50A40"/>
    <w:rsid w:val="00C5123F"/>
    <w:rsid w:val="00C52618"/>
    <w:rsid w:val="00C530AF"/>
    <w:rsid w:val="00C537B4"/>
    <w:rsid w:val="00C53EAD"/>
    <w:rsid w:val="00C54BC7"/>
    <w:rsid w:val="00C54D47"/>
    <w:rsid w:val="00C60B49"/>
    <w:rsid w:val="00C638E1"/>
    <w:rsid w:val="00C64888"/>
    <w:rsid w:val="00C66D2F"/>
    <w:rsid w:val="00C6789E"/>
    <w:rsid w:val="00C718D6"/>
    <w:rsid w:val="00C72566"/>
    <w:rsid w:val="00C72FB2"/>
    <w:rsid w:val="00C74192"/>
    <w:rsid w:val="00C80316"/>
    <w:rsid w:val="00C81573"/>
    <w:rsid w:val="00C82527"/>
    <w:rsid w:val="00C87F2E"/>
    <w:rsid w:val="00C916F0"/>
    <w:rsid w:val="00CA18A2"/>
    <w:rsid w:val="00CA1A8D"/>
    <w:rsid w:val="00CA2EB7"/>
    <w:rsid w:val="00CA34D2"/>
    <w:rsid w:val="00CA5539"/>
    <w:rsid w:val="00CA7909"/>
    <w:rsid w:val="00CB0264"/>
    <w:rsid w:val="00CB10BF"/>
    <w:rsid w:val="00CB1A5C"/>
    <w:rsid w:val="00CB1F45"/>
    <w:rsid w:val="00CB6468"/>
    <w:rsid w:val="00CC02D7"/>
    <w:rsid w:val="00CC1E38"/>
    <w:rsid w:val="00CC28FF"/>
    <w:rsid w:val="00CC56F7"/>
    <w:rsid w:val="00CC61C0"/>
    <w:rsid w:val="00CD56C8"/>
    <w:rsid w:val="00CD7472"/>
    <w:rsid w:val="00CE262B"/>
    <w:rsid w:val="00CE3389"/>
    <w:rsid w:val="00CE691E"/>
    <w:rsid w:val="00CE74AB"/>
    <w:rsid w:val="00CF0813"/>
    <w:rsid w:val="00CF10C0"/>
    <w:rsid w:val="00CF2113"/>
    <w:rsid w:val="00CF2C93"/>
    <w:rsid w:val="00CF517B"/>
    <w:rsid w:val="00CF5C8B"/>
    <w:rsid w:val="00CF6FB1"/>
    <w:rsid w:val="00D00C9E"/>
    <w:rsid w:val="00D03A5C"/>
    <w:rsid w:val="00D108D7"/>
    <w:rsid w:val="00D10F79"/>
    <w:rsid w:val="00D130D6"/>
    <w:rsid w:val="00D13FB0"/>
    <w:rsid w:val="00D141F5"/>
    <w:rsid w:val="00D152DF"/>
    <w:rsid w:val="00D20367"/>
    <w:rsid w:val="00D20A18"/>
    <w:rsid w:val="00D2789A"/>
    <w:rsid w:val="00D278AB"/>
    <w:rsid w:val="00D35300"/>
    <w:rsid w:val="00D3692C"/>
    <w:rsid w:val="00D37580"/>
    <w:rsid w:val="00D37F6B"/>
    <w:rsid w:val="00D4042E"/>
    <w:rsid w:val="00D44DD7"/>
    <w:rsid w:val="00D46494"/>
    <w:rsid w:val="00D46A3D"/>
    <w:rsid w:val="00D46C0C"/>
    <w:rsid w:val="00D4746E"/>
    <w:rsid w:val="00D50A02"/>
    <w:rsid w:val="00D528FB"/>
    <w:rsid w:val="00D6023B"/>
    <w:rsid w:val="00D63CA2"/>
    <w:rsid w:val="00D66021"/>
    <w:rsid w:val="00D6795F"/>
    <w:rsid w:val="00D73508"/>
    <w:rsid w:val="00D74632"/>
    <w:rsid w:val="00D76C8F"/>
    <w:rsid w:val="00D8238A"/>
    <w:rsid w:val="00D848E0"/>
    <w:rsid w:val="00D86FFD"/>
    <w:rsid w:val="00D873F9"/>
    <w:rsid w:val="00D90B3D"/>
    <w:rsid w:val="00DA2FB6"/>
    <w:rsid w:val="00DA3C61"/>
    <w:rsid w:val="00DA574E"/>
    <w:rsid w:val="00DA5927"/>
    <w:rsid w:val="00DA62F4"/>
    <w:rsid w:val="00DB1D0B"/>
    <w:rsid w:val="00DB2C6E"/>
    <w:rsid w:val="00DB2EB9"/>
    <w:rsid w:val="00DB2FA9"/>
    <w:rsid w:val="00DB671D"/>
    <w:rsid w:val="00DC021F"/>
    <w:rsid w:val="00DC06D5"/>
    <w:rsid w:val="00DC21CA"/>
    <w:rsid w:val="00DC398B"/>
    <w:rsid w:val="00DC5978"/>
    <w:rsid w:val="00DC751A"/>
    <w:rsid w:val="00DC7DB7"/>
    <w:rsid w:val="00DD4648"/>
    <w:rsid w:val="00DD594A"/>
    <w:rsid w:val="00DD616C"/>
    <w:rsid w:val="00DD7F78"/>
    <w:rsid w:val="00DE03A6"/>
    <w:rsid w:val="00DE2744"/>
    <w:rsid w:val="00DE2ADB"/>
    <w:rsid w:val="00DE3E4D"/>
    <w:rsid w:val="00DE6428"/>
    <w:rsid w:val="00DE716B"/>
    <w:rsid w:val="00DF00A9"/>
    <w:rsid w:val="00DF332A"/>
    <w:rsid w:val="00DF3747"/>
    <w:rsid w:val="00DF68E4"/>
    <w:rsid w:val="00DF6BC8"/>
    <w:rsid w:val="00DF78D7"/>
    <w:rsid w:val="00E043DE"/>
    <w:rsid w:val="00E04B20"/>
    <w:rsid w:val="00E10468"/>
    <w:rsid w:val="00E104C7"/>
    <w:rsid w:val="00E10826"/>
    <w:rsid w:val="00E135CB"/>
    <w:rsid w:val="00E16810"/>
    <w:rsid w:val="00E16FDF"/>
    <w:rsid w:val="00E212F5"/>
    <w:rsid w:val="00E24EE0"/>
    <w:rsid w:val="00E27A7F"/>
    <w:rsid w:val="00E303C5"/>
    <w:rsid w:val="00E31D74"/>
    <w:rsid w:val="00E32C63"/>
    <w:rsid w:val="00E34825"/>
    <w:rsid w:val="00E35D44"/>
    <w:rsid w:val="00E41BD2"/>
    <w:rsid w:val="00E50131"/>
    <w:rsid w:val="00E520E2"/>
    <w:rsid w:val="00E52650"/>
    <w:rsid w:val="00E54CEC"/>
    <w:rsid w:val="00E577C1"/>
    <w:rsid w:val="00E62DF8"/>
    <w:rsid w:val="00E6760C"/>
    <w:rsid w:val="00E72326"/>
    <w:rsid w:val="00E740AF"/>
    <w:rsid w:val="00E74E86"/>
    <w:rsid w:val="00E75571"/>
    <w:rsid w:val="00E77FD2"/>
    <w:rsid w:val="00E83DFA"/>
    <w:rsid w:val="00E90112"/>
    <w:rsid w:val="00E9479A"/>
    <w:rsid w:val="00EA0240"/>
    <w:rsid w:val="00EA0CD8"/>
    <w:rsid w:val="00EA438B"/>
    <w:rsid w:val="00EB201E"/>
    <w:rsid w:val="00EB3422"/>
    <w:rsid w:val="00EB4161"/>
    <w:rsid w:val="00EB6EEF"/>
    <w:rsid w:val="00EC0EB5"/>
    <w:rsid w:val="00EC1ADF"/>
    <w:rsid w:val="00EC1DCF"/>
    <w:rsid w:val="00EC3B8D"/>
    <w:rsid w:val="00EC401B"/>
    <w:rsid w:val="00EC551F"/>
    <w:rsid w:val="00EC70B4"/>
    <w:rsid w:val="00ED1D7D"/>
    <w:rsid w:val="00ED3FA8"/>
    <w:rsid w:val="00ED6D0D"/>
    <w:rsid w:val="00ED7394"/>
    <w:rsid w:val="00EE01D2"/>
    <w:rsid w:val="00EE1B43"/>
    <w:rsid w:val="00EE3DEA"/>
    <w:rsid w:val="00EE728F"/>
    <w:rsid w:val="00EE7F44"/>
    <w:rsid w:val="00EF1EE3"/>
    <w:rsid w:val="00EF5840"/>
    <w:rsid w:val="00EF769D"/>
    <w:rsid w:val="00F04858"/>
    <w:rsid w:val="00F05810"/>
    <w:rsid w:val="00F07017"/>
    <w:rsid w:val="00F10266"/>
    <w:rsid w:val="00F1090B"/>
    <w:rsid w:val="00F11505"/>
    <w:rsid w:val="00F125CD"/>
    <w:rsid w:val="00F12DF3"/>
    <w:rsid w:val="00F1426E"/>
    <w:rsid w:val="00F15B24"/>
    <w:rsid w:val="00F172AC"/>
    <w:rsid w:val="00F21984"/>
    <w:rsid w:val="00F242D4"/>
    <w:rsid w:val="00F2654B"/>
    <w:rsid w:val="00F311D5"/>
    <w:rsid w:val="00F37157"/>
    <w:rsid w:val="00F412B3"/>
    <w:rsid w:val="00F416AD"/>
    <w:rsid w:val="00F421AC"/>
    <w:rsid w:val="00F42303"/>
    <w:rsid w:val="00F45299"/>
    <w:rsid w:val="00F47FB3"/>
    <w:rsid w:val="00F517EF"/>
    <w:rsid w:val="00F653CC"/>
    <w:rsid w:val="00F66446"/>
    <w:rsid w:val="00F66DA2"/>
    <w:rsid w:val="00F712FE"/>
    <w:rsid w:val="00F718FF"/>
    <w:rsid w:val="00F735A9"/>
    <w:rsid w:val="00F7510C"/>
    <w:rsid w:val="00F758AF"/>
    <w:rsid w:val="00F76998"/>
    <w:rsid w:val="00F80B5C"/>
    <w:rsid w:val="00F818BB"/>
    <w:rsid w:val="00F834BA"/>
    <w:rsid w:val="00F837C2"/>
    <w:rsid w:val="00F84619"/>
    <w:rsid w:val="00F86E46"/>
    <w:rsid w:val="00F87809"/>
    <w:rsid w:val="00F87C7C"/>
    <w:rsid w:val="00F901A4"/>
    <w:rsid w:val="00F90B97"/>
    <w:rsid w:val="00F91C9E"/>
    <w:rsid w:val="00FA44D0"/>
    <w:rsid w:val="00FA5A8E"/>
    <w:rsid w:val="00FA66F5"/>
    <w:rsid w:val="00FB40A2"/>
    <w:rsid w:val="00FB6182"/>
    <w:rsid w:val="00FB7408"/>
    <w:rsid w:val="00FB74CB"/>
    <w:rsid w:val="00FC114E"/>
    <w:rsid w:val="00FC39A9"/>
    <w:rsid w:val="00FC45A0"/>
    <w:rsid w:val="00FC64BA"/>
    <w:rsid w:val="00FD1330"/>
    <w:rsid w:val="00FD4BB1"/>
    <w:rsid w:val="00FD6273"/>
    <w:rsid w:val="00FE1DAF"/>
    <w:rsid w:val="00FE28FC"/>
    <w:rsid w:val="00FE33AC"/>
    <w:rsid w:val="00FE45E3"/>
    <w:rsid w:val="00FE48EA"/>
    <w:rsid w:val="00FE6CCB"/>
    <w:rsid w:val="00FE6F87"/>
    <w:rsid w:val="00FF319A"/>
    <w:rsid w:val="00FF4EC4"/>
    <w:rsid w:val="00FF5989"/>
    <w:rsid w:val="00FF6D91"/>
    <w:rsid w:val="01AF10D8"/>
    <w:rsid w:val="01DD01AC"/>
    <w:rsid w:val="021B3516"/>
    <w:rsid w:val="06D373CC"/>
    <w:rsid w:val="06F42CD6"/>
    <w:rsid w:val="093A2BC8"/>
    <w:rsid w:val="0A522CFE"/>
    <w:rsid w:val="0B595D3B"/>
    <w:rsid w:val="0F2C091A"/>
    <w:rsid w:val="0F2C0F0A"/>
    <w:rsid w:val="11800151"/>
    <w:rsid w:val="1216581E"/>
    <w:rsid w:val="18E34B7A"/>
    <w:rsid w:val="1A004525"/>
    <w:rsid w:val="1ADE4866"/>
    <w:rsid w:val="1C5A616E"/>
    <w:rsid w:val="1CBF2475"/>
    <w:rsid w:val="1E885939"/>
    <w:rsid w:val="21815F4B"/>
    <w:rsid w:val="255A71DF"/>
    <w:rsid w:val="266D6A9E"/>
    <w:rsid w:val="2767173F"/>
    <w:rsid w:val="2CD5539D"/>
    <w:rsid w:val="2F503401"/>
    <w:rsid w:val="2FC52648"/>
    <w:rsid w:val="2FD45DE0"/>
    <w:rsid w:val="311455AD"/>
    <w:rsid w:val="324E1E79"/>
    <w:rsid w:val="327758A3"/>
    <w:rsid w:val="337B3B8F"/>
    <w:rsid w:val="35831E3A"/>
    <w:rsid w:val="37A14E61"/>
    <w:rsid w:val="385555E4"/>
    <w:rsid w:val="3EA24360"/>
    <w:rsid w:val="3F19380F"/>
    <w:rsid w:val="3F7153F9"/>
    <w:rsid w:val="40C17CBA"/>
    <w:rsid w:val="416C231C"/>
    <w:rsid w:val="42084ABF"/>
    <w:rsid w:val="466C1140"/>
    <w:rsid w:val="479D2DB0"/>
    <w:rsid w:val="499275C2"/>
    <w:rsid w:val="4A5F4B95"/>
    <w:rsid w:val="4D4B1038"/>
    <w:rsid w:val="4D73233C"/>
    <w:rsid w:val="4DEB4A20"/>
    <w:rsid w:val="4E557328"/>
    <w:rsid w:val="4F6173D5"/>
    <w:rsid w:val="4F9C201E"/>
    <w:rsid w:val="4FC450D1"/>
    <w:rsid w:val="505A77E4"/>
    <w:rsid w:val="529214B7"/>
    <w:rsid w:val="54604111"/>
    <w:rsid w:val="55F049EE"/>
    <w:rsid w:val="57D366C9"/>
    <w:rsid w:val="5A315A59"/>
    <w:rsid w:val="5AF251E8"/>
    <w:rsid w:val="5D0134C1"/>
    <w:rsid w:val="5DC9734E"/>
    <w:rsid w:val="602A71D2"/>
    <w:rsid w:val="61F53642"/>
    <w:rsid w:val="6BA0669E"/>
    <w:rsid w:val="6C71135B"/>
    <w:rsid w:val="6CC328BB"/>
    <w:rsid w:val="6D2E7BDB"/>
    <w:rsid w:val="6DF00F62"/>
    <w:rsid w:val="6E8B3532"/>
    <w:rsid w:val="70820965"/>
    <w:rsid w:val="70E017AD"/>
    <w:rsid w:val="72031631"/>
    <w:rsid w:val="775227D7"/>
    <w:rsid w:val="77C736E5"/>
    <w:rsid w:val="7A017514"/>
    <w:rsid w:val="7AE244DA"/>
    <w:rsid w:val="7B3D3E06"/>
    <w:rsid w:val="7BD1454E"/>
    <w:rsid w:val="7DBB1012"/>
    <w:rsid w:val="7DE71E07"/>
    <w:rsid w:val="7DFB54E8"/>
    <w:rsid w:val="7E0E1A8A"/>
    <w:rsid w:val="7EE740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6"/>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9"/>
    <w:qFormat/>
    <w:uiPriority w:val="0"/>
    <w:pPr>
      <w:spacing w:after="120"/>
    </w:pPr>
    <w:rPr>
      <w:rFonts w:ascii="宋体"/>
      <w:kern w:val="0"/>
      <w:sz w:val="34"/>
    </w:rPr>
  </w:style>
  <w:style w:type="paragraph" w:styleId="5">
    <w:name w:val="toc 3"/>
    <w:basedOn w:val="1"/>
    <w:next w:val="1"/>
    <w:unhideWhenUsed/>
    <w:qFormat/>
    <w:uiPriority w:val="39"/>
    <w:pPr>
      <w:ind w:left="840" w:leftChars="40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pPr>
    <w:rPr>
      <w:rFonts w:ascii="Times New Roman" w:hAnsi="Times New Roman" w:eastAsia="宋体" w:cs="Times New Roman"/>
      <w:b/>
    </w:rPr>
  </w:style>
  <w:style w:type="paragraph" w:styleId="9">
    <w:name w:val="toc 2"/>
    <w:basedOn w:val="1"/>
    <w:next w:val="1"/>
    <w:unhideWhenUsed/>
    <w:qFormat/>
    <w:uiPriority w:val="39"/>
    <w:pPr>
      <w:ind w:left="420" w:left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character" w:customStyle="1" w:styleId="16">
    <w:name w:val="标题 3 Char"/>
    <w:basedOn w:val="12"/>
    <w:link w:val="3"/>
    <w:qFormat/>
    <w:uiPriority w:val="0"/>
    <w:rPr>
      <w:b/>
      <w:bCs/>
      <w:sz w:val="32"/>
      <w:szCs w:val="32"/>
    </w:rPr>
  </w:style>
  <w:style w:type="paragraph" w:styleId="17">
    <w:name w:val="List Paragraph"/>
    <w:basedOn w:val="1"/>
    <w:qFormat/>
    <w:uiPriority w:val="34"/>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正文文本 Char"/>
    <w:basedOn w:val="12"/>
    <w:link w:val="4"/>
    <w:qFormat/>
    <w:uiPriority w:val="0"/>
    <w:rPr>
      <w:rFonts w:ascii="宋体"/>
      <w:kern w:val="0"/>
      <w:sz w:val="34"/>
    </w:rPr>
  </w:style>
  <w:style w:type="paragraph" w:customStyle="1" w:styleId="20">
    <w:name w:val="我的图表样式"/>
    <w:basedOn w:val="1"/>
    <w:qFormat/>
    <w:uiPriority w:val="0"/>
    <w:pPr>
      <w:tabs>
        <w:tab w:val="center" w:pos="4153"/>
        <w:tab w:val="right" w:pos="8306"/>
      </w:tabs>
      <w:snapToGrid w:val="0"/>
      <w:spacing w:line="360" w:lineRule="auto"/>
      <w:jc w:val="center"/>
    </w:pPr>
    <w:rPr>
      <w:rFonts w:cs="Times New Roman"/>
      <w:b/>
      <w:szCs w:val="24"/>
    </w:rPr>
  </w:style>
  <w:style w:type="table" w:customStyle="1" w:styleId="21">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标题 1 Char"/>
    <w:basedOn w:val="12"/>
    <w:link w:val="2"/>
    <w:qFormat/>
    <w:uiPriority w:val="9"/>
    <w:rPr>
      <w:b/>
      <w:bCs/>
      <w:kern w:val="44"/>
      <w:sz w:val="44"/>
      <w:szCs w:val="44"/>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table" w:customStyle="1" w:styleId="24">
    <w:name w:val="Table Normal1"/>
    <w:basedOn w:val="10"/>
    <w:qFormat/>
    <w:uiPriority w:val="0"/>
    <w:rPr>
      <w:rFonts w:eastAsia="Times New Roman"/>
    </w:rPr>
    <w:tblPr>
      <w:tblCellMar>
        <w:top w:w="0" w:type="dxa"/>
        <w:left w:w="0" w:type="dxa"/>
        <w:bottom w:w="0" w:type="dxa"/>
        <w:right w:w="0" w:type="dxa"/>
      </w:tblCellMar>
    </w:tblPr>
  </w:style>
  <w:style w:type="table" w:customStyle="1" w:styleId="25">
    <w:name w:val="网格型11"/>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网格型2"/>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
    <w:name w:val="网格型3"/>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
    <w:name w:val="网格型2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
    <w:name w:val="网格型4"/>
    <w:basedOn w:val="10"/>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网格型5"/>
    <w:basedOn w:val="10"/>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
    <w:name w:val="网格型22"/>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
    <w:name w:val="Table Normal2"/>
    <w:semiHidden/>
    <w:unhideWhenUsed/>
    <w:qFormat/>
    <w:uiPriority w:val="0"/>
    <w:rPr>
      <w:rFonts w:ascii="Calibri" w:hAnsi="Calibri"/>
    </w:rPr>
    <w:tblPr>
      <w:tblCellMar>
        <w:top w:w="0" w:type="dxa"/>
        <w:left w:w="0" w:type="dxa"/>
        <w:bottom w:w="0" w:type="dxa"/>
        <w:right w:w="0" w:type="dxa"/>
      </w:tblCellMar>
    </w:tbl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35F5E-CFA2-44A8-A0B5-685E258B23C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13</Pages>
  <Words>6989</Words>
  <Characters>7416</Characters>
  <Lines>65</Lines>
  <Paragraphs>18</Paragraphs>
  <TotalTime>2</TotalTime>
  <ScaleCrop>false</ScaleCrop>
  <LinksUpToDate>false</LinksUpToDate>
  <CharactersWithSpaces>7450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2026-03-09T09:45:00Z</dcterms:created>
  <dc:creator>TT</dc:creator>
  <cp:lastModifiedBy>风之子</cp:lastModifiedBy>
  <cp:lastPrinted>2026-02-11T07:46:00Z</cp:lastPrinted>
  <dcterms:modified xsi:type="dcterms:W3CDTF">2026-03-16T06:19:04Z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D4DBC78809424A579DC2833CDD3B055E_13</vt:lpwstr>
  </property>
  <property fmtid="{D5CDD505-2E9C-101B-9397-08002B2CF9AE}" pid="4" name="KSOTemplateDocerSaveRecord">
    <vt:lpwstr>eyJoZGlkIjoiMjlhMWYzZmRiYjczOWZmODc4ZTQyNzhhMDM5YzUxMDkiLCJ1c2VySWQiOiIxMTc2MzgzNDQ0In0=</vt:lpwstr>
  </property>
</Properties>
</file>