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22F" w:rsidRPr="0037531B" w:rsidRDefault="00B6622F" w:rsidP="001C5BE5">
      <w:pPr>
        <w:widowControl w:val="0"/>
        <w:topLinePunct/>
        <w:jc w:val="center"/>
        <w:rPr>
          <w:rFonts w:eastAsia="宋体" w:cs="Tahoma"/>
          <w:sz w:val="44"/>
          <w:szCs w:val="44"/>
        </w:rPr>
      </w:pPr>
    </w:p>
    <w:p w:rsidR="00B6622F" w:rsidRPr="0037531B" w:rsidRDefault="00B6622F" w:rsidP="001C5BE5">
      <w:pPr>
        <w:widowControl w:val="0"/>
        <w:topLinePunct/>
        <w:jc w:val="center"/>
        <w:rPr>
          <w:rFonts w:eastAsia="宋体" w:cs="Tahoma"/>
          <w:sz w:val="44"/>
          <w:szCs w:val="44"/>
        </w:rPr>
      </w:pPr>
    </w:p>
    <w:p w:rsidR="00B6622F" w:rsidRPr="0037531B" w:rsidRDefault="00B6622F" w:rsidP="001C5BE5">
      <w:pPr>
        <w:widowControl w:val="0"/>
        <w:topLinePunct/>
        <w:jc w:val="center"/>
        <w:rPr>
          <w:rFonts w:eastAsia="宋体" w:cs="Tahoma"/>
          <w:sz w:val="44"/>
          <w:szCs w:val="44"/>
        </w:rPr>
      </w:pPr>
    </w:p>
    <w:p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rsidR="00B6622F" w:rsidRPr="0037531B" w:rsidRDefault="00B6622F" w:rsidP="001C5BE5">
      <w:pPr>
        <w:widowControl w:val="0"/>
        <w:topLinePunct/>
        <w:spacing w:line="360" w:lineRule="auto"/>
        <w:jc w:val="center"/>
        <w:rPr>
          <w:rFonts w:eastAsia="宋体" w:cs="Tahoma"/>
          <w:sz w:val="36"/>
          <w:szCs w:val="36"/>
        </w:rPr>
      </w:pPr>
    </w:p>
    <w:p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506DA1">
        <w:rPr>
          <w:rFonts w:asciiTheme="minorHAnsi" w:hAnsiTheme="minorHAnsi" w:cs="Tahoma"/>
          <w:color w:val="C00000"/>
        </w:rPr>
        <w:t>市交易中心评审专家服务以及交易场所卫生保洁</w:t>
      </w:r>
    </w:p>
    <w:p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506DA1">
        <w:rPr>
          <w:rFonts w:asciiTheme="minorHAnsi" w:hAnsiTheme="minorHAnsi" w:cs="Tahoma"/>
          <w:color w:val="C00000"/>
        </w:rPr>
        <w:t>XCZX2026-0013</w:t>
      </w:r>
    </w:p>
    <w:p w:rsidR="00B6622F" w:rsidRPr="00D66E7E" w:rsidRDefault="00B6622F" w:rsidP="001C5BE5">
      <w:pPr>
        <w:widowControl w:val="0"/>
        <w:topLinePunct/>
        <w:spacing w:line="360" w:lineRule="auto"/>
        <w:jc w:val="center"/>
        <w:rPr>
          <w:rFonts w:eastAsia="宋体" w:cs="Tahoma"/>
          <w:sz w:val="36"/>
          <w:szCs w:val="36"/>
        </w:rPr>
      </w:pPr>
    </w:p>
    <w:p w:rsidR="00B6622F" w:rsidRPr="0037531B" w:rsidRDefault="00B6622F" w:rsidP="001C5BE5">
      <w:pPr>
        <w:widowControl w:val="0"/>
        <w:topLinePunct/>
        <w:spacing w:line="360" w:lineRule="auto"/>
        <w:jc w:val="center"/>
        <w:rPr>
          <w:rFonts w:eastAsia="宋体" w:cs="Tahoma"/>
          <w:sz w:val="36"/>
          <w:szCs w:val="36"/>
        </w:rPr>
      </w:pPr>
    </w:p>
    <w:p w:rsidR="00B6622F" w:rsidRPr="0037531B" w:rsidRDefault="00B6622F" w:rsidP="001C5BE5">
      <w:pPr>
        <w:widowControl w:val="0"/>
        <w:topLinePunct/>
        <w:spacing w:line="360" w:lineRule="auto"/>
        <w:jc w:val="center"/>
        <w:rPr>
          <w:rFonts w:eastAsia="宋体" w:cs="Tahoma"/>
          <w:sz w:val="36"/>
          <w:szCs w:val="36"/>
        </w:rPr>
      </w:pPr>
    </w:p>
    <w:p w:rsidR="00B6622F" w:rsidRPr="0037531B" w:rsidRDefault="00B6622F" w:rsidP="00506DA1">
      <w:pPr>
        <w:widowControl w:val="0"/>
        <w:topLinePunct/>
        <w:spacing w:line="360" w:lineRule="auto"/>
        <w:rPr>
          <w:rFonts w:eastAsia="宋体" w:cs="Tahoma"/>
          <w:sz w:val="36"/>
          <w:szCs w:val="36"/>
        </w:rPr>
      </w:pPr>
    </w:p>
    <w:p w:rsidR="00CF6662" w:rsidRPr="00506DA1" w:rsidRDefault="00524078" w:rsidP="00506DA1">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00B6622F" w:rsidRPr="0037531B">
        <w:rPr>
          <w:rFonts w:asciiTheme="minorHAnsi" w:eastAsia="宋体" w:hAnsiTheme="minorHAnsi" w:cs="Tahoma"/>
        </w:rPr>
        <w:instrText xml:space="preserve"> TIME \@ "yyyy</w:instrText>
      </w:r>
      <w:r w:rsidR="00B6622F" w:rsidRPr="0037531B">
        <w:rPr>
          <w:rFonts w:asciiTheme="minorHAnsi" w:eastAsia="宋体" w:hAnsiTheme="minorHAnsi" w:cs="Tahoma"/>
        </w:rPr>
        <w:instrText>年</w:instrText>
      </w:r>
      <w:r w:rsidR="00B6622F" w:rsidRPr="0037531B">
        <w:rPr>
          <w:rFonts w:asciiTheme="minorHAnsi" w:eastAsia="宋体" w:hAnsiTheme="minorHAnsi" w:cs="Tahoma"/>
        </w:rPr>
        <w:instrText>M</w:instrText>
      </w:r>
      <w:r w:rsidR="00B6622F" w:rsidRPr="0037531B">
        <w:rPr>
          <w:rFonts w:asciiTheme="minorHAnsi" w:eastAsia="宋体" w:hAnsiTheme="minorHAnsi" w:cs="Tahoma"/>
        </w:rPr>
        <w:instrText>月</w:instrText>
      </w:r>
      <w:r w:rsidR="00B6622F"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E23EC4">
        <w:rPr>
          <w:rFonts w:asciiTheme="minorHAnsi" w:eastAsia="宋体" w:hAnsiTheme="minorHAnsi" w:cs="Tahoma" w:hint="eastAsia"/>
          <w:noProof/>
        </w:rPr>
        <w:t>2026</w:t>
      </w:r>
      <w:r w:rsidR="00E23EC4">
        <w:rPr>
          <w:rFonts w:asciiTheme="minorHAnsi" w:eastAsia="宋体" w:hAnsiTheme="minorHAnsi" w:cs="Tahoma" w:hint="eastAsia"/>
          <w:noProof/>
        </w:rPr>
        <w:t>年</w:t>
      </w:r>
      <w:r w:rsidR="00E23EC4">
        <w:rPr>
          <w:rFonts w:asciiTheme="minorHAnsi" w:eastAsia="宋体" w:hAnsiTheme="minorHAnsi" w:cs="Tahoma" w:hint="eastAsia"/>
          <w:noProof/>
        </w:rPr>
        <w:t>3</w:t>
      </w:r>
      <w:r w:rsidR="00E23EC4">
        <w:rPr>
          <w:rFonts w:asciiTheme="minorHAnsi" w:eastAsia="宋体" w:hAnsiTheme="minorHAnsi" w:cs="Tahoma" w:hint="eastAsia"/>
          <w:noProof/>
        </w:rPr>
        <w:t>月</w:t>
      </w:r>
      <w:r w:rsidRPr="0037531B">
        <w:rPr>
          <w:rFonts w:asciiTheme="minorHAnsi" w:eastAsia="宋体" w:hAnsiTheme="minorHAnsi" w:cs="Tahoma"/>
        </w:rPr>
        <w:fldChar w:fldCharType="end"/>
      </w:r>
      <w:r w:rsidR="00B6622F" w:rsidRPr="00AA1D98">
        <w:rPr>
          <w:rFonts w:eastAsia="宋体" w:cstheme="minorHAnsi"/>
        </w:rPr>
        <w:br w:type="page"/>
      </w:r>
    </w:p>
    <w:p w:rsidR="005D035F" w:rsidRPr="0037531B" w:rsidRDefault="005D035F" w:rsidP="001C5BE5">
      <w:pPr>
        <w:widowControl w:val="0"/>
        <w:topLinePunct/>
        <w:jc w:val="center"/>
        <w:rPr>
          <w:sz w:val="44"/>
          <w:szCs w:val="44"/>
        </w:rPr>
      </w:pPr>
    </w:p>
    <w:p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rsidR="00E777FC" w:rsidRPr="005D035F" w:rsidRDefault="00E777FC" w:rsidP="001C5BE5">
      <w:pPr>
        <w:widowControl w:val="0"/>
        <w:topLinePunct/>
        <w:jc w:val="center"/>
        <w:rPr>
          <w:rFonts w:ascii="黑体" w:eastAsia="黑体" w:hAnsi="黑体" w:cstheme="minorHAnsi"/>
          <w:sz w:val="44"/>
          <w:szCs w:val="44"/>
        </w:rPr>
      </w:pPr>
    </w:p>
    <w:p w:rsidR="008012AE" w:rsidRDefault="00524078">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sidR="00E777FC">
        <w:rPr>
          <w:rFonts w:cstheme="minorHAnsi"/>
          <w:szCs w:val="30"/>
        </w:rPr>
        <w:instrText xml:space="preserve"> TOC \o "1-1" \h \z \u </w:instrText>
      </w:r>
      <w:r>
        <w:rPr>
          <w:rFonts w:cstheme="minorHAnsi"/>
          <w:szCs w:val="30"/>
        </w:rPr>
        <w:fldChar w:fldCharType="separate"/>
      </w:r>
      <w:hyperlink w:anchor="_Toc223337201" w:history="1">
        <w:r w:rsidR="008012AE" w:rsidRPr="00CA7502">
          <w:rPr>
            <w:rStyle w:val="aff8"/>
            <w:rFonts w:hint="eastAsia"/>
            <w:noProof/>
          </w:rPr>
          <w:t>第一章　磋商邀请函</w:t>
        </w:r>
        <w:r w:rsidR="008012AE">
          <w:rPr>
            <w:noProof/>
            <w:webHidden/>
          </w:rPr>
          <w:tab/>
        </w:r>
        <w:r>
          <w:rPr>
            <w:noProof/>
            <w:webHidden/>
          </w:rPr>
          <w:fldChar w:fldCharType="begin"/>
        </w:r>
        <w:r w:rsidR="008012AE">
          <w:rPr>
            <w:noProof/>
            <w:webHidden/>
          </w:rPr>
          <w:instrText xml:space="preserve"> PAGEREF _Toc223337201 \h </w:instrText>
        </w:r>
        <w:r>
          <w:rPr>
            <w:noProof/>
            <w:webHidden/>
          </w:rPr>
        </w:r>
        <w:r>
          <w:rPr>
            <w:noProof/>
            <w:webHidden/>
          </w:rPr>
          <w:fldChar w:fldCharType="separate"/>
        </w:r>
        <w:r w:rsidR="008012AE">
          <w:rPr>
            <w:noProof/>
            <w:webHidden/>
          </w:rPr>
          <w:t>1</w:t>
        </w:r>
        <w:r>
          <w:rPr>
            <w:noProof/>
            <w:webHidden/>
          </w:rPr>
          <w:fldChar w:fldCharType="end"/>
        </w:r>
      </w:hyperlink>
    </w:p>
    <w:p w:rsidR="008012AE" w:rsidRDefault="0052407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3337202" w:history="1">
        <w:r w:rsidR="008012AE" w:rsidRPr="00CA7502">
          <w:rPr>
            <w:rStyle w:val="aff8"/>
            <w:rFonts w:hint="eastAsia"/>
            <w:noProof/>
          </w:rPr>
          <w:t>第二章　供应商须知</w:t>
        </w:r>
        <w:r w:rsidR="008012AE">
          <w:rPr>
            <w:noProof/>
            <w:webHidden/>
          </w:rPr>
          <w:tab/>
        </w:r>
        <w:r>
          <w:rPr>
            <w:noProof/>
            <w:webHidden/>
          </w:rPr>
          <w:fldChar w:fldCharType="begin"/>
        </w:r>
        <w:r w:rsidR="008012AE">
          <w:rPr>
            <w:noProof/>
            <w:webHidden/>
          </w:rPr>
          <w:instrText xml:space="preserve"> PAGEREF _Toc223337202 \h </w:instrText>
        </w:r>
        <w:r>
          <w:rPr>
            <w:noProof/>
            <w:webHidden/>
          </w:rPr>
        </w:r>
        <w:r>
          <w:rPr>
            <w:noProof/>
            <w:webHidden/>
          </w:rPr>
          <w:fldChar w:fldCharType="separate"/>
        </w:r>
        <w:r w:rsidR="008012AE">
          <w:rPr>
            <w:noProof/>
            <w:webHidden/>
          </w:rPr>
          <w:t>4</w:t>
        </w:r>
        <w:r>
          <w:rPr>
            <w:noProof/>
            <w:webHidden/>
          </w:rPr>
          <w:fldChar w:fldCharType="end"/>
        </w:r>
      </w:hyperlink>
    </w:p>
    <w:p w:rsidR="008012AE" w:rsidRDefault="0052407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3337203" w:history="1">
        <w:r w:rsidR="008012AE" w:rsidRPr="00CA7502">
          <w:rPr>
            <w:rStyle w:val="aff8"/>
            <w:rFonts w:hint="eastAsia"/>
            <w:noProof/>
          </w:rPr>
          <w:t>第三章　磋商内容及要求</w:t>
        </w:r>
        <w:r w:rsidR="008012AE">
          <w:rPr>
            <w:noProof/>
            <w:webHidden/>
          </w:rPr>
          <w:tab/>
        </w:r>
        <w:r>
          <w:rPr>
            <w:noProof/>
            <w:webHidden/>
          </w:rPr>
          <w:fldChar w:fldCharType="begin"/>
        </w:r>
        <w:r w:rsidR="008012AE">
          <w:rPr>
            <w:noProof/>
            <w:webHidden/>
          </w:rPr>
          <w:instrText xml:space="preserve"> PAGEREF _Toc223337203 \h </w:instrText>
        </w:r>
        <w:r>
          <w:rPr>
            <w:noProof/>
            <w:webHidden/>
          </w:rPr>
        </w:r>
        <w:r>
          <w:rPr>
            <w:noProof/>
            <w:webHidden/>
          </w:rPr>
          <w:fldChar w:fldCharType="separate"/>
        </w:r>
        <w:r w:rsidR="008012AE">
          <w:rPr>
            <w:noProof/>
            <w:webHidden/>
          </w:rPr>
          <w:t>32</w:t>
        </w:r>
        <w:r>
          <w:rPr>
            <w:noProof/>
            <w:webHidden/>
          </w:rPr>
          <w:fldChar w:fldCharType="end"/>
        </w:r>
      </w:hyperlink>
    </w:p>
    <w:p w:rsidR="008012AE" w:rsidRDefault="0052407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3337204" w:history="1">
        <w:r w:rsidR="008012AE" w:rsidRPr="00CA7502">
          <w:rPr>
            <w:rStyle w:val="aff8"/>
            <w:rFonts w:hint="eastAsia"/>
            <w:noProof/>
          </w:rPr>
          <w:t>第四章　合同草案条款</w:t>
        </w:r>
        <w:r w:rsidR="008012AE">
          <w:rPr>
            <w:noProof/>
            <w:webHidden/>
          </w:rPr>
          <w:tab/>
        </w:r>
        <w:r>
          <w:rPr>
            <w:noProof/>
            <w:webHidden/>
          </w:rPr>
          <w:fldChar w:fldCharType="begin"/>
        </w:r>
        <w:r w:rsidR="008012AE">
          <w:rPr>
            <w:noProof/>
            <w:webHidden/>
          </w:rPr>
          <w:instrText xml:space="preserve"> PAGEREF _Toc223337204 \h </w:instrText>
        </w:r>
        <w:r>
          <w:rPr>
            <w:noProof/>
            <w:webHidden/>
          </w:rPr>
        </w:r>
        <w:r>
          <w:rPr>
            <w:noProof/>
            <w:webHidden/>
          </w:rPr>
          <w:fldChar w:fldCharType="separate"/>
        </w:r>
        <w:r w:rsidR="008012AE">
          <w:rPr>
            <w:noProof/>
            <w:webHidden/>
          </w:rPr>
          <w:t>34</w:t>
        </w:r>
        <w:r>
          <w:rPr>
            <w:noProof/>
            <w:webHidden/>
          </w:rPr>
          <w:fldChar w:fldCharType="end"/>
        </w:r>
      </w:hyperlink>
    </w:p>
    <w:p w:rsidR="008012AE" w:rsidRDefault="0052407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3337205" w:history="1">
        <w:r w:rsidR="008012AE" w:rsidRPr="00CA7502">
          <w:rPr>
            <w:rStyle w:val="aff8"/>
            <w:rFonts w:hint="eastAsia"/>
            <w:noProof/>
          </w:rPr>
          <w:t>第五章　响应文件构成及格式</w:t>
        </w:r>
        <w:r w:rsidR="008012AE">
          <w:rPr>
            <w:noProof/>
            <w:webHidden/>
          </w:rPr>
          <w:tab/>
        </w:r>
        <w:r>
          <w:rPr>
            <w:noProof/>
            <w:webHidden/>
          </w:rPr>
          <w:fldChar w:fldCharType="begin"/>
        </w:r>
        <w:r w:rsidR="008012AE">
          <w:rPr>
            <w:noProof/>
            <w:webHidden/>
          </w:rPr>
          <w:instrText xml:space="preserve"> PAGEREF _Toc223337205 \h </w:instrText>
        </w:r>
        <w:r>
          <w:rPr>
            <w:noProof/>
            <w:webHidden/>
          </w:rPr>
        </w:r>
        <w:r>
          <w:rPr>
            <w:noProof/>
            <w:webHidden/>
          </w:rPr>
          <w:fldChar w:fldCharType="separate"/>
        </w:r>
        <w:r w:rsidR="008012AE">
          <w:rPr>
            <w:noProof/>
            <w:webHidden/>
          </w:rPr>
          <w:t>38</w:t>
        </w:r>
        <w:r>
          <w:rPr>
            <w:noProof/>
            <w:webHidden/>
          </w:rPr>
          <w:fldChar w:fldCharType="end"/>
        </w:r>
      </w:hyperlink>
    </w:p>
    <w:p w:rsidR="005D035F" w:rsidRDefault="00524078" w:rsidP="00E777FC">
      <w:pPr>
        <w:pStyle w:val="13"/>
        <w:tabs>
          <w:tab w:val="right" w:leader="dot" w:pos="8890"/>
        </w:tabs>
        <w:spacing w:before="460" w:after="460"/>
        <w:rPr>
          <w:rFonts w:cstheme="minorHAnsi"/>
          <w:sz w:val="36"/>
          <w:szCs w:val="36"/>
        </w:rPr>
      </w:pPr>
      <w:r>
        <w:rPr>
          <w:rFonts w:cstheme="minorHAnsi"/>
          <w:szCs w:val="30"/>
        </w:rPr>
        <w:fldChar w:fldCharType="end"/>
      </w:r>
    </w:p>
    <w:p w:rsidR="005D035F" w:rsidRDefault="005D035F" w:rsidP="005642D3">
      <w:pPr>
        <w:widowControl w:val="0"/>
        <w:topLinePunct/>
        <w:jc w:val="both"/>
        <w:rPr>
          <w:rFonts w:eastAsia="宋体" w:cstheme="minorHAnsi"/>
          <w:sz w:val="36"/>
          <w:szCs w:val="36"/>
        </w:rPr>
      </w:pPr>
    </w:p>
    <w:p w:rsidR="005D035F" w:rsidRDefault="005D035F" w:rsidP="005642D3">
      <w:pPr>
        <w:widowControl w:val="0"/>
        <w:topLinePunct/>
        <w:jc w:val="both"/>
        <w:rPr>
          <w:rFonts w:eastAsia="宋体" w:cstheme="minorHAnsi"/>
          <w:sz w:val="36"/>
          <w:szCs w:val="36"/>
        </w:rPr>
        <w:sectPr w:rsidR="005D035F" w:rsidSect="00506DA1">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rsidR="005D035F" w:rsidRPr="005642D3" w:rsidRDefault="0037531B" w:rsidP="005642D3">
      <w:pPr>
        <w:pStyle w:val="1"/>
        <w:spacing w:beforeLines="0" w:afterLines="0"/>
      </w:pPr>
      <w:bookmarkStart w:id="0" w:name="_Toc223337201"/>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506DA1">
        <w:rPr>
          <w:rFonts w:hint="eastAsia"/>
          <w:color w:val="C00000"/>
        </w:rPr>
        <w:t>西安市公共资源交易中心</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506DA1">
        <w:rPr>
          <w:rFonts w:hint="eastAsia"/>
          <w:color w:val="C00000"/>
        </w:rPr>
        <w:t>市交易中心评审专家服务以及交易场所卫生保洁</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sidRPr="0075414B">
        <w:rPr>
          <w:rFonts w:hint="eastAsia"/>
        </w:rPr>
        <w:t>货物</w:t>
      </w:r>
      <w:r w:rsidR="00DE0C6E" w:rsidRPr="0075414B">
        <w:rPr>
          <w:rFonts w:hint="eastAsia"/>
        </w:rPr>
        <w:t>、</w:t>
      </w:r>
      <w:r w:rsidR="009B039A" w:rsidRPr="0075414B">
        <w:rPr>
          <w:rFonts w:hint="eastAsia"/>
        </w:rPr>
        <w:t>服务</w:t>
      </w:r>
      <w:r w:rsidR="001F15AE">
        <w:rPr>
          <w:rFonts w:hint="eastAsia"/>
        </w:rPr>
        <w:t>或</w:t>
      </w:r>
      <w:r w:rsidR="00DE0C6E">
        <w:t>工程</w:t>
      </w:r>
      <w:r w:rsidR="004F3159">
        <w:rPr>
          <w:rFonts w:hint="eastAsia"/>
        </w:rPr>
        <w:t>的供应商参加</w:t>
      </w:r>
      <w:r w:rsidR="00CE2111">
        <w:rPr>
          <w:rFonts w:hint="eastAsia"/>
        </w:rPr>
        <w:t>磋商</w:t>
      </w:r>
      <w:r w:rsidR="004F3159">
        <w:rPr>
          <w:rFonts w:hint="eastAsia"/>
        </w:rPr>
        <w:t>。</w:t>
      </w:r>
    </w:p>
    <w:p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rsidR="004F3159" w:rsidRDefault="00E777FC" w:rsidP="004F3159">
      <w:pPr>
        <w:widowControl w:val="0"/>
        <w:topLinePunct/>
        <w:ind w:firstLineChars="200" w:firstLine="480"/>
        <w:jc w:val="both"/>
      </w:pPr>
      <w:r w:rsidRPr="00E777FC">
        <w:t>项目</w:t>
      </w:r>
      <w:r w:rsidR="004F3159" w:rsidRPr="00E777FC">
        <w:rPr>
          <w:rFonts w:hint="eastAsia"/>
        </w:rPr>
        <w:t>名称：</w:t>
      </w:r>
      <w:r w:rsidR="00506DA1">
        <w:rPr>
          <w:rFonts w:hint="eastAsia"/>
          <w:color w:val="C00000"/>
        </w:rPr>
        <w:t>市交易中心评审专家服务以及交易场所卫生保洁</w:t>
      </w:r>
    </w:p>
    <w:p w:rsidR="004F3159" w:rsidRDefault="004F3159" w:rsidP="004F3159">
      <w:pPr>
        <w:widowControl w:val="0"/>
        <w:topLinePunct/>
        <w:ind w:firstLineChars="200" w:firstLine="480"/>
        <w:jc w:val="both"/>
      </w:pPr>
      <w:r>
        <w:rPr>
          <w:rFonts w:hint="eastAsia"/>
        </w:rPr>
        <w:t>项目编号：</w:t>
      </w:r>
      <w:r w:rsidR="00506DA1">
        <w:rPr>
          <w:rFonts w:hint="eastAsia"/>
          <w:color w:val="C00000"/>
        </w:rPr>
        <w:t>XCZX2026-0013</w:t>
      </w:r>
    </w:p>
    <w:p w:rsidR="00A94247" w:rsidRDefault="00A94247" w:rsidP="00A94247">
      <w:pPr>
        <w:widowControl w:val="0"/>
        <w:topLinePunct/>
        <w:ind w:firstLineChars="200" w:firstLine="480"/>
        <w:jc w:val="both"/>
        <w:rPr>
          <w:color w:val="C00000"/>
        </w:rPr>
      </w:pPr>
      <w:r>
        <w:t>备案</w:t>
      </w:r>
      <w:r w:rsidRPr="000C774E">
        <w:t>编号：</w:t>
      </w:r>
      <w:r w:rsidR="00506DA1">
        <w:rPr>
          <w:rFonts w:hint="eastAsia"/>
          <w:color w:val="C00000"/>
        </w:rPr>
        <w:t>ZCBN-</w:t>
      </w:r>
      <w:r w:rsidR="00506DA1">
        <w:rPr>
          <w:rFonts w:hint="eastAsia"/>
          <w:color w:val="C00000"/>
        </w:rPr>
        <w:t>西安市</w:t>
      </w:r>
      <w:r w:rsidR="00506DA1">
        <w:rPr>
          <w:rFonts w:hint="eastAsia"/>
          <w:color w:val="C00000"/>
        </w:rPr>
        <w:t>-2026-00125</w:t>
      </w:r>
    </w:p>
    <w:p w:rsidR="004F3159" w:rsidRDefault="004F3159" w:rsidP="004F3159">
      <w:pPr>
        <w:widowControl w:val="0"/>
        <w:topLinePunct/>
        <w:ind w:firstLineChars="200" w:firstLine="482"/>
        <w:jc w:val="both"/>
      </w:pPr>
      <w:r w:rsidRPr="004F3159">
        <w:rPr>
          <w:rFonts w:hint="eastAsia"/>
          <w:b/>
        </w:rPr>
        <w:t>二、项目性质：</w:t>
      </w:r>
      <w:r w:rsidR="00506DA1">
        <w:rPr>
          <w:rFonts w:hint="eastAsia"/>
          <w:color w:val="C00000"/>
        </w:rPr>
        <w:t>专门面向中小企业的采购项目</w:t>
      </w:r>
    </w:p>
    <w:p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506DA1">
        <w:rPr>
          <w:rFonts w:hint="eastAsia"/>
          <w:color w:val="C00000"/>
        </w:rPr>
        <w:t>6</w:t>
      </w:r>
      <w:r w:rsidR="00506DA1">
        <w:rPr>
          <w:color w:val="C00000"/>
        </w:rPr>
        <w:t>3.00</w:t>
      </w:r>
      <w:r w:rsidR="00506DA1">
        <w:rPr>
          <w:rFonts w:hint="eastAsia"/>
          <w:color w:val="C00000"/>
        </w:rPr>
        <w:t>万元</w:t>
      </w:r>
      <w:r w:rsidR="00A94247">
        <w:rPr>
          <w:rFonts w:hint="eastAsia"/>
          <w:color w:val="C00000"/>
        </w:rPr>
        <w:t>（最高限价</w:t>
      </w:r>
      <w:r w:rsidR="00A94247" w:rsidRPr="006F71FE">
        <w:rPr>
          <w:rFonts w:hint="eastAsia"/>
          <w:color w:val="C00000"/>
        </w:rPr>
        <w:t>〈</w:t>
      </w:r>
      <w:r w:rsidR="00506DA1">
        <w:rPr>
          <w:rFonts w:hint="eastAsia"/>
          <w:color w:val="C00000"/>
        </w:rPr>
        <w:t>6</w:t>
      </w:r>
      <w:r w:rsidR="00506DA1">
        <w:rPr>
          <w:color w:val="C00000"/>
        </w:rPr>
        <w:t>3.00</w:t>
      </w:r>
      <w:r w:rsidR="00506DA1">
        <w:rPr>
          <w:rFonts w:hint="eastAsia"/>
          <w:color w:val="C00000"/>
        </w:rPr>
        <w:t>万</w:t>
      </w:r>
      <w:r w:rsidR="00A94247" w:rsidRPr="006F71FE">
        <w:rPr>
          <w:rFonts w:hint="eastAsia"/>
          <w:color w:val="C00000"/>
        </w:rPr>
        <w:t>元〉</w:t>
      </w:r>
      <w:r w:rsidR="00A94247">
        <w:rPr>
          <w:rFonts w:hint="eastAsia"/>
          <w:color w:val="C00000"/>
        </w:rPr>
        <w:t>）</w:t>
      </w:r>
    </w:p>
    <w:p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rsidR="00506DA1" w:rsidRDefault="00506DA1" w:rsidP="000C774E">
      <w:pPr>
        <w:widowControl w:val="0"/>
        <w:topLinePunct/>
        <w:ind w:firstLineChars="200" w:firstLine="480"/>
        <w:jc w:val="both"/>
        <w:rPr>
          <w:rFonts w:cstheme="minorHAnsi"/>
        </w:rPr>
      </w:pPr>
      <w:r>
        <w:rPr>
          <w:rFonts w:cstheme="minorHAnsi"/>
        </w:rPr>
        <w:t>西安市公共资源交易中心专家服务卫生保洁</w:t>
      </w:r>
      <w:r>
        <w:rPr>
          <w:rFonts w:cstheme="minorHAnsi" w:hint="eastAsia"/>
        </w:rPr>
        <w:t>，</w:t>
      </w:r>
      <w:r w:rsidRPr="00DF0654">
        <w:rPr>
          <w:rFonts w:cstheme="minorHAnsi" w:hint="eastAsia"/>
        </w:rPr>
        <w:t>服务期为六个月</w:t>
      </w:r>
      <w:r>
        <w:rPr>
          <w:rFonts w:cstheme="minorHAnsi"/>
        </w:rPr>
        <w:t>。</w:t>
      </w:r>
    </w:p>
    <w:p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00CE2111">
        <w:rPr>
          <w:rFonts w:hint="eastAsia"/>
          <w:b/>
        </w:rPr>
        <w:t>磋商</w:t>
      </w:r>
      <w:r w:rsidRPr="004F3159">
        <w:rPr>
          <w:rFonts w:hint="eastAsia"/>
          <w:b/>
        </w:rPr>
        <w:t>文件</w:t>
      </w:r>
      <w:r w:rsidR="00E77878">
        <w:rPr>
          <w:rFonts w:hint="eastAsia"/>
          <w:b/>
        </w:rPr>
        <w:t>的时间及</w:t>
      </w:r>
      <w:r w:rsidRPr="004F3159">
        <w:rPr>
          <w:rFonts w:hint="eastAsia"/>
          <w:b/>
        </w:rPr>
        <w:t>方式：</w:t>
      </w:r>
    </w:p>
    <w:p w:rsidR="00E77878" w:rsidRDefault="004F3159" w:rsidP="004F3159">
      <w:pPr>
        <w:widowControl w:val="0"/>
        <w:topLinePunct/>
        <w:ind w:firstLineChars="200" w:firstLine="480"/>
        <w:jc w:val="both"/>
      </w:pPr>
      <w:r>
        <w:rPr>
          <w:rFonts w:hint="eastAsia"/>
        </w:rPr>
        <w:lastRenderedPageBreak/>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〉企业端〗登录后，首先在〖招标公告</w:t>
      </w:r>
      <w:r w:rsidR="004F3159">
        <w:rPr>
          <w:rFonts w:hint="eastAsia"/>
        </w:rPr>
        <w:t>/</w:t>
      </w:r>
      <w:r w:rsidR="004F3159">
        <w:rPr>
          <w:rFonts w:hint="eastAsia"/>
        </w:rPr>
        <w:t>出让公告〗模块中预览全部可供参与的项目，然后选择有意向的项目点击〖我要投标〗，成功后切换到〖我的项目〗模块，依次点选〖项目流程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〉下载专区〗中的《西安市市级单位电子化政府采购项目投标指南》。</w:t>
      </w:r>
    </w:p>
    <w:p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〉下载专区〗中的《政府采购项目投标文件制作软件及操作手册》。</w:t>
      </w:r>
    </w:p>
    <w:p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），使用旧版电子</w:t>
      </w:r>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E7352D">
        <w:rPr>
          <w:u w:val="single"/>
        </w:rPr>
        <w:t>6</w:t>
      </w:r>
      <w:r w:rsidR="002027F6">
        <w:rPr>
          <w:rFonts w:hint="eastAsia"/>
        </w:rPr>
        <w:t>年</w:t>
      </w:r>
      <w:r w:rsidR="00DE2CAE" w:rsidRPr="00DE2CAE">
        <w:rPr>
          <w:u w:val="single"/>
        </w:rPr>
        <w:t>03</w:t>
      </w:r>
      <w:r w:rsidR="002027F6">
        <w:rPr>
          <w:rFonts w:hint="eastAsia"/>
        </w:rPr>
        <w:t>月</w:t>
      </w:r>
      <w:r w:rsidR="00DE2CAE" w:rsidRPr="00DE2CAE">
        <w:rPr>
          <w:u w:val="single"/>
        </w:rPr>
        <w:t>1</w:t>
      </w:r>
      <w:r w:rsidR="00836AFF">
        <w:rPr>
          <w:u w:val="single"/>
        </w:rPr>
        <w:t>6</w:t>
      </w:r>
      <w:r w:rsidR="002027F6">
        <w:rPr>
          <w:rFonts w:hint="eastAsia"/>
        </w:rPr>
        <w:t>日</w:t>
      </w:r>
      <w:r w:rsidR="002027F6">
        <w:rPr>
          <w:rFonts w:hint="eastAsia"/>
        </w:rPr>
        <w:t>10:30</w:t>
      </w:r>
      <w:r w:rsidR="002027F6">
        <w:rPr>
          <w:rFonts w:hint="eastAsia"/>
        </w:rPr>
        <w:t>，逾期提交的，系统将拒绝接收。</w:t>
      </w:r>
    </w:p>
    <w:p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E7352D">
        <w:rPr>
          <w:u w:val="single"/>
        </w:rPr>
        <w:t>6</w:t>
      </w:r>
      <w:r>
        <w:rPr>
          <w:rFonts w:hint="eastAsia"/>
        </w:rPr>
        <w:t>年</w:t>
      </w:r>
      <w:r w:rsidR="00DE2CAE" w:rsidRPr="00DE2CAE">
        <w:rPr>
          <w:u w:val="single"/>
        </w:rPr>
        <w:t>03</w:t>
      </w:r>
      <w:r w:rsidR="00DE2CAE">
        <w:rPr>
          <w:rFonts w:hint="eastAsia"/>
        </w:rPr>
        <w:t>月</w:t>
      </w:r>
      <w:r w:rsidR="00DE2CAE" w:rsidRPr="00DE2CAE">
        <w:rPr>
          <w:u w:val="single"/>
        </w:rPr>
        <w:t>1</w:t>
      </w:r>
      <w:r w:rsidR="00836AFF">
        <w:rPr>
          <w:u w:val="single"/>
        </w:rPr>
        <w:t>6</w:t>
      </w:r>
      <w:bookmarkStart w:id="1" w:name="_GoBack"/>
      <w:bookmarkEnd w:id="1"/>
      <w:r w:rsidR="00DE2CAE">
        <w:rPr>
          <w:rFonts w:hint="eastAsia"/>
        </w:rPr>
        <w:t>日</w:t>
      </w:r>
      <w:r w:rsidR="0080324C">
        <w:rPr>
          <w:rFonts w:hint="eastAsia"/>
        </w:rPr>
        <w:t>10:3</w:t>
      </w:r>
      <w:r w:rsidR="0080324C">
        <w:t>0</w:t>
      </w:r>
    </w:p>
    <w:p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本集采机构</w:t>
      </w:r>
      <w:r w:rsidR="00AF7F35">
        <w:rPr>
          <w:rFonts w:hint="eastAsia"/>
        </w:rPr>
        <w:t>虚拟开标室</w:t>
      </w:r>
      <w:r w:rsidR="00DE2CAE" w:rsidRPr="00DE2CAE">
        <w:rPr>
          <w:u w:val="single"/>
        </w:rPr>
        <w:t>5</w:t>
      </w:r>
      <w:r w:rsidR="00AF7F35">
        <w:rPr>
          <w:rFonts w:hint="eastAsia"/>
        </w:rPr>
        <w:t>。</w:t>
      </w:r>
    </w:p>
    <w:p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〉下载专区〗中的《西安公共资源交易不见面开标大厅供应商操作手</w:t>
      </w:r>
      <w:r w:rsidR="004F3159">
        <w:rPr>
          <w:rFonts w:hint="eastAsia"/>
        </w:rPr>
        <w:lastRenderedPageBreak/>
        <w:t>册》。</w:t>
      </w:r>
    </w:p>
    <w:p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506DA1">
        <w:rPr>
          <w:rFonts w:hint="eastAsia"/>
        </w:rPr>
        <w:t>西安市公共资源交易中心</w:t>
      </w:r>
    </w:p>
    <w:p w:rsidR="00623A3D" w:rsidRDefault="00623A3D" w:rsidP="00623A3D">
      <w:pPr>
        <w:widowControl w:val="0"/>
        <w:topLinePunct/>
        <w:ind w:firstLineChars="200" w:firstLine="480"/>
        <w:jc w:val="both"/>
      </w:pPr>
      <w:r>
        <w:rPr>
          <w:rFonts w:hint="eastAsia"/>
        </w:rPr>
        <w:t>地址：</w:t>
      </w:r>
      <w:r w:rsidR="00E7352D" w:rsidRPr="000D7EAE">
        <w:rPr>
          <w:rFonts w:hint="eastAsia"/>
        </w:rPr>
        <w:t>西安市未央区文景北路</w:t>
      </w:r>
      <w:r w:rsidR="00E7352D" w:rsidRPr="000D7EAE">
        <w:rPr>
          <w:rFonts w:hint="eastAsia"/>
        </w:rPr>
        <w:t>16</w:t>
      </w:r>
      <w:r w:rsidR="00E7352D" w:rsidRPr="000D7EAE">
        <w:rPr>
          <w:rFonts w:hint="eastAsia"/>
        </w:rPr>
        <w:t>号白桦林国际</w:t>
      </w:r>
      <w:r w:rsidR="00E7352D" w:rsidRPr="000D7EAE">
        <w:rPr>
          <w:rFonts w:hint="eastAsia"/>
        </w:rPr>
        <w:t>B</w:t>
      </w:r>
      <w:r w:rsidR="00E7352D" w:rsidRPr="000D7EAE">
        <w:rPr>
          <w:rFonts w:hint="eastAsia"/>
        </w:rPr>
        <w:t>座</w:t>
      </w:r>
    </w:p>
    <w:p w:rsidR="00623A3D" w:rsidRDefault="00623A3D" w:rsidP="00623A3D">
      <w:pPr>
        <w:widowControl w:val="0"/>
        <w:topLinePunct/>
        <w:ind w:firstLineChars="200" w:firstLine="480"/>
        <w:jc w:val="both"/>
      </w:pPr>
      <w:r>
        <w:rPr>
          <w:rFonts w:hint="eastAsia"/>
        </w:rPr>
        <w:t>联系人：</w:t>
      </w:r>
      <w:r w:rsidR="00E7352D">
        <w:rPr>
          <w:rFonts w:hint="eastAsia"/>
        </w:rPr>
        <w:t>焦老师</w:t>
      </w:r>
    </w:p>
    <w:p w:rsidR="004F3159" w:rsidRDefault="00623A3D" w:rsidP="00623A3D">
      <w:pPr>
        <w:widowControl w:val="0"/>
        <w:topLinePunct/>
        <w:ind w:firstLineChars="200" w:firstLine="480"/>
        <w:jc w:val="both"/>
      </w:pPr>
      <w:r>
        <w:rPr>
          <w:rFonts w:hint="eastAsia"/>
        </w:rPr>
        <w:t>联系电话：</w:t>
      </w:r>
      <w:r w:rsidR="00E7352D">
        <w:rPr>
          <w:rFonts w:hint="eastAsia"/>
        </w:rPr>
        <w:t>0</w:t>
      </w:r>
      <w:r w:rsidR="00E7352D">
        <w:t>29-86510029-80850</w:t>
      </w:r>
    </w:p>
    <w:p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rsidR="004F3159" w:rsidRDefault="004F3159" w:rsidP="004F3159">
      <w:pPr>
        <w:widowControl w:val="0"/>
        <w:topLinePunct/>
        <w:ind w:firstLineChars="200" w:firstLine="480"/>
        <w:jc w:val="both"/>
      </w:pPr>
      <w:r>
        <w:rPr>
          <w:rFonts w:hint="eastAsia"/>
        </w:rPr>
        <w:t>总机：</w:t>
      </w:r>
      <w:r>
        <w:rPr>
          <w:rFonts w:hint="eastAsia"/>
        </w:rPr>
        <w:t>029-86510091/86510092/86510093</w:t>
      </w:r>
    </w:p>
    <w:p w:rsidR="004F3159" w:rsidRDefault="004F3159" w:rsidP="004F3159">
      <w:pPr>
        <w:widowControl w:val="0"/>
        <w:topLinePunct/>
        <w:ind w:firstLineChars="200" w:firstLine="480"/>
        <w:jc w:val="both"/>
      </w:pPr>
      <w:r>
        <w:rPr>
          <w:rFonts w:hint="eastAsia"/>
        </w:rPr>
        <w:t>标书联系人及分机号：</w:t>
      </w:r>
      <w:r w:rsidR="00E7352D">
        <w:rPr>
          <w:rFonts w:hint="eastAsia"/>
        </w:rPr>
        <w:t>王</w:t>
      </w:r>
      <w:r w:rsidR="00A94247">
        <w:rPr>
          <w:rFonts w:hint="eastAsia"/>
        </w:rPr>
        <w:t>老师（</w:t>
      </w:r>
      <w:r w:rsidR="00A94247">
        <w:t>80</w:t>
      </w:r>
      <w:r w:rsidR="00E7352D">
        <w:t>848</w:t>
      </w:r>
      <w:r w:rsidR="00A94247">
        <w:rPr>
          <w:rFonts w:hint="eastAsia"/>
        </w:rPr>
        <w:t>）</w:t>
      </w:r>
    </w:p>
    <w:p w:rsidR="0037531B" w:rsidRPr="00B55F20" w:rsidRDefault="004F3159" w:rsidP="004F3159">
      <w:pPr>
        <w:widowControl w:val="0"/>
        <w:topLinePunct/>
        <w:ind w:firstLineChars="200" w:firstLine="480"/>
        <w:jc w:val="both"/>
      </w:pPr>
      <w:r>
        <w:rPr>
          <w:rFonts w:hint="eastAsia"/>
        </w:rPr>
        <w:t>开标联系人及分机号：</w:t>
      </w:r>
      <w:r w:rsidR="00DE2CAE">
        <w:rPr>
          <w:rFonts w:hint="eastAsia"/>
        </w:rPr>
        <w:t>王</w:t>
      </w:r>
      <w:r w:rsidR="00C56D79">
        <w:rPr>
          <w:rFonts w:hint="eastAsia"/>
        </w:rPr>
        <w:t>老师（</w:t>
      </w:r>
      <w:r w:rsidR="00542A4A">
        <w:t>80</w:t>
      </w:r>
      <w:r w:rsidR="00DE2CAE">
        <w:t>807</w:t>
      </w:r>
      <w:r w:rsidR="00C56D79">
        <w:rPr>
          <w:rFonts w:hint="eastAsia"/>
        </w:rPr>
        <w:t>）</w:t>
      </w:r>
    </w:p>
    <w:p w:rsidR="0037531B" w:rsidRDefault="0037531B" w:rsidP="005642D3">
      <w:pPr>
        <w:widowControl w:val="0"/>
        <w:topLinePunct/>
        <w:jc w:val="both"/>
      </w:pPr>
    </w:p>
    <w:p w:rsidR="0037531B" w:rsidRPr="00317F17" w:rsidRDefault="0037531B" w:rsidP="005642D3">
      <w:pPr>
        <w:widowControl w:val="0"/>
        <w:topLinePunct/>
        <w:jc w:val="both"/>
        <w:sectPr w:rsidR="0037531B" w:rsidRPr="00317F17" w:rsidSect="00506DA1">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223337202"/>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694"/>
        <w:gridCol w:w="2410"/>
        <w:gridCol w:w="5766"/>
      </w:tblGrid>
      <w:tr w:rsidR="00713D33" w:rsidRPr="00C074A8"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rsidTr="00713D33">
        <w:trPr>
          <w:trHeight w:val="397"/>
          <w:jc w:val="center"/>
        </w:trPr>
        <w:tc>
          <w:tcPr>
            <w:tcW w:w="694" w:type="dxa"/>
            <w:tcBorders>
              <w:top w:val="single" w:sz="2" w:space="0" w:color="auto"/>
            </w:tcBorders>
            <w:shd w:val="clear" w:color="auto" w:fill="auto"/>
            <w:vAlign w:val="center"/>
          </w:tcPr>
          <w:p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rsidR="00713D33" w:rsidRPr="002027F6" w:rsidRDefault="00506DA1" w:rsidP="00A47B0A">
            <w:pPr>
              <w:spacing w:line="320" w:lineRule="exact"/>
              <w:jc w:val="both"/>
              <w:rPr>
                <w:rFonts w:ascii="Calibri" w:eastAsia="宋体" w:hAnsi="宋体" w:cstheme="minorHAnsi"/>
                <w:sz w:val="21"/>
              </w:rPr>
            </w:pPr>
            <w:r>
              <w:rPr>
                <w:rFonts w:ascii="Calibri" w:eastAsia="宋体" w:hAnsi="宋体" w:cstheme="minorHAnsi" w:hint="eastAsia"/>
                <w:sz w:val="21"/>
              </w:rPr>
              <w:t>市交易中心评审专家服务以及交易场所卫生保洁</w:t>
            </w:r>
          </w:p>
        </w:tc>
      </w:tr>
      <w:tr w:rsidR="00713D33" w:rsidRPr="00C17C7F" w:rsidTr="00713D33">
        <w:trPr>
          <w:trHeight w:val="397"/>
          <w:jc w:val="center"/>
        </w:trPr>
        <w:tc>
          <w:tcPr>
            <w:tcW w:w="694" w:type="dxa"/>
            <w:shd w:val="clear" w:color="auto" w:fill="auto"/>
            <w:vAlign w:val="center"/>
          </w:tcPr>
          <w:p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rsidR="00713D33" w:rsidRPr="002027F6" w:rsidRDefault="00506DA1" w:rsidP="009F2DE1">
            <w:pPr>
              <w:spacing w:line="320" w:lineRule="exact"/>
              <w:jc w:val="both"/>
              <w:rPr>
                <w:rFonts w:ascii="Calibri" w:eastAsia="宋体" w:hAnsi="宋体" w:cstheme="minorHAnsi"/>
                <w:sz w:val="21"/>
              </w:rPr>
            </w:pPr>
            <w:r>
              <w:rPr>
                <w:rFonts w:ascii="Calibri" w:eastAsia="宋体" w:hAnsi="宋体" w:cstheme="minorHAnsi"/>
                <w:sz w:val="21"/>
              </w:rPr>
              <w:t>XCZX2026-0013</w:t>
            </w:r>
          </w:p>
        </w:tc>
      </w:tr>
      <w:tr w:rsidR="00713D33" w:rsidRPr="00C17C7F" w:rsidTr="00713D33">
        <w:trPr>
          <w:trHeight w:val="397"/>
          <w:jc w:val="center"/>
        </w:trPr>
        <w:tc>
          <w:tcPr>
            <w:tcW w:w="694" w:type="dxa"/>
            <w:shd w:val="clear" w:color="auto" w:fill="auto"/>
            <w:vAlign w:val="center"/>
          </w:tcPr>
          <w:p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rsidR="00EF08C2" w:rsidRPr="002027F6" w:rsidRDefault="0052407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sdt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rsidR="00EF08C2" w:rsidRPr="002027F6" w:rsidRDefault="0052407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sdtPr>
              <w:sdtContent>
                <w:r w:rsidR="00E7352D">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rsidR="00713D33" w:rsidRPr="002027F6" w:rsidRDefault="00524078"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专门面向小微企业</w:t>
            </w:r>
          </w:p>
        </w:tc>
      </w:tr>
      <w:tr w:rsidR="0000473B" w:rsidRPr="00C17C7F" w:rsidTr="00713D33">
        <w:trPr>
          <w:trHeight w:val="397"/>
          <w:jc w:val="center"/>
        </w:trPr>
        <w:tc>
          <w:tcPr>
            <w:tcW w:w="694" w:type="dxa"/>
            <w:shd w:val="clear" w:color="auto" w:fill="auto"/>
            <w:vAlign w:val="center"/>
          </w:tcPr>
          <w:p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rsidR="0000473B" w:rsidRPr="002027F6" w:rsidRDefault="00E7352D" w:rsidP="0000473B">
            <w:pPr>
              <w:spacing w:line="320" w:lineRule="exact"/>
              <w:jc w:val="both"/>
              <w:rPr>
                <w:rFonts w:ascii="Calibri" w:eastAsia="宋体" w:hAnsi="宋体" w:cstheme="minorHAnsi"/>
                <w:sz w:val="21"/>
                <w:szCs w:val="21"/>
              </w:rPr>
            </w:pPr>
            <w:r w:rsidRPr="00E7352D">
              <w:rPr>
                <w:rFonts w:ascii="Calibri" w:eastAsia="宋体" w:hAnsi="宋体" w:cstheme="minorHAnsi" w:hint="eastAsia"/>
                <w:sz w:val="21"/>
              </w:rPr>
              <w:t>6</w:t>
            </w:r>
            <w:r w:rsidRPr="00E7352D">
              <w:rPr>
                <w:rFonts w:ascii="Calibri" w:eastAsia="宋体" w:hAnsi="宋体" w:cstheme="minorHAnsi"/>
                <w:sz w:val="21"/>
              </w:rPr>
              <w:t>3.00</w:t>
            </w:r>
            <w:r w:rsidRPr="00E7352D">
              <w:rPr>
                <w:rFonts w:ascii="Calibri" w:eastAsia="宋体" w:hAnsi="宋体" w:cstheme="minorHAnsi" w:hint="eastAsia"/>
                <w:sz w:val="21"/>
              </w:rPr>
              <w:t>万元</w:t>
            </w:r>
            <w:r w:rsidR="0000473B" w:rsidRPr="002027F6">
              <w:rPr>
                <w:rFonts w:ascii="Calibri" w:eastAsia="宋体" w:hAnsi="宋体" w:cstheme="minorHAnsi" w:hint="eastAsia"/>
                <w:sz w:val="21"/>
              </w:rPr>
              <w:t>（最高限价</w:t>
            </w:r>
            <w:r w:rsidRPr="00E7352D">
              <w:rPr>
                <w:rFonts w:ascii="Calibri" w:eastAsia="宋体" w:hAnsi="宋体" w:cstheme="minorHAnsi" w:hint="eastAsia"/>
                <w:sz w:val="21"/>
              </w:rPr>
              <w:t>6</w:t>
            </w:r>
            <w:r w:rsidRPr="00E7352D">
              <w:rPr>
                <w:rFonts w:ascii="Calibri" w:eastAsia="宋体" w:hAnsi="宋体" w:cstheme="minorHAnsi"/>
                <w:sz w:val="21"/>
              </w:rPr>
              <w:t>3.00</w:t>
            </w:r>
            <w:r w:rsidRPr="00E7352D">
              <w:rPr>
                <w:rFonts w:ascii="Calibri" w:eastAsia="宋体" w:hAnsi="宋体" w:cstheme="minorHAnsi" w:hint="eastAsia"/>
                <w:sz w:val="21"/>
              </w:rPr>
              <w:t>万元</w:t>
            </w:r>
            <w:r w:rsidR="0000473B" w:rsidRPr="002027F6">
              <w:rPr>
                <w:rFonts w:ascii="Calibri" w:eastAsia="宋体" w:hAnsi="宋体" w:cstheme="minorHAnsi" w:hint="eastAsia"/>
                <w:sz w:val="21"/>
              </w:rPr>
              <w:t>）</w:t>
            </w:r>
          </w:p>
        </w:tc>
      </w:tr>
      <w:tr w:rsidR="00713D33" w:rsidRPr="00C17C7F" w:rsidTr="00713D33">
        <w:trPr>
          <w:trHeight w:val="397"/>
          <w:jc w:val="center"/>
        </w:trPr>
        <w:tc>
          <w:tcPr>
            <w:tcW w:w="694" w:type="dxa"/>
            <w:shd w:val="clear" w:color="auto" w:fill="auto"/>
            <w:vAlign w:val="center"/>
          </w:tcPr>
          <w:p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rsidR="00713D33" w:rsidRPr="002027F6" w:rsidRDefault="0052407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sdt>
              <w:sdtPr>
                <w:rPr>
                  <w:rFonts w:ascii="Calibri" w:eastAsia="宋体" w:hAnsi="宋体" w:cstheme="minorHAnsi" w:hint="eastAsia"/>
                  <w:sz w:val="21"/>
                </w:rPr>
                <w:id w:val="1317929335"/>
              </w:sdt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rsidTr="00713D33">
        <w:trPr>
          <w:trHeight w:val="397"/>
          <w:jc w:val="center"/>
        </w:trPr>
        <w:tc>
          <w:tcPr>
            <w:tcW w:w="694" w:type="dxa"/>
            <w:shd w:val="clear" w:color="auto" w:fill="auto"/>
            <w:vAlign w:val="center"/>
          </w:tcPr>
          <w:p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rsidR="004642AE" w:rsidRDefault="00524078"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sdt>
              <w:sdtPr>
                <w:rPr>
                  <w:rFonts w:ascii="Calibri" w:eastAsia="宋体" w:hAnsi="宋体" w:cstheme="minorHAnsi" w:hint="eastAsia"/>
                  <w:sz w:val="21"/>
                </w:rPr>
                <w:id w:val="-728758435"/>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rsidTr="00713D33">
        <w:trPr>
          <w:trHeight w:val="397"/>
          <w:jc w:val="center"/>
        </w:trPr>
        <w:tc>
          <w:tcPr>
            <w:tcW w:w="694" w:type="dxa"/>
            <w:shd w:val="clear" w:color="auto" w:fill="auto"/>
            <w:vAlign w:val="center"/>
          </w:tcPr>
          <w:p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rsidR="00713D33" w:rsidRPr="002027F6" w:rsidRDefault="0052407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sdt>
              <w:sdtPr>
                <w:rPr>
                  <w:rFonts w:ascii="Calibri" w:eastAsia="宋体" w:hAnsi="宋体" w:cstheme="minorHAnsi" w:hint="eastAsia"/>
                  <w:sz w:val="21"/>
                </w:rPr>
                <w:id w:val="-1689594843"/>
              </w:sdt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rsidTr="00713D33">
        <w:trPr>
          <w:trHeight w:val="397"/>
          <w:jc w:val="center"/>
        </w:trPr>
        <w:tc>
          <w:tcPr>
            <w:tcW w:w="694" w:type="dxa"/>
            <w:shd w:val="clear" w:color="auto" w:fill="auto"/>
            <w:vAlign w:val="center"/>
          </w:tcPr>
          <w:p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rsidTr="006F71FE">
        <w:trPr>
          <w:trHeight w:val="397"/>
          <w:jc w:val="center"/>
        </w:trPr>
        <w:tc>
          <w:tcPr>
            <w:tcW w:w="694" w:type="dxa"/>
            <w:shd w:val="clear" w:color="auto" w:fill="auto"/>
            <w:vAlign w:val="center"/>
          </w:tcPr>
          <w:p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rsidR="0000473B" w:rsidRPr="002027F6" w:rsidRDefault="0052407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sdtPr>
              <w:sdtContent>
                <w:r w:rsidR="00A47578">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rsidR="0000473B" w:rsidRPr="002027F6" w:rsidRDefault="0052407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rsidR="0000473B" w:rsidRPr="002027F6" w:rsidRDefault="00524078" w:rsidP="00A47578">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sdtPr>
              <w:sdtContent>
                <w:r w:rsidR="00A47578">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A47578" w:rsidRPr="00A47578">
              <w:rPr>
                <w:rFonts w:ascii="Calibri" w:eastAsia="宋体" w:hAnsi="宋体" w:cstheme="minorHAnsi"/>
                <w:sz w:val="21"/>
                <w:u w:val="single"/>
              </w:rPr>
              <w:t>2</w:t>
            </w:r>
            <w:r w:rsidR="0000473B" w:rsidRPr="002027F6">
              <w:rPr>
                <w:rFonts w:ascii="Calibri" w:eastAsia="宋体" w:hAnsi="宋体" w:cstheme="minorHAnsi" w:hint="eastAsia"/>
                <w:sz w:val="21"/>
              </w:rPr>
              <w:t>%</w:t>
            </w:r>
            <w:r w:rsidR="0000473B" w:rsidRPr="002027F6">
              <w:rPr>
                <w:rFonts w:ascii="Calibri" w:eastAsia="宋体" w:hAnsi="宋体" w:cstheme="minorHAnsi" w:hint="eastAsia"/>
                <w:sz w:val="21"/>
              </w:rPr>
              <w:t>，由西安市公共资源交易中心代收代退</w:t>
            </w:r>
          </w:p>
        </w:tc>
      </w:tr>
      <w:tr w:rsidR="000E17C6" w:rsidRPr="00C17C7F" w:rsidTr="006F71FE">
        <w:trPr>
          <w:trHeight w:val="397"/>
          <w:jc w:val="center"/>
        </w:trPr>
        <w:tc>
          <w:tcPr>
            <w:tcW w:w="694" w:type="dxa"/>
            <w:shd w:val="clear" w:color="auto" w:fill="auto"/>
            <w:vAlign w:val="center"/>
          </w:tcPr>
          <w:p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rsidTr="00713D33">
        <w:trPr>
          <w:trHeight w:val="397"/>
          <w:jc w:val="center"/>
        </w:trPr>
        <w:tc>
          <w:tcPr>
            <w:tcW w:w="694" w:type="dxa"/>
            <w:shd w:val="clear" w:color="auto" w:fill="auto"/>
            <w:vAlign w:val="center"/>
          </w:tcPr>
          <w:p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rsidTr="00713D33">
        <w:trPr>
          <w:trHeight w:val="397"/>
          <w:jc w:val="center"/>
        </w:trPr>
        <w:tc>
          <w:tcPr>
            <w:tcW w:w="694" w:type="dxa"/>
            <w:shd w:val="clear" w:color="auto" w:fill="auto"/>
            <w:vAlign w:val="center"/>
          </w:tcPr>
          <w:p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http://sxggzyjy.xa.gov.cn/</w:t>
            </w:r>
          </w:p>
        </w:tc>
      </w:tr>
      <w:tr w:rsidR="00E25E0D" w:rsidRPr="00C17C7F" w:rsidTr="00713D33">
        <w:trPr>
          <w:trHeight w:val="397"/>
          <w:jc w:val="center"/>
        </w:trPr>
        <w:tc>
          <w:tcPr>
            <w:tcW w:w="694" w:type="dxa"/>
            <w:shd w:val="clear" w:color="auto" w:fill="auto"/>
            <w:vAlign w:val="center"/>
          </w:tcPr>
          <w:p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rsidTr="00713D33">
        <w:trPr>
          <w:trHeight w:val="397"/>
          <w:jc w:val="center"/>
        </w:trPr>
        <w:tc>
          <w:tcPr>
            <w:tcW w:w="694" w:type="dxa"/>
            <w:shd w:val="clear" w:color="auto" w:fill="auto"/>
            <w:vAlign w:val="center"/>
          </w:tcPr>
          <w:p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受理部门：本集采机构综合业务组</w:t>
            </w:r>
          </w:p>
          <w:p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rsidTr="00713D33">
        <w:trPr>
          <w:trHeight w:val="397"/>
          <w:jc w:val="center"/>
        </w:trPr>
        <w:tc>
          <w:tcPr>
            <w:tcW w:w="694" w:type="dxa"/>
            <w:shd w:val="clear" w:color="auto" w:fill="auto"/>
            <w:vAlign w:val="center"/>
          </w:tcPr>
          <w:p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地址：西安市未央区西北国金中心</w:t>
            </w:r>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rsidTr="00713D33">
        <w:trPr>
          <w:trHeight w:val="397"/>
          <w:jc w:val="center"/>
        </w:trPr>
        <w:tc>
          <w:tcPr>
            <w:tcW w:w="694" w:type="dxa"/>
            <w:shd w:val="clear" w:color="auto" w:fill="auto"/>
            <w:vAlign w:val="center"/>
          </w:tcPr>
          <w:p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rsidTr="00713D33">
        <w:trPr>
          <w:trHeight w:val="397"/>
          <w:jc w:val="center"/>
        </w:trPr>
        <w:tc>
          <w:tcPr>
            <w:tcW w:w="694" w:type="dxa"/>
            <w:shd w:val="clear" w:color="auto" w:fill="auto"/>
            <w:vAlign w:val="center"/>
          </w:tcPr>
          <w:p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rsidR="007747FE" w:rsidRPr="00FA4D0E" w:rsidRDefault="00524078" w:rsidP="007747FE">
            <w:pPr>
              <w:spacing w:line="320" w:lineRule="exact"/>
              <w:jc w:val="both"/>
              <w:rPr>
                <w:rFonts w:cstheme="minorHAnsi"/>
                <w:color w:val="C00000"/>
                <w:sz w:val="21"/>
                <w:szCs w:val="21"/>
              </w:rPr>
            </w:pPr>
            <w:sdt>
              <w:sdtPr>
                <w:rPr>
                  <w:rFonts w:cstheme="minorHAnsi"/>
                  <w:color w:val="C00000"/>
                  <w:sz w:val="21"/>
                  <w:szCs w:val="21"/>
                </w:rPr>
                <w:id w:val="1077786224"/>
              </w:sdt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供应商的法定代表人或其</w:t>
            </w:r>
            <w:r>
              <w:rPr>
                <w:rFonts w:cstheme="minorHAnsi"/>
                <w:color w:val="595959" w:themeColor="text1" w:themeTint="A6"/>
                <w:sz w:val="21"/>
                <w:szCs w:val="21"/>
              </w:rPr>
              <w:t>授权代表无需到达</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rsidR="008E5E49" w:rsidRPr="00FA4D0E" w:rsidRDefault="00524078" w:rsidP="008E5E49">
            <w:pPr>
              <w:spacing w:line="320" w:lineRule="exact"/>
              <w:jc w:val="both"/>
              <w:rPr>
                <w:rFonts w:cstheme="minorHAnsi"/>
                <w:color w:val="C00000"/>
                <w:sz w:val="21"/>
                <w:szCs w:val="21"/>
              </w:rPr>
            </w:pPr>
            <w:sdt>
              <w:sdtPr>
                <w:rPr>
                  <w:rFonts w:cstheme="minorHAnsi"/>
                  <w:color w:val="C00000"/>
                  <w:sz w:val="21"/>
                  <w:szCs w:val="21"/>
                </w:rPr>
                <w:id w:val="1553575034"/>
              </w:sdt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rsidTr="00713D33">
        <w:trPr>
          <w:trHeight w:val="397"/>
          <w:jc w:val="center"/>
        </w:trPr>
        <w:tc>
          <w:tcPr>
            <w:tcW w:w="694" w:type="dxa"/>
            <w:shd w:val="clear" w:color="auto" w:fill="auto"/>
            <w:vAlign w:val="center"/>
          </w:tcPr>
          <w:p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A47578">
              <w:rPr>
                <w:color w:val="7030A0"/>
                <w:sz w:val="21"/>
                <w:szCs w:val="21"/>
                <w:u w:val="single"/>
              </w:rPr>
              <w:t>物业管理</w:t>
            </w:r>
          </w:p>
        </w:tc>
      </w:tr>
      <w:tr w:rsidR="00E77471" w:rsidRPr="00C17C7F" w:rsidTr="00713D33">
        <w:trPr>
          <w:trHeight w:val="397"/>
          <w:jc w:val="center"/>
        </w:trPr>
        <w:tc>
          <w:tcPr>
            <w:tcW w:w="694" w:type="dxa"/>
            <w:shd w:val="clear" w:color="auto" w:fill="auto"/>
            <w:vAlign w:val="center"/>
          </w:tcPr>
          <w:p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领取时间及方式见成交公告。</w:t>
            </w:r>
          </w:p>
        </w:tc>
      </w:tr>
      <w:tr w:rsidR="00E77471" w:rsidRPr="00C17C7F" w:rsidTr="00713D33">
        <w:trPr>
          <w:trHeight w:val="397"/>
          <w:jc w:val="center"/>
        </w:trPr>
        <w:tc>
          <w:tcPr>
            <w:tcW w:w="694" w:type="dxa"/>
            <w:shd w:val="clear" w:color="auto" w:fill="auto"/>
            <w:vAlign w:val="center"/>
          </w:tcPr>
          <w:p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rsidTr="00713D33">
        <w:trPr>
          <w:trHeight w:val="397"/>
          <w:jc w:val="center"/>
        </w:trPr>
        <w:tc>
          <w:tcPr>
            <w:tcW w:w="694" w:type="dxa"/>
            <w:shd w:val="clear" w:color="auto" w:fill="auto"/>
            <w:vAlign w:val="center"/>
          </w:tcPr>
          <w:p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rsidR="00CE2111" w:rsidRPr="007A3344" w:rsidRDefault="00524078"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sdt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rsidR="00CE2111" w:rsidRPr="007A3344" w:rsidRDefault="00524078"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sdt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组织</w:t>
            </w:r>
          </w:p>
          <w:p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rsidR="00CE2111" w:rsidRDefault="00CE2111" w:rsidP="00A47B0A">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rsidR="00C2391D" w:rsidRDefault="00C2391D" w:rsidP="00C2391D"/>
    <w:p w:rsidR="00C2391D" w:rsidRDefault="00C2391D">
      <w:pPr>
        <w:rPr>
          <w:rFonts w:ascii="Calibri" w:eastAsia="黑体" w:hAnsi="Calibri" w:cstheme="majorBidi"/>
          <w:bCs/>
          <w:iCs/>
          <w:kern w:val="32"/>
          <w:sz w:val="28"/>
          <w:szCs w:val="28"/>
        </w:rPr>
      </w:pPr>
      <w:r>
        <w:br w:type="page"/>
      </w:r>
    </w:p>
    <w:p w:rsidR="001240BB" w:rsidRPr="001240BB" w:rsidRDefault="001240BB" w:rsidP="00E60C5E">
      <w:pPr>
        <w:pStyle w:val="2"/>
        <w:jc w:val="both"/>
      </w:pPr>
      <w:r w:rsidRPr="001240BB">
        <w:lastRenderedPageBreak/>
        <w:t>一、有关定义</w:t>
      </w:r>
    </w:p>
    <w:p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】的简称，官网地址</w:t>
      </w:r>
      <w:hyperlink r:id="rId17" w:history="1">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hyperlink>
      <w:r w:rsidR="009C3C6C">
        <w:rPr>
          <w:rFonts w:cstheme="minorHAnsi"/>
        </w:rPr>
        <w:t>。</w:t>
      </w:r>
    </w:p>
    <w:p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8" w:history="1">
        <w:r w:rsidR="0093115A" w:rsidRPr="0093115A">
          <w:rPr>
            <w:rStyle w:val="aff8"/>
            <w:rFonts w:cstheme="minorHAnsi"/>
          </w:rPr>
          <w:t>http://www.sxggzyjy.cn:9002/TPBidder/memberLogin</w:t>
        </w:r>
      </w:hyperlink>
      <w:r w:rsidR="002209DE">
        <w:rPr>
          <w:rFonts w:cstheme="minorHAnsi" w:hint="eastAsia"/>
        </w:rPr>
        <w:t>。</w:t>
      </w:r>
    </w:p>
    <w:p w:rsidR="001240BB" w:rsidRPr="001240BB" w:rsidRDefault="001240BB" w:rsidP="00E60C5E">
      <w:pPr>
        <w:pStyle w:val="2"/>
        <w:jc w:val="both"/>
      </w:pPr>
      <w:r w:rsidRPr="001240BB">
        <w:t>二、供应商注意事项</w:t>
      </w:r>
    </w:p>
    <w:p w:rsidR="001240BB" w:rsidRDefault="001240BB" w:rsidP="00E60C5E">
      <w:pPr>
        <w:pStyle w:val="3"/>
        <w:ind w:firstLine="482"/>
        <w:jc w:val="both"/>
      </w:pPr>
      <w:r w:rsidRPr="00367783">
        <w:rPr>
          <w:rFonts w:hint="eastAsia"/>
        </w:rPr>
        <w:t>（一）</w:t>
      </w:r>
      <w:r>
        <w:rPr>
          <w:rFonts w:hint="eastAsia"/>
        </w:rPr>
        <w:t>供应商投标流程</w:t>
      </w:r>
    </w:p>
    <w:p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〉下载专区〗中的《西安市市级单位电子化政府采购项目投标指南》。</w:t>
      </w:r>
    </w:p>
    <w:p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详见第一章「获取磋商文件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个工作日内对供应商依法提出的询问作出答复。</w:t>
      </w:r>
    </w:p>
    <w:p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0" w:name="OLE_LINK9"/>
      <w:bookmarkStart w:id="11" w:name="OLE_LINK10"/>
      <w:r w:rsidR="00C67BE9" w:rsidRPr="0082787B">
        <w:rPr>
          <w:rFonts w:hint="eastAsia"/>
          <w:color w:val="C00000"/>
        </w:rPr>
        <w:t>采购文件公告期限届满之日</w:t>
      </w:r>
      <w:bookmarkEnd w:id="10"/>
      <w:bookmarkEnd w:id="11"/>
      <w:r w:rsidR="00C67BE9" w:rsidRPr="0082787B">
        <w:rPr>
          <w:rFonts w:hint="eastAsia"/>
          <w:color w:val="C00000"/>
        </w:rPr>
        <w:t>。</w:t>
      </w:r>
    </w:p>
    <w:p w:rsidR="001240BB" w:rsidRPr="0060326C" w:rsidRDefault="001240BB" w:rsidP="00E60C5E">
      <w:pPr>
        <w:ind w:firstLineChars="200" w:firstLine="480"/>
        <w:jc w:val="both"/>
      </w:pPr>
      <w:r>
        <w:t>（</w:t>
      </w:r>
      <w:r w:rsidR="00E60C5E">
        <w:t>2</w:t>
      </w:r>
      <w:r>
        <w:t>）质疑方式：</w:t>
      </w:r>
    </w:p>
    <w:p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①在线质疑：</w:t>
      </w:r>
    </w:p>
    <w:p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②书面质疑：</w:t>
      </w:r>
    </w:p>
    <w:p w:rsidR="001240BB" w:rsidRPr="0060326C" w:rsidRDefault="001240BB" w:rsidP="00E60C5E">
      <w:pPr>
        <w:ind w:firstLineChars="200" w:firstLine="480"/>
        <w:jc w:val="both"/>
      </w:pPr>
      <w:r w:rsidRPr="0060326C">
        <w:t>书面质疑函应</w:t>
      </w:r>
      <w:r w:rsidRPr="0060326C">
        <w:rPr>
          <w:rFonts w:hint="eastAsia"/>
        </w:rPr>
        <w:t>按照财政部国库司制定的《政府采购供应商质疑函范本》进行填写，签字、盖章后提交至</w:t>
      </w:r>
      <w:r w:rsidR="00E60C5E">
        <w:rPr>
          <w:rFonts w:hint="eastAsia"/>
        </w:rPr>
        <w:t>采购人、</w:t>
      </w:r>
      <w:r w:rsidR="002378CD">
        <w:rPr>
          <w:rFonts w:hint="eastAsia"/>
        </w:rPr>
        <w:t>采购代理机构</w:t>
      </w:r>
      <w:r w:rsidRPr="0060326C">
        <w:rPr>
          <w:rFonts w:hint="eastAsia"/>
        </w:rPr>
        <w:t>。</w:t>
      </w:r>
    </w:p>
    <w:p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9" w:history="1">
        <w:r w:rsidRPr="001B5580">
          <w:rPr>
            <w:rStyle w:val="aff8"/>
          </w:rPr>
          <w:t>http://download.ccgp.gov.cn/2018/zhiyihanfanben.zip</w:t>
        </w:r>
      </w:hyperlink>
    </w:p>
    <w:p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rsidR="001240BB" w:rsidRPr="005F2F7E" w:rsidRDefault="001240BB" w:rsidP="00E60C5E">
      <w:pPr>
        <w:ind w:firstLineChars="200" w:firstLine="480"/>
        <w:jc w:val="both"/>
        <w:rPr>
          <w:rFonts w:cstheme="minorHAnsi"/>
        </w:rPr>
      </w:pPr>
      <w:r>
        <w:rPr>
          <w:rFonts w:cstheme="minorHAnsi" w:hint="eastAsia"/>
        </w:rPr>
        <w:lastRenderedPageBreak/>
        <w:t>①</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rsidR="001240BB" w:rsidRPr="005F2F7E" w:rsidRDefault="001240BB" w:rsidP="00E60C5E">
      <w:pPr>
        <w:ind w:firstLineChars="200" w:firstLine="480"/>
        <w:jc w:val="both"/>
        <w:rPr>
          <w:rFonts w:cstheme="minorHAnsi"/>
        </w:rPr>
      </w:pPr>
      <w:r>
        <w:rPr>
          <w:rFonts w:cstheme="minorHAnsi" w:hint="eastAsia"/>
        </w:rPr>
        <w:t>②</w:t>
      </w:r>
      <w:r w:rsidRPr="005F2F7E">
        <w:rPr>
          <w:rFonts w:cstheme="minorHAnsi"/>
        </w:rPr>
        <w:t>超过法定期限或未以书面形式提出的；</w:t>
      </w:r>
    </w:p>
    <w:p w:rsidR="001240BB" w:rsidRPr="005F2F7E" w:rsidRDefault="001240BB" w:rsidP="00E60C5E">
      <w:pPr>
        <w:ind w:firstLineChars="200" w:firstLine="480"/>
        <w:jc w:val="both"/>
        <w:rPr>
          <w:rFonts w:cstheme="minorHAnsi"/>
        </w:rPr>
      </w:pPr>
      <w:r>
        <w:rPr>
          <w:rFonts w:cstheme="minorHAnsi" w:hint="eastAsia"/>
        </w:rPr>
        <w:t>③</w:t>
      </w:r>
      <w:r w:rsidRPr="005F2F7E">
        <w:rPr>
          <w:rFonts w:cstheme="minorHAnsi"/>
        </w:rPr>
        <w:t>缺乏必要的证明材料，或捏造事实、提供虚假材料，或以非法手段取得证明材料的；</w:t>
      </w:r>
    </w:p>
    <w:p w:rsidR="001240BB" w:rsidRPr="005F2F7E" w:rsidRDefault="001240BB" w:rsidP="00E60C5E">
      <w:pPr>
        <w:ind w:firstLineChars="200" w:firstLine="480"/>
        <w:jc w:val="both"/>
        <w:rPr>
          <w:rFonts w:cstheme="minorHAnsi"/>
        </w:rPr>
      </w:pPr>
      <w:r>
        <w:rPr>
          <w:rFonts w:cstheme="minorHAnsi" w:hint="eastAsia"/>
        </w:rPr>
        <w:t>④</w:t>
      </w:r>
      <w:r w:rsidRPr="005F2F7E">
        <w:rPr>
          <w:rFonts w:cstheme="minorHAnsi"/>
        </w:rPr>
        <w:t>质疑函没有合法有效的签字、盖章或委托授权书的（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rsidR="001240BB" w:rsidRPr="005F2F7E" w:rsidRDefault="001240BB" w:rsidP="00E60C5E">
      <w:pPr>
        <w:ind w:firstLineChars="200" w:firstLine="480"/>
        <w:jc w:val="both"/>
        <w:rPr>
          <w:rFonts w:cstheme="minorHAnsi"/>
        </w:rPr>
      </w:pPr>
      <w:r>
        <w:rPr>
          <w:rFonts w:cstheme="minorHAnsi" w:hint="eastAsia"/>
        </w:rPr>
        <w:t>⑤</w:t>
      </w:r>
      <w:r w:rsidRPr="005F2F7E">
        <w:rPr>
          <w:rFonts w:cstheme="minorHAnsi"/>
        </w:rPr>
        <w:t>针对同一采购程序环节又提出其他质疑事项的，或质疑答复后就同一事项再次提出质疑的；</w:t>
      </w:r>
    </w:p>
    <w:p w:rsidR="001240BB" w:rsidRPr="005F2F7E" w:rsidRDefault="001240BB" w:rsidP="00E60C5E">
      <w:pPr>
        <w:ind w:firstLineChars="200" w:firstLine="480"/>
        <w:jc w:val="both"/>
        <w:rPr>
          <w:rFonts w:cstheme="minorHAnsi"/>
        </w:rPr>
      </w:pPr>
      <w:r>
        <w:rPr>
          <w:rFonts w:cstheme="minorHAnsi" w:hint="eastAsia"/>
        </w:rPr>
        <w:t>⑥</w:t>
      </w:r>
      <w:r w:rsidRPr="005F2F7E">
        <w:rPr>
          <w:rFonts w:cstheme="minorHAnsi"/>
        </w:rPr>
        <w:t>不符合法律、法规、规章和政府采购监管机构规定的其他条件的。</w:t>
      </w:r>
    </w:p>
    <w:p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供应商投诉的事项不得超出已质疑事项的范围。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0" w:history="1">
        <w:r w:rsidR="001240BB" w:rsidRPr="00E60C5E">
          <w:rPr>
            <w:rStyle w:val="aff8"/>
            <w:rFonts w:cstheme="minorHAnsi"/>
            <w:color w:val="0070C0"/>
          </w:rPr>
          <w:t>http://download.ccgp.gov.cn/2018/tousushufanben.zip</w:t>
        </w:r>
      </w:hyperlink>
    </w:p>
    <w:p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rsidR="001240BB" w:rsidRDefault="001240BB" w:rsidP="000162A2">
      <w:pPr>
        <w:pStyle w:val="3"/>
        <w:ind w:firstLine="482"/>
      </w:pPr>
      <w:r w:rsidRPr="00B03CED">
        <w:t>（</w:t>
      </w:r>
      <w:r>
        <w:rPr>
          <w:rFonts w:hint="eastAsia"/>
        </w:rPr>
        <w:t>三</w:t>
      </w:r>
      <w:r w:rsidRPr="00B03CED">
        <w:t>）</w:t>
      </w:r>
      <w:r>
        <w:rPr>
          <w:rFonts w:hint="eastAsia"/>
        </w:rPr>
        <w:t>关于</w:t>
      </w:r>
      <w:r>
        <w:t>保证金</w:t>
      </w:r>
    </w:p>
    <w:p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rsidR="00F31ECE" w:rsidRPr="00AC036B" w:rsidRDefault="00994416" w:rsidP="00F31ECE">
      <w:pPr>
        <w:wordWrap w:val="0"/>
        <w:ind w:firstLineChars="200" w:firstLine="480"/>
        <w:jc w:val="both"/>
      </w:pPr>
      <w:r w:rsidRPr="00994416">
        <w:rPr>
          <w:rFonts w:ascii="宋体" w:eastAsia="宋体" w:hAnsi="宋体"/>
        </w:rPr>
        <w:t>①</w:t>
      </w:r>
      <w:r w:rsidR="00F31ECE" w:rsidRPr="00AC036B">
        <w:rPr>
          <w:rFonts w:hint="eastAsia"/>
        </w:rPr>
        <w:t>采用支票、汇票、本票、网上银行支付形式时，应将履约保证金足额</w:t>
      </w:r>
      <w:r w:rsidR="00E74627">
        <w:rPr>
          <w:rFonts w:hint="eastAsia"/>
        </w:rPr>
        <w:t>提交</w:t>
      </w:r>
      <w:r w:rsidR="00F31ECE" w:rsidRPr="00AC036B">
        <w:rPr>
          <w:rFonts w:hint="eastAsia"/>
        </w:rPr>
        <w:t>至以下账户：</w:t>
      </w:r>
    </w:p>
    <w:p w:rsidR="00F31ECE" w:rsidRPr="00DD45B8" w:rsidRDefault="00F31ECE" w:rsidP="00F31ECE">
      <w:pPr>
        <w:wordWrap w:val="0"/>
        <w:ind w:firstLineChars="200" w:firstLine="480"/>
        <w:jc w:val="both"/>
      </w:pPr>
      <w:r w:rsidRPr="00DD45B8">
        <w:rPr>
          <w:rFonts w:hint="eastAsia"/>
        </w:rPr>
        <w:t>户　名：西安市公共资源交易中心保证金户</w:t>
      </w:r>
    </w:p>
    <w:p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rsidR="00F31ECE" w:rsidRPr="00DD45B8" w:rsidRDefault="00F31ECE" w:rsidP="00F31ECE">
      <w:pPr>
        <w:wordWrap w:val="0"/>
        <w:ind w:firstLineChars="200" w:firstLine="480"/>
        <w:jc w:val="both"/>
      </w:pPr>
      <w:r w:rsidRPr="00DD45B8">
        <w:rPr>
          <w:rFonts w:hint="eastAsia"/>
        </w:rPr>
        <w:t>开户行：中国工商银行股份有限公司西安曲江支行</w:t>
      </w:r>
    </w:p>
    <w:p w:rsidR="00F31ECE" w:rsidRPr="00AC036B" w:rsidRDefault="00994416" w:rsidP="00F31ECE">
      <w:pPr>
        <w:wordWrap w:val="0"/>
        <w:ind w:firstLineChars="200" w:firstLine="480"/>
        <w:jc w:val="both"/>
      </w:pPr>
      <w:r>
        <w:rPr>
          <w:rFonts w:hint="eastAsia"/>
        </w:rPr>
        <w:t>②</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rsidR="00F31ECE" w:rsidRDefault="00994416" w:rsidP="00F31ECE">
      <w:pPr>
        <w:wordWrap w:val="0"/>
        <w:ind w:firstLineChars="200" w:firstLine="480"/>
        <w:jc w:val="both"/>
      </w:pPr>
      <w:r>
        <w:rPr>
          <w:rFonts w:hint="eastAsia"/>
        </w:rPr>
        <w:t>③</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rsidR="001240BB" w:rsidRPr="00AC036B" w:rsidRDefault="001240BB" w:rsidP="00E60C5E">
      <w:pPr>
        <w:wordWrap w:val="0"/>
        <w:ind w:firstLineChars="200" w:firstLine="480"/>
        <w:jc w:val="both"/>
      </w:pPr>
      <w:r>
        <w:rPr>
          <w:rFonts w:hint="eastAsia"/>
        </w:rPr>
        <w:lastRenderedPageBreak/>
        <w:t>①</w:t>
      </w:r>
      <w:r w:rsidRPr="00AC036B">
        <w:rPr>
          <w:rFonts w:hint="eastAsia"/>
        </w:rPr>
        <w:t>履约保函的受益人为采购人，供应商未能按合同规定履行其义务时，采购人有权从履约保证金中取得补偿。</w:t>
      </w:r>
    </w:p>
    <w:p w:rsidR="001240BB" w:rsidRPr="00AC036B" w:rsidRDefault="001240BB" w:rsidP="00E60C5E">
      <w:pPr>
        <w:wordWrap w:val="0"/>
        <w:ind w:firstLineChars="200" w:firstLine="480"/>
        <w:jc w:val="both"/>
      </w:pPr>
      <w:r>
        <w:rPr>
          <w:rFonts w:hint="eastAsia"/>
        </w:rPr>
        <w:t>②</w:t>
      </w:r>
      <w:r w:rsidRPr="00AC036B">
        <w:rPr>
          <w:rFonts w:hint="eastAsia"/>
        </w:rPr>
        <w:t>履约保函的内容包括但不限于保函申请人、项目名称（如分</w:t>
      </w:r>
      <w:r w:rsidR="00E675EB">
        <w:rPr>
          <w:rFonts w:hint="eastAsia"/>
        </w:rPr>
        <w:t>采购包</w:t>
      </w:r>
      <w:r w:rsidRPr="00AC036B">
        <w:rPr>
          <w:rFonts w:hint="eastAsia"/>
        </w:rPr>
        <w:t>，还应写明所投</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rsidR="001240BB" w:rsidRPr="00AC036B" w:rsidRDefault="001240BB" w:rsidP="00E60C5E">
      <w:pPr>
        <w:wordWrap w:val="0"/>
        <w:ind w:firstLineChars="200" w:firstLine="480"/>
        <w:jc w:val="both"/>
      </w:pPr>
      <w:r>
        <w:rPr>
          <w:rFonts w:hint="eastAsia"/>
        </w:rPr>
        <w:t>③</w:t>
      </w:r>
      <w:r w:rsidRPr="00AC036B">
        <w:rPr>
          <w:rFonts w:hint="eastAsia"/>
        </w:rPr>
        <w:t>担保金额不少于</w:t>
      </w:r>
      <w:r w:rsidR="00545E64">
        <w:t>本章「前附表」</w:t>
      </w:r>
      <w:r w:rsidRPr="00AC036B">
        <w:rPr>
          <w:rFonts w:hint="eastAsia"/>
        </w:rPr>
        <w:t>中规定的履约保证金金额；</w:t>
      </w:r>
    </w:p>
    <w:p w:rsidR="001240BB" w:rsidRPr="00AC036B" w:rsidRDefault="001240BB" w:rsidP="00E60C5E">
      <w:pPr>
        <w:wordWrap w:val="0"/>
        <w:ind w:firstLineChars="200" w:firstLine="480"/>
        <w:jc w:val="both"/>
      </w:pPr>
      <w:r>
        <w:rPr>
          <w:rFonts w:hint="eastAsia"/>
        </w:rPr>
        <w:t>④</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AC036B">
        <w:rPr>
          <w:rFonts w:hint="eastAsia"/>
        </w:rPr>
        <w:t>供应商持政府采购项目验收单，到履约保证金原收取人处办理退还手续，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号）的有关规定，货物服务采购项目给予小微企业的价格评审优惠幅度为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00703B54">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49193C">
        <w:rPr>
          <w:rFonts w:cstheme="minorHAnsi"/>
        </w:rPr>
        <w:t>磋商</w:t>
      </w:r>
      <w:r w:rsidRPr="00A7494A">
        <w:rPr>
          <w:rFonts w:cstheme="minorHAnsi"/>
        </w:rPr>
        <w:t>文件规定的价格扣除，但不影响响应文件的有效性。</w:t>
      </w:r>
    </w:p>
    <w:p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号）规定享受扶持政策获得政府采购合同的，小微企业不得将合同分包给大中型企业，中型企业不得将合同分包给大型企业。</w:t>
      </w:r>
    </w:p>
    <w:p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w:t>
      </w:r>
      <w:r>
        <w:rPr>
          <w:rFonts w:ascii="华文仿宋" w:hAnsi="华文仿宋" w:cs="华文仿宋" w:hint="eastAsia"/>
        </w:rPr>
        <w:lastRenderedPageBreak/>
        <w:t>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sidRPr="002C6405">
        <w:rPr>
          <w:rFonts w:hint="eastAsia"/>
        </w:rPr>
        <w:t>〔</w:t>
      </w:r>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r w:rsidRPr="0022295D">
        <w:rPr>
          <w:rFonts w:hint="eastAsia"/>
        </w:rPr>
        <w:t>〔</w:t>
      </w:r>
      <w:r>
        <w:rPr>
          <w:rFonts w:hint="eastAsia"/>
        </w:rPr>
        <w:t>2020</w:t>
      </w:r>
      <w:r w:rsidRPr="0022295D">
        <w:rPr>
          <w:rFonts w:hint="eastAsia"/>
        </w:rPr>
        <w:t>﹞</w:t>
      </w:r>
      <w:r>
        <w:rPr>
          <w:rFonts w:hint="eastAsia"/>
        </w:rPr>
        <w:t>123</w:t>
      </w:r>
      <w:r>
        <w:rPr>
          <w:rFonts w:hint="eastAsia"/>
        </w:rPr>
        <w:t>号）文件的</w:t>
      </w:r>
      <w:r>
        <w:t>相关要求。</w:t>
      </w:r>
    </w:p>
    <w:p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rsidR="001240BB" w:rsidRDefault="001240BB" w:rsidP="00E60C5E">
      <w:pPr>
        <w:wordWrap w:val="0"/>
        <w:ind w:firstLineChars="200" w:firstLine="480"/>
        <w:jc w:val="both"/>
        <w:rPr>
          <w:rFonts w:cstheme="minorBidi"/>
        </w:rPr>
      </w:pPr>
      <w:r w:rsidRPr="00144372">
        <w:rPr>
          <w:rFonts w:cstheme="minorBidi"/>
        </w:rPr>
        <w:lastRenderedPageBreak/>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rsidR="001240BB" w:rsidRPr="00DA1586" w:rsidRDefault="001240BB" w:rsidP="000162A2">
      <w:pPr>
        <w:pStyle w:val="3"/>
        <w:ind w:firstLine="482"/>
      </w:pPr>
      <w:r>
        <w:t>（</w:t>
      </w:r>
      <w:r w:rsidR="005412C1">
        <w:t>八</w:t>
      </w:r>
      <w:r>
        <w:t>）关于</w:t>
      </w:r>
      <w:r w:rsidRPr="00DA1586">
        <w:t>信用记录的查询和使用</w:t>
      </w:r>
    </w:p>
    <w:p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1"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2"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rsidR="003511FC" w:rsidRDefault="00037B29" w:rsidP="00037B29">
      <w:pPr>
        <w:pStyle w:val="3"/>
      </w:pPr>
      <w:r>
        <w:t>（十）</w:t>
      </w:r>
      <w:r w:rsidR="003511FC">
        <w:t>关于联合体</w:t>
      </w:r>
    </w:p>
    <w:p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w:t>
      </w:r>
      <w:r w:rsidRPr="00986D21">
        <w:rPr>
          <w:rFonts w:hint="eastAsia"/>
        </w:rPr>
        <w:lastRenderedPageBreak/>
        <w:t>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rsidR="002966F0" w:rsidRDefault="002966F0" w:rsidP="002966F0">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；联合体中有同类资质的供应商按照联合体分工承担相同工作的，按照资质等级较低的供应商确定资质等级。</w:t>
      </w:r>
    </w:p>
    <w:p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r>
        <w:rPr>
          <w:rFonts w:hint="eastAsia"/>
        </w:rPr>
        <w:t>交</w:t>
      </w:r>
      <w:r w:rsidRPr="00182EC0">
        <w:rPr>
          <w:rFonts w:hint="eastAsia"/>
        </w:rPr>
        <w:t>条件时，联合体成员中只要有一方具有相应的业绩、奖项即可。</w:t>
      </w:r>
      <w:r>
        <w:rPr>
          <w:rFonts w:hint="eastAsia"/>
        </w:rPr>
        <w:t>联合体成员间出现同一业绩或同一奖项的，不重复计算。</w:t>
      </w:r>
    </w:p>
    <w:p w:rsidR="002966F0" w:rsidRDefault="002966F0" w:rsidP="002966F0">
      <w:pPr>
        <w:ind w:firstLineChars="200" w:firstLine="480"/>
        <w:jc w:val="both"/>
      </w:pPr>
      <w:r>
        <w:rPr>
          <w:rFonts w:hint="eastAsia"/>
        </w:rPr>
        <w:t>6</w:t>
      </w:r>
      <w:r>
        <w:rPr>
          <w:rFonts w:hint="eastAsia"/>
        </w:rPr>
        <w:t>．联合体可享受的中小企业优惠政策：</w:t>
      </w:r>
    </w:p>
    <w:p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采购包），以联合体形式参加采购活动的，联合体中中小企业承担的部分应达到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对于未预留份额专门面向中小企业采购的采购项目，以及预留份额项目中的非预留部分采购包，当联合协议中约定小微企业的合同份额占到合同总金额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小微企业</w:t>
      </w:r>
      <w:r w:rsidRPr="00163C62">
        <w:rPr>
          <w:rFonts w:hint="eastAsia"/>
        </w:rPr>
        <w:t>与联合体内其他企业、分包企业之间存在直接控股、管理关系的，不享受价格扣除优惠政策。</w:t>
      </w:r>
    </w:p>
    <w:p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p>
    <w:p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联合协议签订后，联合体成员单独参加或者与其他供应商另外组成联合体参加同一合同项下的政府采购活动的。</w:t>
      </w:r>
    </w:p>
    <w:p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rsidR="001240BB" w:rsidRPr="003D18B9" w:rsidRDefault="001240BB" w:rsidP="003D18B9">
      <w:pPr>
        <w:pStyle w:val="2"/>
      </w:pPr>
      <w:r w:rsidRPr="003D18B9">
        <w:lastRenderedPageBreak/>
        <w:t>三、</w:t>
      </w:r>
      <w:r w:rsidR="005A3ECD">
        <w:t>磋商</w:t>
      </w:r>
      <w:r w:rsidRPr="003D18B9">
        <w:t>文件</w:t>
      </w:r>
    </w:p>
    <w:p w:rsidR="001240BB" w:rsidRDefault="001240BB" w:rsidP="000162A2">
      <w:pPr>
        <w:pStyle w:val="3"/>
        <w:ind w:firstLine="482"/>
      </w:pPr>
      <w:r w:rsidRPr="00B03CED">
        <w:t>（一）</w:t>
      </w:r>
      <w:r w:rsidR="005A3ECD">
        <w:t>磋商</w:t>
      </w:r>
      <w:r>
        <w:rPr>
          <w:rFonts w:hint="eastAsia"/>
        </w:rPr>
        <w:t>文件的解释权</w:t>
      </w:r>
    </w:p>
    <w:p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rsidR="001240BB" w:rsidRPr="0047751D" w:rsidRDefault="001240BB" w:rsidP="000162A2">
      <w:pPr>
        <w:pStyle w:val="3"/>
        <w:ind w:firstLine="482"/>
      </w:pPr>
      <w:r>
        <w:t>（二</w:t>
      </w:r>
      <w:r w:rsidRPr="0047751D">
        <w:t>）</w:t>
      </w:r>
      <w:r w:rsidR="005A3ECD">
        <w:t>磋商</w:t>
      </w:r>
      <w:r w:rsidRPr="0047751D">
        <w:t>文件</w:t>
      </w:r>
      <w:r>
        <w:t>主要内容</w:t>
      </w:r>
    </w:p>
    <w:p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rsidR="001240BB" w:rsidRPr="0047751D" w:rsidRDefault="001240BB" w:rsidP="000162A2">
      <w:pPr>
        <w:pStyle w:val="3"/>
        <w:ind w:firstLine="482"/>
      </w:pPr>
      <w:r w:rsidRPr="0047751D">
        <w:t>（</w:t>
      </w:r>
      <w:r>
        <w:t>三</w:t>
      </w:r>
      <w:r w:rsidRPr="0047751D">
        <w:t>）</w:t>
      </w:r>
      <w:r w:rsidR="005A3ECD">
        <w:t>磋商</w:t>
      </w:r>
      <w:r w:rsidRPr="0047751D">
        <w:t>文件的检查及阅读</w:t>
      </w:r>
    </w:p>
    <w:p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文件做出全面响应，并按</w:t>
      </w:r>
      <w:r w:rsidR="00994575">
        <w:rPr>
          <w:rFonts w:cstheme="minorHAnsi"/>
        </w:rPr>
        <w:t>磋商</w:t>
      </w:r>
      <w:r w:rsidRPr="0047751D">
        <w:rPr>
          <w:rFonts w:cstheme="minorHAnsi"/>
        </w:rPr>
        <w:t>文件的要求提交全部资料。</w:t>
      </w:r>
    </w:p>
    <w:p w:rsidR="001240BB" w:rsidRPr="0047751D" w:rsidRDefault="002378CD" w:rsidP="00E60C5E">
      <w:pPr>
        <w:ind w:firstLineChars="200" w:firstLine="480"/>
        <w:jc w:val="both"/>
        <w:rPr>
          <w:rFonts w:cstheme="minorHAnsi"/>
        </w:rPr>
      </w:pPr>
      <w:r>
        <w:rPr>
          <w:rFonts w:cstheme="minorHAnsi"/>
        </w:rPr>
        <w:t>项目废标后重新组织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rsidR="001240BB" w:rsidRPr="0047751D" w:rsidRDefault="001240BB" w:rsidP="000162A2">
      <w:pPr>
        <w:pStyle w:val="3"/>
        <w:ind w:firstLine="482"/>
      </w:pPr>
      <w:r>
        <w:t>（四</w:t>
      </w:r>
      <w:r w:rsidRPr="0047751D">
        <w:t>）</w:t>
      </w:r>
      <w:r w:rsidR="00994575">
        <w:t>磋商</w:t>
      </w:r>
      <w:r w:rsidRPr="0047751D">
        <w:t>文件的修改、澄清</w:t>
      </w:r>
    </w:p>
    <w:p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），使用旧版电子</w:t>
      </w:r>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rsidR="001240BB" w:rsidRPr="00AC036B" w:rsidRDefault="001240BB" w:rsidP="00E60C5E">
      <w:pPr>
        <w:ind w:firstLineChars="200" w:firstLine="480"/>
        <w:jc w:val="both"/>
      </w:pPr>
      <w:r>
        <w:rPr>
          <w:rFonts w:cstheme="minorHAnsi"/>
        </w:rPr>
        <w:lastRenderedPageBreak/>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rsidR="001240BB" w:rsidRPr="000162A2" w:rsidRDefault="001240BB" w:rsidP="00E60C5E">
      <w:pPr>
        <w:ind w:firstLineChars="200" w:firstLine="480"/>
        <w:jc w:val="both"/>
      </w:pPr>
      <w:r w:rsidRPr="000162A2">
        <w:t>（</w:t>
      </w:r>
      <w:r w:rsidRPr="000162A2">
        <w:t>1</w:t>
      </w:r>
      <w:r w:rsidRPr="000162A2">
        <w:t>）【</w:t>
      </w:r>
      <w:hyperlink r:id="rId23" w:history="1">
        <w:r w:rsidRPr="000162A2">
          <w:t>陕西省政府采购网</w:t>
        </w:r>
      </w:hyperlink>
      <w:r w:rsidRPr="000162A2">
        <w:t>】</w:t>
      </w:r>
      <w:r w:rsidR="000162A2" w:rsidRPr="000162A2">
        <w:t>（</w:t>
      </w:r>
      <w:hyperlink r:id="rId24"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rsidR="001240BB" w:rsidRPr="000162A2" w:rsidRDefault="001240BB" w:rsidP="00E60C5E">
      <w:pPr>
        <w:ind w:firstLineChars="200" w:firstLine="480"/>
        <w:jc w:val="both"/>
        <w:rPr>
          <w:rFonts w:cstheme="minorHAnsi"/>
        </w:rPr>
      </w:pPr>
      <w:r w:rsidRPr="000162A2">
        <w:t>（</w:t>
      </w:r>
      <w:r w:rsidRPr="000162A2">
        <w:t>2</w:t>
      </w:r>
      <w:r w:rsidRPr="000162A2">
        <w:t>）【</w:t>
      </w:r>
      <w:hyperlink r:id="rId25" w:history="1">
        <w:r w:rsidRPr="000162A2">
          <w:t>全国公共资源交易网（陕西省</w:t>
        </w:r>
        <w:r w:rsidRPr="000162A2">
          <w:t>·</w:t>
        </w:r>
        <w:r w:rsidRPr="000162A2">
          <w:t>西安市）</w:t>
        </w:r>
      </w:hyperlink>
      <w:r w:rsidRPr="000162A2">
        <w:t>】</w:t>
      </w:r>
      <w:r w:rsidR="000162A2" w:rsidRPr="000162A2">
        <w:t>（</w:t>
      </w:r>
      <w:hyperlink r:id="rId26"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rsidR="001240BB" w:rsidRPr="000162A2" w:rsidRDefault="001240BB" w:rsidP="000162A2">
      <w:pPr>
        <w:pStyle w:val="2"/>
      </w:pPr>
      <w:r w:rsidRPr="000162A2">
        <w:t>四、</w:t>
      </w:r>
      <w:r w:rsidR="00994575">
        <w:t>响应</w:t>
      </w:r>
      <w:r w:rsidRPr="000162A2">
        <w:t>文件</w:t>
      </w:r>
    </w:p>
    <w:p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E675EB">
        <w:rPr>
          <w:rFonts w:hint="eastAsia"/>
        </w:rPr>
        <w:t>采购包</w:t>
      </w:r>
      <w:r w:rsidRPr="00844389">
        <w:t>分别准备</w:t>
      </w:r>
      <w:r w:rsidR="00994575">
        <w:t>响应</w:t>
      </w:r>
      <w:r>
        <w:t>文件</w:t>
      </w:r>
      <w:r w:rsidRPr="00844389">
        <w:t>。</w:t>
      </w:r>
    </w:p>
    <w:p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rsidR="001240BB" w:rsidRPr="00E010C4" w:rsidRDefault="001240BB" w:rsidP="000162A2">
      <w:pPr>
        <w:pStyle w:val="3"/>
        <w:ind w:firstLine="482"/>
      </w:pPr>
      <w:r>
        <w:rPr>
          <w:rFonts w:hint="eastAsia"/>
        </w:rPr>
        <w:t>（三）</w:t>
      </w:r>
      <w:r w:rsidR="00B50065">
        <w:rPr>
          <w:rFonts w:hint="eastAsia"/>
        </w:rPr>
        <w:t>磋商</w:t>
      </w:r>
      <w:r w:rsidRPr="00E010C4">
        <w:t>报价</w:t>
      </w:r>
    </w:p>
    <w:p w:rsidR="001240BB" w:rsidRPr="00E010C4" w:rsidRDefault="00B50065" w:rsidP="000162A2">
      <w:pPr>
        <w:pStyle w:val="aff4"/>
        <w:ind w:firstLine="480"/>
      </w:pPr>
      <w:r>
        <w:rPr>
          <w:rFonts w:hint="eastAsia"/>
        </w:rPr>
        <w:t>磋商</w:t>
      </w:r>
      <w:r w:rsidR="001240BB" w:rsidRPr="00E010C4">
        <w:rPr>
          <w:rFonts w:hint="eastAsia"/>
        </w:rPr>
        <w:t>报价是供应商响应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rsidR="00FE7494" w:rsidRDefault="00FE7494" w:rsidP="000162A2">
      <w:pPr>
        <w:pStyle w:val="aff4"/>
        <w:ind w:firstLine="480"/>
      </w:pPr>
      <w:r>
        <w:lastRenderedPageBreak/>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rPr>
        <w:t>标文件制作软件及操作手册</w:t>
      </w:r>
      <w:r w:rsidRPr="00EF1D9D">
        <w:t>》。</w:t>
      </w:r>
    </w:p>
    <w:p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r w:rsidRPr="008E35CB">
        <w:t>锁对</w:t>
      </w:r>
      <w:r>
        <w:t>响应</w:t>
      </w:r>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r w:rsidR="006C6530" w:rsidRPr="0066634E">
        <w:rPr>
          <w:color w:val="C00000"/>
        </w:rPr>
        <w:t>锁</w:t>
      </w:r>
      <w:r w:rsidR="006C6530">
        <w:rPr>
          <w:color w:val="C00000"/>
        </w:rPr>
        <w:t>进行解密</w:t>
      </w:r>
      <w:r w:rsidR="006C6530">
        <w:t>）</w:t>
      </w:r>
      <w:r w:rsidRPr="008E35CB">
        <w:t>。</w:t>
      </w:r>
    </w:p>
    <w:p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w:t>
      </w:r>
      <w:r w:rsidR="001240BB">
        <w:lastRenderedPageBreak/>
        <w:t>〖项目流程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）。上传成功后，</w:t>
      </w:r>
      <w:r w:rsidR="00B64BD5">
        <w:t>西安市公共资源交易平台政府采购系统</w:t>
      </w:r>
      <w:r w:rsidR="001240BB" w:rsidRPr="008E35CB">
        <w:t>将予以记录。</w:t>
      </w:r>
    </w:p>
    <w:p w:rsidR="0066634E" w:rsidRDefault="0066634E" w:rsidP="00617595">
      <w:pPr>
        <w:pStyle w:val="aff4"/>
        <w:ind w:firstLine="480"/>
      </w:pPr>
      <w:r>
        <w:t>出现下述情形的，电子响应文件将被</w:t>
      </w:r>
      <w:r w:rsidR="006C6530">
        <w:t>系统拒收</w:t>
      </w:r>
      <w:r>
        <w:t>：</w:t>
      </w:r>
    </w:p>
    <w:p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使用旧版电子磋商文件制作电子响应文件的</w:t>
      </w:r>
      <w:r>
        <w:rPr>
          <w:rFonts w:cstheme="minorHAnsi" w:hint="eastAsia"/>
        </w:rPr>
        <w:t>。</w:t>
      </w:r>
    </w:p>
    <w:p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r w:rsidR="00B50065" w:rsidRPr="00617595">
        <w:rPr>
          <w:rFonts w:hint="eastAsia"/>
        </w:rPr>
        <w:t>标</w:t>
      </w:r>
      <w:r w:rsidRPr="00617595">
        <w:rPr>
          <w:rFonts w:hint="eastAsia"/>
        </w:rPr>
        <w:t>文件的雷同性分析</w:t>
      </w:r>
    </w:p>
    <w:p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文件进行雷同性分析。</w:t>
      </w:r>
    </w:p>
    <w:p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编号、主板号等），判断电子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文件是否出自同一台设备。</w:t>
      </w:r>
    </w:p>
    <w:p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文件出自同一台制作设备，根据《陕西省财政厅关于政府采购有关政策的复函》（陕财办采函〔</w:t>
      </w:r>
      <w:r w:rsidRPr="00EF6E56">
        <w:rPr>
          <w:rFonts w:hint="eastAsia"/>
        </w:rPr>
        <w:t>2019</w:t>
      </w:r>
      <w:r w:rsidRPr="00EF6E56">
        <w:rPr>
          <w:rFonts w:hint="eastAsia"/>
        </w:rPr>
        <w:t>〕</w:t>
      </w:r>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r w:rsidR="00B50065">
        <w:rPr>
          <w:rFonts w:hint="eastAsia"/>
        </w:rPr>
        <w:t>标</w:t>
      </w:r>
      <w:r w:rsidRPr="00EF6E56">
        <w:rPr>
          <w:rFonts w:hint="eastAsia"/>
        </w:rPr>
        <w:t>文件制作软件时，使用同一源工程文件，该情形建议由</w:t>
      </w:r>
      <w:r w:rsidR="00B50065">
        <w:rPr>
          <w:rFonts w:hint="eastAsia"/>
        </w:rPr>
        <w:t>磋商小组</w:t>
      </w:r>
      <w:r w:rsidRPr="00EF6E56">
        <w:rPr>
          <w:rFonts w:hint="eastAsia"/>
        </w:rPr>
        <w:t>结合项目情况综合判定。</w:t>
      </w:r>
    </w:p>
    <w:p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rsidR="005D6C3D" w:rsidRDefault="005D6C3D" w:rsidP="005D6C3D">
      <w:pPr>
        <w:pStyle w:val="aff4"/>
        <w:ind w:firstLine="480"/>
      </w:pPr>
      <w:r>
        <w:rPr>
          <w:rFonts w:hint="eastAsia"/>
        </w:rPr>
        <w:t>1</w:t>
      </w:r>
      <w:r>
        <w:rPr>
          <w:rFonts w:hint="eastAsia"/>
        </w:rPr>
        <w:t>．不同供应商的响应文件由同一单位或者个人编制的；</w:t>
      </w:r>
    </w:p>
    <w:p w:rsidR="005D6C3D" w:rsidRDefault="005D6C3D" w:rsidP="005D6C3D">
      <w:pPr>
        <w:pStyle w:val="aff4"/>
        <w:ind w:firstLine="480"/>
      </w:pPr>
      <w:r>
        <w:rPr>
          <w:rFonts w:hint="eastAsia"/>
        </w:rPr>
        <w:t>2</w:t>
      </w:r>
      <w:r>
        <w:rPr>
          <w:rFonts w:hint="eastAsia"/>
        </w:rPr>
        <w:t>．不同供应商委托同一单位或者个人办理磋商事宜的；</w:t>
      </w:r>
    </w:p>
    <w:p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rsidR="005D6C3D" w:rsidRDefault="005D6C3D" w:rsidP="005D6C3D">
      <w:pPr>
        <w:pStyle w:val="aff4"/>
        <w:ind w:firstLine="480"/>
      </w:pPr>
      <w:r>
        <w:rPr>
          <w:rFonts w:hint="eastAsia"/>
        </w:rPr>
        <w:t>4</w:t>
      </w:r>
      <w:r>
        <w:rPr>
          <w:rFonts w:hint="eastAsia"/>
        </w:rPr>
        <w:t>．不同供应商的响应文件异常一致或者报价呈规律性差异的；</w:t>
      </w:r>
    </w:p>
    <w:p w:rsidR="005D6C3D" w:rsidRPr="005D6C3D" w:rsidRDefault="005D6C3D" w:rsidP="005D6C3D">
      <w:pPr>
        <w:pStyle w:val="aff4"/>
        <w:ind w:firstLine="480"/>
      </w:pPr>
      <w:r>
        <w:rPr>
          <w:rFonts w:hint="eastAsia"/>
        </w:rPr>
        <w:lastRenderedPageBreak/>
        <w:t>5</w:t>
      </w:r>
      <w:r>
        <w:rPr>
          <w:rFonts w:hint="eastAsia"/>
        </w:rPr>
        <w:t>．不同供应商的响应文件相互混编或混装的。</w:t>
      </w:r>
    </w:p>
    <w:p w:rsidR="001240BB" w:rsidRPr="0060005D" w:rsidRDefault="001240BB" w:rsidP="0060005D">
      <w:pPr>
        <w:pStyle w:val="2"/>
      </w:pPr>
      <w:r w:rsidRPr="0060005D">
        <w:rPr>
          <w:rFonts w:hint="eastAsia"/>
        </w:rPr>
        <w:t>五</w:t>
      </w:r>
      <w:r w:rsidRPr="0060005D">
        <w:t>、</w:t>
      </w:r>
      <w:r w:rsidR="00AE3855">
        <w:t>开启</w:t>
      </w:r>
    </w:p>
    <w:p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供应商至少提前半小时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8" w:history="1">
        <w:r w:rsidR="00EA14BA" w:rsidRPr="0060005D">
          <w:rPr>
            <w:rStyle w:val="aff8"/>
            <w:rFonts w:hint="eastAsia"/>
            <w:color w:val="0070C0"/>
          </w:rPr>
          <w:t>http://sxggzyjy.xa.gov.cn/fwzn/004003/20200426/bc8b2c1e-abe2-4168-913c-68ff93345faf.html</w:t>
        </w:r>
      </w:hyperlink>
    </w:p>
    <w:p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rsidR="001240BB" w:rsidRDefault="001240BB" w:rsidP="0060005D">
      <w:pPr>
        <w:pStyle w:val="2"/>
      </w:pPr>
      <w:r w:rsidRPr="0060005D">
        <w:lastRenderedPageBreak/>
        <w:t>六、</w:t>
      </w:r>
      <w:r w:rsidR="00A422C3">
        <w:t>磋商方法和程序</w:t>
      </w:r>
    </w:p>
    <w:p w:rsidR="0036148F" w:rsidRPr="007121CF" w:rsidRDefault="0036148F" w:rsidP="007121CF">
      <w:pPr>
        <w:pStyle w:val="3"/>
        <w:ind w:firstLine="482"/>
      </w:pPr>
      <w:r w:rsidRPr="007121CF">
        <w:rPr>
          <w:rFonts w:hint="eastAsia"/>
        </w:rPr>
        <w:t>（一）组建磋商小组</w:t>
      </w:r>
    </w:p>
    <w:p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r w:rsidR="00A422C3" w:rsidRPr="00A422C3">
        <w:rPr>
          <w:rFonts w:hint="eastAsia"/>
        </w:rPr>
        <w:t>成立磋商小组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人以上单数组成，其中评审专家人数不少于磋商小组成员总数的三分之二。</w:t>
      </w:r>
    </w:p>
    <w:p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rsidR="00A422C3" w:rsidRPr="00D4455F" w:rsidRDefault="00A422C3" w:rsidP="00A422C3">
      <w:pPr>
        <w:pStyle w:val="3"/>
        <w:ind w:firstLine="482"/>
      </w:pPr>
      <w:r w:rsidRPr="0047751D">
        <w:t>（</w:t>
      </w:r>
      <w:r w:rsidR="008B0953">
        <w:t>二</w:t>
      </w:r>
      <w:r w:rsidRPr="0047751D">
        <w:t>）</w:t>
      </w:r>
      <w:r>
        <w:t>资格性审查</w:t>
      </w:r>
    </w:p>
    <w:p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rsidR="00A422C3" w:rsidRDefault="00A422C3" w:rsidP="00A422C3">
      <w:pPr>
        <w:pStyle w:val="aff4"/>
        <w:ind w:firstLine="480"/>
      </w:pPr>
      <w:r>
        <w:rPr>
          <w:rFonts w:hint="eastAsia"/>
        </w:rPr>
        <w:t>（</w:t>
      </w:r>
      <w:r>
        <w:rPr>
          <w:rFonts w:hint="eastAsia"/>
        </w:rPr>
        <w:t>1</w:t>
      </w:r>
      <w:r>
        <w:rPr>
          <w:rFonts w:hint="eastAsia"/>
        </w:rPr>
        <w:t>）不具备磋商文件中规定的资格要求的；</w:t>
      </w:r>
    </w:p>
    <w:p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不能在规定时限内提供符合</w:t>
      </w:r>
      <w:r w:rsidR="00146BFE">
        <w:rPr>
          <w:rFonts w:hint="eastAsia"/>
        </w:rPr>
        <w:t>磋商文件要求的证明文件的</w:t>
      </w:r>
      <w:r>
        <w:rPr>
          <w:rFonts w:hint="eastAsia"/>
        </w:rPr>
        <w:t>；</w:t>
      </w:r>
    </w:p>
    <w:p w:rsidR="00A422C3" w:rsidRDefault="00A422C3" w:rsidP="00A422C3">
      <w:pPr>
        <w:pStyle w:val="aff4"/>
        <w:ind w:firstLine="480"/>
      </w:pPr>
      <w:r>
        <w:rPr>
          <w:rFonts w:hint="eastAsia"/>
        </w:rPr>
        <w:t>（</w:t>
      </w:r>
      <w:r>
        <w:rPr>
          <w:rFonts w:hint="eastAsia"/>
        </w:rPr>
        <w:t>4</w:t>
      </w:r>
      <w:r>
        <w:rPr>
          <w:rFonts w:hint="eastAsia"/>
        </w:rPr>
        <w:t>）法律法规规定的其他无效情形。</w:t>
      </w:r>
    </w:p>
    <w:p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rsidR="001240BB" w:rsidRPr="00535F18" w:rsidRDefault="00C434BB" w:rsidP="00524078">
      <w:pPr>
        <w:keepNext/>
        <w:spacing w:beforeLines="50" w:afterLines="5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703"/>
        <w:gridCol w:w="2543"/>
        <w:gridCol w:w="5846"/>
      </w:tblGrid>
      <w:tr w:rsidR="001240BB" w:rsidRPr="00B93ECE"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rsidTr="00FE12FC">
        <w:trPr>
          <w:jc w:val="center"/>
        </w:trPr>
        <w:tc>
          <w:tcPr>
            <w:tcW w:w="703" w:type="dxa"/>
            <w:tcBorders>
              <w:top w:val="single" w:sz="2" w:space="0" w:color="auto"/>
            </w:tcBorders>
            <w:shd w:val="clear" w:color="auto" w:fill="auto"/>
            <w:vAlign w:val="center"/>
          </w:tcPr>
          <w:p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rsidTr="00FE12FC">
        <w:trPr>
          <w:jc w:val="center"/>
        </w:trPr>
        <w:tc>
          <w:tcPr>
            <w:tcW w:w="703" w:type="dxa"/>
            <w:vAlign w:val="center"/>
          </w:tcPr>
          <w:p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rsidTr="00FE12FC">
        <w:trPr>
          <w:jc w:val="center"/>
        </w:trPr>
        <w:tc>
          <w:tcPr>
            <w:tcW w:w="703" w:type="dxa"/>
            <w:vAlign w:val="center"/>
          </w:tcPr>
          <w:p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00FD5E55">
              <w:rPr>
                <w:rFonts w:ascii="Calibri" w:eastAsia="宋体" w:hAnsi="宋体" w:cstheme="minorHAnsi" w:hint="eastAsia"/>
                <w:bCs/>
                <w:sz w:val="21"/>
              </w:rPr>
              <w:t>或</w:t>
            </w:r>
            <w:r w:rsidR="00FD5E55">
              <w:rPr>
                <w:rFonts w:ascii="Calibri" w:eastAsia="宋体" w:hAnsi="宋体" w:cstheme="minorHAnsi" w:hint="eastAsia"/>
                <w:bCs/>
                <w:sz w:val="21"/>
              </w:rPr>
              <w:t>2025</w:t>
            </w:r>
            <w:r w:rsidRPr="00B93ECE">
              <w:rPr>
                <w:rFonts w:ascii="Calibri" w:eastAsia="宋体" w:hAnsi="宋体" w:cstheme="minorHAnsi" w:hint="eastAsia"/>
                <w:bCs/>
                <w:sz w:val="21"/>
              </w:rPr>
              <w:t>年度经审计的财务会计报告（成立时间至提交</w:t>
            </w:r>
            <w:r w:rsidR="00821045">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rsidTr="00FE12FC">
        <w:trPr>
          <w:jc w:val="center"/>
        </w:trPr>
        <w:tc>
          <w:tcPr>
            <w:tcW w:w="703" w:type="dxa"/>
            <w:vAlign w:val="center"/>
          </w:tcPr>
          <w:p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rsidR="00860446" w:rsidRPr="00B93ECE" w:rsidRDefault="00860446" w:rsidP="00CC74BC">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至少一个月的社会保障资金缴存单据或社保机构开具的社会保险参保缴费情况证明，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rsidTr="00FE12FC">
        <w:trPr>
          <w:jc w:val="center"/>
        </w:trPr>
        <w:tc>
          <w:tcPr>
            <w:tcW w:w="703" w:type="dxa"/>
            <w:vAlign w:val="center"/>
          </w:tcPr>
          <w:p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rsidR="00860446" w:rsidRPr="00B93ECE" w:rsidRDefault="00860446" w:rsidP="00CC74BC">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rsidTr="00FE12FC">
        <w:trPr>
          <w:jc w:val="center"/>
        </w:trPr>
        <w:tc>
          <w:tcPr>
            <w:tcW w:w="703" w:type="dxa"/>
            <w:vAlign w:val="center"/>
          </w:tcPr>
          <w:p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rsidR="00860446" w:rsidRPr="00B93ECE" w:rsidRDefault="00860446" w:rsidP="00CC74BC">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rsidTr="00FE12FC">
        <w:trPr>
          <w:jc w:val="center"/>
        </w:trPr>
        <w:tc>
          <w:tcPr>
            <w:tcW w:w="703" w:type="dxa"/>
            <w:vAlign w:val="center"/>
          </w:tcPr>
          <w:p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rsidR="00860446" w:rsidRPr="00326169" w:rsidRDefault="00860446" w:rsidP="00CC74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rsidTr="00346D43">
        <w:trPr>
          <w:jc w:val="center"/>
        </w:trPr>
        <w:tc>
          <w:tcPr>
            <w:tcW w:w="703" w:type="dxa"/>
            <w:vAlign w:val="center"/>
          </w:tcPr>
          <w:p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rsidR="004966D8" w:rsidRPr="004966D8" w:rsidRDefault="00FC149A" w:rsidP="00CC74BC">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rsidTr="00FE12FC">
        <w:trPr>
          <w:jc w:val="center"/>
        </w:trPr>
        <w:tc>
          <w:tcPr>
            <w:tcW w:w="703" w:type="dxa"/>
            <w:vAlign w:val="center"/>
          </w:tcPr>
          <w:p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rsidR="00482B46" w:rsidRPr="002D5205" w:rsidRDefault="00482B46" w:rsidP="00CC74BC">
            <w:pPr>
              <w:spacing w:line="400" w:lineRule="exact"/>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rsidTr="009C67AC">
        <w:trPr>
          <w:jc w:val="center"/>
        </w:trPr>
        <w:tc>
          <w:tcPr>
            <w:tcW w:w="703" w:type="dxa"/>
            <w:vAlign w:val="center"/>
          </w:tcPr>
          <w:p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4642AE" w:rsidRPr="00275284" w:rsidTr="009C67AC">
        <w:trPr>
          <w:jc w:val="center"/>
        </w:trPr>
        <w:tc>
          <w:tcPr>
            <w:tcW w:w="703" w:type="dxa"/>
            <w:vAlign w:val="center"/>
          </w:tcPr>
          <w:p w:rsidR="004642AE" w:rsidRDefault="004642AE"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rsidR="004642AE" w:rsidRPr="00275284" w:rsidRDefault="004642AE" w:rsidP="009C67AC">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rsidR="004642AE" w:rsidRPr="00275284" w:rsidRDefault="004642AE" w:rsidP="009C67AC">
            <w:pPr>
              <w:spacing w:line="400" w:lineRule="exact"/>
              <w:jc w:val="both"/>
              <w:rPr>
                <w:rFonts w:ascii="Calibri" w:eastAsia="宋体" w:hAnsi="宋体" w:cstheme="minorHAnsi"/>
                <w:bCs/>
                <w:color w:val="C00000"/>
                <w:sz w:val="21"/>
              </w:rPr>
            </w:pPr>
          </w:p>
        </w:tc>
      </w:tr>
      <w:tr w:rsidR="00FC149A" w:rsidRPr="00B93ECE" w:rsidTr="00FE12FC">
        <w:trPr>
          <w:jc w:val="center"/>
        </w:trPr>
        <w:tc>
          <w:tcPr>
            <w:tcW w:w="9092" w:type="dxa"/>
            <w:gridSpan w:val="3"/>
            <w:vAlign w:val="center"/>
          </w:tcPr>
          <w:p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以联合体形式参加政府采购活动的，联合体各方均应具备基本资格条件前五项要求，第六项要求由牵头方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。对于特定资格条件，按照联合协议承担特定工作的供应商应具备对应的资质；联合体中有同类资质的供应商按照联合体分工承担相同工作的，按照资质等级较低的供应商确定资质等级。</w:t>
            </w:r>
          </w:p>
        </w:tc>
      </w:tr>
    </w:tbl>
    <w:p w:rsidR="001240BB" w:rsidRDefault="001240BB" w:rsidP="0060005D">
      <w:pPr>
        <w:pStyle w:val="3"/>
        <w:ind w:firstLine="482"/>
      </w:pPr>
      <w:r w:rsidRPr="0047751D">
        <w:lastRenderedPageBreak/>
        <w:t>（</w:t>
      </w:r>
      <w:r w:rsidR="007121CF">
        <w:t>三</w:t>
      </w:r>
      <w:r w:rsidRPr="0047751D">
        <w:t>）</w:t>
      </w:r>
      <w:r w:rsidR="00A422C3">
        <w:t>符合性审查</w:t>
      </w:r>
    </w:p>
    <w:p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r w:rsidRPr="001D4E3E">
        <w:rPr>
          <w:rFonts w:hint="eastAsia"/>
          <w:bCs/>
        </w:rPr>
        <w:t>作出必要的澄清、说明或者补正。</w:t>
      </w:r>
    </w:p>
    <w:p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rsidR="008B0953" w:rsidRPr="004D2147" w:rsidRDefault="008B0953" w:rsidP="00524078">
      <w:pPr>
        <w:keepNext/>
        <w:spacing w:beforeLines="50" w:afterLines="5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704"/>
        <w:gridCol w:w="1999"/>
        <w:gridCol w:w="6213"/>
      </w:tblGrid>
      <w:tr w:rsidR="008B0953" w:rsidRPr="007F0BE0" w:rsidTr="0068779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rsidTr="0068779B">
        <w:trPr>
          <w:trHeight w:val="397"/>
          <w:jc w:val="center"/>
        </w:trPr>
        <w:tc>
          <w:tcPr>
            <w:tcW w:w="704" w:type="dxa"/>
            <w:tcBorders>
              <w:top w:val="single" w:sz="2" w:space="0" w:color="auto"/>
            </w:tcBorders>
            <w:vAlign w:val="center"/>
          </w:tcPr>
          <w:p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1</w:t>
            </w:r>
          </w:p>
        </w:tc>
        <w:tc>
          <w:tcPr>
            <w:tcW w:w="1999" w:type="dxa"/>
            <w:tcBorders>
              <w:top w:val="single" w:sz="2" w:space="0" w:color="auto"/>
            </w:tcBorders>
            <w:vAlign w:val="center"/>
          </w:tcPr>
          <w:p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rsidTr="0068779B">
        <w:trPr>
          <w:trHeight w:val="397"/>
          <w:jc w:val="center"/>
        </w:trPr>
        <w:tc>
          <w:tcPr>
            <w:tcW w:w="704" w:type="dxa"/>
            <w:vAlign w:val="center"/>
          </w:tcPr>
          <w:p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rsidTr="0068779B">
        <w:trPr>
          <w:trHeight w:val="397"/>
          <w:jc w:val="center"/>
        </w:trPr>
        <w:tc>
          <w:tcPr>
            <w:tcW w:w="704" w:type="dxa"/>
            <w:vAlign w:val="center"/>
          </w:tcPr>
          <w:p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签章均符合</w:t>
            </w:r>
            <w:r>
              <w:rPr>
                <w:rFonts w:ascii="Calibri" w:eastAsia="宋体" w:hAnsi="宋体" w:cstheme="minorHAnsi" w:hint="eastAsia"/>
                <w:sz w:val="21"/>
                <w:szCs w:val="21"/>
              </w:rPr>
              <w:t>磋商</w:t>
            </w:r>
            <w:r w:rsidRPr="007F0BE0">
              <w:rPr>
                <w:rFonts w:ascii="Calibri" w:eastAsia="宋体" w:hAnsi="宋体" w:cstheme="minorHAnsi" w:hint="eastAsia"/>
                <w:sz w:val="21"/>
                <w:szCs w:val="21"/>
              </w:rPr>
              <w:t>文件要求，且无遗漏。</w:t>
            </w:r>
          </w:p>
        </w:tc>
      </w:tr>
      <w:tr w:rsidR="008B0953" w:rsidRPr="007F0BE0" w:rsidTr="0068779B">
        <w:trPr>
          <w:trHeight w:val="397"/>
          <w:jc w:val="center"/>
        </w:trPr>
        <w:tc>
          <w:tcPr>
            <w:tcW w:w="704" w:type="dxa"/>
            <w:vAlign w:val="center"/>
          </w:tcPr>
          <w:p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w:t>
            </w:r>
            <w:r>
              <w:rPr>
                <w:rFonts w:ascii="Calibri" w:eastAsia="宋体" w:hAnsi="宋体" w:cstheme="minorHAnsi"/>
                <w:sz w:val="21"/>
                <w:szCs w:val="21"/>
              </w:rPr>
              <w:t>磋商</w:t>
            </w:r>
            <w:r w:rsidRPr="007F0BE0">
              <w:rPr>
                <w:rFonts w:ascii="Calibri" w:eastAsia="宋体" w:hAnsi="宋体" w:cstheme="minorHAnsi"/>
                <w:sz w:val="21"/>
                <w:szCs w:val="21"/>
              </w:rPr>
              <w:t>文件的要求</w:t>
            </w:r>
          </w:p>
        </w:tc>
      </w:tr>
      <w:tr w:rsidR="008B0953" w:rsidRPr="007F0BE0" w:rsidTr="0068779B">
        <w:trPr>
          <w:trHeight w:val="397"/>
          <w:jc w:val="center"/>
        </w:trPr>
        <w:tc>
          <w:tcPr>
            <w:tcW w:w="704" w:type="dxa"/>
            <w:vAlign w:val="center"/>
          </w:tcPr>
          <w:p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rsidR="008B0953" w:rsidRPr="007F0BE0" w:rsidRDefault="008B0953" w:rsidP="00F9641E">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w:t>
            </w:r>
            <w:r>
              <w:rPr>
                <w:rFonts w:ascii="Calibri" w:eastAsia="宋体" w:hAnsi="宋体" w:cstheme="minorHAnsi"/>
                <w:sz w:val="21"/>
                <w:szCs w:val="21"/>
              </w:rPr>
              <w:t>磋商</w:t>
            </w:r>
            <w:r w:rsidRPr="007F0BE0">
              <w:rPr>
                <w:rFonts w:ascii="Calibri" w:eastAsia="宋体" w:hAnsi="宋体" w:cstheme="minorHAnsi"/>
                <w:sz w:val="21"/>
                <w:szCs w:val="21"/>
              </w:rPr>
              <w:t>文件的要求</w:t>
            </w:r>
          </w:p>
        </w:tc>
      </w:tr>
      <w:tr w:rsidR="008B0953" w:rsidRPr="007F0BE0" w:rsidTr="0068779B">
        <w:trPr>
          <w:trHeight w:val="397"/>
          <w:jc w:val="center"/>
        </w:trPr>
        <w:tc>
          <w:tcPr>
            <w:tcW w:w="704" w:type="dxa"/>
            <w:vAlign w:val="center"/>
          </w:tcPr>
          <w:p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w:t>
            </w:r>
            <w:r>
              <w:rPr>
                <w:rFonts w:ascii="Calibri" w:eastAsia="宋体" w:hAnsi="宋体" w:cstheme="minorHAnsi"/>
                <w:bCs/>
                <w:sz w:val="21"/>
                <w:szCs w:val="21"/>
              </w:rPr>
              <w:t>磋商</w:t>
            </w:r>
            <w:r w:rsidRPr="007F0BE0">
              <w:rPr>
                <w:rFonts w:ascii="Calibri" w:eastAsia="宋体" w:hAnsi="宋体" w:cstheme="minorHAnsi"/>
                <w:bCs/>
                <w:sz w:val="21"/>
                <w:szCs w:val="21"/>
              </w:rPr>
              <w:t>文件要求</w:t>
            </w:r>
          </w:p>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rsidTr="0068779B">
        <w:trPr>
          <w:trHeight w:val="397"/>
          <w:jc w:val="center"/>
        </w:trPr>
        <w:tc>
          <w:tcPr>
            <w:tcW w:w="704" w:type="dxa"/>
            <w:vAlign w:val="center"/>
          </w:tcPr>
          <w:p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实质性条款响应</w:t>
            </w:r>
          </w:p>
        </w:tc>
        <w:tc>
          <w:tcPr>
            <w:tcW w:w="6213" w:type="dxa"/>
            <w:vAlign w:val="center"/>
          </w:tcPr>
          <w:p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rsidTr="0068779B">
        <w:trPr>
          <w:trHeight w:val="397"/>
          <w:jc w:val="center"/>
        </w:trPr>
        <w:tc>
          <w:tcPr>
            <w:tcW w:w="704" w:type="dxa"/>
            <w:vAlign w:val="center"/>
          </w:tcPr>
          <w:p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合同条款响应</w:t>
            </w:r>
          </w:p>
        </w:tc>
        <w:tc>
          <w:tcPr>
            <w:tcW w:w="6213" w:type="dxa"/>
            <w:vAlign w:val="center"/>
          </w:tcPr>
          <w:p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完全理解并响应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rsidTr="0068779B">
        <w:trPr>
          <w:trHeight w:val="397"/>
          <w:jc w:val="center"/>
        </w:trPr>
        <w:tc>
          <w:tcPr>
            <w:tcW w:w="704" w:type="dxa"/>
            <w:vAlign w:val="center"/>
          </w:tcPr>
          <w:p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rsidTr="0068779B">
        <w:trPr>
          <w:trHeight w:val="397"/>
          <w:jc w:val="center"/>
        </w:trPr>
        <w:tc>
          <w:tcPr>
            <w:tcW w:w="704" w:type="dxa"/>
            <w:vAlign w:val="center"/>
          </w:tcPr>
          <w:p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rsidR="0036148F" w:rsidRPr="00474667" w:rsidRDefault="00474667" w:rsidP="00474667">
      <w:pPr>
        <w:pStyle w:val="3"/>
        <w:ind w:firstLine="482"/>
      </w:pPr>
      <w:r w:rsidRPr="00474667">
        <w:t>（</w:t>
      </w:r>
      <w:r w:rsidR="007121CF">
        <w:t>四</w:t>
      </w:r>
      <w:r w:rsidRPr="00474667">
        <w:t>）磋商</w:t>
      </w:r>
    </w:p>
    <w:p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rsidR="0036148F" w:rsidRDefault="00474667" w:rsidP="00474667">
      <w:pPr>
        <w:ind w:firstLineChars="200" w:firstLine="480"/>
        <w:jc w:val="both"/>
      </w:pPr>
      <w:r>
        <w:rPr>
          <w:rFonts w:hint="eastAsia"/>
        </w:rPr>
        <w:lastRenderedPageBreak/>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rsidR="00474667" w:rsidRDefault="00474667" w:rsidP="00474667">
      <w:pPr>
        <w:ind w:firstLineChars="200" w:firstLine="480"/>
        <w:jc w:val="both"/>
      </w:pPr>
      <w:r>
        <w:rPr>
          <w:rFonts w:hint="eastAsia"/>
        </w:rPr>
        <w:t>对磋商文件作出的实质性变动是磋商文件的有效组成部分，磋商小组应当及时以书面形式同时通知所有参加磋商的供应商。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474667" w:rsidRDefault="00474667" w:rsidP="00474667">
      <w:pPr>
        <w:pStyle w:val="3"/>
        <w:ind w:firstLine="482"/>
      </w:pPr>
      <w:r>
        <w:t>（</w:t>
      </w:r>
      <w:r w:rsidR="007121CF">
        <w:t>五</w:t>
      </w:r>
      <w:r>
        <w:t>）提交最后报价</w:t>
      </w:r>
    </w:p>
    <w:p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rsidR="00602836" w:rsidRPr="00602836" w:rsidRDefault="00602836" w:rsidP="00602836">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rsidR="008012AE" w:rsidRPr="009A2D13" w:rsidRDefault="008012AE" w:rsidP="008012AE">
      <w:pPr>
        <w:pStyle w:val="3"/>
        <w:ind w:firstLine="482"/>
      </w:pPr>
      <w:bookmarkStart w:id="12" w:name="OLE_LINK6"/>
      <w:r>
        <w:t>（</w:t>
      </w:r>
      <w:r>
        <w:rPr>
          <w:rFonts w:hint="eastAsia"/>
        </w:rPr>
        <w:t>六</w:t>
      </w:r>
      <w:r>
        <w:t>）</w:t>
      </w:r>
      <w:r w:rsidRPr="009A2D13">
        <w:rPr>
          <w:rFonts w:hint="eastAsia"/>
        </w:rPr>
        <w:t>异常低价的审查</w:t>
      </w:r>
    </w:p>
    <w:bookmarkEnd w:id="12"/>
    <w:p w:rsidR="008012AE" w:rsidRDefault="008012AE" w:rsidP="008012AE">
      <w:pPr>
        <w:pStyle w:val="1a"/>
        <w:snapToGrid w:val="0"/>
        <w:spacing w:line="360" w:lineRule="auto"/>
        <w:ind w:firstLineChars="200" w:firstLine="420"/>
        <w:textAlignment w:val="auto"/>
        <w:rPr>
          <w:rFonts w:hAnsi="宋体" w:cs="宋体"/>
          <w:sz w:val="24"/>
          <w:szCs w:val="24"/>
        </w:rPr>
      </w:pPr>
      <w:r>
        <w:t>1</w:t>
      </w:r>
      <w:r>
        <w:rPr>
          <w:rFonts w:hint="eastAsia"/>
        </w:rPr>
        <w:t>．</w:t>
      </w:r>
      <w:r>
        <w:rPr>
          <w:rFonts w:hAnsi="宋体" w:cs="宋体" w:hint="eastAsia"/>
          <w:sz w:val="24"/>
          <w:szCs w:val="24"/>
        </w:rPr>
        <w:t>评审中出现下列情形之一的，磋商小组应当启动异常低价响应审查程序：</w:t>
      </w:r>
    </w:p>
    <w:p w:rsidR="008012AE" w:rsidRPr="00C843E1" w:rsidRDefault="008012AE" w:rsidP="008012AE">
      <w:pPr>
        <w:pStyle w:val="1a"/>
        <w:snapToGrid w:val="0"/>
        <w:spacing w:line="360" w:lineRule="auto"/>
        <w:ind w:firstLineChars="200" w:firstLine="480"/>
        <w:textAlignment w:val="auto"/>
        <w:rPr>
          <w:color w:val="FF0000"/>
          <w:sz w:val="24"/>
          <w:szCs w:val="24"/>
        </w:rPr>
      </w:pPr>
      <w:r>
        <w:rPr>
          <w:rFonts w:hint="eastAsia"/>
          <w:color w:val="FF0000"/>
          <w:sz w:val="24"/>
          <w:szCs w:val="24"/>
        </w:rPr>
        <w:t>① 响应</w:t>
      </w:r>
      <w:r w:rsidRPr="00C843E1">
        <w:rPr>
          <w:color w:val="FF0000"/>
          <w:sz w:val="24"/>
          <w:szCs w:val="24"/>
        </w:rPr>
        <w:t>报价低于全部通过符合性审查供应商</w:t>
      </w:r>
      <w:r>
        <w:rPr>
          <w:color w:val="FF0000"/>
          <w:sz w:val="24"/>
          <w:szCs w:val="24"/>
        </w:rPr>
        <w:t>响应报价</w:t>
      </w:r>
      <w:r w:rsidRPr="00C843E1">
        <w:rPr>
          <w:color w:val="FF0000"/>
          <w:sz w:val="24"/>
          <w:szCs w:val="24"/>
        </w:rPr>
        <w:t>平均值</w:t>
      </w:r>
      <w:r>
        <w:rPr>
          <w:color w:val="FF0000"/>
          <w:sz w:val="24"/>
          <w:szCs w:val="24"/>
          <w:u w:val="single"/>
        </w:rPr>
        <w:t>50</w:t>
      </w:r>
      <w:r w:rsidRPr="00C843E1">
        <w:rPr>
          <w:color w:val="FF0000"/>
          <w:sz w:val="24"/>
          <w:szCs w:val="24"/>
        </w:rPr>
        <w:t>%的，即</w:t>
      </w:r>
      <w:r>
        <w:rPr>
          <w:rFonts w:hint="eastAsia"/>
          <w:color w:val="FF0000"/>
          <w:sz w:val="24"/>
          <w:szCs w:val="24"/>
        </w:rPr>
        <w:t>响应</w:t>
      </w:r>
      <w:r w:rsidRPr="00C843E1">
        <w:rPr>
          <w:color w:val="FF0000"/>
          <w:sz w:val="24"/>
          <w:szCs w:val="24"/>
        </w:rPr>
        <w:t>报价</w:t>
      </w:r>
      <w:r w:rsidRPr="00C843E1">
        <w:rPr>
          <w:rFonts w:hint="eastAsia"/>
          <w:color w:val="FF0000"/>
          <w:sz w:val="24"/>
          <w:szCs w:val="24"/>
        </w:rPr>
        <w:t>＜</w:t>
      </w:r>
      <w:r w:rsidRPr="00C843E1">
        <w:rPr>
          <w:color w:val="FF0000"/>
          <w:sz w:val="24"/>
          <w:szCs w:val="24"/>
        </w:rPr>
        <w:t>全部通过符合性审查供应商</w:t>
      </w:r>
      <w:r>
        <w:rPr>
          <w:color w:val="FF0000"/>
          <w:sz w:val="24"/>
          <w:szCs w:val="24"/>
        </w:rPr>
        <w:t>响应报价</w:t>
      </w:r>
      <w:r w:rsidRPr="00C843E1">
        <w:rPr>
          <w:color w:val="FF0000"/>
          <w:sz w:val="24"/>
          <w:szCs w:val="24"/>
        </w:rPr>
        <w:t>平均值</w:t>
      </w:r>
      <w:r w:rsidRPr="00C843E1">
        <w:rPr>
          <w:color w:val="FF0000"/>
          <w:sz w:val="24"/>
          <w:szCs w:val="24"/>
        </w:rPr>
        <w:t>×</w:t>
      </w:r>
      <w:r>
        <w:rPr>
          <w:color w:val="FF0000"/>
          <w:sz w:val="24"/>
          <w:szCs w:val="24"/>
          <w:u w:val="single"/>
        </w:rPr>
        <w:t>50</w:t>
      </w:r>
      <w:r w:rsidRPr="00C843E1">
        <w:rPr>
          <w:color w:val="FF0000"/>
          <w:sz w:val="24"/>
          <w:szCs w:val="24"/>
        </w:rPr>
        <w:t>%；</w:t>
      </w:r>
    </w:p>
    <w:p w:rsidR="008012AE" w:rsidRPr="00C843E1" w:rsidRDefault="008012AE" w:rsidP="008012AE">
      <w:pPr>
        <w:pStyle w:val="1a"/>
        <w:snapToGrid w:val="0"/>
        <w:spacing w:line="360" w:lineRule="auto"/>
        <w:ind w:firstLineChars="200" w:firstLine="480"/>
        <w:textAlignment w:val="auto"/>
        <w:rPr>
          <w:color w:val="FF0000"/>
          <w:sz w:val="24"/>
          <w:szCs w:val="24"/>
        </w:rPr>
      </w:pPr>
      <w:r>
        <w:rPr>
          <w:rFonts w:hint="eastAsia"/>
          <w:color w:val="FF0000"/>
          <w:sz w:val="24"/>
          <w:szCs w:val="24"/>
        </w:rPr>
        <w:lastRenderedPageBreak/>
        <w:t>② 响应</w:t>
      </w:r>
      <w:r w:rsidRPr="00C843E1">
        <w:rPr>
          <w:color w:val="FF0000"/>
          <w:sz w:val="24"/>
          <w:szCs w:val="24"/>
        </w:rPr>
        <w:t>报价低于通过符合性审查的次低报价供应商</w:t>
      </w:r>
      <w:r>
        <w:rPr>
          <w:color w:val="FF0000"/>
          <w:sz w:val="24"/>
          <w:szCs w:val="24"/>
        </w:rPr>
        <w:t>响应报价</w:t>
      </w:r>
      <w:r>
        <w:rPr>
          <w:color w:val="FF0000"/>
          <w:sz w:val="24"/>
          <w:szCs w:val="24"/>
          <w:u w:val="single"/>
        </w:rPr>
        <w:t>50</w:t>
      </w:r>
      <w:r w:rsidRPr="00C843E1">
        <w:rPr>
          <w:color w:val="FF0000"/>
          <w:sz w:val="24"/>
          <w:szCs w:val="24"/>
        </w:rPr>
        <w:t>%的，即</w:t>
      </w:r>
      <w:r>
        <w:rPr>
          <w:color w:val="FF0000"/>
          <w:sz w:val="24"/>
          <w:szCs w:val="24"/>
        </w:rPr>
        <w:t>响应报价</w:t>
      </w:r>
      <w:r w:rsidRPr="00C843E1">
        <w:rPr>
          <w:rFonts w:hint="eastAsia"/>
          <w:color w:val="FF0000"/>
          <w:sz w:val="24"/>
          <w:szCs w:val="24"/>
        </w:rPr>
        <w:t>＜</w:t>
      </w:r>
      <w:r w:rsidRPr="00C843E1">
        <w:rPr>
          <w:color w:val="FF0000"/>
          <w:sz w:val="24"/>
          <w:szCs w:val="24"/>
        </w:rPr>
        <w:t>通过符合性审查的次低报价供应商</w:t>
      </w:r>
      <w:r>
        <w:rPr>
          <w:color w:val="FF0000"/>
          <w:sz w:val="24"/>
          <w:szCs w:val="24"/>
        </w:rPr>
        <w:t>响应报价</w:t>
      </w:r>
      <w:r w:rsidRPr="00C843E1">
        <w:rPr>
          <w:color w:val="FF0000"/>
          <w:sz w:val="24"/>
          <w:szCs w:val="24"/>
        </w:rPr>
        <w:t>×</w:t>
      </w:r>
      <w:r>
        <w:rPr>
          <w:color w:val="FF0000"/>
          <w:sz w:val="24"/>
          <w:szCs w:val="24"/>
          <w:u w:val="single"/>
        </w:rPr>
        <w:t>50</w:t>
      </w:r>
      <w:r w:rsidRPr="00C843E1">
        <w:rPr>
          <w:color w:val="FF0000"/>
          <w:sz w:val="24"/>
          <w:szCs w:val="24"/>
        </w:rPr>
        <w:t>%；</w:t>
      </w:r>
    </w:p>
    <w:p w:rsidR="008012AE" w:rsidRPr="00C843E1" w:rsidRDefault="008012AE" w:rsidP="008012AE">
      <w:pPr>
        <w:pStyle w:val="1a"/>
        <w:snapToGrid w:val="0"/>
        <w:spacing w:line="360" w:lineRule="auto"/>
        <w:ind w:firstLineChars="200" w:firstLine="480"/>
        <w:textAlignment w:val="auto"/>
        <w:rPr>
          <w:rFonts w:hAnsi="宋体" w:cs="宋体"/>
          <w:color w:val="FF0000"/>
          <w:sz w:val="24"/>
          <w:szCs w:val="24"/>
        </w:rPr>
      </w:pPr>
      <w:r>
        <w:rPr>
          <w:rFonts w:hint="eastAsia"/>
          <w:color w:val="FF0000"/>
          <w:sz w:val="24"/>
          <w:szCs w:val="24"/>
        </w:rPr>
        <w:t xml:space="preserve">③ </w:t>
      </w:r>
      <w:r>
        <w:rPr>
          <w:color w:val="FF0000"/>
          <w:sz w:val="24"/>
          <w:szCs w:val="24"/>
        </w:rPr>
        <w:t>响应报价</w:t>
      </w:r>
      <w:r w:rsidRPr="00C843E1">
        <w:rPr>
          <w:color w:val="FF0000"/>
          <w:sz w:val="24"/>
          <w:szCs w:val="24"/>
        </w:rPr>
        <w:t>低于采购项目最高限价</w:t>
      </w:r>
      <w:r>
        <w:rPr>
          <w:color w:val="FF0000"/>
          <w:sz w:val="24"/>
          <w:szCs w:val="24"/>
          <w:u w:val="single"/>
        </w:rPr>
        <w:t>45</w:t>
      </w:r>
      <w:r w:rsidRPr="00C843E1">
        <w:rPr>
          <w:color w:val="FF0000"/>
          <w:sz w:val="24"/>
          <w:szCs w:val="24"/>
        </w:rPr>
        <w:t>%的，即</w:t>
      </w:r>
      <w:r>
        <w:rPr>
          <w:color w:val="FF0000"/>
          <w:sz w:val="24"/>
          <w:szCs w:val="24"/>
        </w:rPr>
        <w:t>响应报价</w:t>
      </w:r>
      <w:r w:rsidRPr="00C843E1">
        <w:rPr>
          <w:rFonts w:hint="eastAsia"/>
          <w:color w:val="FF0000"/>
          <w:sz w:val="24"/>
          <w:szCs w:val="24"/>
        </w:rPr>
        <w:t>＜</w:t>
      </w:r>
      <w:r w:rsidRPr="00C843E1">
        <w:rPr>
          <w:color w:val="FF0000"/>
          <w:sz w:val="24"/>
          <w:szCs w:val="24"/>
        </w:rPr>
        <w:t>采购项目最高限价</w:t>
      </w:r>
      <w:r w:rsidRPr="00C843E1">
        <w:rPr>
          <w:color w:val="FF0000"/>
          <w:sz w:val="24"/>
          <w:szCs w:val="24"/>
        </w:rPr>
        <w:t>×</w:t>
      </w:r>
      <w:r>
        <w:rPr>
          <w:color w:val="FF0000"/>
          <w:sz w:val="24"/>
          <w:szCs w:val="24"/>
          <w:u w:val="single"/>
        </w:rPr>
        <w:t>45</w:t>
      </w:r>
      <w:r w:rsidRPr="00C843E1">
        <w:rPr>
          <w:color w:val="FF0000"/>
          <w:sz w:val="24"/>
          <w:szCs w:val="24"/>
        </w:rPr>
        <w:t>%</w:t>
      </w:r>
      <w:r w:rsidRPr="00C843E1">
        <w:rPr>
          <w:rFonts w:hAnsi="宋体" w:cs="宋体" w:hint="eastAsia"/>
          <w:color w:val="FF0000"/>
          <w:sz w:val="24"/>
          <w:szCs w:val="24"/>
        </w:rPr>
        <w:t>；</w:t>
      </w:r>
    </w:p>
    <w:p w:rsidR="008012AE" w:rsidRDefault="008012AE" w:rsidP="008012A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④ 磋商小组基于专业判断，认为供应商报价过低，有可能影响产品质量或者不能诚信履约的其他情形。</w:t>
      </w:r>
    </w:p>
    <w:p w:rsidR="008012AE" w:rsidRDefault="008012AE" w:rsidP="008012AE">
      <w:pPr>
        <w:pStyle w:val="1a"/>
        <w:snapToGrid w:val="0"/>
        <w:spacing w:line="360" w:lineRule="auto"/>
        <w:ind w:firstLineChars="200" w:firstLine="420"/>
        <w:textAlignment w:val="auto"/>
        <w:rPr>
          <w:rFonts w:hAnsi="宋体" w:cs="宋体"/>
          <w:sz w:val="24"/>
          <w:szCs w:val="24"/>
        </w:rPr>
      </w:pPr>
      <w:r>
        <w:t>2</w:t>
      </w:r>
      <w:r>
        <w:rPr>
          <w:rFonts w:hint="eastAsia"/>
        </w:rPr>
        <w:t>．</w:t>
      </w:r>
      <w:r>
        <w:rPr>
          <w:rFonts w:hAnsi="宋体" w:cs="宋体" w:hint="eastAsia"/>
          <w:sz w:val="24"/>
          <w:szCs w:val="24"/>
        </w:rPr>
        <w:t>磋商小组启动异常低价投标审查后，属于第①项至第④项情形的，相关供应商应当</w:t>
      </w:r>
      <w:r w:rsidRPr="00A23BBC">
        <w:rPr>
          <w:rFonts w:hAnsi="宋体" w:cs="宋体" w:hint="eastAsia"/>
          <w:sz w:val="24"/>
          <w:szCs w:val="24"/>
        </w:rPr>
        <w:t>在40分钟</w:t>
      </w:r>
      <w:r w:rsidRPr="00A23BBC">
        <w:rPr>
          <w:rFonts w:hAnsi="宋体" w:cs="宋体"/>
          <w:sz w:val="24"/>
          <w:szCs w:val="24"/>
        </w:rPr>
        <w:t>内</w:t>
      </w:r>
      <w:r>
        <w:rPr>
          <w:rFonts w:hAnsi="宋体" w:cs="宋体" w:hint="eastAsia"/>
          <w:sz w:val="24"/>
          <w:szCs w:val="24"/>
        </w:rPr>
        <w:t>通过电子化</w:t>
      </w:r>
      <w:r>
        <w:rPr>
          <w:rFonts w:hAnsi="宋体" w:cs="宋体"/>
          <w:sz w:val="24"/>
          <w:szCs w:val="24"/>
        </w:rPr>
        <w:t>交易平台，</w:t>
      </w:r>
      <w:r>
        <w:rPr>
          <w:rFonts w:hAnsi="宋体" w:cs="宋体" w:hint="eastAsia"/>
          <w:sz w:val="24"/>
          <w:szCs w:val="24"/>
        </w:rPr>
        <w:t>提供项目具体成本测算等与报价合理性相关的书面说明及必要的证明材料，包括但不限于原材料成本、人工成本、制造费用等</w:t>
      </w:r>
      <w:r w:rsidRPr="006132C4">
        <w:rPr>
          <w:rFonts w:hAnsi="宋体" w:cs="宋体" w:hint="eastAsia"/>
          <w:sz w:val="24"/>
          <w:szCs w:val="24"/>
        </w:rPr>
        <w:t>。</w:t>
      </w:r>
      <w:r>
        <w:rPr>
          <w:rFonts w:hAnsi="宋体" w:cs="宋体" w:hint="eastAsia"/>
          <w:sz w:val="24"/>
          <w:szCs w:val="24"/>
        </w:rPr>
        <w:t>其中，属于第③项情形，供应商已随投标文件一并提交相关书面说明及必要的证明材料的，可不再重复提交。</w:t>
      </w:r>
    </w:p>
    <w:p w:rsidR="008012AE" w:rsidRDefault="008012AE" w:rsidP="008012A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磋商小组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处理。</w:t>
      </w:r>
    </w:p>
    <w:p w:rsidR="008012AE" w:rsidRDefault="008012AE" w:rsidP="008012A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采购人、采购代理机构应当为磋商小组在评审现场及时获取同类项目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rsidR="008012AE" w:rsidRPr="00551A6C" w:rsidRDefault="008012AE" w:rsidP="008012A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异常低价响应审查的启动原因、审查意见和审查结果应当在评审报告中记录，并随供应商提供的相关书面说明及证明材料，以及磋商小组有关互联网浏览、查询历史一并归档。</w:t>
      </w:r>
    </w:p>
    <w:p w:rsidR="00474667" w:rsidRDefault="00474667" w:rsidP="00F2789B">
      <w:pPr>
        <w:pStyle w:val="3"/>
        <w:ind w:firstLine="482"/>
        <w:jc w:val="both"/>
      </w:pPr>
      <w:r>
        <w:t>（</w:t>
      </w:r>
      <w:r w:rsidR="008012AE">
        <w:rPr>
          <w:rFonts w:hint="eastAsia"/>
        </w:rPr>
        <w:t>七</w:t>
      </w:r>
      <w:r>
        <w:t>）综合比较与评分</w:t>
      </w:r>
    </w:p>
    <w:p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rsidR="0038204A" w:rsidRDefault="00C434BB" w:rsidP="00524078">
      <w:pPr>
        <w:keepNext/>
        <w:spacing w:beforeLines="50" w:afterLines="5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735"/>
        <w:gridCol w:w="630"/>
        <w:gridCol w:w="945"/>
        <w:gridCol w:w="5652"/>
        <w:gridCol w:w="1105"/>
      </w:tblGrid>
      <w:tr w:rsidR="00FD5E55" w:rsidTr="008012AE">
        <w:trPr>
          <w:trHeight w:val="397"/>
          <w:jc w:val="center"/>
        </w:trPr>
        <w:tc>
          <w:tcPr>
            <w:tcW w:w="735" w:type="dxa"/>
            <w:vMerge w:val="restart"/>
            <w:tcBorders>
              <w:top w:val="single" w:sz="12" w:space="0" w:color="auto"/>
              <w:bottom w:val="single" w:sz="2" w:space="0" w:color="auto"/>
            </w:tcBorders>
            <w:shd w:val="clear" w:color="auto" w:fill="F2F2F2"/>
            <w:vAlign w:val="center"/>
          </w:tcPr>
          <w:p w:rsidR="00FD5E55" w:rsidRDefault="00FD5E55" w:rsidP="008012AE">
            <w:pPr>
              <w:spacing w:line="320" w:lineRule="exact"/>
              <w:jc w:val="center"/>
              <w:rPr>
                <w:rFonts w:ascii="Calibri" w:eastAsia="宋体" w:hAnsi="宋体" w:cs="Calibri Light"/>
                <w:b/>
                <w:bCs/>
                <w:sz w:val="21"/>
                <w:szCs w:val="21"/>
              </w:rPr>
            </w:pPr>
            <w:r>
              <w:rPr>
                <w:rFonts w:ascii="Calibri" w:eastAsia="宋体" w:hAnsi="宋体" w:cs="Calibri Light"/>
                <w:b/>
                <w:bCs/>
                <w:sz w:val="21"/>
                <w:szCs w:val="21"/>
              </w:rPr>
              <w:t>项别</w:t>
            </w:r>
          </w:p>
        </w:tc>
        <w:tc>
          <w:tcPr>
            <w:tcW w:w="1575" w:type="dxa"/>
            <w:gridSpan w:val="2"/>
            <w:tcBorders>
              <w:top w:val="single" w:sz="12" w:space="0" w:color="auto"/>
              <w:bottom w:val="single" w:sz="2" w:space="0" w:color="auto"/>
            </w:tcBorders>
            <w:shd w:val="clear" w:color="auto" w:fill="F2F2F2"/>
            <w:vAlign w:val="center"/>
          </w:tcPr>
          <w:p w:rsidR="00FD5E55" w:rsidRDefault="00FD5E55" w:rsidP="008012AE">
            <w:pPr>
              <w:spacing w:line="320" w:lineRule="exact"/>
              <w:jc w:val="center"/>
              <w:rPr>
                <w:rFonts w:ascii="Calibri" w:eastAsia="宋体" w:hAnsi="宋体" w:cs="Calibri Light"/>
                <w:b/>
                <w:bCs/>
                <w:sz w:val="21"/>
                <w:szCs w:val="21"/>
              </w:rPr>
            </w:pPr>
            <w:r>
              <w:rPr>
                <w:rFonts w:ascii="Calibri" w:eastAsia="宋体" w:hAnsi="宋体" w:cs="Calibri Light"/>
                <w:b/>
                <w:bCs/>
                <w:sz w:val="21"/>
                <w:szCs w:val="21"/>
              </w:rPr>
              <w:t>总分值</w:t>
            </w:r>
          </w:p>
        </w:tc>
        <w:tc>
          <w:tcPr>
            <w:tcW w:w="5652" w:type="dxa"/>
            <w:vMerge w:val="restart"/>
            <w:tcBorders>
              <w:top w:val="single" w:sz="12" w:space="0" w:color="auto"/>
              <w:bottom w:val="single" w:sz="2" w:space="0" w:color="auto"/>
            </w:tcBorders>
            <w:shd w:val="clear" w:color="auto" w:fill="F2F2F2"/>
            <w:vAlign w:val="center"/>
          </w:tcPr>
          <w:p w:rsidR="00FD5E55" w:rsidRDefault="00FD5E55" w:rsidP="008012AE">
            <w:pPr>
              <w:spacing w:line="320" w:lineRule="exact"/>
              <w:jc w:val="center"/>
              <w:rPr>
                <w:rFonts w:ascii="Calibri" w:eastAsia="宋体" w:hAnsi="宋体" w:cs="Calibri Light"/>
                <w:b/>
                <w:bCs/>
                <w:sz w:val="21"/>
                <w:szCs w:val="21"/>
              </w:rPr>
            </w:pPr>
            <w:r>
              <w:rPr>
                <w:rFonts w:ascii="Calibri" w:eastAsia="宋体" w:hAnsi="宋体" w:cs="Calibri Light"/>
                <w:b/>
                <w:bCs/>
                <w:sz w:val="21"/>
                <w:szCs w:val="21"/>
              </w:rPr>
              <w:t>评审要素</w:t>
            </w:r>
          </w:p>
        </w:tc>
        <w:tc>
          <w:tcPr>
            <w:tcW w:w="1105" w:type="dxa"/>
            <w:vMerge w:val="restart"/>
            <w:tcBorders>
              <w:top w:val="single" w:sz="12" w:space="0" w:color="auto"/>
              <w:bottom w:val="single" w:sz="2" w:space="0" w:color="auto"/>
            </w:tcBorders>
            <w:shd w:val="clear" w:color="auto" w:fill="F2F2F2"/>
            <w:vAlign w:val="center"/>
          </w:tcPr>
          <w:p w:rsidR="00FD5E55" w:rsidRDefault="00FD5E55" w:rsidP="008012AE">
            <w:pPr>
              <w:spacing w:line="320" w:lineRule="exact"/>
              <w:jc w:val="center"/>
              <w:rPr>
                <w:rFonts w:ascii="Calibri" w:eastAsia="宋体" w:hAnsi="宋体" w:cs="Calibri Light"/>
                <w:b/>
                <w:bCs/>
                <w:sz w:val="21"/>
                <w:szCs w:val="21"/>
              </w:rPr>
            </w:pPr>
            <w:r>
              <w:rPr>
                <w:rFonts w:ascii="Calibri" w:eastAsia="宋体" w:hAnsi="宋体" w:cs="Calibri Light"/>
                <w:b/>
                <w:bCs/>
                <w:sz w:val="21"/>
                <w:szCs w:val="21"/>
              </w:rPr>
              <w:t>备注</w:t>
            </w:r>
          </w:p>
        </w:tc>
      </w:tr>
      <w:tr w:rsidR="00FD5E55" w:rsidTr="008012AE">
        <w:trPr>
          <w:trHeight w:val="397"/>
          <w:jc w:val="center"/>
        </w:trPr>
        <w:tc>
          <w:tcPr>
            <w:tcW w:w="735" w:type="dxa"/>
            <w:vMerge/>
            <w:tcBorders>
              <w:top w:val="single" w:sz="2" w:space="0" w:color="auto"/>
              <w:bottom w:val="single" w:sz="2" w:space="0" w:color="auto"/>
            </w:tcBorders>
            <w:shd w:val="clear" w:color="auto" w:fill="F2F2F2"/>
            <w:vAlign w:val="center"/>
          </w:tcPr>
          <w:p w:rsidR="00FD5E55" w:rsidRDefault="00FD5E55" w:rsidP="008012AE">
            <w:pPr>
              <w:spacing w:line="320" w:lineRule="exact"/>
              <w:jc w:val="center"/>
              <w:rPr>
                <w:rFonts w:ascii="Calibri" w:eastAsia="宋体" w:hAnsi="宋体" w:cs="Calibri Light"/>
                <w:bCs/>
                <w:sz w:val="21"/>
                <w:szCs w:val="21"/>
              </w:rPr>
            </w:pPr>
          </w:p>
        </w:tc>
        <w:tc>
          <w:tcPr>
            <w:tcW w:w="630" w:type="dxa"/>
            <w:tcBorders>
              <w:top w:val="single" w:sz="2" w:space="0" w:color="auto"/>
              <w:bottom w:val="single" w:sz="2" w:space="0" w:color="auto"/>
            </w:tcBorders>
            <w:shd w:val="clear" w:color="auto" w:fill="F2F2F2"/>
            <w:vAlign w:val="center"/>
          </w:tcPr>
          <w:p w:rsidR="00FD5E55" w:rsidRDefault="00FD5E55" w:rsidP="008012AE">
            <w:pPr>
              <w:spacing w:line="320" w:lineRule="exact"/>
              <w:jc w:val="center"/>
              <w:rPr>
                <w:rFonts w:ascii="Calibri" w:eastAsia="宋体" w:hAnsi="宋体" w:cs="Calibri Light"/>
                <w:b/>
                <w:bCs/>
                <w:sz w:val="21"/>
                <w:szCs w:val="21"/>
              </w:rPr>
            </w:pPr>
            <w:r>
              <w:rPr>
                <w:rFonts w:ascii="Calibri" w:eastAsia="宋体" w:hAnsi="宋体" w:cs="Calibri Light"/>
                <w:b/>
                <w:bCs/>
                <w:sz w:val="21"/>
                <w:szCs w:val="21"/>
              </w:rPr>
              <w:t>100</w:t>
            </w:r>
          </w:p>
        </w:tc>
        <w:tc>
          <w:tcPr>
            <w:tcW w:w="945" w:type="dxa"/>
            <w:tcBorders>
              <w:top w:val="single" w:sz="2" w:space="0" w:color="auto"/>
              <w:bottom w:val="single" w:sz="2" w:space="0" w:color="auto"/>
            </w:tcBorders>
            <w:shd w:val="clear" w:color="auto" w:fill="F2F2F2"/>
            <w:vAlign w:val="center"/>
          </w:tcPr>
          <w:p w:rsidR="00FD5E55" w:rsidRDefault="00FD5E55" w:rsidP="008012AE">
            <w:pPr>
              <w:spacing w:line="320" w:lineRule="exact"/>
              <w:jc w:val="center"/>
              <w:rPr>
                <w:rFonts w:ascii="Calibri" w:eastAsia="宋体" w:hAnsi="宋体" w:cs="Calibri Light"/>
                <w:b/>
                <w:bCs/>
                <w:sz w:val="21"/>
                <w:szCs w:val="21"/>
              </w:rPr>
            </w:pPr>
            <w:r>
              <w:rPr>
                <w:rFonts w:ascii="Calibri" w:eastAsia="宋体" w:hAnsi="宋体" w:cs="Calibri Light"/>
                <w:b/>
                <w:bCs/>
                <w:sz w:val="21"/>
                <w:szCs w:val="21"/>
              </w:rPr>
              <w:t>分项最高分值</w:t>
            </w:r>
          </w:p>
        </w:tc>
        <w:tc>
          <w:tcPr>
            <w:tcW w:w="5652" w:type="dxa"/>
            <w:vMerge/>
            <w:tcBorders>
              <w:top w:val="single" w:sz="2" w:space="0" w:color="auto"/>
              <w:bottom w:val="single" w:sz="2" w:space="0" w:color="auto"/>
            </w:tcBorders>
            <w:shd w:val="clear" w:color="auto" w:fill="F2F2F2"/>
            <w:vAlign w:val="center"/>
          </w:tcPr>
          <w:p w:rsidR="00FD5E55" w:rsidRDefault="00FD5E55" w:rsidP="008012AE">
            <w:pPr>
              <w:spacing w:line="320" w:lineRule="exact"/>
              <w:jc w:val="center"/>
              <w:rPr>
                <w:rFonts w:ascii="Calibri" w:eastAsia="宋体" w:hAnsi="宋体" w:cs="Calibri Light"/>
                <w:bCs/>
                <w:sz w:val="21"/>
                <w:szCs w:val="21"/>
              </w:rPr>
            </w:pPr>
          </w:p>
        </w:tc>
        <w:tc>
          <w:tcPr>
            <w:tcW w:w="1105" w:type="dxa"/>
            <w:vMerge/>
            <w:tcBorders>
              <w:top w:val="single" w:sz="2" w:space="0" w:color="auto"/>
              <w:bottom w:val="single" w:sz="2" w:space="0" w:color="auto"/>
            </w:tcBorders>
            <w:shd w:val="clear" w:color="auto" w:fill="F2F2F2"/>
            <w:vAlign w:val="center"/>
          </w:tcPr>
          <w:p w:rsidR="00FD5E55" w:rsidRDefault="00FD5E55" w:rsidP="008012AE">
            <w:pPr>
              <w:spacing w:line="320" w:lineRule="exact"/>
              <w:jc w:val="center"/>
              <w:rPr>
                <w:rFonts w:ascii="Calibri" w:eastAsia="宋体" w:hAnsi="宋体" w:cs="Calibri Light"/>
                <w:bCs/>
                <w:sz w:val="21"/>
                <w:szCs w:val="21"/>
              </w:rPr>
            </w:pPr>
          </w:p>
        </w:tc>
      </w:tr>
      <w:tr w:rsidR="00FD5E55" w:rsidTr="008012AE">
        <w:trPr>
          <w:trHeight w:val="397"/>
          <w:jc w:val="center"/>
        </w:trPr>
        <w:tc>
          <w:tcPr>
            <w:tcW w:w="735" w:type="dxa"/>
            <w:tcBorders>
              <w:top w:val="single" w:sz="2" w:space="0" w:color="auto"/>
            </w:tcBorders>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r>
              <w:rPr>
                <w:rFonts w:ascii="Calibri" w:eastAsia="宋体" w:hAnsi="宋体" w:cs="Calibri Light"/>
                <w:bCs/>
                <w:sz w:val="21"/>
                <w:szCs w:val="21"/>
              </w:rPr>
              <w:t>价格</w:t>
            </w:r>
          </w:p>
        </w:tc>
        <w:tc>
          <w:tcPr>
            <w:tcW w:w="630" w:type="dxa"/>
            <w:tcBorders>
              <w:top w:val="single" w:sz="2" w:space="0" w:color="auto"/>
            </w:tcBorders>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r>
              <w:rPr>
                <w:rFonts w:ascii="Calibri" w:eastAsia="宋体" w:hAnsi="宋体" w:cs="Calibri Light"/>
                <w:bCs/>
                <w:color w:val="FF0000"/>
                <w:sz w:val="21"/>
                <w:szCs w:val="21"/>
              </w:rPr>
              <w:t>15</w:t>
            </w:r>
          </w:p>
        </w:tc>
        <w:tc>
          <w:tcPr>
            <w:tcW w:w="945" w:type="dxa"/>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p>
        </w:tc>
        <w:tc>
          <w:tcPr>
            <w:tcW w:w="5652" w:type="dxa"/>
            <w:tcBorders>
              <w:top w:val="single" w:sz="2" w:space="0" w:color="auto"/>
            </w:tcBorders>
            <w:shd w:val="clear" w:color="auto" w:fill="auto"/>
            <w:vAlign w:val="center"/>
          </w:tcPr>
          <w:p w:rsidR="00FD5E55" w:rsidRDefault="00FD5E55" w:rsidP="008012AE">
            <w:pPr>
              <w:tabs>
                <w:tab w:val="left" w:pos="547"/>
              </w:tabs>
              <w:spacing w:line="320" w:lineRule="exact"/>
              <w:ind w:firstLine="420"/>
              <w:rPr>
                <w:rFonts w:ascii="Calibri" w:eastAsia="宋体" w:hAnsi="宋体" w:cs="Calibri Light"/>
                <w:sz w:val="21"/>
                <w:szCs w:val="21"/>
              </w:rPr>
            </w:pPr>
            <w:r>
              <w:rPr>
                <w:rFonts w:ascii="宋体" w:eastAsia="宋体" w:hAnsi="宋体" w:cs="Calibri"/>
                <w:sz w:val="21"/>
                <w:szCs w:val="21"/>
              </w:rPr>
              <w:t>满足磋商文件要求且最后报价最低的服务商的价格为磋商基准价得</w:t>
            </w:r>
            <w:r>
              <w:rPr>
                <w:rFonts w:ascii="宋体" w:eastAsia="宋体" w:hAnsi="宋体" w:cs="Calibri"/>
                <w:color w:val="C00000"/>
                <w:sz w:val="21"/>
                <w:szCs w:val="21"/>
              </w:rPr>
              <w:t>15</w:t>
            </w:r>
            <w:r>
              <w:rPr>
                <w:rFonts w:ascii="宋体" w:eastAsia="宋体" w:hAnsi="宋体" w:cs="Calibri"/>
                <w:sz w:val="21"/>
                <w:szCs w:val="21"/>
              </w:rPr>
              <w:t>分，其他各服务商的最后报价得分按下列</w:t>
            </w:r>
            <w:r>
              <w:rPr>
                <w:rFonts w:ascii="宋体" w:eastAsia="宋体" w:hAnsi="宋体" w:cs="Calibri"/>
                <w:sz w:val="21"/>
                <w:szCs w:val="21"/>
              </w:rPr>
              <w:lastRenderedPageBreak/>
              <w:t>公式计算：</w:t>
            </w:r>
            <w:r>
              <w:rPr>
                <w:rFonts w:ascii="宋体" w:eastAsia="宋体" w:hAnsi="宋体" w:cs="Calibri"/>
                <w:b/>
                <w:sz w:val="21"/>
                <w:szCs w:val="21"/>
              </w:rPr>
              <w:t>（磋商基准价/最后磋商报价）×</w:t>
            </w:r>
            <w:r>
              <w:rPr>
                <w:rFonts w:ascii="宋体" w:eastAsia="宋体" w:hAnsi="宋体" w:cs="Calibri"/>
                <w:b/>
                <w:color w:val="C00000"/>
                <w:sz w:val="21"/>
                <w:szCs w:val="21"/>
              </w:rPr>
              <w:t>15</w:t>
            </w:r>
            <w:r>
              <w:rPr>
                <w:rFonts w:ascii="宋体" w:eastAsia="宋体" w:hAnsi="宋体" w:cs="Calibri"/>
                <w:b/>
                <w:sz w:val="21"/>
                <w:szCs w:val="21"/>
              </w:rPr>
              <w:t>％×100。</w:t>
            </w:r>
          </w:p>
        </w:tc>
        <w:tc>
          <w:tcPr>
            <w:tcW w:w="1105" w:type="dxa"/>
            <w:tcBorders>
              <w:top w:val="single" w:sz="2" w:space="0" w:color="auto"/>
            </w:tcBorders>
            <w:shd w:val="clear" w:color="auto" w:fill="auto"/>
            <w:vAlign w:val="center"/>
          </w:tcPr>
          <w:p w:rsidR="00FD5E55" w:rsidRDefault="00FD5E55" w:rsidP="008012AE">
            <w:pPr>
              <w:spacing w:line="320" w:lineRule="exact"/>
              <w:rPr>
                <w:rFonts w:ascii="Calibri" w:eastAsia="宋体" w:hAnsi="宋体" w:cs="Calibri Light"/>
                <w:bCs/>
                <w:color w:val="FF0000"/>
                <w:sz w:val="21"/>
                <w:szCs w:val="21"/>
              </w:rPr>
            </w:pPr>
          </w:p>
        </w:tc>
      </w:tr>
      <w:tr w:rsidR="00FD5E55" w:rsidTr="008012AE">
        <w:trPr>
          <w:trHeight w:val="397"/>
          <w:jc w:val="center"/>
        </w:trPr>
        <w:tc>
          <w:tcPr>
            <w:tcW w:w="735" w:type="dxa"/>
            <w:vMerge w:val="restart"/>
            <w:shd w:val="clear" w:color="auto" w:fill="auto"/>
            <w:vAlign w:val="center"/>
          </w:tcPr>
          <w:p w:rsidR="00FD5E55" w:rsidRDefault="008012AE" w:rsidP="008012AE">
            <w:pPr>
              <w:spacing w:line="320" w:lineRule="exact"/>
              <w:jc w:val="center"/>
              <w:rPr>
                <w:rFonts w:ascii="Calibri" w:eastAsia="宋体" w:hAnsi="宋体" w:cs="Calibri Light"/>
                <w:bCs/>
                <w:sz w:val="21"/>
                <w:szCs w:val="21"/>
              </w:rPr>
            </w:pPr>
            <w:r>
              <w:rPr>
                <w:rFonts w:ascii="Calibri" w:eastAsia="宋体" w:hAnsi="宋体" w:cs="Calibri Light" w:hint="eastAsia"/>
                <w:sz w:val="21"/>
                <w:szCs w:val="21"/>
              </w:rPr>
              <w:lastRenderedPageBreak/>
              <w:t>技术（服务）部分</w:t>
            </w:r>
          </w:p>
        </w:tc>
        <w:tc>
          <w:tcPr>
            <w:tcW w:w="630" w:type="dxa"/>
            <w:vMerge w:val="restart"/>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r>
              <w:rPr>
                <w:rFonts w:ascii="Calibri" w:eastAsia="宋体" w:hAnsi="宋体" w:cs="Calibri Light"/>
                <w:bCs/>
                <w:sz w:val="21"/>
                <w:szCs w:val="21"/>
              </w:rPr>
              <w:t>54</w:t>
            </w:r>
          </w:p>
        </w:tc>
        <w:tc>
          <w:tcPr>
            <w:tcW w:w="945" w:type="dxa"/>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r>
              <w:rPr>
                <w:rFonts w:ascii="Calibri" w:eastAsia="宋体" w:hAnsi="宋体" w:cs="Calibri Light"/>
                <w:bCs/>
                <w:sz w:val="21"/>
                <w:szCs w:val="21"/>
              </w:rPr>
              <w:t>15</w:t>
            </w:r>
          </w:p>
        </w:tc>
        <w:tc>
          <w:tcPr>
            <w:tcW w:w="5652" w:type="dxa"/>
            <w:shd w:val="clear" w:color="auto" w:fill="auto"/>
            <w:vAlign w:val="center"/>
          </w:tcPr>
          <w:p w:rsidR="00FD5E55" w:rsidRDefault="00FD5E55" w:rsidP="008012A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保洁服务方案：</w:t>
            </w:r>
          </w:p>
          <w:p w:rsidR="00FD5E55" w:rsidRPr="005B4A6E" w:rsidRDefault="00FD5E55" w:rsidP="008012AE">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b/>
                <w:sz w:val="21"/>
                <w:szCs w:val="21"/>
              </w:rPr>
              <w:t>一、</w:t>
            </w:r>
            <w:r w:rsidRPr="005B4A6E">
              <w:rPr>
                <w:rFonts w:ascii="Calibri" w:eastAsia="宋体" w:hAnsi="宋体" w:cs="Calibri Light" w:hint="eastAsia"/>
                <w:b/>
                <w:sz w:val="21"/>
                <w:szCs w:val="21"/>
              </w:rPr>
              <w:t>评审内容</w:t>
            </w:r>
          </w:p>
          <w:p w:rsidR="00FD5E55" w:rsidRPr="00DE3414" w:rsidRDefault="00FD5E55" w:rsidP="008012AE">
            <w:pPr>
              <w:tabs>
                <w:tab w:val="left" w:pos="547"/>
              </w:tabs>
              <w:spacing w:line="320" w:lineRule="exact"/>
              <w:ind w:firstLine="420"/>
              <w:rPr>
                <w:rFonts w:ascii="Calibri" w:eastAsia="宋体" w:hAnsi="宋体" w:cs="宋体"/>
                <w:sz w:val="21"/>
                <w:szCs w:val="21"/>
              </w:rPr>
            </w:pPr>
            <w:r w:rsidRPr="005B4A6E">
              <w:rPr>
                <w:rFonts w:ascii="Calibri" w:eastAsia="宋体" w:hAnsi="宋体" w:cs="Calibri Light" w:hint="eastAsia"/>
                <w:sz w:val="21"/>
                <w:szCs w:val="21"/>
              </w:rPr>
              <w:t>提出针对于本项目的</w:t>
            </w:r>
            <w:r w:rsidR="008012AE">
              <w:rPr>
                <w:rFonts w:ascii="Calibri" w:eastAsia="宋体" w:hAnsi="宋体" w:cs="Calibri Light" w:hint="eastAsia"/>
                <w:sz w:val="21"/>
                <w:szCs w:val="21"/>
              </w:rPr>
              <w:t>保洁</w:t>
            </w:r>
            <w:r>
              <w:rPr>
                <w:rFonts w:ascii="Calibri" w:eastAsia="宋体" w:hAnsi="宋体" w:cs="Calibri Light" w:hint="eastAsia"/>
                <w:sz w:val="21"/>
                <w:szCs w:val="21"/>
              </w:rPr>
              <w:t>服务</w:t>
            </w:r>
            <w:r w:rsidRPr="005B4A6E">
              <w:rPr>
                <w:rFonts w:ascii="Calibri" w:eastAsia="宋体" w:hAnsi="宋体" w:cs="Calibri Light" w:hint="eastAsia"/>
                <w:sz w:val="21"/>
                <w:szCs w:val="21"/>
              </w:rPr>
              <w:t>方案，方案内容包含</w:t>
            </w:r>
            <w:r w:rsidRPr="00DE3414">
              <w:rPr>
                <w:rFonts w:ascii="Calibri" w:eastAsia="宋体" w:hAnsi="宋体" w:cs="宋体" w:hint="eastAsia"/>
                <w:sz w:val="21"/>
                <w:szCs w:val="21"/>
              </w:rPr>
              <w:t>①保洁服务的整体思路</w:t>
            </w:r>
            <w:r>
              <w:rPr>
                <w:rFonts w:ascii="Calibri" w:eastAsia="宋体" w:hAnsi="宋体" w:cs="宋体" w:hint="eastAsia"/>
                <w:sz w:val="21"/>
                <w:szCs w:val="21"/>
              </w:rPr>
              <w:t>和理念</w:t>
            </w:r>
            <w:r w:rsidRPr="00DE3414">
              <w:rPr>
                <w:rFonts w:ascii="Calibri" w:eastAsia="宋体" w:hAnsi="宋体" w:cs="宋体" w:hint="eastAsia"/>
                <w:sz w:val="21"/>
                <w:szCs w:val="21"/>
              </w:rPr>
              <w:t>②服务目标及计划安排③进退场交接方案</w:t>
            </w:r>
            <w:r>
              <w:rPr>
                <w:rFonts w:ascii="Calibri" w:eastAsia="宋体" w:hAnsi="宋体" w:cs="宋体" w:hint="eastAsia"/>
                <w:sz w:val="21"/>
                <w:szCs w:val="21"/>
              </w:rPr>
              <w:t>。</w:t>
            </w:r>
          </w:p>
          <w:p w:rsidR="00FD5E55" w:rsidRPr="005B4A6E" w:rsidRDefault="00FD5E55" w:rsidP="008012AE">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二、评审标准</w:t>
            </w:r>
          </w:p>
          <w:p w:rsidR="00FD5E55" w:rsidRPr="005B4A6E" w:rsidRDefault="00FD5E55"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、完整性：方案须全面，对评审内容中的要求有详细描述及说明；</w:t>
            </w:r>
          </w:p>
          <w:p w:rsidR="00FD5E55" w:rsidRPr="005B4A6E" w:rsidRDefault="00FD5E55"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2</w:t>
            </w:r>
            <w:r w:rsidRPr="005B4A6E">
              <w:rPr>
                <w:rFonts w:ascii="Calibri" w:eastAsia="宋体" w:hAnsi="宋体" w:cs="Calibri Light" w:hint="eastAsia"/>
                <w:sz w:val="21"/>
                <w:szCs w:val="21"/>
              </w:rPr>
              <w:t>、可实施性：切合本项目实际情况，实施步骤清晰、合理；</w:t>
            </w:r>
          </w:p>
          <w:p w:rsidR="00FD5E55" w:rsidRPr="005B4A6E" w:rsidRDefault="00FD5E55"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、针对性：方案能够紧扣项目实际情况，内容科学合理。</w:t>
            </w:r>
          </w:p>
          <w:p w:rsidR="00FD5E55" w:rsidRPr="005B4A6E" w:rsidRDefault="00FD5E55" w:rsidP="008012AE">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三、赋分标准（满分</w:t>
            </w:r>
            <w:r>
              <w:rPr>
                <w:rFonts w:ascii="Calibri" w:eastAsia="宋体" w:hAnsi="宋体" w:cs="Calibri Light"/>
                <w:b/>
                <w:sz w:val="21"/>
                <w:szCs w:val="21"/>
              </w:rPr>
              <w:t>15</w:t>
            </w:r>
            <w:r w:rsidRPr="005B4A6E">
              <w:rPr>
                <w:rFonts w:ascii="Calibri" w:eastAsia="宋体" w:hAnsi="宋体" w:cs="Calibri Light" w:hint="eastAsia"/>
                <w:b/>
                <w:sz w:val="21"/>
                <w:szCs w:val="21"/>
              </w:rPr>
              <w:t>分）</w:t>
            </w:r>
          </w:p>
          <w:p w:rsidR="00FD5E55" w:rsidRPr="005B4A6E" w:rsidRDefault="00FD5E55" w:rsidP="008012AE">
            <w:pPr>
              <w:spacing w:line="320" w:lineRule="exact"/>
              <w:ind w:firstLineChars="200" w:firstLine="420"/>
              <w:rPr>
                <w:rFonts w:ascii="Calibri" w:eastAsia="宋体" w:hAnsi="宋体" w:cs="Calibri Light"/>
                <w:sz w:val="21"/>
                <w:szCs w:val="21"/>
              </w:rPr>
            </w:pPr>
            <w:r w:rsidRPr="00DE3414">
              <w:rPr>
                <w:rFonts w:ascii="Calibri" w:eastAsia="宋体" w:hAnsi="宋体" w:cs="宋体" w:hint="eastAsia"/>
                <w:sz w:val="21"/>
                <w:szCs w:val="21"/>
              </w:rPr>
              <w:t>①保洁服务的整体思路</w:t>
            </w:r>
            <w:r>
              <w:rPr>
                <w:rFonts w:ascii="Calibri" w:eastAsia="宋体" w:hAnsi="宋体" w:cs="宋体" w:hint="eastAsia"/>
                <w:sz w:val="21"/>
                <w:szCs w:val="21"/>
              </w:rPr>
              <w:t>和理念</w:t>
            </w:r>
            <w:r w:rsidRPr="005B4A6E">
              <w:rPr>
                <w:rFonts w:ascii="Calibri" w:eastAsia="宋体" w:hAnsi="宋体" w:cs="Calibri Light" w:hint="eastAsia"/>
                <w:sz w:val="21"/>
                <w:szCs w:val="21"/>
              </w:rPr>
              <w:t>：</w:t>
            </w:r>
            <w:r w:rsidR="008012AE" w:rsidRPr="005B4A6E">
              <w:rPr>
                <w:rFonts w:ascii="Calibri" w:eastAsia="宋体" w:hAnsi="宋体" w:cs="Calibri Light" w:hint="eastAsia"/>
                <w:sz w:val="21"/>
                <w:szCs w:val="21"/>
              </w:rPr>
              <w:t>每完全满足一项评审标准得</w:t>
            </w:r>
            <w:r w:rsidR="008012AE">
              <w:rPr>
                <w:rFonts w:ascii="Calibri" w:eastAsia="宋体" w:hAnsi="宋体" w:cs="Calibri Light"/>
                <w:sz w:val="21"/>
                <w:szCs w:val="21"/>
              </w:rPr>
              <w:t>2</w:t>
            </w:r>
            <w:r w:rsidR="008012AE" w:rsidRPr="005B4A6E">
              <w:rPr>
                <w:rFonts w:ascii="Calibri" w:eastAsia="宋体" w:hAnsi="宋体" w:cs="Calibri Light" w:hint="eastAsia"/>
                <w:sz w:val="21"/>
                <w:szCs w:val="21"/>
              </w:rPr>
              <w:t>分，满分</w:t>
            </w:r>
            <w:r w:rsidR="008012AE">
              <w:rPr>
                <w:rFonts w:ascii="Calibri" w:eastAsia="宋体" w:hAnsi="宋体" w:cs="Calibri Light"/>
                <w:sz w:val="21"/>
                <w:szCs w:val="21"/>
              </w:rPr>
              <w:t>6</w:t>
            </w:r>
            <w:r w:rsidR="008012AE" w:rsidRPr="005B4A6E">
              <w:rPr>
                <w:rFonts w:ascii="Calibri" w:eastAsia="宋体" w:hAnsi="宋体" w:cs="Calibri Light" w:hint="eastAsia"/>
                <w:sz w:val="21"/>
                <w:szCs w:val="21"/>
              </w:rPr>
              <w:t>分</w:t>
            </w:r>
            <w:r w:rsidRPr="005B4A6E">
              <w:rPr>
                <w:rFonts w:ascii="Calibri" w:eastAsia="宋体" w:hAnsi="宋体" w:cs="Calibri Light" w:hint="eastAsia"/>
                <w:sz w:val="21"/>
                <w:szCs w:val="21"/>
              </w:rPr>
              <w:t>。</w:t>
            </w:r>
          </w:p>
          <w:p w:rsidR="00FD5E55" w:rsidRPr="005B4A6E" w:rsidRDefault="00FD5E55" w:rsidP="008012AE">
            <w:pPr>
              <w:spacing w:line="320" w:lineRule="exact"/>
              <w:ind w:firstLineChars="200" w:firstLine="420"/>
              <w:rPr>
                <w:rFonts w:ascii="Calibri" w:eastAsia="宋体" w:hAnsi="宋体" w:cs="Calibri Light"/>
                <w:sz w:val="21"/>
                <w:szCs w:val="21"/>
              </w:rPr>
            </w:pPr>
            <w:r w:rsidRPr="00DE3414">
              <w:rPr>
                <w:rFonts w:ascii="Calibri" w:eastAsia="宋体" w:hAnsi="宋体" w:cs="宋体" w:hint="eastAsia"/>
                <w:sz w:val="21"/>
                <w:szCs w:val="21"/>
              </w:rPr>
              <w:t>②服务目标及计划安排</w:t>
            </w:r>
            <w:r>
              <w:rPr>
                <w:rFonts w:ascii="Calibri" w:eastAsia="宋体" w:hAnsi="宋体" w:cs="宋体" w:hint="eastAsia"/>
                <w:sz w:val="21"/>
                <w:szCs w:val="21"/>
              </w:rPr>
              <w:t>：</w:t>
            </w:r>
            <w:r w:rsidR="008012AE" w:rsidRPr="005B4A6E">
              <w:rPr>
                <w:rFonts w:ascii="Calibri" w:eastAsia="宋体" w:hAnsi="宋体" w:cs="Calibri Light" w:hint="eastAsia"/>
                <w:sz w:val="21"/>
                <w:szCs w:val="21"/>
              </w:rPr>
              <w:t>每完全满足一项评审标准得</w:t>
            </w:r>
            <w:r w:rsidR="008012AE">
              <w:rPr>
                <w:rFonts w:ascii="Calibri" w:eastAsia="宋体" w:hAnsi="宋体" w:cs="Calibri Light"/>
                <w:sz w:val="21"/>
                <w:szCs w:val="21"/>
              </w:rPr>
              <w:t>1.5</w:t>
            </w:r>
            <w:r w:rsidR="008012AE" w:rsidRPr="005B4A6E">
              <w:rPr>
                <w:rFonts w:ascii="Calibri" w:eastAsia="宋体" w:hAnsi="宋体" w:cs="Calibri Light" w:hint="eastAsia"/>
                <w:sz w:val="21"/>
                <w:szCs w:val="21"/>
              </w:rPr>
              <w:t>分，满分</w:t>
            </w:r>
            <w:r w:rsidR="008012AE">
              <w:rPr>
                <w:rFonts w:ascii="Calibri" w:eastAsia="宋体" w:hAnsi="宋体" w:cs="Calibri Light"/>
                <w:sz w:val="21"/>
                <w:szCs w:val="21"/>
              </w:rPr>
              <w:t>4.5</w:t>
            </w:r>
            <w:r w:rsidR="008012AE" w:rsidRPr="005B4A6E">
              <w:rPr>
                <w:rFonts w:ascii="Calibri" w:eastAsia="宋体" w:hAnsi="宋体" w:cs="Calibri Light" w:hint="eastAsia"/>
                <w:sz w:val="21"/>
                <w:szCs w:val="21"/>
              </w:rPr>
              <w:t>分</w:t>
            </w:r>
            <w:r w:rsidRPr="005B4A6E">
              <w:rPr>
                <w:rFonts w:ascii="Calibri" w:eastAsia="宋体" w:hAnsi="宋体" w:cs="Calibri Light" w:hint="eastAsia"/>
                <w:sz w:val="21"/>
                <w:szCs w:val="21"/>
              </w:rPr>
              <w:t>。</w:t>
            </w:r>
          </w:p>
          <w:p w:rsidR="00FD5E55" w:rsidRPr="005B4A6E" w:rsidRDefault="00FD5E55" w:rsidP="008012AE">
            <w:pPr>
              <w:spacing w:line="320" w:lineRule="exact"/>
              <w:ind w:firstLineChars="200" w:firstLine="420"/>
              <w:rPr>
                <w:rFonts w:ascii="Calibri" w:eastAsia="宋体" w:hAnsi="宋体" w:cs="Calibri Light"/>
                <w:sz w:val="21"/>
                <w:szCs w:val="21"/>
              </w:rPr>
            </w:pPr>
            <w:r w:rsidRPr="00DE3414">
              <w:rPr>
                <w:rFonts w:ascii="Calibri" w:eastAsia="宋体" w:hAnsi="宋体" w:cs="宋体" w:hint="eastAsia"/>
                <w:sz w:val="21"/>
                <w:szCs w:val="21"/>
              </w:rPr>
              <w:t>③进退场交接方案</w:t>
            </w:r>
            <w:r w:rsidRPr="005B4A6E">
              <w:rPr>
                <w:rFonts w:ascii="Calibri" w:eastAsia="宋体" w:hAnsi="宋体" w:cs="Calibri Light" w:hint="eastAsia"/>
                <w:sz w:val="21"/>
                <w:szCs w:val="21"/>
              </w:rPr>
              <w:t>:</w:t>
            </w:r>
            <w:r w:rsidR="008012AE" w:rsidRPr="005B4A6E">
              <w:rPr>
                <w:rFonts w:ascii="Calibri" w:eastAsia="宋体" w:hAnsi="宋体" w:cs="Calibri Light" w:hint="eastAsia"/>
                <w:sz w:val="21"/>
                <w:szCs w:val="21"/>
              </w:rPr>
              <w:t>每完全满足一项评审标准得</w:t>
            </w:r>
            <w:r w:rsidR="008012AE">
              <w:rPr>
                <w:rFonts w:ascii="Calibri" w:eastAsia="宋体" w:hAnsi="宋体" w:cs="Calibri Light"/>
                <w:sz w:val="21"/>
                <w:szCs w:val="21"/>
              </w:rPr>
              <w:t>1.5</w:t>
            </w:r>
            <w:r w:rsidR="008012AE" w:rsidRPr="005B4A6E">
              <w:rPr>
                <w:rFonts w:ascii="Calibri" w:eastAsia="宋体" w:hAnsi="宋体" w:cs="Calibri Light" w:hint="eastAsia"/>
                <w:sz w:val="21"/>
                <w:szCs w:val="21"/>
              </w:rPr>
              <w:t>分，满分</w:t>
            </w:r>
            <w:r w:rsidR="008012AE">
              <w:rPr>
                <w:rFonts w:ascii="Calibri" w:eastAsia="宋体" w:hAnsi="宋体" w:cs="Calibri Light"/>
                <w:sz w:val="21"/>
                <w:szCs w:val="21"/>
              </w:rPr>
              <w:t>4.5</w:t>
            </w:r>
            <w:r w:rsidR="008012AE" w:rsidRPr="005B4A6E">
              <w:rPr>
                <w:rFonts w:ascii="Calibri" w:eastAsia="宋体" w:hAnsi="宋体" w:cs="Calibri Light" w:hint="eastAsia"/>
                <w:sz w:val="21"/>
                <w:szCs w:val="21"/>
              </w:rPr>
              <w:t>分</w:t>
            </w:r>
            <w:r w:rsidRPr="005B4A6E">
              <w:rPr>
                <w:rFonts w:ascii="Calibri" w:eastAsia="宋体" w:hAnsi="宋体" w:cs="Calibri Light" w:hint="eastAsia"/>
                <w:sz w:val="21"/>
                <w:szCs w:val="21"/>
              </w:rPr>
              <w:t>。</w:t>
            </w:r>
          </w:p>
        </w:tc>
        <w:tc>
          <w:tcPr>
            <w:tcW w:w="1105" w:type="dxa"/>
            <w:vMerge w:val="restart"/>
            <w:shd w:val="clear" w:color="auto" w:fill="auto"/>
            <w:vAlign w:val="center"/>
          </w:tcPr>
          <w:p w:rsidR="00FD5E55" w:rsidRDefault="00FD5E55" w:rsidP="008012AE">
            <w:pPr>
              <w:spacing w:line="320" w:lineRule="exact"/>
              <w:rPr>
                <w:rFonts w:ascii="Calibri" w:eastAsia="宋体" w:hAnsi="宋体" w:cs="Calibri Light"/>
                <w:bCs/>
                <w:sz w:val="21"/>
                <w:szCs w:val="21"/>
              </w:rPr>
            </w:pPr>
          </w:p>
        </w:tc>
      </w:tr>
      <w:tr w:rsidR="00FD5E55" w:rsidTr="008012AE">
        <w:trPr>
          <w:trHeight w:val="397"/>
          <w:jc w:val="center"/>
        </w:trPr>
        <w:tc>
          <w:tcPr>
            <w:tcW w:w="735" w:type="dxa"/>
            <w:vMerge/>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p>
        </w:tc>
        <w:tc>
          <w:tcPr>
            <w:tcW w:w="630" w:type="dxa"/>
            <w:vMerge/>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p>
        </w:tc>
        <w:tc>
          <w:tcPr>
            <w:tcW w:w="945" w:type="dxa"/>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r>
              <w:rPr>
                <w:rFonts w:ascii="Calibri" w:eastAsia="宋体" w:hAnsi="宋体" w:cs="Calibri Light"/>
                <w:bCs/>
                <w:sz w:val="21"/>
                <w:szCs w:val="21"/>
              </w:rPr>
              <w:t>15</w:t>
            </w:r>
          </w:p>
        </w:tc>
        <w:tc>
          <w:tcPr>
            <w:tcW w:w="5652" w:type="dxa"/>
            <w:shd w:val="clear" w:color="auto" w:fill="auto"/>
            <w:vAlign w:val="center"/>
          </w:tcPr>
          <w:p w:rsidR="00FD5E55" w:rsidRDefault="00FD5E55" w:rsidP="008012AE">
            <w:pPr>
              <w:spacing w:line="320" w:lineRule="exact"/>
              <w:ind w:firstLineChars="200" w:firstLine="422"/>
              <w:rPr>
                <w:rFonts w:ascii="Calibri" w:eastAsia="宋体" w:hAnsi="宋体" w:cs="Calibri Light"/>
                <w:b/>
                <w:bCs/>
                <w:sz w:val="21"/>
                <w:szCs w:val="21"/>
              </w:rPr>
            </w:pPr>
            <w:r>
              <w:rPr>
                <w:rFonts w:ascii="Calibri" w:eastAsia="宋体" w:hAnsi="宋体" w:cs="Calibri Light" w:hint="eastAsia"/>
                <w:b/>
                <w:bCs/>
                <w:sz w:val="21"/>
                <w:szCs w:val="21"/>
              </w:rPr>
              <w:t>管理制度：</w:t>
            </w:r>
          </w:p>
          <w:p w:rsidR="00FD5E55" w:rsidRPr="005B4A6E" w:rsidRDefault="00FD5E55" w:rsidP="008012AE">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b/>
                <w:sz w:val="21"/>
                <w:szCs w:val="21"/>
              </w:rPr>
              <w:t>一、</w:t>
            </w:r>
            <w:r w:rsidRPr="005B4A6E">
              <w:rPr>
                <w:rFonts w:ascii="Calibri" w:eastAsia="宋体" w:hAnsi="宋体" w:cs="Calibri Light" w:hint="eastAsia"/>
                <w:b/>
                <w:sz w:val="21"/>
                <w:szCs w:val="21"/>
              </w:rPr>
              <w:t>评审内容</w:t>
            </w:r>
          </w:p>
          <w:p w:rsidR="00FD5E55" w:rsidRPr="005B4A6E" w:rsidRDefault="00FD5E55"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提出针对于本项目的</w:t>
            </w:r>
            <w:r>
              <w:rPr>
                <w:rFonts w:ascii="Calibri" w:eastAsia="宋体" w:hAnsi="宋体" w:cs="Calibri Light" w:hint="eastAsia"/>
                <w:sz w:val="21"/>
                <w:szCs w:val="21"/>
              </w:rPr>
              <w:t>管理制度</w:t>
            </w:r>
            <w:r w:rsidRPr="005B4A6E">
              <w:rPr>
                <w:rFonts w:ascii="Calibri" w:eastAsia="宋体" w:hAnsi="宋体" w:cs="Calibri Light" w:hint="eastAsia"/>
                <w:sz w:val="21"/>
                <w:szCs w:val="21"/>
              </w:rPr>
              <w:t>方案，方案内容包含</w:t>
            </w:r>
            <w:r w:rsidRPr="00BB1DF8">
              <w:rPr>
                <w:rFonts w:ascii="Calibri" w:eastAsia="宋体" w:hAnsi="宋体" w:hint="eastAsia"/>
                <w:sz w:val="21"/>
              </w:rPr>
              <w:t>①岗位职责：包含岗位工作标准、服务质量标准、现场质量控制体系、组织架构图；②内控制度：包含保密制度、管理组织机构、问责机制、监督机制、自查制度、档案管理制度（包含档案保管措施及档案的归档、移交、备案登记、保存和销毁）；③人员管理制度：包含员工日常管理办法、请销假制度、奖惩措施、激励机制、仪容仪表制度；④培训制度：包含岗前培训、应急培训；⑤招聘制度：根据磋商文件和国家相关要求制定招聘制度。</w:t>
            </w:r>
          </w:p>
          <w:p w:rsidR="00FD5E55" w:rsidRPr="005B4A6E" w:rsidRDefault="00FD5E55" w:rsidP="008012AE">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二、评审标准</w:t>
            </w:r>
          </w:p>
          <w:p w:rsidR="00FD5E55" w:rsidRPr="005B4A6E" w:rsidRDefault="00FD5E55"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、完整性：方案须全面，对评审内容中的要求有详细描述及说明；</w:t>
            </w:r>
          </w:p>
          <w:p w:rsidR="00FD5E55" w:rsidRPr="005B4A6E" w:rsidRDefault="00FD5E55"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2</w:t>
            </w:r>
            <w:r w:rsidRPr="005B4A6E">
              <w:rPr>
                <w:rFonts w:ascii="Calibri" w:eastAsia="宋体" w:hAnsi="宋体" w:cs="Calibri Light" w:hint="eastAsia"/>
                <w:sz w:val="21"/>
                <w:szCs w:val="21"/>
              </w:rPr>
              <w:t>、可实施性：切合本项目实际情况，实施步骤清晰、合理；</w:t>
            </w:r>
          </w:p>
          <w:p w:rsidR="00FD5E55" w:rsidRPr="005B4A6E" w:rsidRDefault="00FD5E55"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、针对性：方案能够紧扣项目实际情况，内容科学合理。</w:t>
            </w:r>
          </w:p>
          <w:p w:rsidR="00FD5E55" w:rsidRPr="005B4A6E" w:rsidRDefault="00FD5E55" w:rsidP="008012AE">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三、赋分标准（满分</w:t>
            </w:r>
            <w:r>
              <w:rPr>
                <w:rFonts w:ascii="Calibri" w:eastAsia="宋体" w:hAnsi="宋体" w:cs="Calibri Light"/>
                <w:b/>
                <w:sz w:val="21"/>
                <w:szCs w:val="21"/>
              </w:rPr>
              <w:t>15</w:t>
            </w:r>
            <w:r w:rsidRPr="005B4A6E">
              <w:rPr>
                <w:rFonts w:ascii="Calibri" w:eastAsia="宋体" w:hAnsi="宋体" w:cs="Calibri Light" w:hint="eastAsia"/>
                <w:b/>
                <w:sz w:val="21"/>
                <w:szCs w:val="21"/>
              </w:rPr>
              <w:t>分）</w:t>
            </w:r>
          </w:p>
          <w:p w:rsidR="00FD5E55" w:rsidRPr="005B4A6E" w:rsidRDefault="00FD5E55" w:rsidP="008012AE">
            <w:pPr>
              <w:spacing w:line="320" w:lineRule="exact"/>
              <w:ind w:firstLineChars="200" w:firstLine="420"/>
              <w:rPr>
                <w:rFonts w:ascii="Calibri" w:eastAsia="宋体" w:hAnsi="宋体" w:cs="Calibri Light"/>
                <w:sz w:val="21"/>
                <w:szCs w:val="21"/>
              </w:rPr>
            </w:pPr>
            <w:r>
              <w:rPr>
                <w:rFonts w:ascii="Calibri" w:eastAsia="宋体" w:hAnsi="宋体" w:hint="eastAsia"/>
                <w:sz w:val="21"/>
              </w:rPr>
              <w:t>①岗位职责</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rsidR="00FD5E55" w:rsidRPr="005B4A6E" w:rsidRDefault="00FD5E55" w:rsidP="008012AE">
            <w:pPr>
              <w:spacing w:line="320" w:lineRule="exact"/>
              <w:ind w:firstLineChars="200" w:firstLine="420"/>
              <w:rPr>
                <w:rFonts w:ascii="Calibri" w:eastAsia="宋体" w:hAnsi="宋体" w:cs="Calibri Light"/>
                <w:sz w:val="21"/>
                <w:szCs w:val="21"/>
              </w:rPr>
            </w:pPr>
            <w:r w:rsidRPr="00BB1DF8">
              <w:rPr>
                <w:rFonts w:ascii="Calibri" w:eastAsia="宋体" w:hAnsi="宋体" w:hint="eastAsia"/>
                <w:sz w:val="21"/>
              </w:rPr>
              <w:t>②内控制度：</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rsidR="00FD5E55" w:rsidRDefault="00FD5E55" w:rsidP="008012AE">
            <w:pPr>
              <w:spacing w:line="320" w:lineRule="exact"/>
              <w:ind w:firstLineChars="200" w:firstLine="420"/>
              <w:rPr>
                <w:rFonts w:ascii="Calibri" w:eastAsia="宋体" w:hAnsi="宋体" w:cs="Calibri Light"/>
                <w:sz w:val="21"/>
                <w:szCs w:val="21"/>
              </w:rPr>
            </w:pPr>
            <w:r w:rsidRPr="00BB1DF8">
              <w:rPr>
                <w:rFonts w:ascii="Calibri" w:eastAsia="宋体" w:hAnsi="宋体" w:hint="eastAsia"/>
                <w:sz w:val="21"/>
              </w:rPr>
              <w:lastRenderedPageBreak/>
              <w:t>③人员管理制度：</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rsidR="00FD5E55" w:rsidRDefault="00FD5E55" w:rsidP="008012AE">
            <w:pPr>
              <w:spacing w:line="320" w:lineRule="exact"/>
              <w:ind w:firstLineChars="200" w:firstLine="420"/>
              <w:rPr>
                <w:rFonts w:ascii="Calibri" w:eastAsia="宋体" w:hAnsi="宋体"/>
                <w:sz w:val="21"/>
              </w:rPr>
            </w:pPr>
            <w:r w:rsidRPr="00BB1DF8">
              <w:rPr>
                <w:rFonts w:ascii="Calibri" w:eastAsia="宋体" w:hAnsi="宋体" w:hint="eastAsia"/>
                <w:sz w:val="21"/>
              </w:rPr>
              <w:t>④培训制度：</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rsidR="00FD5E55" w:rsidRPr="006A03BE" w:rsidRDefault="00FD5E55" w:rsidP="008012AE">
            <w:pPr>
              <w:spacing w:line="320" w:lineRule="exact"/>
              <w:ind w:firstLineChars="200" w:firstLine="420"/>
              <w:rPr>
                <w:rFonts w:ascii="Calibri" w:eastAsia="宋体" w:hAnsi="宋体" w:cs="Calibri Light"/>
                <w:sz w:val="21"/>
                <w:szCs w:val="21"/>
              </w:rPr>
            </w:pPr>
            <w:r w:rsidRPr="00BB1DF8">
              <w:rPr>
                <w:rFonts w:ascii="Calibri" w:eastAsia="宋体" w:hAnsi="宋体" w:hint="eastAsia"/>
                <w:sz w:val="21"/>
              </w:rPr>
              <w:t>⑤招聘制度：</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r>
              <w:rPr>
                <w:rFonts w:ascii="Calibri" w:eastAsia="宋体" w:hAnsi="宋体" w:cs="Calibri Light" w:hint="eastAsia"/>
                <w:sz w:val="21"/>
                <w:szCs w:val="21"/>
              </w:rPr>
              <w:t>。</w:t>
            </w:r>
          </w:p>
        </w:tc>
        <w:tc>
          <w:tcPr>
            <w:tcW w:w="1105" w:type="dxa"/>
            <w:vMerge/>
            <w:shd w:val="clear" w:color="auto" w:fill="auto"/>
            <w:vAlign w:val="center"/>
          </w:tcPr>
          <w:p w:rsidR="00FD5E55" w:rsidRDefault="00FD5E55" w:rsidP="008012AE">
            <w:pPr>
              <w:spacing w:line="320" w:lineRule="exact"/>
              <w:rPr>
                <w:rFonts w:ascii="Calibri" w:eastAsia="宋体" w:hAnsi="宋体" w:cs="Calibri Light"/>
                <w:bCs/>
                <w:sz w:val="21"/>
                <w:szCs w:val="21"/>
              </w:rPr>
            </w:pPr>
          </w:p>
        </w:tc>
      </w:tr>
      <w:tr w:rsidR="00FD5E55" w:rsidTr="008012AE">
        <w:trPr>
          <w:trHeight w:val="397"/>
          <w:jc w:val="center"/>
        </w:trPr>
        <w:tc>
          <w:tcPr>
            <w:tcW w:w="735" w:type="dxa"/>
            <w:vMerge/>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p>
        </w:tc>
        <w:tc>
          <w:tcPr>
            <w:tcW w:w="630" w:type="dxa"/>
            <w:vMerge/>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p>
        </w:tc>
        <w:tc>
          <w:tcPr>
            <w:tcW w:w="945" w:type="dxa"/>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r>
              <w:rPr>
                <w:rFonts w:ascii="Calibri" w:eastAsia="宋体" w:hAnsi="宋体" w:cs="Calibri Light"/>
                <w:bCs/>
                <w:sz w:val="21"/>
                <w:szCs w:val="21"/>
              </w:rPr>
              <w:t>9</w:t>
            </w:r>
          </w:p>
        </w:tc>
        <w:tc>
          <w:tcPr>
            <w:tcW w:w="5652" w:type="dxa"/>
            <w:shd w:val="clear" w:color="auto" w:fill="auto"/>
            <w:vAlign w:val="center"/>
          </w:tcPr>
          <w:p w:rsidR="00FD5E55" w:rsidRDefault="008012AE" w:rsidP="008012A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设备配置</w:t>
            </w:r>
            <w:r w:rsidR="00FD5E55">
              <w:rPr>
                <w:rFonts w:ascii="Calibri" w:eastAsia="宋体" w:hAnsi="宋体" w:cs="Calibri Light"/>
                <w:b/>
                <w:sz w:val="21"/>
                <w:szCs w:val="21"/>
              </w:rPr>
              <w:t>：</w:t>
            </w:r>
          </w:p>
          <w:p w:rsidR="00FD5E55" w:rsidRPr="00BB1DF8" w:rsidRDefault="00FD5E55" w:rsidP="008012AE">
            <w:pPr>
              <w:tabs>
                <w:tab w:val="left" w:pos="547"/>
              </w:tabs>
              <w:spacing w:line="320" w:lineRule="exact"/>
              <w:ind w:firstLineChars="200" w:firstLine="422"/>
              <w:rPr>
                <w:rFonts w:ascii="Calibri" w:eastAsia="宋体" w:hAnsi="宋体" w:cs="仿宋"/>
                <w:b/>
                <w:sz w:val="21"/>
              </w:rPr>
            </w:pPr>
            <w:r w:rsidRPr="00BB1DF8">
              <w:rPr>
                <w:rFonts w:ascii="Calibri" w:eastAsia="宋体" w:hAnsi="宋体" w:cs="仿宋" w:hint="eastAsia"/>
                <w:b/>
                <w:sz w:val="21"/>
              </w:rPr>
              <w:t>一、评审内容</w:t>
            </w:r>
          </w:p>
          <w:p w:rsidR="00FD5E55" w:rsidRPr="00BB1DF8" w:rsidRDefault="00FD5E55" w:rsidP="008012AE">
            <w:pPr>
              <w:tabs>
                <w:tab w:val="left" w:pos="547"/>
              </w:tabs>
              <w:spacing w:line="320" w:lineRule="exact"/>
              <w:ind w:firstLineChars="200" w:firstLine="420"/>
              <w:rPr>
                <w:rFonts w:ascii="Calibri" w:eastAsia="宋体" w:hAnsi="宋体" w:cs="仿宋"/>
                <w:sz w:val="21"/>
              </w:rPr>
            </w:pPr>
            <w:r w:rsidRPr="006A03BE">
              <w:rPr>
                <w:rFonts w:ascii="Calibri" w:eastAsia="宋体" w:hAnsi="宋体" w:cs="仿宋" w:hint="eastAsia"/>
                <w:sz w:val="21"/>
              </w:rPr>
              <w:t>针对本项目拟准备的物资装备及耗材配置等，</w:t>
            </w:r>
            <w:r w:rsidRPr="006A03BE">
              <w:rPr>
                <w:rFonts w:ascii="Calibri" w:eastAsia="宋体" w:hAnsi="宋体" w:cs="仿宋"/>
                <w:sz w:val="21"/>
              </w:rPr>
              <w:t>包括</w:t>
            </w:r>
            <w:r w:rsidRPr="006A03BE">
              <w:rPr>
                <w:rFonts w:ascii="Calibri" w:eastAsia="宋体" w:hAnsi="宋体" w:cs="仿宋" w:hint="eastAsia"/>
                <w:sz w:val="21"/>
              </w:rPr>
              <w:t>①相关保洁设备、工具用具②低值易耗品③工作服。</w:t>
            </w:r>
          </w:p>
          <w:p w:rsidR="00FD5E55" w:rsidRPr="00BB1DF8" w:rsidRDefault="00FD5E55" w:rsidP="008012AE">
            <w:pPr>
              <w:tabs>
                <w:tab w:val="left" w:pos="547"/>
              </w:tabs>
              <w:spacing w:line="320" w:lineRule="exact"/>
              <w:ind w:firstLineChars="200" w:firstLine="422"/>
              <w:rPr>
                <w:rFonts w:ascii="Calibri" w:eastAsia="宋体" w:hAnsi="宋体" w:cs="仿宋"/>
                <w:b/>
                <w:sz w:val="21"/>
              </w:rPr>
            </w:pPr>
            <w:r w:rsidRPr="00BB1DF8">
              <w:rPr>
                <w:rFonts w:ascii="Calibri" w:eastAsia="宋体" w:hAnsi="宋体" w:cs="仿宋" w:hint="eastAsia"/>
                <w:b/>
                <w:sz w:val="21"/>
              </w:rPr>
              <w:t>二、评审标准</w:t>
            </w:r>
          </w:p>
          <w:p w:rsidR="00FD5E55" w:rsidRPr="00BB1DF8" w:rsidRDefault="00FD5E55" w:rsidP="008012AE">
            <w:pPr>
              <w:tabs>
                <w:tab w:val="left" w:pos="547"/>
              </w:tabs>
              <w:spacing w:line="320" w:lineRule="exact"/>
              <w:ind w:firstLineChars="200" w:firstLine="420"/>
              <w:rPr>
                <w:rFonts w:ascii="Calibri" w:eastAsia="宋体" w:hAnsi="宋体" w:cs="仿宋"/>
                <w:sz w:val="21"/>
              </w:rPr>
            </w:pPr>
            <w:r w:rsidRPr="00BB1DF8">
              <w:rPr>
                <w:rFonts w:ascii="Calibri" w:eastAsia="宋体" w:hAnsi="宋体" w:cs="仿宋" w:hint="eastAsia"/>
                <w:sz w:val="21"/>
              </w:rPr>
              <w:t>1</w:t>
            </w:r>
            <w:r w:rsidRPr="00BB1DF8">
              <w:rPr>
                <w:rFonts w:ascii="Calibri" w:eastAsia="宋体" w:hAnsi="宋体" w:cs="仿宋" w:hint="eastAsia"/>
                <w:sz w:val="21"/>
              </w:rPr>
              <w:t>、</w:t>
            </w:r>
            <w:r>
              <w:rPr>
                <w:rFonts w:ascii="Calibri" w:eastAsia="宋体" w:hAnsi="宋体" w:cs="仿宋" w:hint="eastAsia"/>
                <w:sz w:val="21"/>
              </w:rPr>
              <w:t>齐全程度</w:t>
            </w:r>
            <w:r w:rsidRPr="00BB1DF8">
              <w:rPr>
                <w:rFonts w:ascii="Calibri" w:eastAsia="宋体" w:hAnsi="宋体" w:cs="仿宋" w:hint="eastAsia"/>
                <w:sz w:val="21"/>
              </w:rPr>
              <w:t>：工具配置清单齐全详细，能完全满足招标文件要求；</w:t>
            </w:r>
          </w:p>
          <w:p w:rsidR="00FD5E55" w:rsidRPr="00BB1DF8" w:rsidRDefault="00FD5E55" w:rsidP="008012AE">
            <w:pPr>
              <w:tabs>
                <w:tab w:val="left" w:pos="547"/>
              </w:tabs>
              <w:spacing w:line="320" w:lineRule="exact"/>
              <w:ind w:firstLineChars="200" w:firstLine="420"/>
              <w:rPr>
                <w:rFonts w:ascii="Calibri" w:eastAsia="宋体" w:hAnsi="宋体" w:cs="仿宋"/>
                <w:sz w:val="21"/>
              </w:rPr>
            </w:pPr>
            <w:r w:rsidRPr="00BB1DF8">
              <w:rPr>
                <w:rFonts w:ascii="Calibri" w:eastAsia="宋体" w:hAnsi="宋体" w:cs="仿宋" w:hint="eastAsia"/>
                <w:sz w:val="21"/>
              </w:rPr>
              <w:t>2</w:t>
            </w:r>
            <w:r w:rsidRPr="00BB1DF8">
              <w:rPr>
                <w:rFonts w:ascii="Calibri" w:eastAsia="宋体" w:hAnsi="宋体" w:cs="仿宋" w:hint="eastAsia"/>
                <w:sz w:val="21"/>
              </w:rPr>
              <w:t>、实用性：设备工具质量有保障、使用率高、安全性能强；</w:t>
            </w:r>
          </w:p>
          <w:p w:rsidR="00FD5E55" w:rsidRPr="00BB1DF8" w:rsidRDefault="00FD5E55" w:rsidP="008012AE">
            <w:pPr>
              <w:tabs>
                <w:tab w:val="left" w:pos="547"/>
              </w:tabs>
              <w:spacing w:line="320" w:lineRule="exact"/>
              <w:ind w:firstLineChars="200" w:firstLine="420"/>
              <w:rPr>
                <w:rFonts w:ascii="Calibri" w:eastAsia="宋体" w:hAnsi="宋体" w:cs="仿宋"/>
                <w:sz w:val="21"/>
              </w:rPr>
            </w:pPr>
            <w:r w:rsidRPr="00BB1DF8">
              <w:rPr>
                <w:rFonts w:ascii="Calibri" w:eastAsia="宋体" w:hAnsi="宋体" w:cs="仿宋" w:hint="eastAsia"/>
                <w:sz w:val="21"/>
              </w:rPr>
              <w:t>3</w:t>
            </w:r>
            <w:r w:rsidRPr="00BB1DF8">
              <w:rPr>
                <w:rFonts w:ascii="Calibri" w:eastAsia="宋体" w:hAnsi="宋体" w:cs="仿宋" w:hint="eastAsia"/>
                <w:sz w:val="21"/>
              </w:rPr>
              <w:t>、针对性：设备工具能紧扣项目实际情况，配置合理科学。</w:t>
            </w:r>
          </w:p>
          <w:p w:rsidR="00FD5E55" w:rsidRPr="00BB1DF8" w:rsidRDefault="00FD5E55" w:rsidP="008012AE">
            <w:pPr>
              <w:tabs>
                <w:tab w:val="left" w:pos="547"/>
              </w:tabs>
              <w:spacing w:line="320" w:lineRule="exact"/>
              <w:ind w:firstLineChars="200" w:firstLine="420"/>
              <w:rPr>
                <w:rFonts w:ascii="Calibri" w:eastAsia="宋体" w:hAnsi="宋体" w:cs="仿宋"/>
                <w:sz w:val="21"/>
              </w:rPr>
            </w:pPr>
            <w:r w:rsidRPr="00BB1DF8">
              <w:rPr>
                <w:rFonts w:ascii="Calibri" w:eastAsia="宋体" w:hAnsi="宋体" w:cs="仿宋" w:hint="eastAsia"/>
                <w:sz w:val="21"/>
              </w:rPr>
              <w:t>三、赋分标准（满分</w:t>
            </w:r>
            <w:r>
              <w:rPr>
                <w:rFonts w:ascii="Calibri" w:eastAsia="宋体" w:hAnsi="宋体" w:cs="仿宋"/>
                <w:sz w:val="21"/>
              </w:rPr>
              <w:t>9</w:t>
            </w:r>
            <w:r w:rsidRPr="00BB1DF8">
              <w:rPr>
                <w:rFonts w:ascii="Calibri" w:eastAsia="宋体" w:hAnsi="宋体" w:cs="仿宋" w:hint="eastAsia"/>
                <w:sz w:val="21"/>
              </w:rPr>
              <w:t>分）</w:t>
            </w:r>
          </w:p>
          <w:p w:rsidR="00FD5E55" w:rsidRDefault="00FD5E55" w:rsidP="008012AE">
            <w:pPr>
              <w:tabs>
                <w:tab w:val="left" w:pos="547"/>
              </w:tabs>
              <w:spacing w:line="320" w:lineRule="exact"/>
              <w:ind w:firstLineChars="200" w:firstLine="420"/>
              <w:rPr>
                <w:rFonts w:ascii="Calibri" w:eastAsia="宋体" w:hAnsi="宋体" w:cs="Calibri Light"/>
                <w:sz w:val="21"/>
                <w:szCs w:val="21"/>
              </w:rPr>
            </w:pPr>
            <w:r w:rsidRPr="006A03BE">
              <w:rPr>
                <w:rFonts w:ascii="Calibri" w:eastAsia="宋体" w:hAnsi="宋体" w:cs="仿宋" w:hint="eastAsia"/>
                <w:sz w:val="21"/>
              </w:rPr>
              <w:t>①相关保洁设备、工具用具</w:t>
            </w:r>
            <w:r w:rsidRPr="00BB1DF8">
              <w:rPr>
                <w:rFonts w:ascii="Calibri" w:eastAsia="宋体" w:hAnsi="宋体" w:cs="仿宋" w:hint="eastAsia"/>
                <w:sz w:val="21"/>
              </w:rPr>
              <w:t>：</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r>
              <w:rPr>
                <w:rFonts w:ascii="Calibri" w:eastAsia="宋体" w:hAnsi="宋体" w:cs="Calibri Light" w:hint="eastAsia"/>
                <w:sz w:val="21"/>
                <w:szCs w:val="21"/>
              </w:rPr>
              <w:t>。</w:t>
            </w:r>
          </w:p>
          <w:p w:rsidR="00FD5E55" w:rsidRDefault="00FD5E55" w:rsidP="008012AE">
            <w:pPr>
              <w:tabs>
                <w:tab w:val="left" w:pos="547"/>
              </w:tabs>
              <w:spacing w:line="320" w:lineRule="exact"/>
              <w:ind w:firstLineChars="200" w:firstLine="420"/>
              <w:rPr>
                <w:rFonts w:ascii="Calibri" w:eastAsia="宋体" w:hAnsi="宋体" w:cs="仿宋"/>
                <w:sz w:val="21"/>
              </w:rPr>
            </w:pPr>
            <w:r w:rsidRPr="006A03BE">
              <w:rPr>
                <w:rFonts w:ascii="Calibri" w:eastAsia="宋体" w:hAnsi="宋体" w:cs="仿宋" w:hint="eastAsia"/>
                <w:sz w:val="21"/>
              </w:rPr>
              <w:t>②低值易耗品</w:t>
            </w:r>
            <w:r w:rsidRPr="00BB1DF8">
              <w:rPr>
                <w:rFonts w:ascii="Calibri" w:eastAsia="宋体" w:hAnsi="宋体" w:cs="仿宋" w:hint="eastAsia"/>
                <w:sz w:val="21"/>
              </w:rPr>
              <w:t>：</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r>
              <w:rPr>
                <w:rFonts w:ascii="Calibri" w:eastAsia="宋体" w:hAnsi="宋体" w:cs="Calibri Light" w:hint="eastAsia"/>
                <w:sz w:val="21"/>
                <w:szCs w:val="21"/>
              </w:rPr>
              <w:t>。</w:t>
            </w:r>
          </w:p>
          <w:p w:rsidR="00FD5E55" w:rsidRPr="006A03BE" w:rsidRDefault="00FD5E55" w:rsidP="008012AE">
            <w:pPr>
              <w:tabs>
                <w:tab w:val="left" w:pos="547"/>
              </w:tabs>
              <w:spacing w:line="320" w:lineRule="exact"/>
              <w:ind w:firstLineChars="200" w:firstLine="420"/>
              <w:rPr>
                <w:rFonts w:ascii="Calibri" w:eastAsia="宋体" w:hAnsi="宋体" w:cs="仿宋"/>
                <w:sz w:val="21"/>
              </w:rPr>
            </w:pPr>
            <w:r w:rsidRPr="006A03BE">
              <w:rPr>
                <w:rFonts w:ascii="Calibri" w:eastAsia="宋体" w:hAnsi="宋体" w:cs="仿宋" w:hint="eastAsia"/>
                <w:sz w:val="21"/>
              </w:rPr>
              <w:t>③工作服</w:t>
            </w:r>
            <w:r w:rsidRPr="00BB1DF8">
              <w:rPr>
                <w:rFonts w:ascii="Calibri" w:eastAsia="宋体" w:hAnsi="宋体" w:cs="仿宋" w:hint="eastAsia"/>
                <w:sz w:val="21"/>
              </w:rPr>
              <w:t>：</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r>
              <w:rPr>
                <w:rFonts w:ascii="Calibri" w:eastAsia="宋体" w:hAnsi="宋体" w:cs="Calibri Light" w:hint="eastAsia"/>
                <w:sz w:val="21"/>
                <w:szCs w:val="21"/>
              </w:rPr>
              <w:t>。</w:t>
            </w:r>
          </w:p>
          <w:p w:rsidR="00FD5E55" w:rsidRPr="00E2682F" w:rsidRDefault="00FD5E55" w:rsidP="008012AE">
            <w:pPr>
              <w:tabs>
                <w:tab w:val="left" w:pos="547"/>
              </w:tabs>
              <w:spacing w:line="320" w:lineRule="exact"/>
              <w:ind w:firstLineChars="200" w:firstLine="422"/>
              <w:rPr>
                <w:rFonts w:ascii="Calibri" w:eastAsia="宋体" w:hAnsi="宋体" w:cs="仿宋"/>
                <w:sz w:val="21"/>
              </w:rPr>
            </w:pPr>
            <w:r w:rsidRPr="0074478B">
              <w:rPr>
                <w:rFonts w:ascii="Calibri" w:eastAsia="宋体" w:hAnsi="宋体" w:cs="仿宋" w:hint="eastAsia"/>
                <w:b/>
                <w:color w:val="C00000"/>
                <w:sz w:val="21"/>
              </w:rPr>
              <w:t>注</w:t>
            </w:r>
            <w:r w:rsidRPr="00BB1DF8">
              <w:rPr>
                <w:rFonts w:ascii="Calibri" w:eastAsia="宋体" w:hAnsi="宋体" w:cs="仿宋" w:hint="eastAsia"/>
                <w:sz w:val="21"/>
              </w:rPr>
              <w:t>：</w:t>
            </w:r>
            <w:r>
              <w:rPr>
                <w:rFonts w:ascii="Calibri" w:eastAsia="宋体" w:hAnsi="宋体" w:cs="仿宋" w:hint="eastAsia"/>
                <w:sz w:val="21"/>
              </w:rPr>
              <w:t>供应商</w:t>
            </w:r>
            <w:r w:rsidRPr="00BB1DF8">
              <w:rPr>
                <w:rFonts w:ascii="Calibri" w:eastAsia="宋体" w:hAnsi="宋体" w:cs="仿宋" w:hint="eastAsia"/>
                <w:sz w:val="21"/>
              </w:rPr>
              <w:t>提供详细的</w:t>
            </w:r>
            <w:r>
              <w:rPr>
                <w:rFonts w:ascii="Calibri" w:eastAsia="宋体" w:hAnsi="宋体" w:cs="仿宋" w:hint="eastAsia"/>
                <w:sz w:val="21"/>
              </w:rPr>
              <w:t>保洁设备、工具用具、易耗品</w:t>
            </w:r>
            <w:r w:rsidRPr="00BB1DF8">
              <w:rPr>
                <w:rFonts w:ascii="Calibri" w:eastAsia="宋体" w:hAnsi="宋体" w:cs="仿宋" w:hint="eastAsia"/>
                <w:sz w:val="21"/>
              </w:rPr>
              <w:t>装备清单（包含但不限于品牌、规格、数量、用途、生产厂家、已服役年限等，属于自购的附发票复印件，属于租借的附相关证明材料。）</w:t>
            </w:r>
          </w:p>
        </w:tc>
        <w:tc>
          <w:tcPr>
            <w:tcW w:w="1105" w:type="dxa"/>
            <w:vMerge/>
            <w:shd w:val="clear" w:color="auto" w:fill="auto"/>
            <w:vAlign w:val="center"/>
          </w:tcPr>
          <w:p w:rsidR="00FD5E55" w:rsidRDefault="00FD5E55" w:rsidP="008012AE">
            <w:pPr>
              <w:spacing w:line="320" w:lineRule="exact"/>
              <w:rPr>
                <w:rFonts w:ascii="Calibri" w:eastAsia="宋体" w:hAnsi="宋体" w:cs="Calibri Light"/>
                <w:bCs/>
                <w:sz w:val="21"/>
                <w:szCs w:val="21"/>
              </w:rPr>
            </w:pPr>
          </w:p>
        </w:tc>
      </w:tr>
      <w:tr w:rsidR="00FD5E55" w:rsidTr="008012AE">
        <w:trPr>
          <w:trHeight w:val="397"/>
          <w:jc w:val="center"/>
        </w:trPr>
        <w:tc>
          <w:tcPr>
            <w:tcW w:w="735" w:type="dxa"/>
            <w:vMerge/>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p>
        </w:tc>
        <w:tc>
          <w:tcPr>
            <w:tcW w:w="630" w:type="dxa"/>
            <w:vMerge/>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p>
        </w:tc>
        <w:tc>
          <w:tcPr>
            <w:tcW w:w="945" w:type="dxa"/>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r>
              <w:rPr>
                <w:rFonts w:ascii="Calibri" w:eastAsia="宋体" w:hAnsi="宋体" w:cs="Calibri Light"/>
                <w:bCs/>
                <w:sz w:val="21"/>
                <w:szCs w:val="21"/>
              </w:rPr>
              <w:t>6</w:t>
            </w:r>
          </w:p>
        </w:tc>
        <w:tc>
          <w:tcPr>
            <w:tcW w:w="5652" w:type="dxa"/>
            <w:shd w:val="clear" w:color="auto" w:fill="auto"/>
            <w:vAlign w:val="center"/>
          </w:tcPr>
          <w:p w:rsidR="00FD5E55" w:rsidRDefault="00FD5E55" w:rsidP="008012A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应急处置方案</w:t>
            </w:r>
            <w:r>
              <w:rPr>
                <w:rFonts w:ascii="Calibri" w:eastAsia="宋体" w:hAnsi="宋体" w:cs="Calibri Light"/>
                <w:b/>
                <w:sz w:val="21"/>
                <w:szCs w:val="21"/>
              </w:rPr>
              <w:t>：</w:t>
            </w:r>
          </w:p>
          <w:p w:rsidR="00FD5E55" w:rsidRPr="005B4A6E" w:rsidRDefault="00FD5E55" w:rsidP="008012AE">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b/>
                <w:sz w:val="21"/>
                <w:szCs w:val="21"/>
              </w:rPr>
              <w:t>一、</w:t>
            </w:r>
            <w:r w:rsidRPr="005B4A6E">
              <w:rPr>
                <w:rFonts w:ascii="Calibri" w:eastAsia="宋体" w:hAnsi="宋体" w:cs="Calibri Light" w:hint="eastAsia"/>
                <w:b/>
                <w:sz w:val="21"/>
                <w:szCs w:val="21"/>
              </w:rPr>
              <w:t>评审内容</w:t>
            </w:r>
          </w:p>
          <w:p w:rsidR="00FD5E55" w:rsidRPr="005B4A6E" w:rsidRDefault="00FD5E55"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提出针对于本项目的</w:t>
            </w:r>
            <w:r>
              <w:rPr>
                <w:rFonts w:ascii="Calibri" w:eastAsia="宋体" w:hAnsi="宋体" w:cs="Calibri Light" w:hint="eastAsia"/>
                <w:sz w:val="21"/>
                <w:szCs w:val="21"/>
              </w:rPr>
              <w:t>应急处置方案</w:t>
            </w:r>
            <w:r w:rsidRPr="005B4A6E">
              <w:rPr>
                <w:rFonts w:ascii="Calibri" w:eastAsia="宋体" w:hAnsi="宋体" w:cs="Calibri Light" w:hint="eastAsia"/>
                <w:sz w:val="21"/>
                <w:szCs w:val="21"/>
              </w:rPr>
              <w:t>，方案内容包含</w:t>
            </w:r>
            <w:r w:rsidRPr="008A356E">
              <w:rPr>
                <w:rFonts w:ascii="Calibri" w:eastAsia="宋体" w:hAnsi="宋体" w:cs="宋体" w:hint="eastAsia"/>
                <w:sz w:val="21"/>
                <w:szCs w:val="21"/>
              </w:rPr>
              <w:t>①特殊雨雪天气</w:t>
            </w:r>
            <w:r>
              <w:rPr>
                <w:rFonts w:ascii="Calibri" w:eastAsia="宋体" w:hAnsi="宋体" w:cs="宋体" w:hint="eastAsia"/>
                <w:sz w:val="21"/>
                <w:szCs w:val="21"/>
              </w:rPr>
              <w:t>保洁方案</w:t>
            </w:r>
            <w:r w:rsidRPr="008A356E">
              <w:rPr>
                <w:rFonts w:ascii="Calibri" w:eastAsia="宋体" w:hAnsi="宋体" w:cs="宋体" w:hint="eastAsia"/>
                <w:sz w:val="21"/>
                <w:szCs w:val="21"/>
              </w:rPr>
              <w:t>②节假日及临时性活动</w:t>
            </w:r>
            <w:r>
              <w:rPr>
                <w:rFonts w:ascii="Calibri" w:eastAsia="宋体" w:hAnsi="宋体" w:cs="宋体" w:hint="eastAsia"/>
                <w:sz w:val="21"/>
                <w:szCs w:val="21"/>
              </w:rPr>
              <w:t>保洁</w:t>
            </w:r>
            <w:r w:rsidRPr="008A356E">
              <w:rPr>
                <w:rFonts w:ascii="Calibri" w:eastAsia="宋体" w:hAnsi="宋体" w:cs="宋体" w:hint="eastAsia"/>
                <w:sz w:val="21"/>
                <w:szCs w:val="21"/>
              </w:rPr>
              <w:t>方案</w:t>
            </w:r>
            <w:r>
              <w:rPr>
                <w:rFonts w:ascii="Calibri" w:eastAsia="宋体" w:hAnsi="宋体" w:cs="宋体" w:hint="eastAsia"/>
                <w:sz w:val="21"/>
                <w:szCs w:val="21"/>
              </w:rPr>
              <w:t>。</w:t>
            </w:r>
          </w:p>
          <w:p w:rsidR="00FD5E55" w:rsidRPr="005B4A6E" w:rsidRDefault="00FD5E55" w:rsidP="008012AE">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二、评审标准</w:t>
            </w:r>
          </w:p>
          <w:p w:rsidR="00FD5E55" w:rsidRPr="005B4A6E" w:rsidRDefault="00FD5E55"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、完整性：方案须全面，对评审内容中的要求有详细描述及说明；</w:t>
            </w:r>
          </w:p>
          <w:p w:rsidR="00FD5E55" w:rsidRPr="005B4A6E" w:rsidRDefault="00FD5E55"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2</w:t>
            </w:r>
            <w:r w:rsidRPr="005B4A6E">
              <w:rPr>
                <w:rFonts w:ascii="Calibri" w:eastAsia="宋体" w:hAnsi="宋体" w:cs="Calibri Light" w:hint="eastAsia"/>
                <w:sz w:val="21"/>
                <w:szCs w:val="21"/>
              </w:rPr>
              <w:t>、可实施性：切合本项目实际情况，实施步骤清晰、合理；</w:t>
            </w:r>
          </w:p>
          <w:p w:rsidR="00FD5E55" w:rsidRPr="005B4A6E" w:rsidRDefault="00FD5E55"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、针对性：方案能够紧扣项目实际情况，内容科学合理。</w:t>
            </w:r>
          </w:p>
          <w:p w:rsidR="00FD5E55" w:rsidRPr="005B4A6E" w:rsidRDefault="00FD5E55" w:rsidP="008012AE">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三、赋分标准（满分</w:t>
            </w:r>
            <w:r>
              <w:rPr>
                <w:rFonts w:ascii="Calibri" w:eastAsia="宋体" w:hAnsi="宋体" w:cs="Calibri Light"/>
                <w:b/>
                <w:sz w:val="21"/>
                <w:szCs w:val="21"/>
              </w:rPr>
              <w:t>6</w:t>
            </w:r>
            <w:r w:rsidRPr="005B4A6E">
              <w:rPr>
                <w:rFonts w:ascii="Calibri" w:eastAsia="宋体" w:hAnsi="宋体" w:cs="Calibri Light" w:hint="eastAsia"/>
                <w:b/>
                <w:sz w:val="21"/>
                <w:szCs w:val="21"/>
              </w:rPr>
              <w:t>分）</w:t>
            </w:r>
          </w:p>
          <w:p w:rsidR="00FD5E55" w:rsidRPr="005B4A6E" w:rsidRDefault="00FD5E55" w:rsidP="008012AE">
            <w:pPr>
              <w:spacing w:line="320" w:lineRule="exact"/>
              <w:ind w:firstLineChars="200" w:firstLine="420"/>
              <w:rPr>
                <w:rFonts w:ascii="Calibri" w:eastAsia="宋体" w:hAnsi="宋体" w:cs="Calibri Light"/>
                <w:sz w:val="21"/>
                <w:szCs w:val="21"/>
              </w:rPr>
            </w:pPr>
            <w:r w:rsidRPr="008A356E">
              <w:rPr>
                <w:rFonts w:ascii="Calibri" w:eastAsia="宋体" w:hAnsi="宋体" w:cs="宋体" w:hint="eastAsia"/>
                <w:sz w:val="21"/>
                <w:szCs w:val="21"/>
              </w:rPr>
              <w:t>①特殊雨雪天气</w:t>
            </w:r>
            <w:r>
              <w:rPr>
                <w:rFonts w:ascii="Calibri" w:eastAsia="宋体" w:hAnsi="宋体" w:cs="宋体" w:hint="eastAsia"/>
                <w:sz w:val="21"/>
                <w:szCs w:val="21"/>
              </w:rPr>
              <w:t>保洁方案</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rsidR="00FD5E55" w:rsidRDefault="00FD5E55" w:rsidP="008012AE">
            <w:pPr>
              <w:spacing w:line="320" w:lineRule="exact"/>
              <w:ind w:firstLineChars="200" w:firstLine="420"/>
              <w:rPr>
                <w:rFonts w:ascii="Calibri" w:eastAsia="宋体" w:hAnsi="宋体" w:cs="Calibri Light"/>
                <w:sz w:val="21"/>
                <w:szCs w:val="21"/>
              </w:rPr>
            </w:pPr>
            <w:r w:rsidRPr="008A356E">
              <w:rPr>
                <w:rFonts w:ascii="Calibri" w:eastAsia="宋体" w:hAnsi="宋体" w:cs="宋体" w:hint="eastAsia"/>
                <w:sz w:val="21"/>
                <w:szCs w:val="21"/>
              </w:rPr>
              <w:t>②节假日及临时性活动</w:t>
            </w:r>
            <w:r>
              <w:rPr>
                <w:rFonts w:ascii="Calibri" w:eastAsia="宋体" w:hAnsi="宋体" w:cs="宋体" w:hint="eastAsia"/>
                <w:sz w:val="21"/>
                <w:szCs w:val="21"/>
              </w:rPr>
              <w:t>保洁</w:t>
            </w:r>
            <w:r w:rsidRPr="008A356E">
              <w:rPr>
                <w:rFonts w:ascii="Calibri" w:eastAsia="宋体" w:hAnsi="宋体" w:cs="宋体" w:hint="eastAsia"/>
                <w:sz w:val="21"/>
                <w:szCs w:val="21"/>
              </w:rPr>
              <w:t>方案</w:t>
            </w:r>
            <w:r w:rsidRPr="005B4A6E">
              <w:rPr>
                <w:rFonts w:ascii="Calibri" w:eastAsia="宋体" w:hAnsi="宋体" w:cs="Calibri Light" w:hint="eastAsia"/>
                <w:sz w:val="21"/>
                <w:szCs w:val="21"/>
              </w:rPr>
              <w:t xml:space="preserve">: </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tc>
        <w:tc>
          <w:tcPr>
            <w:tcW w:w="1105" w:type="dxa"/>
            <w:vMerge/>
            <w:shd w:val="clear" w:color="auto" w:fill="auto"/>
            <w:vAlign w:val="center"/>
          </w:tcPr>
          <w:p w:rsidR="00FD5E55" w:rsidRDefault="00FD5E55" w:rsidP="008012AE">
            <w:pPr>
              <w:spacing w:line="320" w:lineRule="exact"/>
              <w:rPr>
                <w:rFonts w:ascii="Calibri" w:eastAsia="宋体" w:hAnsi="宋体" w:cs="Calibri Light"/>
                <w:bCs/>
                <w:sz w:val="21"/>
                <w:szCs w:val="21"/>
              </w:rPr>
            </w:pPr>
          </w:p>
        </w:tc>
      </w:tr>
      <w:tr w:rsidR="00FD5E55" w:rsidTr="008012AE">
        <w:trPr>
          <w:trHeight w:val="397"/>
          <w:jc w:val="center"/>
        </w:trPr>
        <w:tc>
          <w:tcPr>
            <w:tcW w:w="735" w:type="dxa"/>
            <w:vMerge/>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p>
        </w:tc>
        <w:tc>
          <w:tcPr>
            <w:tcW w:w="630" w:type="dxa"/>
            <w:vMerge/>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p>
        </w:tc>
        <w:tc>
          <w:tcPr>
            <w:tcW w:w="945" w:type="dxa"/>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r>
              <w:rPr>
                <w:rFonts w:ascii="Calibri" w:eastAsia="宋体" w:hAnsi="宋体" w:cs="Calibri Light"/>
                <w:bCs/>
                <w:sz w:val="21"/>
                <w:szCs w:val="21"/>
              </w:rPr>
              <w:t>3</w:t>
            </w:r>
          </w:p>
        </w:tc>
        <w:tc>
          <w:tcPr>
            <w:tcW w:w="5652" w:type="dxa"/>
            <w:shd w:val="clear" w:color="auto" w:fill="auto"/>
            <w:vAlign w:val="center"/>
          </w:tcPr>
          <w:p w:rsidR="00FD5E55" w:rsidRDefault="00FD5E55" w:rsidP="008012A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服务承诺：</w:t>
            </w:r>
          </w:p>
          <w:p w:rsidR="00FD5E55" w:rsidRDefault="00FD5E55" w:rsidP="008012AE">
            <w:pPr>
              <w:spacing w:line="320" w:lineRule="exact"/>
              <w:ind w:firstLineChars="200" w:firstLine="420"/>
              <w:rPr>
                <w:rFonts w:ascii="Calibri" w:eastAsia="宋体" w:hAnsi="宋体" w:cs="Calibri Light"/>
                <w:sz w:val="21"/>
                <w:szCs w:val="21"/>
              </w:rPr>
            </w:pPr>
            <w:r>
              <w:rPr>
                <w:rFonts w:ascii="Calibri" w:eastAsia="宋体" w:hAnsi="宋体" w:cs="宋体" w:hint="eastAsia"/>
                <w:sz w:val="21"/>
                <w:szCs w:val="21"/>
              </w:rPr>
              <w:t>承诺重点岗位保洁人员不得随意更换，</w:t>
            </w:r>
            <w:r>
              <w:rPr>
                <w:rFonts w:ascii="Calibri" w:eastAsia="宋体" w:hAnsi="宋体" w:cs="宋体"/>
                <w:sz w:val="21"/>
                <w:szCs w:val="21"/>
              </w:rPr>
              <w:t>得</w:t>
            </w:r>
            <w:r>
              <w:rPr>
                <w:rFonts w:ascii="Calibri" w:eastAsia="宋体" w:hAnsi="宋体" w:cs="宋体"/>
                <w:bCs/>
                <w:color w:val="FF0000"/>
                <w:sz w:val="21"/>
                <w:szCs w:val="21"/>
              </w:rPr>
              <w:t>3</w:t>
            </w:r>
            <w:r>
              <w:rPr>
                <w:rFonts w:ascii="Calibri" w:eastAsia="宋体" w:hAnsi="宋体" w:cs="宋体" w:hint="eastAsia"/>
                <w:sz w:val="21"/>
                <w:szCs w:val="21"/>
              </w:rPr>
              <w:t>分。</w:t>
            </w:r>
          </w:p>
        </w:tc>
        <w:tc>
          <w:tcPr>
            <w:tcW w:w="1105" w:type="dxa"/>
            <w:vMerge/>
            <w:shd w:val="clear" w:color="auto" w:fill="auto"/>
            <w:vAlign w:val="center"/>
          </w:tcPr>
          <w:p w:rsidR="00FD5E55" w:rsidRDefault="00FD5E55" w:rsidP="008012AE">
            <w:pPr>
              <w:spacing w:line="320" w:lineRule="exact"/>
              <w:rPr>
                <w:rFonts w:ascii="Calibri" w:eastAsia="宋体" w:hAnsi="宋体" w:cs="Calibri Light"/>
                <w:bCs/>
                <w:sz w:val="21"/>
                <w:szCs w:val="21"/>
              </w:rPr>
            </w:pPr>
          </w:p>
        </w:tc>
      </w:tr>
      <w:tr w:rsidR="00FD5E55" w:rsidTr="008012AE">
        <w:trPr>
          <w:trHeight w:val="397"/>
          <w:jc w:val="center"/>
        </w:trPr>
        <w:tc>
          <w:tcPr>
            <w:tcW w:w="735" w:type="dxa"/>
            <w:vMerge/>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p>
        </w:tc>
        <w:tc>
          <w:tcPr>
            <w:tcW w:w="630" w:type="dxa"/>
            <w:vMerge/>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p>
        </w:tc>
        <w:tc>
          <w:tcPr>
            <w:tcW w:w="945" w:type="dxa"/>
            <w:shd w:val="clear" w:color="auto" w:fill="auto"/>
            <w:vAlign w:val="center"/>
          </w:tcPr>
          <w:p w:rsidR="00FD5E55" w:rsidRDefault="00FD5E55" w:rsidP="008012AE">
            <w:pPr>
              <w:spacing w:line="320" w:lineRule="exact"/>
              <w:jc w:val="center"/>
              <w:rPr>
                <w:rFonts w:ascii="Calibri" w:eastAsia="宋体" w:hAnsi="宋体" w:cs="Calibri Light"/>
                <w:bCs/>
                <w:sz w:val="21"/>
                <w:szCs w:val="21"/>
              </w:rPr>
            </w:pPr>
            <w:r>
              <w:rPr>
                <w:rFonts w:ascii="Calibri" w:eastAsia="宋体" w:hAnsi="宋体" w:cs="Calibri Light"/>
                <w:bCs/>
                <w:sz w:val="21"/>
                <w:szCs w:val="21"/>
              </w:rPr>
              <w:t>6</w:t>
            </w:r>
          </w:p>
        </w:tc>
        <w:tc>
          <w:tcPr>
            <w:tcW w:w="5652" w:type="dxa"/>
            <w:shd w:val="clear" w:color="auto" w:fill="auto"/>
            <w:vAlign w:val="center"/>
          </w:tcPr>
          <w:p w:rsidR="00FD5E55" w:rsidRDefault="00FD5E55" w:rsidP="008012AE">
            <w:pPr>
              <w:spacing w:line="320" w:lineRule="exact"/>
              <w:ind w:firstLineChars="200" w:firstLine="422"/>
              <w:rPr>
                <w:rFonts w:ascii="Calibri" w:eastAsia="宋体" w:hAnsi="宋体" w:cs="Calibri Light"/>
                <w:sz w:val="21"/>
                <w:szCs w:val="21"/>
              </w:rPr>
            </w:pPr>
            <w:r>
              <w:rPr>
                <w:rFonts w:ascii="Calibri" w:eastAsia="宋体" w:hAnsi="宋体" w:cs="Calibri Light" w:hint="eastAsia"/>
                <w:b/>
                <w:sz w:val="21"/>
                <w:szCs w:val="21"/>
              </w:rPr>
              <w:t>人员补充：</w:t>
            </w:r>
          </w:p>
          <w:p w:rsidR="00FD5E55" w:rsidRDefault="00FD5E55" w:rsidP="008012AE">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1</w:t>
            </w:r>
            <w:r>
              <w:rPr>
                <w:rFonts w:ascii="Calibri" w:eastAsia="宋体" w:hAnsi="宋体" w:cs="Calibri Light" w:hint="eastAsia"/>
                <w:sz w:val="21"/>
                <w:szCs w:val="21"/>
              </w:rPr>
              <w:t>、承诺若出现保洁服务人员无法满足工作需求时，应及时请调其他保洁服务人员补充，确保保洁服务工作的正常进行得</w:t>
            </w:r>
            <w:r>
              <w:rPr>
                <w:rFonts w:ascii="Calibri" w:eastAsia="宋体" w:hAnsi="宋体" w:cs="Calibri Light" w:hint="eastAsia"/>
                <w:sz w:val="21"/>
                <w:szCs w:val="21"/>
              </w:rPr>
              <w:t>3</w:t>
            </w:r>
            <w:r>
              <w:rPr>
                <w:rFonts w:ascii="Calibri" w:eastAsia="宋体" w:hAnsi="宋体" w:cs="Calibri Light" w:hint="eastAsia"/>
                <w:sz w:val="21"/>
                <w:szCs w:val="21"/>
              </w:rPr>
              <w:t>分。</w:t>
            </w:r>
          </w:p>
          <w:p w:rsidR="00B53EF6" w:rsidRDefault="00FD5E55" w:rsidP="00B53EF6">
            <w:pPr>
              <w:spacing w:line="320" w:lineRule="exact"/>
              <w:ind w:firstLineChars="200" w:firstLine="420"/>
              <w:rPr>
                <w:rFonts w:ascii="Calibri" w:eastAsia="宋体" w:hAnsi="宋体" w:cs="Calibri Light"/>
                <w:sz w:val="21"/>
                <w:szCs w:val="21"/>
              </w:rPr>
            </w:pPr>
            <w:r>
              <w:rPr>
                <w:rFonts w:ascii="Calibri" w:eastAsia="宋体" w:hAnsi="宋体" w:cs="Calibri Light"/>
                <w:sz w:val="21"/>
                <w:szCs w:val="21"/>
              </w:rPr>
              <w:t>2</w:t>
            </w:r>
            <w:r>
              <w:rPr>
                <w:rFonts w:ascii="Calibri" w:eastAsia="宋体" w:hAnsi="宋体" w:cs="Calibri Light"/>
                <w:sz w:val="21"/>
                <w:szCs w:val="21"/>
              </w:rPr>
              <w:t>、</w:t>
            </w:r>
            <w:r w:rsidR="00B53EF6">
              <w:rPr>
                <w:rFonts w:ascii="Calibri" w:eastAsia="宋体" w:hAnsi="宋体" w:cs="Calibri Light" w:hint="eastAsia"/>
                <w:sz w:val="21"/>
                <w:szCs w:val="21"/>
              </w:rPr>
              <w:t>（</w:t>
            </w:r>
            <w:r w:rsidR="00B53EF6">
              <w:rPr>
                <w:rFonts w:ascii="Calibri" w:eastAsia="宋体" w:hAnsi="宋体" w:cs="Calibri Light" w:hint="eastAsia"/>
                <w:sz w:val="21"/>
                <w:szCs w:val="21"/>
              </w:rPr>
              <w:t>1</w:t>
            </w:r>
            <w:r w:rsidR="00B53EF6">
              <w:rPr>
                <w:rFonts w:ascii="Calibri" w:eastAsia="宋体" w:hAnsi="宋体" w:cs="Calibri Light" w:hint="eastAsia"/>
                <w:sz w:val="21"/>
                <w:szCs w:val="21"/>
              </w:rPr>
              <w:t>）评审内容</w:t>
            </w:r>
          </w:p>
          <w:p w:rsidR="00FD5E55" w:rsidRDefault="00FD5E55" w:rsidP="00B53EF6">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提供合理可行的人员补充方案</w:t>
            </w:r>
            <w:r w:rsidR="008012AE">
              <w:rPr>
                <w:rFonts w:ascii="Calibri" w:eastAsia="宋体" w:hAnsi="宋体" w:cs="Calibri Light" w:hint="eastAsia"/>
                <w:sz w:val="21"/>
                <w:szCs w:val="21"/>
              </w:rPr>
              <w:t>，</w:t>
            </w:r>
            <w:r w:rsidR="008012AE">
              <w:rPr>
                <w:rFonts w:ascii="Calibri" w:eastAsia="宋体" w:hAnsi="宋体" w:cs="Calibri Light"/>
                <w:sz w:val="21"/>
                <w:szCs w:val="21"/>
              </w:rPr>
              <w:t>主要包含</w:t>
            </w:r>
            <w:r w:rsidR="00B53EF6">
              <w:rPr>
                <w:rFonts w:ascii="Calibri" w:eastAsia="宋体" w:hAnsi="宋体" w:cs="Calibri Light" w:hint="eastAsia"/>
                <w:sz w:val="21"/>
                <w:szCs w:val="21"/>
              </w:rPr>
              <w:t>人员配置</w:t>
            </w:r>
            <w:r w:rsidR="00B53EF6">
              <w:rPr>
                <w:rFonts w:ascii="Calibri" w:eastAsia="宋体" w:hAnsi="宋体" w:cs="Calibri Light"/>
                <w:sz w:val="21"/>
                <w:szCs w:val="21"/>
              </w:rPr>
              <w:t>基准与上岗</w:t>
            </w:r>
            <w:r w:rsidR="00B53EF6">
              <w:rPr>
                <w:rFonts w:ascii="Calibri" w:eastAsia="宋体" w:hAnsi="宋体" w:cs="Calibri Light" w:hint="eastAsia"/>
                <w:sz w:val="21"/>
                <w:szCs w:val="21"/>
              </w:rPr>
              <w:t>机制</w:t>
            </w:r>
            <w:r>
              <w:rPr>
                <w:rFonts w:ascii="Calibri" w:eastAsia="宋体" w:hAnsi="宋体" w:cs="Calibri Light" w:hint="eastAsia"/>
                <w:sz w:val="21"/>
                <w:szCs w:val="21"/>
              </w:rPr>
              <w:t>。</w:t>
            </w:r>
          </w:p>
          <w:p w:rsidR="00B53EF6" w:rsidRDefault="00B53EF6" w:rsidP="00B53EF6">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w:t>
            </w:r>
            <w:r>
              <w:rPr>
                <w:rFonts w:ascii="Calibri" w:eastAsia="宋体" w:hAnsi="宋体" w:cs="Calibri Light" w:hint="eastAsia"/>
                <w:sz w:val="21"/>
                <w:szCs w:val="21"/>
              </w:rPr>
              <w:t>2</w:t>
            </w:r>
            <w:r>
              <w:rPr>
                <w:rFonts w:ascii="Calibri" w:eastAsia="宋体" w:hAnsi="宋体" w:cs="Calibri Light" w:hint="eastAsia"/>
                <w:sz w:val="21"/>
                <w:szCs w:val="21"/>
              </w:rPr>
              <w:t>）评审标准</w:t>
            </w:r>
          </w:p>
          <w:p w:rsidR="00B53EF6" w:rsidRPr="005B4A6E" w:rsidRDefault="00B53EF6" w:rsidP="00B53EF6">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、完整性：方案须全面，对评审内容中的要求有详细描述及说明；</w:t>
            </w:r>
          </w:p>
          <w:p w:rsidR="00B53EF6" w:rsidRPr="005B4A6E" w:rsidRDefault="00B53EF6" w:rsidP="00B53EF6">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2</w:t>
            </w:r>
            <w:r w:rsidRPr="005B4A6E">
              <w:rPr>
                <w:rFonts w:ascii="Calibri" w:eastAsia="宋体" w:hAnsi="宋体" w:cs="Calibri Light" w:hint="eastAsia"/>
                <w:sz w:val="21"/>
                <w:szCs w:val="21"/>
              </w:rPr>
              <w:t>、可实施性：切合本项目实际情况，实施步骤清晰、合理；</w:t>
            </w:r>
          </w:p>
          <w:p w:rsidR="00B53EF6" w:rsidRPr="005B4A6E" w:rsidRDefault="00B53EF6" w:rsidP="00B53EF6">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、针对性：方案能够紧扣项目实际情况，内容科学合理。</w:t>
            </w:r>
          </w:p>
          <w:p w:rsidR="00B53EF6" w:rsidRDefault="00B53EF6" w:rsidP="00B53EF6">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w:t>
            </w:r>
            <w:r>
              <w:rPr>
                <w:rFonts w:ascii="Calibri" w:eastAsia="宋体" w:hAnsi="宋体" w:cs="Calibri Light" w:hint="eastAsia"/>
                <w:sz w:val="21"/>
                <w:szCs w:val="21"/>
              </w:rPr>
              <w:t>3</w:t>
            </w:r>
            <w:r>
              <w:rPr>
                <w:rFonts w:ascii="Calibri" w:eastAsia="宋体" w:hAnsi="宋体" w:cs="Calibri Light" w:hint="eastAsia"/>
                <w:sz w:val="21"/>
                <w:szCs w:val="21"/>
              </w:rPr>
              <w:t>）赋分标准</w:t>
            </w:r>
          </w:p>
          <w:p w:rsidR="00B53EF6" w:rsidRPr="00B53EF6" w:rsidRDefault="00B53EF6" w:rsidP="00B53EF6">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tc>
        <w:tc>
          <w:tcPr>
            <w:tcW w:w="1105" w:type="dxa"/>
            <w:shd w:val="clear" w:color="auto" w:fill="auto"/>
            <w:vAlign w:val="center"/>
          </w:tcPr>
          <w:p w:rsidR="00FD5E55" w:rsidRDefault="00FD5E55" w:rsidP="008012AE">
            <w:pPr>
              <w:spacing w:line="320" w:lineRule="exact"/>
              <w:rPr>
                <w:rFonts w:ascii="Calibri" w:eastAsia="宋体" w:hAnsi="宋体" w:cs="Calibri Light"/>
                <w:bCs/>
                <w:sz w:val="21"/>
                <w:szCs w:val="21"/>
              </w:rPr>
            </w:pPr>
          </w:p>
        </w:tc>
      </w:tr>
      <w:tr w:rsidR="008012AE" w:rsidTr="008012AE">
        <w:trPr>
          <w:trHeight w:val="397"/>
          <w:jc w:val="center"/>
        </w:trPr>
        <w:tc>
          <w:tcPr>
            <w:tcW w:w="735" w:type="dxa"/>
            <w:vMerge w:val="restart"/>
            <w:shd w:val="clear" w:color="auto" w:fill="auto"/>
            <w:vAlign w:val="center"/>
          </w:tcPr>
          <w:p w:rsidR="008012AE" w:rsidRDefault="008012AE" w:rsidP="008012AE">
            <w:pPr>
              <w:spacing w:line="320" w:lineRule="exact"/>
              <w:jc w:val="center"/>
              <w:rPr>
                <w:rFonts w:ascii="Calibri" w:eastAsia="宋体" w:hAnsi="宋体" w:cs="Calibri Light"/>
                <w:bCs/>
                <w:sz w:val="21"/>
                <w:szCs w:val="21"/>
              </w:rPr>
            </w:pPr>
            <w:r>
              <w:rPr>
                <w:rFonts w:ascii="Calibri" w:eastAsia="宋体" w:hAnsi="宋体" w:cs="Calibri Light" w:hint="eastAsia"/>
                <w:bCs/>
                <w:sz w:val="21"/>
                <w:szCs w:val="21"/>
              </w:rPr>
              <w:t>商务部分</w:t>
            </w:r>
          </w:p>
          <w:p w:rsidR="008012AE" w:rsidRDefault="008012AE" w:rsidP="008012AE">
            <w:pPr>
              <w:spacing w:line="320" w:lineRule="exact"/>
              <w:jc w:val="center"/>
              <w:rPr>
                <w:rFonts w:ascii="Calibri" w:eastAsia="宋体" w:hAnsi="宋体" w:cs="Calibri Light"/>
                <w:bCs/>
                <w:sz w:val="21"/>
                <w:szCs w:val="21"/>
              </w:rPr>
            </w:pPr>
          </w:p>
        </w:tc>
        <w:tc>
          <w:tcPr>
            <w:tcW w:w="630" w:type="dxa"/>
            <w:vMerge w:val="restart"/>
            <w:shd w:val="clear" w:color="auto" w:fill="auto"/>
            <w:vAlign w:val="center"/>
          </w:tcPr>
          <w:p w:rsidR="008012AE" w:rsidRDefault="008012AE" w:rsidP="008012AE">
            <w:pPr>
              <w:spacing w:line="320" w:lineRule="exact"/>
              <w:jc w:val="center"/>
              <w:rPr>
                <w:rFonts w:ascii="Calibri" w:eastAsia="宋体" w:hAnsi="宋体" w:cs="Calibri Light"/>
                <w:bCs/>
                <w:sz w:val="21"/>
                <w:szCs w:val="21"/>
              </w:rPr>
            </w:pPr>
            <w:r>
              <w:rPr>
                <w:rFonts w:ascii="Calibri" w:eastAsia="宋体" w:hAnsi="宋体" w:cs="Calibri Light"/>
                <w:bCs/>
                <w:sz w:val="21"/>
                <w:szCs w:val="21"/>
              </w:rPr>
              <w:t>31</w:t>
            </w:r>
          </w:p>
        </w:tc>
        <w:tc>
          <w:tcPr>
            <w:tcW w:w="945" w:type="dxa"/>
            <w:shd w:val="clear" w:color="auto" w:fill="auto"/>
            <w:vAlign w:val="center"/>
          </w:tcPr>
          <w:p w:rsidR="008012AE" w:rsidRDefault="008012AE" w:rsidP="008012AE">
            <w:pPr>
              <w:spacing w:line="320" w:lineRule="exact"/>
              <w:jc w:val="center"/>
              <w:rPr>
                <w:rFonts w:ascii="Calibri" w:eastAsia="宋体" w:hAnsi="宋体" w:cs="Calibri Light"/>
                <w:bCs/>
                <w:sz w:val="21"/>
                <w:szCs w:val="21"/>
              </w:rPr>
            </w:pPr>
            <w:r>
              <w:rPr>
                <w:rFonts w:ascii="Calibri" w:eastAsia="宋体" w:hAnsi="宋体" w:cs="Calibri Light"/>
                <w:bCs/>
                <w:sz w:val="21"/>
                <w:szCs w:val="21"/>
              </w:rPr>
              <w:t>15</w:t>
            </w:r>
          </w:p>
        </w:tc>
        <w:tc>
          <w:tcPr>
            <w:tcW w:w="5652" w:type="dxa"/>
            <w:shd w:val="clear" w:color="auto" w:fill="auto"/>
            <w:vAlign w:val="center"/>
          </w:tcPr>
          <w:p w:rsidR="008012AE" w:rsidRDefault="008012AE" w:rsidP="008012A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人员</w:t>
            </w:r>
            <w:r>
              <w:rPr>
                <w:rFonts w:ascii="Calibri" w:eastAsia="宋体" w:hAnsi="宋体" w:cs="Calibri Light"/>
                <w:b/>
                <w:sz w:val="21"/>
                <w:szCs w:val="21"/>
              </w:rPr>
              <w:t>配置</w:t>
            </w:r>
            <w:r>
              <w:rPr>
                <w:rFonts w:ascii="Calibri" w:eastAsia="宋体" w:hAnsi="宋体" w:cs="Calibri Light" w:hint="eastAsia"/>
                <w:b/>
                <w:sz w:val="21"/>
                <w:szCs w:val="21"/>
              </w:rPr>
              <w:t>情况</w:t>
            </w:r>
            <w:r>
              <w:rPr>
                <w:rFonts w:ascii="Calibri" w:eastAsia="宋体" w:hAnsi="宋体" w:cs="Calibri Light"/>
                <w:b/>
                <w:sz w:val="21"/>
                <w:szCs w:val="21"/>
              </w:rPr>
              <w:t>：</w:t>
            </w:r>
          </w:p>
          <w:p w:rsidR="008012AE" w:rsidRDefault="008012AE" w:rsidP="008012A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一、人员组织方案</w:t>
            </w:r>
          </w:p>
          <w:p w:rsidR="008012AE" w:rsidRPr="005B4A6E" w:rsidRDefault="008012AE" w:rsidP="008012A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（一）</w:t>
            </w:r>
            <w:r w:rsidRPr="005B4A6E">
              <w:rPr>
                <w:rFonts w:ascii="Calibri" w:eastAsia="宋体" w:hAnsi="宋体" w:cs="Calibri Light" w:hint="eastAsia"/>
                <w:b/>
                <w:sz w:val="21"/>
                <w:szCs w:val="21"/>
              </w:rPr>
              <w:t>评审内容</w:t>
            </w:r>
          </w:p>
          <w:p w:rsidR="008012AE" w:rsidRPr="005B4A6E" w:rsidRDefault="008012AE"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提出针对于本项目的</w:t>
            </w:r>
            <w:r>
              <w:rPr>
                <w:rFonts w:ascii="Calibri" w:eastAsia="宋体" w:hAnsi="宋体" w:cs="Calibri Light" w:hint="eastAsia"/>
                <w:sz w:val="21"/>
                <w:szCs w:val="21"/>
              </w:rPr>
              <w:t>保洁人员组织</w:t>
            </w:r>
            <w:r w:rsidRPr="005B4A6E">
              <w:rPr>
                <w:rFonts w:ascii="Calibri" w:eastAsia="宋体" w:hAnsi="宋体" w:cs="Calibri Light" w:hint="eastAsia"/>
                <w:sz w:val="21"/>
                <w:szCs w:val="21"/>
              </w:rPr>
              <w:t>方案，方案内容包含</w:t>
            </w:r>
            <w:r w:rsidRPr="005B4A6E">
              <w:rPr>
                <w:rFonts w:ascii="Calibri" w:eastAsia="宋体" w:hAnsi="宋体" w:cs="Calibri Light"/>
                <w:sz w:val="21"/>
                <w:szCs w:val="21"/>
              </w:rPr>
              <w:t>①</w:t>
            </w:r>
            <w:r>
              <w:rPr>
                <w:rFonts w:ascii="Calibri" w:eastAsia="宋体" w:hAnsi="宋体" w:cs="Calibri Light"/>
                <w:sz w:val="21"/>
                <w:szCs w:val="21"/>
              </w:rPr>
              <w:t>人员组织结构</w:t>
            </w:r>
            <w:r w:rsidRPr="005B4A6E">
              <w:rPr>
                <w:rFonts w:ascii="Calibri" w:eastAsia="宋体" w:hAnsi="宋体" w:cs="Calibri Light"/>
                <w:sz w:val="21"/>
                <w:szCs w:val="21"/>
              </w:rPr>
              <w:t>②</w:t>
            </w:r>
            <w:r>
              <w:rPr>
                <w:rFonts w:ascii="Calibri" w:eastAsia="宋体" w:hAnsi="宋体" w:cs="Calibri Light"/>
                <w:sz w:val="21"/>
                <w:szCs w:val="21"/>
              </w:rPr>
              <w:t>人员职责分配③人员素质标准</w:t>
            </w:r>
            <w:r w:rsidRPr="0016741E">
              <w:rPr>
                <w:rFonts w:ascii="Calibri" w:eastAsia="宋体" w:hAnsi="宋体" w:cs="Calibri Light" w:hint="eastAsia"/>
                <w:sz w:val="21"/>
                <w:szCs w:val="21"/>
              </w:rPr>
              <w:t>（包括不限于服务人员的年龄</w:t>
            </w:r>
            <w:r>
              <w:rPr>
                <w:rFonts w:ascii="Calibri" w:eastAsia="宋体" w:hAnsi="宋体" w:cs="Calibri Light" w:hint="eastAsia"/>
                <w:sz w:val="21"/>
                <w:szCs w:val="21"/>
              </w:rPr>
              <w:t>，</w:t>
            </w:r>
            <w:r w:rsidRPr="0016741E">
              <w:rPr>
                <w:rFonts w:ascii="Calibri" w:eastAsia="宋体" w:hAnsi="宋体" w:cs="Calibri Light" w:hint="eastAsia"/>
                <w:sz w:val="21"/>
                <w:szCs w:val="21"/>
              </w:rPr>
              <w:t>相关工作经验和所获荣誉等）</w:t>
            </w:r>
            <w:r>
              <w:rPr>
                <w:rFonts w:ascii="Calibri" w:eastAsia="宋体" w:hAnsi="宋体" w:cs="Calibri Light" w:hint="eastAsia"/>
                <w:sz w:val="21"/>
                <w:szCs w:val="21"/>
              </w:rPr>
              <w:t>。</w:t>
            </w:r>
          </w:p>
          <w:p w:rsidR="008012AE" w:rsidRPr="005B4A6E" w:rsidRDefault="008012AE" w:rsidP="008012A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（二）</w:t>
            </w:r>
            <w:r w:rsidRPr="005B4A6E">
              <w:rPr>
                <w:rFonts w:ascii="Calibri" w:eastAsia="宋体" w:hAnsi="宋体" w:cs="Calibri Light" w:hint="eastAsia"/>
                <w:b/>
                <w:sz w:val="21"/>
                <w:szCs w:val="21"/>
              </w:rPr>
              <w:t>评审标准</w:t>
            </w:r>
          </w:p>
          <w:p w:rsidR="008012AE" w:rsidRPr="00E2682F" w:rsidRDefault="008012AE" w:rsidP="008012AE">
            <w:pPr>
              <w:spacing w:line="320" w:lineRule="exact"/>
              <w:ind w:firstLineChars="200" w:firstLine="420"/>
              <w:rPr>
                <w:rFonts w:ascii="Calibri" w:eastAsia="宋体" w:hAnsi="宋体" w:cs="Calibri Light"/>
                <w:sz w:val="21"/>
                <w:szCs w:val="21"/>
              </w:rPr>
            </w:pPr>
            <w:r w:rsidRPr="00E2682F">
              <w:rPr>
                <w:rFonts w:ascii="Calibri" w:eastAsia="宋体" w:hAnsi="宋体" w:cs="Calibri Light" w:hint="eastAsia"/>
                <w:sz w:val="21"/>
                <w:szCs w:val="21"/>
              </w:rPr>
              <w:t>1</w:t>
            </w:r>
            <w:r w:rsidRPr="00E2682F">
              <w:rPr>
                <w:rFonts w:ascii="Calibri" w:eastAsia="宋体" w:hAnsi="宋体" w:cs="Calibri Light" w:hint="eastAsia"/>
                <w:sz w:val="21"/>
                <w:szCs w:val="21"/>
              </w:rPr>
              <w:t>、完整性：组织机构的运行配备完善、各岗位人员分工明确合理。</w:t>
            </w:r>
          </w:p>
          <w:p w:rsidR="008012AE" w:rsidRPr="00E2682F" w:rsidRDefault="008012AE" w:rsidP="008012AE">
            <w:pPr>
              <w:spacing w:line="320" w:lineRule="exact"/>
              <w:ind w:firstLineChars="200" w:firstLine="420"/>
              <w:rPr>
                <w:rFonts w:ascii="Calibri" w:eastAsia="宋体" w:hAnsi="宋体" w:cs="Calibri Light"/>
                <w:sz w:val="21"/>
                <w:szCs w:val="21"/>
              </w:rPr>
            </w:pPr>
            <w:r w:rsidRPr="00E2682F">
              <w:rPr>
                <w:rFonts w:ascii="Calibri" w:eastAsia="宋体" w:hAnsi="宋体" w:cs="Calibri Light" w:hint="eastAsia"/>
                <w:sz w:val="21"/>
                <w:szCs w:val="21"/>
              </w:rPr>
              <w:t>2</w:t>
            </w:r>
            <w:r w:rsidRPr="00E2682F">
              <w:rPr>
                <w:rFonts w:ascii="Calibri" w:eastAsia="宋体" w:hAnsi="宋体" w:cs="Calibri Light" w:hint="eastAsia"/>
                <w:sz w:val="21"/>
                <w:szCs w:val="21"/>
              </w:rPr>
              <w:t>、针对性：人员数量充足，人员资格</w:t>
            </w:r>
            <w:r w:rsidRPr="00E2682F">
              <w:rPr>
                <w:rFonts w:ascii="Calibri" w:eastAsia="宋体" w:hAnsi="宋体" w:cs="Calibri Light" w:hint="eastAsia"/>
                <w:sz w:val="21"/>
                <w:szCs w:val="21"/>
              </w:rPr>
              <w:t>/</w:t>
            </w:r>
            <w:r w:rsidRPr="00E2682F">
              <w:rPr>
                <w:rFonts w:ascii="Calibri" w:eastAsia="宋体" w:hAnsi="宋体" w:cs="Calibri Light" w:hint="eastAsia"/>
                <w:sz w:val="21"/>
                <w:szCs w:val="21"/>
              </w:rPr>
              <w:t>年龄等符合采购需求；</w:t>
            </w:r>
          </w:p>
          <w:p w:rsidR="008012AE" w:rsidRPr="005B4A6E" w:rsidRDefault="008012AE" w:rsidP="008012AE">
            <w:pPr>
              <w:spacing w:line="320" w:lineRule="exact"/>
              <w:ind w:firstLineChars="200" w:firstLine="420"/>
              <w:rPr>
                <w:rFonts w:ascii="Calibri" w:eastAsia="宋体" w:hAnsi="宋体" w:cs="Calibri Light"/>
                <w:sz w:val="21"/>
                <w:szCs w:val="21"/>
              </w:rPr>
            </w:pPr>
            <w:r w:rsidRPr="00E2682F">
              <w:rPr>
                <w:rFonts w:ascii="Calibri" w:eastAsia="宋体" w:hAnsi="宋体" w:cs="Calibri Light" w:hint="eastAsia"/>
                <w:sz w:val="21"/>
                <w:szCs w:val="21"/>
              </w:rPr>
              <w:t>3</w:t>
            </w:r>
            <w:r w:rsidRPr="00E2682F">
              <w:rPr>
                <w:rFonts w:ascii="Calibri" w:eastAsia="宋体" w:hAnsi="宋体" w:cs="Calibri Light" w:hint="eastAsia"/>
                <w:sz w:val="21"/>
                <w:szCs w:val="21"/>
              </w:rPr>
              <w:t>、专业性：人员相关岗位经验丰富，切合本项目实际情况。</w:t>
            </w:r>
          </w:p>
          <w:p w:rsidR="008012AE" w:rsidRPr="005B4A6E" w:rsidRDefault="008012AE" w:rsidP="008012A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（三）</w:t>
            </w:r>
            <w:r w:rsidRPr="005B4A6E">
              <w:rPr>
                <w:rFonts w:ascii="Calibri" w:eastAsia="宋体" w:hAnsi="宋体" w:cs="Calibri Light" w:hint="eastAsia"/>
                <w:b/>
                <w:sz w:val="21"/>
                <w:szCs w:val="21"/>
              </w:rPr>
              <w:t>赋分标准（满分</w:t>
            </w:r>
            <w:r>
              <w:rPr>
                <w:rFonts w:ascii="Calibri" w:eastAsia="宋体" w:hAnsi="宋体" w:cs="Calibri Light"/>
                <w:b/>
                <w:sz w:val="21"/>
                <w:szCs w:val="21"/>
              </w:rPr>
              <w:t>9</w:t>
            </w:r>
            <w:r w:rsidRPr="005B4A6E">
              <w:rPr>
                <w:rFonts w:ascii="Calibri" w:eastAsia="宋体" w:hAnsi="宋体" w:cs="Calibri Light" w:hint="eastAsia"/>
                <w:b/>
                <w:sz w:val="21"/>
                <w:szCs w:val="21"/>
              </w:rPr>
              <w:t>分）</w:t>
            </w:r>
          </w:p>
          <w:p w:rsidR="008012AE" w:rsidRPr="005B4A6E" w:rsidRDefault="008012AE"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sz w:val="21"/>
                <w:szCs w:val="21"/>
              </w:rPr>
              <w:t>①</w:t>
            </w:r>
            <w:r>
              <w:rPr>
                <w:rFonts w:ascii="Calibri" w:eastAsia="宋体" w:hAnsi="宋体" w:cs="Calibri Light"/>
                <w:sz w:val="21"/>
                <w:szCs w:val="21"/>
              </w:rPr>
              <w:t>人员组织结构</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rsidR="008012AE" w:rsidRDefault="008012AE" w:rsidP="008012AE">
            <w:pPr>
              <w:spacing w:line="320" w:lineRule="exact"/>
              <w:ind w:firstLineChars="200" w:firstLine="420"/>
              <w:rPr>
                <w:rFonts w:ascii="Calibri" w:eastAsia="宋体" w:hAnsi="宋体" w:cs="Calibri Light"/>
                <w:sz w:val="21"/>
                <w:szCs w:val="21"/>
              </w:rPr>
            </w:pPr>
            <w:r w:rsidRPr="005B4A6E">
              <w:rPr>
                <w:rFonts w:ascii="Calibri" w:eastAsia="宋体" w:hAnsi="宋体" w:cs="Calibri Light"/>
                <w:sz w:val="21"/>
                <w:szCs w:val="21"/>
              </w:rPr>
              <w:t>②</w:t>
            </w:r>
            <w:r>
              <w:rPr>
                <w:rFonts w:ascii="Calibri" w:eastAsia="宋体" w:hAnsi="宋体" w:cs="Calibri Light"/>
                <w:sz w:val="21"/>
                <w:szCs w:val="21"/>
              </w:rPr>
              <w:t>人员职责分配</w:t>
            </w:r>
            <w:r>
              <w:rPr>
                <w:rFonts w:ascii="Calibri" w:eastAsia="宋体" w:hAnsi="宋体" w:cs="Calibri Light" w:hint="eastAsia"/>
                <w:sz w:val="21"/>
                <w:szCs w:val="21"/>
              </w:rPr>
              <w:t>:</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rsidR="008012AE" w:rsidRDefault="008012AE" w:rsidP="008012AE">
            <w:pPr>
              <w:spacing w:line="320" w:lineRule="exact"/>
              <w:ind w:firstLineChars="200" w:firstLine="420"/>
              <w:rPr>
                <w:rFonts w:ascii="Calibri" w:eastAsia="宋体" w:hAnsi="宋体" w:cs="Calibri Light"/>
                <w:sz w:val="21"/>
                <w:szCs w:val="21"/>
              </w:rPr>
            </w:pPr>
            <w:r>
              <w:rPr>
                <w:rFonts w:ascii="Calibri" w:eastAsia="宋体" w:hAnsi="宋体" w:cs="Calibri Light"/>
                <w:sz w:val="21"/>
                <w:szCs w:val="21"/>
              </w:rPr>
              <w:t>③人员素质标准</w:t>
            </w:r>
            <w:r w:rsidRPr="005B4A6E">
              <w:rPr>
                <w:rFonts w:ascii="Calibri" w:eastAsia="宋体" w:hAnsi="宋体" w:cs="Calibri Light" w:hint="eastAsia"/>
                <w:sz w:val="21"/>
                <w:szCs w:val="21"/>
              </w:rPr>
              <w:t>：每完全满足一项评审标准得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rsidR="008012AE" w:rsidRPr="003D2AE1" w:rsidRDefault="008012AE" w:rsidP="008012AE">
            <w:pPr>
              <w:spacing w:line="320" w:lineRule="exact"/>
              <w:ind w:firstLineChars="200" w:firstLine="422"/>
              <w:rPr>
                <w:rFonts w:ascii="Calibri" w:eastAsia="宋体" w:hAnsi="宋体" w:cs="Calibri Light"/>
                <w:sz w:val="21"/>
                <w:szCs w:val="21"/>
              </w:rPr>
            </w:pPr>
            <w:r w:rsidRPr="003D2AE1">
              <w:rPr>
                <w:rFonts w:ascii="Calibri" w:eastAsia="宋体" w:hAnsi="宋体" w:cs="Calibri Light" w:hint="eastAsia"/>
                <w:b/>
                <w:sz w:val="21"/>
                <w:szCs w:val="21"/>
              </w:rPr>
              <w:t>二、</w:t>
            </w:r>
            <w:r w:rsidRPr="0016741E">
              <w:rPr>
                <w:rFonts w:ascii="Calibri" w:eastAsia="宋体" w:hAnsi="宋体" w:cs="Calibri Light" w:hint="eastAsia"/>
                <w:sz w:val="21"/>
                <w:szCs w:val="21"/>
              </w:rPr>
              <w:t>项目经理应当</w:t>
            </w:r>
            <w:r>
              <w:rPr>
                <w:rFonts w:ascii="Calibri" w:eastAsia="宋体" w:hAnsi="宋体" w:cs="Calibri Light"/>
                <w:sz w:val="21"/>
                <w:szCs w:val="21"/>
              </w:rPr>
              <w:t>具备：①大专学历及以上②</w:t>
            </w:r>
            <w:r>
              <w:rPr>
                <w:rFonts w:ascii="Calibri" w:eastAsia="宋体" w:hAnsi="宋体" w:cs="Calibri Light" w:hint="eastAsia"/>
                <w:sz w:val="21"/>
                <w:szCs w:val="21"/>
              </w:rPr>
              <w:t>5</w:t>
            </w:r>
            <w:r>
              <w:rPr>
                <w:rFonts w:ascii="Calibri" w:eastAsia="宋体" w:hAnsi="宋体" w:cs="Calibri Light" w:hint="eastAsia"/>
                <w:sz w:val="21"/>
                <w:szCs w:val="21"/>
              </w:rPr>
              <w:t>年</w:t>
            </w:r>
            <w:r>
              <w:rPr>
                <w:rFonts w:ascii="Calibri" w:eastAsia="宋体" w:hAnsi="宋体" w:cs="Calibri Light"/>
                <w:sz w:val="21"/>
                <w:szCs w:val="21"/>
              </w:rPr>
              <w:t>以上</w:t>
            </w:r>
            <w:r>
              <w:rPr>
                <w:rFonts w:ascii="Calibri" w:eastAsia="宋体" w:hAnsi="宋体" w:cs="Calibri Light" w:hint="eastAsia"/>
                <w:sz w:val="21"/>
                <w:szCs w:val="21"/>
              </w:rPr>
              <w:t>类似项目</w:t>
            </w:r>
            <w:r>
              <w:rPr>
                <w:rFonts w:ascii="Calibri" w:eastAsia="宋体" w:hAnsi="宋体" w:cs="Calibri Light"/>
                <w:sz w:val="21"/>
                <w:szCs w:val="21"/>
              </w:rPr>
              <w:t>从业经验，需提供相关证明</w:t>
            </w:r>
            <w:r>
              <w:rPr>
                <w:rFonts w:ascii="Calibri" w:eastAsia="宋体" w:hAnsi="宋体" w:cs="Calibri Light" w:hint="eastAsia"/>
                <w:sz w:val="21"/>
                <w:szCs w:val="21"/>
              </w:rPr>
              <w:t>扫描</w:t>
            </w:r>
            <w:r>
              <w:rPr>
                <w:rFonts w:ascii="Calibri" w:eastAsia="宋体" w:hAnsi="宋体" w:cs="Calibri Light"/>
                <w:sz w:val="21"/>
                <w:szCs w:val="21"/>
              </w:rPr>
              <w:t>件。每满足一项得</w:t>
            </w:r>
            <w:r>
              <w:rPr>
                <w:rFonts w:ascii="Calibri" w:eastAsia="宋体" w:hAnsi="宋体" w:cs="Calibri Light"/>
                <w:sz w:val="21"/>
                <w:szCs w:val="21"/>
              </w:rPr>
              <w:t>3</w:t>
            </w:r>
            <w:r>
              <w:rPr>
                <w:rFonts w:ascii="Calibri" w:eastAsia="宋体" w:hAnsi="宋体" w:cs="Calibri Light" w:hint="eastAsia"/>
                <w:sz w:val="21"/>
                <w:szCs w:val="21"/>
              </w:rPr>
              <w:t>分</w:t>
            </w:r>
            <w:r>
              <w:rPr>
                <w:rFonts w:ascii="Calibri" w:eastAsia="宋体" w:hAnsi="宋体" w:cs="Calibri Light"/>
                <w:sz w:val="21"/>
                <w:szCs w:val="21"/>
              </w:rPr>
              <w:t>，总分</w:t>
            </w:r>
            <w:r>
              <w:rPr>
                <w:rFonts w:ascii="Calibri" w:eastAsia="宋体" w:hAnsi="宋体" w:cs="Calibri Light"/>
                <w:sz w:val="21"/>
                <w:szCs w:val="21"/>
              </w:rPr>
              <w:t>6</w:t>
            </w:r>
            <w:r>
              <w:rPr>
                <w:rFonts w:ascii="Calibri" w:eastAsia="宋体" w:hAnsi="宋体" w:cs="Calibri Light" w:hint="eastAsia"/>
                <w:sz w:val="21"/>
                <w:szCs w:val="21"/>
              </w:rPr>
              <w:t>分</w:t>
            </w:r>
            <w:r>
              <w:rPr>
                <w:rFonts w:ascii="Calibri" w:eastAsia="宋体" w:hAnsi="宋体" w:cs="Calibri Light"/>
                <w:sz w:val="21"/>
                <w:szCs w:val="21"/>
              </w:rPr>
              <w:t>。</w:t>
            </w:r>
          </w:p>
        </w:tc>
        <w:tc>
          <w:tcPr>
            <w:tcW w:w="1105" w:type="dxa"/>
            <w:vMerge w:val="restart"/>
            <w:shd w:val="clear" w:color="auto" w:fill="auto"/>
            <w:vAlign w:val="center"/>
          </w:tcPr>
          <w:p w:rsidR="008012AE" w:rsidRDefault="008012AE" w:rsidP="008012AE">
            <w:pPr>
              <w:spacing w:line="320" w:lineRule="exact"/>
              <w:rPr>
                <w:rFonts w:ascii="Calibri" w:eastAsia="宋体" w:hAnsi="宋体" w:cs="Calibri Light"/>
                <w:bCs/>
                <w:sz w:val="21"/>
                <w:szCs w:val="21"/>
              </w:rPr>
            </w:pPr>
          </w:p>
        </w:tc>
      </w:tr>
      <w:tr w:rsidR="008012AE" w:rsidTr="008012AE">
        <w:trPr>
          <w:trHeight w:val="397"/>
          <w:jc w:val="center"/>
        </w:trPr>
        <w:tc>
          <w:tcPr>
            <w:tcW w:w="735" w:type="dxa"/>
            <w:vMerge/>
            <w:shd w:val="clear" w:color="auto" w:fill="auto"/>
            <w:vAlign w:val="center"/>
          </w:tcPr>
          <w:p w:rsidR="008012AE" w:rsidRDefault="008012AE" w:rsidP="008012AE">
            <w:pPr>
              <w:spacing w:line="320" w:lineRule="exact"/>
              <w:jc w:val="center"/>
              <w:rPr>
                <w:rFonts w:ascii="Calibri" w:eastAsia="宋体" w:hAnsi="宋体" w:cs="Calibri Light"/>
                <w:bCs/>
                <w:sz w:val="21"/>
                <w:szCs w:val="21"/>
              </w:rPr>
            </w:pPr>
          </w:p>
        </w:tc>
        <w:tc>
          <w:tcPr>
            <w:tcW w:w="630" w:type="dxa"/>
            <w:vMerge/>
            <w:shd w:val="clear" w:color="auto" w:fill="auto"/>
            <w:vAlign w:val="center"/>
          </w:tcPr>
          <w:p w:rsidR="008012AE" w:rsidRDefault="008012AE" w:rsidP="008012AE">
            <w:pPr>
              <w:spacing w:line="320" w:lineRule="exact"/>
              <w:jc w:val="center"/>
              <w:rPr>
                <w:rFonts w:ascii="Calibri" w:eastAsia="宋体" w:hAnsi="宋体" w:cs="Calibri Light"/>
                <w:bCs/>
                <w:sz w:val="21"/>
                <w:szCs w:val="21"/>
              </w:rPr>
            </w:pPr>
          </w:p>
        </w:tc>
        <w:tc>
          <w:tcPr>
            <w:tcW w:w="945" w:type="dxa"/>
            <w:shd w:val="clear" w:color="auto" w:fill="auto"/>
            <w:vAlign w:val="center"/>
          </w:tcPr>
          <w:p w:rsidR="008012AE" w:rsidRDefault="008012AE" w:rsidP="008012AE">
            <w:pPr>
              <w:spacing w:line="320" w:lineRule="exact"/>
              <w:jc w:val="center"/>
              <w:rPr>
                <w:rFonts w:ascii="Calibri" w:eastAsia="宋体" w:hAnsi="宋体" w:cs="Calibri Light"/>
                <w:bCs/>
                <w:sz w:val="21"/>
                <w:szCs w:val="21"/>
              </w:rPr>
            </w:pPr>
            <w:r>
              <w:rPr>
                <w:rFonts w:ascii="Calibri" w:eastAsia="宋体" w:hAnsi="宋体" w:cs="Calibri Light"/>
                <w:bCs/>
                <w:sz w:val="21"/>
                <w:szCs w:val="21"/>
              </w:rPr>
              <w:t>6</w:t>
            </w:r>
          </w:p>
        </w:tc>
        <w:tc>
          <w:tcPr>
            <w:tcW w:w="5652" w:type="dxa"/>
            <w:shd w:val="clear" w:color="auto" w:fill="auto"/>
            <w:vAlign w:val="center"/>
          </w:tcPr>
          <w:p w:rsidR="008012AE" w:rsidRDefault="008012AE" w:rsidP="008012AE">
            <w:pPr>
              <w:spacing w:line="320" w:lineRule="exact"/>
              <w:ind w:firstLineChars="200" w:firstLine="422"/>
              <w:rPr>
                <w:rFonts w:ascii="Calibri" w:eastAsia="宋体" w:hAnsi="宋体" w:cs="Calibri Light"/>
                <w:b/>
                <w:bCs/>
                <w:color w:val="000000"/>
                <w:sz w:val="21"/>
                <w:szCs w:val="21"/>
              </w:rPr>
            </w:pPr>
            <w:r>
              <w:rPr>
                <w:rFonts w:ascii="Calibri" w:eastAsia="宋体" w:hAnsi="宋体" w:cs="Calibri Light"/>
                <w:b/>
                <w:bCs/>
                <w:color w:val="000000"/>
                <w:sz w:val="21"/>
                <w:szCs w:val="21"/>
              </w:rPr>
              <w:t>体系认证：</w:t>
            </w:r>
          </w:p>
          <w:p w:rsidR="008012AE" w:rsidRDefault="008012AE" w:rsidP="008012AE">
            <w:pPr>
              <w:spacing w:line="320" w:lineRule="exact"/>
              <w:ind w:firstLineChars="200" w:firstLine="420"/>
              <w:rPr>
                <w:rFonts w:ascii="Calibri" w:eastAsia="宋体" w:hAnsi="宋体" w:cs="Calibri Light"/>
                <w:bCs/>
                <w:sz w:val="21"/>
                <w:szCs w:val="21"/>
              </w:rPr>
            </w:pPr>
            <w:r>
              <w:rPr>
                <w:rFonts w:ascii="Calibri" w:eastAsia="宋体" w:hAnsi="宋体" w:cs="Calibri Light" w:hint="eastAsia"/>
                <w:bCs/>
                <w:sz w:val="21"/>
                <w:szCs w:val="21"/>
              </w:rPr>
              <w:t>每提供一项认证证书得</w:t>
            </w:r>
            <w:r>
              <w:rPr>
                <w:rFonts w:ascii="Calibri" w:eastAsia="宋体" w:hAnsi="宋体" w:cs="Calibri Light"/>
                <w:bCs/>
                <w:sz w:val="21"/>
                <w:szCs w:val="21"/>
              </w:rPr>
              <w:t>2</w:t>
            </w:r>
            <w:r>
              <w:rPr>
                <w:rFonts w:ascii="Calibri" w:eastAsia="宋体" w:hAnsi="宋体" w:cs="Calibri Light" w:hint="eastAsia"/>
                <w:bCs/>
                <w:sz w:val="21"/>
                <w:szCs w:val="21"/>
              </w:rPr>
              <w:t>分，最高得</w:t>
            </w:r>
            <w:r>
              <w:rPr>
                <w:rFonts w:ascii="Calibri" w:eastAsia="宋体" w:hAnsi="宋体" w:cs="Calibri Light"/>
                <w:bCs/>
                <w:sz w:val="21"/>
                <w:szCs w:val="21"/>
              </w:rPr>
              <w:t>6</w:t>
            </w:r>
            <w:r>
              <w:rPr>
                <w:rFonts w:ascii="Calibri" w:eastAsia="宋体" w:hAnsi="宋体" w:cs="Calibri Light" w:hint="eastAsia"/>
                <w:bCs/>
                <w:sz w:val="21"/>
                <w:szCs w:val="21"/>
              </w:rPr>
              <w:t>分。</w:t>
            </w:r>
          </w:p>
          <w:p w:rsidR="008012AE" w:rsidRDefault="008012AE" w:rsidP="008012AE">
            <w:pPr>
              <w:spacing w:line="320" w:lineRule="exact"/>
              <w:ind w:firstLineChars="200" w:firstLine="420"/>
              <w:rPr>
                <w:rFonts w:ascii="Calibri" w:eastAsia="宋体" w:hAnsi="宋体" w:cs="Calibri Light"/>
                <w:bCs/>
                <w:sz w:val="21"/>
                <w:szCs w:val="21"/>
              </w:rPr>
            </w:pPr>
            <w:r>
              <w:rPr>
                <w:rFonts w:ascii="Calibri" w:eastAsia="宋体" w:hAnsi="宋体" w:cs="Calibri Light"/>
                <w:bCs/>
                <w:sz w:val="21"/>
                <w:szCs w:val="21"/>
              </w:rPr>
              <w:lastRenderedPageBreak/>
              <w:t>①</w:t>
            </w:r>
            <w:r>
              <w:rPr>
                <w:rFonts w:ascii="Calibri" w:eastAsia="宋体" w:hAnsi="宋体" w:cs="Calibri Light" w:hint="eastAsia"/>
                <w:bCs/>
                <w:sz w:val="21"/>
                <w:szCs w:val="21"/>
              </w:rPr>
              <w:t>质量管理体系认证证书；</w:t>
            </w:r>
          </w:p>
          <w:p w:rsidR="008012AE" w:rsidRDefault="008012AE" w:rsidP="008012AE">
            <w:pPr>
              <w:spacing w:line="320" w:lineRule="exact"/>
              <w:ind w:firstLineChars="200" w:firstLine="420"/>
              <w:rPr>
                <w:rFonts w:ascii="Calibri" w:eastAsia="宋体" w:hAnsi="宋体" w:cs="Calibri Light"/>
                <w:bCs/>
                <w:sz w:val="21"/>
                <w:szCs w:val="21"/>
              </w:rPr>
            </w:pPr>
            <w:r>
              <w:rPr>
                <w:rFonts w:ascii="Calibri" w:eastAsia="宋体" w:hAnsi="宋体" w:cs="Calibri Light" w:hint="eastAsia"/>
                <w:bCs/>
                <w:sz w:val="21"/>
                <w:szCs w:val="21"/>
              </w:rPr>
              <w:t>②</w:t>
            </w:r>
            <w:r>
              <w:rPr>
                <w:rFonts w:ascii="Calibri" w:eastAsia="宋体" w:hAnsi="宋体" w:cs="Calibri Light"/>
                <w:bCs/>
                <w:sz w:val="21"/>
                <w:szCs w:val="21"/>
              </w:rPr>
              <w:t>职业健康安全管理体系认证证书；</w:t>
            </w:r>
          </w:p>
          <w:p w:rsidR="008012AE" w:rsidRDefault="008012AE" w:rsidP="008012A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③</w:t>
            </w:r>
            <w:r w:rsidRPr="008A356E">
              <w:rPr>
                <w:rFonts w:ascii="Calibri" w:eastAsia="宋体" w:hAnsi="宋体" w:cs="宋体" w:hint="eastAsia"/>
                <w:sz w:val="21"/>
                <w:szCs w:val="21"/>
              </w:rPr>
              <w:t>环境管理体系认证证书</w:t>
            </w:r>
            <w:r>
              <w:rPr>
                <w:rFonts w:ascii="Calibri" w:eastAsia="宋体" w:hAnsi="宋体" w:cs="宋体" w:hint="eastAsia"/>
                <w:sz w:val="21"/>
                <w:szCs w:val="21"/>
              </w:rPr>
              <w:t>。</w:t>
            </w:r>
          </w:p>
        </w:tc>
        <w:tc>
          <w:tcPr>
            <w:tcW w:w="1105" w:type="dxa"/>
            <w:vMerge/>
            <w:shd w:val="clear" w:color="auto" w:fill="auto"/>
            <w:vAlign w:val="center"/>
          </w:tcPr>
          <w:p w:rsidR="008012AE" w:rsidRDefault="008012AE" w:rsidP="008012AE">
            <w:pPr>
              <w:spacing w:line="320" w:lineRule="exact"/>
              <w:rPr>
                <w:rFonts w:ascii="Calibri" w:eastAsia="宋体" w:hAnsi="宋体" w:cs="Calibri Light"/>
                <w:bCs/>
                <w:sz w:val="21"/>
                <w:szCs w:val="21"/>
              </w:rPr>
            </w:pPr>
          </w:p>
        </w:tc>
      </w:tr>
      <w:tr w:rsidR="008012AE" w:rsidTr="008012AE">
        <w:trPr>
          <w:trHeight w:val="397"/>
          <w:jc w:val="center"/>
        </w:trPr>
        <w:tc>
          <w:tcPr>
            <w:tcW w:w="735" w:type="dxa"/>
            <w:vMerge/>
            <w:shd w:val="clear" w:color="auto" w:fill="auto"/>
            <w:vAlign w:val="center"/>
          </w:tcPr>
          <w:p w:rsidR="008012AE" w:rsidRDefault="008012AE" w:rsidP="008012AE">
            <w:pPr>
              <w:spacing w:line="320" w:lineRule="exact"/>
              <w:jc w:val="center"/>
              <w:rPr>
                <w:rFonts w:ascii="Calibri" w:eastAsia="宋体" w:hAnsi="宋体" w:cs="Calibri Light"/>
                <w:bCs/>
                <w:sz w:val="21"/>
                <w:szCs w:val="21"/>
              </w:rPr>
            </w:pPr>
          </w:p>
        </w:tc>
        <w:tc>
          <w:tcPr>
            <w:tcW w:w="630" w:type="dxa"/>
            <w:vMerge/>
            <w:shd w:val="clear" w:color="auto" w:fill="auto"/>
            <w:vAlign w:val="center"/>
          </w:tcPr>
          <w:p w:rsidR="008012AE" w:rsidRDefault="008012AE" w:rsidP="008012AE">
            <w:pPr>
              <w:spacing w:line="320" w:lineRule="exact"/>
              <w:jc w:val="center"/>
              <w:rPr>
                <w:rFonts w:ascii="Calibri" w:eastAsia="宋体" w:hAnsi="宋体" w:cs="Calibri Light"/>
                <w:bCs/>
                <w:sz w:val="21"/>
                <w:szCs w:val="21"/>
              </w:rPr>
            </w:pPr>
          </w:p>
        </w:tc>
        <w:tc>
          <w:tcPr>
            <w:tcW w:w="945" w:type="dxa"/>
            <w:shd w:val="clear" w:color="auto" w:fill="auto"/>
            <w:vAlign w:val="center"/>
          </w:tcPr>
          <w:p w:rsidR="008012AE" w:rsidRDefault="008012AE" w:rsidP="008012AE">
            <w:pPr>
              <w:spacing w:line="320" w:lineRule="exact"/>
              <w:jc w:val="center"/>
              <w:rPr>
                <w:rFonts w:ascii="Calibri" w:eastAsia="宋体" w:hAnsi="宋体" w:cs="Calibri Light"/>
                <w:bCs/>
                <w:sz w:val="21"/>
                <w:szCs w:val="21"/>
              </w:rPr>
            </w:pPr>
            <w:r>
              <w:rPr>
                <w:rFonts w:ascii="Calibri" w:eastAsia="宋体" w:hAnsi="宋体" w:cs="Calibri Light" w:hint="eastAsia"/>
                <w:bCs/>
                <w:sz w:val="21"/>
                <w:szCs w:val="21"/>
              </w:rPr>
              <w:t>10</w:t>
            </w:r>
          </w:p>
        </w:tc>
        <w:tc>
          <w:tcPr>
            <w:tcW w:w="5652" w:type="dxa"/>
            <w:shd w:val="clear" w:color="auto" w:fill="auto"/>
            <w:vAlign w:val="center"/>
          </w:tcPr>
          <w:p w:rsidR="008012AE" w:rsidRPr="008012AE" w:rsidRDefault="008012AE" w:rsidP="008012AE">
            <w:pPr>
              <w:spacing w:line="320" w:lineRule="exact"/>
              <w:ind w:firstLineChars="200" w:firstLine="422"/>
              <w:rPr>
                <w:rFonts w:ascii="Calibri" w:eastAsia="宋体" w:hAnsi="宋体" w:cs="Calibri Light"/>
                <w:b/>
                <w:bCs/>
                <w:color w:val="000000"/>
                <w:sz w:val="21"/>
                <w:szCs w:val="21"/>
              </w:rPr>
            </w:pPr>
            <w:r w:rsidRPr="008012AE">
              <w:rPr>
                <w:rFonts w:ascii="Calibri" w:eastAsia="宋体" w:hAnsi="宋体" w:cs="Calibri Light"/>
                <w:b/>
                <w:bCs/>
                <w:color w:val="000000"/>
                <w:sz w:val="21"/>
                <w:szCs w:val="21"/>
              </w:rPr>
              <w:t>业绩</w:t>
            </w:r>
            <w:r>
              <w:rPr>
                <w:rFonts w:ascii="Calibri" w:eastAsia="宋体" w:hAnsi="宋体" w:cs="Calibri Light" w:hint="eastAsia"/>
                <w:b/>
                <w:bCs/>
                <w:color w:val="000000"/>
                <w:sz w:val="21"/>
                <w:szCs w:val="21"/>
              </w:rPr>
              <w:t>：</w:t>
            </w:r>
          </w:p>
          <w:p w:rsidR="008012AE" w:rsidRDefault="008012AE" w:rsidP="008012AE">
            <w:pPr>
              <w:spacing w:line="320" w:lineRule="exact"/>
              <w:ind w:firstLineChars="200" w:firstLine="420"/>
              <w:rPr>
                <w:rFonts w:ascii="Calibri" w:eastAsia="宋体" w:hAnsi="宋体" w:cs="Calibri Light"/>
                <w:bCs/>
                <w:sz w:val="21"/>
                <w:szCs w:val="21"/>
              </w:rPr>
            </w:pPr>
            <w:r>
              <w:rPr>
                <w:rFonts w:ascii="Calibri" w:eastAsia="宋体" w:hAnsi="宋体" w:cs="Calibri Light"/>
                <w:sz w:val="21"/>
                <w:szCs w:val="21"/>
              </w:rPr>
              <w:t>提供</w:t>
            </w:r>
            <w:r>
              <w:rPr>
                <w:rFonts w:ascii="Calibri" w:eastAsia="宋体" w:hAnsi="宋体" w:cs="Calibri Light"/>
                <w:sz w:val="21"/>
                <w:szCs w:val="21"/>
              </w:rPr>
              <w:t>2023</w:t>
            </w:r>
            <w:r>
              <w:rPr>
                <w:rFonts w:ascii="Calibri" w:eastAsia="宋体" w:hAnsi="宋体" w:cs="Calibri Light"/>
                <w:sz w:val="21"/>
                <w:szCs w:val="21"/>
              </w:rPr>
              <w:t>年</w:t>
            </w:r>
            <w:r>
              <w:rPr>
                <w:rFonts w:ascii="Calibri" w:eastAsia="宋体" w:hAnsi="宋体" w:cs="Calibri Light"/>
                <w:sz w:val="21"/>
                <w:szCs w:val="21"/>
              </w:rPr>
              <w:t>1</w:t>
            </w:r>
            <w:r>
              <w:rPr>
                <w:rFonts w:ascii="Calibri" w:eastAsia="宋体" w:hAnsi="宋体" w:cs="Calibri Light"/>
                <w:sz w:val="21"/>
                <w:szCs w:val="21"/>
              </w:rPr>
              <w:t>月</w:t>
            </w:r>
            <w:r>
              <w:rPr>
                <w:rFonts w:ascii="Calibri" w:eastAsia="宋体" w:hAnsi="宋体" w:cs="Calibri Light"/>
                <w:sz w:val="21"/>
                <w:szCs w:val="21"/>
              </w:rPr>
              <w:t>1</w:t>
            </w:r>
            <w:r>
              <w:rPr>
                <w:rFonts w:ascii="Calibri" w:eastAsia="宋体" w:hAnsi="宋体" w:cs="Calibri Light"/>
                <w:sz w:val="21"/>
                <w:szCs w:val="21"/>
              </w:rPr>
              <w:t>日以来</w:t>
            </w:r>
            <w:r w:rsidRPr="00E2682F">
              <w:rPr>
                <w:rFonts w:ascii="宋体" w:eastAsia="宋体" w:hAnsi="宋体" w:cs="Calibri Light" w:hint="eastAsia"/>
                <w:sz w:val="21"/>
                <w:szCs w:val="21"/>
              </w:rPr>
              <w:t>（以合同签订时间为准）</w:t>
            </w:r>
            <w:r>
              <w:rPr>
                <w:rFonts w:ascii="Calibri" w:eastAsia="宋体" w:hAnsi="宋体" w:cs="Calibri Light"/>
                <w:sz w:val="21"/>
                <w:szCs w:val="21"/>
              </w:rPr>
              <w:t>类似项目的业绩证明文件（即完整合同），评审时以响应文件中的业绩证明文件复印件为计分依据，每出具一份业绩证明文件得</w:t>
            </w:r>
            <w:r>
              <w:rPr>
                <w:rFonts w:ascii="Calibri" w:eastAsia="宋体" w:hAnsi="宋体" w:cs="Calibri Light"/>
                <w:sz w:val="21"/>
                <w:szCs w:val="21"/>
              </w:rPr>
              <w:t>2</w:t>
            </w:r>
            <w:r>
              <w:rPr>
                <w:rFonts w:ascii="Calibri" w:eastAsia="宋体" w:hAnsi="宋体" w:cs="Calibri Light"/>
                <w:sz w:val="21"/>
                <w:szCs w:val="21"/>
              </w:rPr>
              <w:t>分，满分</w:t>
            </w:r>
            <w:r>
              <w:rPr>
                <w:rFonts w:ascii="Calibri" w:eastAsia="宋体" w:hAnsi="宋体" w:cs="Calibri Light"/>
                <w:sz w:val="21"/>
                <w:szCs w:val="21"/>
              </w:rPr>
              <w:t>10</w:t>
            </w:r>
            <w:r>
              <w:rPr>
                <w:rFonts w:ascii="Calibri" w:eastAsia="宋体" w:hAnsi="宋体" w:cs="Calibri Light"/>
                <w:sz w:val="21"/>
                <w:szCs w:val="21"/>
              </w:rPr>
              <w:t>分。</w:t>
            </w:r>
          </w:p>
        </w:tc>
        <w:tc>
          <w:tcPr>
            <w:tcW w:w="1105" w:type="dxa"/>
            <w:shd w:val="clear" w:color="auto" w:fill="auto"/>
            <w:vAlign w:val="center"/>
          </w:tcPr>
          <w:p w:rsidR="008012AE" w:rsidRDefault="008012AE" w:rsidP="008012AE">
            <w:pPr>
              <w:spacing w:line="320" w:lineRule="exact"/>
              <w:rPr>
                <w:rFonts w:ascii="Calibri" w:eastAsia="宋体" w:hAnsi="宋体" w:cs="Calibri Light"/>
                <w:bCs/>
                <w:sz w:val="21"/>
                <w:szCs w:val="21"/>
              </w:rPr>
            </w:pPr>
          </w:p>
        </w:tc>
      </w:tr>
      <w:tr w:rsidR="00FD5E55" w:rsidRPr="00135A38" w:rsidTr="008012AE">
        <w:trPr>
          <w:trHeight w:val="397"/>
          <w:jc w:val="center"/>
        </w:trPr>
        <w:tc>
          <w:tcPr>
            <w:tcW w:w="735" w:type="dxa"/>
            <w:shd w:val="clear" w:color="auto" w:fill="auto"/>
            <w:vAlign w:val="center"/>
          </w:tcPr>
          <w:p w:rsidR="00FD5E55" w:rsidRDefault="00FD5E55" w:rsidP="008012AE">
            <w:pPr>
              <w:spacing w:line="320" w:lineRule="exact"/>
              <w:rPr>
                <w:rFonts w:ascii="Calibri" w:eastAsia="宋体" w:hAnsi="宋体" w:cs="Calibri Light"/>
                <w:sz w:val="21"/>
                <w:szCs w:val="21"/>
              </w:rPr>
            </w:pPr>
            <w:r>
              <w:rPr>
                <w:rFonts w:ascii="Calibri" w:eastAsia="宋体" w:hAnsi="宋体" w:cs="Calibri Light"/>
                <w:sz w:val="21"/>
                <w:szCs w:val="21"/>
              </w:rPr>
              <w:t>说明</w:t>
            </w:r>
          </w:p>
        </w:tc>
        <w:tc>
          <w:tcPr>
            <w:tcW w:w="8332" w:type="dxa"/>
            <w:gridSpan w:val="4"/>
            <w:shd w:val="clear" w:color="auto" w:fill="auto"/>
            <w:vAlign w:val="center"/>
          </w:tcPr>
          <w:p w:rsidR="00FD5E55" w:rsidRPr="00135A38" w:rsidRDefault="00FD5E55" w:rsidP="008012AE">
            <w:pPr>
              <w:widowControl w:val="0"/>
              <w:ind w:firstLineChars="200" w:firstLine="420"/>
              <w:rPr>
                <w:rFonts w:ascii="宋体" w:eastAsia="宋体" w:hAnsi="宋体" w:cs="Calibri"/>
                <w:sz w:val="21"/>
                <w:szCs w:val="21"/>
              </w:rPr>
            </w:pPr>
            <w:r>
              <w:rPr>
                <w:rFonts w:ascii="宋体" w:eastAsia="宋体" w:hAnsi="宋体" w:cs="Calibri"/>
                <w:sz w:val="21"/>
                <w:szCs w:val="21"/>
              </w:rPr>
              <w:t>1、磋商小组成员必须按照本评审要素据实打分，各类数字计算均按“四舍五入”保留小数点后两位；</w:t>
            </w:r>
          </w:p>
        </w:tc>
      </w:tr>
    </w:tbl>
    <w:p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1240BB" w:rsidRPr="0060005D" w:rsidRDefault="0066634E" w:rsidP="0060005D">
      <w:pPr>
        <w:pStyle w:val="2"/>
      </w:pPr>
      <w:r>
        <w:t>七</w:t>
      </w:r>
      <w:r w:rsidR="001240BB" w:rsidRPr="0060005D">
        <w:t>、</w:t>
      </w:r>
      <w:r w:rsidR="00677CF0">
        <w:t>成交</w:t>
      </w:r>
    </w:p>
    <w:p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rsidR="001240BB" w:rsidRPr="0060005D" w:rsidRDefault="005E0A86" w:rsidP="0060005D">
      <w:pPr>
        <w:pStyle w:val="2"/>
      </w:pPr>
      <w:r>
        <w:lastRenderedPageBreak/>
        <w:t>八</w:t>
      </w:r>
      <w:r w:rsidR="001240BB" w:rsidRPr="0060005D">
        <w:t>、合同签订、履行及验收</w:t>
      </w:r>
    </w:p>
    <w:p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rsidR="001240BB" w:rsidRPr="00211429" w:rsidRDefault="001240BB" w:rsidP="0060005D">
      <w:pPr>
        <w:pStyle w:val="3"/>
        <w:ind w:firstLine="482"/>
      </w:pPr>
      <w:r w:rsidRPr="00211429">
        <w:t>（一）签订政府采购合同</w:t>
      </w:r>
    </w:p>
    <w:p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供应商拒绝与采购人签订合同的，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rsidR="001240BB" w:rsidRPr="00211429" w:rsidRDefault="001240BB" w:rsidP="0060005D">
      <w:pPr>
        <w:pStyle w:val="3"/>
        <w:ind w:firstLine="482"/>
      </w:pPr>
      <w:r w:rsidRPr="00211429">
        <w:t>（二）合同</w:t>
      </w:r>
      <w:r w:rsidR="00FF7091">
        <w:t>公示</w:t>
      </w:r>
    </w:p>
    <w:p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rsidR="001240BB" w:rsidRPr="00211429" w:rsidRDefault="001240BB" w:rsidP="0060005D">
      <w:pPr>
        <w:pStyle w:val="3"/>
        <w:ind w:firstLine="482"/>
      </w:pPr>
      <w:r w:rsidRPr="00211429">
        <w:t>（三）合同</w:t>
      </w:r>
      <w:r w:rsidR="00B367EB" w:rsidRPr="00211429">
        <w:t>履行</w:t>
      </w:r>
    </w:p>
    <w:p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rsidR="001240BB" w:rsidRPr="00211429" w:rsidRDefault="001240BB" w:rsidP="0060005D">
      <w:pPr>
        <w:pStyle w:val="3"/>
        <w:ind w:firstLine="482"/>
      </w:pPr>
      <w:r w:rsidRPr="00211429">
        <w:t>（四）验收或考核</w:t>
      </w:r>
    </w:p>
    <w:p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rsidR="001240BB" w:rsidRPr="0060005D" w:rsidRDefault="00B3318C" w:rsidP="0060005D">
      <w:pPr>
        <w:pStyle w:val="2"/>
      </w:pPr>
      <w:r>
        <w:lastRenderedPageBreak/>
        <w:t>九</w:t>
      </w:r>
      <w:r w:rsidR="001240BB" w:rsidRPr="0060005D">
        <w:t>、</w:t>
      </w:r>
      <w:r w:rsidR="00A4553A">
        <w:t>其他</w:t>
      </w:r>
    </w:p>
    <w:p w:rsidR="001240BB" w:rsidRDefault="00A4553A" w:rsidP="0060005D">
      <w:pPr>
        <w:pStyle w:val="aff4"/>
        <w:ind w:firstLine="480"/>
      </w:pPr>
      <w:r>
        <w:rPr>
          <w:rFonts w:hint="eastAsia"/>
        </w:rPr>
        <w:t>1</w:t>
      </w:r>
      <w:r>
        <w:rPr>
          <w:rFonts w:hint="eastAsia"/>
        </w:rPr>
        <w:t>．</w:t>
      </w:r>
      <w:r w:rsidRPr="00A4553A">
        <w:rPr>
          <w:rFonts w:hint="eastAsia"/>
        </w:rPr>
        <w:t>除</w:t>
      </w:r>
      <w:r w:rsidRPr="00BE32FA">
        <w:rPr>
          <w:rFonts w:hint="eastAsia"/>
          <w:color w:val="auto"/>
        </w:rPr>
        <w:t>资格性检查认定错误、分值汇总计算错误、分项评分超出评分标准范围、客观分评分不一致、经磋商小组一致认定评分畸高、畸低</w:t>
      </w:r>
      <w:r w:rsidRPr="00A4553A">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r w:rsidRPr="0047751D">
        <w:t>发现</w:t>
      </w:r>
      <w:r>
        <w:rPr>
          <w:rFonts w:hint="eastAsia"/>
        </w:rPr>
        <w:t>磋商</w:t>
      </w:r>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在采购过程中符合磋商要求的供应商或者报价未超过采购预算的供应商不足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rsidR="0060005D" w:rsidRPr="00534E48" w:rsidRDefault="0060005D" w:rsidP="0060005D">
      <w:pPr>
        <w:pStyle w:val="aff4"/>
        <w:ind w:firstLineChars="0" w:firstLine="0"/>
      </w:pPr>
    </w:p>
    <w:p w:rsidR="00E22505" w:rsidRDefault="00E22505" w:rsidP="005642D3">
      <w:pPr>
        <w:widowControl w:val="0"/>
        <w:topLinePunct/>
        <w:jc w:val="both"/>
        <w:sectPr w:rsidR="00E22505" w:rsidSect="00506DA1">
          <w:footerReference w:type="even" r:id="rId31"/>
          <w:footerReference w:type="default" r:id="rId32"/>
          <w:pgSz w:w="11906" w:h="16838" w:code="9"/>
          <w:pgMar w:top="1418" w:right="1418" w:bottom="1418" w:left="1418" w:header="851" w:footer="992" w:gutter="0"/>
          <w:cols w:space="425"/>
          <w:docGrid w:type="linesAndChars" w:linePitch="460"/>
        </w:sectPr>
      </w:pPr>
    </w:p>
    <w:p w:rsidR="004A5A7A" w:rsidRDefault="00405285" w:rsidP="004A5A7A">
      <w:pPr>
        <w:pStyle w:val="1"/>
        <w:spacing w:before="230" w:after="230"/>
      </w:pPr>
      <w:bookmarkStart w:id="13" w:name="_Toc223337203"/>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13"/>
    </w:p>
    <w:p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rsidR="00405285" w:rsidRDefault="00405285" w:rsidP="00CF3031">
      <w:pPr>
        <w:pStyle w:val="2"/>
        <w:jc w:val="both"/>
      </w:pPr>
      <w:r>
        <w:rPr>
          <w:rFonts w:hint="eastAsia"/>
        </w:rPr>
        <w:t>一、项目概况</w:t>
      </w:r>
    </w:p>
    <w:p w:rsidR="00C25B4A" w:rsidRPr="008479F5" w:rsidRDefault="00FD5E55" w:rsidP="00FD5E55">
      <w:pPr>
        <w:ind w:firstLineChars="200" w:firstLine="480"/>
        <w:jc w:val="both"/>
      </w:pPr>
      <w:r w:rsidRPr="00FD5E55">
        <w:t>西安市公共资源交易中心作为全市公共资源交易平台的运行服务机构，交易领域包括建设工程招投标、政府采购、国有产股权交易、土地拍卖等方面，各方交易主体包括政府机构、企事业单位、全国各地投标供应商，每年组织交易活动</w:t>
      </w:r>
      <w:r w:rsidRPr="00FD5E55">
        <w:t>4000</w:t>
      </w:r>
      <w:r w:rsidRPr="00FD5E55">
        <w:t>余项</w:t>
      </w:r>
      <w:r w:rsidRPr="00FD5E55">
        <w:t>,</w:t>
      </w:r>
      <w:r w:rsidRPr="00FD5E55">
        <w:t>接待专家约</w:t>
      </w:r>
      <w:r w:rsidRPr="00FD5E55">
        <w:t>20000</w:t>
      </w:r>
      <w:r w:rsidRPr="00FD5E55">
        <w:t>人次。专家在评标过程中一直处于保密封闭区，根据相关规定，中心工作人员不得进入专家评标保密封闭区，专家在评标过程中需要服务人员随时进行保障。开展隔夜评标项目时，为了保证评标内容的保密性，隔夜标专家休息时不得与外界接触，处于保密封闭状态，为了保密性以及专家的安全，需要服务人员</w:t>
      </w:r>
      <w:r w:rsidRPr="00FD5E55">
        <w:t>24</w:t>
      </w:r>
      <w:r w:rsidRPr="00FD5E55">
        <w:t>小时值班服务。交易中心每天交易项目多，交易活动参与人员开标、评标、就餐、休息都在交易中心场所内进行，开标室、评标室、公共休息区处于不间断使用中，需要随时进行保洁消毒以及更换开评标办公用品。为了确保我市公共资源交易过程中专家服务的保密性、安全性，做好调整评标室、安排专家隔夜休息室以及</w:t>
      </w:r>
      <w:r w:rsidRPr="00FD5E55">
        <w:t>24</w:t>
      </w:r>
      <w:r w:rsidRPr="00FD5E55">
        <w:t>小时服务专家等评标全过程保密工作，保证各项交易活动顺利进行，为办事企业和评标专家提供优质的服务，对外展示我市公共资源交易良好形象，本次采购专家服务卫生保洁。</w:t>
      </w:r>
    </w:p>
    <w:p w:rsidR="00723928" w:rsidRDefault="00405285" w:rsidP="00CF3031">
      <w:pPr>
        <w:pStyle w:val="2"/>
        <w:jc w:val="both"/>
      </w:pPr>
      <w:r>
        <w:rPr>
          <w:rFonts w:hint="eastAsia"/>
        </w:rPr>
        <w:t>二、</w:t>
      </w:r>
      <w:r w:rsidR="00C47E31">
        <w:rPr>
          <w:rFonts w:hint="eastAsia"/>
        </w:rPr>
        <w:t>服务</w:t>
      </w:r>
      <w:r w:rsidR="00C47E31">
        <w:t>内容及</w:t>
      </w:r>
      <w:r w:rsidR="00C47E31">
        <w:rPr>
          <w:rFonts w:hint="eastAsia"/>
        </w:rPr>
        <w:t>要求</w:t>
      </w:r>
    </w:p>
    <w:p w:rsidR="00C47E31" w:rsidRPr="00C47E31" w:rsidRDefault="00C47E31" w:rsidP="00C47E31">
      <w:pPr>
        <w:ind w:firstLineChars="200" w:firstLine="482"/>
        <w:jc w:val="both"/>
        <w:outlineLvl w:val="2"/>
        <w:rPr>
          <w:b/>
        </w:rPr>
      </w:pPr>
      <w:r w:rsidRPr="00C47E31">
        <w:rPr>
          <w:rFonts w:hint="eastAsia"/>
          <w:b/>
        </w:rPr>
        <w:t>（一）服务内容</w:t>
      </w:r>
    </w:p>
    <w:p w:rsidR="00C47E31" w:rsidRDefault="00C47E31" w:rsidP="00C47E31">
      <w:pPr>
        <w:ind w:firstLineChars="200" w:firstLine="480"/>
        <w:jc w:val="both"/>
      </w:pPr>
      <w:r>
        <w:rPr>
          <w:rFonts w:hint="eastAsia"/>
        </w:rPr>
        <w:t>1</w:t>
      </w:r>
      <w:r>
        <w:rPr>
          <w:rFonts w:hint="eastAsia"/>
        </w:rPr>
        <w:t>、专家服务及要求</w:t>
      </w:r>
    </w:p>
    <w:p w:rsidR="00C47E31" w:rsidRDefault="00C47E31" w:rsidP="00C47E31">
      <w:pPr>
        <w:ind w:firstLineChars="200" w:firstLine="480"/>
        <w:jc w:val="both"/>
      </w:pPr>
      <w:r>
        <w:rPr>
          <w:rFonts w:hint="eastAsia"/>
        </w:rPr>
        <w:t>（</w:t>
      </w:r>
      <w:r>
        <w:rPr>
          <w:rFonts w:hint="eastAsia"/>
        </w:rPr>
        <w:t>1</w:t>
      </w:r>
      <w:r>
        <w:rPr>
          <w:rFonts w:hint="eastAsia"/>
        </w:rPr>
        <w:t>）评标保障服务：根据中心规定以及评标需要，向专家提供或更换评标所需办公用品。</w:t>
      </w:r>
    </w:p>
    <w:p w:rsidR="00C47E31" w:rsidRDefault="00C47E31" w:rsidP="00C47E31">
      <w:pPr>
        <w:ind w:firstLineChars="200" w:firstLine="480"/>
        <w:jc w:val="both"/>
      </w:pPr>
      <w:r>
        <w:rPr>
          <w:rFonts w:hint="eastAsia"/>
        </w:rPr>
        <w:t>（</w:t>
      </w:r>
      <w:r>
        <w:rPr>
          <w:rFonts w:hint="eastAsia"/>
        </w:rPr>
        <w:t>2</w:t>
      </w:r>
      <w:r>
        <w:rPr>
          <w:rFonts w:hint="eastAsia"/>
        </w:rPr>
        <w:t>）隔夜标服务：根据交易项目具体情况，为隔夜标专家提供</w:t>
      </w:r>
      <w:r>
        <w:rPr>
          <w:rFonts w:hint="eastAsia"/>
        </w:rPr>
        <w:t>24</w:t>
      </w:r>
      <w:r>
        <w:rPr>
          <w:rFonts w:hint="eastAsia"/>
        </w:rPr>
        <w:t>小时保障服务，包括用餐、休息、提供指定通讯设备与家人通话，以及突发事件的应急处理。隔夜标服务应根据中心有关规定做好安全保密工作。</w:t>
      </w:r>
    </w:p>
    <w:p w:rsidR="00C47E31" w:rsidRDefault="00C47E31" w:rsidP="00C47E31">
      <w:pPr>
        <w:ind w:firstLineChars="200" w:firstLine="480"/>
        <w:jc w:val="both"/>
      </w:pPr>
      <w:r>
        <w:rPr>
          <w:rFonts w:hint="eastAsia"/>
        </w:rPr>
        <w:t>2</w:t>
      </w:r>
      <w:r>
        <w:rPr>
          <w:rFonts w:hint="eastAsia"/>
        </w:rPr>
        <w:t>、卫生保洁内容及要求</w:t>
      </w:r>
    </w:p>
    <w:p w:rsidR="00C47E31" w:rsidRDefault="00C47E31" w:rsidP="00C47E31">
      <w:pPr>
        <w:ind w:firstLineChars="200" w:firstLine="480"/>
        <w:jc w:val="both"/>
      </w:pPr>
      <w:r>
        <w:rPr>
          <w:rFonts w:hint="eastAsia"/>
        </w:rPr>
        <w:t>（</w:t>
      </w:r>
      <w:r>
        <w:rPr>
          <w:rFonts w:hint="eastAsia"/>
        </w:rPr>
        <w:t>1</w:t>
      </w:r>
      <w:r>
        <w:rPr>
          <w:rFonts w:hint="eastAsia"/>
        </w:rPr>
        <w:t>）保洁范围：中心</w:t>
      </w:r>
      <w:r>
        <w:rPr>
          <w:rFonts w:hint="eastAsia"/>
        </w:rPr>
        <w:t>1-11</w:t>
      </w:r>
      <w:r>
        <w:rPr>
          <w:rFonts w:hint="eastAsia"/>
        </w:rPr>
        <w:t>层区域，包括接待大厅、开标室、封闭区评标室、封闭区隔夜标专家休息室、办公区，面积约</w:t>
      </w:r>
      <w:r>
        <w:rPr>
          <w:rFonts w:hint="eastAsia"/>
        </w:rPr>
        <w:t>20000</w:t>
      </w:r>
      <w:r>
        <w:rPr>
          <w:rFonts w:hint="eastAsia"/>
        </w:rPr>
        <w:t>㎡。</w:t>
      </w:r>
    </w:p>
    <w:p w:rsidR="00C47E31" w:rsidRDefault="00C47E31" w:rsidP="00C47E31">
      <w:pPr>
        <w:ind w:firstLineChars="200" w:firstLine="480"/>
        <w:jc w:val="both"/>
      </w:pPr>
      <w:r>
        <w:rPr>
          <w:rFonts w:hint="eastAsia"/>
        </w:rPr>
        <w:lastRenderedPageBreak/>
        <w:t>（</w:t>
      </w:r>
      <w:r>
        <w:rPr>
          <w:rFonts w:hint="eastAsia"/>
        </w:rPr>
        <w:t>2</w:t>
      </w:r>
      <w:r>
        <w:rPr>
          <w:rFonts w:hint="eastAsia"/>
        </w:rPr>
        <w:t>）保洁要求：对办公区、专家休息室每日定时进行保洁，对接待大厅、评标室、开标室根据需要随时进行卫生保洁。包括墙面、地面、门窗等，以及以上区域内的灯具、电器、标志牌、指示牌、装饰性陈列物和其它设施设备的清洁卫生工作。定期进行消毒杀菌和虫害防治，包括墙面、地面消毒、室内空气消毒、家具等设施设备的擦拭消毒、保洁用具的消毒。消灭蚊蝇工作应按照市爱国卫生委员会有关标准执行，确保室内蚊蝇率达标。</w:t>
      </w:r>
    </w:p>
    <w:p w:rsidR="00C47E31" w:rsidRPr="00C47E31" w:rsidRDefault="00C47E31" w:rsidP="00C47E31">
      <w:pPr>
        <w:ind w:firstLineChars="200" w:firstLine="482"/>
        <w:jc w:val="both"/>
        <w:outlineLvl w:val="2"/>
        <w:rPr>
          <w:b/>
        </w:rPr>
      </w:pPr>
      <w:r w:rsidRPr="00C47E31">
        <w:rPr>
          <w:rFonts w:hint="eastAsia"/>
          <w:b/>
        </w:rPr>
        <w:t>（二）人员配置及要求</w:t>
      </w:r>
    </w:p>
    <w:p w:rsidR="00C47E31" w:rsidRDefault="00C47E31" w:rsidP="00C47E31">
      <w:pPr>
        <w:ind w:firstLineChars="200" w:firstLine="480"/>
        <w:jc w:val="both"/>
      </w:pPr>
      <w:r>
        <w:rPr>
          <w:rFonts w:hint="eastAsia"/>
        </w:rPr>
        <w:t>1</w:t>
      </w:r>
      <w:r>
        <w:rPr>
          <w:rFonts w:hint="eastAsia"/>
        </w:rPr>
        <w:t>、人员要求</w:t>
      </w:r>
    </w:p>
    <w:p w:rsidR="00C47E31" w:rsidRDefault="00C47E31" w:rsidP="00C47E31">
      <w:pPr>
        <w:ind w:firstLineChars="200" w:firstLine="480"/>
        <w:jc w:val="both"/>
      </w:pPr>
      <w:r>
        <w:rPr>
          <w:rFonts w:hint="eastAsia"/>
        </w:rPr>
        <w:t>（</w:t>
      </w:r>
      <w:r>
        <w:rPr>
          <w:rFonts w:hint="eastAsia"/>
        </w:rPr>
        <w:t>1</w:t>
      </w:r>
      <w:r>
        <w:rPr>
          <w:rFonts w:hint="eastAsia"/>
        </w:rPr>
        <w:t>）服务人员身体健康、吃苦耐劳，具有良好的职业道德素养。</w:t>
      </w:r>
    </w:p>
    <w:p w:rsidR="00C47E31" w:rsidRDefault="00C47E31" w:rsidP="00C47E31">
      <w:pPr>
        <w:ind w:firstLineChars="200" w:firstLine="480"/>
        <w:jc w:val="both"/>
      </w:pPr>
      <w:r>
        <w:rPr>
          <w:rFonts w:hint="eastAsia"/>
        </w:rPr>
        <w:t>（</w:t>
      </w:r>
      <w:r>
        <w:rPr>
          <w:rFonts w:hint="eastAsia"/>
        </w:rPr>
        <w:t>2</w:t>
      </w:r>
      <w:r>
        <w:rPr>
          <w:rFonts w:hint="eastAsia"/>
        </w:rPr>
        <w:t>）服务人员应能够尽快熟悉并适应市交易中心专家服务相关工作规定和服务要求。</w:t>
      </w:r>
    </w:p>
    <w:p w:rsidR="00C47E31" w:rsidRDefault="00C47E31" w:rsidP="00C47E31">
      <w:pPr>
        <w:ind w:firstLineChars="200" w:firstLine="480"/>
        <w:jc w:val="both"/>
      </w:pPr>
      <w:r>
        <w:rPr>
          <w:rFonts w:hint="eastAsia"/>
        </w:rPr>
        <w:t>（</w:t>
      </w:r>
      <w:r>
        <w:rPr>
          <w:rFonts w:hint="eastAsia"/>
        </w:rPr>
        <w:t>3</w:t>
      </w:r>
      <w:r>
        <w:rPr>
          <w:rFonts w:hint="eastAsia"/>
        </w:rPr>
        <w:t>）按照相关政策、法律规定，以及西安市公共资源交易中心管理要求，严格执行相关保密制度。</w:t>
      </w:r>
    </w:p>
    <w:p w:rsidR="00C47E31" w:rsidRDefault="00C47E31" w:rsidP="00C47E31">
      <w:pPr>
        <w:ind w:firstLineChars="200" w:firstLine="480"/>
        <w:jc w:val="both"/>
      </w:pPr>
      <w:r>
        <w:rPr>
          <w:rFonts w:hint="eastAsia"/>
        </w:rPr>
        <w:t>2</w:t>
      </w:r>
      <w:r>
        <w:rPr>
          <w:rFonts w:hint="eastAsia"/>
        </w:rPr>
        <w:t>、人员配置要求</w:t>
      </w:r>
    </w:p>
    <w:p w:rsidR="00723928" w:rsidRPr="00C47E31" w:rsidRDefault="00C47E31" w:rsidP="00C47E31">
      <w:pPr>
        <w:ind w:firstLineChars="200" w:firstLine="480"/>
        <w:jc w:val="both"/>
      </w:pPr>
      <w:r>
        <w:rPr>
          <w:rFonts w:hint="eastAsia"/>
        </w:rPr>
        <w:t>提供专家服务卫生保洁人员不少于</w:t>
      </w:r>
      <w:r>
        <w:rPr>
          <w:rFonts w:hint="eastAsia"/>
        </w:rPr>
        <w:t>21</w:t>
      </w:r>
      <w:r>
        <w:rPr>
          <w:rFonts w:hint="eastAsia"/>
        </w:rPr>
        <w:t>人，年龄</w:t>
      </w:r>
      <w:r>
        <w:rPr>
          <w:rFonts w:hint="eastAsia"/>
        </w:rPr>
        <w:t>55</w:t>
      </w:r>
      <w:r>
        <w:rPr>
          <w:rFonts w:hint="eastAsia"/>
        </w:rPr>
        <w:t>岁以下，主管</w:t>
      </w:r>
      <w:r>
        <w:rPr>
          <w:rFonts w:hint="eastAsia"/>
        </w:rPr>
        <w:t>1</w:t>
      </w:r>
      <w:r>
        <w:rPr>
          <w:rFonts w:hint="eastAsia"/>
        </w:rPr>
        <w:t>人，工作人员不少于</w:t>
      </w:r>
      <w:r>
        <w:rPr>
          <w:rFonts w:hint="eastAsia"/>
        </w:rPr>
        <w:t>20</w:t>
      </w:r>
      <w:r>
        <w:rPr>
          <w:rFonts w:hint="eastAsia"/>
        </w:rPr>
        <w:t>人，其中：</w:t>
      </w:r>
      <w:r>
        <w:rPr>
          <w:rFonts w:hint="eastAsia"/>
        </w:rPr>
        <w:t>1</w:t>
      </w:r>
      <w:r>
        <w:rPr>
          <w:rFonts w:hint="eastAsia"/>
        </w:rPr>
        <w:t>楼大厅</w:t>
      </w:r>
      <w:r>
        <w:rPr>
          <w:rFonts w:hint="eastAsia"/>
        </w:rPr>
        <w:t>1</w:t>
      </w:r>
      <w:r>
        <w:rPr>
          <w:rFonts w:hint="eastAsia"/>
        </w:rPr>
        <w:t>人，</w:t>
      </w:r>
      <w:r>
        <w:rPr>
          <w:rFonts w:hint="eastAsia"/>
        </w:rPr>
        <w:t>2</w:t>
      </w:r>
      <w:r>
        <w:rPr>
          <w:rFonts w:hint="eastAsia"/>
        </w:rPr>
        <w:t>楼开标室</w:t>
      </w:r>
      <w:r>
        <w:rPr>
          <w:rFonts w:hint="eastAsia"/>
        </w:rPr>
        <w:t>2</w:t>
      </w:r>
      <w:r>
        <w:rPr>
          <w:rFonts w:hint="eastAsia"/>
        </w:rPr>
        <w:t>人，</w:t>
      </w:r>
      <w:r>
        <w:rPr>
          <w:rFonts w:hint="eastAsia"/>
        </w:rPr>
        <w:t>3</w:t>
      </w:r>
      <w:r>
        <w:rPr>
          <w:rFonts w:hint="eastAsia"/>
        </w:rPr>
        <w:t>楼开标室</w:t>
      </w:r>
      <w:r>
        <w:rPr>
          <w:rFonts w:hint="eastAsia"/>
        </w:rPr>
        <w:t>2</w:t>
      </w:r>
      <w:r>
        <w:rPr>
          <w:rFonts w:hint="eastAsia"/>
        </w:rPr>
        <w:t>人，</w:t>
      </w:r>
      <w:r>
        <w:rPr>
          <w:rFonts w:hint="eastAsia"/>
        </w:rPr>
        <w:t>5</w:t>
      </w:r>
      <w:r>
        <w:rPr>
          <w:rFonts w:hint="eastAsia"/>
        </w:rPr>
        <w:t>楼开标室</w:t>
      </w:r>
      <w:r>
        <w:rPr>
          <w:rFonts w:hint="eastAsia"/>
        </w:rPr>
        <w:t>2</w:t>
      </w:r>
      <w:r>
        <w:rPr>
          <w:rFonts w:hint="eastAsia"/>
        </w:rPr>
        <w:t>人，</w:t>
      </w:r>
      <w:r>
        <w:rPr>
          <w:rFonts w:hint="eastAsia"/>
        </w:rPr>
        <w:t>6</w:t>
      </w:r>
      <w:r>
        <w:rPr>
          <w:rFonts w:hint="eastAsia"/>
        </w:rPr>
        <w:t>楼评标室</w:t>
      </w:r>
      <w:r>
        <w:rPr>
          <w:rFonts w:hint="eastAsia"/>
        </w:rPr>
        <w:t>2</w:t>
      </w:r>
      <w:r>
        <w:rPr>
          <w:rFonts w:hint="eastAsia"/>
        </w:rPr>
        <w:t>人，</w:t>
      </w:r>
      <w:r>
        <w:rPr>
          <w:rFonts w:hint="eastAsia"/>
        </w:rPr>
        <w:t>7</w:t>
      </w:r>
      <w:r>
        <w:rPr>
          <w:rFonts w:hint="eastAsia"/>
        </w:rPr>
        <w:t>楼办公区</w:t>
      </w:r>
      <w:r>
        <w:rPr>
          <w:rFonts w:hint="eastAsia"/>
        </w:rPr>
        <w:t>2</w:t>
      </w:r>
      <w:r>
        <w:rPr>
          <w:rFonts w:hint="eastAsia"/>
        </w:rPr>
        <w:t>人，</w:t>
      </w:r>
      <w:r>
        <w:rPr>
          <w:rFonts w:hint="eastAsia"/>
        </w:rPr>
        <w:t>8</w:t>
      </w:r>
      <w:r>
        <w:rPr>
          <w:rFonts w:hint="eastAsia"/>
        </w:rPr>
        <w:t>楼办公区</w:t>
      </w:r>
      <w:r>
        <w:rPr>
          <w:rFonts w:hint="eastAsia"/>
        </w:rPr>
        <w:t>2</w:t>
      </w:r>
      <w:r>
        <w:rPr>
          <w:rFonts w:hint="eastAsia"/>
        </w:rPr>
        <w:t>人，</w:t>
      </w:r>
      <w:r>
        <w:rPr>
          <w:rFonts w:hint="eastAsia"/>
        </w:rPr>
        <w:t>9</w:t>
      </w:r>
      <w:r>
        <w:rPr>
          <w:rFonts w:hint="eastAsia"/>
        </w:rPr>
        <w:t>楼评标室</w:t>
      </w:r>
      <w:r>
        <w:rPr>
          <w:rFonts w:hint="eastAsia"/>
        </w:rPr>
        <w:t>2</w:t>
      </w:r>
      <w:r>
        <w:rPr>
          <w:rFonts w:hint="eastAsia"/>
        </w:rPr>
        <w:t>人，</w:t>
      </w:r>
      <w:r>
        <w:rPr>
          <w:rFonts w:hint="eastAsia"/>
        </w:rPr>
        <w:t>10</w:t>
      </w:r>
      <w:r>
        <w:rPr>
          <w:rFonts w:hint="eastAsia"/>
        </w:rPr>
        <w:t>楼评标室</w:t>
      </w:r>
      <w:r>
        <w:rPr>
          <w:rFonts w:hint="eastAsia"/>
        </w:rPr>
        <w:t>2</w:t>
      </w:r>
      <w:r>
        <w:rPr>
          <w:rFonts w:hint="eastAsia"/>
        </w:rPr>
        <w:t>人，</w:t>
      </w:r>
      <w:r>
        <w:rPr>
          <w:rFonts w:hint="eastAsia"/>
        </w:rPr>
        <w:t>11</w:t>
      </w:r>
      <w:r>
        <w:rPr>
          <w:rFonts w:hint="eastAsia"/>
        </w:rPr>
        <w:t>楼评标室及专家休息区</w:t>
      </w:r>
      <w:r>
        <w:rPr>
          <w:rFonts w:hint="eastAsia"/>
        </w:rPr>
        <w:t>2</w:t>
      </w:r>
      <w:r>
        <w:rPr>
          <w:rFonts w:hint="eastAsia"/>
        </w:rPr>
        <w:t>人，隔夜标专家服务</w:t>
      </w:r>
      <w:r>
        <w:rPr>
          <w:rFonts w:hint="eastAsia"/>
        </w:rPr>
        <w:t>1</w:t>
      </w:r>
      <w:r>
        <w:rPr>
          <w:rFonts w:hint="eastAsia"/>
        </w:rPr>
        <w:t>人。</w:t>
      </w:r>
    </w:p>
    <w:p w:rsidR="00E93D1C" w:rsidRDefault="00723928" w:rsidP="00C47E31">
      <w:pPr>
        <w:pStyle w:val="2"/>
        <w:jc w:val="both"/>
      </w:pPr>
      <w:r>
        <w:t>三、</w:t>
      </w:r>
      <w:r w:rsidR="00C47E31">
        <w:rPr>
          <w:rFonts w:hint="eastAsia"/>
        </w:rPr>
        <w:t>商务要求</w:t>
      </w:r>
    </w:p>
    <w:p w:rsidR="00723928" w:rsidRPr="00C47E31" w:rsidRDefault="00C47E31" w:rsidP="00C47E31">
      <w:pPr>
        <w:ind w:firstLineChars="200" w:firstLine="480"/>
        <w:jc w:val="both"/>
      </w:pPr>
      <w:r w:rsidRPr="00C47E31">
        <w:rPr>
          <w:rFonts w:hint="eastAsia"/>
        </w:rPr>
        <w:t>服务期：六个月，以合同签订时约定的起止时间为准。</w:t>
      </w:r>
    </w:p>
    <w:p w:rsidR="00061066" w:rsidRDefault="00723928" w:rsidP="00CF3031">
      <w:pPr>
        <w:pStyle w:val="2"/>
        <w:jc w:val="both"/>
      </w:pPr>
      <w:r>
        <w:rPr>
          <w:rFonts w:hint="eastAsia"/>
        </w:rPr>
        <w:t>四</w:t>
      </w:r>
      <w:r w:rsidR="00061066">
        <w:rPr>
          <w:rFonts w:hint="eastAsia"/>
        </w:rPr>
        <w:t>、</w:t>
      </w:r>
      <w:r w:rsidR="00C47E31">
        <w:rPr>
          <w:rFonts w:hint="eastAsia"/>
        </w:rPr>
        <w:t>保密</w:t>
      </w:r>
      <w:r w:rsidR="00061066">
        <w:rPr>
          <w:rFonts w:hint="eastAsia"/>
        </w:rPr>
        <w:t>要求</w:t>
      </w:r>
    </w:p>
    <w:p w:rsidR="00C47E31" w:rsidRDefault="00C47E31" w:rsidP="00C47E31">
      <w:pPr>
        <w:ind w:firstLineChars="200" w:firstLine="480"/>
        <w:jc w:val="both"/>
      </w:pPr>
      <w:r>
        <w:rPr>
          <w:rFonts w:hint="eastAsia"/>
        </w:rPr>
        <w:t>（一）供应商工作人员违反相关保密制度未造成严重不良后果的，对供应商第一次罚款</w:t>
      </w:r>
      <w:r>
        <w:rPr>
          <w:rFonts w:hint="eastAsia"/>
        </w:rPr>
        <w:t>50000-100000</w:t>
      </w:r>
      <w:r>
        <w:rPr>
          <w:rFonts w:hint="eastAsia"/>
        </w:rPr>
        <w:t>元，第二次采购人可以单方无条件解除合同，不再支付供应商解除合同之日以后服务期费用，处以供应商已提供服务期费用</w:t>
      </w:r>
      <w:r>
        <w:rPr>
          <w:rFonts w:hint="eastAsia"/>
        </w:rPr>
        <w:t>50%</w:t>
      </w:r>
      <w:r>
        <w:rPr>
          <w:rFonts w:hint="eastAsia"/>
        </w:rPr>
        <w:t>的罚款，并保留追究供应商及相关人员法律责任的权利。</w:t>
      </w:r>
    </w:p>
    <w:p w:rsidR="00723928" w:rsidRPr="00723928" w:rsidRDefault="00C47E31" w:rsidP="00C47E31">
      <w:pPr>
        <w:ind w:firstLineChars="200" w:firstLine="480"/>
        <w:jc w:val="both"/>
      </w:pPr>
      <w:r>
        <w:rPr>
          <w:rFonts w:hint="eastAsia"/>
        </w:rPr>
        <w:t>（二）供应商工作人员违反相关保密制度造成严重不良后果的，采购人可以单方无条件立即解除合同，不再支付供应商解除合同之日以后服务期费用，对供应商处以已提供服务期费用</w:t>
      </w:r>
      <w:r>
        <w:rPr>
          <w:rFonts w:hint="eastAsia"/>
        </w:rPr>
        <w:t>100%</w:t>
      </w:r>
      <w:r>
        <w:rPr>
          <w:rFonts w:hint="eastAsia"/>
        </w:rPr>
        <w:t>的罚款，并保留追究供应商及相关人员法律责任的权利。</w:t>
      </w:r>
    </w:p>
    <w:p w:rsidR="008B6C0C" w:rsidRPr="008479F5" w:rsidRDefault="008B6C0C" w:rsidP="008B6C0C">
      <w:pPr>
        <w:pStyle w:val="aff4"/>
        <w:ind w:firstLineChars="0" w:firstLine="0"/>
      </w:pPr>
    </w:p>
    <w:p w:rsidR="00621440" w:rsidRPr="00B87B51" w:rsidRDefault="00621440" w:rsidP="00621440">
      <w:pPr>
        <w:pStyle w:val="aff4"/>
        <w:ind w:firstLineChars="0" w:firstLine="0"/>
        <w:sectPr w:rsidR="00621440" w:rsidRPr="00B87B51" w:rsidSect="00506DA1">
          <w:footerReference w:type="even" r:id="rId33"/>
          <w:footerReference w:type="default" r:id="rId34"/>
          <w:pgSz w:w="11906" w:h="16838" w:code="9"/>
          <w:pgMar w:top="1418" w:right="1418" w:bottom="1418" w:left="1418" w:header="851" w:footer="992" w:gutter="0"/>
          <w:cols w:space="425"/>
          <w:docGrid w:type="linesAndChars" w:linePitch="460"/>
        </w:sectPr>
      </w:pPr>
    </w:p>
    <w:p w:rsidR="009453D0" w:rsidRPr="00E20732" w:rsidRDefault="009453D0" w:rsidP="009453D0">
      <w:pPr>
        <w:pStyle w:val="1"/>
        <w:spacing w:before="230" w:after="230"/>
        <w:rPr>
          <w:color w:val="C00000"/>
        </w:rPr>
      </w:pPr>
      <w:bookmarkStart w:id="14" w:name="_Toc148453731"/>
      <w:bookmarkStart w:id="15" w:name="_Toc223337204"/>
      <w:r w:rsidRPr="00405285">
        <w:rPr>
          <w:rFonts w:hint="eastAsia"/>
        </w:rPr>
        <w:lastRenderedPageBreak/>
        <w:t>第四章</w:t>
      </w:r>
      <w:r>
        <w:rPr>
          <w:rFonts w:hint="eastAsia"/>
        </w:rPr>
        <w:t xml:space="preserve">　</w:t>
      </w:r>
      <w:r w:rsidRPr="00405285">
        <w:rPr>
          <w:rFonts w:hint="eastAsia"/>
        </w:rPr>
        <w:t>合同</w:t>
      </w:r>
      <w:bookmarkEnd w:id="14"/>
      <w:r w:rsidR="002F7AF0">
        <w:rPr>
          <w:rFonts w:hint="eastAsia"/>
        </w:rPr>
        <w:t>草案条款</w:t>
      </w:r>
      <w:bookmarkEnd w:id="15"/>
    </w:p>
    <w:p w:rsidR="009453D0" w:rsidRPr="00FA4D0E" w:rsidRDefault="009453D0" w:rsidP="009453D0">
      <w:pPr>
        <w:jc w:val="center"/>
        <w:rPr>
          <w:color w:val="C00000"/>
        </w:rPr>
      </w:pPr>
      <w:r w:rsidRPr="00FA4D0E">
        <w:rPr>
          <w:color w:val="C00000"/>
        </w:rPr>
        <w:t>（本合同为中小企业预留合同）</w:t>
      </w:r>
    </w:p>
    <w:p w:rsidR="009453D0" w:rsidRPr="00FA4D0E" w:rsidRDefault="009453D0" w:rsidP="00524078">
      <w:pPr>
        <w:spacing w:beforeLines="50"/>
        <w:ind w:firstLineChars="200" w:firstLine="482"/>
        <w:jc w:val="both"/>
        <w:rPr>
          <w:b/>
        </w:rPr>
      </w:pPr>
      <w:r w:rsidRPr="00FA4D0E">
        <w:rPr>
          <w:b/>
        </w:rPr>
        <w:t>甲方（采购人）：</w:t>
      </w:r>
      <w:r w:rsidR="00506DA1">
        <w:rPr>
          <w:b/>
          <w:color w:val="C00000"/>
          <w:u w:val="single"/>
        </w:rPr>
        <w:t>西安市公共资源交易中心</w:t>
      </w:r>
    </w:p>
    <w:p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rsidR="009453D0" w:rsidRPr="00FA4D0E" w:rsidRDefault="009453D0" w:rsidP="00524078">
      <w:pPr>
        <w:spacing w:beforeLines="50"/>
        <w:jc w:val="both"/>
        <w:rPr>
          <w:rFonts w:cs="Calibri Light"/>
          <w:b/>
        </w:rPr>
      </w:pPr>
      <w:r w:rsidRPr="00FA4D0E">
        <w:rPr>
          <w:rFonts w:cs="Calibri Light"/>
          <w:b/>
        </w:rPr>
        <w:t>一、服务条件：</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00C47E31" w:rsidRPr="00C47E31">
        <w:rPr>
          <w:rFonts w:asciiTheme="minorHAnsi" w:eastAsiaTheme="minorEastAsia" w:hAnsiTheme="minorHAnsi" w:hint="eastAsia"/>
          <w:sz w:val="24"/>
          <w:szCs w:val="24"/>
        </w:rPr>
        <w:t>六个月，以合同签订时约定的起止时间为准。</w:t>
      </w:r>
    </w:p>
    <w:p w:rsidR="009453D0" w:rsidRPr="00FA4D0E" w:rsidRDefault="009453D0" w:rsidP="00524078">
      <w:pPr>
        <w:spacing w:beforeLines="50"/>
        <w:jc w:val="both"/>
        <w:rPr>
          <w:rFonts w:cs="Calibri Light"/>
          <w:b/>
        </w:rPr>
      </w:pPr>
      <w:r w:rsidRPr="00FA4D0E">
        <w:rPr>
          <w:rFonts w:cs="Calibri Light"/>
          <w:b/>
        </w:rPr>
        <w:t>二、合同价款</w:t>
      </w:r>
    </w:p>
    <w:p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rsidR="009453D0" w:rsidRPr="00FA4D0E" w:rsidRDefault="009453D0" w:rsidP="009453D0">
      <w:pPr>
        <w:ind w:firstLineChars="200" w:firstLine="480"/>
        <w:jc w:val="both"/>
      </w:pPr>
      <w:r w:rsidRPr="00FA4D0E">
        <w:t>（二）总报价包括完成本项目所需的人员工资、社会保险及按规定提取的福利费、行政办公费用、企业固定资产折旧、临时性加班的加班费用、法定税费及合理利润等全部费用。</w:t>
      </w:r>
      <w:r w:rsidR="00793936">
        <w:t>甲方</w:t>
      </w:r>
      <w:r w:rsidRPr="00FA4D0E">
        <w:t>不再额外承担其他任何费用。</w:t>
      </w:r>
    </w:p>
    <w:p w:rsidR="009453D0" w:rsidRPr="00FA4D0E" w:rsidRDefault="009453D0" w:rsidP="00524078">
      <w:pPr>
        <w:spacing w:beforeLines="50"/>
        <w:jc w:val="both"/>
        <w:rPr>
          <w:rFonts w:cs="Calibri Light"/>
          <w:b/>
        </w:rPr>
      </w:pPr>
      <w:r w:rsidRPr="00FA4D0E">
        <w:rPr>
          <w:rFonts w:cs="Calibri Light"/>
          <w:b/>
        </w:rPr>
        <w:t>三、款项结算</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rsidR="009453D0" w:rsidRPr="00FA4D0E" w:rsidRDefault="00793936" w:rsidP="009453D0">
      <w:pPr>
        <w:pStyle w:val="a9"/>
        <w:spacing w:line="240" w:lineRule="auto"/>
        <w:ind w:firstLineChars="200" w:firstLine="480"/>
        <w:jc w:val="both"/>
        <w:rPr>
          <w:rFonts w:asciiTheme="minorHAnsi" w:eastAsiaTheme="minorEastAsia" w:hAnsiTheme="minorHAnsi"/>
        </w:rPr>
      </w:pPr>
      <w:r>
        <w:rPr>
          <w:rFonts w:asciiTheme="minorHAnsi" w:eastAsiaTheme="minorEastAsia" w:hAnsiTheme="minorHAnsi"/>
          <w:sz w:val="24"/>
          <w:szCs w:val="24"/>
        </w:rPr>
        <w:t>甲方</w:t>
      </w:r>
      <w:r w:rsidR="00C47E31" w:rsidRPr="00C47E31">
        <w:rPr>
          <w:rFonts w:asciiTheme="minorHAnsi" w:eastAsiaTheme="minorEastAsia" w:hAnsiTheme="minorHAnsi"/>
          <w:sz w:val="24"/>
          <w:szCs w:val="24"/>
        </w:rPr>
        <w:t>根据考核情况按</w:t>
      </w:r>
      <w:r w:rsidR="00793DEB">
        <w:rPr>
          <w:rFonts w:asciiTheme="minorHAnsi" w:eastAsiaTheme="minorEastAsia" w:hAnsiTheme="minorHAnsi" w:hint="eastAsia"/>
          <w:sz w:val="24"/>
          <w:szCs w:val="24"/>
        </w:rPr>
        <w:t>每三个月</w:t>
      </w:r>
      <w:r w:rsidR="00793DEB">
        <w:rPr>
          <w:rFonts w:asciiTheme="minorHAnsi" w:eastAsiaTheme="minorEastAsia" w:hAnsiTheme="minorHAnsi"/>
          <w:sz w:val="24"/>
          <w:szCs w:val="24"/>
        </w:rPr>
        <w:t>据实结算，每</w:t>
      </w:r>
      <w:r w:rsidR="00793DEB">
        <w:rPr>
          <w:rFonts w:asciiTheme="minorHAnsi" w:eastAsiaTheme="minorEastAsia" w:hAnsiTheme="minorHAnsi" w:hint="eastAsia"/>
          <w:sz w:val="24"/>
          <w:szCs w:val="24"/>
        </w:rPr>
        <w:t>次</w:t>
      </w:r>
      <w:r w:rsidR="00C47E31" w:rsidRPr="00C47E31">
        <w:rPr>
          <w:rFonts w:asciiTheme="minorHAnsi" w:eastAsiaTheme="minorEastAsia" w:hAnsiTheme="minorHAnsi"/>
          <w:sz w:val="24"/>
          <w:szCs w:val="24"/>
        </w:rPr>
        <w:t>支付服务费＝合同总价</w:t>
      </w:r>
      <w:r w:rsidR="00C47E31" w:rsidRPr="00C47E31">
        <w:rPr>
          <w:rFonts w:asciiTheme="minorHAnsi" w:eastAsiaTheme="minorEastAsia" w:hAnsiTheme="minorHAnsi"/>
          <w:sz w:val="24"/>
          <w:szCs w:val="24"/>
        </w:rPr>
        <w:t>÷2</w:t>
      </w:r>
      <w:r w:rsidR="00793DEB">
        <w:rPr>
          <w:rFonts w:asciiTheme="minorHAnsi" w:eastAsiaTheme="minorEastAsia" w:hAnsiTheme="minorHAnsi"/>
          <w:sz w:val="24"/>
          <w:szCs w:val="24"/>
        </w:rPr>
        <w:t>-</w:t>
      </w:r>
      <w:r w:rsidR="00793DEB">
        <w:rPr>
          <w:rFonts w:asciiTheme="minorHAnsi" w:eastAsiaTheme="minorEastAsia" w:hAnsiTheme="minorHAnsi" w:hint="eastAsia"/>
          <w:sz w:val="24"/>
          <w:szCs w:val="24"/>
        </w:rPr>
        <w:t>考核扣款</w:t>
      </w:r>
      <w:r>
        <w:rPr>
          <w:rFonts w:asciiTheme="minorHAnsi" w:eastAsiaTheme="minorEastAsia" w:hAnsiTheme="minorHAnsi"/>
          <w:sz w:val="24"/>
          <w:szCs w:val="24"/>
        </w:rPr>
        <w:t>。乙方</w:t>
      </w:r>
      <w:r w:rsidR="00C47E31" w:rsidRPr="00C47E31">
        <w:rPr>
          <w:rFonts w:asciiTheme="minorHAnsi" w:eastAsiaTheme="minorEastAsia" w:hAnsiTheme="minorHAnsi"/>
          <w:sz w:val="24"/>
          <w:szCs w:val="24"/>
        </w:rPr>
        <w:t>应在</w:t>
      </w:r>
      <w:r>
        <w:rPr>
          <w:rFonts w:asciiTheme="minorHAnsi" w:eastAsiaTheme="minorEastAsia" w:hAnsiTheme="minorHAnsi"/>
          <w:sz w:val="24"/>
          <w:szCs w:val="24"/>
        </w:rPr>
        <w:t>甲方</w:t>
      </w:r>
      <w:r w:rsidR="00C47E31" w:rsidRPr="00C47E31">
        <w:rPr>
          <w:rFonts w:asciiTheme="minorHAnsi" w:eastAsiaTheme="minorEastAsia" w:hAnsiTheme="minorHAnsi"/>
          <w:sz w:val="24"/>
          <w:szCs w:val="24"/>
        </w:rPr>
        <w:t>付款前</w:t>
      </w:r>
      <w:r w:rsidR="00C47E31" w:rsidRPr="00C47E31">
        <w:rPr>
          <w:rFonts w:asciiTheme="minorHAnsi" w:eastAsiaTheme="minorEastAsia" w:hAnsiTheme="minorHAnsi"/>
          <w:sz w:val="24"/>
          <w:szCs w:val="24"/>
        </w:rPr>
        <w:t>10</w:t>
      </w:r>
      <w:r w:rsidR="00C47E31" w:rsidRPr="00C47E31">
        <w:rPr>
          <w:rFonts w:asciiTheme="minorHAnsi" w:eastAsiaTheme="minorEastAsia" w:hAnsiTheme="minorHAnsi"/>
          <w:sz w:val="24"/>
          <w:szCs w:val="24"/>
        </w:rPr>
        <w:t>日，向</w:t>
      </w:r>
      <w:r>
        <w:rPr>
          <w:rFonts w:asciiTheme="minorHAnsi" w:eastAsiaTheme="minorEastAsia" w:hAnsiTheme="minorHAnsi"/>
          <w:sz w:val="24"/>
          <w:szCs w:val="24"/>
        </w:rPr>
        <w:t>甲方</w:t>
      </w:r>
      <w:r w:rsidR="00C47E31" w:rsidRPr="00C47E31">
        <w:rPr>
          <w:rFonts w:asciiTheme="minorHAnsi" w:eastAsiaTheme="minorEastAsia" w:hAnsiTheme="minorHAnsi"/>
          <w:sz w:val="24"/>
          <w:szCs w:val="24"/>
        </w:rPr>
        <w:t>提供等额正规发票，否则</w:t>
      </w:r>
      <w:r>
        <w:rPr>
          <w:rFonts w:asciiTheme="minorHAnsi" w:eastAsiaTheme="minorEastAsia" w:hAnsiTheme="minorHAnsi"/>
          <w:sz w:val="24"/>
          <w:szCs w:val="24"/>
        </w:rPr>
        <w:t>甲方</w:t>
      </w:r>
      <w:r w:rsidR="00C47E31" w:rsidRPr="00C47E31">
        <w:rPr>
          <w:rFonts w:asciiTheme="minorHAnsi" w:eastAsiaTheme="minorEastAsia" w:hAnsiTheme="minorHAnsi"/>
          <w:sz w:val="24"/>
          <w:szCs w:val="24"/>
        </w:rPr>
        <w:t>付款期限顺延，且不承担任何责任。</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rsidR="009453D0" w:rsidRPr="00FA4D0E" w:rsidRDefault="009453D0" w:rsidP="009453D0">
      <w:pPr>
        <w:wordWrap w:val="0"/>
        <w:ind w:firstLineChars="200" w:firstLine="480"/>
        <w:jc w:val="both"/>
      </w:pPr>
      <w:r w:rsidRPr="00FA4D0E">
        <w:t>名称：</w:t>
      </w:r>
      <w:r w:rsidRPr="00FA4D0E">
        <w:t>_____________________</w:t>
      </w:r>
    </w:p>
    <w:p w:rsidR="009453D0" w:rsidRPr="00FA4D0E" w:rsidRDefault="009453D0" w:rsidP="009453D0">
      <w:pPr>
        <w:wordWrap w:val="0"/>
        <w:ind w:firstLineChars="200" w:firstLine="480"/>
        <w:jc w:val="both"/>
      </w:pPr>
      <w:r w:rsidRPr="00FA4D0E">
        <w:t>开户行：</w:t>
      </w:r>
      <w:r w:rsidRPr="00FA4D0E">
        <w:t>_____________________</w:t>
      </w:r>
    </w:p>
    <w:p w:rsidR="009453D0" w:rsidRPr="00FA4D0E" w:rsidRDefault="009453D0" w:rsidP="009453D0">
      <w:pPr>
        <w:wordWrap w:val="0"/>
        <w:ind w:firstLineChars="200" w:firstLine="480"/>
        <w:jc w:val="both"/>
      </w:pPr>
      <w:r w:rsidRPr="00FA4D0E">
        <w:t>账号：</w:t>
      </w:r>
      <w:r w:rsidRPr="00FA4D0E">
        <w:t>_____________________</w:t>
      </w:r>
    </w:p>
    <w:p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（三）结算方式：乙方持</w:t>
      </w:r>
      <w:r w:rsidR="002F7AF0">
        <w:rPr>
          <w:rFonts w:asciiTheme="minorHAnsi" w:eastAsiaTheme="minorEastAsia" w:hAnsiTheme="minorHAnsi"/>
          <w:sz w:val="24"/>
          <w:szCs w:val="24"/>
        </w:rPr>
        <w:t>成交</w:t>
      </w:r>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rsidR="009453D0" w:rsidRPr="00FA4D0E" w:rsidRDefault="009453D0" w:rsidP="00524078">
      <w:pPr>
        <w:spacing w:beforeLines="50"/>
        <w:jc w:val="both"/>
        <w:rPr>
          <w:rFonts w:cs="Calibri Light"/>
          <w:b/>
        </w:rPr>
      </w:pPr>
      <w:r w:rsidRPr="00FA4D0E">
        <w:rPr>
          <w:rFonts w:cs="Calibri Light"/>
          <w:b/>
        </w:rPr>
        <w:t>四、</w:t>
      </w:r>
      <w:r w:rsidR="00C47E31">
        <w:rPr>
          <w:rFonts w:cs="Calibri Light" w:hint="eastAsia"/>
          <w:b/>
        </w:rPr>
        <w:t>质量保证</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（一）</w:t>
      </w:r>
      <w:r w:rsidR="00793936">
        <w:rPr>
          <w:rFonts w:asciiTheme="minorHAnsi" w:eastAsiaTheme="minorEastAsia" w:hAnsiTheme="minorHAnsi" w:hint="eastAsia"/>
          <w:sz w:val="24"/>
          <w:szCs w:val="24"/>
        </w:rPr>
        <w:t>乙方</w:t>
      </w:r>
      <w:r w:rsidRPr="00C47E31">
        <w:rPr>
          <w:rFonts w:asciiTheme="minorHAnsi" w:eastAsiaTheme="minorEastAsia" w:hAnsiTheme="minorHAnsi" w:hint="eastAsia"/>
          <w:sz w:val="24"/>
          <w:szCs w:val="24"/>
        </w:rPr>
        <w:t>应提供详细的服务标准和服务承诺，服务标准应当符合国家、行业和地方相关保洁服务标准。</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（二）在服务期限内，</w:t>
      </w:r>
      <w:r w:rsidR="00793936">
        <w:rPr>
          <w:rFonts w:asciiTheme="minorHAnsi" w:eastAsiaTheme="minorEastAsia" w:hAnsiTheme="minorHAnsi" w:hint="eastAsia"/>
          <w:sz w:val="24"/>
          <w:szCs w:val="24"/>
        </w:rPr>
        <w:t>乙方</w:t>
      </w:r>
      <w:r w:rsidRPr="00C47E31">
        <w:rPr>
          <w:rFonts w:asciiTheme="minorHAnsi" w:eastAsiaTheme="minorEastAsia" w:hAnsiTheme="minorHAnsi" w:hint="eastAsia"/>
          <w:sz w:val="24"/>
          <w:szCs w:val="24"/>
        </w:rPr>
        <w:t>不得干扰或阻碍</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对该办公区域和公共区域的正常使用。遵守职业道德规范，为</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提供优质服务。</w:t>
      </w:r>
    </w:p>
    <w:p w:rsidR="009453D0" w:rsidRPr="00FA4D0E" w:rsidRDefault="00C47E31" w:rsidP="00C47E31">
      <w:pPr>
        <w:pStyle w:val="a9"/>
        <w:spacing w:line="240" w:lineRule="auto"/>
        <w:ind w:firstLineChars="200" w:firstLine="480"/>
        <w:jc w:val="both"/>
        <w:rPr>
          <w:rFonts w:asciiTheme="minorHAnsi" w:eastAsiaTheme="minorEastAsia" w:hAnsiTheme="minorHAnsi"/>
        </w:rPr>
      </w:pPr>
      <w:r w:rsidRPr="00C47E31">
        <w:rPr>
          <w:rFonts w:asciiTheme="minorHAnsi" w:eastAsiaTheme="minorEastAsia" w:hAnsiTheme="minorHAnsi" w:hint="eastAsia"/>
          <w:sz w:val="24"/>
          <w:szCs w:val="24"/>
        </w:rPr>
        <w:t>（三）</w:t>
      </w:r>
      <w:r w:rsidR="00793936">
        <w:rPr>
          <w:rFonts w:asciiTheme="minorHAnsi" w:eastAsiaTheme="minorEastAsia" w:hAnsiTheme="minorHAnsi" w:hint="eastAsia"/>
          <w:sz w:val="24"/>
          <w:szCs w:val="24"/>
        </w:rPr>
        <w:t>乙方</w:t>
      </w:r>
      <w:r w:rsidRPr="00C47E31">
        <w:rPr>
          <w:rFonts w:asciiTheme="minorHAnsi" w:eastAsiaTheme="minorEastAsia" w:hAnsiTheme="minorHAnsi" w:hint="eastAsia"/>
          <w:sz w:val="24"/>
          <w:szCs w:val="24"/>
        </w:rPr>
        <w:t>在提供服务时因管理不当或未尽义务，导致</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或第三方人身损害或财产损失的，应承担全部责任和费用。</w:t>
      </w:r>
    </w:p>
    <w:p w:rsidR="009453D0" w:rsidRPr="00FA4D0E" w:rsidRDefault="009453D0" w:rsidP="00524078">
      <w:pPr>
        <w:spacing w:beforeLines="50"/>
        <w:jc w:val="both"/>
        <w:rPr>
          <w:rFonts w:cs="Calibri Light"/>
          <w:b/>
        </w:rPr>
      </w:pPr>
      <w:r w:rsidRPr="00FA4D0E">
        <w:rPr>
          <w:rFonts w:cs="Calibri Light"/>
          <w:b/>
        </w:rPr>
        <w:t>五、</w:t>
      </w:r>
      <w:r w:rsidR="00C47E31" w:rsidRPr="00FA4D0E">
        <w:rPr>
          <w:rFonts w:cs="Calibri Light"/>
          <w:b/>
        </w:rPr>
        <w:t>双方的权利和义务</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（一）</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的权利和义务</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1</w:t>
      </w:r>
      <w:r w:rsidRPr="00C47E31">
        <w:rPr>
          <w:rFonts w:asciiTheme="minorHAnsi" w:eastAsiaTheme="minorEastAsia" w:hAnsiTheme="minorHAnsi" w:hint="eastAsia"/>
          <w:sz w:val="24"/>
          <w:szCs w:val="24"/>
        </w:rPr>
        <w:t>．对本项目实施监管和指导。</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2</w:t>
      </w:r>
      <w:r w:rsidRPr="00C47E31">
        <w:rPr>
          <w:rFonts w:asciiTheme="minorHAnsi" w:eastAsiaTheme="minorEastAsia" w:hAnsiTheme="minorHAnsi" w:hint="eastAsia"/>
          <w:sz w:val="24"/>
          <w:szCs w:val="24"/>
        </w:rPr>
        <w:t>．</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负责按照本合同约定的指标考核</w:t>
      </w:r>
      <w:r w:rsidR="00793936">
        <w:rPr>
          <w:rFonts w:asciiTheme="minorHAnsi" w:eastAsiaTheme="minorEastAsia" w:hAnsiTheme="minorHAnsi" w:hint="eastAsia"/>
          <w:sz w:val="24"/>
          <w:szCs w:val="24"/>
        </w:rPr>
        <w:t>乙方</w:t>
      </w:r>
      <w:r w:rsidRPr="00C47E31">
        <w:rPr>
          <w:rFonts w:asciiTheme="minorHAnsi" w:eastAsiaTheme="minorEastAsia" w:hAnsiTheme="minorHAnsi" w:hint="eastAsia"/>
          <w:sz w:val="24"/>
          <w:szCs w:val="24"/>
        </w:rPr>
        <w:t>，具体考核的方式及内容由</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决定。</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3</w:t>
      </w:r>
      <w:r w:rsidRPr="00C47E31">
        <w:rPr>
          <w:rFonts w:asciiTheme="minorHAnsi" w:eastAsiaTheme="minorEastAsia" w:hAnsiTheme="minorHAnsi" w:hint="eastAsia"/>
          <w:sz w:val="24"/>
          <w:szCs w:val="24"/>
        </w:rPr>
        <w:t>．</w:t>
      </w:r>
      <w:r w:rsidR="00793936">
        <w:rPr>
          <w:rFonts w:asciiTheme="minorHAnsi" w:eastAsiaTheme="minorEastAsia" w:hAnsiTheme="minorHAnsi" w:hint="eastAsia"/>
          <w:sz w:val="24"/>
          <w:szCs w:val="24"/>
        </w:rPr>
        <w:t>乙方</w:t>
      </w:r>
      <w:r w:rsidRPr="00C47E31">
        <w:rPr>
          <w:rFonts w:asciiTheme="minorHAnsi" w:eastAsiaTheme="minorEastAsia" w:hAnsiTheme="minorHAnsi" w:hint="eastAsia"/>
          <w:sz w:val="24"/>
          <w:szCs w:val="24"/>
        </w:rPr>
        <w:t>进场服务人员上岗前需经过</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确认，</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有权对人员提出调整要求，</w:t>
      </w:r>
      <w:r w:rsidR="00793936">
        <w:rPr>
          <w:rFonts w:asciiTheme="minorHAnsi" w:eastAsiaTheme="minorEastAsia" w:hAnsiTheme="minorHAnsi" w:hint="eastAsia"/>
          <w:sz w:val="24"/>
          <w:szCs w:val="24"/>
        </w:rPr>
        <w:t>乙方</w:t>
      </w:r>
      <w:r w:rsidRPr="00C47E31">
        <w:rPr>
          <w:rFonts w:asciiTheme="minorHAnsi" w:eastAsiaTheme="minorEastAsia" w:hAnsiTheme="minorHAnsi" w:hint="eastAsia"/>
          <w:sz w:val="24"/>
          <w:szCs w:val="24"/>
        </w:rPr>
        <w:t>需积极配合。</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4</w:t>
      </w:r>
      <w:r w:rsidRPr="00C47E31">
        <w:rPr>
          <w:rFonts w:asciiTheme="minorHAnsi" w:eastAsiaTheme="minorEastAsia" w:hAnsiTheme="minorHAnsi" w:hint="eastAsia"/>
          <w:sz w:val="24"/>
          <w:szCs w:val="24"/>
        </w:rPr>
        <w:t>．按照合同约定向成交供应商支付服务费。</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5</w:t>
      </w:r>
      <w:r w:rsidRPr="00C47E31">
        <w:rPr>
          <w:rFonts w:asciiTheme="minorHAnsi" w:eastAsiaTheme="minorEastAsia" w:hAnsiTheme="minorHAnsi" w:hint="eastAsia"/>
          <w:sz w:val="24"/>
          <w:szCs w:val="24"/>
        </w:rPr>
        <w:t>．法律、法规规定的其他权利义务。</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（二）</w:t>
      </w:r>
      <w:r w:rsidR="00793936">
        <w:rPr>
          <w:rFonts w:asciiTheme="minorHAnsi" w:eastAsiaTheme="minorEastAsia" w:hAnsiTheme="minorHAnsi" w:hint="eastAsia"/>
          <w:sz w:val="24"/>
          <w:szCs w:val="24"/>
        </w:rPr>
        <w:t>乙方</w:t>
      </w:r>
      <w:r w:rsidRPr="00C47E31">
        <w:rPr>
          <w:rFonts w:asciiTheme="minorHAnsi" w:eastAsiaTheme="minorEastAsia" w:hAnsiTheme="minorHAnsi" w:hint="eastAsia"/>
          <w:sz w:val="24"/>
          <w:szCs w:val="24"/>
        </w:rPr>
        <w:t>的权利和义务</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1</w:t>
      </w:r>
      <w:r w:rsidRPr="00C47E31">
        <w:rPr>
          <w:rFonts w:asciiTheme="minorHAnsi" w:eastAsiaTheme="minorEastAsia" w:hAnsiTheme="minorHAnsi" w:hint="eastAsia"/>
          <w:sz w:val="24"/>
          <w:szCs w:val="24"/>
        </w:rPr>
        <w:t>．要求</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为本合同标的的服务工作开展提供必要的资料和便利。</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2</w:t>
      </w:r>
      <w:r w:rsidRPr="00C47E31">
        <w:rPr>
          <w:rFonts w:asciiTheme="minorHAnsi" w:eastAsiaTheme="minorEastAsia" w:hAnsiTheme="minorHAnsi" w:hint="eastAsia"/>
          <w:sz w:val="24"/>
          <w:szCs w:val="24"/>
        </w:rPr>
        <w:t>．要求</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按本合同约定支付合同款项。</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3</w:t>
      </w:r>
      <w:r w:rsidRPr="00C47E31">
        <w:rPr>
          <w:rFonts w:asciiTheme="minorHAnsi" w:eastAsiaTheme="minorEastAsia" w:hAnsiTheme="minorHAnsi" w:hint="eastAsia"/>
          <w:sz w:val="24"/>
          <w:szCs w:val="24"/>
        </w:rPr>
        <w:t>．及时向</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通报有关服务方面的重大事项；接受</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对服务内容和质量标准的监督；不得擅自将本合同委托事项转委托</w:t>
      </w:r>
      <w:r w:rsidRPr="00C47E31">
        <w:rPr>
          <w:rFonts w:asciiTheme="minorHAnsi" w:eastAsiaTheme="minorEastAsia" w:hAnsiTheme="minorHAnsi" w:hint="eastAsia"/>
          <w:sz w:val="24"/>
          <w:szCs w:val="24"/>
        </w:rPr>
        <w:t>/</w:t>
      </w:r>
      <w:r w:rsidRPr="00C47E31">
        <w:rPr>
          <w:rFonts w:asciiTheme="minorHAnsi" w:eastAsiaTheme="minorEastAsia" w:hAnsiTheme="minorHAnsi" w:hint="eastAsia"/>
          <w:sz w:val="24"/>
          <w:szCs w:val="24"/>
        </w:rPr>
        <w:t>转包</w:t>
      </w:r>
      <w:r w:rsidRPr="00C47E31">
        <w:rPr>
          <w:rFonts w:asciiTheme="minorHAnsi" w:eastAsiaTheme="minorEastAsia" w:hAnsiTheme="minorHAnsi" w:hint="eastAsia"/>
          <w:sz w:val="24"/>
          <w:szCs w:val="24"/>
        </w:rPr>
        <w:t>/</w:t>
      </w:r>
      <w:r w:rsidRPr="00C47E31">
        <w:rPr>
          <w:rFonts w:asciiTheme="minorHAnsi" w:eastAsiaTheme="minorEastAsia" w:hAnsiTheme="minorHAnsi" w:hint="eastAsia"/>
          <w:sz w:val="24"/>
          <w:szCs w:val="24"/>
        </w:rPr>
        <w:t>分包给第三方。</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4</w:t>
      </w:r>
      <w:r w:rsidRPr="00C47E31">
        <w:rPr>
          <w:rFonts w:asciiTheme="minorHAnsi" w:eastAsiaTheme="minorEastAsia" w:hAnsiTheme="minorHAnsi" w:hint="eastAsia"/>
          <w:sz w:val="24"/>
          <w:szCs w:val="24"/>
        </w:rPr>
        <w:t>．</w:t>
      </w:r>
      <w:r w:rsidR="00793936">
        <w:rPr>
          <w:rFonts w:asciiTheme="minorHAnsi" w:eastAsiaTheme="minorEastAsia" w:hAnsiTheme="minorHAnsi" w:hint="eastAsia"/>
          <w:sz w:val="24"/>
          <w:szCs w:val="24"/>
        </w:rPr>
        <w:t>乙方</w:t>
      </w:r>
      <w:r w:rsidRPr="00C47E31">
        <w:rPr>
          <w:rFonts w:asciiTheme="minorHAnsi" w:eastAsiaTheme="minorEastAsia" w:hAnsiTheme="minorHAnsi" w:hint="eastAsia"/>
          <w:sz w:val="24"/>
          <w:szCs w:val="24"/>
        </w:rPr>
        <w:t>在项目服务期间需与其所雇佣人员订立劳动合同，并承担协议期内</w:t>
      </w:r>
      <w:r w:rsidR="00793936">
        <w:rPr>
          <w:rFonts w:asciiTheme="minorHAnsi" w:eastAsiaTheme="minorEastAsia" w:hAnsiTheme="minorHAnsi" w:hint="eastAsia"/>
          <w:sz w:val="24"/>
          <w:szCs w:val="24"/>
        </w:rPr>
        <w:t>乙方</w:t>
      </w:r>
      <w:r w:rsidRPr="00C47E31">
        <w:rPr>
          <w:rFonts w:asciiTheme="minorHAnsi" w:eastAsiaTheme="minorEastAsia" w:hAnsiTheme="minorHAnsi" w:hint="eastAsia"/>
          <w:sz w:val="24"/>
          <w:szCs w:val="24"/>
        </w:rPr>
        <w:t>的人员用工成本，包括但不限于工资福利、社会保险、工伤事故赔偿等费用。并向</w:t>
      </w:r>
      <w:r w:rsidR="00793936">
        <w:rPr>
          <w:rFonts w:asciiTheme="minorHAnsi" w:eastAsiaTheme="minorEastAsia" w:hAnsiTheme="minorHAnsi" w:hint="eastAsia"/>
          <w:sz w:val="24"/>
          <w:szCs w:val="24"/>
        </w:rPr>
        <w:t>甲方</w:t>
      </w:r>
      <w:r w:rsidRPr="00C47E31">
        <w:rPr>
          <w:rFonts w:asciiTheme="minorHAnsi" w:eastAsiaTheme="minorEastAsia" w:hAnsiTheme="minorHAnsi" w:hint="eastAsia"/>
          <w:sz w:val="24"/>
          <w:szCs w:val="24"/>
        </w:rPr>
        <w:t>提交人员花名册进行备案。</w:t>
      </w:r>
    </w:p>
    <w:p w:rsidR="00C47E31" w:rsidRPr="00C47E31" w:rsidRDefault="00C47E31" w:rsidP="00C47E31">
      <w:pPr>
        <w:pStyle w:val="a9"/>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5</w:t>
      </w:r>
      <w:r w:rsidRPr="00C47E31">
        <w:rPr>
          <w:rFonts w:asciiTheme="minorHAnsi" w:eastAsiaTheme="minorEastAsia" w:hAnsiTheme="minorHAnsi" w:hint="eastAsia"/>
          <w:sz w:val="24"/>
          <w:szCs w:val="24"/>
        </w:rPr>
        <w:t>．合同依法解除、协商解除、单方解除或者期满终止时，</w:t>
      </w:r>
      <w:r w:rsidR="00793936">
        <w:rPr>
          <w:rFonts w:asciiTheme="minorHAnsi" w:eastAsiaTheme="minorEastAsia" w:hAnsiTheme="minorHAnsi" w:hint="eastAsia"/>
          <w:sz w:val="24"/>
          <w:szCs w:val="24"/>
        </w:rPr>
        <w:t>乙方</w:t>
      </w:r>
      <w:r w:rsidRPr="00C47E31">
        <w:rPr>
          <w:rFonts w:asciiTheme="minorHAnsi" w:eastAsiaTheme="minorEastAsia" w:hAnsiTheme="minorHAnsi" w:hint="eastAsia"/>
          <w:sz w:val="24"/>
          <w:szCs w:val="24"/>
        </w:rPr>
        <w:t>应当按照有关规定和合同约定退出服务，并按有关规定和合同约定办理移交手续。</w:t>
      </w:r>
    </w:p>
    <w:p w:rsidR="009453D0" w:rsidRPr="00FA4D0E" w:rsidRDefault="00C47E31" w:rsidP="00C47E31">
      <w:pPr>
        <w:pStyle w:val="a9"/>
        <w:spacing w:line="240" w:lineRule="auto"/>
        <w:ind w:firstLineChars="200" w:firstLine="480"/>
        <w:jc w:val="both"/>
        <w:rPr>
          <w:rFonts w:asciiTheme="minorHAnsi" w:eastAsiaTheme="minorEastAsia" w:hAnsiTheme="minorHAnsi"/>
          <w:sz w:val="24"/>
          <w:szCs w:val="24"/>
        </w:rPr>
      </w:pPr>
      <w:r w:rsidRPr="00C47E31">
        <w:rPr>
          <w:rFonts w:asciiTheme="minorHAnsi" w:eastAsiaTheme="minorEastAsia" w:hAnsiTheme="minorHAnsi" w:hint="eastAsia"/>
          <w:sz w:val="24"/>
          <w:szCs w:val="24"/>
        </w:rPr>
        <w:t>6</w:t>
      </w:r>
      <w:r w:rsidRPr="00C47E31">
        <w:rPr>
          <w:rFonts w:asciiTheme="minorHAnsi" w:eastAsiaTheme="minorEastAsia" w:hAnsiTheme="minorHAnsi" w:hint="eastAsia"/>
          <w:sz w:val="24"/>
          <w:szCs w:val="24"/>
        </w:rPr>
        <w:t>．法律、法规规定的其他权利义务。</w:t>
      </w:r>
    </w:p>
    <w:p w:rsidR="009453D0" w:rsidRPr="00FA4D0E" w:rsidRDefault="009453D0" w:rsidP="00524078">
      <w:pPr>
        <w:spacing w:beforeLines="50"/>
        <w:jc w:val="both"/>
        <w:rPr>
          <w:rFonts w:cs="Calibri Light"/>
          <w:b/>
        </w:rPr>
      </w:pPr>
      <w:r w:rsidRPr="00FA4D0E">
        <w:rPr>
          <w:rFonts w:cs="Calibri Light"/>
          <w:b/>
        </w:rPr>
        <w:t>六、验收</w:t>
      </w:r>
    </w:p>
    <w:p w:rsidR="009453D0" w:rsidRPr="00FA4D0E" w:rsidRDefault="009453D0" w:rsidP="009453D0">
      <w:pPr>
        <w:wordWrap w:val="0"/>
        <w:ind w:firstLineChars="200" w:firstLine="480"/>
        <w:jc w:val="both"/>
      </w:pPr>
      <w:r w:rsidRPr="00FA4D0E">
        <w:lastRenderedPageBreak/>
        <w:t>（一）服务期满后，甲方根据</w:t>
      </w:r>
      <w:r w:rsidR="002F7AF0">
        <w:t>磋商</w:t>
      </w:r>
      <w:r w:rsidRPr="00FA4D0E">
        <w:t>文件和</w:t>
      </w:r>
      <w:r w:rsidR="002F7AF0">
        <w:t>响应</w:t>
      </w:r>
      <w:r w:rsidRPr="00FA4D0E">
        <w:t>文件及相关文件，进行验收，确认服务标准和服务方式是否达到采购要求。</w:t>
      </w:r>
    </w:p>
    <w:p w:rsidR="009453D0" w:rsidRPr="00FA4D0E" w:rsidRDefault="009453D0" w:rsidP="009453D0">
      <w:pPr>
        <w:wordWrap w:val="0"/>
        <w:ind w:firstLineChars="200" w:firstLine="480"/>
        <w:jc w:val="both"/>
      </w:pPr>
      <w:r w:rsidRPr="00FA4D0E">
        <w:t>（二）甲方组织乙方（必要时请有关专家）进行验收，验收合格后，填写政府采购项目验收单（一式伍份）作为对项目的最终认可。</w:t>
      </w:r>
    </w:p>
    <w:p w:rsidR="009453D0" w:rsidRPr="00FA4D0E" w:rsidRDefault="009453D0" w:rsidP="009453D0">
      <w:pPr>
        <w:wordWrap w:val="0"/>
        <w:ind w:firstLineChars="200" w:firstLine="480"/>
        <w:jc w:val="both"/>
      </w:pPr>
      <w:r w:rsidRPr="00FA4D0E">
        <w:t>（三）乙方向甲方提供服务过程中的所有资料，以便甲方日后管理。</w:t>
      </w:r>
    </w:p>
    <w:p w:rsidR="009453D0" w:rsidRPr="00FA4D0E" w:rsidRDefault="009453D0" w:rsidP="009453D0">
      <w:pPr>
        <w:wordWrap w:val="0"/>
        <w:ind w:firstLineChars="200" w:firstLine="480"/>
        <w:jc w:val="both"/>
      </w:pPr>
      <w:r w:rsidRPr="00FA4D0E">
        <w:t>（四）验收依据：</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00D7704E">
        <w:rPr>
          <w:rFonts w:asciiTheme="minorHAnsi" w:eastAsiaTheme="minorEastAsia" w:hAnsiTheme="minorHAnsi"/>
          <w:sz w:val="24"/>
          <w:szCs w:val="24"/>
        </w:rPr>
        <w:t>．</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r w:rsidR="002F7AF0">
        <w:rPr>
          <w:rFonts w:asciiTheme="minorHAnsi" w:eastAsiaTheme="minorEastAsia" w:hAnsiTheme="minorHAnsi"/>
          <w:sz w:val="24"/>
          <w:szCs w:val="24"/>
        </w:rPr>
        <w:t>响应</w:t>
      </w:r>
      <w:r w:rsidRPr="00FA4D0E">
        <w:rPr>
          <w:rFonts w:asciiTheme="minorHAnsi" w:eastAsiaTheme="minorEastAsia" w:hAnsiTheme="minorHAnsi"/>
          <w:sz w:val="24"/>
          <w:szCs w:val="24"/>
        </w:rPr>
        <w:t>文件、澄清表（函）；</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rsidR="009453D0" w:rsidRPr="00FA4D0E" w:rsidRDefault="009453D0" w:rsidP="00524078">
      <w:pPr>
        <w:spacing w:beforeLines="50"/>
        <w:jc w:val="both"/>
        <w:rPr>
          <w:rFonts w:cs="Calibri Light"/>
          <w:b/>
        </w:rPr>
      </w:pPr>
      <w:r w:rsidRPr="00FA4D0E">
        <w:rPr>
          <w:rFonts w:cs="Calibri Light"/>
          <w:b/>
        </w:rPr>
        <w:t>七、违约责任</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w:t>
      </w:r>
      <w:r w:rsidR="00C47E31">
        <w:rPr>
          <w:rFonts w:asciiTheme="minorHAnsi" w:eastAsiaTheme="minorEastAsia" w:hAnsiTheme="minorHAnsi" w:hint="eastAsia"/>
          <w:sz w:val="24"/>
          <w:szCs w:val="24"/>
        </w:rPr>
        <w:t>一</w:t>
      </w:r>
      <w:r w:rsidRPr="00FA4D0E">
        <w:rPr>
          <w:rFonts w:asciiTheme="minorHAnsi" w:eastAsiaTheme="minorEastAsia" w:hAnsiTheme="minorHAnsi"/>
          <w:sz w:val="24"/>
          <w:szCs w:val="24"/>
        </w:rPr>
        <w:t>）其他违约责任由双方平等协商后补充。</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w:t>
      </w:r>
      <w:r w:rsidR="00C47E31">
        <w:rPr>
          <w:rFonts w:asciiTheme="minorHAnsi" w:eastAsiaTheme="minorEastAsia" w:hAnsiTheme="minorHAnsi" w:hint="eastAsia"/>
          <w:sz w:val="24"/>
          <w:szCs w:val="24"/>
        </w:rPr>
        <w:t>二</w:t>
      </w:r>
      <w:r w:rsidRPr="00FA4D0E">
        <w:rPr>
          <w:rFonts w:asciiTheme="minorHAnsi" w:eastAsiaTheme="minorEastAsia" w:hAnsiTheme="minorHAnsi"/>
          <w:sz w:val="24"/>
          <w:szCs w:val="24"/>
        </w:rPr>
        <w:t>）未按合同要求提供</w:t>
      </w:r>
      <w:r w:rsidR="00C33ABF">
        <w:rPr>
          <w:rFonts w:asciiTheme="minorHAnsi" w:eastAsiaTheme="minorEastAsia" w:hAnsiTheme="minorHAnsi" w:hint="eastAsia"/>
          <w:sz w:val="24"/>
          <w:szCs w:val="24"/>
        </w:rPr>
        <w:t>服务</w:t>
      </w:r>
      <w:r w:rsidRPr="00FA4D0E">
        <w:rPr>
          <w:rFonts w:asciiTheme="minorHAnsi" w:eastAsiaTheme="minorEastAsia" w:hAnsiTheme="minorHAnsi"/>
          <w:sz w:val="24"/>
          <w:szCs w:val="24"/>
        </w:rPr>
        <w:t>或</w:t>
      </w:r>
      <w:r w:rsidR="00C33ABF">
        <w:rPr>
          <w:rFonts w:asciiTheme="minorHAnsi" w:eastAsiaTheme="minorEastAsia" w:hAnsiTheme="minorHAnsi" w:hint="eastAsia"/>
          <w:sz w:val="24"/>
          <w:szCs w:val="24"/>
        </w:rPr>
        <w:t>服务</w:t>
      </w:r>
      <w:r w:rsidRPr="00FA4D0E">
        <w:rPr>
          <w:rFonts w:asciiTheme="minorHAnsi" w:eastAsiaTheme="minorEastAsia" w:hAnsiTheme="minorHAnsi"/>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rsidR="009453D0" w:rsidRPr="00FA4D0E" w:rsidRDefault="009453D0" w:rsidP="00524078">
      <w:pPr>
        <w:spacing w:beforeLines="50"/>
        <w:jc w:val="both"/>
        <w:rPr>
          <w:rFonts w:cs="Calibri Light"/>
          <w:b/>
        </w:rPr>
      </w:pPr>
      <w:r w:rsidRPr="00FA4D0E">
        <w:rPr>
          <w:rFonts w:cs="Calibri Light"/>
          <w:b/>
        </w:rPr>
        <w:t>八、合同的变更和修改、中止和终止</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C92EEA">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rsidR="009453D0" w:rsidRPr="00FA4D0E" w:rsidRDefault="009453D0" w:rsidP="00524078">
      <w:pPr>
        <w:spacing w:beforeLines="50"/>
        <w:jc w:val="both"/>
        <w:rPr>
          <w:rFonts w:cs="Calibri Light"/>
          <w:b/>
        </w:rPr>
      </w:pPr>
      <w:r w:rsidRPr="00FA4D0E">
        <w:rPr>
          <w:rFonts w:cs="Calibri Light"/>
          <w:b/>
        </w:rPr>
        <w:t>九、保密条款</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（二）本条款为独立条款，本合同的无效、变更、解除和终止均不影响本条款的效力。</w:t>
      </w:r>
    </w:p>
    <w:p w:rsidR="009453D0" w:rsidRPr="00FA4D0E" w:rsidRDefault="009453D0" w:rsidP="00524078">
      <w:pPr>
        <w:spacing w:beforeLines="50"/>
        <w:jc w:val="both"/>
        <w:rPr>
          <w:rFonts w:cs="Calibri Light"/>
          <w:b/>
        </w:rPr>
      </w:pPr>
      <w:r w:rsidRPr="00FA4D0E">
        <w:rPr>
          <w:rFonts w:cs="Calibri Light"/>
          <w:b/>
        </w:rPr>
        <w:t>十、争议解决</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rsidR="009453D0" w:rsidRPr="00FA4D0E" w:rsidRDefault="009453D0" w:rsidP="009453D0">
      <w:pPr>
        <w:wordWrap w:val="0"/>
        <w:ind w:firstLineChars="200" w:firstLine="480"/>
        <w:jc w:val="both"/>
      </w:pPr>
      <w:r w:rsidRPr="00FA4D0E">
        <w:t>1</w:t>
      </w:r>
      <w:r w:rsidRPr="00FA4D0E">
        <w:t>．提交西安仲裁委员会。</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rsidR="009453D0" w:rsidRPr="00FA4D0E" w:rsidRDefault="009453D0" w:rsidP="00524078">
      <w:pPr>
        <w:spacing w:beforeLines="50"/>
        <w:jc w:val="both"/>
        <w:rPr>
          <w:rFonts w:cs="Calibri Light"/>
          <w:b/>
        </w:rPr>
      </w:pPr>
      <w:r w:rsidRPr="00FA4D0E">
        <w:rPr>
          <w:rFonts w:cs="Calibri Light"/>
          <w:b/>
        </w:rPr>
        <w:t>十一、不可抗力</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rsidR="009453D0" w:rsidRPr="00FA4D0E" w:rsidRDefault="009453D0" w:rsidP="00524078">
      <w:pPr>
        <w:spacing w:beforeLines="50"/>
        <w:jc w:val="both"/>
        <w:rPr>
          <w:rFonts w:cs="Calibri Light"/>
          <w:b/>
        </w:rPr>
      </w:pPr>
      <w:r w:rsidRPr="00FA4D0E">
        <w:rPr>
          <w:rFonts w:cs="Calibri Light"/>
          <w:b/>
        </w:rPr>
        <w:t>十二、合同生效及其他</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（二）合同一式份，</w:t>
      </w:r>
      <w:r w:rsidR="002F3C48" w:rsidRPr="00FA4D0E">
        <w:rPr>
          <w:rFonts w:asciiTheme="minorHAnsi" w:eastAsiaTheme="minorEastAsia" w:hAnsiTheme="minorHAnsi"/>
          <w:sz w:val="24"/>
          <w:szCs w:val="24"/>
        </w:rPr>
        <w:t>甲方执</w:t>
      </w:r>
      <w:r w:rsidR="002F3C48" w:rsidRPr="004719DE">
        <w:rPr>
          <w:rFonts w:asciiTheme="minorHAnsi" w:eastAsiaTheme="minorEastAsia" w:hAnsiTheme="minorHAnsi"/>
          <w:sz w:val="24"/>
          <w:szCs w:val="24"/>
        </w:rPr>
        <w:t>份</w:t>
      </w:r>
      <w:r w:rsidR="002F3C48">
        <w:rPr>
          <w:rFonts w:asciiTheme="minorHAnsi" w:eastAsiaTheme="minorEastAsia" w:hAnsiTheme="minorHAnsi"/>
          <w:sz w:val="24"/>
          <w:szCs w:val="24"/>
        </w:rPr>
        <w:t>，</w:t>
      </w:r>
      <w:r w:rsidR="002F3C48" w:rsidRPr="00FA4D0E">
        <w:rPr>
          <w:rFonts w:asciiTheme="minorHAnsi" w:eastAsiaTheme="minorEastAsia" w:hAnsiTheme="minorHAnsi"/>
          <w:sz w:val="24"/>
          <w:szCs w:val="24"/>
        </w:rPr>
        <w:t>乙方执</w:t>
      </w:r>
      <w:r w:rsidR="002F3C48" w:rsidRPr="004719DE">
        <w:rPr>
          <w:rFonts w:asciiTheme="minorHAnsi" w:eastAsiaTheme="minorEastAsia" w:hAnsiTheme="minorHAnsi"/>
          <w:sz w:val="24"/>
          <w:szCs w:val="24"/>
        </w:rPr>
        <w:t>份</w:t>
      </w:r>
      <w:r w:rsidRPr="00FA4D0E">
        <w:rPr>
          <w:rFonts w:asciiTheme="minorHAnsi" w:eastAsiaTheme="minorEastAsia" w:hAnsiTheme="minorHAnsi"/>
          <w:sz w:val="24"/>
          <w:szCs w:val="24"/>
        </w:rPr>
        <w:t>。</w:t>
      </w:r>
    </w:p>
    <w:p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rsidR="00405285" w:rsidRDefault="00405285" w:rsidP="00405285"/>
    <w:p w:rsidR="00405285" w:rsidRDefault="00405285" w:rsidP="00405285">
      <w:pPr>
        <w:sectPr w:rsidR="00405285" w:rsidSect="00506DA1">
          <w:footerReference w:type="even" r:id="rId35"/>
          <w:footerReference w:type="default" r:id="rId36"/>
          <w:pgSz w:w="11906" w:h="16838" w:code="9"/>
          <w:pgMar w:top="1418" w:right="1418" w:bottom="1418" w:left="1418" w:header="851" w:footer="992" w:gutter="0"/>
          <w:cols w:space="425"/>
          <w:docGrid w:type="linesAndChars" w:linePitch="460"/>
        </w:sectPr>
      </w:pPr>
    </w:p>
    <w:p w:rsidR="00405285" w:rsidRDefault="00405285" w:rsidP="00405285">
      <w:pPr>
        <w:pStyle w:val="1"/>
        <w:spacing w:before="230" w:after="230"/>
      </w:pPr>
      <w:bookmarkStart w:id="16" w:name="_Toc223337205"/>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16"/>
    </w:p>
    <w:p w:rsidR="00405285" w:rsidRPr="00B03CED" w:rsidRDefault="00405285" w:rsidP="00AE3855">
      <w:pPr>
        <w:jc w:val="center"/>
        <w:rPr>
          <w:rFonts w:cstheme="minorHAnsi"/>
          <w:sz w:val="36"/>
          <w:szCs w:val="36"/>
        </w:rPr>
      </w:pPr>
    </w:p>
    <w:p w:rsidR="00405285" w:rsidRPr="00B03CED" w:rsidRDefault="00405285" w:rsidP="00AE3855">
      <w:pPr>
        <w:jc w:val="center"/>
        <w:rPr>
          <w:rFonts w:cstheme="minorHAnsi"/>
          <w:sz w:val="36"/>
          <w:szCs w:val="36"/>
        </w:rPr>
      </w:pPr>
    </w:p>
    <w:p w:rsidR="00405285" w:rsidRPr="00B03CED" w:rsidRDefault="00405285" w:rsidP="00AE3855">
      <w:pPr>
        <w:jc w:val="center"/>
        <w:rPr>
          <w:rFonts w:cstheme="minorHAnsi"/>
          <w:sz w:val="36"/>
          <w:szCs w:val="36"/>
        </w:rPr>
      </w:pPr>
    </w:p>
    <w:p w:rsidR="00405285" w:rsidRPr="00B03CED" w:rsidRDefault="00C47E31" w:rsidP="00405285">
      <w:pPr>
        <w:jc w:val="center"/>
        <w:rPr>
          <w:rFonts w:ascii="华文中宋" w:eastAsia="华文中宋" w:hAnsi="华文中宋" w:cstheme="minorHAnsi"/>
          <w:sz w:val="96"/>
          <w:szCs w:val="96"/>
        </w:rPr>
      </w:pPr>
      <w:r w:rsidRPr="00C47E31">
        <w:rPr>
          <w:rFonts w:cstheme="minorHAnsi" w:hint="eastAsia"/>
          <w:b/>
          <w:color w:val="C00000"/>
          <w:sz w:val="36"/>
          <w:szCs w:val="36"/>
        </w:rPr>
        <w:t>市交易中心评审专家服务以及交易场所卫生保洁</w:t>
      </w:r>
      <w:r w:rsidR="002F7AF0" w:rsidRPr="002F7AF0">
        <w:rPr>
          <w:rFonts w:ascii="华文中宋" w:eastAsia="华文中宋" w:hAnsi="华文中宋" w:cstheme="minorHAnsi"/>
          <w:spacing w:val="323"/>
          <w:sz w:val="96"/>
          <w:szCs w:val="96"/>
          <w:fitText w:val="5778" w:id="-1540037120"/>
        </w:rPr>
        <w:t>响应</w:t>
      </w:r>
      <w:r w:rsidR="00405285" w:rsidRPr="002F7AF0">
        <w:rPr>
          <w:rFonts w:ascii="华文中宋" w:eastAsia="华文中宋" w:hAnsi="华文中宋" w:cstheme="minorHAnsi"/>
          <w:spacing w:val="323"/>
          <w:sz w:val="96"/>
          <w:szCs w:val="96"/>
          <w:fitText w:val="5778" w:id="-1540037120"/>
        </w:rPr>
        <w:t>文</w:t>
      </w:r>
      <w:r w:rsidR="00405285" w:rsidRPr="002F7AF0">
        <w:rPr>
          <w:rFonts w:ascii="华文中宋" w:eastAsia="华文中宋" w:hAnsi="华文中宋" w:cstheme="minorHAnsi"/>
          <w:sz w:val="96"/>
          <w:szCs w:val="96"/>
          <w:fitText w:val="5778" w:id="-1540037120"/>
        </w:rPr>
        <w:t>件</w:t>
      </w:r>
    </w:p>
    <w:p w:rsidR="00405285" w:rsidRPr="00B03CED" w:rsidRDefault="00AE3855" w:rsidP="00405285">
      <w:pPr>
        <w:jc w:val="center"/>
        <w:rPr>
          <w:rFonts w:cstheme="minorHAnsi"/>
          <w:sz w:val="36"/>
          <w:szCs w:val="36"/>
        </w:rPr>
      </w:pPr>
      <w:r w:rsidRPr="00FA4D0E">
        <w:rPr>
          <w:rFonts w:cstheme="minorHAnsi"/>
          <w:sz w:val="36"/>
          <w:szCs w:val="36"/>
        </w:rPr>
        <w:t>（项目编号：</w:t>
      </w:r>
      <w:r w:rsidR="00C47E31" w:rsidRPr="00C47E31">
        <w:rPr>
          <w:rFonts w:cstheme="minorHAnsi" w:hint="eastAsia"/>
          <w:color w:val="C00000"/>
          <w:sz w:val="36"/>
          <w:szCs w:val="36"/>
        </w:rPr>
        <w:t>XCZX2026-0013</w:t>
      </w:r>
      <w:r w:rsidRPr="00FA4D0E">
        <w:rPr>
          <w:rFonts w:cstheme="minorHAnsi"/>
          <w:sz w:val="36"/>
          <w:szCs w:val="36"/>
        </w:rPr>
        <w:t>）</w:t>
      </w:r>
    </w:p>
    <w:p w:rsidR="00405285" w:rsidRDefault="00405285" w:rsidP="00AE3855">
      <w:pPr>
        <w:jc w:val="center"/>
        <w:rPr>
          <w:rFonts w:cstheme="minorHAnsi"/>
          <w:sz w:val="36"/>
          <w:szCs w:val="36"/>
        </w:rPr>
      </w:pPr>
    </w:p>
    <w:p w:rsidR="00A14C72" w:rsidRPr="00B03CED" w:rsidRDefault="00A14C72" w:rsidP="00AE3855">
      <w:pPr>
        <w:jc w:val="center"/>
        <w:rPr>
          <w:rFonts w:cstheme="minorHAnsi"/>
          <w:sz w:val="36"/>
          <w:szCs w:val="36"/>
        </w:rPr>
      </w:pPr>
    </w:p>
    <w:p w:rsidR="00405285" w:rsidRDefault="00405285" w:rsidP="00AE3855">
      <w:pPr>
        <w:jc w:val="center"/>
        <w:rPr>
          <w:rFonts w:cstheme="minorHAnsi"/>
          <w:sz w:val="36"/>
        </w:rPr>
      </w:pPr>
    </w:p>
    <w:p w:rsidR="00BC71FD" w:rsidRDefault="00BC71FD" w:rsidP="00AE3855">
      <w:pPr>
        <w:jc w:val="center"/>
        <w:rPr>
          <w:rFonts w:cstheme="minorHAnsi"/>
          <w:sz w:val="36"/>
        </w:rPr>
      </w:pPr>
    </w:p>
    <w:p w:rsidR="00BC71FD" w:rsidRPr="00BC71FD" w:rsidRDefault="00BC71FD" w:rsidP="00AE3855">
      <w:pPr>
        <w:jc w:val="center"/>
        <w:rPr>
          <w:rFonts w:cstheme="minorHAnsi"/>
          <w:sz w:val="36"/>
        </w:rPr>
      </w:pPr>
    </w:p>
    <w:p w:rsidR="00405285" w:rsidRPr="00B03CED" w:rsidRDefault="00405285" w:rsidP="00AE3855">
      <w:pPr>
        <w:jc w:val="center"/>
        <w:rPr>
          <w:rFonts w:cstheme="minorHAnsi"/>
          <w:sz w:val="36"/>
        </w:rPr>
      </w:pPr>
    </w:p>
    <w:p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r>
        <w:rPr>
          <w:rFonts w:cstheme="minorHAnsi" w:hint="eastAsia"/>
          <w:sz w:val="28"/>
          <w:szCs w:val="28"/>
        </w:rPr>
        <w:t>中项目名称、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rsidR="008A0739" w:rsidRPr="008A0739" w:rsidRDefault="008A0739" w:rsidP="008A0739">
      <w:pPr>
        <w:jc w:val="center"/>
        <w:rPr>
          <w:sz w:val="36"/>
          <w:szCs w:val="36"/>
        </w:rPr>
      </w:pPr>
    </w:p>
    <w:p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rsidR="00842D6E" w:rsidRDefault="00842D6E" w:rsidP="008A0739">
      <w:pPr>
        <w:jc w:val="center"/>
        <w:rPr>
          <w:rFonts w:asciiTheme="minorEastAsia" w:hAnsiTheme="minorEastAsia"/>
          <w:sz w:val="30"/>
          <w:szCs w:val="30"/>
        </w:rPr>
      </w:pPr>
    </w:p>
    <w:p w:rsidR="00C72672" w:rsidRPr="00842D6E" w:rsidRDefault="00C72672" w:rsidP="008A0739">
      <w:pPr>
        <w:jc w:val="center"/>
        <w:rPr>
          <w:rFonts w:asciiTheme="minorEastAsia" w:hAnsiTheme="minorEastAsia"/>
          <w:sz w:val="30"/>
          <w:szCs w:val="30"/>
        </w:rPr>
      </w:pPr>
    </w:p>
    <w:p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rsidR="001C5BE5" w:rsidRPr="008A0739" w:rsidRDefault="001C5BE5" w:rsidP="00D957E5">
      <w:pPr>
        <w:tabs>
          <w:tab w:val="right" w:leader="hyphen" w:pos="8504"/>
        </w:tabs>
        <w:spacing w:line="360" w:lineRule="auto"/>
        <w:rPr>
          <w:rFonts w:cstheme="minorHAnsi"/>
          <w:sz w:val="28"/>
          <w:szCs w:val="28"/>
        </w:rPr>
      </w:pPr>
    </w:p>
    <w:p w:rsidR="001C5BE5" w:rsidRDefault="001C5BE5" w:rsidP="00D957E5">
      <w:pPr>
        <w:rPr>
          <w:rFonts w:cstheme="minorHAnsi"/>
          <w:sz w:val="36"/>
        </w:rPr>
        <w:sectPr w:rsidR="001C5BE5" w:rsidSect="00506DA1">
          <w:footerReference w:type="even" r:id="rId37"/>
          <w:footerReference w:type="default" r:id="rId38"/>
          <w:pgSz w:w="11906" w:h="16838" w:code="9"/>
          <w:pgMar w:top="1418" w:right="1418" w:bottom="1418" w:left="1418" w:header="851" w:footer="992" w:gutter="0"/>
          <w:cols w:space="425"/>
          <w:docGrid w:type="linesAndChars" w:linePitch="460"/>
        </w:sectPr>
      </w:pPr>
    </w:p>
    <w:p w:rsidR="001F2A6A" w:rsidRPr="001F2A6A" w:rsidRDefault="001F2A6A" w:rsidP="00524078">
      <w:pPr>
        <w:keepNext/>
        <w:spacing w:beforeLines="50" w:afterLines="5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文件，完全理解并同意</w:t>
      </w:r>
      <w:r w:rsidR="002F7AF0">
        <w:rPr>
          <w:rFonts w:cstheme="minorHAnsi" w:hint="eastAsia"/>
          <w:color w:val="000000"/>
        </w:rPr>
        <w:t>磋商</w:t>
      </w:r>
      <w:r w:rsidRPr="001F2A6A">
        <w:rPr>
          <w:rFonts w:cstheme="minorHAnsi" w:hint="eastAsia"/>
          <w:color w:val="000000"/>
        </w:rPr>
        <w:t>文件的所有事项及内容。</w:t>
      </w:r>
    </w:p>
    <w:p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．我方已悉知并及时关注了贵中心在陕西省政府采购网、全国公共资源交易平台（陕西省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13081C">
        <w:rPr>
          <w:rFonts w:cstheme="minorHAnsi"/>
          <w:color w:val="C00000"/>
        </w:rPr>
        <w:t>个日历日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r w:rsidR="001F2A6A" w:rsidRPr="001F2A6A">
        <w:rPr>
          <w:color w:val="000000"/>
        </w:rPr>
        <w:t>邮</w:t>
      </w:r>
      <w:r w:rsidR="001F2A6A" w:rsidRPr="001F2A6A">
        <w:rPr>
          <w:rFonts w:hint="eastAsia"/>
          <w:color w:val="000000"/>
        </w:rPr>
        <w:t xml:space="preserve">　　</w:t>
      </w:r>
      <w:r w:rsidR="001F2A6A" w:rsidRPr="001F2A6A">
        <w:rPr>
          <w:color w:val="000000"/>
        </w:rPr>
        <w:t>编：</w:t>
      </w:r>
    </w:p>
    <w:p w:rsidR="00A14C72" w:rsidRDefault="00A14C72" w:rsidP="00CC456E">
      <w:pPr>
        <w:ind w:firstLine="567"/>
        <w:jc w:val="both"/>
      </w:pPr>
      <w:r>
        <w:t>（</w:t>
      </w:r>
      <w:r>
        <w:rPr>
          <w:rFonts w:hint="eastAsia"/>
        </w:rPr>
        <w:t>5</w:t>
      </w:r>
      <w:r>
        <w:t>）</w:t>
      </w:r>
      <w:r w:rsidR="001F2A6A" w:rsidRPr="001F2A6A">
        <w:t>电子邮箱：</w:t>
      </w:r>
    </w:p>
    <w:p w:rsidR="00A14C72" w:rsidRPr="001F2A6A" w:rsidRDefault="00A14C72" w:rsidP="001F2A6A">
      <w:pPr>
        <w:ind w:firstLine="567"/>
        <w:jc w:val="both"/>
      </w:pPr>
      <w:r w:rsidRPr="00A14C72">
        <w:rPr>
          <w:rFonts w:ascii="Calibri" w:eastAsia="宋体" w:hAnsi="Calibri" w:cs="Calibri Light"/>
        </w:rPr>
        <w:lastRenderedPageBreak/>
        <w:t>供应商</w:t>
      </w:r>
      <w:r w:rsidRPr="001F2A6A">
        <w:rPr>
          <w:color w:val="000000"/>
        </w:rPr>
        <w:t>：（</w:t>
      </w:r>
      <w:r w:rsidRPr="0013081C">
        <w:rPr>
          <w:i/>
          <w:color w:val="7030A0"/>
        </w:rPr>
        <w:t>供应商全称并加盖公章</w:t>
      </w:r>
      <w:r w:rsidRPr="001F2A6A">
        <w:rPr>
          <w:color w:val="000000"/>
        </w:rPr>
        <w:t>）</w:t>
      </w:r>
    </w:p>
    <w:p w:rsidR="00A14C72" w:rsidRDefault="001F2A6A" w:rsidP="00CC456E">
      <w:pPr>
        <w:ind w:firstLine="567"/>
        <w:jc w:val="both"/>
        <w:sectPr w:rsidR="00A14C72" w:rsidSect="00506DA1">
          <w:footerReference w:type="even" r:id="rId39"/>
          <w:footerReference w:type="default" r:id="rId40"/>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rsidR="002111A6" w:rsidRDefault="002111A6" w:rsidP="00524078">
      <w:pPr>
        <w:keepNext/>
        <w:spacing w:beforeLines="50" w:afterLines="5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rsidR="0031590A" w:rsidRPr="00CF3031" w:rsidRDefault="0031590A" w:rsidP="00C47E31">
      <w:pP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6"/>
        <w:gridCol w:w="2764"/>
        <w:gridCol w:w="3084"/>
      </w:tblGrid>
      <w:tr w:rsidR="00830864" w:rsidRPr="00CF3031"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rsidR="00830864" w:rsidRPr="00CF3031" w:rsidRDefault="00830864" w:rsidP="00FF2C7E">
            <w:pPr>
              <w:rPr>
                <w:rFonts w:cstheme="minorHAnsi"/>
                <w:color w:val="000000"/>
              </w:rPr>
            </w:pPr>
          </w:p>
          <w:p w:rsidR="00830864"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30864" w:rsidRPr="0013081C" w:rsidRDefault="00830864" w:rsidP="00FF2C7E">
            <w:pPr>
              <w:jc w:val="center"/>
              <w:rPr>
                <w:rFonts w:cstheme="minorHAnsi"/>
                <w:b/>
              </w:rPr>
            </w:pPr>
            <w:r w:rsidRPr="0013081C">
              <w:rPr>
                <w:rFonts w:cstheme="minorHAnsi"/>
                <w:b/>
              </w:rPr>
              <w:t>B</w:t>
            </w:r>
          </w:p>
        </w:tc>
      </w:tr>
      <w:tr w:rsidR="00830864" w:rsidRPr="00CF3031"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rsidR="00830864" w:rsidRPr="0013081C" w:rsidRDefault="00CC456E" w:rsidP="00FF2C7E">
            <w:pPr>
              <w:spacing w:line="440" w:lineRule="exact"/>
              <w:jc w:val="center"/>
              <w:rPr>
                <w:b/>
              </w:rPr>
            </w:pPr>
            <w:r>
              <w:rPr>
                <w:rFonts w:hint="eastAsia"/>
                <w:b/>
              </w:rPr>
              <w:t>磋商报价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rsidR="00830864" w:rsidRPr="0013081C" w:rsidRDefault="00C47E31" w:rsidP="00FF2C7E">
            <w:pPr>
              <w:jc w:val="center"/>
              <w:rPr>
                <w:b/>
              </w:rPr>
            </w:pPr>
            <w:r>
              <w:rPr>
                <w:rFonts w:hint="eastAsia"/>
                <w:b/>
              </w:rPr>
              <w:t>服务</w:t>
            </w:r>
            <w:r w:rsidR="00830864" w:rsidRPr="0013081C">
              <w:rPr>
                <w:b/>
              </w:rPr>
              <w:t>期</w:t>
            </w:r>
          </w:p>
        </w:tc>
      </w:tr>
      <w:tr w:rsidR="00830864" w:rsidRPr="00CF3031"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rsidR="00A14C72" w:rsidRPr="00CF3031" w:rsidRDefault="00CC456E" w:rsidP="00CC456E">
            <w:pPr>
              <w:spacing w:line="440" w:lineRule="exact"/>
              <w:jc w:val="center"/>
              <w:rPr>
                <w:rFonts w:cstheme="minorHAnsi"/>
                <w:b/>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rsidR="00830864" w:rsidRPr="00CF3031" w:rsidRDefault="00830864" w:rsidP="00FF2C7E">
            <w:pPr>
              <w:spacing w:line="440" w:lineRule="exact"/>
              <w:jc w:val="center"/>
              <w:rPr>
                <w:rFonts w:cstheme="minorHAnsi"/>
                <w:color w:val="000000"/>
              </w:rPr>
            </w:pPr>
          </w:p>
        </w:tc>
      </w:tr>
    </w:tbl>
    <w:p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rsidR="00830864" w:rsidRPr="00CF3031" w:rsidRDefault="00830864" w:rsidP="00524078">
      <w:pPr>
        <w:spacing w:beforeLines="50"/>
        <w:jc w:val="both"/>
        <w:rPr>
          <w:kern w:val="24"/>
        </w:rPr>
      </w:pPr>
    </w:p>
    <w:p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w:t>
      </w:r>
      <w:r w:rsidR="00B848C2">
        <w:rPr>
          <w:kern w:val="24"/>
        </w:rPr>
        <w:t>响应</w:t>
      </w:r>
      <w:r w:rsidR="00830864" w:rsidRPr="00CF3031">
        <w:rPr>
          <w:kern w:val="24"/>
        </w:rPr>
        <w:t>处理：</w:t>
      </w:r>
    </w:p>
    <w:p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8012AE">
        <w:rPr>
          <w:rFonts w:hint="eastAsia"/>
          <w:kern w:val="24"/>
        </w:rPr>
        <w:t>服务</w:t>
      </w:r>
      <w:r w:rsidRPr="00CF3031">
        <w:rPr>
          <w:kern w:val="24"/>
        </w:rPr>
        <w:t>期。</w:t>
      </w:r>
    </w:p>
    <w:p w:rsidR="00830864" w:rsidRPr="00CF3031" w:rsidRDefault="00830864" w:rsidP="004E6B7F">
      <w:pPr>
        <w:ind w:firstLineChars="200" w:firstLine="480"/>
        <w:jc w:val="both"/>
        <w:rPr>
          <w:kern w:val="24"/>
        </w:rPr>
      </w:pPr>
      <w:r w:rsidRPr="00CF3031">
        <w:rPr>
          <w:kern w:val="24"/>
        </w:rPr>
        <w:t>2</w:t>
      </w:r>
      <w:r w:rsidRPr="00CF3031">
        <w:rPr>
          <w:kern w:val="24"/>
        </w:rPr>
        <w:t>．本表</w:t>
      </w:r>
      <w:r w:rsidRPr="00CF3031">
        <w:rPr>
          <w:kern w:val="24"/>
        </w:rPr>
        <w:t>A</w:t>
      </w:r>
      <w:r w:rsidRPr="00CF3031">
        <w:rPr>
          <w:kern w:val="24"/>
        </w:rPr>
        <w:t>栏值与分项报价表中的</w:t>
      </w:r>
      <w:r w:rsidRPr="00CF3031">
        <w:rPr>
          <w:kern w:val="24"/>
        </w:rPr>
        <w:t>“</w:t>
      </w:r>
      <w:r w:rsidRPr="00CF3031">
        <w:rPr>
          <w:kern w:val="24"/>
        </w:rPr>
        <w:t>合计</w:t>
      </w:r>
      <w:r w:rsidRPr="00CF3031">
        <w:rPr>
          <w:kern w:val="24"/>
        </w:rPr>
        <w:t>”</w:t>
      </w:r>
      <w:r w:rsidRPr="00CF3031">
        <w:rPr>
          <w:kern w:val="24"/>
        </w:rPr>
        <w:t>值不一致的。</w:t>
      </w:r>
    </w:p>
    <w:p w:rsidR="00830864" w:rsidRPr="00CF3031" w:rsidRDefault="00091FB8" w:rsidP="00CF3031">
      <w:pPr>
        <w:ind w:firstLineChars="200" w:firstLine="480"/>
        <w:jc w:val="both"/>
        <w:rPr>
          <w:kern w:val="24"/>
        </w:rPr>
      </w:pPr>
      <w:r>
        <w:rPr>
          <w:kern w:val="24"/>
        </w:rPr>
        <w:t>3</w:t>
      </w:r>
      <w:r w:rsidR="00830864" w:rsidRPr="00CF3031">
        <w:rPr>
          <w:kern w:val="24"/>
        </w:rPr>
        <w:t>．</w:t>
      </w:r>
      <w:r w:rsidR="00CC456E">
        <w:rPr>
          <w:rFonts w:hint="eastAsia"/>
          <w:kern w:val="24"/>
        </w:rPr>
        <w:t>磋商报价</w:t>
      </w:r>
      <w:r w:rsidR="00830864" w:rsidRPr="00CF3031">
        <w:rPr>
          <w:kern w:val="24"/>
        </w:rPr>
        <w:t>超过本</w:t>
      </w:r>
      <w:r w:rsidR="00CC456E">
        <w:rPr>
          <w:rFonts w:hint="eastAsia"/>
          <w:kern w:val="24"/>
        </w:rPr>
        <w:t>项目</w:t>
      </w:r>
      <w:r w:rsidR="00830864" w:rsidRPr="00CF3031">
        <w:rPr>
          <w:kern w:val="24"/>
        </w:rPr>
        <w:t>预算的。</w:t>
      </w:r>
    </w:p>
    <w:p w:rsidR="0055098B" w:rsidRPr="0031590A" w:rsidRDefault="0055098B" w:rsidP="0031590A">
      <w:pPr>
        <w:pStyle w:val="a9"/>
        <w:jc w:val="both"/>
        <w:rPr>
          <w:rFonts w:hAnsi="华文仿宋"/>
        </w:rPr>
      </w:pPr>
    </w:p>
    <w:p w:rsidR="0055098B" w:rsidRPr="0031590A" w:rsidRDefault="0055098B" w:rsidP="0031590A">
      <w:pPr>
        <w:pStyle w:val="a9"/>
        <w:ind w:firstLineChars="200" w:firstLine="560"/>
        <w:jc w:val="both"/>
        <w:rPr>
          <w:rFonts w:hAnsi="华文仿宋"/>
        </w:rPr>
        <w:sectPr w:rsidR="0055098B" w:rsidRPr="0031590A" w:rsidSect="00506DA1">
          <w:footerReference w:type="even" r:id="rId41"/>
          <w:footerReference w:type="default" r:id="rId42"/>
          <w:pgSz w:w="11906" w:h="16838" w:code="9"/>
          <w:pgMar w:top="1418" w:right="1418" w:bottom="1418" w:left="1418" w:header="851" w:footer="992" w:gutter="0"/>
          <w:cols w:space="425"/>
          <w:docGrid w:type="linesAndChars" w:linePitch="460"/>
        </w:sectPr>
      </w:pPr>
    </w:p>
    <w:p w:rsidR="0013081C" w:rsidRPr="00C9560B" w:rsidRDefault="00AF3290"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分项</w:t>
      </w:r>
      <w:r>
        <w:rPr>
          <w:rFonts w:ascii="黑体" w:eastAsia="黑体" w:hAnsi="黑体" w:cs="Calibri Light"/>
          <w:color w:val="1F4E79"/>
          <w:sz w:val="32"/>
          <w:szCs w:val="36"/>
        </w:rPr>
        <w:t>报价</w:t>
      </w:r>
      <w:r w:rsidR="0013081C" w:rsidRPr="00C9560B">
        <w:rPr>
          <w:rFonts w:ascii="黑体" w:eastAsia="黑体" w:hAnsi="黑体" w:cs="Calibri Light"/>
          <w:color w:val="1F4E79"/>
          <w:sz w:val="32"/>
          <w:szCs w:val="36"/>
        </w:rPr>
        <w:t>表</w:t>
      </w:r>
    </w:p>
    <w:p w:rsidR="00CC456E" w:rsidRPr="00FA4D0E" w:rsidRDefault="00CC456E" w:rsidP="00CC456E">
      <w:pPr>
        <w:pStyle w:val="a9"/>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sidRPr="00FA4D0E">
        <w:rPr>
          <w:rFonts w:asciiTheme="minorHAnsi" w:eastAsiaTheme="minorEastAsia" w:hAnsiTheme="minorHAnsi" w:cstheme="minorHAnsi"/>
          <w:color w:val="C00000"/>
          <w:sz w:val="24"/>
          <w:szCs w:val="24"/>
        </w:rPr>
        <w:t>［</w:t>
      </w:r>
      <w:r w:rsidRPr="00FA4D0E">
        <w:rPr>
          <w:rFonts w:asciiTheme="minorHAnsi" w:eastAsiaTheme="minorEastAsia" w:hAnsiTheme="minorHAnsi" w:cstheme="minorHAnsi"/>
          <w:color w:val="C00000"/>
          <w:sz w:val="24"/>
          <w:szCs w:val="24"/>
        </w:rPr>
        <w:t>___</w:t>
      </w:r>
      <w:r w:rsidRPr="00FA4D0E">
        <w:rPr>
          <w:rFonts w:asciiTheme="minorHAnsi" w:eastAsiaTheme="minorEastAsia" w:hAnsiTheme="minorHAnsi" w:cstheme="minorHAnsi"/>
          <w:color w:val="C00000"/>
          <w:sz w:val="24"/>
          <w:szCs w:val="24"/>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706"/>
        <w:gridCol w:w="1985"/>
        <w:gridCol w:w="3827"/>
        <w:gridCol w:w="992"/>
        <w:gridCol w:w="851"/>
        <w:gridCol w:w="1068"/>
      </w:tblGrid>
      <w:tr w:rsidR="0013081C" w:rsidRPr="00FA4D0E" w:rsidTr="006E2DF5">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D9D9D9" w:themeFill="background1" w:themeFillShade="D9"/>
            <w:vAlign w:val="center"/>
          </w:tcPr>
          <w:p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rsidTr="006E2DF5">
        <w:trPr>
          <w:trHeight w:val="567"/>
          <w:jc w:val="center"/>
        </w:trPr>
        <w:tc>
          <w:tcPr>
            <w:tcW w:w="706"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rsidR="0013081C" w:rsidRPr="00FA4D0E" w:rsidRDefault="0013081C" w:rsidP="006E2DF5">
            <w:pPr>
              <w:spacing w:line="440" w:lineRule="exact"/>
              <w:jc w:val="center"/>
              <w:rPr>
                <w:rFonts w:cs="Calibri Light"/>
                <w:b/>
                <w:bCs/>
                <w:color w:val="000000"/>
                <w:sz w:val="21"/>
                <w:szCs w:val="21"/>
              </w:rPr>
            </w:pPr>
          </w:p>
        </w:tc>
      </w:tr>
      <w:tr w:rsidR="0013081C" w:rsidRPr="00FA4D0E" w:rsidTr="006E2DF5">
        <w:trPr>
          <w:trHeight w:val="567"/>
          <w:jc w:val="center"/>
        </w:trPr>
        <w:tc>
          <w:tcPr>
            <w:tcW w:w="706"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rsidR="0013081C" w:rsidRPr="00FA4D0E" w:rsidRDefault="0013081C" w:rsidP="006E2DF5">
            <w:pPr>
              <w:spacing w:line="440" w:lineRule="exact"/>
              <w:jc w:val="center"/>
              <w:rPr>
                <w:rFonts w:cs="Calibri Light"/>
                <w:b/>
                <w:bCs/>
                <w:color w:val="000000"/>
                <w:sz w:val="21"/>
                <w:szCs w:val="21"/>
              </w:rPr>
            </w:pPr>
          </w:p>
        </w:tc>
      </w:tr>
      <w:tr w:rsidR="0013081C" w:rsidRPr="00FA4D0E" w:rsidTr="006E2DF5">
        <w:trPr>
          <w:trHeight w:val="567"/>
          <w:jc w:val="center"/>
        </w:trPr>
        <w:tc>
          <w:tcPr>
            <w:tcW w:w="706"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rsidR="0013081C" w:rsidRPr="00FA4D0E" w:rsidRDefault="0013081C" w:rsidP="006E2DF5">
            <w:pPr>
              <w:spacing w:line="440" w:lineRule="exact"/>
              <w:jc w:val="center"/>
              <w:rPr>
                <w:rFonts w:cs="Calibri Light"/>
                <w:b/>
                <w:bCs/>
                <w:color w:val="000000"/>
                <w:sz w:val="21"/>
                <w:szCs w:val="21"/>
              </w:rPr>
            </w:pPr>
          </w:p>
        </w:tc>
      </w:tr>
      <w:tr w:rsidR="0013081C" w:rsidRPr="00FA4D0E" w:rsidTr="006E2DF5">
        <w:trPr>
          <w:trHeight w:val="567"/>
          <w:jc w:val="center"/>
        </w:trPr>
        <w:tc>
          <w:tcPr>
            <w:tcW w:w="706"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rsidR="0013081C" w:rsidRPr="00FA4D0E" w:rsidRDefault="0013081C" w:rsidP="006E2DF5">
            <w:pPr>
              <w:spacing w:line="440" w:lineRule="exact"/>
              <w:jc w:val="center"/>
              <w:rPr>
                <w:rFonts w:cs="Calibri Light"/>
                <w:b/>
                <w:bCs/>
                <w:color w:val="000000"/>
                <w:sz w:val="21"/>
                <w:szCs w:val="21"/>
              </w:rPr>
            </w:pPr>
          </w:p>
        </w:tc>
      </w:tr>
      <w:tr w:rsidR="0013081C" w:rsidRPr="00FA4D0E" w:rsidTr="006E2DF5">
        <w:trPr>
          <w:trHeight w:val="567"/>
          <w:jc w:val="center"/>
        </w:trPr>
        <w:tc>
          <w:tcPr>
            <w:tcW w:w="706"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rsidR="0013081C" w:rsidRPr="00FA4D0E" w:rsidRDefault="0013081C" w:rsidP="006E2DF5">
            <w:pPr>
              <w:spacing w:line="440" w:lineRule="exact"/>
              <w:jc w:val="center"/>
              <w:rPr>
                <w:rFonts w:cs="Calibri Light"/>
                <w:b/>
                <w:bCs/>
                <w:color w:val="000000"/>
                <w:sz w:val="21"/>
                <w:szCs w:val="21"/>
              </w:rPr>
            </w:pPr>
          </w:p>
        </w:tc>
      </w:tr>
      <w:tr w:rsidR="0013081C" w:rsidRPr="00FA4D0E" w:rsidTr="006E2DF5">
        <w:trPr>
          <w:trHeight w:val="567"/>
          <w:jc w:val="center"/>
        </w:trPr>
        <w:tc>
          <w:tcPr>
            <w:tcW w:w="706"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rsidR="0013081C" w:rsidRPr="00FA4D0E" w:rsidRDefault="0013081C" w:rsidP="006E2DF5">
            <w:pPr>
              <w:spacing w:line="440" w:lineRule="exact"/>
              <w:jc w:val="center"/>
              <w:rPr>
                <w:rFonts w:cs="Calibri Light"/>
                <w:b/>
                <w:bCs/>
                <w:color w:val="000000"/>
                <w:sz w:val="21"/>
                <w:szCs w:val="21"/>
              </w:rPr>
            </w:pPr>
          </w:p>
        </w:tc>
      </w:tr>
      <w:tr w:rsidR="0013081C" w:rsidRPr="00FA4D0E" w:rsidTr="006E2DF5">
        <w:trPr>
          <w:trHeight w:val="567"/>
          <w:jc w:val="center"/>
        </w:trPr>
        <w:tc>
          <w:tcPr>
            <w:tcW w:w="706"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rsidR="0013081C" w:rsidRPr="00FA4D0E" w:rsidRDefault="0013081C" w:rsidP="006E2DF5">
            <w:pPr>
              <w:spacing w:line="440" w:lineRule="exact"/>
              <w:jc w:val="center"/>
              <w:rPr>
                <w:rFonts w:cs="Calibri Light"/>
                <w:b/>
                <w:bCs/>
                <w:color w:val="000000"/>
                <w:sz w:val="21"/>
                <w:szCs w:val="21"/>
              </w:rPr>
            </w:pPr>
          </w:p>
        </w:tc>
      </w:tr>
      <w:tr w:rsidR="0013081C" w:rsidRPr="00FA4D0E" w:rsidTr="006E2DF5">
        <w:trPr>
          <w:trHeight w:val="567"/>
          <w:jc w:val="center"/>
        </w:trPr>
        <w:tc>
          <w:tcPr>
            <w:tcW w:w="706"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rsidR="0013081C" w:rsidRPr="00FA4D0E" w:rsidRDefault="0013081C" w:rsidP="006E2DF5">
            <w:pPr>
              <w:spacing w:line="440" w:lineRule="exact"/>
              <w:jc w:val="center"/>
              <w:rPr>
                <w:rFonts w:cs="Calibri Light"/>
                <w:b/>
                <w:bCs/>
                <w:color w:val="000000"/>
                <w:sz w:val="21"/>
                <w:szCs w:val="21"/>
              </w:rPr>
            </w:pPr>
          </w:p>
        </w:tc>
      </w:tr>
      <w:tr w:rsidR="0013081C" w:rsidRPr="00FA4D0E" w:rsidTr="006E2DF5">
        <w:trPr>
          <w:trHeight w:val="567"/>
          <w:jc w:val="center"/>
        </w:trPr>
        <w:tc>
          <w:tcPr>
            <w:tcW w:w="706"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rsidR="0013081C" w:rsidRPr="00FA4D0E" w:rsidRDefault="0013081C" w:rsidP="006E2DF5">
            <w:pPr>
              <w:spacing w:line="440" w:lineRule="exact"/>
              <w:jc w:val="center"/>
              <w:rPr>
                <w:rFonts w:cs="Calibri Light"/>
                <w:b/>
                <w:bCs/>
                <w:color w:val="000000"/>
                <w:sz w:val="21"/>
                <w:szCs w:val="21"/>
              </w:rPr>
            </w:pPr>
          </w:p>
        </w:tc>
      </w:tr>
      <w:tr w:rsidR="0013081C" w:rsidRPr="00FA4D0E" w:rsidTr="006E2DF5">
        <w:trPr>
          <w:trHeight w:val="567"/>
          <w:jc w:val="center"/>
        </w:trPr>
        <w:tc>
          <w:tcPr>
            <w:tcW w:w="706"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rsidR="0013081C" w:rsidRPr="00FA4D0E" w:rsidRDefault="0013081C" w:rsidP="006E2DF5">
            <w:pPr>
              <w:spacing w:line="440" w:lineRule="exact"/>
              <w:jc w:val="center"/>
              <w:rPr>
                <w:rFonts w:cs="Calibri Light"/>
                <w:b/>
                <w:bCs/>
                <w:color w:val="000000"/>
                <w:sz w:val="21"/>
                <w:szCs w:val="21"/>
              </w:rPr>
            </w:pPr>
          </w:p>
        </w:tc>
      </w:tr>
      <w:tr w:rsidR="0013081C" w:rsidRPr="00FA4D0E" w:rsidTr="006E2DF5">
        <w:trPr>
          <w:trHeight w:val="567"/>
          <w:jc w:val="center"/>
        </w:trPr>
        <w:tc>
          <w:tcPr>
            <w:tcW w:w="706"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rsidR="0013081C" w:rsidRPr="00FA4D0E" w:rsidRDefault="0013081C" w:rsidP="006E2DF5">
            <w:pPr>
              <w:spacing w:line="440" w:lineRule="exact"/>
              <w:jc w:val="center"/>
              <w:rPr>
                <w:rFonts w:cs="Calibri Light"/>
                <w:b/>
                <w:bCs/>
                <w:color w:val="000000"/>
                <w:sz w:val="21"/>
                <w:szCs w:val="21"/>
              </w:rPr>
            </w:pPr>
          </w:p>
        </w:tc>
      </w:tr>
      <w:tr w:rsidR="0013081C" w:rsidRPr="00FA4D0E" w:rsidTr="006E2DF5">
        <w:trPr>
          <w:trHeight w:val="567"/>
          <w:jc w:val="center"/>
        </w:trPr>
        <w:tc>
          <w:tcPr>
            <w:tcW w:w="8361" w:type="dxa"/>
            <w:gridSpan w:val="5"/>
            <w:noWrap/>
            <w:tcMar>
              <w:top w:w="20" w:type="dxa"/>
              <w:left w:w="20" w:type="dxa"/>
              <w:bottom w:w="0" w:type="dxa"/>
              <w:right w:w="20" w:type="dxa"/>
            </w:tcMar>
            <w:vAlign w:val="center"/>
          </w:tcPr>
          <w:p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rsidR="0013081C" w:rsidRPr="00FA4D0E" w:rsidRDefault="0013081C" w:rsidP="006E2DF5">
            <w:pPr>
              <w:spacing w:line="440" w:lineRule="exact"/>
              <w:jc w:val="center"/>
              <w:rPr>
                <w:rFonts w:cs="Calibri Light"/>
                <w:b/>
                <w:bCs/>
                <w:color w:val="000000"/>
                <w:sz w:val="21"/>
                <w:szCs w:val="21"/>
              </w:rPr>
            </w:pPr>
          </w:p>
        </w:tc>
      </w:tr>
    </w:tbl>
    <w:p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rsidR="0013081C" w:rsidRPr="00FA4D0E" w:rsidRDefault="0013081C" w:rsidP="0013081C">
      <w:pPr>
        <w:tabs>
          <w:tab w:val="right" w:pos="9070"/>
        </w:tabs>
        <w:spacing w:line="440" w:lineRule="exact"/>
        <w:jc w:val="both"/>
        <w:rPr>
          <w:rFonts w:cs="Calibri Light"/>
          <w:bCs/>
        </w:rPr>
      </w:pPr>
    </w:p>
    <w:p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rsidR="000569BC" w:rsidRDefault="0013081C" w:rsidP="0013081C">
      <w:pPr>
        <w:tabs>
          <w:tab w:val="right" w:pos="9070"/>
        </w:tabs>
        <w:spacing w:line="440" w:lineRule="exact"/>
        <w:ind w:firstLineChars="300" w:firstLine="720"/>
      </w:pPr>
      <w:r w:rsidRPr="00FA4D0E">
        <w:t>2</w:t>
      </w:r>
      <w:r w:rsidRPr="00FA4D0E">
        <w:t>．表格空间不足时，可以自行扩展。</w:t>
      </w:r>
    </w:p>
    <w:p w:rsidR="00F87FF7" w:rsidRDefault="000569BC" w:rsidP="000569BC">
      <w:r>
        <w:br w:type="page"/>
      </w:r>
    </w:p>
    <w:p w:rsidR="001F2A6A" w:rsidRPr="001F2A6A" w:rsidRDefault="001F2A6A" w:rsidP="00524078">
      <w:pPr>
        <w:keepNext/>
        <w:spacing w:beforeLines="50" w:afterLines="5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rsidR="001F2A6A" w:rsidRPr="0013081C" w:rsidRDefault="001F2A6A" w:rsidP="001F2A6A">
      <w:pPr>
        <w:ind w:firstLineChars="200" w:firstLine="480"/>
        <w:jc w:val="both"/>
        <w:rPr>
          <w:rFonts w:cstheme="minorHAnsi"/>
          <w:color w:val="000000"/>
          <w:kern w:val="24"/>
        </w:rPr>
      </w:pPr>
    </w:p>
    <w:p w:rsidR="001F2A6A" w:rsidRPr="0013081C" w:rsidRDefault="001F2A6A" w:rsidP="001F2A6A">
      <w:pPr>
        <w:ind w:firstLineChars="200" w:firstLine="480"/>
        <w:jc w:val="both"/>
        <w:rPr>
          <w:rFonts w:cstheme="minorHAnsi"/>
          <w:color w:val="000000"/>
          <w:kern w:val="24"/>
        </w:rPr>
      </w:pPr>
    </w:p>
    <w:p w:rsidR="001F2A6A" w:rsidRPr="0013081C" w:rsidRDefault="001F2A6A" w:rsidP="001F2A6A">
      <w:pPr>
        <w:ind w:firstLineChars="200" w:firstLine="480"/>
        <w:jc w:val="both"/>
        <w:rPr>
          <w:rFonts w:cstheme="minorHAnsi"/>
          <w:color w:val="000000"/>
          <w:kern w:val="24"/>
        </w:rPr>
      </w:pPr>
    </w:p>
    <w:p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rsidR="001F2A6A" w:rsidRPr="0013081C" w:rsidRDefault="00A16B48" w:rsidP="00524078">
      <w:pPr>
        <w:spacing w:beforeLines="5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rsidR="001F2A6A" w:rsidRPr="0013081C" w:rsidRDefault="001F2A6A" w:rsidP="001F2A6A">
      <w:pPr>
        <w:ind w:firstLineChars="200" w:firstLine="480"/>
        <w:jc w:val="both"/>
        <w:rPr>
          <w:rFonts w:cstheme="minorHAnsi"/>
          <w:color w:val="000000"/>
          <w:kern w:val="24"/>
        </w:rPr>
      </w:pPr>
    </w:p>
    <w:p w:rsidR="001F2A6A" w:rsidRPr="0013081C" w:rsidRDefault="001F2A6A" w:rsidP="001F2A6A">
      <w:pPr>
        <w:ind w:firstLineChars="200" w:firstLine="480"/>
        <w:jc w:val="both"/>
        <w:rPr>
          <w:rFonts w:cstheme="minorHAnsi"/>
          <w:color w:val="000000"/>
          <w:kern w:val="24"/>
        </w:rPr>
      </w:pPr>
    </w:p>
    <w:p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rsidR="001F2A6A" w:rsidRPr="0013081C" w:rsidRDefault="001F2A6A" w:rsidP="001F2A6A">
      <w:pPr>
        <w:ind w:firstLineChars="200" w:firstLine="480"/>
        <w:jc w:val="both"/>
        <w:rPr>
          <w:rFonts w:cstheme="minorHAnsi"/>
          <w:color w:val="000000"/>
          <w:kern w:val="24"/>
        </w:rPr>
      </w:pPr>
    </w:p>
    <w:p w:rsidR="001F2A6A" w:rsidRPr="0013081C" w:rsidRDefault="001F2A6A" w:rsidP="001F2A6A">
      <w:pPr>
        <w:ind w:firstLineChars="200" w:firstLine="480"/>
        <w:jc w:val="both"/>
        <w:rPr>
          <w:rFonts w:cstheme="minorHAnsi"/>
          <w:color w:val="000000"/>
          <w:kern w:val="24"/>
        </w:rPr>
      </w:pPr>
    </w:p>
    <w:p w:rsidR="001F2A6A" w:rsidRPr="0013081C" w:rsidRDefault="001F2A6A" w:rsidP="001F2A6A">
      <w:pPr>
        <w:ind w:firstLineChars="200" w:firstLine="480"/>
        <w:jc w:val="both"/>
        <w:rPr>
          <w:rFonts w:cstheme="minorHAnsi"/>
          <w:color w:val="000000"/>
          <w:kern w:val="24"/>
        </w:rPr>
      </w:pPr>
    </w:p>
    <w:p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rsidR="001F2A6A" w:rsidRPr="0013081C" w:rsidRDefault="001F2A6A" w:rsidP="001F2A6A">
      <w:pPr>
        <w:ind w:firstLineChars="200" w:firstLine="480"/>
        <w:jc w:val="both"/>
        <w:rPr>
          <w:rFonts w:cstheme="minorHAnsi"/>
          <w:color w:val="000000"/>
          <w:kern w:val="24"/>
        </w:rPr>
      </w:pPr>
    </w:p>
    <w:p w:rsidR="001F2A6A" w:rsidRPr="0013081C" w:rsidRDefault="001F2A6A" w:rsidP="001F2A6A">
      <w:pPr>
        <w:ind w:firstLineChars="200" w:firstLine="480"/>
        <w:jc w:val="both"/>
        <w:rPr>
          <w:rFonts w:cstheme="minorHAnsi"/>
          <w:color w:val="000000"/>
          <w:kern w:val="24"/>
        </w:rPr>
      </w:pPr>
    </w:p>
    <w:p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rsidR="001F2A6A" w:rsidRPr="00184A1D" w:rsidRDefault="00A16B48" w:rsidP="00524078">
      <w:pPr>
        <w:spacing w:beforeLines="5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rsidR="001F2A6A" w:rsidRPr="0013081C" w:rsidRDefault="001F2A6A" w:rsidP="001F2A6A">
      <w:pPr>
        <w:tabs>
          <w:tab w:val="center" w:pos="6663"/>
        </w:tabs>
        <w:spacing w:line="400" w:lineRule="exact"/>
        <w:rPr>
          <w:rFonts w:cs="Calibri Light"/>
        </w:rPr>
      </w:pPr>
      <w:r w:rsidRPr="0013081C">
        <w:rPr>
          <w:rFonts w:cs="Calibri Light"/>
        </w:rPr>
        <w:br w:type="page"/>
      </w:r>
    </w:p>
    <w:p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rsidR="001F2A6A" w:rsidRPr="00184A1D" w:rsidRDefault="00A16B48" w:rsidP="00524078">
      <w:pPr>
        <w:spacing w:beforeLines="5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rsidR="001F2A6A" w:rsidRPr="0013081C" w:rsidRDefault="001F2A6A" w:rsidP="001F2A6A">
      <w:r w:rsidRPr="0013081C">
        <w:t>西安市市级单位政府采购中心</w:t>
      </w:r>
      <w:r w:rsidRPr="0013081C">
        <w:rPr>
          <w:rFonts w:cstheme="minorHAnsi"/>
          <w:color w:val="000000"/>
        </w:rPr>
        <w:t>：</w:t>
      </w:r>
    </w:p>
    <w:p w:rsidR="001F2A6A" w:rsidRPr="0013081C" w:rsidRDefault="00184A1D" w:rsidP="00524078">
      <w:pPr>
        <w:spacing w:afterLines="5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tblPr>
      <w:tblGrid>
        <w:gridCol w:w="9057"/>
      </w:tblGrid>
      <w:tr w:rsidR="001F2A6A" w:rsidRPr="001F2A6A" w:rsidTr="000F476D">
        <w:trPr>
          <w:trHeight w:val="4077"/>
          <w:jc w:val="center"/>
        </w:trPr>
        <w:tc>
          <w:tcPr>
            <w:tcW w:w="9057" w:type="dxa"/>
            <w:vAlign w:val="center"/>
          </w:tcPr>
          <w:p w:rsidR="001F2A6A" w:rsidRPr="001F2A6A" w:rsidRDefault="0095158B" w:rsidP="00524078">
            <w:pPr>
              <w:spacing w:afterLines="15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rsidR="001F2A6A" w:rsidRPr="00184A1D" w:rsidRDefault="00A16B48" w:rsidP="00524078">
      <w:pPr>
        <w:spacing w:beforeLines="5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rsidR="001F2A6A" w:rsidRPr="001F2A6A" w:rsidRDefault="00C92EEA" w:rsidP="00524078">
      <w:pPr>
        <w:tabs>
          <w:tab w:val="left" w:pos="5387"/>
        </w:tabs>
        <w:spacing w:beforeLines="5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rsidR="001F2A6A" w:rsidRPr="001F2A6A" w:rsidRDefault="001F2A6A" w:rsidP="00524078">
      <w:pPr>
        <w:tabs>
          <w:tab w:val="left" w:pos="4395"/>
        </w:tabs>
        <w:spacing w:afterLines="5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17"/>
        <w:gridCol w:w="236"/>
        <w:gridCol w:w="4686"/>
      </w:tblGrid>
      <w:tr w:rsidR="001F2A6A" w:rsidRPr="001F2A6A"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rsidR="001F2A6A" w:rsidRPr="001F2A6A" w:rsidRDefault="0095158B" w:rsidP="00524078">
            <w:pPr>
              <w:spacing w:afterLines="15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rsidR="001F2A6A" w:rsidRPr="001F2A6A" w:rsidRDefault="00C92EEA" w:rsidP="00524078">
            <w:pPr>
              <w:spacing w:afterLines="15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rsidR="0049193C" w:rsidRDefault="001F2A6A" w:rsidP="0049193C">
      <w:pPr>
        <w:widowControl w:val="0"/>
        <w:spacing w:before="120" w:after="60"/>
      </w:pPr>
      <w:r w:rsidRPr="0049193C">
        <w:br w:type="page"/>
      </w:r>
    </w:p>
    <w:p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rsidR="002A26D5" w:rsidRPr="00184A1D" w:rsidRDefault="00184A1D" w:rsidP="00651046">
      <w:pPr>
        <w:ind w:firstLineChars="200" w:firstLine="480"/>
        <w:jc w:val="both"/>
      </w:pPr>
      <w:r w:rsidRPr="00F00954">
        <w:t>成交供应商的声明函</w:t>
      </w:r>
      <w:r w:rsidRPr="00F00954">
        <w:t>\</w:t>
      </w:r>
      <w:r w:rsidRPr="00F00954">
        <w:t>证明函将随成交结果一同公布，接受社会监督。</w:t>
      </w:r>
    </w:p>
    <w:p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sidRPr="002D341B">
        <w:rPr>
          <w:rFonts w:asciiTheme="minorHAnsi" w:eastAsiaTheme="minorEastAsia" w:hAnsiTheme="minorHAnsi"/>
          <w:i/>
          <w:color w:val="7030A0"/>
          <w:sz w:val="24"/>
          <w:szCs w:val="24"/>
        </w:rPr>
        <w:t>本项目采购标的对应的中小企业划分标准所属行业：见第二章「前附表」。</w:t>
      </w:r>
    </w:p>
    <w:p w:rsidR="0095329E" w:rsidRPr="00B16732" w:rsidRDefault="0095329E" w:rsidP="0095329E">
      <w:pPr>
        <w:tabs>
          <w:tab w:val="left" w:pos="5670"/>
        </w:tabs>
        <w:ind w:firstLineChars="200" w:firstLine="482"/>
        <w:jc w:val="both"/>
        <w:rPr>
          <w:rFonts w:cstheme="minorHAnsi"/>
          <w:b/>
          <w:color w:val="C00000"/>
        </w:rPr>
      </w:pPr>
    </w:p>
    <w:p w:rsidR="0095329E" w:rsidRPr="00B16732" w:rsidRDefault="0095329E" w:rsidP="0095329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rsidR="0095329E" w:rsidRPr="00B16732" w:rsidRDefault="0095329E" w:rsidP="0095329E">
      <w:pPr>
        <w:ind w:firstLineChars="200" w:firstLine="480"/>
        <w:jc w:val="both"/>
      </w:pPr>
      <w:r w:rsidRPr="00B16732">
        <w:t>以上企业，不属于大企业的分支机构，不存在控股股东为大企业的情形，也不存在与大企业的负责人为同一人的情形。</w:t>
      </w:r>
    </w:p>
    <w:p w:rsidR="0095329E" w:rsidRPr="00B16732" w:rsidRDefault="0095329E" w:rsidP="0095329E">
      <w:pPr>
        <w:ind w:firstLineChars="200" w:firstLine="480"/>
        <w:jc w:val="both"/>
      </w:pPr>
      <w:r w:rsidRPr="00B16732">
        <w:t>本企业对上述声明内容的真实性负责。如有虚假，将依法承担相应责任。</w:t>
      </w:r>
    </w:p>
    <w:p w:rsidR="0095329E" w:rsidRPr="00B16732" w:rsidRDefault="0095329E" w:rsidP="0095329E">
      <w:pPr>
        <w:ind w:firstLineChars="200" w:firstLine="480"/>
        <w:jc w:val="both"/>
      </w:pPr>
    </w:p>
    <w:p w:rsidR="0095329E" w:rsidRPr="00B16732" w:rsidRDefault="0095329E" w:rsidP="0095329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rsidR="0095329E" w:rsidRPr="00B16732" w:rsidRDefault="0095329E" w:rsidP="0095329E">
      <w:pPr>
        <w:tabs>
          <w:tab w:val="left" w:pos="5670"/>
        </w:tabs>
        <w:ind w:firstLineChars="200" w:firstLine="480"/>
        <w:jc w:val="both"/>
        <w:rPr>
          <w:rFonts w:cs="Calibri Light"/>
          <w:color w:val="000000"/>
        </w:rPr>
      </w:pPr>
      <w:r w:rsidRPr="00B16732">
        <w:rPr>
          <w:rFonts w:cs="Calibri Light"/>
          <w:color w:val="000000"/>
        </w:rPr>
        <w:t>日　期：　　年　月　日</w:t>
      </w:r>
    </w:p>
    <w:p w:rsidR="002721CB" w:rsidRPr="0095329E" w:rsidRDefault="002721CB" w:rsidP="00C47E31">
      <w:pPr>
        <w:tabs>
          <w:tab w:val="left" w:pos="5670"/>
        </w:tabs>
        <w:jc w:val="both"/>
        <w:rPr>
          <w:rFonts w:cs="Calibri Light"/>
          <w:color w:val="000000"/>
        </w:rPr>
      </w:pPr>
    </w:p>
    <w:p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本单位郑重声明，根据《财政部民政部中国残疾人联合会关于促进残疾人就业政府采购政策的通知》（财库〔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rsidR="002721CB" w:rsidRPr="00CF3031" w:rsidRDefault="002721CB" w:rsidP="002721CB">
      <w:pPr>
        <w:ind w:firstLineChars="200" w:firstLine="480"/>
        <w:jc w:val="both"/>
        <w:rPr>
          <w:rFonts w:cstheme="minorHAnsi"/>
          <w:color w:val="000000"/>
        </w:rPr>
      </w:pPr>
    </w:p>
    <w:p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rsidR="002721CB" w:rsidRPr="00CF3031" w:rsidRDefault="002721CB" w:rsidP="002721CB">
      <w:pPr>
        <w:tabs>
          <w:tab w:val="left" w:pos="5670"/>
        </w:tabs>
        <w:jc w:val="both"/>
        <w:rPr>
          <w:rFonts w:cstheme="minorHAnsi"/>
          <w:color w:val="000000"/>
        </w:rPr>
      </w:pPr>
    </w:p>
    <w:p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C456E" w:rsidRPr="00446812" w:rsidRDefault="002721CB" w:rsidP="00446812">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p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rsidR="008A3682" w:rsidRPr="00F31E5A" w:rsidRDefault="008A3682" w:rsidP="008A3682">
      <w:pPr>
        <w:jc w:val="both"/>
        <w:rPr>
          <w:rFonts w:ascii="Calibri" w:eastAsia="黑体" w:hAnsi="Calibri"/>
          <w:kern w:val="28"/>
          <w:sz w:val="28"/>
        </w:rPr>
      </w:pPr>
    </w:p>
    <w:p w:rsidR="00F31E5A" w:rsidRDefault="00F31E5A" w:rsidP="008A3682">
      <w:pPr>
        <w:jc w:val="both"/>
        <w:rPr>
          <w:rFonts w:ascii="Calibri" w:eastAsia="黑体" w:hAnsi="Calibri"/>
          <w:kern w:val="28"/>
          <w:sz w:val="28"/>
        </w:rPr>
      </w:pPr>
    </w:p>
    <w:p w:rsidR="00F31E5A" w:rsidRPr="00CC456E" w:rsidRDefault="00F31E5A" w:rsidP="008A3682">
      <w:pPr>
        <w:jc w:val="both"/>
        <w:rPr>
          <w:rFonts w:ascii="Calibri" w:eastAsia="黑体" w:hAnsi="Calibri"/>
          <w:kern w:val="28"/>
          <w:sz w:val="28"/>
        </w:rPr>
        <w:sectPr w:rsidR="00F31E5A" w:rsidRPr="00CC456E" w:rsidSect="00506DA1">
          <w:footerReference w:type="even" r:id="rId43"/>
          <w:footerReference w:type="default" r:id="rId44"/>
          <w:pgSz w:w="11906" w:h="16838" w:code="9"/>
          <w:pgMar w:top="1418" w:right="1418" w:bottom="1418" w:left="1418" w:header="851" w:footer="992" w:gutter="0"/>
          <w:cols w:space="425"/>
          <w:docGrid w:type="linesAndChars" w:linePitch="460"/>
        </w:sectPr>
      </w:pPr>
    </w:p>
    <w:p w:rsidR="001F2A6A" w:rsidRPr="001F2A6A" w:rsidRDefault="001F2A6A" w:rsidP="00524078">
      <w:pPr>
        <w:keepNext/>
        <w:spacing w:beforeLines="50" w:afterLines="5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r w:rsidRPr="001F2A6A">
        <w:rPr>
          <w:rFonts w:ascii="Calibri" w:eastAsia="宋体" w:hAnsi="Calibri" w:cstheme="minorHAnsi"/>
          <w:i/>
          <w:color w:val="7030A0"/>
          <w:kern w:val="24"/>
        </w:rPr>
        <w:t>作出响应，若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853"/>
        <w:gridCol w:w="3283"/>
        <w:gridCol w:w="3276"/>
        <w:gridCol w:w="1458"/>
      </w:tblGrid>
      <w:tr w:rsidR="001F2A6A" w:rsidRPr="001F2A6A" w:rsidTr="00966B06">
        <w:trPr>
          <w:trHeight w:val="300"/>
          <w:jc w:val="center"/>
        </w:trPr>
        <w:tc>
          <w:tcPr>
            <w:tcW w:w="853" w:type="dxa"/>
            <w:vMerge w:val="restart"/>
            <w:shd w:val="clear" w:color="auto" w:fill="F2F2F2" w:themeFill="background1" w:themeFillShade="F2"/>
            <w:vAlign w:val="center"/>
          </w:tcPr>
          <w:p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F2F2F2" w:themeFill="background1" w:themeFillShade="F2"/>
            <w:vAlign w:val="center"/>
          </w:tcPr>
          <w:p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响应说明</w:t>
            </w:r>
          </w:p>
        </w:tc>
      </w:tr>
      <w:tr w:rsidR="001F2A6A" w:rsidRPr="001F2A6A" w:rsidTr="00966B06">
        <w:trPr>
          <w:trHeight w:val="330"/>
          <w:jc w:val="center"/>
        </w:trPr>
        <w:tc>
          <w:tcPr>
            <w:tcW w:w="853" w:type="dxa"/>
            <w:vMerge/>
            <w:shd w:val="clear" w:color="auto" w:fill="F2F2F2" w:themeFill="background1" w:themeFillShade="F2"/>
            <w:vAlign w:val="center"/>
          </w:tcPr>
          <w:p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响应内容或索引</w:t>
            </w:r>
          </w:p>
        </w:tc>
        <w:tc>
          <w:tcPr>
            <w:tcW w:w="1458" w:type="dxa"/>
            <w:vMerge/>
            <w:shd w:val="clear" w:color="auto" w:fill="F2F2F2" w:themeFill="background1" w:themeFillShade="F2"/>
            <w:vAlign w:val="center"/>
          </w:tcPr>
          <w:p w:rsidR="001F2A6A" w:rsidRPr="001F2A6A" w:rsidRDefault="001F2A6A" w:rsidP="001F2A6A">
            <w:pPr>
              <w:spacing w:line="320" w:lineRule="exact"/>
              <w:jc w:val="center"/>
              <w:rPr>
                <w:rFonts w:ascii="Calibri" w:eastAsia="宋体" w:hAnsi="宋体" w:cstheme="minorHAnsi"/>
                <w:b/>
                <w:sz w:val="21"/>
              </w:rPr>
            </w:pPr>
          </w:p>
        </w:tc>
      </w:tr>
      <w:tr w:rsidR="000E49C1" w:rsidRPr="000E49C1" w:rsidTr="00966B06">
        <w:trPr>
          <w:trHeight w:val="397"/>
          <w:jc w:val="center"/>
        </w:trPr>
        <w:tc>
          <w:tcPr>
            <w:tcW w:w="853"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rsidTr="00966B06">
        <w:trPr>
          <w:trHeight w:val="397"/>
          <w:jc w:val="center"/>
        </w:trPr>
        <w:tc>
          <w:tcPr>
            <w:tcW w:w="853"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rsidTr="00966B06">
        <w:trPr>
          <w:trHeight w:val="397"/>
          <w:jc w:val="center"/>
        </w:trPr>
        <w:tc>
          <w:tcPr>
            <w:tcW w:w="853"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rsidTr="00966B06">
        <w:trPr>
          <w:trHeight w:val="397"/>
          <w:jc w:val="center"/>
        </w:trPr>
        <w:tc>
          <w:tcPr>
            <w:tcW w:w="853"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rsidTr="00966B06">
        <w:trPr>
          <w:trHeight w:val="397"/>
          <w:jc w:val="center"/>
        </w:trPr>
        <w:tc>
          <w:tcPr>
            <w:tcW w:w="853"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rsidTr="00966B06">
        <w:trPr>
          <w:trHeight w:val="397"/>
          <w:jc w:val="center"/>
        </w:trPr>
        <w:tc>
          <w:tcPr>
            <w:tcW w:w="853"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rsidTr="00966B06">
        <w:trPr>
          <w:trHeight w:val="397"/>
          <w:jc w:val="center"/>
        </w:trPr>
        <w:tc>
          <w:tcPr>
            <w:tcW w:w="853"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rsidTr="00966B06">
        <w:trPr>
          <w:trHeight w:val="397"/>
          <w:jc w:val="center"/>
        </w:trPr>
        <w:tc>
          <w:tcPr>
            <w:tcW w:w="853"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rsidTr="00966B06">
        <w:trPr>
          <w:trHeight w:val="397"/>
          <w:jc w:val="center"/>
        </w:trPr>
        <w:tc>
          <w:tcPr>
            <w:tcW w:w="853"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rsidTr="00966B06">
        <w:trPr>
          <w:trHeight w:val="397"/>
          <w:jc w:val="center"/>
        </w:trPr>
        <w:tc>
          <w:tcPr>
            <w:tcW w:w="853"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rsidTr="00966B06">
        <w:trPr>
          <w:trHeight w:val="397"/>
          <w:jc w:val="center"/>
        </w:trPr>
        <w:tc>
          <w:tcPr>
            <w:tcW w:w="853" w:type="dxa"/>
            <w:shd w:val="clear" w:color="auto" w:fill="auto"/>
            <w:vAlign w:val="center"/>
          </w:tcPr>
          <w:p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sidR="001F2A6A" w:rsidRPr="001F2A6A">
              <w:rPr>
                <w:rFonts w:ascii="Calibri" w:eastAsia="宋体" w:hAnsi="宋体" w:cstheme="minorHAnsi"/>
                <w:sz w:val="21"/>
              </w:rPr>
              <w:t>表格行数不够时，请自行扩展。</w:t>
            </w:r>
          </w:p>
          <w:p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sidR="001F2A6A" w:rsidRPr="001F2A6A">
              <w:rPr>
                <w:rFonts w:ascii="Calibri" w:eastAsia="宋体" w:hAnsi="宋体" w:cstheme="minorHAnsi"/>
                <w:sz w:val="21"/>
              </w:rPr>
              <w:t>因单元格空间有限，不足以容纳响应内容（如用于证明产品性能、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sidR="001F2A6A" w:rsidRPr="001F2A6A">
              <w:rPr>
                <w:rFonts w:ascii="Calibri" w:eastAsia="宋体" w:hAnsi="宋体" w:cstheme="minorHAnsi"/>
                <w:sz w:val="21"/>
              </w:rPr>
              <w:t>“响应说明”应根据实际响应程度填写“优于”、“符合”、“负偏离”，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sidR="001F2A6A" w:rsidRPr="001F2A6A">
              <w:rPr>
                <w:rFonts w:ascii="Calibri" w:eastAsia="宋体" w:hAnsi="宋体" w:cstheme="minorHAnsi" w:hint="eastAsia"/>
                <w:sz w:val="21"/>
              </w:rPr>
              <w:t>表格中“示例”部分仅供参考，供应商在响应时请自行清除。</w:t>
            </w:r>
          </w:p>
        </w:tc>
      </w:tr>
    </w:tbl>
    <w:p w:rsidR="001F2A6A" w:rsidRPr="001F2A6A" w:rsidRDefault="001F2A6A" w:rsidP="00524078">
      <w:pPr>
        <w:tabs>
          <w:tab w:val="center" w:pos="4395"/>
        </w:tabs>
        <w:spacing w:beforeLines="5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rsidR="001F2A6A" w:rsidRPr="001F2A6A" w:rsidRDefault="001F2A6A" w:rsidP="001F2A6A">
      <w:pPr>
        <w:rPr>
          <w:rFonts w:cstheme="minorHAnsi"/>
        </w:rPr>
      </w:pPr>
    </w:p>
    <w:p w:rsidR="001F2A6A" w:rsidRPr="001F2A6A" w:rsidRDefault="001F2A6A" w:rsidP="001F2A6A">
      <w:pPr>
        <w:rPr>
          <w:rFonts w:cstheme="minorHAnsi"/>
        </w:rPr>
      </w:pPr>
    </w:p>
    <w:p w:rsidR="001F2A6A" w:rsidRPr="001F2A6A" w:rsidRDefault="001F2A6A" w:rsidP="001F2A6A">
      <w:pPr>
        <w:rPr>
          <w:rFonts w:cstheme="minorHAnsi"/>
        </w:rPr>
      </w:pPr>
    </w:p>
    <w:p w:rsidR="001F2A6A" w:rsidRPr="001F2A6A" w:rsidRDefault="001F2A6A" w:rsidP="001F2A6A">
      <w:pPr>
        <w:rPr>
          <w:rFonts w:cstheme="minorHAnsi"/>
        </w:rPr>
        <w:sectPr w:rsidR="001F2A6A" w:rsidRPr="001F2A6A" w:rsidSect="00506DA1">
          <w:footerReference w:type="even" r:id="rId45"/>
          <w:footerReference w:type="default" r:id="rId46"/>
          <w:pgSz w:w="11906" w:h="16838" w:code="9"/>
          <w:pgMar w:top="1418" w:right="1418" w:bottom="1418" w:left="1418" w:header="851" w:footer="992" w:gutter="0"/>
          <w:cols w:space="425"/>
          <w:docGrid w:type="linesAndChars" w:linePitch="460"/>
        </w:sectPr>
      </w:pPr>
    </w:p>
    <w:p w:rsidR="001F2A6A" w:rsidRPr="001F2A6A" w:rsidRDefault="001F2A6A" w:rsidP="00524078">
      <w:pPr>
        <w:keepNext/>
        <w:spacing w:beforeLines="50" w:afterLines="5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rsidR="008C2981" w:rsidRPr="00641D78" w:rsidRDefault="001F2A6A" w:rsidP="00100FCE">
      <w:pPr>
        <w:outlineLvl w:val="2"/>
        <w:rPr>
          <w:rFonts w:ascii="黑体" w:eastAsia="黑体" w:hAnsi="黑体"/>
          <w:sz w:val="28"/>
          <w:szCs w:val="28"/>
        </w:rPr>
      </w:pPr>
      <w:r w:rsidRPr="00641D78">
        <w:rPr>
          <w:rFonts w:ascii="黑体" w:eastAsia="黑体" w:hAnsi="黑体"/>
          <w:sz w:val="28"/>
          <w:szCs w:val="28"/>
        </w:rPr>
        <w:t>（一）技术</w:t>
      </w:r>
      <w:r w:rsidR="00841C09" w:rsidRPr="00641D78">
        <w:rPr>
          <w:rFonts w:ascii="黑体" w:eastAsia="黑体" w:hAnsi="黑体"/>
          <w:sz w:val="28"/>
          <w:szCs w:val="28"/>
        </w:rPr>
        <w:t>（服务）</w:t>
      </w:r>
      <w:r w:rsidRPr="00641D78">
        <w:rPr>
          <w:rFonts w:ascii="黑体" w:eastAsia="黑体" w:hAnsi="黑体"/>
          <w:sz w:val="28"/>
          <w:szCs w:val="28"/>
        </w:rPr>
        <w:t>条款响应</w:t>
      </w:r>
    </w:p>
    <w:p w:rsidR="00841C09" w:rsidRPr="00641D78" w:rsidRDefault="00CA1662" w:rsidP="006E2DF5">
      <w:pPr>
        <w:jc w:val="center"/>
        <w:rPr>
          <w:rFonts w:asciiTheme="minorEastAsia" w:hAnsiTheme="minorEastAsia"/>
          <w:b/>
        </w:rPr>
      </w:pPr>
      <w:r w:rsidRPr="00641D78">
        <w:rPr>
          <w:rFonts w:asciiTheme="minorEastAsia" w:hAnsiTheme="minorEastAsia" w:hint="eastAsia"/>
          <w:b/>
        </w:rPr>
        <w:t>1.</w:t>
      </w:r>
      <w:r w:rsidR="00841C09" w:rsidRPr="00641D78">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3"/>
        <w:gridCol w:w="3207"/>
        <w:gridCol w:w="3351"/>
        <w:gridCol w:w="1798"/>
      </w:tblGrid>
      <w:tr w:rsidR="00841C09" w:rsidRPr="00D07A70" w:rsidTr="006E2DF5">
        <w:trPr>
          <w:trHeight w:val="397"/>
          <w:jc w:val="center"/>
        </w:trPr>
        <w:tc>
          <w:tcPr>
            <w:tcW w:w="853" w:type="dxa"/>
            <w:vMerge w:val="restart"/>
            <w:shd w:val="clear" w:color="auto" w:fill="auto"/>
            <w:vAlign w:val="center"/>
          </w:tcPr>
          <w:p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rsidTr="006E2DF5">
        <w:trPr>
          <w:trHeight w:val="397"/>
          <w:jc w:val="center"/>
        </w:trPr>
        <w:tc>
          <w:tcPr>
            <w:tcW w:w="853" w:type="dxa"/>
            <w:vMerge/>
            <w:shd w:val="clear" w:color="auto" w:fill="auto"/>
            <w:vAlign w:val="center"/>
          </w:tcPr>
          <w:p w:rsidR="00841C09" w:rsidRPr="00D07A70" w:rsidRDefault="00841C09" w:rsidP="006E2DF5">
            <w:pPr>
              <w:rPr>
                <w:rFonts w:asciiTheme="minorEastAsia" w:hAnsiTheme="minorEastAsia"/>
                <w:sz w:val="21"/>
                <w:szCs w:val="21"/>
              </w:rPr>
            </w:pPr>
          </w:p>
        </w:tc>
        <w:tc>
          <w:tcPr>
            <w:tcW w:w="3207" w:type="dxa"/>
            <w:shd w:val="clear" w:color="auto" w:fill="auto"/>
            <w:vAlign w:val="center"/>
          </w:tcPr>
          <w:p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rsidR="00841C09" w:rsidRPr="00D07A70" w:rsidRDefault="00841C09" w:rsidP="006E2DF5">
            <w:pPr>
              <w:rPr>
                <w:rFonts w:asciiTheme="minorEastAsia" w:hAnsiTheme="minorEastAsia"/>
                <w:sz w:val="21"/>
                <w:szCs w:val="21"/>
              </w:rPr>
            </w:pPr>
          </w:p>
        </w:tc>
      </w:tr>
      <w:tr w:rsidR="00841C09" w:rsidRPr="00D07A70" w:rsidTr="006E2DF5">
        <w:trPr>
          <w:trHeight w:val="397"/>
          <w:jc w:val="center"/>
        </w:trPr>
        <w:tc>
          <w:tcPr>
            <w:tcW w:w="853" w:type="dxa"/>
            <w:shd w:val="clear" w:color="auto" w:fill="auto"/>
            <w:vAlign w:val="center"/>
          </w:tcPr>
          <w:p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rsidTr="006E2DF5">
        <w:trPr>
          <w:trHeight w:val="397"/>
          <w:jc w:val="center"/>
        </w:trPr>
        <w:tc>
          <w:tcPr>
            <w:tcW w:w="853" w:type="dxa"/>
            <w:shd w:val="clear" w:color="auto" w:fill="auto"/>
            <w:vAlign w:val="center"/>
          </w:tcPr>
          <w:p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rsidR="00841C09" w:rsidRPr="00D07A70" w:rsidRDefault="00841C09" w:rsidP="006E2DF5">
            <w:pPr>
              <w:rPr>
                <w:rFonts w:asciiTheme="minorEastAsia" w:hAnsiTheme="minorEastAsia"/>
                <w:sz w:val="21"/>
                <w:szCs w:val="21"/>
              </w:rPr>
            </w:pPr>
          </w:p>
        </w:tc>
        <w:tc>
          <w:tcPr>
            <w:tcW w:w="3351" w:type="dxa"/>
            <w:shd w:val="clear" w:color="auto" w:fill="auto"/>
            <w:vAlign w:val="center"/>
          </w:tcPr>
          <w:p w:rsidR="00841C09" w:rsidRPr="00D07A70" w:rsidRDefault="00841C09" w:rsidP="006E2DF5">
            <w:pPr>
              <w:rPr>
                <w:rFonts w:asciiTheme="minorEastAsia" w:hAnsiTheme="minorEastAsia"/>
                <w:sz w:val="21"/>
                <w:szCs w:val="21"/>
              </w:rPr>
            </w:pPr>
          </w:p>
        </w:tc>
        <w:tc>
          <w:tcPr>
            <w:tcW w:w="1798" w:type="dxa"/>
            <w:shd w:val="clear" w:color="auto" w:fill="auto"/>
            <w:vAlign w:val="center"/>
          </w:tcPr>
          <w:p w:rsidR="00841C09" w:rsidRPr="00D07A70" w:rsidRDefault="00841C09" w:rsidP="006E2DF5">
            <w:pPr>
              <w:rPr>
                <w:rFonts w:asciiTheme="minorEastAsia" w:hAnsiTheme="minorEastAsia"/>
                <w:sz w:val="21"/>
                <w:szCs w:val="21"/>
              </w:rPr>
            </w:pPr>
          </w:p>
        </w:tc>
      </w:tr>
      <w:tr w:rsidR="00841C09" w:rsidRPr="00D07A70" w:rsidTr="006E2DF5">
        <w:trPr>
          <w:trHeight w:val="397"/>
          <w:jc w:val="center"/>
        </w:trPr>
        <w:tc>
          <w:tcPr>
            <w:tcW w:w="853" w:type="dxa"/>
            <w:shd w:val="clear" w:color="auto" w:fill="auto"/>
            <w:vAlign w:val="center"/>
          </w:tcPr>
          <w:p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rsidR="00841C09" w:rsidRPr="00D07A70" w:rsidRDefault="00841C09" w:rsidP="006E2DF5">
            <w:pPr>
              <w:rPr>
                <w:rFonts w:asciiTheme="minorEastAsia" w:hAnsiTheme="minorEastAsia"/>
                <w:sz w:val="21"/>
                <w:szCs w:val="21"/>
              </w:rPr>
            </w:pPr>
          </w:p>
        </w:tc>
        <w:tc>
          <w:tcPr>
            <w:tcW w:w="3351" w:type="dxa"/>
            <w:shd w:val="clear" w:color="auto" w:fill="auto"/>
            <w:vAlign w:val="center"/>
          </w:tcPr>
          <w:p w:rsidR="00841C09" w:rsidRPr="00D07A70" w:rsidRDefault="00841C09" w:rsidP="006E2DF5">
            <w:pPr>
              <w:rPr>
                <w:rFonts w:asciiTheme="minorEastAsia" w:hAnsiTheme="minorEastAsia"/>
                <w:sz w:val="21"/>
                <w:szCs w:val="21"/>
              </w:rPr>
            </w:pPr>
          </w:p>
        </w:tc>
        <w:tc>
          <w:tcPr>
            <w:tcW w:w="1798" w:type="dxa"/>
            <w:shd w:val="clear" w:color="auto" w:fill="auto"/>
            <w:vAlign w:val="center"/>
          </w:tcPr>
          <w:p w:rsidR="00841C09" w:rsidRPr="00D07A70" w:rsidRDefault="00841C09" w:rsidP="006E2DF5">
            <w:pPr>
              <w:rPr>
                <w:rFonts w:asciiTheme="minorEastAsia" w:hAnsiTheme="minorEastAsia"/>
                <w:sz w:val="21"/>
                <w:szCs w:val="21"/>
              </w:rPr>
            </w:pPr>
          </w:p>
        </w:tc>
      </w:tr>
      <w:tr w:rsidR="00841C09" w:rsidRPr="00D07A70" w:rsidTr="006E2DF5">
        <w:trPr>
          <w:trHeight w:val="397"/>
          <w:jc w:val="center"/>
        </w:trPr>
        <w:tc>
          <w:tcPr>
            <w:tcW w:w="853" w:type="dxa"/>
            <w:shd w:val="clear" w:color="auto" w:fill="auto"/>
            <w:vAlign w:val="center"/>
          </w:tcPr>
          <w:p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rsidR="00841C09" w:rsidRPr="00D07A70" w:rsidRDefault="00841C09" w:rsidP="006E2DF5">
            <w:pPr>
              <w:rPr>
                <w:rFonts w:asciiTheme="minorEastAsia" w:hAnsiTheme="minorEastAsia"/>
                <w:sz w:val="21"/>
                <w:szCs w:val="21"/>
              </w:rPr>
            </w:pPr>
          </w:p>
        </w:tc>
        <w:tc>
          <w:tcPr>
            <w:tcW w:w="3351" w:type="dxa"/>
            <w:shd w:val="clear" w:color="auto" w:fill="auto"/>
            <w:vAlign w:val="center"/>
          </w:tcPr>
          <w:p w:rsidR="00841C09" w:rsidRPr="00D07A70" w:rsidRDefault="00841C09" w:rsidP="006E2DF5">
            <w:pPr>
              <w:rPr>
                <w:rFonts w:asciiTheme="minorEastAsia" w:hAnsiTheme="minorEastAsia"/>
                <w:sz w:val="21"/>
                <w:szCs w:val="21"/>
              </w:rPr>
            </w:pPr>
          </w:p>
        </w:tc>
        <w:tc>
          <w:tcPr>
            <w:tcW w:w="1798" w:type="dxa"/>
            <w:shd w:val="clear" w:color="auto" w:fill="auto"/>
            <w:vAlign w:val="center"/>
          </w:tcPr>
          <w:p w:rsidR="00841C09" w:rsidRPr="00D07A70" w:rsidRDefault="00841C09" w:rsidP="006E2DF5">
            <w:pPr>
              <w:rPr>
                <w:rFonts w:asciiTheme="minorEastAsia" w:hAnsiTheme="minorEastAsia"/>
                <w:sz w:val="21"/>
                <w:szCs w:val="21"/>
              </w:rPr>
            </w:pPr>
          </w:p>
        </w:tc>
      </w:tr>
      <w:tr w:rsidR="00841C09" w:rsidRPr="00D07A70" w:rsidTr="006E2DF5">
        <w:trPr>
          <w:trHeight w:val="397"/>
          <w:jc w:val="center"/>
        </w:trPr>
        <w:tc>
          <w:tcPr>
            <w:tcW w:w="853" w:type="dxa"/>
            <w:shd w:val="clear" w:color="auto" w:fill="auto"/>
            <w:vAlign w:val="center"/>
          </w:tcPr>
          <w:p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rsidR="00841C09" w:rsidRPr="00D07A70" w:rsidRDefault="00841C09" w:rsidP="006E2DF5">
            <w:pPr>
              <w:rPr>
                <w:rFonts w:asciiTheme="minorEastAsia" w:hAnsiTheme="minorEastAsia"/>
                <w:sz w:val="21"/>
                <w:szCs w:val="21"/>
              </w:rPr>
            </w:pPr>
          </w:p>
        </w:tc>
        <w:tc>
          <w:tcPr>
            <w:tcW w:w="3351" w:type="dxa"/>
            <w:shd w:val="clear" w:color="auto" w:fill="auto"/>
            <w:vAlign w:val="center"/>
          </w:tcPr>
          <w:p w:rsidR="00841C09" w:rsidRPr="00D07A70" w:rsidRDefault="00841C09" w:rsidP="006E2DF5">
            <w:pPr>
              <w:rPr>
                <w:rFonts w:asciiTheme="minorEastAsia" w:hAnsiTheme="minorEastAsia"/>
                <w:sz w:val="21"/>
                <w:szCs w:val="21"/>
              </w:rPr>
            </w:pPr>
          </w:p>
        </w:tc>
        <w:tc>
          <w:tcPr>
            <w:tcW w:w="1798" w:type="dxa"/>
            <w:shd w:val="clear" w:color="auto" w:fill="auto"/>
            <w:vAlign w:val="center"/>
          </w:tcPr>
          <w:p w:rsidR="00841C09" w:rsidRPr="00D07A70" w:rsidRDefault="00841C09" w:rsidP="006E2DF5">
            <w:pPr>
              <w:rPr>
                <w:rFonts w:asciiTheme="minorEastAsia" w:hAnsiTheme="minorEastAsia"/>
                <w:sz w:val="21"/>
                <w:szCs w:val="21"/>
              </w:rPr>
            </w:pPr>
          </w:p>
        </w:tc>
      </w:tr>
      <w:tr w:rsidR="00841C09" w:rsidRPr="00D07A70" w:rsidTr="006E2DF5">
        <w:trPr>
          <w:trHeight w:val="397"/>
          <w:jc w:val="center"/>
        </w:trPr>
        <w:tc>
          <w:tcPr>
            <w:tcW w:w="853" w:type="dxa"/>
            <w:shd w:val="clear" w:color="auto" w:fill="auto"/>
            <w:vAlign w:val="center"/>
          </w:tcPr>
          <w:p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rsidR="00841C09" w:rsidRPr="00D07A70" w:rsidRDefault="00841C09" w:rsidP="006E2DF5">
            <w:pPr>
              <w:rPr>
                <w:rFonts w:asciiTheme="minorEastAsia" w:hAnsiTheme="minorEastAsia"/>
                <w:sz w:val="21"/>
                <w:szCs w:val="21"/>
              </w:rPr>
            </w:pPr>
          </w:p>
        </w:tc>
        <w:tc>
          <w:tcPr>
            <w:tcW w:w="3351" w:type="dxa"/>
            <w:shd w:val="clear" w:color="auto" w:fill="auto"/>
            <w:vAlign w:val="center"/>
          </w:tcPr>
          <w:p w:rsidR="00841C09" w:rsidRPr="00D07A70" w:rsidRDefault="00841C09" w:rsidP="006E2DF5">
            <w:pPr>
              <w:rPr>
                <w:rFonts w:asciiTheme="minorEastAsia" w:hAnsiTheme="minorEastAsia"/>
                <w:sz w:val="21"/>
                <w:szCs w:val="21"/>
              </w:rPr>
            </w:pPr>
          </w:p>
        </w:tc>
        <w:tc>
          <w:tcPr>
            <w:tcW w:w="1798" w:type="dxa"/>
            <w:shd w:val="clear" w:color="auto" w:fill="auto"/>
            <w:vAlign w:val="center"/>
          </w:tcPr>
          <w:p w:rsidR="00841C09" w:rsidRPr="00D07A70" w:rsidRDefault="00841C09" w:rsidP="006E2DF5">
            <w:pPr>
              <w:rPr>
                <w:rFonts w:asciiTheme="minorEastAsia" w:hAnsiTheme="minorEastAsia"/>
                <w:sz w:val="21"/>
                <w:szCs w:val="21"/>
              </w:rPr>
            </w:pPr>
          </w:p>
        </w:tc>
      </w:tr>
      <w:tr w:rsidR="00841C09" w:rsidRPr="00D07A70" w:rsidTr="006E2DF5">
        <w:trPr>
          <w:trHeight w:val="397"/>
          <w:jc w:val="center"/>
        </w:trPr>
        <w:tc>
          <w:tcPr>
            <w:tcW w:w="853" w:type="dxa"/>
            <w:shd w:val="clear" w:color="auto" w:fill="auto"/>
            <w:vAlign w:val="center"/>
          </w:tcPr>
          <w:p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5B509D">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的）作出响应。表格行数不够时，请自行扩展。</w:t>
            </w:r>
          </w:p>
          <w:p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rsidR="006E2DF5" w:rsidRDefault="006E2DF5" w:rsidP="006E2DF5">
      <w:pPr>
        <w:rPr>
          <w:rFonts w:asciiTheme="minorEastAsia" w:hAnsiTheme="minorEastAsia"/>
        </w:rPr>
      </w:pPr>
    </w:p>
    <w:p w:rsidR="00CA1662" w:rsidRPr="00641D78" w:rsidRDefault="00CA1662" w:rsidP="00CA1662">
      <w:pPr>
        <w:jc w:val="center"/>
        <w:rPr>
          <w:rFonts w:cstheme="minorHAnsi"/>
          <w:b/>
        </w:rPr>
      </w:pPr>
      <w:r w:rsidRPr="00641D78">
        <w:rPr>
          <w:rFonts w:cstheme="minorHAnsi"/>
          <w:b/>
        </w:rPr>
        <w:t>2</w:t>
      </w:r>
      <w:r w:rsidRPr="00641D78">
        <w:rPr>
          <w:rFonts w:cstheme="minorHAnsi" w:hint="eastAsia"/>
          <w:b/>
        </w:rPr>
        <w:t>.</w:t>
      </w:r>
      <w:r w:rsidRPr="00641D78">
        <w:rPr>
          <w:rFonts w:cstheme="minorHAnsi" w:hint="eastAsia"/>
          <w:b/>
        </w:rPr>
        <w:t>技术（服务）</w:t>
      </w:r>
      <w:r w:rsidR="00761CFE" w:rsidRPr="00641D78">
        <w:rPr>
          <w:rFonts w:cstheme="minorHAnsi" w:hint="eastAsia"/>
          <w:b/>
        </w:rPr>
        <w:t>部分</w:t>
      </w:r>
      <w:r w:rsidRPr="00641D78">
        <w:rPr>
          <w:rFonts w:cstheme="minorHAnsi" w:hint="eastAsia"/>
          <w:b/>
        </w:rPr>
        <w:t>响应方案</w:t>
      </w:r>
    </w:p>
    <w:p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rsidR="00CA1662" w:rsidRPr="006E2DF5" w:rsidRDefault="00CA1662" w:rsidP="00CA1662">
      <w:pPr>
        <w:rPr>
          <w:rFonts w:asciiTheme="minorEastAsia" w:hAnsiTheme="minorEastAsia"/>
        </w:rPr>
      </w:pPr>
      <w:r w:rsidRPr="006E2DF5">
        <w:rPr>
          <w:rFonts w:asciiTheme="minorEastAsia" w:hAnsiTheme="minorEastAsia" w:hint="eastAsia"/>
        </w:rPr>
        <w:t>1．</w:t>
      </w:r>
      <w:r w:rsidR="0032701F">
        <w:rPr>
          <w:rFonts w:asciiTheme="minorEastAsia" w:hAnsiTheme="minorEastAsia" w:hint="eastAsia"/>
        </w:rPr>
        <w:t>保洁服务</w:t>
      </w:r>
      <w:r w:rsidRPr="006E2DF5">
        <w:rPr>
          <w:rFonts w:asciiTheme="minorEastAsia" w:hAnsiTheme="minorEastAsia" w:hint="eastAsia"/>
        </w:rPr>
        <w:t>方案</w:t>
      </w:r>
    </w:p>
    <w:p w:rsidR="00CA1662" w:rsidRPr="006E2DF5" w:rsidRDefault="00CA1662" w:rsidP="00CA1662">
      <w:pPr>
        <w:rPr>
          <w:rFonts w:asciiTheme="minorEastAsia" w:hAnsiTheme="minorEastAsia"/>
        </w:rPr>
      </w:pPr>
    </w:p>
    <w:p w:rsidR="00CA1662"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32701F" w:rsidRPr="0032701F">
        <w:rPr>
          <w:rFonts w:asciiTheme="minorEastAsia" w:hAnsiTheme="minorEastAsia" w:hint="eastAsia"/>
          <w:bCs/>
        </w:rPr>
        <w:t>管理制度</w:t>
      </w:r>
    </w:p>
    <w:p w:rsidR="0032701F" w:rsidRDefault="0032701F" w:rsidP="00CA1662">
      <w:pPr>
        <w:rPr>
          <w:rFonts w:asciiTheme="minorEastAsia" w:hAnsiTheme="minorEastAsia"/>
        </w:rPr>
      </w:pPr>
    </w:p>
    <w:p w:rsidR="0032701F" w:rsidRPr="006E2DF5" w:rsidRDefault="0032701F" w:rsidP="00CA1662">
      <w:pPr>
        <w:rPr>
          <w:rFonts w:asciiTheme="minorEastAsia" w:hAnsiTheme="minorEastAsia"/>
        </w:rPr>
      </w:pPr>
    </w:p>
    <w:p w:rsidR="0032701F" w:rsidRDefault="0032701F" w:rsidP="0032701F">
      <w:pPr>
        <w:rPr>
          <w:rFonts w:asciiTheme="minorEastAsia" w:hAnsiTheme="minorEastAsia"/>
        </w:rPr>
      </w:pPr>
      <w:r>
        <w:rPr>
          <w:rFonts w:asciiTheme="minorEastAsia" w:hAnsiTheme="minorEastAsia"/>
        </w:rPr>
        <w:t>3</w:t>
      </w:r>
      <w:r w:rsidRPr="006E2DF5">
        <w:rPr>
          <w:rFonts w:asciiTheme="minorEastAsia" w:hAnsiTheme="minorEastAsia" w:hint="eastAsia"/>
        </w:rPr>
        <w:t>．</w:t>
      </w:r>
      <w:r w:rsidR="008012AE">
        <w:rPr>
          <w:rFonts w:asciiTheme="minorEastAsia" w:hAnsiTheme="minorEastAsia" w:hint="eastAsia"/>
          <w:bCs/>
        </w:rPr>
        <w:t>设备配置</w:t>
      </w:r>
    </w:p>
    <w:tbl>
      <w:tblPr>
        <w:tblW w:w="91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273"/>
        <w:gridCol w:w="1576"/>
        <w:gridCol w:w="1417"/>
        <w:gridCol w:w="1701"/>
        <w:gridCol w:w="1426"/>
        <w:gridCol w:w="1792"/>
      </w:tblGrid>
      <w:tr w:rsidR="0032701F" w:rsidRPr="00B31B0D" w:rsidTr="008012AE">
        <w:trPr>
          <w:trHeight w:val="397"/>
          <w:jc w:val="center"/>
        </w:trPr>
        <w:tc>
          <w:tcPr>
            <w:tcW w:w="1273" w:type="dxa"/>
            <w:shd w:val="clear" w:color="auto" w:fill="F2F2F2" w:themeFill="background1" w:themeFillShade="F2"/>
            <w:vAlign w:val="center"/>
          </w:tcPr>
          <w:p w:rsidR="0032701F" w:rsidRPr="00B31B0D" w:rsidRDefault="0032701F" w:rsidP="008012AE">
            <w:pPr>
              <w:jc w:val="center"/>
              <w:rPr>
                <w:rFonts w:asciiTheme="minorEastAsia" w:hAnsiTheme="minorEastAsia"/>
                <w:b/>
                <w:sz w:val="21"/>
                <w:szCs w:val="21"/>
              </w:rPr>
            </w:pPr>
            <w:r w:rsidRPr="00B31B0D">
              <w:rPr>
                <w:rFonts w:asciiTheme="minorEastAsia" w:hAnsiTheme="minorEastAsia"/>
                <w:b/>
                <w:sz w:val="21"/>
                <w:szCs w:val="21"/>
              </w:rPr>
              <w:lastRenderedPageBreak/>
              <w:t>设备名称</w:t>
            </w:r>
          </w:p>
        </w:tc>
        <w:tc>
          <w:tcPr>
            <w:tcW w:w="1576" w:type="dxa"/>
            <w:shd w:val="clear" w:color="auto" w:fill="F2F2F2" w:themeFill="background1" w:themeFillShade="F2"/>
            <w:vAlign w:val="center"/>
          </w:tcPr>
          <w:p w:rsidR="0032701F" w:rsidRPr="00B31B0D" w:rsidRDefault="0032701F" w:rsidP="008012AE">
            <w:pPr>
              <w:jc w:val="center"/>
              <w:rPr>
                <w:rFonts w:asciiTheme="minorEastAsia" w:hAnsiTheme="minorEastAsia"/>
                <w:b/>
                <w:sz w:val="21"/>
                <w:szCs w:val="21"/>
              </w:rPr>
            </w:pPr>
            <w:r w:rsidRPr="00B31B0D">
              <w:rPr>
                <w:rFonts w:asciiTheme="minorEastAsia" w:hAnsiTheme="minorEastAsia"/>
                <w:b/>
                <w:sz w:val="21"/>
                <w:szCs w:val="21"/>
              </w:rPr>
              <w:t>型号</w:t>
            </w:r>
          </w:p>
        </w:tc>
        <w:tc>
          <w:tcPr>
            <w:tcW w:w="1417" w:type="dxa"/>
            <w:shd w:val="clear" w:color="auto" w:fill="F2F2F2" w:themeFill="background1" w:themeFillShade="F2"/>
            <w:vAlign w:val="center"/>
          </w:tcPr>
          <w:p w:rsidR="0032701F" w:rsidRPr="00B31B0D" w:rsidRDefault="0032701F" w:rsidP="008012AE">
            <w:pPr>
              <w:jc w:val="center"/>
              <w:rPr>
                <w:rFonts w:asciiTheme="minorEastAsia" w:hAnsiTheme="minorEastAsia"/>
                <w:b/>
                <w:sz w:val="21"/>
                <w:szCs w:val="21"/>
              </w:rPr>
            </w:pPr>
            <w:r w:rsidRPr="00B31B0D">
              <w:rPr>
                <w:rFonts w:asciiTheme="minorEastAsia" w:hAnsiTheme="minorEastAsia"/>
                <w:b/>
                <w:sz w:val="21"/>
                <w:szCs w:val="21"/>
              </w:rPr>
              <w:t>用途</w:t>
            </w:r>
          </w:p>
        </w:tc>
        <w:tc>
          <w:tcPr>
            <w:tcW w:w="1701" w:type="dxa"/>
            <w:shd w:val="clear" w:color="auto" w:fill="F2F2F2" w:themeFill="background1" w:themeFillShade="F2"/>
            <w:vAlign w:val="center"/>
          </w:tcPr>
          <w:p w:rsidR="0032701F" w:rsidRPr="00B31B0D" w:rsidRDefault="0032701F" w:rsidP="008012AE">
            <w:pPr>
              <w:jc w:val="center"/>
              <w:rPr>
                <w:rFonts w:asciiTheme="minorEastAsia" w:hAnsiTheme="minorEastAsia"/>
                <w:b/>
                <w:sz w:val="21"/>
                <w:szCs w:val="21"/>
              </w:rPr>
            </w:pPr>
            <w:r w:rsidRPr="00B31B0D">
              <w:rPr>
                <w:rFonts w:asciiTheme="minorEastAsia" w:hAnsiTheme="minorEastAsia"/>
                <w:b/>
                <w:sz w:val="21"/>
                <w:szCs w:val="21"/>
              </w:rPr>
              <w:t>生产厂家</w:t>
            </w:r>
          </w:p>
        </w:tc>
        <w:tc>
          <w:tcPr>
            <w:tcW w:w="1426" w:type="dxa"/>
            <w:shd w:val="clear" w:color="auto" w:fill="F2F2F2" w:themeFill="background1" w:themeFillShade="F2"/>
            <w:vAlign w:val="center"/>
          </w:tcPr>
          <w:p w:rsidR="0032701F" w:rsidRPr="00B31B0D" w:rsidRDefault="0032701F" w:rsidP="008012AE">
            <w:pPr>
              <w:jc w:val="center"/>
              <w:rPr>
                <w:rFonts w:asciiTheme="minorEastAsia" w:hAnsiTheme="minorEastAsia"/>
                <w:b/>
                <w:sz w:val="21"/>
                <w:szCs w:val="21"/>
              </w:rPr>
            </w:pPr>
            <w:r w:rsidRPr="00B31B0D">
              <w:rPr>
                <w:rFonts w:asciiTheme="minorEastAsia" w:hAnsiTheme="minorEastAsia"/>
                <w:b/>
                <w:sz w:val="21"/>
                <w:szCs w:val="21"/>
              </w:rPr>
              <w:t>已服役年限</w:t>
            </w:r>
          </w:p>
        </w:tc>
        <w:tc>
          <w:tcPr>
            <w:tcW w:w="1792" w:type="dxa"/>
            <w:shd w:val="clear" w:color="auto" w:fill="F2F2F2" w:themeFill="background1" w:themeFillShade="F2"/>
            <w:vAlign w:val="center"/>
          </w:tcPr>
          <w:p w:rsidR="0032701F" w:rsidRPr="00B31B0D" w:rsidRDefault="0032701F" w:rsidP="008012A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设备购买发票或租赁证明</w:t>
            </w:r>
          </w:p>
        </w:tc>
      </w:tr>
      <w:tr w:rsidR="0032701F" w:rsidRPr="00B31B0D" w:rsidTr="008012AE">
        <w:trPr>
          <w:trHeight w:val="397"/>
          <w:jc w:val="center"/>
        </w:trPr>
        <w:tc>
          <w:tcPr>
            <w:tcW w:w="1273" w:type="dxa"/>
            <w:shd w:val="clear" w:color="auto" w:fill="auto"/>
            <w:vAlign w:val="center"/>
          </w:tcPr>
          <w:p w:rsidR="0032701F" w:rsidRPr="00B31B0D" w:rsidRDefault="0032701F" w:rsidP="008012AE">
            <w:pPr>
              <w:rPr>
                <w:rFonts w:asciiTheme="minorEastAsia" w:hAnsiTheme="minorEastAsia"/>
                <w:sz w:val="21"/>
                <w:szCs w:val="21"/>
              </w:rPr>
            </w:pPr>
          </w:p>
        </w:tc>
        <w:tc>
          <w:tcPr>
            <w:tcW w:w="1576" w:type="dxa"/>
            <w:shd w:val="clear" w:color="auto" w:fill="auto"/>
            <w:vAlign w:val="center"/>
          </w:tcPr>
          <w:p w:rsidR="0032701F" w:rsidRPr="00B31B0D" w:rsidRDefault="0032701F" w:rsidP="008012AE">
            <w:pPr>
              <w:rPr>
                <w:rFonts w:asciiTheme="minorEastAsia" w:hAnsiTheme="minorEastAsia"/>
                <w:sz w:val="21"/>
                <w:szCs w:val="21"/>
              </w:rPr>
            </w:pPr>
          </w:p>
        </w:tc>
        <w:tc>
          <w:tcPr>
            <w:tcW w:w="1417" w:type="dxa"/>
            <w:shd w:val="clear" w:color="auto" w:fill="auto"/>
            <w:vAlign w:val="center"/>
          </w:tcPr>
          <w:p w:rsidR="0032701F" w:rsidRPr="00B31B0D" w:rsidRDefault="0032701F" w:rsidP="008012AE">
            <w:pPr>
              <w:rPr>
                <w:rFonts w:asciiTheme="minorEastAsia" w:hAnsiTheme="minorEastAsia"/>
                <w:sz w:val="21"/>
                <w:szCs w:val="21"/>
              </w:rPr>
            </w:pPr>
          </w:p>
        </w:tc>
        <w:tc>
          <w:tcPr>
            <w:tcW w:w="1701" w:type="dxa"/>
            <w:shd w:val="clear" w:color="auto" w:fill="auto"/>
            <w:vAlign w:val="center"/>
          </w:tcPr>
          <w:p w:rsidR="0032701F" w:rsidRPr="00B31B0D" w:rsidRDefault="0032701F" w:rsidP="008012AE">
            <w:pPr>
              <w:rPr>
                <w:rFonts w:asciiTheme="minorEastAsia" w:hAnsiTheme="minorEastAsia"/>
                <w:sz w:val="21"/>
                <w:szCs w:val="21"/>
              </w:rPr>
            </w:pPr>
          </w:p>
        </w:tc>
        <w:tc>
          <w:tcPr>
            <w:tcW w:w="1426" w:type="dxa"/>
            <w:shd w:val="clear" w:color="auto" w:fill="auto"/>
            <w:vAlign w:val="center"/>
          </w:tcPr>
          <w:p w:rsidR="0032701F" w:rsidRPr="00B31B0D" w:rsidRDefault="0032701F" w:rsidP="008012AE">
            <w:pPr>
              <w:rPr>
                <w:rFonts w:asciiTheme="minorEastAsia" w:hAnsiTheme="minorEastAsia"/>
                <w:sz w:val="21"/>
                <w:szCs w:val="21"/>
              </w:rPr>
            </w:pPr>
          </w:p>
        </w:tc>
        <w:tc>
          <w:tcPr>
            <w:tcW w:w="1792" w:type="dxa"/>
            <w:shd w:val="clear" w:color="auto" w:fill="auto"/>
            <w:vAlign w:val="center"/>
          </w:tcPr>
          <w:p w:rsidR="0032701F" w:rsidRPr="00B31B0D" w:rsidRDefault="0032701F" w:rsidP="008012AE">
            <w:pPr>
              <w:rPr>
                <w:rFonts w:asciiTheme="minorEastAsia" w:hAnsiTheme="minorEastAsia"/>
                <w:sz w:val="21"/>
                <w:szCs w:val="21"/>
              </w:rPr>
            </w:pPr>
          </w:p>
        </w:tc>
      </w:tr>
      <w:tr w:rsidR="0032701F" w:rsidRPr="00B31B0D" w:rsidTr="008012AE">
        <w:trPr>
          <w:trHeight w:val="397"/>
          <w:jc w:val="center"/>
        </w:trPr>
        <w:tc>
          <w:tcPr>
            <w:tcW w:w="1273" w:type="dxa"/>
            <w:shd w:val="clear" w:color="auto" w:fill="auto"/>
            <w:vAlign w:val="center"/>
          </w:tcPr>
          <w:p w:rsidR="0032701F" w:rsidRPr="00B31B0D" w:rsidRDefault="0032701F" w:rsidP="008012AE">
            <w:pPr>
              <w:rPr>
                <w:rFonts w:asciiTheme="minorEastAsia" w:hAnsiTheme="minorEastAsia"/>
                <w:sz w:val="21"/>
                <w:szCs w:val="21"/>
              </w:rPr>
            </w:pPr>
          </w:p>
        </w:tc>
        <w:tc>
          <w:tcPr>
            <w:tcW w:w="1576" w:type="dxa"/>
            <w:shd w:val="clear" w:color="auto" w:fill="auto"/>
            <w:vAlign w:val="center"/>
          </w:tcPr>
          <w:p w:rsidR="0032701F" w:rsidRPr="00B31B0D" w:rsidRDefault="0032701F" w:rsidP="008012AE">
            <w:pPr>
              <w:rPr>
                <w:rFonts w:asciiTheme="minorEastAsia" w:hAnsiTheme="minorEastAsia"/>
                <w:sz w:val="21"/>
                <w:szCs w:val="21"/>
              </w:rPr>
            </w:pPr>
          </w:p>
        </w:tc>
        <w:tc>
          <w:tcPr>
            <w:tcW w:w="1417" w:type="dxa"/>
            <w:shd w:val="clear" w:color="auto" w:fill="auto"/>
            <w:vAlign w:val="center"/>
          </w:tcPr>
          <w:p w:rsidR="0032701F" w:rsidRPr="00B31B0D" w:rsidRDefault="0032701F" w:rsidP="008012AE">
            <w:pPr>
              <w:rPr>
                <w:rFonts w:asciiTheme="minorEastAsia" w:hAnsiTheme="minorEastAsia"/>
                <w:sz w:val="21"/>
                <w:szCs w:val="21"/>
              </w:rPr>
            </w:pPr>
          </w:p>
        </w:tc>
        <w:tc>
          <w:tcPr>
            <w:tcW w:w="1701" w:type="dxa"/>
            <w:shd w:val="clear" w:color="auto" w:fill="auto"/>
            <w:vAlign w:val="center"/>
          </w:tcPr>
          <w:p w:rsidR="0032701F" w:rsidRPr="00B31B0D" w:rsidRDefault="0032701F" w:rsidP="008012AE">
            <w:pPr>
              <w:rPr>
                <w:rFonts w:asciiTheme="minorEastAsia" w:hAnsiTheme="minorEastAsia"/>
                <w:sz w:val="21"/>
                <w:szCs w:val="21"/>
              </w:rPr>
            </w:pPr>
          </w:p>
        </w:tc>
        <w:tc>
          <w:tcPr>
            <w:tcW w:w="1426" w:type="dxa"/>
            <w:shd w:val="clear" w:color="auto" w:fill="auto"/>
            <w:vAlign w:val="center"/>
          </w:tcPr>
          <w:p w:rsidR="0032701F" w:rsidRPr="00B31B0D" w:rsidRDefault="0032701F" w:rsidP="008012AE">
            <w:pPr>
              <w:rPr>
                <w:rFonts w:asciiTheme="minorEastAsia" w:hAnsiTheme="minorEastAsia"/>
                <w:sz w:val="21"/>
                <w:szCs w:val="21"/>
              </w:rPr>
            </w:pPr>
          </w:p>
        </w:tc>
        <w:tc>
          <w:tcPr>
            <w:tcW w:w="1792" w:type="dxa"/>
            <w:shd w:val="clear" w:color="auto" w:fill="auto"/>
            <w:vAlign w:val="center"/>
          </w:tcPr>
          <w:p w:rsidR="0032701F" w:rsidRPr="00B31B0D" w:rsidRDefault="0032701F" w:rsidP="008012AE">
            <w:pPr>
              <w:rPr>
                <w:rFonts w:asciiTheme="minorEastAsia" w:hAnsiTheme="minorEastAsia"/>
                <w:sz w:val="21"/>
                <w:szCs w:val="21"/>
              </w:rPr>
            </w:pPr>
          </w:p>
        </w:tc>
      </w:tr>
      <w:tr w:rsidR="0032701F" w:rsidRPr="00B31B0D" w:rsidTr="008012AE">
        <w:trPr>
          <w:trHeight w:val="397"/>
          <w:jc w:val="center"/>
        </w:trPr>
        <w:tc>
          <w:tcPr>
            <w:tcW w:w="1273" w:type="dxa"/>
            <w:shd w:val="clear" w:color="auto" w:fill="auto"/>
            <w:vAlign w:val="center"/>
          </w:tcPr>
          <w:p w:rsidR="0032701F" w:rsidRPr="00B31B0D" w:rsidRDefault="0032701F" w:rsidP="008012AE">
            <w:pPr>
              <w:rPr>
                <w:rFonts w:asciiTheme="minorEastAsia" w:hAnsiTheme="minorEastAsia"/>
                <w:sz w:val="21"/>
                <w:szCs w:val="21"/>
              </w:rPr>
            </w:pPr>
          </w:p>
        </w:tc>
        <w:tc>
          <w:tcPr>
            <w:tcW w:w="1576" w:type="dxa"/>
            <w:shd w:val="clear" w:color="auto" w:fill="auto"/>
            <w:vAlign w:val="center"/>
          </w:tcPr>
          <w:p w:rsidR="0032701F" w:rsidRPr="00B31B0D" w:rsidRDefault="0032701F" w:rsidP="008012AE">
            <w:pPr>
              <w:rPr>
                <w:rFonts w:asciiTheme="minorEastAsia" w:hAnsiTheme="minorEastAsia"/>
                <w:sz w:val="21"/>
                <w:szCs w:val="21"/>
              </w:rPr>
            </w:pPr>
          </w:p>
        </w:tc>
        <w:tc>
          <w:tcPr>
            <w:tcW w:w="1417" w:type="dxa"/>
            <w:shd w:val="clear" w:color="auto" w:fill="auto"/>
            <w:vAlign w:val="center"/>
          </w:tcPr>
          <w:p w:rsidR="0032701F" w:rsidRPr="00B31B0D" w:rsidRDefault="0032701F" w:rsidP="008012AE">
            <w:pPr>
              <w:rPr>
                <w:rFonts w:asciiTheme="minorEastAsia" w:hAnsiTheme="minorEastAsia"/>
                <w:sz w:val="21"/>
                <w:szCs w:val="21"/>
              </w:rPr>
            </w:pPr>
          </w:p>
        </w:tc>
        <w:tc>
          <w:tcPr>
            <w:tcW w:w="1701" w:type="dxa"/>
            <w:shd w:val="clear" w:color="auto" w:fill="auto"/>
            <w:vAlign w:val="center"/>
          </w:tcPr>
          <w:p w:rsidR="0032701F" w:rsidRPr="00B31B0D" w:rsidRDefault="0032701F" w:rsidP="008012AE">
            <w:pPr>
              <w:rPr>
                <w:rFonts w:asciiTheme="minorEastAsia" w:hAnsiTheme="minorEastAsia"/>
                <w:sz w:val="21"/>
                <w:szCs w:val="21"/>
              </w:rPr>
            </w:pPr>
          </w:p>
        </w:tc>
        <w:tc>
          <w:tcPr>
            <w:tcW w:w="1426" w:type="dxa"/>
            <w:shd w:val="clear" w:color="auto" w:fill="auto"/>
            <w:vAlign w:val="center"/>
          </w:tcPr>
          <w:p w:rsidR="0032701F" w:rsidRPr="00B31B0D" w:rsidRDefault="0032701F" w:rsidP="008012AE">
            <w:pPr>
              <w:rPr>
                <w:rFonts w:asciiTheme="minorEastAsia" w:hAnsiTheme="minorEastAsia"/>
                <w:sz w:val="21"/>
                <w:szCs w:val="21"/>
              </w:rPr>
            </w:pPr>
          </w:p>
        </w:tc>
        <w:tc>
          <w:tcPr>
            <w:tcW w:w="1792" w:type="dxa"/>
            <w:shd w:val="clear" w:color="auto" w:fill="auto"/>
            <w:vAlign w:val="center"/>
          </w:tcPr>
          <w:p w:rsidR="0032701F" w:rsidRPr="00B31B0D" w:rsidRDefault="0032701F" w:rsidP="008012AE">
            <w:pPr>
              <w:rPr>
                <w:rFonts w:asciiTheme="minorEastAsia" w:hAnsiTheme="minorEastAsia"/>
                <w:sz w:val="21"/>
                <w:szCs w:val="21"/>
              </w:rPr>
            </w:pPr>
          </w:p>
        </w:tc>
      </w:tr>
      <w:tr w:rsidR="0032701F" w:rsidRPr="00B31B0D" w:rsidTr="008012AE">
        <w:trPr>
          <w:trHeight w:val="397"/>
          <w:jc w:val="center"/>
        </w:trPr>
        <w:tc>
          <w:tcPr>
            <w:tcW w:w="1273" w:type="dxa"/>
            <w:shd w:val="clear" w:color="auto" w:fill="auto"/>
            <w:vAlign w:val="center"/>
          </w:tcPr>
          <w:p w:rsidR="0032701F" w:rsidRPr="00B31B0D" w:rsidRDefault="0032701F" w:rsidP="008012AE">
            <w:pPr>
              <w:rPr>
                <w:rFonts w:asciiTheme="minorEastAsia" w:hAnsiTheme="minorEastAsia"/>
                <w:sz w:val="21"/>
                <w:szCs w:val="21"/>
              </w:rPr>
            </w:pPr>
          </w:p>
        </w:tc>
        <w:tc>
          <w:tcPr>
            <w:tcW w:w="1576" w:type="dxa"/>
            <w:shd w:val="clear" w:color="auto" w:fill="auto"/>
            <w:vAlign w:val="center"/>
          </w:tcPr>
          <w:p w:rsidR="0032701F" w:rsidRPr="00B31B0D" w:rsidRDefault="0032701F" w:rsidP="008012AE">
            <w:pPr>
              <w:rPr>
                <w:rFonts w:asciiTheme="minorEastAsia" w:hAnsiTheme="minorEastAsia"/>
                <w:sz w:val="21"/>
                <w:szCs w:val="21"/>
              </w:rPr>
            </w:pPr>
          </w:p>
        </w:tc>
        <w:tc>
          <w:tcPr>
            <w:tcW w:w="1417" w:type="dxa"/>
            <w:shd w:val="clear" w:color="auto" w:fill="auto"/>
            <w:vAlign w:val="center"/>
          </w:tcPr>
          <w:p w:rsidR="0032701F" w:rsidRPr="00B31B0D" w:rsidRDefault="0032701F" w:rsidP="008012AE">
            <w:pPr>
              <w:rPr>
                <w:rFonts w:asciiTheme="minorEastAsia" w:hAnsiTheme="minorEastAsia"/>
                <w:sz w:val="21"/>
                <w:szCs w:val="21"/>
              </w:rPr>
            </w:pPr>
          </w:p>
        </w:tc>
        <w:tc>
          <w:tcPr>
            <w:tcW w:w="1701" w:type="dxa"/>
            <w:shd w:val="clear" w:color="auto" w:fill="auto"/>
            <w:vAlign w:val="center"/>
          </w:tcPr>
          <w:p w:rsidR="0032701F" w:rsidRPr="00B31B0D" w:rsidRDefault="0032701F" w:rsidP="008012AE">
            <w:pPr>
              <w:rPr>
                <w:rFonts w:asciiTheme="minorEastAsia" w:hAnsiTheme="minorEastAsia"/>
                <w:sz w:val="21"/>
                <w:szCs w:val="21"/>
              </w:rPr>
            </w:pPr>
          </w:p>
        </w:tc>
        <w:tc>
          <w:tcPr>
            <w:tcW w:w="1426" w:type="dxa"/>
            <w:shd w:val="clear" w:color="auto" w:fill="auto"/>
            <w:vAlign w:val="center"/>
          </w:tcPr>
          <w:p w:rsidR="0032701F" w:rsidRPr="00B31B0D" w:rsidRDefault="0032701F" w:rsidP="008012AE">
            <w:pPr>
              <w:rPr>
                <w:rFonts w:asciiTheme="minorEastAsia" w:hAnsiTheme="minorEastAsia"/>
                <w:sz w:val="21"/>
                <w:szCs w:val="21"/>
              </w:rPr>
            </w:pPr>
          </w:p>
        </w:tc>
        <w:tc>
          <w:tcPr>
            <w:tcW w:w="1792" w:type="dxa"/>
            <w:shd w:val="clear" w:color="auto" w:fill="auto"/>
            <w:vAlign w:val="center"/>
          </w:tcPr>
          <w:p w:rsidR="0032701F" w:rsidRPr="00B31B0D" w:rsidRDefault="0032701F" w:rsidP="008012AE">
            <w:pPr>
              <w:rPr>
                <w:rFonts w:asciiTheme="minorEastAsia" w:hAnsiTheme="minorEastAsia"/>
                <w:sz w:val="21"/>
                <w:szCs w:val="21"/>
              </w:rPr>
            </w:pPr>
          </w:p>
        </w:tc>
      </w:tr>
      <w:tr w:rsidR="0032701F" w:rsidRPr="00B31B0D" w:rsidTr="008012AE">
        <w:trPr>
          <w:trHeight w:val="397"/>
          <w:jc w:val="center"/>
        </w:trPr>
        <w:tc>
          <w:tcPr>
            <w:tcW w:w="1273" w:type="dxa"/>
            <w:shd w:val="clear" w:color="auto" w:fill="auto"/>
            <w:vAlign w:val="center"/>
          </w:tcPr>
          <w:p w:rsidR="0032701F" w:rsidRPr="00B31B0D" w:rsidRDefault="0032701F" w:rsidP="008012AE">
            <w:pPr>
              <w:rPr>
                <w:rFonts w:asciiTheme="minorEastAsia" w:hAnsiTheme="minorEastAsia"/>
                <w:sz w:val="21"/>
                <w:szCs w:val="21"/>
              </w:rPr>
            </w:pPr>
          </w:p>
        </w:tc>
        <w:tc>
          <w:tcPr>
            <w:tcW w:w="1576" w:type="dxa"/>
            <w:shd w:val="clear" w:color="auto" w:fill="auto"/>
            <w:vAlign w:val="center"/>
          </w:tcPr>
          <w:p w:rsidR="0032701F" w:rsidRPr="00B31B0D" w:rsidRDefault="0032701F" w:rsidP="008012AE">
            <w:pPr>
              <w:rPr>
                <w:rFonts w:asciiTheme="minorEastAsia" w:hAnsiTheme="minorEastAsia"/>
                <w:sz w:val="21"/>
                <w:szCs w:val="21"/>
              </w:rPr>
            </w:pPr>
          </w:p>
        </w:tc>
        <w:tc>
          <w:tcPr>
            <w:tcW w:w="1417" w:type="dxa"/>
            <w:shd w:val="clear" w:color="auto" w:fill="auto"/>
            <w:vAlign w:val="center"/>
          </w:tcPr>
          <w:p w:rsidR="0032701F" w:rsidRPr="00B31B0D" w:rsidRDefault="0032701F" w:rsidP="008012AE">
            <w:pPr>
              <w:rPr>
                <w:rFonts w:asciiTheme="minorEastAsia" w:hAnsiTheme="minorEastAsia"/>
                <w:sz w:val="21"/>
                <w:szCs w:val="21"/>
              </w:rPr>
            </w:pPr>
          </w:p>
        </w:tc>
        <w:tc>
          <w:tcPr>
            <w:tcW w:w="1701" w:type="dxa"/>
            <w:shd w:val="clear" w:color="auto" w:fill="auto"/>
            <w:vAlign w:val="center"/>
          </w:tcPr>
          <w:p w:rsidR="0032701F" w:rsidRPr="00B31B0D" w:rsidRDefault="0032701F" w:rsidP="008012AE">
            <w:pPr>
              <w:rPr>
                <w:rFonts w:asciiTheme="minorEastAsia" w:hAnsiTheme="minorEastAsia"/>
                <w:sz w:val="21"/>
                <w:szCs w:val="21"/>
              </w:rPr>
            </w:pPr>
          </w:p>
        </w:tc>
        <w:tc>
          <w:tcPr>
            <w:tcW w:w="1426" w:type="dxa"/>
            <w:shd w:val="clear" w:color="auto" w:fill="auto"/>
            <w:vAlign w:val="center"/>
          </w:tcPr>
          <w:p w:rsidR="0032701F" w:rsidRPr="00B31B0D" w:rsidRDefault="0032701F" w:rsidP="008012AE">
            <w:pPr>
              <w:rPr>
                <w:rFonts w:asciiTheme="minorEastAsia" w:hAnsiTheme="minorEastAsia"/>
                <w:sz w:val="21"/>
                <w:szCs w:val="21"/>
              </w:rPr>
            </w:pPr>
          </w:p>
        </w:tc>
        <w:tc>
          <w:tcPr>
            <w:tcW w:w="1792" w:type="dxa"/>
            <w:shd w:val="clear" w:color="auto" w:fill="auto"/>
            <w:vAlign w:val="center"/>
          </w:tcPr>
          <w:p w:rsidR="0032701F" w:rsidRPr="00B31B0D" w:rsidRDefault="0032701F" w:rsidP="008012AE">
            <w:pPr>
              <w:rPr>
                <w:rFonts w:asciiTheme="minorEastAsia" w:hAnsiTheme="minorEastAsia"/>
                <w:sz w:val="21"/>
                <w:szCs w:val="21"/>
              </w:rPr>
            </w:pPr>
          </w:p>
        </w:tc>
      </w:tr>
      <w:tr w:rsidR="0032701F" w:rsidRPr="00B31B0D" w:rsidTr="008012AE">
        <w:trPr>
          <w:trHeight w:val="397"/>
          <w:jc w:val="center"/>
        </w:trPr>
        <w:tc>
          <w:tcPr>
            <w:tcW w:w="1273" w:type="dxa"/>
            <w:shd w:val="clear" w:color="auto" w:fill="auto"/>
            <w:vAlign w:val="center"/>
          </w:tcPr>
          <w:p w:rsidR="0032701F" w:rsidRPr="00B31B0D" w:rsidRDefault="0032701F" w:rsidP="008012AE">
            <w:pPr>
              <w:rPr>
                <w:rFonts w:asciiTheme="minorEastAsia" w:hAnsiTheme="minorEastAsia"/>
                <w:sz w:val="21"/>
                <w:szCs w:val="21"/>
              </w:rPr>
            </w:pPr>
          </w:p>
        </w:tc>
        <w:tc>
          <w:tcPr>
            <w:tcW w:w="1576" w:type="dxa"/>
            <w:shd w:val="clear" w:color="auto" w:fill="auto"/>
            <w:vAlign w:val="center"/>
          </w:tcPr>
          <w:p w:rsidR="0032701F" w:rsidRPr="00B31B0D" w:rsidRDefault="0032701F" w:rsidP="008012AE">
            <w:pPr>
              <w:rPr>
                <w:rFonts w:asciiTheme="minorEastAsia" w:hAnsiTheme="minorEastAsia"/>
                <w:sz w:val="21"/>
                <w:szCs w:val="21"/>
              </w:rPr>
            </w:pPr>
          </w:p>
        </w:tc>
        <w:tc>
          <w:tcPr>
            <w:tcW w:w="1417" w:type="dxa"/>
            <w:shd w:val="clear" w:color="auto" w:fill="auto"/>
            <w:vAlign w:val="center"/>
          </w:tcPr>
          <w:p w:rsidR="0032701F" w:rsidRPr="00B31B0D" w:rsidRDefault="0032701F" w:rsidP="008012AE">
            <w:pPr>
              <w:rPr>
                <w:rFonts w:asciiTheme="minorEastAsia" w:hAnsiTheme="minorEastAsia"/>
                <w:sz w:val="21"/>
                <w:szCs w:val="21"/>
              </w:rPr>
            </w:pPr>
          </w:p>
        </w:tc>
        <w:tc>
          <w:tcPr>
            <w:tcW w:w="1701" w:type="dxa"/>
            <w:shd w:val="clear" w:color="auto" w:fill="auto"/>
            <w:vAlign w:val="center"/>
          </w:tcPr>
          <w:p w:rsidR="0032701F" w:rsidRPr="00B31B0D" w:rsidRDefault="0032701F" w:rsidP="008012AE">
            <w:pPr>
              <w:rPr>
                <w:rFonts w:asciiTheme="minorEastAsia" w:hAnsiTheme="minorEastAsia"/>
                <w:sz w:val="21"/>
                <w:szCs w:val="21"/>
              </w:rPr>
            </w:pPr>
          </w:p>
        </w:tc>
        <w:tc>
          <w:tcPr>
            <w:tcW w:w="1426" w:type="dxa"/>
            <w:shd w:val="clear" w:color="auto" w:fill="auto"/>
            <w:vAlign w:val="center"/>
          </w:tcPr>
          <w:p w:rsidR="0032701F" w:rsidRPr="00B31B0D" w:rsidRDefault="0032701F" w:rsidP="008012AE">
            <w:pPr>
              <w:rPr>
                <w:rFonts w:asciiTheme="minorEastAsia" w:hAnsiTheme="minorEastAsia"/>
                <w:sz w:val="21"/>
                <w:szCs w:val="21"/>
              </w:rPr>
            </w:pPr>
          </w:p>
        </w:tc>
        <w:tc>
          <w:tcPr>
            <w:tcW w:w="1792" w:type="dxa"/>
            <w:shd w:val="clear" w:color="auto" w:fill="auto"/>
            <w:vAlign w:val="center"/>
          </w:tcPr>
          <w:p w:rsidR="0032701F" w:rsidRPr="00B31B0D" w:rsidRDefault="0032701F" w:rsidP="008012AE">
            <w:pPr>
              <w:rPr>
                <w:rFonts w:asciiTheme="minorEastAsia" w:hAnsiTheme="minorEastAsia"/>
                <w:sz w:val="21"/>
                <w:szCs w:val="21"/>
              </w:rPr>
            </w:pPr>
          </w:p>
        </w:tc>
      </w:tr>
      <w:tr w:rsidR="0032701F" w:rsidRPr="00B31B0D" w:rsidTr="008012AE">
        <w:trPr>
          <w:trHeight w:val="397"/>
          <w:jc w:val="center"/>
        </w:trPr>
        <w:tc>
          <w:tcPr>
            <w:tcW w:w="1273" w:type="dxa"/>
            <w:shd w:val="clear" w:color="auto" w:fill="auto"/>
            <w:vAlign w:val="center"/>
          </w:tcPr>
          <w:p w:rsidR="0032701F" w:rsidRPr="00B31B0D" w:rsidRDefault="0032701F" w:rsidP="008012AE">
            <w:pPr>
              <w:jc w:val="center"/>
              <w:rPr>
                <w:rFonts w:asciiTheme="minorEastAsia" w:hAnsiTheme="minorEastAsia"/>
                <w:sz w:val="21"/>
                <w:szCs w:val="21"/>
              </w:rPr>
            </w:pPr>
            <w:r w:rsidRPr="00B31B0D">
              <w:rPr>
                <w:rFonts w:asciiTheme="minorEastAsia" w:hAnsiTheme="minorEastAsia"/>
                <w:sz w:val="21"/>
                <w:szCs w:val="21"/>
              </w:rPr>
              <w:t>备注</w:t>
            </w:r>
          </w:p>
        </w:tc>
        <w:tc>
          <w:tcPr>
            <w:tcW w:w="7912" w:type="dxa"/>
            <w:gridSpan w:val="5"/>
            <w:shd w:val="clear" w:color="auto" w:fill="auto"/>
            <w:vAlign w:val="center"/>
          </w:tcPr>
          <w:p w:rsidR="0032701F" w:rsidRPr="00B31B0D" w:rsidRDefault="0032701F" w:rsidP="008012AE">
            <w:pPr>
              <w:jc w:val="both"/>
              <w:rPr>
                <w:rFonts w:asciiTheme="minorEastAsia" w:hAnsiTheme="minorEastAsia"/>
                <w:sz w:val="21"/>
                <w:szCs w:val="21"/>
              </w:rPr>
            </w:pPr>
            <w:r w:rsidRPr="00B31B0D">
              <w:rPr>
                <w:rFonts w:asciiTheme="minorEastAsia" w:hAnsiTheme="minorEastAsia"/>
                <w:sz w:val="21"/>
                <w:szCs w:val="21"/>
              </w:rPr>
              <w:t>① 表格行数不足时请自行扩展。</w:t>
            </w:r>
          </w:p>
          <w:p w:rsidR="0032701F" w:rsidRPr="00B31B0D" w:rsidRDefault="0032701F" w:rsidP="008012AE">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5.2.1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Pr="00B31B0D">
              <w:rPr>
                <w:rFonts w:asciiTheme="minorEastAsia" w:hAnsiTheme="minorEastAsia"/>
                <w:sz w:val="21"/>
                <w:szCs w:val="21"/>
              </w:rPr>
              <w:t>2-1 图题</w:t>
            </w:r>
            <w:r w:rsidRPr="00B31B0D">
              <w:rPr>
                <w:rFonts w:asciiTheme="minorEastAsia" w:hAnsiTheme="minorEastAsia" w:hint="eastAsia"/>
                <w:sz w:val="21"/>
                <w:szCs w:val="21"/>
              </w:rPr>
              <w:t>”（可自行编号，并确保上下文一致，因引用位置错误引起的不良后果由供应商自行承担）。</w:t>
            </w:r>
          </w:p>
        </w:tc>
      </w:tr>
    </w:tbl>
    <w:p w:rsidR="0032701F" w:rsidRPr="00D04FB0" w:rsidRDefault="0032701F" w:rsidP="0032701F">
      <w:pPr>
        <w:rPr>
          <w:rFonts w:asciiTheme="minorEastAsia" w:hAnsiTheme="minorEastAsia" w:cstheme="minorHAnsi"/>
          <w:color w:val="C00000"/>
          <w:kern w:val="24"/>
        </w:rPr>
      </w:pPr>
      <w:r w:rsidRPr="00D04FB0">
        <w:rPr>
          <w:rFonts w:asciiTheme="minorEastAsia" w:hAnsiTheme="minorEastAsia" w:cstheme="minorHAnsi"/>
          <w:color w:val="C00000"/>
          <w:kern w:val="24"/>
        </w:rPr>
        <w:t>附：</w:t>
      </w:r>
      <w:r w:rsidRPr="00D04FB0">
        <w:rPr>
          <w:rFonts w:asciiTheme="minorEastAsia" w:hAnsiTheme="minorEastAsia" w:cstheme="minorHAnsi" w:hint="eastAsia"/>
          <w:color w:val="C00000"/>
          <w:kern w:val="24"/>
        </w:rPr>
        <w:t>设备购买发票或租赁证明</w:t>
      </w:r>
    </w:p>
    <w:p w:rsidR="0032701F" w:rsidRDefault="0032701F" w:rsidP="001F2A6A">
      <w:pPr>
        <w:rPr>
          <w:rFonts w:cstheme="minorHAnsi"/>
          <w:b/>
          <w:color w:val="C00000"/>
          <w:sz w:val="28"/>
          <w:szCs w:val="28"/>
        </w:rPr>
      </w:pPr>
    </w:p>
    <w:p w:rsidR="0032701F" w:rsidRDefault="0032701F" w:rsidP="001F2A6A">
      <w:pPr>
        <w:rPr>
          <w:rFonts w:asciiTheme="minorEastAsia" w:hAnsiTheme="minorEastAsia"/>
        </w:rPr>
      </w:pPr>
      <w:r w:rsidRPr="0032701F">
        <w:rPr>
          <w:rFonts w:asciiTheme="minorEastAsia" w:hAnsiTheme="minorEastAsia"/>
        </w:rPr>
        <w:t>4.</w:t>
      </w:r>
      <w:r w:rsidRPr="0032701F">
        <w:rPr>
          <w:rFonts w:asciiTheme="minorEastAsia" w:hAnsiTheme="minorEastAsia" w:hint="eastAsia"/>
        </w:rPr>
        <w:t>应急</w:t>
      </w:r>
      <w:r w:rsidRPr="0032701F">
        <w:rPr>
          <w:rFonts w:asciiTheme="minorEastAsia" w:hAnsiTheme="minorEastAsia"/>
        </w:rPr>
        <w:t>处置方案</w:t>
      </w:r>
    </w:p>
    <w:p w:rsidR="0032701F" w:rsidRDefault="0032701F" w:rsidP="001F2A6A">
      <w:pPr>
        <w:rPr>
          <w:rFonts w:asciiTheme="minorEastAsia" w:hAnsiTheme="minorEastAsia"/>
        </w:rPr>
      </w:pPr>
    </w:p>
    <w:p w:rsidR="0032701F" w:rsidRDefault="0032701F" w:rsidP="001F2A6A">
      <w:pPr>
        <w:rPr>
          <w:rFonts w:asciiTheme="minorEastAsia" w:hAnsiTheme="minorEastAsia"/>
        </w:rPr>
      </w:pPr>
      <w:r>
        <w:rPr>
          <w:rFonts w:asciiTheme="minorEastAsia" w:hAnsiTheme="minorEastAsia" w:hint="eastAsia"/>
        </w:rPr>
        <w:t>5.服务</w:t>
      </w:r>
      <w:r>
        <w:rPr>
          <w:rFonts w:asciiTheme="minorEastAsia" w:hAnsiTheme="minorEastAsia"/>
        </w:rPr>
        <w:t>承诺</w:t>
      </w:r>
    </w:p>
    <w:p w:rsidR="0032701F" w:rsidRDefault="0032701F" w:rsidP="001F2A6A">
      <w:pPr>
        <w:rPr>
          <w:rFonts w:asciiTheme="minorEastAsia" w:hAnsiTheme="minorEastAsia"/>
        </w:rPr>
      </w:pPr>
    </w:p>
    <w:p w:rsidR="0032701F" w:rsidRDefault="0032701F" w:rsidP="001F2A6A">
      <w:pPr>
        <w:rPr>
          <w:rFonts w:asciiTheme="minorEastAsia" w:hAnsiTheme="minorEastAsia"/>
        </w:rPr>
      </w:pPr>
      <w:r>
        <w:rPr>
          <w:rFonts w:asciiTheme="minorEastAsia" w:hAnsiTheme="minorEastAsia" w:hint="eastAsia"/>
        </w:rPr>
        <w:t>6.人员</w:t>
      </w:r>
      <w:r>
        <w:rPr>
          <w:rFonts w:asciiTheme="minorEastAsia" w:hAnsiTheme="minorEastAsia"/>
        </w:rPr>
        <w:t>补充</w:t>
      </w:r>
    </w:p>
    <w:p w:rsidR="0032701F" w:rsidRDefault="0032701F" w:rsidP="001F2A6A">
      <w:pPr>
        <w:rPr>
          <w:rFonts w:asciiTheme="minorEastAsia" w:hAnsiTheme="minorEastAsia"/>
        </w:rPr>
      </w:pPr>
    </w:p>
    <w:p w:rsidR="0032701F" w:rsidRPr="0032701F" w:rsidRDefault="0032701F" w:rsidP="001F2A6A">
      <w:pPr>
        <w:rPr>
          <w:rFonts w:asciiTheme="minorEastAsia" w:hAnsiTheme="minorEastAsia"/>
        </w:rPr>
      </w:pPr>
    </w:p>
    <w:p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rsidR="00D26E9A" w:rsidRPr="00D2047F" w:rsidRDefault="00761CFE" w:rsidP="00841C09">
      <w:pPr>
        <w:jc w:val="center"/>
        <w:rPr>
          <w:rFonts w:ascii="Calibri" w:eastAsia="宋体" w:hAnsi="Calibri" w:cstheme="minorHAnsi"/>
          <w:b/>
          <w:color w:val="000000"/>
          <w:kern w:val="24"/>
        </w:rPr>
      </w:pPr>
      <w:r w:rsidRPr="00D2047F">
        <w:rPr>
          <w:rFonts w:ascii="Calibri" w:eastAsia="宋体" w:hAnsi="Calibri" w:cstheme="minorHAnsi" w:hint="eastAsia"/>
          <w:b/>
          <w:color w:val="000000"/>
          <w:kern w:val="24"/>
        </w:rPr>
        <w:t>1.</w:t>
      </w:r>
      <w:r w:rsidR="00D26E9A" w:rsidRPr="00D2047F">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3"/>
        <w:gridCol w:w="3126"/>
        <w:gridCol w:w="3432"/>
        <w:gridCol w:w="1823"/>
      </w:tblGrid>
      <w:tr w:rsidR="00D26E9A" w:rsidRPr="00B31B0D" w:rsidTr="00B31B0D">
        <w:trPr>
          <w:trHeight w:val="397"/>
          <w:jc w:val="center"/>
        </w:trPr>
        <w:tc>
          <w:tcPr>
            <w:tcW w:w="853" w:type="dxa"/>
            <w:vMerge w:val="restart"/>
            <w:shd w:val="clear" w:color="auto" w:fill="F2F2F2" w:themeFill="background1" w:themeFillShade="F2"/>
            <w:vAlign w:val="center"/>
          </w:tcPr>
          <w:p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F2F2F2" w:themeFill="background1" w:themeFillShade="F2"/>
            <w:vAlign w:val="center"/>
          </w:tcPr>
          <w:p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F2F2F2" w:themeFill="background1" w:themeFillShade="F2"/>
            <w:vAlign w:val="center"/>
          </w:tcPr>
          <w:p w:rsidR="00D26E9A" w:rsidRPr="00B31B0D" w:rsidRDefault="00D26E9A" w:rsidP="00D04FB0">
            <w:pPr>
              <w:jc w:val="center"/>
              <w:rPr>
                <w:sz w:val="21"/>
                <w:szCs w:val="21"/>
              </w:rPr>
            </w:pPr>
            <w:r w:rsidRPr="00B31B0D">
              <w:rPr>
                <w:sz w:val="21"/>
                <w:szCs w:val="21"/>
              </w:rPr>
              <w:t>响应说明</w:t>
            </w:r>
          </w:p>
        </w:tc>
      </w:tr>
      <w:tr w:rsidR="00841C09" w:rsidRPr="00B31B0D" w:rsidTr="00B31B0D">
        <w:trPr>
          <w:trHeight w:val="397"/>
          <w:jc w:val="center"/>
        </w:trPr>
        <w:tc>
          <w:tcPr>
            <w:tcW w:w="853" w:type="dxa"/>
            <w:vMerge/>
            <w:shd w:val="clear" w:color="auto" w:fill="F2F2F2" w:themeFill="background1" w:themeFillShade="F2"/>
            <w:vAlign w:val="center"/>
          </w:tcPr>
          <w:p w:rsidR="00841C09" w:rsidRPr="00B31B0D" w:rsidRDefault="00841C09" w:rsidP="00D04FB0">
            <w:pPr>
              <w:jc w:val="center"/>
              <w:rPr>
                <w:sz w:val="21"/>
                <w:szCs w:val="21"/>
              </w:rPr>
            </w:pPr>
          </w:p>
        </w:tc>
        <w:tc>
          <w:tcPr>
            <w:tcW w:w="3126" w:type="dxa"/>
            <w:shd w:val="clear" w:color="auto" w:fill="F2F2F2" w:themeFill="background1" w:themeFillShade="F2"/>
            <w:vAlign w:val="center"/>
          </w:tcPr>
          <w:p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rsidR="00841C09" w:rsidRPr="00B31B0D" w:rsidRDefault="00841C09" w:rsidP="00D04FB0">
            <w:pPr>
              <w:rPr>
                <w:sz w:val="21"/>
                <w:szCs w:val="21"/>
              </w:rPr>
            </w:pPr>
          </w:p>
        </w:tc>
      </w:tr>
      <w:tr w:rsidR="00841C09" w:rsidRPr="00B31B0D" w:rsidTr="00D04FB0">
        <w:trPr>
          <w:trHeight w:val="397"/>
          <w:jc w:val="center"/>
        </w:trPr>
        <w:tc>
          <w:tcPr>
            <w:tcW w:w="853" w:type="dxa"/>
            <w:vAlign w:val="center"/>
          </w:tcPr>
          <w:p w:rsidR="00841C09" w:rsidRPr="00B31B0D" w:rsidRDefault="00841C09" w:rsidP="00D04FB0">
            <w:pPr>
              <w:rPr>
                <w:sz w:val="21"/>
                <w:szCs w:val="21"/>
              </w:rPr>
            </w:pPr>
          </w:p>
        </w:tc>
        <w:tc>
          <w:tcPr>
            <w:tcW w:w="3126" w:type="dxa"/>
            <w:vAlign w:val="center"/>
          </w:tcPr>
          <w:p w:rsidR="00841C09" w:rsidRPr="00B31B0D" w:rsidRDefault="00841C09" w:rsidP="00D04FB0">
            <w:pPr>
              <w:rPr>
                <w:sz w:val="21"/>
                <w:szCs w:val="21"/>
              </w:rPr>
            </w:pPr>
          </w:p>
        </w:tc>
        <w:tc>
          <w:tcPr>
            <w:tcW w:w="3432" w:type="dxa"/>
            <w:vAlign w:val="center"/>
          </w:tcPr>
          <w:p w:rsidR="00841C09" w:rsidRPr="00B31B0D" w:rsidRDefault="00841C09" w:rsidP="00D04FB0">
            <w:pPr>
              <w:rPr>
                <w:sz w:val="21"/>
                <w:szCs w:val="21"/>
              </w:rPr>
            </w:pPr>
          </w:p>
        </w:tc>
        <w:tc>
          <w:tcPr>
            <w:tcW w:w="1823" w:type="dxa"/>
            <w:vAlign w:val="center"/>
          </w:tcPr>
          <w:p w:rsidR="00841C09" w:rsidRPr="00B31B0D" w:rsidRDefault="00841C09" w:rsidP="00D04FB0">
            <w:pPr>
              <w:rPr>
                <w:sz w:val="21"/>
                <w:szCs w:val="21"/>
              </w:rPr>
            </w:pPr>
          </w:p>
        </w:tc>
      </w:tr>
      <w:tr w:rsidR="00841C09" w:rsidRPr="00B31B0D" w:rsidTr="00D04FB0">
        <w:trPr>
          <w:trHeight w:val="397"/>
          <w:jc w:val="center"/>
        </w:trPr>
        <w:tc>
          <w:tcPr>
            <w:tcW w:w="853" w:type="dxa"/>
            <w:vAlign w:val="center"/>
          </w:tcPr>
          <w:p w:rsidR="00841C09" w:rsidRPr="00B31B0D" w:rsidRDefault="00841C09" w:rsidP="00D04FB0">
            <w:pPr>
              <w:rPr>
                <w:sz w:val="21"/>
                <w:szCs w:val="21"/>
              </w:rPr>
            </w:pPr>
          </w:p>
        </w:tc>
        <w:tc>
          <w:tcPr>
            <w:tcW w:w="3126" w:type="dxa"/>
            <w:vAlign w:val="center"/>
          </w:tcPr>
          <w:p w:rsidR="00841C09" w:rsidRPr="00B31B0D" w:rsidRDefault="00841C09" w:rsidP="00D04FB0">
            <w:pPr>
              <w:rPr>
                <w:sz w:val="21"/>
                <w:szCs w:val="21"/>
              </w:rPr>
            </w:pPr>
          </w:p>
        </w:tc>
        <w:tc>
          <w:tcPr>
            <w:tcW w:w="3432" w:type="dxa"/>
            <w:vAlign w:val="center"/>
          </w:tcPr>
          <w:p w:rsidR="00841C09" w:rsidRPr="00B31B0D" w:rsidRDefault="00841C09" w:rsidP="00D04FB0">
            <w:pPr>
              <w:rPr>
                <w:sz w:val="21"/>
                <w:szCs w:val="21"/>
              </w:rPr>
            </w:pPr>
          </w:p>
        </w:tc>
        <w:tc>
          <w:tcPr>
            <w:tcW w:w="1823" w:type="dxa"/>
            <w:vAlign w:val="center"/>
          </w:tcPr>
          <w:p w:rsidR="00841C09" w:rsidRPr="00B31B0D" w:rsidRDefault="00841C09" w:rsidP="00D04FB0">
            <w:pPr>
              <w:rPr>
                <w:sz w:val="21"/>
                <w:szCs w:val="21"/>
              </w:rPr>
            </w:pPr>
          </w:p>
        </w:tc>
      </w:tr>
      <w:tr w:rsidR="00841C09" w:rsidRPr="00B31B0D" w:rsidTr="00D04FB0">
        <w:trPr>
          <w:trHeight w:val="397"/>
          <w:jc w:val="center"/>
        </w:trPr>
        <w:tc>
          <w:tcPr>
            <w:tcW w:w="853" w:type="dxa"/>
            <w:vAlign w:val="center"/>
          </w:tcPr>
          <w:p w:rsidR="00841C09" w:rsidRPr="00B31B0D" w:rsidRDefault="00841C09" w:rsidP="00D04FB0">
            <w:pPr>
              <w:rPr>
                <w:sz w:val="21"/>
                <w:szCs w:val="21"/>
              </w:rPr>
            </w:pPr>
          </w:p>
        </w:tc>
        <w:tc>
          <w:tcPr>
            <w:tcW w:w="3126" w:type="dxa"/>
            <w:vAlign w:val="center"/>
          </w:tcPr>
          <w:p w:rsidR="00841C09" w:rsidRPr="00B31B0D" w:rsidRDefault="00841C09" w:rsidP="00D04FB0">
            <w:pPr>
              <w:rPr>
                <w:sz w:val="21"/>
                <w:szCs w:val="21"/>
              </w:rPr>
            </w:pPr>
          </w:p>
        </w:tc>
        <w:tc>
          <w:tcPr>
            <w:tcW w:w="3432" w:type="dxa"/>
            <w:vAlign w:val="center"/>
          </w:tcPr>
          <w:p w:rsidR="00841C09" w:rsidRPr="00B31B0D" w:rsidRDefault="00841C09" w:rsidP="00D04FB0">
            <w:pPr>
              <w:rPr>
                <w:sz w:val="21"/>
                <w:szCs w:val="21"/>
              </w:rPr>
            </w:pPr>
          </w:p>
        </w:tc>
        <w:tc>
          <w:tcPr>
            <w:tcW w:w="1823" w:type="dxa"/>
            <w:vAlign w:val="center"/>
          </w:tcPr>
          <w:p w:rsidR="00841C09" w:rsidRPr="00B31B0D" w:rsidRDefault="00841C09" w:rsidP="00D04FB0">
            <w:pPr>
              <w:rPr>
                <w:sz w:val="21"/>
                <w:szCs w:val="21"/>
              </w:rPr>
            </w:pPr>
          </w:p>
        </w:tc>
      </w:tr>
      <w:tr w:rsidR="00841C09" w:rsidRPr="00B31B0D" w:rsidTr="00D04FB0">
        <w:trPr>
          <w:trHeight w:val="397"/>
          <w:jc w:val="center"/>
        </w:trPr>
        <w:tc>
          <w:tcPr>
            <w:tcW w:w="853" w:type="dxa"/>
            <w:vAlign w:val="center"/>
          </w:tcPr>
          <w:p w:rsidR="00841C09" w:rsidRPr="00B31B0D" w:rsidRDefault="00841C09" w:rsidP="00D04FB0">
            <w:pPr>
              <w:rPr>
                <w:sz w:val="21"/>
                <w:szCs w:val="21"/>
              </w:rPr>
            </w:pPr>
          </w:p>
        </w:tc>
        <w:tc>
          <w:tcPr>
            <w:tcW w:w="3126" w:type="dxa"/>
            <w:vAlign w:val="center"/>
          </w:tcPr>
          <w:p w:rsidR="00841C09" w:rsidRPr="00B31B0D" w:rsidRDefault="00841C09" w:rsidP="00D04FB0">
            <w:pPr>
              <w:rPr>
                <w:sz w:val="21"/>
                <w:szCs w:val="21"/>
              </w:rPr>
            </w:pPr>
          </w:p>
        </w:tc>
        <w:tc>
          <w:tcPr>
            <w:tcW w:w="3432" w:type="dxa"/>
            <w:vAlign w:val="center"/>
          </w:tcPr>
          <w:p w:rsidR="00841C09" w:rsidRPr="00B31B0D" w:rsidRDefault="00841C09" w:rsidP="00D04FB0">
            <w:pPr>
              <w:rPr>
                <w:sz w:val="21"/>
                <w:szCs w:val="21"/>
              </w:rPr>
            </w:pPr>
          </w:p>
        </w:tc>
        <w:tc>
          <w:tcPr>
            <w:tcW w:w="1823" w:type="dxa"/>
            <w:vAlign w:val="center"/>
          </w:tcPr>
          <w:p w:rsidR="00841C09" w:rsidRPr="00B31B0D" w:rsidRDefault="00841C09" w:rsidP="00D04FB0">
            <w:pPr>
              <w:rPr>
                <w:sz w:val="21"/>
                <w:szCs w:val="21"/>
              </w:rPr>
            </w:pPr>
          </w:p>
        </w:tc>
      </w:tr>
      <w:tr w:rsidR="00841C09" w:rsidRPr="00B31B0D" w:rsidTr="00D04FB0">
        <w:trPr>
          <w:trHeight w:val="397"/>
          <w:jc w:val="center"/>
        </w:trPr>
        <w:tc>
          <w:tcPr>
            <w:tcW w:w="853" w:type="dxa"/>
            <w:vAlign w:val="center"/>
          </w:tcPr>
          <w:p w:rsidR="00841C09" w:rsidRPr="00B31B0D" w:rsidRDefault="00841C09" w:rsidP="00D04FB0">
            <w:pPr>
              <w:rPr>
                <w:sz w:val="21"/>
                <w:szCs w:val="21"/>
              </w:rPr>
            </w:pPr>
          </w:p>
        </w:tc>
        <w:tc>
          <w:tcPr>
            <w:tcW w:w="3126" w:type="dxa"/>
            <w:vAlign w:val="center"/>
          </w:tcPr>
          <w:p w:rsidR="00841C09" w:rsidRPr="00B31B0D" w:rsidRDefault="00841C09" w:rsidP="00D04FB0">
            <w:pPr>
              <w:rPr>
                <w:sz w:val="21"/>
                <w:szCs w:val="21"/>
              </w:rPr>
            </w:pPr>
          </w:p>
        </w:tc>
        <w:tc>
          <w:tcPr>
            <w:tcW w:w="3432" w:type="dxa"/>
            <w:vAlign w:val="center"/>
          </w:tcPr>
          <w:p w:rsidR="00841C09" w:rsidRPr="00B31B0D" w:rsidRDefault="00841C09" w:rsidP="00D04FB0">
            <w:pPr>
              <w:rPr>
                <w:sz w:val="21"/>
                <w:szCs w:val="21"/>
              </w:rPr>
            </w:pPr>
          </w:p>
        </w:tc>
        <w:tc>
          <w:tcPr>
            <w:tcW w:w="1823" w:type="dxa"/>
            <w:vAlign w:val="center"/>
          </w:tcPr>
          <w:p w:rsidR="00841C09" w:rsidRPr="00B31B0D" w:rsidRDefault="00841C09" w:rsidP="00D04FB0">
            <w:pPr>
              <w:rPr>
                <w:sz w:val="21"/>
                <w:szCs w:val="21"/>
              </w:rPr>
            </w:pPr>
          </w:p>
        </w:tc>
      </w:tr>
      <w:tr w:rsidR="00841C09" w:rsidRPr="00B31B0D" w:rsidTr="00D04FB0">
        <w:trPr>
          <w:trHeight w:val="397"/>
          <w:jc w:val="center"/>
        </w:trPr>
        <w:tc>
          <w:tcPr>
            <w:tcW w:w="853" w:type="dxa"/>
            <w:vAlign w:val="center"/>
          </w:tcPr>
          <w:p w:rsidR="00841C09" w:rsidRPr="00B31B0D" w:rsidRDefault="00841C09" w:rsidP="00D04FB0">
            <w:pPr>
              <w:rPr>
                <w:sz w:val="21"/>
                <w:szCs w:val="21"/>
              </w:rPr>
            </w:pPr>
          </w:p>
        </w:tc>
        <w:tc>
          <w:tcPr>
            <w:tcW w:w="3126" w:type="dxa"/>
            <w:vAlign w:val="center"/>
          </w:tcPr>
          <w:p w:rsidR="00841C09" w:rsidRPr="00B31B0D" w:rsidRDefault="00841C09" w:rsidP="00D04FB0">
            <w:pPr>
              <w:rPr>
                <w:sz w:val="21"/>
                <w:szCs w:val="21"/>
              </w:rPr>
            </w:pPr>
          </w:p>
        </w:tc>
        <w:tc>
          <w:tcPr>
            <w:tcW w:w="3432" w:type="dxa"/>
            <w:vAlign w:val="center"/>
          </w:tcPr>
          <w:p w:rsidR="00841C09" w:rsidRPr="00B31B0D" w:rsidRDefault="00841C09" w:rsidP="00D04FB0">
            <w:pPr>
              <w:rPr>
                <w:sz w:val="21"/>
                <w:szCs w:val="21"/>
              </w:rPr>
            </w:pPr>
          </w:p>
        </w:tc>
        <w:tc>
          <w:tcPr>
            <w:tcW w:w="1823" w:type="dxa"/>
            <w:vAlign w:val="center"/>
          </w:tcPr>
          <w:p w:rsidR="00841C09" w:rsidRPr="00B31B0D" w:rsidRDefault="00841C09" w:rsidP="00D04FB0">
            <w:pPr>
              <w:rPr>
                <w:sz w:val="21"/>
                <w:szCs w:val="21"/>
              </w:rPr>
            </w:pPr>
          </w:p>
        </w:tc>
      </w:tr>
      <w:tr w:rsidR="00841C09" w:rsidRPr="00B31B0D" w:rsidTr="00D04FB0">
        <w:trPr>
          <w:trHeight w:val="397"/>
          <w:jc w:val="center"/>
        </w:trPr>
        <w:tc>
          <w:tcPr>
            <w:tcW w:w="853" w:type="dxa"/>
            <w:vAlign w:val="center"/>
          </w:tcPr>
          <w:p w:rsidR="00841C09" w:rsidRPr="00B31B0D" w:rsidRDefault="00841C09" w:rsidP="00D04FB0">
            <w:pPr>
              <w:rPr>
                <w:sz w:val="21"/>
                <w:szCs w:val="21"/>
              </w:rPr>
            </w:pPr>
          </w:p>
        </w:tc>
        <w:tc>
          <w:tcPr>
            <w:tcW w:w="3126" w:type="dxa"/>
            <w:vAlign w:val="center"/>
          </w:tcPr>
          <w:p w:rsidR="00841C09" w:rsidRPr="00B31B0D" w:rsidRDefault="00841C09" w:rsidP="00D04FB0">
            <w:pPr>
              <w:rPr>
                <w:sz w:val="21"/>
                <w:szCs w:val="21"/>
              </w:rPr>
            </w:pPr>
          </w:p>
        </w:tc>
        <w:tc>
          <w:tcPr>
            <w:tcW w:w="3432" w:type="dxa"/>
            <w:vAlign w:val="center"/>
          </w:tcPr>
          <w:p w:rsidR="00841C09" w:rsidRPr="00B31B0D" w:rsidRDefault="00841C09" w:rsidP="00D04FB0">
            <w:pPr>
              <w:rPr>
                <w:sz w:val="21"/>
                <w:szCs w:val="21"/>
              </w:rPr>
            </w:pPr>
          </w:p>
        </w:tc>
        <w:tc>
          <w:tcPr>
            <w:tcW w:w="1823" w:type="dxa"/>
            <w:vAlign w:val="center"/>
          </w:tcPr>
          <w:p w:rsidR="00841C09" w:rsidRPr="00B31B0D" w:rsidRDefault="00841C09" w:rsidP="00D04FB0">
            <w:pPr>
              <w:rPr>
                <w:sz w:val="21"/>
                <w:szCs w:val="21"/>
              </w:rPr>
            </w:pPr>
          </w:p>
        </w:tc>
      </w:tr>
      <w:tr w:rsidR="00D26E9A" w:rsidRPr="00B31B0D" w:rsidTr="00D04FB0">
        <w:trPr>
          <w:trHeight w:val="397"/>
          <w:jc w:val="center"/>
        </w:trPr>
        <w:tc>
          <w:tcPr>
            <w:tcW w:w="853" w:type="dxa"/>
            <w:vAlign w:val="center"/>
          </w:tcPr>
          <w:p w:rsidR="00D26E9A" w:rsidRPr="00B31B0D" w:rsidRDefault="00D26E9A" w:rsidP="00D04FB0">
            <w:pPr>
              <w:rPr>
                <w:sz w:val="21"/>
                <w:szCs w:val="21"/>
              </w:rPr>
            </w:pPr>
            <w:r w:rsidRPr="00B31B0D">
              <w:rPr>
                <w:sz w:val="21"/>
                <w:szCs w:val="21"/>
              </w:rPr>
              <w:t>备注</w:t>
            </w:r>
          </w:p>
        </w:tc>
        <w:tc>
          <w:tcPr>
            <w:tcW w:w="8381" w:type="dxa"/>
            <w:gridSpan w:val="3"/>
            <w:vAlign w:val="center"/>
          </w:tcPr>
          <w:p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只需对第三章商务要求中的非实质性条款（未标注★的）作出响应。</w:t>
            </w:r>
            <w:r w:rsidRPr="00B31B0D">
              <w:rPr>
                <w:rFonts w:asciiTheme="minorEastAsia" w:hAnsiTheme="minorEastAsia"/>
                <w:sz w:val="21"/>
                <w:szCs w:val="21"/>
              </w:rPr>
              <w:t>表格行数不够时，请自行扩展。</w:t>
            </w:r>
          </w:p>
          <w:p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rsidR="00761CFE" w:rsidRDefault="00761CFE" w:rsidP="00971419">
      <w:pPr>
        <w:rPr>
          <w:i/>
          <w:color w:val="C00000"/>
        </w:rPr>
      </w:pPr>
    </w:p>
    <w:p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rsidR="00D26E9A" w:rsidRPr="00D04FB0" w:rsidRDefault="00D26E9A" w:rsidP="00971419">
      <w:pPr>
        <w:rPr>
          <w:rFonts w:asciiTheme="minorEastAsia" w:hAnsiTheme="minorEastAsia" w:cstheme="minorHAnsi"/>
          <w:b/>
          <w:color w:val="000000"/>
          <w:kern w:val="24"/>
        </w:rPr>
      </w:pPr>
    </w:p>
    <w:p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32701F">
        <w:rPr>
          <w:rFonts w:asciiTheme="minorEastAsia" w:hAnsiTheme="minorEastAsia" w:cstheme="minorHAnsi" w:hint="eastAsia"/>
          <w:b/>
          <w:color w:val="000000"/>
          <w:kern w:val="24"/>
        </w:rPr>
        <w:t>人员配</w:t>
      </w:r>
      <w:r w:rsidR="0032701F">
        <w:rPr>
          <w:rFonts w:asciiTheme="minorEastAsia" w:hAnsiTheme="minorEastAsia" w:cstheme="minorHAnsi"/>
          <w:b/>
          <w:color w:val="000000"/>
          <w:kern w:val="24"/>
        </w:rPr>
        <w:t>置情况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273"/>
        <w:gridCol w:w="709"/>
        <w:gridCol w:w="709"/>
        <w:gridCol w:w="1701"/>
        <w:gridCol w:w="1417"/>
        <w:gridCol w:w="2242"/>
      </w:tblGrid>
      <w:tr w:rsidR="0032701F" w:rsidRPr="00B31B0D" w:rsidTr="008012A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rsidR="0032701F" w:rsidRPr="00B31B0D" w:rsidRDefault="0032701F" w:rsidP="008012AE">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rsidR="0032701F" w:rsidRPr="00B31B0D" w:rsidRDefault="0032701F" w:rsidP="008012A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rsidR="0032701F" w:rsidRPr="00B31B0D" w:rsidRDefault="0032701F" w:rsidP="008012A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rsidR="0032701F" w:rsidRPr="00B31B0D" w:rsidRDefault="0032701F" w:rsidP="008012A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rsidR="0032701F" w:rsidRPr="00B31B0D" w:rsidRDefault="0032701F" w:rsidP="008012A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rsidR="0032701F" w:rsidRPr="00B31B0D" w:rsidRDefault="0032701F" w:rsidP="008012A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32701F" w:rsidRPr="00B31B0D" w:rsidRDefault="0032701F" w:rsidP="008012AE">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32701F" w:rsidRPr="00B31B0D" w:rsidTr="008012A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r>
      <w:tr w:rsidR="0032701F" w:rsidRPr="00B31B0D" w:rsidTr="008012A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r>
      <w:tr w:rsidR="0032701F" w:rsidRPr="00B31B0D" w:rsidTr="008012A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r>
      <w:tr w:rsidR="0032701F" w:rsidRPr="00B31B0D" w:rsidTr="008012A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r>
      <w:tr w:rsidR="0032701F" w:rsidRPr="00B31B0D" w:rsidTr="008012A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r>
      <w:tr w:rsidR="0032701F" w:rsidRPr="00B31B0D" w:rsidTr="008012A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r>
      <w:tr w:rsidR="0032701F" w:rsidRPr="00B31B0D" w:rsidTr="008012A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p>
        </w:tc>
      </w:tr>
      <w:tr w:rsidR="0032701F" w:rsidRPr="00B31B0D" w:rsidTr="008012AE">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rsidR="0032701F" w:rsidRPr="00B31B0D" w:rsidRDefault="0032701F" w:rsidP="008012AE">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rsidR="0032701F" w:rsidRPr="00B31B0D" w:rsidRDefault="0032701F" w:rsidP="008012AE">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rsidR="0032701F" w:rsidRPr="00B31B0D" w:rsidRDefault="0032701F" w:rsidP="008012AE">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磋商</w:t>
            </w:r>
            <w:r w:rsidRPr="00B31B0D">
              <w:rPr>
                <w:rFonts w:asciiTheme="minorEastAsia" w:hAnsiTheme="minorEastAsia" w:cstheme="minorHAnsi"/>
                <w:color w:val="000000"/>
                <w:sz w:val="21"/>
                <w:szCs w:val="21"/>
              </w:rPr>
              <w:t>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rsidR="0032701F" w:rsidRPr="00B31B0D" w:rsidRDefault="0032701F" w:rsidP="0032701F">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rsidR="00971419" w:rsidRPr="0032701F" w:rsidRDefault="00971419" w:rsidP="001F4827">
      <w:pPr>
        <w:rPr>
          <w:rFonts w:asciiTheme="minorEastAsia" w:hAnsiTheme="minorEastAsia" w:cstheme="minorHAnsi"/>
          <w:b/>
          <w:color w:val="000000"/>
          <w:kern w:val="24"/>
        </w:rPr>
      </w:pPr>
    </w:p>
    <w:p w:rsidR="00971419" w:rsidRPr="00D04FB0" w:rsidRDefault="00971419" w:rsidP="001F4827">
      <w:pPr>
        <w:rPr>
          <w:rFonts w:asciiTheme="minorEastAsia" w:hAnsiTheme="minorEastAsia" w:cstheme="minorHAnsi"/>
          <w:b/>
          <w:color w:val="000000"/>
          <w:kern w:val="24"/>
        </w:rPr>
      </w:pPr>
    </w:p>
    <w:p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32701F">
        <w:rPr>
          <w:rFonts w:asciiTheme="minorEastAsia" w:hAnsiTheme="minorEastAsia" w:cstheme="minorHAnsi" w:hint="eastAsia"/>
          <w:b/>
          <w:color w:val="000000"/>
          <w:kern w:val="24"/>
        </w:rPr>
        <w:t>体系认证</w:t>
      </w:r>
    </w:p>
    <w:p w:rsidR="003F0E1D" w:rsidRPr="00D04FB0" w:rsidRDefault="003F0E1D" w:rsidP="001F4827">
      <w:pPr>
        <w:rPr>
          <w:rFonts w:asciiTheme="minorEastAsia" w:hAnsiTheme="minorEastAsia" w:cstheme="minorHAnsi"/>
          <w:b/>
          <w:color w:val="000000"/>
          <w:kern w:val="24"/>
        </w:rPr>
      </w:pPr>
    </w:p>
    <w:p w:rsidR="003F0E1D" w:rsidRPr="00D04FB0" w:rsidRDefault="003F0E1D" w:rsidP="001F4827">
      <w:pPr>
        <w:rPr>
          <w:rFonts w:asciiTheme="minorEastAsia" w:hAnsiTheme="minorEastAsia" w:cstheme="minorHAnsi"/>
          <w:b/>
          <w:color w:val="000000"/>
          <w:kern w:val="24"/>
        </w:rPr>
      </w:pPr>
    </w:p>
    <w:p w:rsidR="001F4827" w:rsidRPr="00D04FB0" w:rsidRDefault="003F0E1D" w:rsidP="001F4827">
      <w:pPr>
        <w:rPr>
          <w:rFonts w:asciiTheme="minorEastAsia" w:hAnsiTheme="minorEastAsia" w:cstheme="minorHAnsi"/>
          <w:b/>
          <w:color w:val="000000"/>
          <w:kern w:val="24"/>
        </w:rPr>
      </w:pPr>
      <w:r w:rsidRPr="00D04FB0">
        <w:rPr>
          <w:rFonts w:asciiTheme="minorEastAsia" w:hAnsiTheme="minorEastAsia" w:cstheme="minorHAnsi" w:hint="eastAsia"/>
          <w:b/>
          <w:color w:val="000000"/>
          <w:kern w:val="24"/>
        </w:rPr>
        <w:t>3．</w:t>
      </w:r>
      <w:r w:rsidR="001F4827" w:rsidRPr="00D04FB0">
        <w:rPr>
          <w:rFonts w:asciiTheme="minorEastAsia" w:hAnsiTheme="minorEastAsia" w:cstheme="minorHAnsi" w:hint="eastAsia"/>
          <w:b/>
          <w:color w:val="000000"/>
          <w:kern w:val="24"/>
        </w:rPr>
        <w:t>业绩</w:t>
      </w:r>
    </w:p>
    <w:p w:rsidR="001F2A6A" w:rsidRPr="00D04FB0" w:rsidRDefault="001F2A6A" w:rsidP="001F2A6A">
      <w:pPr>
        <w:rPr>
          <w:rFonts w:asciiTheme="minorEastAsia" w:hAnsiTheme="minorEastAsia" w:cstheme="minorHAnsi"/>
          <w:b/>
        </w:rPr>
      </w:pPr>
    </w:p>
    <w:p w:rsidR="001F2A6A" w:rsidRPr="00D04FB0" w:rsidRDefault="001F2A6A" w:rsidP="001F2A6A">
      <w:pPr>
        <w:rPr>
          <w:rFonts w:asciiTheme="minorEastAsia" w:hAnsiTheme="minorEastAsia" w:cstheme="minorHAnsi"/>
          <w:b/>
        </w:rPr>
      </w:pPr>
    </w:p>
    <w:p w:rsidR="001F2A6A" w:rsidRPr="001F2A6A" w:rsidRDefault="001F2A6A" w:rsidP="001F2A6A">
      <w:pPr>
        <w:rPr>
          <w:rFonts w:cstheme="minorHAnsi"/>
          <w:b/>
        </w:rPr>
      </w:pPr>
      <w:r w:rsidRPr="001F2A6A">
        <w:rPr>
          <w:rFonts w:cstheme="minorHAnsi"/>
          <w:b/>
        </w:rPr>
        <w:br w:type="page"/>
      </w:r>
    </w:p>
    <w:p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803"/>
        <w:gridCol w:w="1361"/>
        <w:gridCol w:w="1758"/>
        <w:gridCol w:w="2070"/>
        <w:gridCol w:w="1701"/>
        <w:gridCol w:w="1389"/>
      </w:tblGrid>
      <w:tr w:rsidR="0044122A" w:rsidRPr="00A271E8" w:rsidTr="00A271E8">
        <w:trPr>
          <w:trHeight w:val="397"/>
          <w:jc w:val="center"/>
        </w:trPr>
        <w:tc>
          <w:tcPr>
            <w:tcW w:w="9082" w:type="dxa"/>
            <w:gridSpan w:val="6"/>
            <w:tcBorders>
              <w:bottom w:val="single" w:sz="4" w:space="0" w:color="auto"/>
            </w:tcBorders>
            <w:shd w:val="clear" w:color="auto" w:fill="auto"/>
            <w:vAlign w:val="center"/>
          </w:tcPr>
          <w:p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请进行勾选</w:t>
            </w:r>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如无偏离，仅勾选无偏离即可</w:t>
            </w:r>
            <w:r w:rsidRPr="00A271E8">
              <w:rPr>
                <w:rFonts w:asciiTheme="minorEastAsia" w:hAnsiTheme="minorEastAsia"/>
                <w:color w:val="000000"/>
                <w:sz w:val="21"/>
              </w:rPr>
              <w:t>）</w:t>
            </w:r>
          </w:p>
          <w:p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rsidTr="00A271E8">
        <w:trPr>
          <w:trHeight w:val="397"/>
          <w:jc w:val="center"/>
        </w:trPr>
        <w:tc>
          <w:tcPr>
            <w:tcW w:w="803" w:type="dxa"/>
            <w:tcBorders>
              <w:right w:val="single" w:sz="4" w:space="0" w:color="auto"/>
            </w:tcBorders>
            <w:shd w:val="clear" w:color="auto" w:fill="F2F2F2" w:themeFill="background1" w:themeFillShade="F2"/>
            <w:vAlign w:val="center"/>
          </w:tcPr>
          <w:p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rsidTr="00A271E8">
        <w:trPr>
          <w:trHeight w:val="397"/>
          <w:jc w:val="center"/>
        </w:trPr>
        <w:tc>
          <w:tcPr>
            <w:tcW w:w="803" w:type="dxa"/>
            <w:tcBorders>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r>
      <w:tr w:rsidR="0044122A" w:rsidRPr="00A271E8" w:rsidTr="00A271E8">
        <w:trPr>
          <w:trHeight w:val="397"/>
          <w:jc w:val="center"/>
        </w:trPr>
        <w:tc>
          <w:tcPr>
            <w:tcW w:w="803" w:type="dxa"/>
            <w:tcBorders>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r>
      <w:tr w:rsidR="0044122A" w:rsidRPr="00A271E8" w:rsidTr="00A271E8">
        <w:trPr>
          <w:trHeight w:val="397"/>
          <w:jc w:val="center"/>
        </w:trPr>
        <w:tc>
          <w:tcPr>
            <w:tcW w:w="803" w:type="dxa"/>
            <w:tcBorders>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r>
      <w:tr w:rsidR="0044122A" w:rsidRPr="00A271E8" w:rsidTr="00A271E8">
        <w:trPr>
          <w:trHeight w:val="397"/>
          <w:jc w:val="center"/>
        </w:trPr>
        <w:tc>
          <w:tcPr>
            <w:tcW w:w="803" w:type="dxa"/>
            <w:tcBorders>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rsidR="0044122A" w:rsidRPr="00A271E8" w:rsidRDefault="0044122A" w:rsidP="00A271E8">
            <w:pPr>
              <w:jc w:val="both"/>
              <w:rPr>
                <w:rFonts w:asciiTheme="minorEastAsia" w:hAnsiTheme="minorEastAsia"/>
                <w:color w:val="000000"/>
                <w:sz w:val="21"/>
              </w:rPr>
            </w:pPr>
          </w:p>
        </w:tc>
      </w:tr>
      <w:tr w:rsidR="0044122A" w:rsidRPr="00A271E8" w:rsidTr="00A271E8">
        <w:trPr>
          <w:trHeight w:val="397"/>
          <w:jc w:val="center"/>
        </w:trPr>
        <w:tc>
          <w:tcPr>
            <w:tcW w:w="803" w:type="dxa"/>
            <w:tcBorders>
              <w:right w:val="single" w:sz="4" w:space="0" w:color="auto"/>
            </w:tcBorders>
            <w:shd w:val="clear" w:color="auto" w:fill="auto"/>
            <w:vAlign w:val="center"/>
          </w:tcPr>
          <w:p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③ “偏离情况”列应据实填写“正偏离”或“负偏离”。</w:t>
            </w:r>
          </w:p>
        </w:tc>
      </w:tr>
    </w:tbl>
    <w:p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rsidR="00304831" w:rsidRDefault="00304831" w:rsidP="001F2A6A">
      <w:pPr>
        <w:rPr>
          <w:rFonts w:ascii="Calibri" w:hAnsi="华文仿宋"/>
          <w:b/>
        </w:rPr>
      </w:pPr>
    </w:p>
    <w:p w:rsidR="00304831" w:rsidRPr="001F2A6A" w:rsidRDefault="00304831" w:rsidP="001F2A6A">
      <w:pPr>
        <w:rPr>
          <w:rFonts w:cstheme="minorHAnsi"/>
        </w:rPr>
      </w:pPr>
    </w:p>
    <w:p w:rsidR="001F2A6A" w:rsidRPr="001F2A6A" w:rsidRDefault="001F2A6A" w:rsidP="001F2A6A">
      <w:pPr>
        <w:rPr>
          <w:rFonts w:cstheme="minorHAnsi"/>
        </w:rPr>
        <w:sectPr w:rsidR="001F2A6A" w:rsidRPr="001F2A6A" w:rsidSect="00506DA1">
          <w:footerReference w:type="even" r:id="rId47"/>
          <w:footerReference w:type="default" r:id="rId48"/>
          <w:pgSz w:w="11906" w:h="16838" w:code="9"/>
          <w:pgMar w:top="1418" w:right="1418" w:bottom="1418" w:left="1418" w:header="851" w:footer="992" w:gutter="0"/>
          <w:cols w:space="425"/>
          <w:docGrid w:type="linesAndChars" w:linePitch="460"/>
        </w:sectPr>
      </w:pPr>
    </w:p>
    <w:p w:rsidR="001F2A6A" w:rsidRPr="001F2A6A" w:rsidRDefault="001F2A6A" w:rsidP="00524078">
      <w:pPr>
        <w:keepNext/>
        <w:spacing w:beforeLines="50" w:afterLines="5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1970"/>
        <w:gridCol w:w="1559"/>
        <w:gridCol w:w="1159"/>
        <w:gridCol w:w="1701"/>
        <w:gridCol w:w="1275"/>
        <w:gridCol w:w="1516"/>
      </w:tblGrid>
      <w:tr w:rsidR="001F2A6A" w:rsidRPr="000C3ADC" w:rsidTr="002721CB">
        <w:trPr>
          <w:trHeight w:val="567"/>
          <w:jc w:val="center"/>
        </w:trPr>
        <w:tc>
          <w:tcPr>
            <w:tcW w:w="9180" w:type="dxa"/>
            <w:gridSpan w:val="6"/>
            <w:shd w:val="clear" w:color="auto" w:fill="F2F2F2" w:themeFill="background1" w:themeFillShade="F2"/>
            <w:vAlign w:val="center"/>
          </w:tcPr>
          <w:p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rsidTr="002721CB">
        <w:trPr>
          <w:trHeight w:val="567"/>
          <w:jc w:val="center"/>
        </w:trPr>
        <w:tc>
          <w:tcPr>
            <w:tcW w:w="1970"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rsidTr="002721CB">
        <w:trPr>
          <w:trHeight w:val="567"/>
          <w:jc w:val="center"/>
        </w:trPr>
        <w:tc>
          <w:tcPr>
            <w:tcW w:w="1970"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rsidTr="002721CB">
        <w:trPr>
          <w:trHeight w:val="567"/>
          <w:jc w:val="center"/>
        </w:trPr>
        <w:tc>
          <w:tcPr>
            <w:tcW w:w="1970"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rsidTr="002721CB">
        <w:trPr>
          <w:trHeight w:val="567"/>
          <w:jc w:val="center"/>
        </w:trPr>
        <w:tc>
          <w:tcPr>
            <w:tcW w:w="1970" w:type="dxa"/>
            <w:shd w:val="clear" w:color="auto" w:fill="auto"/>
            <w:vAlign w:val="center"/>
          </w:tcPr>
          <w:p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rsidTr="002721CB">
        <w:trPr>
          <w:trHeight w:val="567"/>
          <w:jc w:val="center"/>
        </w:trPr>
        <w:tc>
          <w:tcPr>
            <w:tcW w:w="1970"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rsidTr="002721CB">
        <w:trPr>
          <w:trHeight w:val="567"/>
          <w:jc w:val="center"/>
        </w:trPr>
        <w:tc>
          <w:tcPr>
            <w:tcW w:w="1970" w:type="dxa"/>
            <w:shd w:val="clear" w:color="auto" w:fill="auto"/>
            <w:vAlign w:val="center"/>
          </w:tcPr>
          <w:p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rsidTr="002721CB">
        <w:trPr>
          <w:trHeight w:val="567"/>
          <w:jc w:val="center"/>
        </w:trPr>
        <w:tc>
          <w:tcPr>
            <w:tcW w:w="1970"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rsidTr="002721CB">
        <w:trPr>
          <w:trHeight w:val="567"/>
          <w:jc w:val="center"/>
        </w:trPr>
        <w:tc>
          <w:tcPr>
            <w:tcW w:w="1970" w:type="dxa"/>
            <w:shd w:val="clear" w:color="auto" w:fill="F2F2F2" w:themeFill="background1" w:themeFillShade="F2"/>
            <w:vAlign w:val="center"/>
          </w:tcPr>
          <w:p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rsidTr="002721CB">
        <w:trPr>
          <w:trHeight w:val="567"/>
          <w:jc w:val="center"/>
        </w:trPr>
        <w:tc>
          <w:tcPr>
            <w:tcW w:w="1970"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rsidTr="002721CB">
        <w:trPr>
          <w:trHeight w:val="567"/>
          <w:jc w:val="center"/>
        </w:trPr>
        <w:tc>
          <w:tcPr>
            <w:tcW w:w="1970"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rsidTr="002721CB">
        <w:trPr>
          <w:trHeight w:val="567"/>
          <w:jc w:val="center"/>
        </w:trPr>
        <w:tc>
          <w:tcPr>
            <w:tcW w:w="9180" w:type="dxa"/>
            <w:gridSpan w:val="6"/>
            <w:shd w:val="clear" w:color="auto" w:fill="F2F2F2" w:themeFill="background1" w:themeFillShade="F2"/>
            <w:vAlign w:val="center"/>
          </w:tcPr>
          <w:p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rsidTr="002721CB">
        <w:trPr>
          <w:trHeight w:val="567"/>
          <w:jc w:val="center"/>
        </w:trPr>
        <w:tc>
          <w:tcPr>
            <w:tcW w:w="1970" w:type="dxa"/>
            <w:vMerge w:val="restart"/>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rsidTr="002721CB">
        <w:trPr>
          <w:trHeight w:val="567"/>
          <w:jc w:val="center"/>
        </w:trPr>
        <w:tc>
          <w:tcPr>
            <w:tcW w:w="1970" w:type="dxa"/>
            <w:vMerge/>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rsidTr="002721CB">
        <w:trPr>
          <w:trHeight w:val="567"/>
          <w:jc w:val="center"/>
        </w:trPr>
        <w:tc>
          <w:tcPr>
            <w:tcW w:w="9180" w:type="dxa"/>
            <w:gridSpan w:val="6"/>
            <w:shd w:val="clear" w:color="auto" w:fill="F2F2F2" w:themeFill="background1" w:themeFillShade="F2"/>
            <w:vAlign w:val="center"/>
          </w:tcPr>
          <w:p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rsidTr="002721CB">
        <w:trPr>
          <w:trHeight w:val="567"/>
          <w:jc w:val="center"/>
        </w:trPr>
        <w:tc>
          <w:tcPr>
            <w:tcW w:w="1970"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rsidTr="002721CB">
        <w:trPr>
          <w:trHeight w:val="567"/>
          <w:jc w:val="center"/>
        </w:trPr>
        <w:tc>
          <w:tcPr>
            <w:tcW w:w="1970"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rsidTr="002721CB">
        <w:trPr>
          <w:trHeight w:val="567"/>
          <w:jc w:val="center"/>
        </w:trPr>
        <w:tc>
          <w:tcPr>
            <w:tcW w:w="1970"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rsidTr="002721CB">
        <w:trPr>
          <w:trHeight w:val="567"/>
          <w:jc w:val="center"/>
        </w:trPr>
        <w:tc>
          <w:tcPr>
            <w:tcW w:w="1970" w:type="dxa"/>
            <w:shd w:val="clear" w:color="auto" w:fill="auto"/>
            <w:vAlign w:val="center"/>
          </w:tcPr>
          <w:p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w:t>
      </w:r>
      <w:r w:rsidR="00793936">
        <w:rPr>
          <w:rFonts w:ascii="Calibri" w:eastAsia="宋体" w:hAnsi="Calibri" w:cstheme="minorHAnsi" w:hint="eastAsia"/>
          <w:color w:val="000000"/>
          <w:kern w:val="24"/>
        </w:rPr>
        <w:t>采购人</w:t>
      </w:r>
      <w:r w:rsidRPr="001F2A6A">
        <w:rPr>
          <w:rFonts w:ascii="Calibri" w:eastAsia="宋体" w:hAnsi="Calibri" w:cstheme="minorHAnsi"/>
          <w:color w:val="000000"/>
          <w:kern w:val="24"/>
        </w:rPr>
        <w:t>交付合格产品。</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rsidR="00A271E8" w:rsidRPr="001F2A6A" w:rsidRDefault="00A271E8" w:rsidP="00A271E8">
      <w:pPr>
        <w:ind w:firstLineChars="200" w:firstLine="480"/>
        <w:jc w:val="both"/>
        <w:rPr>
          <w:rFonts w:ascii="Calibri" w:eastAsia="宋体" w:hAnsi="Calibri" w:cstheme="minorHAnsi"/>
          <w:color w:val="000000"/>
          <w:kern w:val="24"/>
        </w:rPr>
      </w:pPr>
    </w:p>
    <w:p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rsidR="00A271E8" w:rsidRPr="001F2A6A" w:rsidRDefault="00A271E8" w:rsidP="00A271E8">
      <w:pPr>
        <w:ind w:firstLineChars="200" w:firstLine="480"/>
        <w:jc w:val="both"/>
        <w:rPr>
          <w:rFonts w:ascii="Calibri" w:eastAsia="宋体" w:hAnsi="Calibri" w:cstheme="minorHAnsi"/>
          <w:color w:val="000000"/>
          <w:kern w:val="24"/>
        </w:rPr>
      </w:pPr>
    </w:p>
    <w:p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不与其他供应商恶意串通，采取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等商业欺诈手段谋取中标、成交；</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不提供虚假或无效证明文件（包括但不限于资格证明文件、合同及验收文件、检验检测报告、从业人员资格证书、机构或所投产品的各类认证证书等）或虚假材料谋取中标、成交；</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rsidR="00A271E8" w:rsidRPr="001F2A6A" w:rsidRDefault="00A271E8" w:rsidP="00A271E8">
      <w:pPr>
        <w:ind w:firstLineChars="200" w:firstLine="480"/>
        <w:jc w:val="both"/>
        <w:rPr>
          <w:rFonts w:ascii="Calibri" w:eastAsia="宋体" w:hAnsi="Calibri" w:cstheme="minorHAnsi"/>
          <w:color w:val="000000"/>
          <w:kern w:val="24"/>
        </w:rPr>
      </w:pPr>
    </w:p>
    <w:p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rsidR="001F2A6A" w:rsidRPr="001F2A6A" w:rsidRDefault="0032701F" w:rsidP="001F2A6A">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1F2A6A" w:rsidSect="00506DA1">
      <w:footerReference w:type="even" r:id="rId49"/>
      <w:footerReference w:type="default" r:id="rId50"/>
      <w:pgSz w:w="11906" w:h="16838" w:code="9"/>
      <w:pgMar w:top="1418" w:right="1418" w:bottom="1418" w:left="1418" w:header="851" w:footer="992" w:gutter="0"/>
      <w:cols w:space="425"/>
      <w:docGrid w:type="linesAndChars" w:linePitch="4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6CA" w:rsidRDefault="002206CA" w:rsidP="00FE3884">
      <w:r>
        <w:separator/>
      </w:r>
    </w:p>
  </w:endnote>
  <w:endnote w:type="continuationSeparator" w:id="1">
    <w:p w:rsidR="002206CA" w:rsidRDefault="002206CA" w:rsidP="00FE3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s>
      <w:jc w:val="center"/>
      <w:rPr>
        <w:rFonts w:ascii="宋体" w:eastAsia="宋体" w:hAnsi="宋体"/>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37</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39</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37</w:t>
    </w:r>
    <w:r w:rsidR="0052407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40</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42</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40</w:t>
    </w:r>
    <w:r w:rsidR="00524078">
      <w:rPr>
        <w:rFonts w:ascii="宋体" w:eastAsia="宋体" w:hAnsi="宋体"/>
      </w:rPr>
      <w:fldChar w:fldCharType="end"/>
    </w:r>
    <w:r>
      <w:rPr>
        <w:rFonts w:ascii="宋体" w:eastAsia="宋体" w:hAnsi="宋体"/>
      </w:rPr>
      <w:t>页</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39</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41</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39</w:t>
    </w:r>
    <w:r w:rsidR="0052407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42</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44</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42</w:t>
    </w:r>
    <w:r w:rsidR="00524078">
      <w:rPr>
        <w:rFonts w:ascii="宋体" w:eastAsia="宋体" w:hAnsi="宋体"/>
      </w:rPr>
      <w:fldChar w:fldCharType="end"/>
    </w:r>
    <w:r>
      <w:rPr>
        <w:rFonts w:ascii="宋体" w:eastAsia="宋体" w:hAnsi="宋体"/>
      </w:rPr>
      <w:t>页</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41</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43</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41</w:t>
    </w:r>
    <w:r w:rsidR="0052407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836AFF">
      <w:rPr>
        <w:rFonts w:ascii="宋体" w:eastAsia="宋体" w:hAnsi="宋体"/>
        <w:noProof/>
      </w:rPr>
      <w:t>42</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836AFF">
        <w:rPr>
          <w:rFonts w:ascii="宋体" w:eastAsia="宋体" w:hAnsi="宋体"/>
          <w:noProof/>
        </w:rPr>
        <w:instrText>62</w:instrText>
      </w:r>
    </w:fldSimple>
    <w:r>
      <w:rPr>
        <w:rFonts w:ascii="宋体" w:eastAsia="宋体" w:hAnsi="宋体"/>
      </w:rPr>
      <w:instrText xml:space="preserve">-2 \* MERGEFORMAT </w:instrText>
    </w:r>
    <w:r w:rsidR="00524078">
      <w:rPr>
        <w:rFonts w:ascii="宋体" w:eastAsia="宋体" w:hAnsi="宋体"/>
      </w:rPr>
      <w:fldChar w:fldCharType="separate"/>
    </w:r>
    <w:r w:rsidR="00836AFF">
      <w:rPr>
        <w:rFonts w:ascii="宋体" w:eastAsia="宋体" w:hAnsi="宋体"/>
        <w:noProof/>
      </w:rPr>
      <w:t>60</w:t>
    </w:r>
    <w:r w:rsidR="00524078">
      <w:rPr>
        <w:rFonts w:ascii="宋体" w:eastAsia="宋体" w:hAnsi="宋体"/>
      </w:rPr>
      <w:fldChar w:fldCharType="end"/>
    </w:r>
    <w:r>
      <w:rPr>
        <w:rFonts w:ascii="宋体" w:eastAsia="宋体" w:hAnsi="宋体"/>
      </w:rPr>
      <w:t>页</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43</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45</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43</w:t>
    </w:r>
    <w:r w:rsidR="0052407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50</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52</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50</w:t>
    </w:r>
    <w:r w:rsidR="00524078">
      <w:rPr>
        <w:rFonts w:ascii="宋体" w:eastAsia="宋体" w:hAnsi="宋体"/>
      </w:rPr>
      <w:fldChar w:fldCharType="end"/>
    </w:r>
    <w:r>
      <w:rPr>
        <w:rFonts w:ascii="宋体" w:eastAsia="宋体" w:hAnsi="宋体"/>
      </w:rPr>
      <w:t>页</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51</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53</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51</w:t>
    </w:r>
    <w:r w:rsidR="0052407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52</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54</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52</w:t>
    </w:r>
    <w:r w:rsidR="00524078">
      <w:rPr>
        <w:rFonts w:ascii="宋体" w:eastAsia="宋体" w:hAnsi="宋体"/>
      </w:rPr>
      <w:fldChar w:fldCharType="end"/>
    </w:r>
    <w:r>
      <w:rPr>
        <w:rFonts w:ascii="宋体" w:eastAsia="宋体" w:hAnsi="宋体"/>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Default="00DE2CAE" w:rsidP="00506DA1">
    <w:pPr>
      <w:pStyle w:val="af2"/>
      <w:tabs>
        <w:tab w:val="clear" w:pos="4153"/>
        <w:tab w:val="clear" w:pos="8306"/>
      </w:tabs>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836AFF">
      <w:rPr>
        <w:rFonts w:ascii="宋体" w:eastAsia="宋体" w:hAnsi="宋体"/>
        <w:noProof/>
      </w:rPr>
      <w:t>51</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836AFF">
        <w:rPr>
          <w:rFonts w:ascii="宋体" w:eastAsia="宋体" w:hAnsi="宋体"/>
          <w:noProof/>
        </w:rPr>
        <w:instrText>62</w:instrText>
      </w:r>
    </w:fldSimple>
    <w:r>
      <w:rPr>
        <w:rFonts w:ascii="宋体" w:eastAsia="宋体" w:hAnsi="宋体"/>
      </w:rPr>
      <w:instrText xml:space="preserve">-2 \* MERGEFORMAT </w:instrText>
    </w:r>
    <w:r w:rsidR="00524078">
      <w:rPr>
        <w:rFonts w:ascii="宋体" w:eastAsia="宋体" w:hAnsi="宋体"/>
      </w:rPr>
      <w:fldChar w:fldCharType="separate"/>
    </w:r>
    <w:r w:rsidR="00836AFF">
      <w:rPr>
        <w:rFonts w:ascii="宋体" w:eastAsia="宋体" w:hAnsi="宋体"/>
        <w:noProof/>
      </w:rPr>
      <w:t>60</w:t>
    </w:r>
    <w:r w:rsidR="0052407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58</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60</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58</w:t>
    </w:r>
    <w:r w:rsidR="00524078">
      <w:rPr>
        <w:rFonts w:ascii="宋体" w:eastAsia="宋体" w:hAnsi="宋体"/>
      </w:rPr>
      <w:fldChar w:fldCharType="end"/>
    </w:r>
    <w:r>
      <w:rPr>
        <w:rFonts w:ascii="宋体" w:eastAsia="宋体" w:hAnsi="宋体"/>
      </w:rPr>
      <w:t>页</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57</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59</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57</w:t>
    </w:r>
    <w:r w:rsidR="0052407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60</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62</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60</w:t>
    </w:r>
    <w:r w:rsidR="00524078">
      <w:rPr>
        <w:rFonts w:ascii="宋体" w:eastAsia="宋体" w:hAnsi="宋体"/>
      </w:rPr>
      <w:fldChar w:fldCharType="end"/>
    </w:r>
    <w:r>
      <w:rPr>
        <w:rFonts w:ascii="宋体" w:eastAsia="宋体" w:hAnsi="宋体"/>
      </w:rPr>
      <w:t>页</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61</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63</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61</w:t>
    </w:r>
    <w:r w:rsidR="0052407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2</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4</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2</w:t>
    </w:r>
    <w:r w:rsidR="00524078">
      <w:rPr>
        <w:rFonts w:ascii="宋体" w:eastAsia="宋体" w:hAnsi="宋体"/>
      </w:rPr>
      <w:fldChar w:fldCharType="end"/>
    </w:r>
    <w:r>
      <w:rPr>
        <w:rFonts w:ascii="宋体" w:eastAsia="宋体" w:hAnsi="宋体"/>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1</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63</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61</w:t>
    </w:r>
    <w:r w:rsidR="0052407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32</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34</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32</w:t>
    </w:r>
    <w:r w:rsidR="00524078">
      <w:rPr>
        <w:rFonts w:ascii="宋体" w:eastAsia="宋体" w:hAnsi="宋体"/>
      </w:rPr>
      <w:fldChar w:fldCharType="end"/>
    </w:r>
    <w:r>
      <w:rPr>
        <w:rFonts w:ascii="宋体" w:eastAsia="宋体" w:hAnsi="宋体"/>
      </w:rPr>
      <w:t>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31</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33</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31</w:t>
    </w:r>
    <w:r w:rsidR="0052407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34</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36</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34</w:t>
    </w:r>
    <w:r w:rsidR="00524078">
      <w:rPr>
        <w:rFonts w:ascii="宋体" w:eastAsia="宋体" w:hAnsi="宋体"/>
      </w:rPr>
      <w:fldChar w:fldCharType="end"/>
    </w:r>
    <w:r>
      <w:rPr>
        <w:rFonts w:ascii="宋体" w:eastAsia="宋体" w:hAnsi="宋体"/>
      </w:rPr>
      <w:t>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33</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35</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33</w:t>
    </w:r>
    <w:r w:rsidR="00524078">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sidR="00524078">
      <w:rPr>
        <w:rFonts w:ascii="宋体" w:eastAsia="宋体" w:hAnsi="宋体"/>
      </w:rPr>
      <w:fldChar w:fldCharType="begin"/>
    </w:r>
    <w:r>
      <w:rPr>
        <w:rFonts w:ascii="宋体" w:eastAsia="宋体" w:hAnsi="宋体"/>
      </w:rPr>
      <w:instrText xml:space="preserve"> PAGE  \* MERGEFORMAT </w:instrText>
    </w:r>
    <w:r w:rsidR="00524078">
      <w:rPr>
        <w:rFonts w:ascii="宋体" w:eastAsia="宋体" w:hAnsi="宋体"/>
      </w:rPr>
      <w:fldChar w:fldCharType="separate"/>
    </w:r>
    <w:r w:rsidR="00E23EC4">
      <w:rPr>
        <w:rFonts w:ascii="宋体" w:eastAsia="宋体" w:hAnsi="宋体"/>
        <w:noProof/>
      </w:rPr>
      <w:t>38</w:t>
    </w:r>
    <w:r w:rsidR="00524078">
      <w:rPr>
        <w:rFonts w:ascii="宋体" w:eastAsia="宋体" w:hAnsi="宋体"/>
      </w:rPr>
      <w:fldChar w:fldCharType="end"/>
    </w:r>
    <w:r>
      <w:rPr>
        <w:rFonts w:ascii="宋体" w:eastAsia="宋体" w:hAnsi="宋体"/>
      </w:rPr>
      <w:t>页　共</w:t>
    </w:r>
    <w:r w:rsidR="00524078">
      <w:rPr>
        <w:rFonts w:ascii="宋体" w:eastAsia="宋体" w:hAnsi="宋体"/>
      </w:rPr>
      <w:fldChar w:fldCharType="begin"/>
    </w:r>
    <w:r>
      <w:rPr>
        <w:rFonts w:ascii="宋体" w:eastAsia="宋体" w:hAnsi="宋体"/>
      </w:rPr>
      <w:instrText xml:space="preserve"> =</w:instrText>
    </w:r>
    <w:fldSimple w:instr=" NUMPAGES  \* MERGEFORMAT ">
      <w:r w:rsidR="00E23EC4">
        <w:rPr>
          <w:rFonts w:ascii="宋体" w:eastAsia="宋体" w:hAnsi="宋体"/>
          <w:noProof/>
        </w:rPr>
        <w:instrText>40</w:instrText>
      </w:r>
    </w:fldSimple>
    <w:r>
      <w:rPr>
        <w:rFonts w:ascii="宋体" w:eastAsia="宋体" w:hAnsi="宋体"/>
      </w:rPr>
      <w:instrText xml:space="preserve">-2 \* MERGEFORMAT </w:instrText>
    </w:r>
    <w:r w:rsidR="00524078">
      <w:rPr>
        <w:rFonts w:ascii="宋体" w:eastAsia="宋体" w:hAnsi="宋体"/>
      </w:rPr>
      <w:fldChar w:fldCharType="separate"/>
    </w:r>
    <w:r w:rsidR="00E23EC4">
      <w:rPr>
        <w:rFonts w:ascii="宋体" w:eastAsia="宋体" w:hAnsi="宋体"/>
        <w:noProof/>
      </w:rPr>
      <w:t>38</w:t>
    </w:r>
    <w:r w:rsidR="00524078">
      <w:rPr>
        <w:rFonts w:ascii="宋体" w:eastAsia="宋体" w:hAnsi="宋体"/>
      </w:rPr>
      <w:fldChar w:fldCharType="end"/>
    </w:r>
    <w:r>
      <w:rPr>
        <w:rFonts w:ascii="宋体" w:eastAsia="宋体" w:hAnsi="宋体"/>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6CA" w:rsidRDefault="002206CA" w:rsidP="00FE3884">
      <w:r>
        <w:separator/>
      </w:r>
    </w:p>
  </w:footnote>
  <w:footnote w:type="continuationSeparator" w:id="1">
    <w:p w:rsidR="002206CA" w:rsidRDefault="002206CA" w:rsidP="00FE3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市交易中心评审专家服务以及交易场所卫生保洁</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Default="00DE2CAE" w:rsidP="00506DA1">
    <w:pPr>
      <w:pStyle w:val="af1"/>
      <w:pBdr>
        <w:bottom w:val="none" w:sz="0" w:space="0" w:color="auto"/>
      </w:pBdr>
      <w:tabs>
        <w:tab w:val="clear" w:pos="4153"/>
        <w:tab w:val="clear" w:pos="830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市交易中心评审专家服务以及交易场所卫生保洁</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AE" w:rsidRPr="00506DA1" w:rsidRDefault="00DE2CAE" w:rsidP="00506DA1">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市交易中心评审专家服务以及交易场所卫生保洁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hideSpellingErrors/>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513D"/>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6CA"/>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880"/>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06918"/>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01F"/>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659E"/>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DA1"/>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4078"/>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03"/>
    <w:rsid w:val="006D05B4"/>
    <w:rsid w:val="006D06D5"/>
    <w:rsid w:val="006D214E"/>
    <w:rsid w:val="006D2DEA"/>
    <w:rsid w:val="006D2E9C"/>
    <w:rsid w:val="006D30BC"/>
    <w:rsid w:val="006D32F5"/>
    <w:rsid w:val="006D382D"/>
    <w:rsid w:val="006D3B60"/>
    <w:rsid w:val="006D44F2"/>
    <w:rsid w:val="006D5689"/>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11356"/>
    <w:rsid w:val="00711986"/>
    <w:rsid w:val="007121CF"/>
    <w:rsid w:val="00713D33"/>
    <w:rsid w:val="00714A7B"/>
    <w:rsid w:val="0071536E"/>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36"/>
    <w:rsid w:val="0079398D"/>
    <w:rsid w:val="00793DEB"/>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DC7"/>
    <w:rsid w:val="0080075E"/>
    <w:rsid w:val="008012A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AFF"/>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D30"/>
    <w:rsid w:val="009A7843"/>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151C"/>
    <w:rsid w:val="009E3F57"/>
    <w:rsid w:val="009E4F8A"/>
    <w:rsid w:val="009E6471"/>
    <w:rsid w:val="009E6771"/>
    <w:rsid w:val="009E67E4"/>
    <w:rsid w:val="009E754B"/>
    <w:rsid w:val="009E7F8A"/>
    <w:rsid w:val="009F0511"/>
    <w:rsid w:val="009F092A"/>
    <w:rsid w:val="009F1924"/>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578"/>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EF6"/>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391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47E31"/>
    <w:rsid w:val="00C50C4A"/>
    <w:rsid w:val="00C524B1"/>
    <w:rsid w:val="00C53D6E"/>
    <w:rsid w:val="00C544EF"/>
    <w:rsid w:val="00C54B07"/>
    <w:rsid w:val="00C56B9D"/>
    <w:rsid w:val="00C56D79"/>
    <w:rsid w:val="00C5722A"/>
    <w:rsid w:val="00C60706"/>
    <w:rsid w:val="00C61A1B"/>
    <w:rsid w:val="00C6464D"/>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2CA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EC4"/>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352D"/>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44FF"/>
    <w:rsid w:val="00EC53C5"/>
    <w:rsid w:val="00ED0960"/>
    <w:rsid w:val="00ED3632"/>
    <w:rsid w:val="00ED3782"/>
    <w:rsid w:val="00ED56C1"/>
    <w:rsid w:val="00ED6961"/>
    <w:rsid w:val="00ED7CED"/>
    <w:rsid w:val="00ED7D80"/>
    <w:rsid w:val="00EE08BA"/>
    <w:rsid w:val="00EE0E79"/>
    <w:rsid w:val="00EE1F49"/>
    <w:rsid w:val="00EE1F87"/>
    <w:rsid w:val="00EE3720"/>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2C3F"/>
    <w:rsid w:val="00FD37B5"/>
    <w:rsid w:val="00FD4568"/>
    <w:rsid w:val="00FD5B5E"/>
    <w:rsid w:val="00FD5E55"/>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uiPriority="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afterLines="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afterLines="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afterLines="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afterLines="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customStyle="1" w:styleId="1a">
    <w:name w:val="样式1"/>
    <w:basedOn w:val="a"/>
    <w:rsid w:val="008012AE"/>
    <w:pPr>
      <w:widowControl w:val="0"/>
      <w:adjustRightInd w:val="0"/>
      <w:jc w:val="both"/>
      <w:textAlignment w:val="baseline"/>
    </w:pPr>
    <w:rPr>
      <w:rFonts w:ascii="宋体" w:eastAsia="宋体" w:hAnsi="Times New Roman"/>
      <w:sz w:val="21"/>
      <w:szCs w:val="21"/>
    </w:rPr>
  </w:style>
</w:styles>
</file>

<file path=word/webSettings.xml><?xml version="1.0" encoding="utf-8"?>
<w:webSettings xmlns:r="http://schemas.openxmlformats.org/officeDocument/2006/relationships" xmlns:w="http://schemas.openxmlformats.org/wordprocessingml/2006/main">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xggzyjy.cn:9002/TPBidder/memberLogin" TargetMode="External"/><Relationship Id="rId26" Type="http://schemas.openxmlformats.org/officeDocument/2006/relationships/hyperlink" Target="http://sxggzyjy.xa.gov.cn/"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www.creditchina.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sxggzyjy.xa.gov.cn/" TargetMode="External"/><Relationship Id="rId25" Type="http://schemas.openxmlformats.org/officeDocument/2006/relationships/hyperlink" Target="http://xa.sxggzyjy.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ownload.ccgp.gov.cn/2018/tousushufanben.zip"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A2CC5-E9EE-43AC-ADE1-E03E8B1C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2023版公开招标文件（货物和服务，暗标盲评）.dotx</Template>
  <TotalTime>14</TotalTime>
  <Pages>63</Pages>
  <Words>5791</Words>
  <Characters>33012</Characters>
  <Application>Microsoft Office Word</Application>
  <DocSecurity>0</DocSecurity>
  <Lines>275</Lines>
  <Paragraphs>77</Paragraphs>
  <ScaleCrop>false</ScaleCrop>
  <Company>Lenovo</Company>
  <LinksUpToDate>false</LinksUpToDate>
  <CharactersWithSpaces>38726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6</cp:revision>
  <cp:lastPrinted>2026-02-26T01:30:00Z</cp:lastPrinted>
  <dcterms:created xsi:type="dcterms:W3CDTF">2026-03-02T07:05:00Z</dcterms:created>
  <dcterms:modified xsi:type="dcterms:W3CDTF">2026-03-16T05:38:00Z</dcterms:modified>
</cp:coreProperties>
</file>