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08D57">
      <w:pPr>
        <w:pStyle w:val="5"/>
        <w:jc w:val="center"/>
        <w:rPr>
          <w:rFonts w:hint="eastAsia" w:ascii="新宋体" w:hAnsi="新宋体" w:eastAsia="新宋体" w:cs="新宋体"/>
          <w:color w:val="auto"/>
          <w:sz w:val="32"/>
          <w:szCs w:val="32"/>
          <w:highlight w:val="none"/>
          <w:lang w:eastAsia="zh-CN"/>
        </w:rPr>
      </w:pPr>
      <w:r>
        <w:rPr>
          <w:rFonts w:hint="eastAsia" w:ascii="新宋体" w:hAnsi="新宋体" w:eastAsia="新宋体" w:cs="新宋体"/>
          <w:color w:val="auto"/>
          <w:sz w:val="32"/>
          <w:szCs w:val="32"/>
          <w:highlight w:val="none"/>
          <w:lang w:eastAsia="zh-CN"/>
        </w:rPr>
        <w:t>榆林市公安局交通管理支队对讲机通讯服务采购项目</w:t>
      </w:r>
    </w:p>
    <w:p w14:paraId="40E58B4D">
      <w:pPr>
        <w:pStyle w:val="5"/>
        <w:jc w:val="center"/>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竞争性谈判公告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9A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82" w:type="dxa"/>
          </w:tcPr>
          <w:p w14:paraId="48A31243">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right="0"/>
              <w:jc w:val="both"/>
              <w:rPr>
                <w:rStyle w:val="13"/>
                <w:rFonts w:hint="eastAsia" w:ascii="新宋体" w:hAnsi="新宋体" w:eastAsia="新宋体" w:cs="新宋体"/>
                <w:b/>
                <w:bCs/>
                <w:i w:val="0"/>
                <w:iCs w:val="0"/>
                <w:caps w:val="0"/>
                <w:color w:val="222222"/>
                <w:spacing w:val="0"/>
                <w:sz w:val="24"/>
                <w:szCs w:val="24"/>
                <w:highlight w:val="none"/>
                <w:shd w:val="clear" w:fill="FFFFFF"/>
                <w:vertAlign w:val="baseline"/>
              </w:rPr>
            </w:pPr>
            <w:r>
              <w:rPr>
                <w:rStyle w:val="13"/>
                <w:rFonts w:hint="eastAsia" w:ascii="新宋体" w:hAnsi="新宋体" w:eastAsia="新宋体" w:cs="新宋体"/>
                <w:b/>
                <w:bCs/>
                <w:i w:val="0"/>
                <w:iCs w:val="0"/>
                <w:caps w:val="0"/>
                <w:color w:val="222222"/>
                <w:spacing w:val="0"/>
                <w:sz w:val="24"/>
                <w:szCs w:val="24"/>
                <w:highlight w:val="none"/>
                <w:shd w:val="clear" w:fill="FFFFFF"/>
                <w:vertAlign w:val="baseline"/>
              </w:rPr>
              <w:t>项目概况</w:t>
            </w:r>
          </w:p>
          <w:p w14:paraId="3E2A8F8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uto"/>
              <w:ind w:left="0" w:right="0" w:firstLine="480"/>
              <w:jc w:val="both"/>
              <w:rPr>
                <w:rStyle w:val="13"/>
                <w:rFonts w:hint="eastAsia" w:ascii="新宋体" w:hAnsi="新宋体" w:eastAsia="新宋体" w:cs="新宋体"/>
                <w:b/>
                <w:bCs/>
                <w:i w:val="0"/>
                <w:iCs w:val="0"/>
                <w:caps w:val="0"/>
                <w:color w:val="222222"/>
                <w:spacing w:val="0"/>
                <w:sz w:val="24"/>
                <w:szCs w:val="24"/>
                <w:highlight w:val="none"/>
                <w:shd w:val="clear" w:fill="FFFFFF"/>
                <w:vertAlign w:val="baseline"/>
              </w:rPr>
            </w:pPr>
            <w:r>
              <w:rPr>
                <w:rStyle w:val="13"/>
                <w:rFonts w:hint="eastAsia" w:ascii="新宋体" w:hAnsi="新宋体" w:eastAsia="新宋体" w:cs="新宋体"/>
                <w:b/>
                <w:bCs/>
                <w:i w:val="0"/>
                <w:iCs w:val="0"/>
                <w:caps w:val="0"/>
                <w:color w:val="222222"/>
                <w:spacing w:val="0"/>
                <w:sz w:val="24"/>
                <w:szCs w:val="24"/>
                <w:highlight w:val="none"/>
                <w:shd w:val="clear" w:fill="FFFFFF"/>
                <w:vertAlign w:val="baseline"/>
                <w:lang w:eastAsia="zh-CN"/>
              </w:rPr>
              <w:t>榆林市公安局交通管理支队对讲机通讯服务采购项目</w:t>
            </w:r>
            <w:r>
              <w:rPr>
                <w:rStyle w:val="13"/>
                <w:rFonts w:hint="eastAsia" w:ascii="新宋体" w:hAnsi="新宋体" w:eastAsia="新宋体" w:cs="新宋体"/>
                <w:b w:val="0"/>
                <w:bCs w:val="0"/>
                <w:i w:val="0"/>
                <w:iCs w:val="0"/>
                <w:caps w:val="0"/>
                <w:color w:val="222222"/>
                <w:spacing w:val="0"/>
                <w:sz w:val="24"/>
                <w:szCs w:val="24"/>
                <w:highlight w:val="none"/>
                <w:shd w:val="clear" w:fill="FFFFFF"/>
                <w:vertAlign w:val="baseline"/>
              </w:rPr>
              <w:t>的潜在供应商应在</w:t>
            </w:r>
            <w:r>
              <w:rPr>
                <w:rStyle w:val="13"/>
                <w:rFonts w:hint="eastAsia" w:ascii="新宋体" w:hAnsi="新宋体" w:eastAsia="新宋体" w:cs="新宋体"/>
                <w:b w:val="0"/>
                <w:bCs w:val="0"/>
                <w:i w:val="0"/>
                <w:iCs w:val="0"/>
                <w:caps w:val="0"/>
                <w:color w:val="222222"/>
                <w:spacing w:val="0"/>
                <w:sz w:val="24"/>
                <w:szCs w:val="24"/>
                <w:highlight w:val="none"/>
                <w:shd w:val="clear" w:fill="FFFFFF"/>
                <w:vertAlign w:val="baseline"/>
                <w:lang w:val="en-US" w:eastAsia="zh-CN"/>
              </w:rPr>
              <w:t>陕西省榆林市高新技术产业园区锦园新世纪C7</w:t>
            </w:r>
            <w:r>
              <w:rPr>
                <w:rStyle w:val="13"/>
                <w:rFonts w:hint="eastAsia" w:ascii="新宋体" w:hAnsi="新宋体" w:eastAsia="新宋体" w:cs="新宋体"/>
                <w:b w:val="0"/>
                <w:bCs w:val="0"/>
                <w:i w:val="0"/>
                <w:iCs w:val="0"/>
                <w:caps w:val="0"/>
                <w:color w:val="auto"/>
                <w:spacing w:val="0"/>
                <w:sz w:val="24"/>
                <w:szCs w:val="24"/>
                <w:highlight w:val="none"/>
                <w:shd w:val="clear" w:fill="FFFFFF"/>
                <w:vertAlign w:val="baseline"/>
                <w:lang w:val="en-US" w:eastAsia="zh-CN"/>
              </w:rPr>
              <w:t>号商铺</w:t>
            </w:r>
            <w:r>
              <w:rPr>
                <w:rStyle w:val="13"/>
                <w:rFonts w:hint="eastAsia" w:ascii="新宋体" w:hAnsi="新宋体" w:eastAsia="新宋体" w:cs="新宋体"/>
                <w:b w:val="0"/>
                <w:bCs w:val="0"/>
                <w:i w:val="0"/>
                <w:iCs w:val="0"/>
                <w:caps w:val="0"/>
                <w:color w:val="auto"/>
                <w:spacing w:val="0"/>
                <w:sz w:val="24"/>
                <w:szCs w:val="24"/>
                <w:highlight w:val="none"/>
                <w:shd w:val="clear" w:fill="FFFFFF"/>
                <w:vertAlign w:val="baseline"/>
              </w:rPr>
              <w:t>获取采购文件，并于</w:t>
            </w:r>
            <w:r>
              <w:rPr>
                <w:rFonts w:hint="eastAsia" w:ascii="新宋体" w:hAnsi="新宋体" w:eastAsia="新宋体" w:cs="新宋体"/>
                <w:i w:val="0"/>
                <w:iCs w:val="0"/>
                <w:caps w:val="0"/>
                <w:color w:val="auto"/>
                <w:spacing w:val="0"/>
                <w:sz w:val="24"/>
                <w:szCs w:val="24"/>
                <w:shd w:val="clear" w:fill="FFFFFF"/>
                <w:lang w:val="en-US" w:eastAsia="zh-CN"/>
              </w:rPr>
              <w:t>2026年4月2日 09时30分</w:t>
            </w:r>
            <w:r>
              <w:rPr>
                <w:rStyle w:val="13"/>
                <w:rFonts w:hint="eastAsia" w:ascii="新宋体" w:hAnsi="新宋体" w:eastAsia="新宋体" w:cs="新宋体"/>
                <w:b w:val="0"/>
                <w:bCs w:val="0"/>
                <w:i w:val="0"/>
                <w:iCs w:val="0"/>
                <w:caps w:val="0"/>
                <w:color w:val="auto"/>
                <w:spacing w:val="0"/>
                <w:sz w:val="24"/>
                <w:szCs w:val="24"/>
                <w:highlight w:val="none"/>
                <w:shd w:val="clear" w:fill="FFFFFF"/>
                <w:vertAlign w:val="baseline"/>
              </w:rPr>
              <w:t>（北京时间）前提交响应文件。</w:t>
            </w:r>
          </w:p>
        </w:tc>
      </w:tr>
    </w:tbl>
    <w:p w14:paraId="37D406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Fonts w:hint="eastAsia" w:ascii="新宋体" w:hAnsi="新宋体" w:eastAsia="新宋体" w:cs="新宋体"/>
          <w:b w:val="0"/>
          <w:bCs w:val="0"/>
          <w:color w:val="auto"/>
          <w:sz w:val="24"/>
          <w:szCs w:val="24"/>
        </w:rPr>
      </w:pPr>
      <w:r>
        <w:rPr>
          <w:rStyle w:val="13"/>
          <w:rFonts w:hint="eastAsia" w:ascii="新宋体" w:hAnsi="新宋体" w:eastAsia="新宋体" w:cs="新宋体"/>
          <w:b/>
          <w:bCs/>
          <w:i w:val="0"/>
          <w:iCs w:val="0"/>
          <w:caps w:val="0"/>
          <w:color w:val="auto"/>
          <w:spacing w:val="0"/>
          <w:sz w:val="24"/>
          <w:szCs w:val="24"/>
          <w:shd w:val="clear" w:fill="FFFFFF"/>
        </w:rPr>
        <w:t>一、项目基本情况</w:t>
      </w:r>
    </w:p>
    <w:p w14:paraId="5DA99883">
      <w:pPr>
        <w:pStyle w:val="7"/>
        <w:spacing w:before="180" w:line="360" w:lineRule="auto"/>
        <w:ind w:left="27" w:right="79" w:firstLine="487"/>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项目编号：</w:t>
      </w:r>
      <w:r>
        <w:rPr>
          <w:rFonts w:hint="eastAsia" w:ascii="新宋体" w:hAnsi="新宋体" w:eastAsia="新宋体" w:cs="新宋体"/>
          <w:b w:val="0"/>
          <w:bCs/>
          <w:sz w:val="24"/>
          <w:szCs w:val="24"/>
          <w:lang w:eastAsia="zh-CN"/>
        </w:rPr>
        <w:t>HZJZB-2026-0303</w:t>
      </w:r>
    </w:p>
    <w:p w14:paraId="16B8DC60">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项目名称：</w:t>
      </w:r>
      <w:r>
        <w:rPr>
          <w:rFonts w:hint="eastAsia" w:ascii="新宋体" w:hAnsi="新宋体" w:eastAsia="新宋体" w:cs="新宋体"/>
          <w:b w:val="0"/>
          <w:bCs/>
          <w:sz w:val="24"/>
          <w:szCs w:val="24"/>
          <w:lang w:eastAsia="zh-CN"/>
        </w:rPr>
        <w:t>榆林市公安局交通管理支队对讲机通讯服务采购项目</w:t>
      </w:r>
    </w:p>
    <w:p w14:paraId="734CBEFD">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采购方式：竞争性谈判</w:t>
      </w:r>
    </w:p>
    <w:p w14:paraId="44122622">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预算金额：</w:t>
      </w:r>
      <w:r>
        <w:rPr>
          <w:rFonts w:hint="eastAsia" w:ascii="新宋体" w:hAnsi="新宋体" w:eastAsia="新宋体" w:cs="新宋体"/>
          <w:b w:val="0"/>
          <w:bCs/>
          <w:sz w:val="24"/>
          <w:szCs w:val="24"/>
          <w:lang w:val="en-US" w:eastAsia="zh-CN"/>
        </w:rPr>
        <w:t>234,000.00元</w:t>
      </w:r>
    </w:p>
    <w:p w14:paraId="01193E3D">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采购需求：</w:t>
      </w:r>
    </w:p>
    <w:p w14:paraId="73DEF0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sz w:val="24"/>
          <w:szCs w:val="24"/>
          <w:shd w:val="clear" w:fill="FFFFFF"/>
        </w:rPr>
        <w:t>合同包1</w:t>
      </w:r>
      <w:r>
        <w:rPr>
          <w:rFonts w:hint="eastAsia" w:ascii="新宋体" w:hAnsi="新宋体" w:eastAsia="新宋体" w:cs="新宋体"/>
          <w:i w:val="0"/>
          <w:iCs w:val="0"/>
          <w:caps w:val="0"/>
          <w:color w:val="333333"/>
          <w:spacing w:val="0"/>
          <w:sz w:val="24"/>
          <w:szCs w:val="24"/>
          <w:shd w:val="clear" w:fill="FFFFFF"/>
          <w:lang w:eastAsia="zh-CN"/>
        </w:rPr>
        <w:t>（</w:t>
      </w:r>
      <w:r>
        <w:rPr>
          <w:rFonts w:hint="eastAsia" w:ascii="新宋体" w:hAnsi="新宋体" w:eastAsia="新宋体" w:cs="新宋体"/>
          <w:i w:val="0"/>
          <w:iCs w:val="0"/>
          <w:caps w:val="0"/>
          <w:color w:val="333333"/>
          <w:spacing w:val="0"/>
          <w:sz w:val="24"/>
          <w:szCs w:val="24"/>
          <w:shd w:val="clear" w:fill="FFFFFF"/>
        </w:rPr>
        <w:t>榆林市公安局交通管理支队</w:t>
      </w:r>
      <w:r>
        <w:rPr>
          <w:rFonts w:hint="eastAsia" w:ascii="新宋体" w:hAnsi="新宋体" w:eastAsia="新宋体" w:cs="新宋体"/>
          <w:i w:val="0"/>
          <w:iCs w:val="0"/>
          <w:caps w:val="0"/>
          <w:color w:val="333333"/>
          <w:spacing w:val="0"/>
          <w:sz w:val="24"/>
          <w:szCs w:val="24"/>
          <w:shd w:val="clear" w:fill="FFFFFF"/>
          <w:lang w:eastAsia="zh-CN"/>
        </w:rPr>
        <w:t>对讲机通讯服务采购项目）</w:t>
      </w:r>
      <w:r>
        <w:rPr>
          <w:rFonts w:hint="eastAsia" w:ascii="新宋体" w:hAnsi="新宋体" w:eastAsia="新宋体" w:cs="新宋体"/>
          <w:i w:val="0"/>
          <w:iCs w:val="0"/>
          <w:caps w:val="0"/>
          <w:color w:val="333333"/>
          <w:spacing w:val="0"/>
          <w:sz w:val="24"/>
          <w:szCs w:val="24"/>
          <w:shd w:val="clear" w:fill="FFFFFF"/>
        </w:rPr>
        <w:t>:</w:t>
      </w:r>
    </w:p>
    <w:p w14:paraId="1B59C8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sz w:val="24"/>
          <w:szCs w:val="24"/>
          <w:shd w:val="clear" w:fill="FFFFFF"/>
        </w:rPr>
        <w:t>合同包预算金额：</w:t>
      </w:r>
      <w:r>
        <w:rPr>
          <w:rFonts w:hint="eastAsia" w:ascii="新宋体" w:hAnsi="新宋体" w:eastAsia="新宋体" w:cs="新宋体"/>
          <w:i w:val="0"/>
          <w:iCs w:val="0"/>
          <w:caps w:val="0"/>
          <w:color w:val="333333"/>
          <w:spacing w:val="0"/>
          <w:sz w:val="24"/>
          <w:szCs w:val="24"/>
          <w:shd w:val="clear" w:fill="FFFFFF"/>
          <w:lang w:eastAsia="zh-CN"/>
        </w:rPr>
        <w:t>234,000.00</w:t>
      </w:r>
      <w:r>
        <w:rPr>
          <w:rFonts w:hint="eastAsia" w:ascii="新宋体" w:hAnsi="新宋体" w:eastAsia="新宋体" w:cs="新宋体"/>
          <w:i w:val="0"/>
          <w:iCs w:val="0"/>
          <w:caps w:val="0"/>
          <w:color w:val="333333"/>
          <w:spacing w:val="0"/>
          <w:sz w:val="24"/>
          <w:szCs w:val="24"/>
          <w:shd w:val="clear" w:fill="FFFFFF"/>
        </w:rPr>
        <w:t>元</w:t>
      </w:r>
    </w:p>
    <w:p w14:paraId="3A04C3E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30"/>
        <w:jc w:val="both"/>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sz w:val="24"/>
          <w:szCs w:val="24"/>
          <w:shd w:val="clear" w:fill="FFFFFF"/>
        </w:rPr>
        <w:t>合同包最高限价：</w:t>
      </w:r>
      <w:r>
        <w:rPr>
          <w:rFonts w:hint="eastAsia" w:ascii="新宋体" w:hAnsi="新宋体" w:eastAsia="新宋体" w:cs="新宋体"/>
          <w:i w:val="0"/>
          <w:iCs w:val="0"/>
          <w:caps w:val="0"/>
          <w:color w:val="333333"/>
          <w:spacing w:val="0"/>
          <w:sz w:val="24"/>
          <w:szCs w:val="24"/>
          <w:shd w:val="clear" w:fill="FFFFFF"/>
          <w:lang w:eastAsia="zh-CN"/>
        </w:rPr>
        <w:t>234,000.00</w:t>
      </w:r>
      <w:r>
        <w:rPr>
          <w:rFonts w:hint="eastAsia" w:ascii="新宋体" w:hAnsi="新宋体" w:eastAsia="新宋体" w:cs="新宋体"/>
          <w:i w:val="0"/>
          <w:iCs w:val="0"/>
          <w:caps w:val="0"/>
          <w:color w:val="333333"/>
          <w:spacing w:val="0"/>
          <w:sz w:val="24"/>
          <w:szCs w:val="24"/>
          <w:shd w:val="clear" w:fill="FFFFFF"/>
        </w:rPr>
        <w:t>元</w:t>
      </w:r>
    </w:p>
    <w:tbl>
      <w:tblPr>
        <w:tblStyle w:val="10"/>
        <w:tblW w:w="957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82"/>
        <w:gridCol w:w="1984"/>
        <w:gridCol w:w="2265"/>
        <w:gridCol w:w="1581"/>
        <w:gridCol w:w="1515"/>
        <w:gridCol w:w="1449"/>
      </w:tblGrid>
      <w:tr w14:paraId="3D81D0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98" w:hRule="atLeast"/>
          <w:tblHeader/>
        </w:trPr>
        <w:tc>
          <w:tcPr>
            <w:tcW w:w="78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F100614">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品目号</w:t>
            </w:r>
          </w:p>
        </w:tc>
        <w:tc>
          <w:tcPr>
            <w:tcW w:w="198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DEA2BD">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品目名称</w:t>
            </w:r>
          </w:p>
        </w:tc>
        <w:tc>
          <w:tcPr>
            <w:tcW w:w="22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C3F4BC6">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采购标的</w:t>
            </w:r>
          </w:p>
        </w:tc>
        <w:tc>
          <w:tcPr>
            <w:tcW w:w="15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FD126F9">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数量（单位）</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449CC6F5">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技术规格、参数及要求</w:t>
            </w:r>
          </w:p>
        </w:tc>
        <w:tc>
          <w:tcPr>
            <w:tcW w:w="14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0B34ECF">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b/>
                <w:bCs/>
                <w:i w:val="0"/>
                <w:iCs w:val="0"/>
                <w:caps w:val="0"/>
                <w:color w:val="333333"/>
                <w:spacing w:val="0"/>
                <w:sz w:val="24"/>
                <w:szCs w:val="24"/>
              </w:rPr>
            </w:pPr>
            <w:r>
              <w:rPr>
                <w:rFonts w:hint="eastAsia" w:ascii="新宋体" w:hAnsi="新宋体" w:eastAsia="新宋体" w:cs="新宋体"/>
                <w:b/>
                <w:bCs/>
                <w:i w:val="0"/>
                <w:iCs w:val="0"/>
                <w:caps w:val="0"/>
                <w:color w:val="333333"/>
                <w:spacing w:val="0"/>
                <w:kern w:val="0"/>
                <w:sz w:val="24"/>
                <w:szCs w:val="24"/>
                <w:lang w:val="en-US" w:eastAsia="zh-CN" w:bidi="ar"/>
              </w:rPr>
              <w:t>品目预算（元）</w:t>
            </w:r>
          </w:p>
        </w:tc>
      </w:tr>
      <w:tr w14:paraId="569031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277" w:hRule="atLeast"/>
        </w:trPr>
        <w:tc>
          <w:tcPr>
            <w:tcW w:w="782"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DBD11B7">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kern w:val="0"/>
                <w:sz w:val="24"/>
                <w:szCs w:val="24"/>
                <w:lang w:val="en-US" w:eastAsia="zh-CN" w:bidi="ar"/>
              </w:rPr>
              <w:t>1-1</w:t>
            </w:r>
          </w:p>
        </w:tc>
        <w:tc>
          <w:tcPr>
            <w:tcW w:w="198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1C58D51">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sz w:val="24"/>
                <w:szCs w:val="24"/>
              </w:rPr>
              <w:t>其他增值电信服务</w:t>
            </w:r>
          </w:p>
        </w:tc>
        <w:tc>
          <w:tcPr>
            <w:tcW w:w="226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67EA2162">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sz w:val="24"/>
                <w:szCs w:val="24"/>
              </w:rPr>
              <w:t>对讲机通讯服务</w:t>
            </w:r>
          </w:p>
        </w:tc>
        <w:tc>
          <w:tcPr>
            <w:tcW w:w="158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104E09">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kern w:val="0"/>
                <w:sz w:val="24"/>
                <w:szCs w:val="24"/>
                <w:lang w:val="en-US" w:eastAsia="zh-CN" w:bidi="ar"/>
              </w:rPr>
              <w:t>1（批）</w:t>
            </w:r>
          </w:p>
        </w:tc>
        <w:tc>
          <w:tcPr>
            <w:tcW w:w="1515"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3989709">
            <w:pPr>
              <w:keepNext w:val="0"/>
              <w:keepLines w:val="0"/>
              <w:widowControl/>
              <w:suppressLineNumbers w:val="0"/>
              <w:wordWrap w:val="0"/>
              <w:spacing w:before="0" w:beforeAutospacing="0" w:after="0" w:afterAutospacing="0" w:line="360" w:lineRule="atLeast"/>
              <w:ind w:left="0" w:right="0"/>
              <w:jc w:val="center"/>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kern w:val="0"/>
                <w:sz w:val="24"/>
                <w:szCs w:val="24"/>
                <w:lang w:val="en-US" w:eastAsia="zh-CN" w:bidi="ar"/>
              </w:rPr>
              <w:t>详见采购文件</w:t>
            </w:r>
          </w:p>
        </w:tc>
        <w:tc>
          <w:tcPr>
            <w:tcW w:w="144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B518D20">
            <w:pPr>
              <w:keepNext w:val="0"/>
              <w:keepLines w:val="0"/>
              <w:widowControl/>
              <w:suppressLineNumbers w:val="0"/>
              <w:wordWrap/>
              <w:spacing w:before="0" w:beforeAutospacing="0" w:after="0" w:afterAutospacing="0" w:line="360" w:lineRule="atLeast"/>
              <w:ind w:left="0" w:right="0"/>
              <w:jc w:val="right"/>
              <w:rPr>
                <w:rFonts w:hint="eastAsia" w:ascii="新宋体" w:hAnsi="新宋体" w:eastAsia="新宋体" w:cs="新宋体"/>
                <w:i w:val="0"/>
                <w:iCs w:val="0"/>
                <w:caps w:val="0"/>
                <w:color w:val="333333"/>
                <w:spacing w:val="0"/>
                <w:sz w:val="24"/>
                <w:szCs w:val="24"/>
              </w:rPr>
            </w:pPr>
            <w:r>
              <w:rPr>
                <w:rFonts w:hint="eastAsia" w:ascii="新宋体" w:hAnsi="新宋体" w:eastAsia="新宋体" w:cs="新宋体"/>
                <w:i w:val="0"/>
                <w:iCs w:val="0"/>
                <w:caps w:val="0"/>
                <w:color w:val="333333"/>
                <w:spacing w:val="0"/>
                <w:kern w:val="0"/>
                <w:sz w:val="24"/>
                <w:szCs w:val="24"/>
                <w:lang w:val="en-US" w:eastAsia="zh-CN" w:bidi="ar"/>
              </w:rPr>
              <w:t>234,000.00</w:t>
            </w:r>
          </w:p>
        </w:tc>
      </w:tr>
    </w:tbl>
    <w:p w14:paraId="361FC68A">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本合同包不接受联合体投标</w:t>
      </w:r>
    </w:p>
    <w:p w14:paraId="781204B8">
      <w:pPr>
        <w:pStyle w:val="7"/>
        <w:spacing w:before="180" w:line="360" w:lineRule="auto"/>
        <w:ind w:left="27" w:right="79" w:firstLine="487"/>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合同履行期限：</w:t>
      </w:r>
      <w:r>
        <w:rPr>
          <w:rFonts w:hint="eastAsia" w:ascii="新宋体" w:hAnsi="新宋体" w:eastAsia="新宋体" w:cs="新宋体"/>
          <w:b w:val="0"/>
          <w:bCs/>
          <w:sz w:val="24"/>
          <w:szCs w:val="24"/>
          <w:lang w:val="en-US" w:eastAsia="zh-CN"/>
        </w:rPr>
        <w:t>无</w:t>
      </w:r>
    </w:p>
    <w:p w14:paraId="1466BF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Fonts w:hint="eastAsia" w:ascii="新宋体" w:hAnsi="新宋体" w:eastAsia="新宋体" w:cs="新宋体"/>
          <w:b w:val="0"/>
          <w:bCs w:val="0"/>
          <w:color w:val="auto"/>
          <w:sz w:val="24"/>
          <w:szCs w:val="24"/>
        </w:rPr>
      </w:pPr>
      <w:r>
        <w:rPr>
          <w:rStyle w:val="13"/>
          <w:rFonts w:hint="eastAsia" w:ascii="新宋体" w:hAnsi="新宋体" w:eastAsia="新宋体" w:cs="新宋体"/>
          <w:b/>
          <w:bCs/>
          <w:i w:val="0"/>
          <w:iCs w:val="0"/>
          <w:caps w:val="0"/>
          <w:color w:val="auto"/>
          <w:spacing w:val="0"/>
          <w:sz w:val="24"/>
          <w:szCs w:val="24"/>
          <w:shd w:val="clear" w:fill="FFFFFF"/>
        </w:rPr>
        <w:t>二、申请人的资格要求：</w:t>
      </w:r>
    </w:p>
    <w:p w14:paraId="2FB75BF6">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1.满足《中华人民共和国政府采购法》第二十二条规定</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 xml:space="preserve"> </w:t>
      </w:r>
    </w:p>
    <w:p w14:paraId="45EC173E">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2.落实政府采购政策需满足的资格要求：</w:t>
      </w:r>
    </w:p>
    <w:p w14:paraId="6E896947">
      <w:pPr>
        <w:pStyle w:val="7"/>
        <w:spacing w:before="180" w:line="360" w:lineRule="auto"/>
        <w:ind w:left="27" w:right="79" w:firstLine="487"/>
        <w:rPr>
          <w:rFonts w:hint="eastAsia" w:ascii="新宋体" w:hAnsi="新宋体" w:eastAsia="新宋体" w:cs="新宋体"/>
          <w:b w:val="0"/>
          <w:bCs/>
          <w:sz w:val="24"/>
          <w:szCs w:val="24"/>
        </w:rPr>
      </w:pPr>
      <w:r>
        <w:rPr>
          <w:rFonts w:hint="eastAsia" w:ascii="新宋体" w:hAnsi="新宋体" w:eastAsia="新宋体" w:cs="新宋体"/>
          <w:b w:val="0"/>
          <w:bCs/>
          <w:sz w:val="24"/>
          <w:szCs w:val="24"/>
        </w:rPr>
        <w:t>合同包 1</w:t>
      </w:r>
      <w:r>
        <w:rPr>
          <w:rFonts w:hint="eastAsia" w:ascii="新宋体" w:hAnsi="新宋体" w:eastAsia="新宋体" w:cs="新宋体"/>
          <w:b w:val="0"/>
          <w:bCs/>
          <w:sz w:val="24"/>
          <w:szCs w:val="24"/>
          <w:lang w:eastAsia="zh-CN"/>
        </w:rPr>
        <w:t>（榆林市公安局交通管理支队对讲机通讯服务采购项目）</w:t>
      </w:r>
      <w:r>
        <w:rPr>
          <w:rFonts w:hint="eastAsia" w:ascii="新宋体" w:hAnsi="新宋体" w:eastAsia="新宋体" w:cs="新宋体"/>
          <w:b w:val="0"/>
          <w:bCs/>
          <w:sz w:val="24"/>
          <w:szCs w:val="24"/>
        </w:rPr>
        <w:t>落实政府采购政策需满足的资格要求如下</w:t>
      </w:r>
      <w:r>
        <w:rPr>
          <w:rFonts w:hint="eastAsia" w:ascii="新宋体" w:hAnsi="新宋体" w:eastAsia="新宋体" w:cs="新宋体"/>
          <w:b w:val="0"/>
          <w:bCs/>
          <w:sz w:val="24"/>
          <w:szCs w:val="24"/>
          <w:lang w:eastAsia="zh-CN"/>
        </w:rPr>
        <w:t>：</w:t>
      </w:r>
    </w:p>
    <w:p w14:paraId="145ED15D">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（1）《国务院办公厅关于建立政府强制采购节能产品制度的通知》（国办发〔2007〕51号）；</w:t>
      </w:r>
    </w:p>
    <w:p w14:paraId="61CE84F9">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（2）《关于印发环境标志产品政府采购品目清单的通知》（财库〔2019〕18号）；</w:t>
      </w:r>
    </w:p>
    <w:p w14:paraId="6833ED0F">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（3）《关于印发节能产品政府采购品目清单的通知》（财库〔2019〕19号）；</w:t>
      </w:r>
    </w:p>
    <w:p w14:paraId="1AB2976B">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（4）《财政部 司法部关于政府采购支持监狱企业发展有关问题的通知》（财库〔2014〕68号）；</w:t>
      </w:r>
    </w:p>
    <w:p w14:paraId="54F7DB10">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（5）《关于促进残疾人就业政府采购政策的通知》（财库〔2017〕141号）；</w:t>
      </w:r>
    </w:p>
    <w:p w14:paraId="1E78CFBA">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（6）《关于调整优化节能产品、环境标志产品政府采购执行机制的通知》（财库〔2019〕9号）；</w:t>
      </w:r>
    </w:p>
    <w:p w14:paraId="532892C7">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（7）《关于运用政府采购政策支持乡村产业振兴的通知》（财库〔2021〕19号）；</w:t>
      </w:r>
    </w:p>
    <w:p w14:paraId="49F29C2D">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（8）《政府采购促进中小企业发展管理办法》（财库〔2020〕46号）；</w:t>
      </w:r>
    </w:p>
    <w:p w14:paraId="16077125">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（9）《陕西省财政厅关于印发〈陕西省中小企业政府采购信用融资办法&gt;的通知》（陕财办采〔2018〕23 号）；</w:t>
      </w:r>
    </w:p>
    <w:p w14:paraId="09231DC5">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（10）陕西省财政厅《关于进一步加强政府绿色采购有关问题的通知》（陕财办采〔2021〕29号）；</w:t>
      </w:r>
    </w:p>
    <w:p w14:paraId="4D56734D">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（11）《关于进一步加大政府采购支持中小企业力度的通知》（财库〔2022〕19号）；</w:t>
      </w:r>
    </w:p>
    <w:p w14:paraId="5D360664">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（12）《关于扩大政府采购支持绿色建材促进建筑品质提升政策实施范围的通知》（财库〔2022〕35号）；</w:t>
      </w:r>
    </w:p>
    <w:p w14:paraId="0060C95F">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（13）陕西省财政厅 中国人民银行西安分行关于深入推进政府采购信用融资业务通知（陕财办20235号）；</w:t>
      </w:r>
    </w:p>
    <w:p w14:paraId="20F694CF">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（14）《榆林市财政局关于进一步加大政府采购支持中小企业力度的通知》（榆政财采发〔2022〕10号）；</w:t>
      </w:r>
    </w:p>
    <w:p w14:paraId="1E77D22F">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（15）《国务院办公厅关于在政府采购中实施本国产品标准及相关政策的通知》（国办发〔2025〕34号）；</w:t>
      </w:r>
    </w:p>
    <w:p w14:paraId="3EFED49A">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（16）陕西省财政厅《关于在政府采购活动中实施本国产品标准及相关政策的通知》（陕财办采〔2026〕2号）；</w:t>
      </w:r>
    </w:p>
    <w:p w14:paraId="205FF622">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（17）其他需执行的政府采购政策。</w:t>
      </w:r>
    </w:p>
    <w:p w14:paraId="7879CE6F">
      <w:pPr>
        <w:pStyle w:val="7"/>
        <w:spacing w:before="180" w:line="360" w:lineRule="auto"/>
        <w:ind w:right="79"/>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2.3.本项目的特定资格要求：</w:t>
      </w:r>
    </w:p>
    <w:p w14:paraId="4C05A977">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sz w:val="24"/>
          <w:szCs w:val="24"/>
        </w:rPr>
        <w:t>合同包 1</w:t>
      </w:r>
      <w:r>
        <w:rPr>
          <w:rFonts w:hint="eastAsia" w:ascii="新宋体" w:hAnsi="新宋体" w:eastAsia="新宋体" w:cs="新宋体"/>
          <w:b w:val="0"/>
          <w:bCs/>
          <w:sz w:val="24"/>
          <w:szCs w:val="24"/>
          <w:lang w:eastAsia="zh-CN"/>
        </w:rPr>
        <w:t>（榆林市公安局交通管理支队对讲机通讯服务采购项目）</w:t>
      </w:r>
      <w:r>
        <w:rPr>
          <w:rFonts w:hint="eastAsia" w:ascii="新宋体" w:hAnsi="新宋体" w:eastAsia="新宋体" w:cs="新宋体"/>
          <w:b w:val="0"/>
          <w:bCs/>
          <w:sz w:val="24"/>
          <w:szCs w:val="24"/>
        </w:rPr>
        <w:t>特定资格要求如下</w:t>
      </w:r>
      <w:r>
        <w:rPr>
          <w:rFonts w:hint="eastAsia" w:ascii="新宋体" w:hAnsi="新宋体" w:eastAsia="新宋体" w:cs="新宋体"/>
          <w:b w:val="0"/>
          <w:bCs/>
          <w:sz w:val="24"/>
          <w:szCs w:val="24"/>
          <w:lang w:eastAsia="zh-CN"/>
        </w:rPr>
        <w:t>：</w:t>
      </w:r>
    </w:p>
    <w:p w14:paraId="55B57975">
      <w:pPr>
        <w:pStyle w:val="7"/>
        <w:spacing w:before="180" w:line="360" w:lineRule="auto"/>
        <w:ind w:left="22" w:right="79" w:firstLine="492"/>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lang w:val="en-US" w:eastAsia="zh-CN"/>
        </w:rPr>
        <w:t>（1）</w:t>
      </w:r>
      <w:r>
        <w:rPr>
          <w:rFonts w:hint="eastAsia" w:ascii="新宋体" w:hAnsi="新宋体" w:eastAsia="新宋体" w:cs="新宋体"/>
          <w:b w:val="0"/>
          <w:bCs/>
          <w:color w:val="auto"/>
          <w:sz w:val="24"/>
          <w:szCs w:val="24"/>
          <w:lang w:eastAsia="zh-CN"/>
        </w:rPr>
        <w:t>供应商须为依法注册的独立法人或其他组织，提供有效的营业执照；若为分公司投标，须提供总公司的授权书；</w:t>
      </w:r>
    </w:p>
    <w:p w14:paraId="0836422A">
      <w:pPr>
        <w:pStyle w:val="7"/>
        <w:spacing w:before="180" w:line="360" w:lineRule="auto"/>
        <w:ind w:left="22" w:right="79" w:firstLine="492"/>
        <w:rPr>
          <w:rFonts w:hint="eastAsia" w:ascii="新宋体" w:hAnsi="新宋体" w:eastAsia="新宋体" w:cs="新宋体"/>
          <w:b w:val="0"/>
          <w:bCs/>
          <w:color w:val="auto"/>
          <w:sz w:val="24"/>
          <w:szCs w:val="24"/>
          <w:lang w:eastAsia="zh-CN"/>
        </w:rPr>
      </w:pPr>
      <w:r>
        <w:rPr>
          <w:rFonts w:hint="eastAsia" w:ascii="新宋体" w:hAnsi="新宋体" w:eastAsia="新宋体" w:cs="新宋体"/>
          <w:b w:val="0"/>
          <w:bCs/>
          <w:color w:val="auto"/>
          <w:sz w:val="24"/>
          <w:szCs w:val="24"/>
          <w:lang w:val="en-US" w:eastAsia="zh-CN"/>
        </w:rPr>
        <w:t>（2）</w:t>
      </w:r>
      <w:r>
        <w:rPr>
          <w:rFonts w:hint="eastAsia" w:ascii="新宋体" w:hAnsi="新宋体" w:eastAsia="新宋体" w:cs="新宋体"/>
          <w:b w:val="0"/>
          <w:bCs/>
          <w:color w:val="auto"/>
          <w:sz w:val="24"/>
          <w:szCs w:val="24"/>
        </w:rPr>
        <w:t>财务状况报告：</w:t>
      </w:r>
      <w:r>
        <w:rPr>
          <w:rFonts w:hint="eastAsia" w:ascii="新宋体" w:hAnsi="新宋体" w:eastAsia="新宋体" w:cs="新宋体"/>
          <w:b w:val="0"/>
          <w:bCs/>
          <w:color w:val="auto"/>
          <w:sz w:val="24"/>
          <w:szCs w:val="24"/>
          <w:lang w:eastAsia="zh-CN"/>
        </w:rPr>
        <w:t>须提供经会计师事务所或审计机构出具的2024年或2025年完整的财务审计报告（注：</w:t>
      </w:r>
      <w:r>
        <w:rPr>
          <w:rFonts w:hint="eastAsia" w:ascii="新宋体" w:hAnsi="新宋体" w:eastAsia="新宋体" w:cs="新宋体"/>
          <w:b w:val="0"/>
          <w:bCs/>
          <w:color w:val="auto"/>
          <w:sz w:val="24"/>
          <w:szCs w:val="24"/>
          <w:lang w:val="en-US" w:eastAsia="zh-CN"/>
        </w:rPr>
        <w:t>审计报告须赋</w:t>
      </w:r>
      <w:r>
        <w:rPr>
          <w:rFonts w:hint="eastAsia" w:ascii="新宋体" w:hAnsi="新宋体" w:eastAsia="新宋体" w:cs="新宋体"/>
          <w:b w:val="0"/>
          <w:bCs/>
          <w:color w:val="auto"/>
          <w:sz w:val="24"/>
          <w:szCs w:val="24"/>
          <w:lang w:eastAsia="zh-CN"/>
        </w:rPr>
        <w:t>二维码</w:t>
      </w:r>
      <w:r>
        <w:rPr>
          <w:rFonts w:hint="eastAsia" w:ascii="新宋体" w:hAnsi="新宋体" w:eastAsia="新宋体" w:cs="新宋体"/>
          <w:b w:val="0"/>
          <w:bCs/>
          <w:color w:val="auto"/>
          <w:sz w:val="24"/>
          <w:szCs w:val="24"/>
          <w:lang w:val="en-US" w:eastAsia="zh-CN"/>
        </w:rPr>
        <w:t>且</w:t>
      </w:r>
      <w:r>
        <w:rPr>
          <w:rFonts w:hint="eastAsia" w:ascii="新宋体" w:hAnsi="新宋体" w:eastAsia="新宋体" w:cs="新宋体"/>
          <w:b w:val="0"/>
          <w:bCs/>
          <w:color w:val="auto"/>
          <w:sz w:val="24"/>
          <w:szCs w:val="24"/>
          <w:lang w:eastAsia="zh-CN"/>
        </w:rPr>
        <w:t>清晰可查验，提供的财务审计报告需在注册会计师行业统一监管平台（http://acc.mof.gov.cn/）可查询并提供网站查询截图）公司成立不足一年的提供成立以来的财务报表，至少包括资产负债表、利润表、现金流量表或开标前三个月内基本账户银行出具的资信证明（资信证明的开具内容至少包含主体信息、资信状况和证明说明）及基本账户开户许可证（或开户行基本信息）。</w:t>
      </w:r>
    </w:p>
    <w:p w14:paraId="3BDFACBC">
      <w:pPr>
        <w:pStyle w:val="7"/>
        <w:spacing w:before="180" w:line="360" w:lineRule="auto"/>
        <w:ind w:left="22" w:right="79" w:firstLine="492"/>
        <w:rPr>
          <w:rFonts w:hint="eastAsia" w:ascii="新宋体" w:hAnsi="新宋体" w:eastAsia="新宋体" w:cs="新宋体"/>
          <w:b w:val="0"/>
          <w:bCs/>
          <w:sz w:val="24"/>
          <w:szCs w:val="24"/>
          <w:highlight w:val="none"/>
          <w:lang w:eastAsia="zh-CN"/>
        </w:rPr>
      </w:pPr>
      <w:r>
        <w:rPr>
          <w:rFonts w:hint="eastAsia" w:ascii="新宋体" w:hAnsi="新宋体" w:eastAsia="新宋体" w:cs="新宋体"/>
          <w:b w:val="0"/>
          <w:bCs/>
          <w:sz w:val="24"/>
          <w:szCs w:val="24"/>
          <w:highlight w:val="none"/>
        </w:rPr>
        <w:t>（</w:t>
      </w:r>
      <w:r>
        <w:rPr>
          <w:rFonts w:hint="eastAsia" w:ascii="新宋体" w:hAnsi="新宋体" w:eastAsia="新宋体" w:cs="新宋体"/>
          <w:b w:val="0"/>
          <w:bCs/>
          <w:sz w:val="24"/>
          <w:szCs w:val="24"/>
          <w:highlight w:val="none"/>
          <w:lang w:val="en-US" w:eastAsia="zh-CN"/>
        </w:rPr>
        <w:t>3</w:t>
      </w:r>
      <w:r>
        <w:rPr>
          <w:rFonts w:hint="eastAsia" w:ascii="新宋体" w:hAnsi="新宋体" w:eastAsia="新宋体" w:cs="新宋体"/>
          <w:b w:val="0"/>
          <w:bCs/>
          <w:sz w:val="24"/>
          <w:szCs w:val="24"/>
          <w:highlight w:val="none"/>
        </w:rPr>
        <w:t>）税收缴纳证明：</w:t>
      </w:r>
      <w:r>
        <w:rPr>
          <w:rFonts w:hint="eastAsia" w:ascii="新宋体" w:hAnsi="新宋体" w:eastAsia="新宋体" w:cs="新宋体"/>
          <w:b w:val="0"/>
          <w:bCs/>
          <w:sz w:val="24"/>
          <w:szCs w:val="24"/>
          <w:highlight w:val="none"/>
          <w:lang w:eastAsia="zh-CN"/>
        </w:rPr>
        <w:t>提供2025年6月1日至今已缴纳的至少1个月的纳税证明（银行缴费凭证）或完税证明，依法免税的单位应提供相关证明材料；</w:t>
      </w:r>
    </w:p>
    <w:p w14:paraId="3A39BB80">
      <w:pPr>
        <w:pStyle w:val="7"/>
        <w:spacing w:before="180" w:line="360" w:lineRule="auto"/>
        <w:ind w:left="22" w:right="79" w:firstLine="492"/>
        <w:rPr>
          <w:rFonts w:hint="eastAsia" w:ascii="新宋体" w:hAnsi="新宋体" w:eastAsia="新宋体" w:cs="新宋体"/>
          <w:b w:val="0"/>
          <w:bCs/>
          <w:sz w:val="24"/>
          <w:szCs w:val="24"/>
          <w:lang w:eastAsia="zh-CN"/>
        </w:rPr>
      </w:pP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val="en-US" w:eastAsia="zh-CN"/>
        </w:rPr>
        <w:t>4</w:t>
      </w:r>
      <w:r>
        <w:rPr>
          <w:rFonts w:hint="eastAsia" w:ascii="新宋体" w:hAnsi="新宋体" w:eastAsia="新宋体" w:cs="新宋体"/>
          <w:b w:val="0"/>
          <w:bCs/>
          <w:sz w:val="24"/>
          <w:szCs w:val="24"/>
        </w:rPr>
        <w:t>）社会保障资金缴纳证明：</w:t>
      </w:r>
      <w:r>
        <w:rPr>
          <w:rFonts w:hint="eastAsia" w:ascii="新宋体" w:hAnsi="新宋体" w:eastAsia="新宋体" w:cs="新宋体"/>
          <w:b w:val="0"/>
          <w:bCs/>
          <w:sz w:val="24"/>
          <w:szCs w:val="24"/>
          <w:lang w:eastAsia="zh-CN"/>
        </w:rPr>
        <w:t>提供2025年6月1日至投标截止时间已缴纳的至少1个月的社会保障资金缴存单据或社保机构开具的社会保险参保缴费情况证明。依法不需要缴纳社会保障资金的供应商应提供相关文件证明；</w:t>
      </w:r>
    </w:p>
    <w:p w14:paraId="1F083F96">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val="en-US" w:eastAsia="zh-CN"/>
        </w:rPr>
        <w:t>5</w:t>
      </w:r>
      <w:r>
        <w:rPr>
          <w:rFonts w:hint="eastAsia" w:ascii="新宋体" w:hAnsi="新宋体" w:eastAsia="新宋体" w:cs="新宋体"/>
          <w:b w:val="0"/>
          <w:bCs/>
          <w:sz w:val="24"/>
          <w:szCs w:val="24"/>
        </w:rPr>
        <w:t>）参加政府采购活动前三年内，在经营活动中没有重大违法记录的书面声明；</w:t>
      </w:r>
    </w:p>
    <w:p w14:paraId="5D90B0B1">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val="en-US" w:eastAsia="zh-CN"/>
        </w:rPr>
        <w:t>6</w:t>
      </w:r>
      <w:r>
        <w:rPr>
          <w:rFonts w:hint="eastAsia" w:ascii="新宋体" w:hAnsi="新宋体" w:eastAsia="新宋体" w:cs="新宋体"/>
          <w:b w:val="0"/>
          <w:bCs/>
          <w:sz w:val="24"/>
          <w:szCs w:val="24"/>
        </w:rPr>
        <w:t>）对列入“信用中国”网站</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www.creditchina.gov.cn</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“记录失信被执行人、税收违法黑名单、企业经营异常名录”记录名单；中国政府采购网</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www.ccgp.gov.cn</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“政府采购严重违法失信行为信息记录”的单位，应当拒绝参与政府采购活动（附投标截止日前的查询结果但以投标截止日当天查询结果为准）。提供“信用中国”网站</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www.creditchina.gov.cn</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、“信用中国（陕西榆林）”网站（http：//www.ylcredit.gov.cn/）、中国政府采购网</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www.ccgp.gov.cn</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rPr>
        <w:t>等网页截图及信用中国报告；</w:t>
      </w:r>
    </w:p>
    <w:p w14:paraId="54E63301">
      <w:pPr>
        <w:pStyle w:val="7"/>
        <w:spacing w:before="180" w:line="360" w:lineRule="auto"/>
        <w:ind w:left="22" w:right="79" w:firstLine="492"/>
        <w:rPr>
          <w:rFonts w:hint="eastAsia" w:ascii="新宋体" w:hAnsi="新宋体" w:eastAsia="新宋体" w:cs="新宋体"/>
          <w:b w:val="0"/>
          <w:bCs/>
          <w:color w:val="auto"/>
          <w:sz w:val="24"/>
          <w:szCs w:val="24"/>
          <w:lang w:eastAsia="zh-CN"/>
        </w:rPr>
      </w:pP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7</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eastAsia="zh-CN"/>
        </w:rPr>
        <w:t>提供具有履行合同所必需的设备和专业技术能力的证明资料或承诺书；</w:t>
      </w:r>
    </w:p>
    <w:p w14:paraId="3654F6C7">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val="en-US" w:eastAsia="zh-CN"/>
        </w:rPr>
        <w:t>8</w:t>
      </w: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eastAsia="zh-CN"/>
        </w:rPr>
        <w:t>榆林市政府采购</w:t>
      </w:r>
      <w:r>
        <w:rPr>
          <w:rFonts w:hint="eastAsia" w:ascii="新宋体" w:hAnsi="新宋体" w:eastAsia="新宋体" w:cs="新宋体"/>
          <w:b w:val="0"/>
          <w:bCs/>
          <w:sz w:val="24"/>
          <w:szCs w:val="24"/>
          <w:lang w:val="en-US" w:eastAsia="zh-CN"/>
        </w:rPr>
        <w:t>服务</w:t>
      </w:r>
      <w:r>
        <w:rPr>
          <w:rFonts w:hint="eastAsia" w:ascii="新宋体" w:hAnsi="新宋体" w:eastAsia="新宋体" w:cs="新宋体"/>
          <w:b w:val="0"/>
          <w:bCs/>
          <w:sz w:val="24"/>
          <w:szCs w:val="24"/>
          <w:lang w:eastAsia="zh-CN"/>
        </w:rPr>
        <w:t>类项目供应商信用承诺书；</w:t>
      </w:r>
    </w:p>
    <w:p w14:paraId="50E2D9C9">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备注：（1）本</w:t>
      </w:r>
      <w:r>
        <w:rPr>
          <w:rFonts w:hint="eastAsia" w:ascii="新宋体" w:hAnsi="新宋体" w:eastAsia="新宋体" w:cs="新宋体"/>
          <w:b w:val="0"/>
          <w:bCs/>
          <w:sz w:val="24"/>
          <w:szCs w:val="24"/>
          <w:lang w:val="en-US" w:eastAsia="zh-CN"/>
        </w:rPr>
        <w:t>标段</w:t>
      </w:r>
      <w:r>
        <w:rPr>
          <w:rFonts w:hint="eastAsia" w:ascii="新宋体" w:hAnsi="新宋体" w:eastAsia="新宋体" w:cs="新宋体"/>
          <w:b w:val="0"/>
          <w:bCs/>
          <w:sz w:val="24"/>
          <w:szCs w:val="24"/>
        </w:rPr>
        <w:t>不接受联合体投标、不允许分包、转包，单位负责人为同一人或者存在直接控股、管理关系的不同</w:t>
      </w:r>
      <w:r>
        <w:rPr>
          <w:rFonts w:hint="eastAsia" w:ascii="新宋体" w:hAnsi="新宋体" w:eastAsia="新宋体" w:cs="新宋体"/>
          <w:b w:val="0"/>
          <w:bCs/>
          <w:sz w:val="24"/>
          <w:szCs w:val="24"/>
          <w:lang w:eastAsia="zh-CN"/>
        </w:rPr>
        <w:t>供应商</w:t>
      </w:r>
      <w:r>
        <w:rPr>
          <w:rFonts w:hint="eastAsia" w:ascii="新宋体" w:hAnsi="新宋体" w:eastAsia="新宋体" w:cs="新宋体"/>
          <w:b w:val="0"/>
          <w:bCs/>
          <w:sz w:val="24"/>
          <w:szCs w:val="24"/>
        </w:rPr>
        <w:t>，不得参加同一合同项下的政府采购活动；（2）事业单位法人参与投标可不提供财务状况报告和社会保障资金缴纳证明及税收缴纳证明</w:t>
      </w:r>
      <w:r>
        <w:rPr>
          <w:rFonts w:hint="eastAsia" w:ascii="新宋体" w:hAnsi="新宋体" w:eastAsia="新宋体" w:cs="新宋体"/>
          <w:b w:val="0"/>
          <w:bCs/>
          <w:sz w:val="24"/>
          <w:szCs w:val="24"/>
          <w:lang w:eastAsia="zh-CN"/>
        </w:rPr>
        <w:t>；</w:t>
      </w:r>
      <w:r>
        <w:rPr>
          <w:rFonts w:hint="eastAsia" w:ascii="新宋体" w:hAnsi="新宋体" w:eastAsia="新宋体" w:cs="新宋体"/>
          <w:b w:val="0"/>
          <w:bCs/>
          <w:sz w:val="24"/>
          <w:szCs w:val="24"/>
          <w:lang w:val="en-US" w:eastAsia="zh-CN"/>
        </w:rPr>
        <w:t>（3）本项目不专门</w:t>
      </w:r>
      <w:r>
        <w:rPr>
          <w:rFonts w:hint="eastAsia" w:ascii="新宋体" w:hAnsi="新宋体" w:eastAsia="新宋体" w:cs="新宋体"/>
          <w:b w:val="0"/>
          <w:bCs/>
          <w:sz w:val="24"/>
          <w:szCs w:val="24"/>
        </w:rPr>
        <w:t>面向中小企业采购</w:t>
      </w:r>
      <w:r>
        <w:rPr>
          <w:rFonts w:hint="eastAsia" w:ascii="新宋体" w:hAnsi="新宋体" w:eastAsia="新宋体" w:cs="新宋体"/>
          <w:b w:val="0"/>
          <w:bCs/>
          <w:sz w:val="24"/>
          <w:szCs w:val="24"/>
          <w:lang w:eastAsia="zh-CN"/>
        </w:rPr>
        <w:t>。</w:t>
      </w:r>
    </w:p>
    <w:p w14:paraId="1F2927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Fonts w:hint="eastAsia" w:ascii="新宋体" w:hAnsi="新宋体" w:eastAsia="新宋体" w:cs="新宋体"/>
          <w:b w:val="0"/>
          <w:bCs w:val="0"/>
          <w:color w:val="auto"/>
          <w:sz w:val="24"/>
          <w:szCs w:val="24"/>
        </w:rPr>
      </w:pPr>
      <w:r>
        <w:rPr>
          <w:rStyle w:val="13"/>
          <w:rFonts w:hint="eastAsia" w:ascii="新宋体" w:hAnsi="新宋体" w:eastAsia="新宋体" w:cs="新宋体"/>
          <w:b/>
          <w:bCs/>
          <w:i w:val="0"/>
          <w:iCs w:val="0"/>
          <w:caps w:val="0"/>
          <w:color w:val="auto"/>
          <w:spacing w:val="0"/>
          <w:sz w:val="24"/>
          <w:szCs w:val="24"/>
          <w:shd w:val="clear" w:fill="FFFFFF"/>
        </w:rPr>
        <w:t>三、获取招标文件</w:t>
      </w:r>
    </w:p>
    <w:p w14:paraId="1CAF1231">
      <w:pPr>
        <w:pStyle w:val="7"/>
        <w:spacing w:before="180" w:line="360" w:lineRule="auto"/>
        <w:ind w:left="22" w:right="79" w:firstLine="492"/>
        <w:rPr>
          <w:rFonts w:hint="eastAsia" w:ascii="新宋体" w:hAnsi="新宋体" w:eastAsia="新宋体" w:cs="新宋体"/>
          <w:b w:val="0"/>
          <w:bCs/>
          <w:color w:val="auto"/>
          <w:sz w:val="24"/>
          <w:szCs w:val="24"/>
        </w:rPr>
      </w:pPr>
      <w:r>
        <w:rPr>
          <w:rFonts w:hint="eastAsia" w:ascii="新宋体" w:hAnsi="新宋体" w:eastAsia="新宋体" w:cs="新宋体"/>
          <w:b w:val="0"/>
          <w:bCs/>
          <w:color w:val="auto"/>
          <w:sz w:val="24"/>
          <w:szCs w:val="24"/>
        </w:rPr>
        <w:t>时间：</w:t>
      </w:r>
      <w:r>
        <w:rPr>
          <w:rFonts w:hint="eastAsia" w:ascii="新宋体" w:hAnsi="新宋体" w:eastAsia="新宋体" w:cs="新宋体"/>
          <w:b w:val="0"/>
          <w:bCs/>
          <w:color w:val="auto"/>
          <w:sz w:val="24"/>
          <w:szCs w:val="24"/>
          <w:lang w:val="en-US" w:eastAsia="zh-CN"/>
        </w:rPr>
        <w:t>2026</w:t>
      </w:r>
      <w:r>
        <w:rPr>
          <w:rFonts w:hint="eastAsia" w:ascii="新宋体" w:hAnsi="新宋体" w:eastAsia="新宋体" w:cs="新宋体"/>
          <w:b w:val="0"/>
          <w:bCs/>
          <w:color w:val="auto"/>
          <w:sz w:val="24"/>
          <w:szCs w:val="24"/>
        </w:rPr>
        <w:t>年</w:t>
      </w:r>
      <w:r>
        <w:rPr>
          <w:rFonts w:hint="eastAsia" w:ascii="新宋体" w:hAnsi="新宋体" w:eastAsia="新宋体" w:cs="新宋体"/>
          <w:b w:val="0"/>
          <w:bCs/>
          <w:color w:val="auto"/>
          <w:sz w:val="24"/>
          <w:szCs w:val="24"/>
          <w:lang w:val="en-US" w:eastAsia="zh-CN"/>
        </w:rPr>
        <w:t>3</w:t>
      </w:r>
      <w:r>
        <w:rPr>
          <w:rFonts w:hint="eastAsia" w:ascii="新宋体" w:hAnsi="新宋体" w:eastAsia="新宋体" w:cs="新宋体"/>
          <w:b w:val="0"/>
          <w:bCs/>
          <w:color w:val="auto"/>
          <w:sz w:val="24"/>
          <w:szCs w:val="24"/>
        </w:rPr>
        <w:t>月</w:t>
      </w:r>
      <w:r>
        <w:rPr>
          <w:rFonts w:hint="eastAsia" w:ascii="新宋体" w:hAnsi="新宋体" w:eastAsia="新宋体" w:cs="新宋体"/>
          <w:b w:val="0"/>
          <w:bCs/>
          <w:color w:val="auto"/>
          <w:sz w:val="24"/>
          <w:szCs w:val="24"/>
          <w:lang w:val="en-US" w:eastAsia="zh-CN"/>
        </w:rPr>
        <w:t>30</w:t>
      </w:r>
      <w:r>
        <w:rPr>
          <w:rFonts w:hint="eastAsia" w:ascii="新宋体" w:hAnsi="新宋体" w:eastAsia="新宋体" w:cs="新宋体"/>
          <w:b w:val="0"/>
          <w:bCs/>
          <w:color w:val="auto"/>
          <w:sz w:val="24"/>
          <w:szCs w:val="24"/>
        </w:rPr>
        <w:t>日至</w:t>
      </w:r>
      <w:r>
        <w:rPr>
          <w:rFonts w:hint="eastAsia" w:ascii="新宋体" w:hAnsi="新宋体" w:eastAsia="新宋体" w:cs="新宋体"/>
          <w:b w:val="0"/>
          <w:bCs/>
          <w:color w:val="auto"/>
          <w:sz w:val="24"/>
          <w:szCs w:val="24"/>
          <w:lang w:val="en-US" w:eastAsia="zh-CN"/>
        </w:rPr>
        <w:t>2026</w:t>
      </w:r>
      <w:r>
        <w:rPr>
          <w:rFonts w:hint="eastAsia" w:ascii="新宋体" w:hAnsi="新宋体" w:eastAsia="新宋体" w:cs="新宋体"/>
          <w:b w:val="0"/>
          <w:bCs/>
          <w:color w:val="auto"/>
          <w:sz w:val="24"/>
          <w:szCs w:val="24"/>
        </w:rPr>
        <w:t>年</w:t>
      </w:r>
      <w:r>
        <w:rPr>
          <w:rFonts w:hint="eastAsia" w:ascii="新宋体" w:hAnsi="新宋体" w:eastAsia="新宋体" w:cs="新宋体"/>
          <w:b w:val="0"/>
          <w:bCs/>
          <w:color w:val="auto"/>
          <w:sz w:val="24"/>
          <w:szCs w:val="24"/>
          <w:lang w:val="en-US" w:eastAsia="zh-CN"/>
        </w:rPr>
        <w:t>4</w:t>
      </w:r>
      <w:r>
        <w:rPr>
          <w:rFonts w:hint="eastAsia" w:ascii="新宋体" w:hAnsi="新宋体" w:eastAsia="新宋体" w:cs="新宋体"/>
          <w:b w:val="0"/>
          <w:bCs/>
          <w:color w:val="auto"/>
          <w:sz w:val="24"/>
          <w:szCs w:val="24"/>
        </w:rPr>
        <w:t>月</w:t>
      </w:r>
      <w:r>
        <w:rPr>
          <w:rFonts w:hint="eastAsia" w:ascii="新宋体" w:hAnsi="新宋体" w:eastAsia="新宋体" w:cs="新宋体"/>
          <w:b w:val="0"/>
          <w:bCs/>
          <w:color w:val="auto"/>
          <w:sz w:val="24"/>
          <w:szCs w:val="24"/>
          <w:lang w:val="en-US" w:eastAsia="zh-CN"/>
        </w:rPr>
        <w:t>1</w:t>
      </w:r>
      <w:r>
        <w:rPr>
          <w:rFonts w:hint="eastAsia" w:ascii="新宋体" w:hAnsi="新宋体" w:eastAsia="新宋体" w:cs="新宋体"/>
          <w:b w:val="0"/>
          <w:bCs/>
          <w:color w:val="auto"/>
          <w:sz w:val="24"/>
          <w:szCs w:val="24"/>
        </w:rPr>
        <w:t>日，每天上午</w:t>
      </w:r>
      <w:r>
        <w:rPr>
          <w:rFonts w:hint="eastAsia" w:ascii="新宋体" w:hAnsi="新宋体" w:eastAsia="新宋体" w:cs="新宋体"/>
          <w:b w:val="0"/>
          <w:bCs/>
          <w:color w:val="auto"/>
          <w:sz w:val="24"/>
          <w:szCs w:val="24"/>
          <w:lang w:val="en-US" w:eastAsia="zh-CN"/>
        </w:rPr>
        <w:t>00</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0</w:t>
      </w:r>
      <w:r>
        <w:rPr>
          <w:rFonts w:hint="eastAsia" w:ascii="新宋体" w:hAnsi="新宋体" w:eastAsia="新宋体" w:cs="新宋体"/>
          <w:b w:val="0"/>
          <w:bCs/>
          <w:color w:val="auto"/>
          <w:sz w:val="24"/>
          <w:szCs w:val="24"/>
        </w:rPr>
        <w:t>0:00至</w:t>
      </w:r>
      <w:r>
        <w:rPr>
          <w:rFonts w:hint="eastAsia" w:ascii="新宋体" w:hAnsi="新宋体" w:eastAsia="新宋体" w:cs="新宋体"/>
          <w:b w:val="0"/>
          <w:bCs/>
          <w:color w:val="auto"/>
          <w:sz w:val="24"/>
          <w:szCs w:val="24"/>
          <w:lang w:val="en-US" w:eastAsia="zh-CN"/>
        </w:rPr>
        <w:t>12</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00</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00</w:t>
      </w:r>
      <w:r>
        <w:rPr>
          <w:rFonts w:hint="eastAsia" w:ascii="新宋体" w:hAnsi="新宋体" w:eastAsia="新宋体" w:cs="新宋体"/>
          <w:b w:val="0"/>
          <w:bCs/>
          <w:color w:val="auto"/>
          <w:sz w:val="24"/>
          <w:szCs w:val="24"/>
        </w:rPr>
        <w:t>，下午</w:t>
      </w:r>
      <w:r>
        <w:rPr>
          <w:rFonts w:hint="eastAsia" w:ascii="新宋体" w:hAnsi="新宋体" w:eastAsia="新宋体" w:cs="新宋体"/>
          <w:b w:val="0"/>
          <w:bCs/>
          <w:color w:val="auto"/>
          <w:sz w:val="24"/>
          <w:szCs w:val="24"/>
          <w:lang w:val="en-US" w:eastAsia="zh-CN"/>
        </w:rPr>
        <w:t>12</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0</w:t>
      </w:r>
      <w:r>
        <w:rPr>
          <w:rFonts w:hint="eastAsia" w:ascii="新宋体" w:hAnsi="新宋体" w:eastAsia="新宋体" w:cs="新宋体"/>
          <w:b w:val="0"/>
          <w:bCs/>
          <w:color w:val="auto"/>
          <w:sz w:val="24"/>
          <w:szCs w:val="24"/>
        </w:rPr>
        <w:t>0:00至</w:t>
      </w:r>
      <w:r>
        <w:rPr>
          <w:rFonts w:hint="eastAsia" w:ascii="新宋体" w:hAnsi="新宋体" w:eastAsia="新宋体" w:cs="新宋体"/>
          <w:b w:val="0"/>
          <w:bCs/>
          <w:color w:val="auto"/>
          <w:sz w:val="24"/>
          <w:szCs w:val="24"/>
          <w:lang w:val="en-US" w:eastAsia="zh-CN"/>
        </w:rPr>
        <w:t>23</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59</w:t>
      </w:r>
      <w:r>
        <w:rPr>
          <w:rFonts w:hint="eastAsia" w:ascii="新宋体" w:hAnsi="新宋体" w:eastAsia="新宋体" w:cs="新宋体"/>
          <w:b w:val="0"/>
          <w:bCs/>
          <w:color w:val="auto"/>
          <w:sz w:val="24"/>
          <w:szCs w:val="24"/>
        </w:rPr>
        <w:t>:</w:t>
      </w:r>
      <w:r>
        <w:rPr>
          <w:rFonts w:hint="eastAsia" w:ascii="新宋体" w:hAnsi="新宋体" w:eastAsia="新宋体" w:cs="新宋体"/>
          <w:b w:val="0"/>
          <w:bCs/>
          <w:color w:val="auto"/>
          <w:sz w:val="24"/>
          <w:szCs w:val="24"/>
          <w:lang w:val="en-US" w:eastAsia="zh-CN"/>
        </w:rPr>
        <w:t>59</w:t>
      </w:r>
      <w:r>
        <w:rPr>
          <w:rFonts w:hint="eastAsia" w:ascii="新宋体" w:hAnsi="新宋体" w:eastAsia="新宋体" w:cs="新宋体"/>
          <w:b w:val="0"/>
          <w:bCs/>
          <w:color w:val="auto"/>
          <w:sz w:val="24"/>
          <w:szCs w:val="24"/>
        </w:rPr>
        <w:t>（北京时间）</w:t>
      </w:r>
    </w:p>
    <w:p w14:paraId="57F08D29">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rPr>
        <w:t>途径：</w:t>
      </w:r>
      <w:r>
        <w:rPr>
          <w:rStyle w:val="13"/>
          <w:rFonts w:hint="eastAsia" w:ascii="新宋体" w:hAnsi="新宋体" w:eastAsia="新宋体" w:cs="新宋体"/>
          <w:b w:val="0"/>
          <w:bCs w:val="0"/>
          <w:i w:val="0"/>
          <w:iCs w:val="0"/>
          <w:caps w:val="0"/>
          <w:color w:val="auto"/>
          <w:spacing w:val="0"/>
          <w:sz w:val="24"/>
          <w:szCs w:val="24"/>
          <w:shd w:val="clear" w:fill="FFFFFF"/>
          <w:lang w:val="en-US" w:eastAsia="zh-CN"/>
        </w:rPr>
        <w:t>供应商需在文件获取时间内到华智建项目管理有限公司（陕西省榆林市高新技术产业园区锦园新世纪C7号商铺）线下获取：确认报名及获取竞争性谈判文件时请携带加盖公章的①网上报名回执单；②单位介绍信原件；③经办人身份证原件及复印件加盖单位鲜章；双休及法定节假日除外，谢绝邮寄（供应商登录全国公共资源交易中心平台（陕西省）（http://www.sxggzyjy.cn/）在线上报名，选择“电子交易平台－陕西省政府采购交易系统－陕西省公共资源交易平台－供应商”进行登录，登录后选择“交易乙方”身份进入供应商界面进行投标报名。</w:t>
      </w:r>
    </w:p>
    <w:p w14:paraId="51AE5581">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方式：现场获取</w:t>
      </w:r>
    </w:p>
    <w:p w14:paraId="4AF0FA7E">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售价：0元</w:t>
      </w:r>
    </w:p>
    <w:p w14:paraId="1325C9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Fonts w:hint="eastAsia" w:ascii="新宋体" w:hAnsi="新宋体" w:eastAsia="新宋体" w:cs="新宋体"/>
          <w:b w:val="0"/>
          <w:bCs w:val="0"/>
          <w:color w:val="auto"/>
          <w:sz w:val="24"/>
          <w:szCs w:val="24"/>
        </w:rPr>
      </w:pPr>
      <w:r>
        <w:rPr>
          <w:rStyle w:val="13"/>
          <w:rFonts w:hint="eastAsia" w:ascii="新宋体" w:hAnsi="新宋体" w:eastAsia="新宋体" w:cs="新宋体"/>
          <w:b/>
          <w:bCs/>
          <w:i w:val="0"/>
          <w:iCs w:val="0"/>
          <w:caps w:val="0"/>
          <w:color w:val="auto"/>
          <w:spacing w:val="0"/>
          <w:sz w:val="24"/>
          <w:szCs w:val="24"/>
          <w:shd w:val="clear" w:fill="FFFFFF"/>
        </w:rPr>
        <w:t>四、提交投标文件截止时间、开标时间和地点</w:t>
      </w:r>
    </w:p>
    <w:p w14:paraId="736595FA">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color w:val="auto"/>
          <w:sz w:val="24"/>
          <w:szCs w:val="24"/>
        </w:rPr>
        <w:t>时间：</w:t>
      </w:r>
      <w:r>
        <w:rPr>
          <w:rFonts w:hint="eastAsia" w:ascii="新宋体" w:hAnsi="新宋体" w:eastAsia="新宋体" w:cs="新宋体"/>
          <w:b w:val="0"/>
          <w:bCs/>
          <w:color w:val="auto"/>
          <w:sz w:val="24"/>
          <w:szCs w:val="24"/>
          <w:lang w:eastAsia="zh-CN"/>
        </w:rPr>
        <w:t>2026年</w:t>
      </w:r>
      <w:r>
        <w:rPr>
          <w:rFonts w:hint="eastAsia" w:ascii="新宋体" w:hAnsi="新宋体" w:eastAsia="新宋体" w:cs="新宋体"/>
          <w:b w:val="0"/>
          <w:bCs/>
          <w:color w:val="auto"/>
          <w:sz w:val="24"/>
          <w:szCs w:val="24"/>
          <w:lang w:val="en-US" w:eastAsia="zh-CN"/>
        </w:rPr>
        <w:t>4</w:t>
      </w:r>
      <w:r>
        <w:rPr>
          <w:rFonts w:hint="eastAsia" w:ascii="新宋体" w:hAnsi="新宋体" w:eastAsia="新宋体" w:cs="新宋体"/>
          <w:b w:val="0"/>
          <w:bCs/>
          <w:color w:val="auto"/>
          <w:sz w:val="24"/>
          <w:szCs w:val="24"/>
          <w:lang w:eastAsia="zh-CN"/>
        </w:rPr>
        <w:t>月</w:t>
      </w:r>
      <w:r>
        <w:rPr>
          <w:rFonts w:hint="eastAsia" w:ascii="新宋体" w:hAnsi="新宋体" w:eastAsia="新宋体" w:cs="新宋体"/>
          <w:b w:val="0"/>
          <w:bCs/>
          <w:color w:val="auto"/>
          <w:sz w:val="24"/>
          <w:szCs w:val="24"/>
          <w:lang w:val="en-US" w:eastAsia="zh-CN"/>
        </w:rPr>
        <w:t>2</w:t>
      </w:r>
      <w:r>
        <w:rPr>
          <w:rFonts w:hint="eastAsia" w:ascii="新宋体" w:hAnsi="新宋体" w:eastAsia="新宋体" w:cs="新宋体"/>
          <w:b w:val="0"/>
          <w:bCs/>
          <w:color w:val="auto"/>
          <w:sz w:val="24"/>
          <w:szCs w:val="24"/>
          <w:lang w:eastAsia="zh-CN"/>
        </w:rPr>
        <w:t>日 09</w:t>
      </w:r>
      <w:r>
        <w:rPr>
          <w:rFonts w:hint="eastAsia" w:ascii="新宋体" w:hAnsi="新宋体" w:eastAsia="新宋体" w:cs="新宋体"/>
          <w:b w:val="0"/>
          <w:bCs/>
          <w:sz w:val="24"/>
          <w:szCs w:val="24"/>
          <w:lang w:eastAsia="zh-CN"/>
        </w:rPr>
        <w:t>时30分</w:t>
      </w:r>
      <w:r>
        <w:rPr>
          <w:rFonts w:hint="eastAsia" w:ascii="新宋体" w:hAnsi="新宋体" w:eastAsia="新宋体" w:cs="新宋体"/>
          <w:b w:val="0"/>
          <w:bCs/>
          <w:sz w:val="24"/>
          <w:szCs w:val="24"/>
        </w:rPr>
        <w:t>（北京时间）</w:t>
      </w:r>
    </w:p>
    <w:p w14:paraId="5202A195">
      <w:pPr>
        <w:pStyle w:val="7"/>
        <w:spacing w:before="180" w:line="360" w:lineRule="auto"/>
        <w:ind w:left="22" w:right="79" w:firstLine="492"/>
        <w:rPr>
          <w:rFonts w:hint="eastAsia" w:ascii="新宋体" w:hAnsi="新宋体" w:eastAsia="新宋体" w:cs="新宋体"/>
          <w:b w:val="0"/>
          <w:bCs/>
          <w:sz w:val="24"/>
          <w:szCs w:val="24"/>
        </w:rPr>
      </w:pPr>
      <w:r>
        <w:rPr>
          <w:rFonts w:hint="eastAsia" w:ascii="新宋体" w:hAnsi="新宋体" w:eastAsia="新宋体" w:cs="新宋体"/>
          <w:b w:val="0"/>
          <w:bCs/>
          <w:sz w:val="24"/>
          <w:szCs w:val="24"/>
        </w:rPr>
        <w:t>提交投</w:t>
      </w:r>
      <w:bookmarkStart w:id="0" w:name="_GoBack"/>
      <w:bookmarkEnd w:id="0"/>
      <w:r>
        <w:rPr>
          <w:rFonts w:hint="eastAsia" w:ascii="新宋体" w:hAnsi="新宋体" w:eastAsia="新宋体" w:cs="新宋体"/>
          <w:b w:val="0"/>
          <w:bCs/>
          <w:sz w:val="24"/>
          <w:szCs w:val="24"/>
        </w:rPr>
        <w:t>标文件</w:t>
      </w:r>
      <w:r>
        <w:rPr>
          <w:rFonts w:hint="eastAsia" w:ascii="新宋体" w:hAnsi="新宋体" w:eastAsia="新宋体" w:cs="新宋体"/>
          <w:b w:val="0"/>
          <w:bCs/>
          <w:sz w:val="24"/>
          <w:szCs w:val="24"/>
          <w:lang w:val="en-US" w:eastAsia="zh-CN"/>
        </w:rPr>
        <w:t>方式</w:t>
      </w:r>
      <w:r>
        <w:rPr>
          <w:rFonts w:hint="eastAsia" w:ascii="新宋体" w:hAnsi="新宋体" w:eastAsia="新宋体" w:cs="新宋体"/>
          <w:b w:val="0"/>
          <w:bCs/>
          <w:sz w:val="24"/>
          <w:szCs w:val="24"/>
        </w:rPr>
        <w:t>：</w:t>
      </w:r>
      <w:r>
        <w:rPr>
          <w:rFonts w:hint="eastAsia" w:ascii="新宋体" w:hAnsi="新宋体" w:eastAsia="新宋体" w:cs="新宋体"/>
          <w:b w:val="0"/>
          <w:bCs/>
          <w:sz w:val="24"/>
          <w:szCs w:val="24"/>
          <w:lang w:val="en-US" w:eastAsia="zh-CN"/>
        </w:rPr>
        <w:t>纸质文件</w:t>
      </w:r>
      <w:r>
        <w:rPr>
          <w:rFonts w:hint="eastAsia" w:ascii="新宋体" w:hAnsi="新宋体" w:eastAsia="新宋体" w:cs="新宋体"/>
          <w:b w:val="0"/>
          <w:bCs/>
          <w:sz w:val="24"/>
          <w:szCs w:val="24"/>
        </w:rPr>
        <w:t>递交</w:t>
      </w:r>
    </w:p>
    <w:p w14:paraId="3D17EECA">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开标地点：陕西省榆林市高新技术产业园区锦园新世纪C7号商铺</w:t>
      </w:r>
    </w:p>
    <w:p w14:paraId="7DEB03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Fonts w:hint="eastAsia" w:ascii="新宋体" w:hAnsi="新宋体" w:eastAsia="新宋体" w:cs="新宋体"/>
          <w:b w:val="0"/>
          <w:bCs w:val="0"/>
          <w:color w:val="auto"/>
          <w:sz w:val="24"/>
          <w:szCs w:val="24"/>
        </w:rPr>
      </w:pPr>
      <w:r>
        <w:rPr>
          <w:rStyle w:val="13"/>
          <w:rFonts w:hint="eastAsia" w:ascii="新宋体" w:hAnsi="新宋体" w:eastAsia="新宋体" w:cs="新宋体"/>
          <w:b/>
          <w:bCs/>
          <w:i w:val="0"/>
          <w:iCs w:val="0"/>
          <w:caps w:val="0"/>
          <w:color w:val="auto"/>
          <w:spacing w:val="0"/>
          <w:sz w:val="24"/>
          <w:szCs w:val="24"/>
          <w:shd w:val="clear" w:fill="FFFFFF"/>
        </w:rPr>
        <w:t>五、公告期限</w:t>
      </w:r>
    </w:p>
    <w:p w14:paraId="1ACA46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新宋体" w:hAnsi="新宋体" w:eastAsia="新宋体" w:cs="新宋体"/>
          <w:color w:val="auto"/>
          <w:sz w:val="24"/>
          <w:szCs w:val="24"/>
        </w:rPr>
      </w:pPr>
      <w:r>
        <w:rPr>
          <w:rFonts w:hint="eastAsia" w:ascii="新宋体" w:hAnsi="新宋体" w:eastAsia="新宋体" w:cs="新宋体"/>
          <w:i w:val="0"/>
          <w:iCs w:val="0"/>
          <w:caps w:val="0"/>
          <w:color w:val="auto"/>
          <w:spacing w:val="0"/>
          <w:sz w:val="24"/>
          <w:szCs w:val="24"/>
          <w:shd w:val="clear" w:fill="FFFFFF"/>
        </w:rPr>
        <w:t>自本公告发布之日起3个工作日。</w:t>
      </w:r>
    </w:p>
    <w:p w14:paraId="6440C789">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Style w:val="13"/>
          <w:rFonts w:hint="eastAsia" w:ascii="新宋体" w:hAnsi="新宋体" w:eastAsia="新宋体" w:cs="新宋体"/>
          <w:b/>
          <w:bCs/>
          <w:i w:val="0"/>
          <w:iCs w:val="0"/>
          <w:caps w:val="0"/>
          <w:color w:val="auto"/>
          <w:spacing w:val="0"/>
          <w:sz w:val="24"/>
          <w:szCs w:val="24"/>
          <w:shd w:val="clear" w:fill="FFFFFF"/>
        </w:rPr>
      </w:pPr>
      <w:r>
        <w:rPr>
          <w:rStyle w:val="13"/>
          <w:rFonts w:hint="eastAsia" w:ascii="新宋体" w:hAnsi="新宋体" w:eastAsia="新宋体" w:cs="新宋体"/>
          <w:b/>
          <w:bCs/>
          <w:i w:val="0"/>
          <w:iCs w:val="0"/>
          <w:caps w:val="0"/>
          <w:color w:val="auto"/>
          <w:spacing w:val="0"/>
          <w:sz w:val="24"/>
          <w:szCs w:val="24"/>
          <w:shd w:val="clear" w:fill="FFFFFF"/>
        </w:rPr>
        <w:t>其他补充事宜</w:t>
      </w:r>
    </w:p>
    <w:p w14:paraId="6DF5769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0" w:firstLineChars="200"/>
        <w:jc w:val="left"/>
        <w:outlineLvl w:val="9"/>
        <w:rPr>
          <w:rStyle w:val="13"/>
          <w:rFonts w:hint="eastAsia" w:ascii="新宋体" w:hAnsi="新宋体" w:eastAsia="新宋体" w:cs="新宋体"/>
          <w:b w:val="0"/>
          <w:bCs w:val="0"/>
          <w:i w:val="0"/>
          <w:iCs w:val="0"/>
          <w:caps w:val="0"/>
          <w:color w:val="auto"/>
          <w:spacing w:val="0"/>
          <w:sz w:val="24"/>
          <w:szCs w:val="24"/>
          <w:shd w:val="clear" w:fill="FFFFFF"/>
          <w:lang w:val="en-US" w:eastAsia="zh-CN"/>
        </w:rPr>
      </w:pPr>
      <w:r>
        <w:rPr>
          <w:rStyle w:val="13"/>
          <w:rFonts w:hint="eastAsia" w:ascii="新宋体" w:hAnsi="新宋体" w:eastAsia="新宋体" w:cs="新宋体"/>
          <w:b w:val="0"/>
          <w:bCs w:val="0"/>
          <w:i w:val="0"/>
          <w:iCs w:val="0"/>
          <w:caps w:val="0"/>
          <w:color w:val="auto"/>
          <w:spacing w:val="0"/>
          <w:sz w:val="24"/>
          <w:szCs w:val="24"/>
          <w:shd w:val="clear" w:fill="FFFFFF"/>
          <w:lang w:val="en-US" w:eastAsia="zh-CN"/>
        </w:rPr>
        <w:t>1 、请各供应商获取谈判文件后，按照陕西省财政厅《关于政府采购供应商注册登记有关事项的通知》要求，通过陕西省政府采购网注册登记加入陕西省政府采购供应商库。</w:t>
      </w:r>
    </w:p>
    <w:p w14:paraId="46B3EF5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0" w:firstLineChars="200"/>
        <w:jc w:val="left"/>
        <w:outlineLvl w:val="9"/>
        <w:rPr>
          <w:rStyle w:val="13"/>
          <w:rFonts w:hint="eastAsia" w:ascii="新宋体" w:hAnsi="新宋体" w:eastAsia="新宋体" w:cs="新宋体"/>
          <w:b w:val="0"/>
          <w:bCs w:val="0"/>
          <w:i w:val="0"/>
          <w:iCs w:val="0"/>
          <w:caps w:val="0"/>
          <w:color w:val="auto"/>
          <w:spacing w:val="0"/>
          <w:sz w:val="24"/>
          <w:szCs w:val="24"/>
          <w:shd w:val="clear" w:fill="FFFFFF"/>
          <w:lang w:val="en-US" w:eastAsia="zh-CN"/>
        </w:rPr>
      </w:pPr>
      <w:r>
        <w:rPr>
          <w:rStyle w:val="13"/>
          <w:rFonts w:hint="eastAsia" w:ascii="新宋体" w:hAnsi="新宋体" w:eastAsia="新宋体" w:cs="新宋体"/>
          <w:b w:val="0"/>
          <w:bCs w:val="0"/>
          <w:i w:val="0"/>
          <w:iCs w:val="0"/>
          <w:caps w:val="0"/>
          <w:color w:val="auto"/>
          <w:spacing w:val="0"/>
          <w:sz w:val="24"/>
          <w:szCs w:val="24"/>
          <w:shd w:val="clear" w:fill="FFFFFF"/>
          <w:lang w:val="en-US" w:eastAsia="zh-CN"/>
        </w:rPr>
        <w:t>2 、供应商未办理陕西省公共资源交易中心 CA  锁的可到榆林市市民大厦三楼 E18、 E19 窗口，联系电话：0912-3452148。</w:t>
      </w:r>
    </w:p>
    <w:p w14:paraId="4AC247D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0" w:firstLineChars="200"/>
        <w:jc w:val="left"/>
        <w:outlineLvl w:val="9"/>
        <w:rPr>
          <w:rStyle w:val="13"/>
          <w:rFonts w:hint="eastAsia" w:ascii="新宋体" w:hAnsi="新宋体" w:eastAsia="新宋体" w:cs="新宋体"/>
          <w:b w:val="0"/>
          <w:bCs w:val="0"/>
          <w:i w:val="0"/>
          <w:iCs w:val="0"/>
          <w:caps w:val="0"/>
          <w:color w:val="auto"/>
          <w:spacing w:val="0"/>
          <w:sz w:val="24"/>
          <w:szCs w:val="24"/>
          <w:shd w:val="clear" w:fill="FFFFFF"/>
          <w:lang w:val="en-US" w:eastAsia="zh-CN"/>
        </w:rPr>
      </w:pPr>
      <w:r>
        <w:rPr>
          <w:rStyle w:val="13"/>
          <w:rFonts w:hint="eastAsia" w:ascii="新宋体" w:hAnsi="新宋体" w:eastAsia="新宋体" w:cs="新宋体"/>
          <w:b w:val="0"/>
          <w:bCs w:val="0"/>
          <w:i w:val="0"/>
          <w:iCs w:val="0"/>
          <w:caps w:val="0"/>
          <w:color w:val="auto"/>
          <w:spacing w:val="0"/>
          <w:sz w:val="24"/>
          <w:szCs w:val="24"/>
          <w:shd w:val="clear" w:fill="FFFFFF"/>
          <w:lang w:val="en-US" w:eastAsia="zh-CN"/>
        </w:rPr>
        <w:t>3 、关于自主上报信用承诺书事宜，遵循《榆林市公共资源交易中心关于公共资源交 易信用承诺网上公示的通知》（榆交易函〔2021〕19  号）文件相关要求执行。</w:t>
      </w:r>
    </w:p>
    <w:p w14:paraId="36AE6DF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firstLine="480" w:firstLineChars="200"/>
        <w:jc w:val="left"/>
        <w:outlineLvl w:val="9"/>
        <w:rPr>
          <w:rStyle w:val="13"/>
          <w:rFonts w:hint="eastAsia" w:ascii="新宋体" w:hAnsi="新宋体" w:eastAsia="新宋体" w:cs="新宋体"/>
          <w:b w:val="0"/>
          <w:bCs w:val="0"/>
          <w:i w:val="0"/>
          <w:iCs w:val="0"/>
          <w:caps w:val="0"/>
          <w:color w:val="auto"/>
          <w:spacing w:val="0"/>
          <w:sz w:val="24"/>
          <w:szCs w:val="24"/>
          <w:shd w:val="clear" w:fill="FFFFFF"/>
          <w:lang w:val="en-US" w:eastAsia="zh-CN"/>
        </w:rPr>
      </w:pPr>
      <w:r>
        <w:rPr>
          <w:rStyle w:val="13"/>
          <w:rFonts w:hint="eastAsia" w:ascii="新宋体" w:hAnsi="新宋体" w:eastAsia="新宋体" w:cs="新宋体"/>
          <w:b w:val="0"/>
          <w:bCs w:val="0"/>
          <w:i w:val="0"/>
          <w:iCs w:val="0"/>
          <w:caps w:val="0"/>
          <w:color w:val="auto"/>
          <w:spacing w:val="0"/>
          <w:sz w:val="24"/>
          <w:szCs w:val="24"/>
          <w:shd w:val="clear" w:fill="FFFFFF"/>
          <w:lang w:val="en-US" w:eastAsia="zh-CN"/>
        </w:rPr>
        <w:t>特别提醒：（1）供应商初次使用交易平台，须先完成诚信入库登记、CA 锁认证及 企业信息绑定。相关操作流程详见全国公共资源交易平台（陕西省）网站首页“服务指南” 下载专区中的《陕西省公共资源交易中心政府采购项目投标指南》。</w:t>
      </w:r>
    </w:p>
    <w:p w14:paraId="2D897FC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360" w:lineRule="auto"/>
        <w:ind w:left="0" w:right="0"/>
        <w:jc w:val="left"/>
        <w:outlineLvl w:val="1"/>
        <w:rPr>
          <w:rStyle w:val="13"/>
          <w:rFonts w:hint="eastAsia" w:ascii="新宋体" w:hAnsi="新宋体" w:eastAsia="新宋体" w:cs="新宋体"/>
          <w:b/>
          <w:bCs/>
          <w:i w:val="0"/>
          <w:iCs w:val="0"/>
          <w:caps w:val="0"/>
          <w:color w:val="auto"/>
          <w:spacing w:val="0"/>
          <w:sz w:val="24"/>
          <w:szCs w:val="24"/>
          <w:shd w:val="clear" w:fill="FFFFFF"/>
        </w:rPr>
      </w:pPr>
      <w:r>
        <w:rPr>
          <w:rStyle w:val="13"/>
          <w:rFonts w:hint="eastAsia" w:ascii="新宋体" w:hAnsi="新宋体" w:eastAsia="新宋体" w:cs="新宋体"/>
          <w:b/>
          <w:bCs/>
          <w:i w:val="0"/>
          <w:iCs w:val="0"/>
          <w:caps w:val="0"/>
          <w:color w:val="auto"/>
          <w:spacing w:val="0"/>
          <w:sz w:val="24"/>
          <w:szCs w:val="24"/>
          <w:shd w:val="clear" w:fill="FFFFFF"/>
          <w:lang w:val="en-US" w:eastAsia="zh-CN"/>
        </w:rPr>
        <w:t>七</w:t>
      </w:r>
      <w:r>
        <w:rPr>
          <w:rStyle w:val="13"/>
          <w:rFonts w:hint="eastAsia" w:ascii="新宋体" w:hAnsi="新宋体" w:eastAsia="新宋体" w:cs="新宋体"/>
          <w:b/>
          <w:bCs/>
          <w:i w:val="0"/>
          <w:iCs w:val="0"/>
          <w:caps w:val="0"/>
          <w:color w:val="auto"/>
          <w:spacing w:val="0"/>
          <w:sz w:val="24"/>
          <w:szCs w:val="24"/>
          <w:shd w:val="clear" w:fill="FFFFFF"/>
        </w:rPr>
        <w:t>、对本次</w:t>
      </w:r>
      <w:r>
        <w:rPr>
          <w:rStyle w:val="13"/>
          <w:rFonts w:hint="eastAsia" w:ascii="新宋体" w:hAnsi="新宋体" w:eastAsia="新宋体" w:cs="新宋体"/>
          <w:b/>
          <w:bCs/>
          <w:i w:val="0"/>
          <w:iCs w:val="0"/>
          <w:caps w:val="0"/>
          <w:color w:val="auto"/>
          <w:spacing w:val="0"/>
          <w:sz w:val="24"/>
          <w:szCs w:val="24"/>
          <w:shd w:val="clear" w:fill="FFFFFF"/>
          <w:lang w:eastAsia="zh-CN"/>
        </w:rPr>
        <w:t>采购</w:t>
      </w:r>
      <w:r>
        <w:rPr>
          <w:rStyle w:val="13"/>
          <w:rFonts w:hint="eastAsia" w:ascii="新宋体" w:hAnsi="新宋体" w:eastAsia="新宋体" w:cs="新宋体"/>
          <w:b/>
          <w:bCs/>
          <w:i w:val="0"/>
          <w:iCs w:val="0"/>
          <w:caps w:val="0"/>
          <w:color w:val="auto"/>
          <w:spacing w:val="0"/>
          <w:sz w:val="24"/>
          <w:szCs w:val="24"/>
          <w:shd w:val="clear" w:fill="FFFFFF"/>
        </w:rPr>
        <w:t>提出询问，请按以下方式联系。</w:t>
      </w:r>
    </w:p>
    <w:p w14:paraId="708511CB">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1.采购人信息</w:t>
      </w:r>
    </w:p>
    <w:p w14:paraId="112AE3CA">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 xml:space="preserve">名称：榆林市公安局交通管理支队 </w:t>
      </w:r>
    </w:p>
    <w:p w14:paraId="791073A4">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地址：陕西省榆林市榆阳区长城北路34号</w:t>
      </w:r>
    </w:p>
    <w:p w14:paraId="218E19FC">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 xml:space="preserve">联系方式：18791290001 </w:t>
      </w:r>
    </w:p>
    <w:p w14:paraId="759A046F">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2.采购代理机构信息</w:t>
      </w:r>
    </w:p>
    <w:p w14:paraId="32D96CB2">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名称：华智建项目管理有限公司</w:t>
      </w:r>
    </w:p>
    <w:p w14:paraId="2A77028E">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地址：陕西省西安市莲湖区陕西省西安市莲湖区丰庆路48号1幢308室</w:t>
      </w:r>
    </w:p>
    <w:p w14:paraId="35048EF5">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联系方式：18291232453</w:t>
      </w:r>
    </w:p>
    <w:p w14:paraId="5F428F4A">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3.项目联系方式</w:t>
      </w:r>
    </w:p>
    <w:p w14:paraId="385A6128">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项目联系人：刘婵</w:t>
      </w:r>
    </w:p>
    <w:p w14:paraId="162BDC7C">
      <w:pPr>
        <w:pStyle w:val="7"/>
        <w:spacing w:before="180" w:line="360" w:lineRule="auto"/>
        <w:ind w:left="22" w:right="79" w:firstLine="492"/>
        <w:rPr>
          <w:rFonts w:hint="eastAsia" w:ascii="新宋体" w:hAnsi="新宋体" w:eastAsia="新宋体" w:cs="新宋体"/>
          <w:b w:val="0"/>
          <w:bCs/>
          <w:sz w:val="24"/>
          <w:szCs w:val="24"/>
          <w:lang w:val="en-US" w:eastAsia="zh-CN"/>
        </w:rPr>
      </w:pPr>
      <w:r>
        <w:rPr>
          <w:rFonts w:hint="eastAsia" w:ascii="新宋体" w:hAnsi="新宋体" w:eastAsia="新宋体" w:cs="新宋体"/>
          <w:b w:val="0"/>
          <w:bCs/>
          <w:sz w:val="24"/>
          <w:szCs w:val="24"/>
          <w:lang w:val="en-US" w:eastAsia="zh-CN"/>
        </w:rPr>
        <w:t>电话：18291232453</w:t>
      </w:r>
    </w:p>
    <w:p w14:paraId="5AED7A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74C7D7"/>
    <w:multiLevelType w:val="singleLevel"/>
    <w:tmpl w:val="6474C7D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15588"/>
    <w:rsid w:val="13C133CE"/>
    <w:rsid w:val="35C87EC3"/>
    <w:rsid w:val="49952BCA"/>
    <w:rsid w:val="576A0C54"/>
    <w:rsid w:val="63015588"/>
    <w:rsid w:val="76B8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120" w:after="120" w:line="360" w:lineRule="auto"/>
      <w:jc w:val="left"/>
      <w:outlineLvl w:val="1"/>
    </w:pPr>
    <w:rPr>
      <w:rFonts w:ascii="Arial" w:hAnsi="Arial" w:eastAsia="黑体"/>
      <w:b/>
      <w:sz w:val="30"/>
      <w:szCs w:val="2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200" w:leftChars="200"/>
    </w:pPr>
  </w:style>
  <w:style w:type="paragraph" w:customStyle="1" w:styleId="4">
    <w:name w:val="正文1"/>
    <w:autoRedefine/>
    <w:unhideWhenUsed/>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styleId="7">
    <w:name w:val="Body Text"/>
    <w:basedOn w:val="1"/>
    <w:next w:val="1"/>
    <w:qFormat/>
    <w:uiPriority w:val="0"/>
    <w:rPr>
      <w:b/>
      <w:sz w:val="28"/>
    </w:rPr>
  </w:style>
  <w:style w:type="paragraph" w:styleId="8">
    <w:name w:val="envelope return"/>
    <w:basedOn w:val="1"/>
    <w:qFormat/>
    <w:uiPriority w:val="0"/>
    <w:pPr>
      <w:widowControl w:val="0"/>
      <w:snapToGrid w:val="0"/>
      <w:jc w:val="both"/>
    </w:pPr>
    <w:rPr>
      <w:rFonts w:ascii="Arial" w:hAnsi="Arial"/>
      <w:kern w:val="2"/>
      <w:sz w:val="21"/>
    </w:rPr>
  </w:style>
  <w:style w:type="paragraph" w:styleId="9">
    <w:name w:val="Normal (Web)"/>
    <w:basedOn w:val="1"/>
    <w:next w:val="8"/>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color w:val="FFFFFF"/>
      <w:sz w:val="18"/>
      <w:szCs w:val="18"/>
      <w:shd w:val="clear" w:color="auto" w:fill="777777"/>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2811</Words>
  <Characters>3194</Characters>
  <Lines>0</Lines>
  <Paragraphs>0</Paragraphs>
  <TotalTime>7</TotalTime>
  <ScaleCrop>false</ScaleCrop>
  <LinksUpToDate>false</LinksUpToDate>
  <CharactersWithSpaces>3219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2026-03-27T08:06:00Z</dcterms:created>
  <dc:creator>陕西荣硕和工程项目管理有限公司 </dc:creator>
  <cp:lastModifiedBy>陕西荣硕和工程项目管理有限公司 </cp:lastModifiedBy>
  <dcterms:modified xsi:type="dcterms:W3CDTF">2026-03-27T08:28:03Z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00BC6698E90142ECBED972C40BC409D2_13</vt:lpwstr>
  </property>
  <property fmtid="{D5CDD505-2E9C-101B-9397-08002B2CF9AE}" pid="4" name="KSOTemplateDocerSaveRecord">
    <vt:lpwstr>eyJoZGlkIjoiNWEzOGI4MGZmYzlhNGU4ODczMWJmYWQ1YzA5MzQzNzciLCJ1c2VySWQiOiIyNDQ0Mjg2MDUifQ==</vt:lpwstr>
  </property>
</Properties>
</file>