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8DEB">
      <w:pPr>
        <w:spacing w:before="107" w:line="360" w:lineRule="auto"/>
        <w:jc w:val="center"/>
        <w:outlineLvl w:val="0"/>
        <w:rPr>
          <w:rFonts w:ascii="宋体" w:hAnsi="宋体" w:eastAsia="宋体" w:cs="宋体"/>
          <w:b/>
          <w:bCs/>
          <w:color w:val="auto"/>
          <w:spacing w:val="-6"/>
          <w:sz w:val="21"/>
          <w:szCs w:val="21"/>
        </w:rPr>
      </w:pPr>
      <w:bookmarkStart w:id="0" w:name="_Toc9314"/>
      <w:r>
        <w:rPr>
          <w:rFonts w:hint="eastAsia" w:ascii="宋体" w:hAnsi="宋体" w:eastAsia="宋体" w:cs="宋体"/>
          <w:b/>
          <w:bCs/>
          <w:color w:val="auto"/>
          <w:spacing w:val="-2"/>
          <w:sz w:val="21"/>
          <w:szCs w:val="21"/>
          <w:lang w:eastAsia="zh-CN"/>
        </w:rPr>
        <w:t>府谷县公安局治安监控移动警务指挥项目线路租赁服务</w:t>
      </w:r>
      <w:r>
        <w:rPr>
          <w:rFonts w:ascii="宋体" w:hAnsi="宋体" w:eastAsia="宋体" w:cs="宋体"/>
          <w:b/>
          <w:bCs/>
          <w:color w:val="auto"/>
          <w:spacing w:val="-2"/>
          <w:sz w:val="21"/>
          <w:szCs w:val="21"/>
        </w:rPr>
        <w:t>竞</w:t>
      </w:r>
      <w:r>
        <w:rPr>
          <w:rFonts w:ascii="宋体" w:hAnsi="宋体" w:eastAsia="宋体" w:cs="宋体"/>
          <w:b/>
          <w:bCs/>
          <w:color w:val="auto"/>
          <w:spacing w:val="-3"/>
          <w:sz w:val="21"/>
          <w:szCs w:val="21"/>
        </w:rPr>
        <w:t>争性磋商公告</w:t>
      </w:r>
      <w:bookmarkEnd w:id="0"/>
    </w:p>
    <w:p w14:paraId="5F35EDC0">
      <w:pPr>
        <w:spacing w:before="29" w:line="360" w:lineRule="auto"/>
        <w:ind w:left="139"/>
        <w:outlineLvl w:val="1"/>
        <w:rPr>
          <w:rFonts w:ascii="宋体" w:hAnsi="宋体" w:eastAsia="宋体" w:cs="宋体"/>
          <w:color w:val="auto"/>
          <w:sz w:val="21"/>
          <w:szCs w:val="21"/>
        </w:rPr>
      </w:pPr>
      <w:r>
        <w:rPr>
          <w:rFonts w:ascii="宋体" w:hAnsi="宋体" w:eastAsia="宋体" w:cs="宋体"/>
          <w:b/>
          <w:bCs/>
          <w:color w:val="auto"/>
          <w:spacing w:val="-6"/>
          <w:sz w:val="21"/>
          <w:szCs w:val="21"/>
        </w:rPr>
        <w:t>项目概况</w:t>
      </w:r>
    </w:p>
    <w:p w14:paraId="6F426E5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府谷县公安局治安监控移动警务指挥项目线路租赁服务的潜在供应商应在全国公共资源交易中心平台（陕西省）【http://www.sxggzy jy.cn】使用CA锁报名后自行下载获取磋商文件，并于2026年04月08日09时30分（北京时间）前提交响应文件。</w:t>
      </w:r>
    </w:p>
    <w:p w14:paraId="4A0B47D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一、项目基本情况</w:t>
      </w:r>
    </w:p>
    <w:p w14:paraId="5842856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项目编号：HJLZB-2026-11</w:t>
      </w:r>
    </w:p>
    <w:p w14:paraId="65C77CC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 xml:space="preserve">项目名称：府谷县公安局治安监控移动警务指挥项目线路租赁服务  </w:t>
      </w:r>
    </w:p>
    <w:p w14:paraId="2717B40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采购方式：竞争性磋商</w:t>
      </w:r>
    </w:p>
    <w:p w14:paraId="6642BE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 xml:space="preserve">预算金额：505500.00元 </w:t>
      </w:r>
    </w:p>
    <w:p w14:paraId="4B7AFC7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采购需求：</w:t>
      </w:r>
    </w:p>
    <w:p w14:paraId="0B08D01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合同包 1(府谷县公安局治安监控移动警务指挥项目线路租赁服务 ):</w:t>
      </w:r>
    </w:p>
    <w:p w14:paraId="665AE59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 xml:space="preserve">合同包预算金额：505500.00元   </w:t>
      </w:r>
    </w:p>
    <w:p w14:paraId="75718E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合同包最高限价：505500.00 元</w:t>
      </w:r>
    </w:p>
    <w:tbl>
      <w:tblPr>
        <w:tblStyle w:val="7"/>
        <w:tblW w:w="9621"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014"/>
        <w:gridCol w:w="1172"/>
        <w:gridCol w:w="1793"/>
        <w:gridCol w:w="995"/>
        <w:gridCol w:w="1620"/>
        <w:gridCol w:w="1509"/>
        <w:gridCol w:w="1518"/>
      </w:tblGrid>
      <w:tr w14:paraId="756FD089">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65" w:hRule="atLeast"/>
        </w:trPr>
        <w:tc>
          <w:tcPr>
            <w:tcW w:w="1014" w:type="dxa"/>
            <w:vAlign w:val="center"/>
          </w:tcPr>
          <w:p w14:paraId="138A53D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5D86C20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品目号</w:t>
            </w:r>
          </w:p>
        </w:tc>
        <w:tc>
          <w:tcPr>
            <w:tcW w:w="1172" w:type="dxa"/>
            <w:vAlign w:val="center"/>
          </w:tcPr>
          <w:p w14:paraId="5ACFEFD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38FC385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品目名称</w:t>
            </w:r>
          </w:p>
        </w:tc>
        <w:tc>
          <w:tcPr>
            <w:tcW w:w="1793" w:type="dxa"/>
            <w:vAlign w:val="center"/>
          </w:tcPr>
          <w:p w14:paraId="105A3B5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6C250D2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采购标的</w:t>
            </w:r>
          </w:p>
        </w:tc>
        <w:tc>
          <w:tcPr>
            <w:tcW w:w="995" w:type="dxa"/>
            <w:vAlign w:val="center"/>
          </w:tcPr>
          <w:p w14:paraId="0FF7987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2A11192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数量（单 位）</w:t>
            </w:r>
          </w:p>
        </w:tc>
        <w:tc>
          <w:tcPr>
            <w:tcW w:w="1620" w:type="dxa"/>
            <w:vAlign w:val="center"/>
          </w:tcPr>
          <w:p w14:paraId="02F329E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3A54A65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技术规格、参数 及要求</w:t>
            </w:r>
          </w:p>
        </w:tc>
        <w:tc>
          <w:tcPr>
            <w:tcW w:w="1509" w:type="dxa"/>
            <w:vAlign w:val="center"/>
          </w:tcPr>
          <w:p w14:paraId="679BE15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788CF12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品目预算(元)</w:t>
            </w:r>
          </w:p>
        </w:tc>
        <w:tc>
          <w:tcPr>
            <w:tcW w:w="1518" w:type="dxa"/>
            <w:vAlign w:val="center"/>
          </w:tcPr>
          <w:p w14:paraId="47298D5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0E7842E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最高限价(元)</w:t>
            </w:r>
          </w:p>
        </w:tc>
      </w:tr>
      <w:tr w14:paraId="41F742C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05" w:hRule="atLeast"/>
        </w:trPr>
        <w:tc>
          <w:tcPr>
            <w:tcW w:w="1014" w:type="dxa"/>
            <w:vAlign w:val="center"/>
          </w:tcPr>
          <w:p w14:paraId="22D1BD0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both"/>
              <w:rPr>
                <w:rFonts w:hint="eastAsia" w:ascii="宋体" w:hAnsi="宋体" w:eastAsia="宋体" w:cs="宋体"/>
                <w:i w:val="0"/>
                <w:caps w:val="0"/>
                <w:color w:val="auto"/>
                <w:spacing w:val="0"/>
                <w:kern w:val="0"/>
                <w:sz w:val="21"/>
                <w:szCs w:val="21"/>
                <w:shd w:val="clear" w:color="auto" w:fill="FFFFFF"/>
                <w:lang w:val="en-US" w:eastAsia="zh-CN" w:bidi="ar"/>
              </w:rPr>
            </w:pPr>
          </w:p>
          <w:p w14:paraId="75B024D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1-1</w:t>
            </w:r>
          </w:p>
        </w:tc>
        <w:tc>
          <w:tcPr>
            <w:tcW w:w="1172" w:type="dxa"/>
            <w:vAlign w:val="center"/>
          </w:tcPr>
          <w:p w14:paraId="676178A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center"/>
              <w:rPr>
                <w:rFonts w:hint="eastAsia" w:ascii="宋体" w:hAnsi="宋体" w:eastAsia="宋体" w:cs="宋体"/>
                <w:i w:val="0"/>
                <w:caps w:val="0"/>
                <w:color w:val="auto"/>
                <w:spacing w:val="0"/>
                <w:kern w:val="0"/>
                <w:sz w:val="21"/>
                <w:szCs w:val="21"/>
                <w:shd w:val="clear" w:color="auto" w:fill="FFFFFF"/>
                <w:lang w:val="en-US" w:eastAsia="zh-CN" w:bidi="ar"/>
              </w:rPr>
            </w:pPr>
          </w:p>
          <w:p w14:paraId="3C0D339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其他租赁服务</w:t>
            </w:r>
          </w:p>
        </w:tc>
        <w:tc>
          <w:tcPr>
            <w:tcW w:w="1793" w:type="dxa"/>
            <w:vAlign w:val="center"/>
          </w:tcPr>
          <w:p w14:paraId="77B94B6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府谷县公安局治安监控移动警务指挥项目线路租赁服务</w:t>
            </w:r>
          </w:p>
        </w:tc>
        <w:tc>
          <w:tcPr>
            <w:tcW w:w="995" w:type="dxa"/>
            <w:vAlign w:val="center"/>
          </w:tcPr>
          <w:p w14:paraId="56519F1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1(项)</w:t>
            </w:r>
          </w:p>
        </w:tc>
        <w:tc>
          <w:tcPr>
            <w:tcW w:w="1620" w:type="dxa"/>
            <w:vAlign w:val="center"/>
          </w:tcPr>
          <w:p w14:paraId="228F1CA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详见采购文件</w:t>
            </w:r>
          </w:p>
        </w:tc>
        <w:tc>
          <w:tcPr>
            <w:tcW w:w="1509" w:type="dxa"/>
            <w:vAlign w:val="center"/>
          </w:tcPr>
          <w:p w14:paraId="0C12730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505500.00</w:t>
            </w:r>
          </w:p>
        </w:tc>
        <w:tc>
          <w:tcPr>
            <w:tcW w:w="1518" w:type="dxa"/>
            <w:vAlign w:val="center"/>
          </w:tcPr>
          <w:p w14:paraId="59C5994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jc w:val="center"/>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505500.00</w:t>
            </w:r>
          </w:p>
        </w:tc>
      </w:tr>
    </w:tbl>
    <w:p w14:paraId="742FBEA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 xml:space="preserve">本合同包不接受联合体投标 </w:t>
      </w:r>
    </w:p>
    <w:p w14:paraId="4790802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default"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合同履行期限：一年（供应商须于合同签订后15日历天内将线路准备到位）。在本项目合同期满前，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每次续签合同期限不超过1年，续签累计不超过2年。</w:t>
      </w:r>
    </w:p>
    <w:p w14:paraId="1F1A107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二、申请人的资格要求：</w:t>
      </w:r>
    </w:p>
    <w:p w14:paraId="2C97C1E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 xml:space="preserve">1.满足《中华人民共和国政府采购法》第二十二条规定; </w:t>
      </w:r>
    </w:p>
    <w:p w14:paraId="62BD125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2.落实政府采购政策需满足的资格要求：</w:t>
      </w:r>
    </w:p>
    <w:p w14:paraId="64BAD32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合同包 1(府谷县公安局治安监控移动警务指挥项目线路租赁服务  )落实政府采购政策需 满足的资格要求如下:</w:t>
      </w:r>
    </w:p>
    <w:p w14:paraId="5A0219E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①、《政府采购促进中小企业发展管理办法》（财库〔2020〕46 号）；</w:t>
      </w:r>
    </w:p>
    <w:p w14:paraId="264F55F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②、《三部门联合发布关于促进残疾人就业政府采购政策的通知》（财库[2017]  141 号）；</w:t>
      </w:r>
    </w:p>
    <w:p w14:paraId="4F163AF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③、《财政部司法部关于政府采购支持监狱企业发展有关问题的通知》（财库〔2014〕</w:t>
      </w:r>
    </w:p>
    <w:p w14:paraId="33E4868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68 号）；</w:t>
      </w:r>
    </w:p>
    <w:p w14:paraId="0447020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④ 、《国务院办公厅关于建立政府强制采购节能产品制度的通知》（国办发[2007]51 号）；</w:t>
      </w:r>
    </w:p>
    <w:p w14:paraId="593B4D4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⑤、《环境标志产品政府采购实施的意见》（财库[2006]90 号）；</w:t>
      </w:r>
    </w:p>
    <w:p w14:paraId="3FE065C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⑥、《节能产品政府采购实施意见》（财库[2004]185 号）；</w:t>
      </w:r>
    </w:p>
    <w:p w14:paraId="27F917C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⑦ 、《财政部发展改革委生态环境部市场监管总局关于调整优化节能产品、环境标志 产品政府采购执行机制的通知》（财库〔2019〕9 号）；</w:t>
      </w:r>
    </w:p>
    <w:p w14:paraId="7C23AF8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⑧、《陕西省中小企业政府采购信用融资办法》（陕财办采〔2018〕23 号）；</w:t>
      </w:r>
    </w:p>
    <w:p w14:paraId="3460D25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⑨、《关于进一步加大政府采购支持中小企业力度的通知》（财库〔2022〕19 号）；</w:t>
      </w:r>
    </w:p>
    <w:p w14:paraId="2264A8E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⑩、  落实其它相关政策。</w:t>
      </w:r>
    </w:p>
    <w:p w14:paraId="1CF3426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3.本项目的特定资格要求：</w:t>
      </w:r>
    </w:p>
    <w:p w14:paraId="28C8D84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合同包 1(府谷县公安局治安监控移动警务指挥项目线路租赁服务)特定资格要求如下:</w:t>
      </w:r>
    </w:p>
    <w:p w14:paraId="5688EAA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bookmarkStart w:id="1" w:name="OLE_LINK4"/>
      <w:r>
        <w:rPr>
          <w:rFonts w:hint="eastAsia" w:ascii="宋体" w:hAnsi="宋体" w:eastAsia="宋体" w:cs="宋体"/>
          <w:i w:val="0"/>
          <w:caps w:val="0"/>
          <w:color w:val="auto"/>
          <w:spacing w:val="0"/>
          <w:kern w:val="0"/>
          <w:sz w:val="21"/>
          <w:szCs w:val="21"/>
          <w:shd w:val="clear" w:color="auto" w:fill="FFFFFF"/>
          <w:lang w:val="en-US" w:eastAsia="zh-CN" w:bidi="ar"/>
        </w:rPr>
        <w:t>1、供应商具有独立承担民事责任能力的法人、其他组织或自然人，并出具合法有效的营业执照副本（附营业执照的2024年或2025年企业年度报告书）或事业单位法人证书等国家规定的相关证明，自然人参与的提供其身份证明；</w:t>
      </w:r>
    </w:p>
    <w:p w14:paraId="52B720D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2、财务状况报告：财务状况良好，提供2024年度或2025年度财务审计报告（公司成立不足一年的需提供银行出具的资信证明及基本账号开户许可证或开户银行出具的基本存款账户信息表）；</w:t>
      </w:r>
    </w:p>
    <w:p w14:paraId="322B937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4、税收缴纳证明：提供2025年6月至今已缴纳的至少一个月的纳税证明或完税证明，纳税证明或完税证明上应有代收机构或税务机关的公章或业务专用章。依法免税的供应商应提供相关文件证明材料；</w:t>
      </w:r>
    </w:p>
    <w:p w14:paraId="1606A39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5、社会保障资金缴纳证明：提供2025年6月至今已缴纳的至少一月的社会保障资金缴存单据或社保机构开具的社会保险参保缴费情况证明，单据或证明上应有社保机构或代收机构的公章。依法不需要缴纳社会保障资金的供应商应提供相关文件证明；</w:t>
      </w:r>
    </w:p>
    <w:p w14:paraId="01676B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6、信用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不得为中国执行信息公开网（http://zxgk.court.gov.cn）中列入失信被执行人名单（提供网站信息查询截图加盖企业原色印章，截图及报告生成时间段为招标文件发出至递交投标文件截止时间内）；（以采购代理机构磋商现场查询结果为准）；</w:t>
      </w:r>
    </w:p>
    <w:p w14:paraId="300D41D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7、书面声明：参加本次政府采购活动前三年内在经营活动中没有重大违法记录的书面声明函；</w:t>
      </w:r>
    </w:p>
    <w:p w14:paraId="3ED7320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8、本项目不接受联合体投标，单位负责人为同一人或者存在直接控股、管理关系的不同供应商，不得同时参加本项目投标活动，提供《供应商企业关系关联承诺书》；</w:t>
      </w:r>
    </w:p>
    <w:p w14:paraId="67D6091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9、提供榆林市政府采购服务类项目供应商信用承诺书及信用中国（陕西榆林）主动承诺网页截图；</w:t>
      </w:r>
    </w:p>
    <w:p w14:paraId="5003EC4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10、投标保证金：用投标信用承诺书代替（提供投标信用承诺书及信用中国（陕西榆林）主动承诺网页截图）；</w:t>
      </w:r>
    </w:p>
    <w:p w14:paraId="141070C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11、本项目不专门面向中小企业采购。</w:t>
      </w:r>
    </w:p>
    <w:bookmarkEnd w:id="1"/>
    <w:p w14:paraId="7835D78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三、获取采购文件</w:t>
      </w:r>
    </w:p>
    <w:p w14:paraId="5D90260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时间：2026年03月28日至2025年04月03日，每天上午 09:00:00 至 11:30:00，下 午 15:00:00 至 17:30:00（北京时间,法定节假日除外）</w:t>
      </w:r>
    </w:p>
    <w:p w14:paraId="1A0D5ED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地点：全国公共资源交易中心平台（陕西省）【http://www.sxggzy jy.cn】使用 CA 锁 报名后自行</w:t>
      </w:r>
    </w:p>
    <w:p w14:paraId="3C74C0A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下载方式：在线获取</w:t>
      </w:r>
    </w:p>
    <w:p w14:paraId="54F34DE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售价：免费获取</w:t>
      </w:r>
    </w:p>
    <w:p w14:paraId="2292D1E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四、响应文件提交</w:t>
      </w:r>
    </w:p>
    <w:p w14:paraId="408144D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截止时间：</w:t>
      </w:r>
      <w:r>
        <w:rPr>
          <w:rFonts w:hint="eastAsia" w:ascii="宋体" w:hAnsi="宋体" w:cs="宋体"/>
          <w:i w:val="0"/>
          <w:caps w:val="0"/>
          <w:color w:val="auto"/>
          <w:spacing w:val="0"/>
          <w:kern w:val="0"/>
          <w:sz w:val="21"/>
          <w:szCs w:val="21"/>
          <w:shd w:val="clear" w:color="auto"/>
          <w:lang w:val="en-US" w:eastAsia="zh-CN" w:bidi="ar"/>
        </w:rPr>
        <w:t>2026年04月08日09</w:t>
      </w:r>
      <w:r>
        <w:rPr>
          <w:rFonts w:hint="eastAsia" w:ascii="宋体" w:hAnsi="宋体" w:eastAsia="宋体" w:cs="宋体"/>
          <w:i w:val="0"/>
          <w:caps w:val="0"/>
          <w:color w:val="auto"/>
          <w:spacing w:val="0"/>
          <w:kern w:val="0"/>
          <w:sz w:val="21"/>
          <w:szCs w:val="21"/>
          <w:shd w:val="clear" w:color="auto"/>
          <w:lang w:val="en-US" w:eastAsia="zh-CN" w:bidi="ar"/>
        </w:rPr>
        <w:t>时</w:t>
      </w:r>
      <w:r>
        <w:rPr>
          <w:rFonts w:hint="eastAsia" w:ascii="宋体" w:hAnsi="宋体" w:cs="宋体"/>
          <w:i w:val="0"/>
          <w:caps w:val="0"/>
          <w:color w:val="auto"/>
          <w:spacing w:val="0"/>
          <w:kern w:val="0"/>
          <w:sz w:val="21"/>
          <w:szCs w:val="21"/>
          <w:shd w:val="clear" w:color="auto"/>
          <w:lang w:val="en-US" w:eastAsia="zh-CN" w:bidi="ar"/>
        </w:rPr>
        <w:t>30</w:t>
      </w:r>
      <w:r>
        <w:rPr>
          <w:rFonts w:hint="eastAsia" w:ascii="宋体" w:hAnsi="宋体" w:eastAsia="宋体" w:cs="宋体"/>
          <w:i w:val="0"/>
          <w:caps w:val="0"/>
          <w:color w:val="auto"/>
          <w:spacing w:val="0"/>
          <w:kern w:val="0"/>
          <w:sz w:val="21"/>
          <w:szCs w:val="21"/>
          <w:shd w:val="clear" w:color="auto"/>
          <w:lang w:val="en-US" w:eastAsia="zh-CN" w:bidi="ar"/>
        </w:rPr>
        <w:t>分</w:t>
      </w:r>
      <w:r>
        <w:rPr>
          <w:rFonts w:hint="eastAsia" w:ascii="宋体" w:hAnsi="宋体" w:eastAsia="宋体" w:cs="宋体"/>
          <w:i w:val="0"/>
          <w:caps w:val="0"/>
          <w:color w:val="auto"/>
          <w:spacing w:val="0"/>
          <w:kern w:val="0"/>
          <w:sz w:val="21"/>
          <w:szCs w:val="21"/>
          <w:shd w:val="clear" w:color="auto" w:fill="FFFFFF"/>
          <w:lang w:val="en-US" w:eastAsia="zh-CN" w:bidi="ar"/>
        </w:rPr>
        <w:t>（北京时间）</w:t>
      </w:r>
    </w:p>
    <w:p w14:paraId="2E6CCA3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地点：府谷县新区高家湾世纪花园三楼</w:t>
      </w:r>
    </w:p>
    <w:p w14:paraId="72F93BE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五、开启</w:t>
      </w:r>
    </w:p>
    <w:p w14:paraId="34F25FB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时间：</w:t>
      </w:r>
      <w:r>
        <w:rPr>
          <w:rFonts w:hint="eastAsia" w:ascii="宋体" w:hAnsi="宋体" w:cs="宋体"/>
          <w:i w:val="0"/>
          <w:caps w:val="0"/>
          <w:color w:val="auto"/>
          <w:spacing w:val="0"/>
          <w:kern w:val="0"/>
          <w:sz w:val="21"/>
          <w:szCs w:val="21"/>
          <w:shd w:val="clear" w:color="auto"/>
          <w:lang w:val="en-US" w:eastAsia="zh-CN" w:bidi="ar"/>
        </w:rPr>
        <w:t>2026年04月08日09</w:t>
      </w:r>
      <w:r>
        <w:rPr>
          <w:rFonts w:hint="eastAsia" w:ascii="宋体" w:hAnsi="宋体" w:eastAsia="宋体" w:cs="宋体"/>
          <w:i w:val="0"/>
          <w:caps w:val="0"/>
          <w:color w:val="auto"/>
          <w:spacing w:val="0"/>
          <w:kern w:val="0"/>
          <w:sz w:val="21"/>
          <w:szCs w:val="21"/>
          <w:shd w:val="clear" w:color="auto"/>
          <w:lang w:val="en-US" w:eastAsia="zh-CN" w:bidi="ar"/>
        </w:rPr>
        <w:t>时</w:t>
      </w:r>
      <w:r>
        <w:rPr>
          <w:rFonts w:hint="eastAsia" w:ascii="宋体" w:hAnsi="宋体" w:cs="宋体"/>
          <w:i w:val="0"/>
          <w:caps w:val="0"/>
          <w:color w:val="auto"/>
          <w:spacing w:val="0"/>
          <w:kern w:val="0"/>
          <w:sz w:val="21"/>
          <w:szCs w:val="21"/>
          <w:shd w:val="clear" w:color="auto"/>
          <w:lang w:val="en-US" w:eastAsia="zh-CN" w:bidi="ar"/>
        </w:rPr>
        <w:t>30</w:t>
      </w:r>
      <w:r>
        <w:rPr>
          <w:rFonts w:hint="eastAsia" w:ascii="宋体" w:hAnsi="宋体" w:eastAsia="宋体" w:cs="宋体"/>
          <w:i w:val="0"/>
          <w:caps w:val="0"/>
          <w:color w:val="auto"/>
          <w:spacing w:val="0"/>
          <w:kern w:val="0"/>
          <w:sz w:val="21"/>
          <w:szCs w:val="21"/>
          <w:shd w:val="clear" w:color="auto"/>
          <w:lang w:val="en-US" w:eastAsia="zh-CN" w:bidi="ar"/>
        </w:rPr>
        <w:t>分</w:t>
      </w:r>
      <w:r>
        <w:rPr>
          <w:rFonts w:hint="eastAsia" w:ascii="宋体" w:hAnsi="宋体" w:eastAsia="宋体" w:cs="宋体"/>
          <w:i w:val="0"/>
          <w:caps w:val="0"/>
          <w:color w:val="auto"/>
          <w:spacing w:val="0"/>
          <w:kern w:val="0"/>
          <w:sz w:val="21"/>
          <w:szCs w:val="21"/>
          <w:shd w:val="clear" w:color="auto" w:fill="FFFFFF"/>
          <w:lang w:val="en-US" w:eastAsia="zh-CN" w:bidi="ar"/>
        </w:rPr>
        <w:t>（北京时间）</w:t>
      </w:r>
    </w:p>
    <w:p w14:paraId="5BF32FD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地点：府谷县新区高家湾世纪花园三楼</w:t>
      </w:r>
    </w:p>
    <w:p w14:paraId="6A5D828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六、公告期限</w:t>
      </w:r>
    </w:p>
    <w:p w14:paraId="2711AD6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自本公告发布之日起 5 个工作日。</w:t>
      </w:r>
    </w:p>
    <w:p w14:paraId="62AF15A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七、其他补充事宜</w:t>
      </w:r>
    </w:p>
    <w:p w14:paraId="4A71B90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线上与线下需同时报名，二者缺一不可，否则视为报名无效；</w:t>
      </w:r>
    </w:p>
    <w:p w14:paraId="43B0FDC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1、供应商可登录全国公共资源交易中心平台（陕西省）（http://www.sxggzy jy.cn/）, 选择“ 电子交易平台-政府采购交易系统-企业端进行登录，登录后选择“交易乙方 ”身份 进入供应商界面进行报名并免费下载采购文件。</w:t>
      </w:r>
    </w:p>
    <w:p w14:paraId="71F402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firstLine="420" w:firstLineChars="200"/>
        <w:jc w:val="both"/>
        <w:rPr>
          <w:rFonts w:hint="default"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2、线上报名与线下报名需同时进行，线上报名成功后请携带网上报名回执单、单位介绍信原件、经办人身份证原件、</w:t>
      </w:r>
      <w:bookmarkStart w:id="2" w:name="OLE_LINK2"/>
      <w:r>
        <w:rPr>
          <w:rFonts w:hint="eastAsia" w:ascii="宋体" w:hAnsi="宋体" w:eastAsia="宋体" w:cs="宋体"/>
          <w:i w:val="0"/>
          <w:caps w:val="0"/>
          <w:color w:val="auto"/>
          <w:spacing w:val="0"/>
          <w:kern w:val="0"/>
          <w:sz w:val="21"/>
          <w:szCs w:val="21"/>
          <w:shd w:val="clear" w:color="auto" w:fill="FFFFFF"/>
          <w:lang w:val="en-US" w:eastAsia="zh-CN" w:bidi="ar"/>
        </w:rPr>
        <w:t>复印件加盖公章</w:t>
      </w:r>
      <w:bookmarkEnd w:id="2"/>
      <w:r>
        <w:rPr>
          <w:rFonts w:hint="eastAsia" w:ascii="宋体" w:hAnsi="宋体" w:eastAsia="宋体" w:cs="宋体"/>
          <w:i w:val="0"/>
          <w:caps w:val="0"/>
          <w:color w:val="auto"/>
          <w:spacing w:val="0"/>
          <w:kern w:val="0"/>
          <w:sz w:val="21"/>
          <w:szCs w:val="21"/>
          <w:shd w:val="clear" w:color="auto" w:fill="FFFFFF"/>
          <w:lang w:val="en-US" w:eastAsia="zh-CN" w:bidi="ar"/>
        </w:rPr>
        <w:t>到</w:t>
      </w:r>
      <w:r>
        <w:rPr>
          <w:rFonts w:hint="eastAsia" w:ascii="宋体" w:hAnsi="宋体" w:cs="宋体"/>
          <w:i w:val="0"/>
          <w:caps w:val="0"/>
          <w:color w:val="auto"/>
          <w:spacing w:val="0"/>
          <w:kern w:val="0"/>
          <w:sz w:val="21"/>
          <w:szCs w:val="21"/>
          <w:shd w:val="clear" w:color="auto" w:fill="FFFFFF"/>
          <w:lang w:val="en-US" w:eastAsia="zh-CN" w:bidi="ar"/>
        </w:rPr>
        <w:t>华建联（陕西）招标代理有限公司（府谷县新区高家湾世纪花园三楼）</w:t>
      </w:r>
      <w:r>
        <w:rPr>
          <w:rFonts w:hint="eastAsia" w:ascii="宋体" w:hAnsi="宋体" w:eastAsia="宋体" w:cs="宋体"/>
          <w:i w:val="0"/>
          <w:caps w:val="0"/>
          <w:color w:val="auto"/>
          <w:spacing w:val="0"/>
          <w:kern w:val="0"/>
          <w:sz w:val="21"/>
          <w:szCs w:val="21"/>
          <w:shd w:val="clear" w:color="auto" w:fill="FFFFFF"/>
          <w:lang w:val="en-US" w:eastAsia="zh-CN" w:bidi="ar"/>
        </w:rPr>
        <w:t>进行线下报名，线上</w:t>
      </w:r>
      <w:r>
        <w:rPr>
          <w:rFonts w:hint="eastAsia" w:ascii="宋体" w:hAnsi="宋体" w:eastAsia="宋体" w:cs="宋体"/>
          <w:i w:val="0"/>
          <w:caps w:val="0"/>
          <w:color w:val="auto"/>
          <w:spacing w:val="0"/>
          <w:kern w:val="0"/>
          <w:sz w:val="21"/>
          <w:szCs w:val="21"/>
          <w:shd w:val="clear" w:color="auto" w:fill="FFFFFF"/>
          <w:vertAlign w:val="baseline"/>
          <w:lang w:val="en-US" w:eastAsia="zh-CN" w:bidi="ar"/>
        </w:rPr>
        <w:t>与线下报名信息须一致，否则视为报名无效。报名时间：2026年03月28日至2026年04月03日</w:t>
      </w:r>
      <w:r>
        <w:rPr>
          <w:rFonts w:hint="eastAsia" w:ascii="宋体" w:hAnsi="宋体" w:eastAsia="宋体" w:cs="宋体"/>
          <w:i w:val="0"/>
          <w:caps w:val="0"/>
          <w:color w:val="auto"/>
          <w:spacing w:val="0"/>
          <w:kern w:val="0"/>
          <w:sz w:val="21"/>
          <w:szCs w:val="21"/>
          <w:shd w:val="clear" w:color="auto"/>
          <w:lang w:val="en-US" w:eastAsia="zh-CN" w:bidi="ar"/>
        </w:rPr>
        <w:t>，每天上午09:00:00至11:30:00，</w:t>
      </w:r>
      <w:r>
        <w:rPr>
          <w:rFonts w:hint="eastAsia" w:ascii="宋体" w:hAnsi="宋体" w:cs="宋体"/>
          <w:i w:val="0"/>
          <w:caps w:val="0"/>
          <w:color w:val="auto"/>
          <w:spacing w:val="0"/>
          <w:kern w:val="0"/>
          <w:sz w:val="21"/>
          <w:szCs w:val="21"/>
          <w:shd w:val="clear" w:color="auto"/>
          <w:lang w:val="en-US" w:eastAsia="zh-CN" w:bidi="ar"/>
        </w:rPr>
        <w:t xml:space="preserve"> </w:t>
      </w:r>
      <w:r>
        <w:rPr>
          <w:rFonts w:hint="eastAsia" w:ascii="宋体" w:hAnsi="宋体" w:eastAsia="宋体" w:cs="宋体"/>
          <w:i w:val="0"/>
          <w:caps w:val="0"/>
          <w:color w:val="auto"/>
          <w:spacing w:val="0"/>
          <w:kern w:val="0"/>
          <w:sz w:val="21"/>
          <w:szCs w:val="21"/>
          <w:shd w:val="clear" w:color="auto" w:fill="FFFFFF"/>
          <w:lang w:val="en-US" w:eastAsia="zh-CN" w:bidi="ar"/>
        </w:rPr>
        <w:t>下午15:00:00至17:30:00（北京时间,法定节假日除外）</w:t>
      </w:r>
      <w:r>
        <w:rPr>
          <w:rFonts w:hint="eastAsia" w:ascii="宋体" w:hAnsi="宋体" w:eastAsia="宋体" w:cs="宋体"/>
          <w:i w:val="0"/>
          <w:caps w:val="0"/>
          <w:color w:val="auto"/>
          <w:spacing w:val="0"/>
          <w:kern w:val="0"/>
          <w:sz w:val="21"/>
          <w:szCs w:val="21"/>
          <w:shd w:val="clear" w:color="auto" w:fill="FFFFFF"/>
          <w:vertAlign w:val="baseline"/>
          <w:lang w:val="en-US" w:eastAsia="zh-CN" w:bidi="ar"/>
        </w:rPr>
        <w:t>否则视为报名无效（谢绝邮寄）。</w:t>
      </w:r>
    </w:p>
    <w:p w14:paraId="0CB3520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3、办理 CA 锁方式（仅供参考）：榆林市市民大厦三楼窗口,电话：0912-3515031。</w:t>
      </w:r>
    </w:p>
    <w:p w14:paraId="5A1BD8D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4、请供应商按照陕西省财政厅关于政府采购供应商注册登记有关事项的通知中的要求， 通过陕西省政府采购网（http://www.ccgp-shaanxi.gov.cn/）注册登记加入陕西省政府采  购供应商库。</w:t>
      </w:r>
    </w:p>
    <w:p w14:paraId="499646C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2" w:firstLineChars="200"/>
        <w:jc w:val="both"/>
        <w:rPr>
          <w:rFonts w:hint="eastAsia" w:ascii="宋体" w:hAnsi="宋体" w:eastAsia="宋体" w:cs="宋体"/>
          <w:b/>
          <w:bCs/>
          <w:i w:val="0"/>
          <w:caps w:val="0"/>
          <w:color w:val="auto"/>
          <w:spacing w:val="0"/>
          <w:kern w:val="0"/>
          <w:sz w:val="21"/>
          <w:szCs w:val="21"/>
          <w:shd w:val="clear" w:color="auto" w:fill="FFFFFF"/>
          <w:lang w:val="en-US" w:eastAsia="zh-CN" w:bidi="ar"/>
        </w:rPr>
      </w:pPr>
      <w:r>
        <w:rPr>
          <w:rFonts w:hint="eastAsia" w:ascii="宋体" w:hAnsi="宋体" w:eastAsia="宋体" w:cs="宋体"/>
          <w:b/>
          <w:bCs/>
          <w:i w:val="0"/>
          <w:caps w:val="0"/>
          <w:color w:val="auto"/>
          <w:spacing w:val="0"/>
          <w:kern w:val="0"/>
          <w:sz w:val="21"/>
          <w:szCs w:val="21"/>
          <w:shd w:val="clear" w:color="auto" w:fill="FFFFFF"/>
          <w:lang w:val="en-US" w:eastAsia="zh-CN" w:bidi="ar"/>
        </w:rPr>
        <w:t>八、凡对本次采购提出询问，请按以下方式联系。</w:t>
      </w:r>
    </w:p>
    <w:p w14:paraId="29F0352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right="0" w:rightChars="0" w:firstLine="420" w:firstLineChars="200"/>
        <w:jc w:val="both"/>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1.采购人信息</w:t>
      </w:r>
    </w:p>
    <w:p w14:paraId="4AD176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20" w:firstLineChars="200"/>
        <w:jc w:val="both"/>
        <w:rPr>
          <w:rFonts w:hint="eastAsia" w:ascii="宋体" w:hAnsi="宋体" w:eastAsia="宋体" w:cs="宋体"/>
          <w:i w:val="0"/>
          <w:caps w:val="0"/>
          <w:spacing w:val="0"/>
          <w:kern w:val="0"/>
          <w:sz w:val="21"/>
          <w:szCs w:val="21"/>
          <w:shd w:val="clear" w:color="auto" w:fill="FFFFFF"/>
        </w:rPr>
      </w:pPr>
      <w:r>
        <w:rPr>
          <w:rFonts w:hint="eastAsia" w:ascii="宋体" w:hAnsi="宋体" w:eastAsia="宋体" w:cs="宋体"/>
          <w:i w:val="0"/>
          <w:caps w:val="0"/>
          <w:spacing w:val="0"/>
          <w:kern w:val="0"/>
          <w:sz w:val="21"/>
          <w:szCs w:val="21"/>
          <w:shd w:val="clear" w:color="auto" w:fill="FFFFFF"/>
          <w:lang w:val="en-US" w:eastAsia="zh-CN" w:bidi="ar"/>
        </w:rPr>
        <w:t>名称：</w:t>
      </w:r>
      <w:r>
        <w:rPr>
          <w:rFonts w:hint="eastAsia" w:ascii="宋体" w:hAnsi="宋体" w:cs="宋体"/>
          <w:i w:val="0"/>
          <w:caps w:val="0"/>
          <w:spacing w:val="0"/>
          <w:kern w:val="0"/>
          <w:sz w:val="21"/>
          <w:szCs w:val="21"/>
          <w:shd w:val="clear" w:color="auto" w:fill="FFFFFF"/>
          <w:lang w:val="en-US" w:eastAsia="zh-CN" w:bidi="ar"/>
        </w:rPr>
        <w:t>府谷县公安局</w:t>
      </w:r>
    </w:p>
    <w:p w14:paraId="1D28F4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20" w:firstLineChars="200"/>
        <w:jc w:val="both"/>
        <w:rPr>
          <w:rFonts w:hint="eastAsia" w:ascii="宋体" w:hAnsi="宋体" w:eastAsia="宋体" w:cs="宋体"/>
          <w:i w:val="0"/>
          <w:caps w:val="0"/>
          <w:spacing w:val="0"/>
          <w:kern w:val="0"/>
          <w:sz w:val="21"/>
          <w:szCs w:val="21"/>
          <w:shd w:val="clear" w:color="auto" w:fill="FFFFFF"/>
        </w:rPr>
      </w:pPr>
      <w:r>
        <w:rPr>
          <w:rFonts w:hint="eastAsia" w:ascii="宋体" w:hAnsi="宋体" w:eastAsia="宋体" w:cs="宋体"/>
          <w:i w:val="0"/>
          <w:caps w:val="0"/>
          <w:spacing w:val="0"/>
          <w:kern w:val="0"/>
          <w:sz w:val="21"/>
          <w:szCs w:val="21"/>
          <w:shd w:val="clear" w:color="auto" w:fill="FFFFFF"/>
          <w:lang w:val="en-US" w:eastAsia="zh-CN" w:bidi="ar"/>
        </w:rPr>
        <w:t>地址：府谷县新区</w:t>
      </w:r>
    </w:p>
    <w:p w14:paraId="3F6A2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20" w:firstLineChars="200"/>
        <w:jc w:val="both"/>
        <w:rPr>
          <w:rFonts w:hint="default" w:ascii="宋体" w:hAnsi="宋体" w:eastAsia="宋体" w:cs="宋体"/>
          <w:kern w:val="0"/>
          <w:sz w:val="21"/>
          <w:szCs w:val="21"/>
          <w:lang w:val="en-US"/>
        </w:rPr>
      </w:pPr>
      <w:r>
        <w:rPr>
          <w:rFonts w:hint="eastAsia" w:ascii="宋体" w:hAnsi="宋体" w:eastAsia="宋体" w:cs="宋体"/>
          <w:i w:val="0"/>
          <w:caps w:val="0"/>
          <w:spacing w:val="0"/>
          <w:kern w:val="0"/>
          <w:sz w:val="21"/>
          <w:szCs w:val="21"/>
          <w:shd w:val="clear" w:color="auto" w:fill="FFFFFF"/>
          <w:lang w:val="en-US" w:eastAsia="zh-CN" w:bidi="ar"/>
        </w:rPr>
        <w:t>联系方式：</w:t>
      </w:r>
      <w:r>
        <w:rPr>
          <w:rFonts w:hint="eastAsia" w:ascii="宋体" w:hAnsi="宋体" w:cs="宋体"/>
          <w:i w:val="0"/>
          <w:caps w:val="0"/>
          <w:spacing w:val="0"/>
          <w:kern w:val="0"/>
          <w:sz w:val="21"/>
          <w:szCs w:val="21"/>
          <w:shd w:val="clear" w:color="auto" w:fill="FFFFFF"/>
          <w:lang w:val="en-US" w:eastAsia="zh-CN" w:bidi="ar"/>
        </w:rPr>
        <w:t>13409196721</w:t>
      </w:r>
    </w:p>
    <w:p w14:paraId="1CB307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20" w:firstLineChars="200"/>
        <w:jc w:val="left"/>
        <w:rPr>
          <w:rFonts w:hint="eastAsia" w:ascii="宋体" w:hAnsi="宋体" w:eastAsia="宋体" w:cs="宋体"/>
          <w:b w:val="0"/>
          <w:kern w:val="0"/>
          <w:sz w:val="21"/>
          <w:szCs w:val="21"/>
        </w:rPr>
      </w:pPr>
      <w:r>
        <w:rPr>
          <w:rFonts w:hint="eastAsia" w:ascii="宋体" w:hAnsi="宋体" w:eastAsia="宋体" w:cs="宋体"/>
          <w:b w:val="0"/>
          <w:i w:val="0"/>
          <w:caps w:val="0"/>
          <w:spacing w:val="0"/>
          <w:kern w:val="0"/>
          <w:sz w:val="21"/>
          <w:szCs w:val="21"/>
          <w:shd w:val="clear" w:color="auto" w:fill="FFFFFF"/>
        </w:rPr>
        <w:t>2.采购代理机构信息</w:t>
      </w:r>
    </w:p>
    <w:p w14:paraId="15F80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20" w:firstLineChars="200"/>
        <w:jc w:val="both"/>
        <w:rPr>
          <w:rFonts w:hint="eastAsia" w:ascii="宋体" w:hAnsi="宋体" w:cs="宋体"/>
          <w:i w:val="0"/>
          <w:caps w:val="0"/>
          <w:spacing w:val="0"/>
          <w:kern w:val="0"/>
          <w:sz w:val="21"/>
          <w:szCs w:val="21"/>
          <w:shd w:val="clear" w:color="auto" w:fill="FFFFFF"/>
          <w:lang w:val="en-US" w:eastAsia="zh-CN" w:bidi="ar"/>
        </w:rPr>
      </w:pPr>
      <w:r>
        <w:rPr>
          <w:rFonts w:hint="eastAsia" w:ascii="宋体" w:hAnsi="宋体" w:eastAsia="宋体" w:cs="宋体"/>
          <w:i w:val="0"/>
          <w:caps w:val="0"/>
          <w:spacing w:val="0"/>
          <w:kern w:val="0"/>
          <w:sz w:val="21"/>
          <w:szCs w:val="21"/>
          <w:shd w:val="clear" w:color="auto" w:fill="FFFFFF"/>
          <w:lang w:val="en-US" w:eastAsia="zh-CN" w:bidi="ar"/>
        </w:rPr>
        <w:t>名称：</w:t>
      </w:r>
      <w:r>
        <w:rPr>
          <w:rFonts w:hint="eastAsia" w:ascii="宋体" w:hAnsi="宋体" w:cs="宋体"/>
          <w:i w:val="0"/>
          <w:caps w:val="0"/>
          <w:spacing w:val="0"/>
          <w:kern w:val="0"/>
          <w:sz w:val="21"/>
          <w:szCs w:val="21"/>
          <w:shd w:val="clear" w:color="auto" w:fill="FFFFFF"/>
          <w:lang w:val="en-US" w:eastAsia="zh-CN" w:bidi="ar"/>
        </w:rPr>
        <w:t xml:space="preserve"> 华建联（陕西）招标代理有限公司</w:t>
      </w:r>
    </w:p>
    <w:p w14:paraId="0755E3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i w:val="0"/>
          <w:caps w:val="0"/>
          <w:spacing w:val="0"/>
          <w:kern w:val="0"/>
          <w:sz w:val="21"/>
          <w:szCs w:val="21"/>
          <w:shd w:val="clear" w:color="auto" w:fill="FFFFFF"/>
          <w:lang w:val="en-US" w:eastAsia="zh-CN" w:bidi="ar"/>
        </w:rPr>
        <w:t>地址：府谷县新区高家湾世纪花园三楼</w:t>
      </w:r>
    </w:p>
    <w:p w14:paraId="59A23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autoSpaceDE w:val="0"/>
        <w:autoSpaceDN/>
        <w:spacing w:before="0" w:beforeAutospacing="0" w:after="0" w:afterAutospacing="0" w:line="360" w:lineRule="auto"/>
        <w:ind w:left="0" w:right="0" w:firstLine="420" w:firstLineChars="200"/>
        <w:jc w:val="left"/>
        <w:rPr>
          <w:rFonts w:hint="eastAsia" w:ascii="宋体" w:hAnsi="宋体" w:eastAsia="宋体" w:cs="宋体"/>
          <w:b w:val="0"/>
          <w:kern w:val="0"/>
          <w:sz w:val="21"/>
          <w:szCs w:val="21"/>
        </w:rPr>
      </w:pPr>
      <w:r>
        <w:rPr>
          <w:rFonts w:hint="eastAsia" w:ascii="宋体" w:hAnsi="宋体" w:eastAsia="宋体" w:cs="宋体"/>
          <w:b w:val="0"/>
          <w:i w:val="0"/>
          <w:caps w:val="0"/>
          <w:spacing w:val="0"/>
          <w:kern w:val="0"/>
          <w:sz w:val="21"/>
          <w:szCs w:val="21"/>
          <w:shd w:val="clear" w:color="auto" w:fill="FFFFFF"/>
        </w:rPr>
        <w:t>3.项目联系方式</w:t>
      </w:r>
    </w:p>
    <w:p w14:paraId="26DF99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autoSpaceDE w:val="0"/>
        <w:autoSpaceDN/>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i w:val="0"/>
          <w:caps w:val="0"/>
          <w:spacing w:val="0"/>
          <w:kern w:val="0"/>
          <w:sz w:val="21"/>
          <w:szCs w:val="21"/>
          <w:shd w:val="clear" w:color="auto" w:fill="FFFFFF"/>
          <w:lang w:val="en-US" w:eastAsia="zh-CN" w:bidi="ar"/>
        </w:rPr>
        <w:t>项目联系人：王</w:t>
      </w:r>
      <w:r>
        <w:rPr>
          <w:rFonts w:hint="eastAsia" w:ascii="宋体" w:hAnsi="宋体" w:cs="宋体"/>
          <w:i w:val="0"/>
          <w:caps w:val="0"/>
          <w:spacing w:val="0"/>
          <w:kern w:val="0"/>
          <w:sz w:val="21"/>
          <w:szCs w:val="21"/>
          <w:shd w:val="clear" w:color="auto" w:fill="FFFFFF"/>
          <w:lang w:val="en-US" w:eastAsia="zh-CN" w:bidi="ar"/>
        </w:rPr>
        <w:t>工</w:t>
      </w:r>
    </w:p>
    <w:p w14:paraId="672697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autoSpaceDE w:val="0"/>
        <w:autoSpaceDN/>
        <w:spacing w:before="0" w:beforeAutospacing="0" w:after="0" w:afterAutospacing="0" w:line="360" w:lineRule="auto"/>
        <w:ind w:left="0" w:right="0" w:firstLine="420" w:firstLineChars="200"/>
        <w:jc w:val="both"/>
        <w:rPr>
          <w:rFonts w:hint="eastAsia" w:ascii="宋体" w:hAnsi="宋体" w:eastAsia="宋体" w:cs="宋体"/>
          <w:kern w:val="0"/>
          <w:sz w:val="21"/>
          <w:szCs w:val="21"/>
        </w:rPr>
      </w:pPr>
      <w:r>
        <w:rPr>
          <w:rFonts w:hint="eastAsia" w:ascii="宋体" w:hAnsi="宋体" w:eastAsia="宋体" w:cs="宋体"/>
          <w:i w:val="0"/>
          <w:caps w:val="0"/>
          <w:spacing w:val="0"/>
          <w:kern w:val="0"/>
          <w:sz w:val="21"/>
          <w:szCs w:val="21"/>
          <w:shd w:val="clear" w:color="auto" w:fill="FFFFFF"/>
          <w:lang w:val="en-US" w:eastAsia="zh-CN" w:bidi="ar"/>
        </w:rPr>
        <w:t>电话：</w:t>
      </w:r>
      <w:r>
        <w:rPr>
          <w:rFonts w:hint="eastAsia" w:ascii="宋体" w:hAnsi="宋体" w:cs="宋体"/>
          <w:i w:val="0"/>
          <w:caps w:val="0"/>
          <w:spacing w:val="0"/>
          <w:kern w:val="0"/>
          <w:sz w:val="21"/>
          <w:szCs w:val="21"/>
          <w:shd w:val="clear" w:color="auto" w:fill="FFFFFF"/>
          <w:lang w:val="en-US" w:eastAsia="zh-CN" w:bidi="ar"/>
        </w:rPr>
        <w:t>13239243308</w:t>
      </w:r>
    </w:p>
    <w:p w14:paraId="5DF555FD">
      <w:pPr>
        <w:pStyle w:val="4"/>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color w:val="auto"/>
          <w:sz w:val="21"/>
          <w:szCs w:val="21"/>
        </w:rPr>
      </w:pPr>
      <w:r>
        <w:rPr>
          <w:rFonts w:hint="eastAsia" w:ascii="宋体" w:hAnsi="宋体" w:cs="宋体"/>
          <w:i w:val="0"/>
          <w:caps w:val="0"/>
          <w:spacing w:val="0"/>
          <w:kern w:val="0"/>
          <w:sz w:val="21"/>
          <w:szCs w:val="21"/>
          <w:shd w:val="clear" w:color="auto" w:fill="FFFFFF"/>
          <w:vertAlign w:val="baseline"/>
          <w:lang w:val="en-US" w:eastAsia="zh-CN" w:bidi="ar"/>
        </w:rPr>
        <w:t xml:space="preserve"> 华建联（陕西）招标代理有限公司</w:t>
      </w:r>
    </w:p>
    <w:p w14:paraId="23BCB170">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B3C35"/>
    <w:rsid w:val="7A9B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2026-03-27T09:15:00Z</dcterms:created>
  <dc:creator>NIce-2-cu</dc:creator>
  <cp:lastModifiedBy>NIce-2-cu</cp:lastModifiedBy>
  <dcterms:modified xsi:type="dcterms:W3CDTF">2026-03-27T09:16:06Z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553A3689E3F14E6EBEF328E848A8FE28_11</vt:lpwstr>
  </property>
  <property fmtid="{D5CDD505-2E9C-101B-9397-08002B2CF9AE}" pid="4" name="KSOTemplateDocerSaveRecord">
    <vt:lpwstr>eyJoZGlkIjoiYjk0ZGRlMzVhNmRhM2FmMjY0NzM5MzIwZTZkZjRlMGYiLCJ1c2VySWQiOiI4NTM0MDIyMTAifQ==</vt:lpwstr>
  </property>
</Properties>
</file>