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459A">
      <w:pPr>
        <w:pStyle w:val="4"/>
        <w:spacing w:line="360" w:lineRule="auto"/>
        <w:jc w:val="center"/>
        <w:rPr>
          <w:rFonts w:hint="default" w:ascii="仿宋_GB2312" w:hAnsi="仿宋_GB2312" w:eastAsia="仿宋_GB2312" w:cs="仿宋_GB2312"/>
          <w:b/>
          <w:sz w:val="24"/>
          <w:szCs w:val="2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4"/>
          <w:szCs w:val="22"/>
          <w:lang w:val="en-US" w:eastAsia="zh-CN"/>
        </w:rPr>
        <w:t>技术参数</w:t>
      </w:r>
    </w:p>
    <w:tbl>
      <w:tblPr>
        <w:tblStyle w:val="2"/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96"/>
        <w:gridCol w:w="7491"/>
        <w:gridCol w:w="520"/>
        <w:gridCol w:w="521"/>
      </w:tblGrid>
      <w:tr w14:paraId="698E7AE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B8AE5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序号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E008B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产品名称</w:t>
            </w:r>
          </w:p>
        </w:tc>
        <w:tc>
          <w:tcPr>
            <w:tcW w:w="3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8BED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参数（尺寸允许偏差±5%）</w:t>
            </w: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C138E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数量</w:t>
            </w: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66599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单位</w:t>
            </w:r>
          </w:p>
        </w:tc>
      </w:tr>
      <w:tr w14:paraId="1070058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8956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76BC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定制小树屋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74A66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总体规格：383*307*314cm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材料：采用镀锌管。表面涂装处理，①油漆部分：漆面经环氧底漆处理，面漆经聚氨酯漆处理②喷塑部分：采用聚酯粉末进行静电喷涂、高温固化工艺处理（3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平台：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（1）材质：平台主龙骨采用30mm*50mm*2mm镀锌管，焊接采用CO₂气体保护焊。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（2）表面处理：金属龙骨产品整体加工成型后经除锈、抛光等工艺处理；表面涂装处理，①油漆部分：漆面经环氧底漆处理，面漆经聚氨酯漆处理②喷塑部分：采用聚酯粉末进行静电喷涂、高温固化工艺处理。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绳网平台：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▲（1）材质：平台主龙骨采用30mm*50mm*2mm镀锌管，焊接采用CO₂气体保护焊。绳网采用</w:t>
            </w:r>
            <w:r>
              <w:rPr>
                <w:rFonts w:ascii="仿宋_GB2312" w:hAnsi="仿宋_GB2312" w:eastAsia="仿宋_GB2312" w:cs="仿宋_GB2312"/>
                <w:sz w:val="22"/>
              </w:rPr>
              <w:t>≥</w:t>
            </w:r>
            <w:r>
              <w:rPr>
                <w:rFonts w:ascii="仿宋_GB2312" w:hAnsi="仿宋_GB2312" w:eastAsia="仿宋_GB2312" w:cs="仿宋_GB2312"/>
                <w:sz w:val="21"/>
              </w:rPr>
              <w:t>Φ15mm钢丝绳。耐磨、防紫外线、抗老化，使用寿命长。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（2）表面处理：金属龙骨产品整体加工成型后经除锈、抛光等工艺处理；表面涂装处理，①油漆部分：漆面经环氧底漆处理，面漆经聚氨酯漆处理②喷塑部分：采用聚酯粉末进行静电喷涂、高温固化工艺处理。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护栏龙骨：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（1）材质：护栏龙骨采用</w:t>
            </w:r>
            <w:r>
              <w:rPr>
                <w:rFonts w:ascii="仿宋_GB2312" w:hAnsi="仿宋_GB2312" w:eastAsia="仿宋_GB2312" w:cs="仿宋_GB2312"/>
                <w:sz w:val="22"/>
              </w:rPr>
              <w:t>≥</w:t>
            </w:r>
            <w:r>
              <w:rPr>
                <w:rFonts w:ascii="仿宋_GB2312" w:hAnsi="仿宋_GB2312" w:eastAsia="仿宋_GB2312" w:cs="仿宋_GB2312"/>
                <w:sz w:val="21"/>
              </w:rPr>
              <w:t>Φ32mm镀锌管，栏杆采用</w:t>
            </w:r>
            <w:r>
              <w:rPr>
                <w:rFonts w:ascii="仿宋_GB2312" w:hAnsi="仿宋_GB2312" w:eastAsia="仿宋_GB2312" w:cs="仿宋_GB2312"/>
                <w:sz w:val="22"/>
              </w:rPr>
              <w:t>≥</w:t>
            </w:r>
            <w:r>
              <w:rPr>
                <w:rFonts w:ascii="仿宋_GB2312" w:hAnsi="仿宋_GB2312" w:eastAsia="仿宋_GB2312" w:cs="仿宋_GB2312"/>
                <w:sz w:val="21"/>
              </w:rPr>
              <w:t>Φ25mm镀锌管，焊接采用CO₂气体保护焊。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护栏木板：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（1）材质：面层采用≥13mm厚度防腐木，木材经过无尘隔离喷漆、熏蒸、烘干、防虫防腐处理。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屋顶：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▲（1）材质：屋顶采用30*30mm*1.5mm镀锌管，焊接采用CO₂气体保护焊。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（1）材质：采用6mm厚高密度聚乙烯（HDPE）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保护帽：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（1）材质：采用食品级工程塑料。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（2）表面处理：注塑工艺，一次性注塑成型，颜色鲜艳，防紫外线能力强，不易褪色。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71E07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9658F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17F5BAC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756A3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A1C55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定制童趣小屋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85E41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总体规格：443*131*393cm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材料：采用镀锌管。表面涂装处理，①油漆部分：漆面经环氧底漆处理，面漆经聚氨酯漆处理②喷塑部分：采用聚酯粉末进行静电喷涂、高温固化工艺处理（3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平台：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（1）材质：平台主龙骨采用30mm*50mm*2mm镀锌管，焊接采用CO₂气体保护焊。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（2）表面处理：金属龙骨产品整体加工成型后经除锈、抛光等工艺处理；表面涂装处理，①油漆部分：漆面经环氧底漆处理，面漆经聚氨酯漆处理②喷塑部分：采用聚酯粉末进行静电喷涂、高温固化工艺处理。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护栏龙骨：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（1）材质：护栏龙骨采用≥Φ32mm镀锌管，栏杆采用≥Φ25mm镀锌管，焊接采用CO₂气体保护焊。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护栏木板：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（1）材质：面层采用≥13mm厚度防腐木，木材经过无尘隔离喷漆、熏蒸、烘干、防虫防腐处理。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屋顶：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（1）材质：屋顶采用30*30mm*1.5mm镀锌管，焊接采用CO₂气体保护焊。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保护帽：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（1）材质：采用食品级工程塑料。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（2）表面处理：注塑工艺，一次性注塑成型，颜色鲜艳，防紫外线能力强，不易褪色。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01168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56E66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17D6C8C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42EEC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93F5C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定制小兔栈道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EE5A8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总体规格：596*223*259cm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材料：采用镀锌管。表面涂装处理，①油漆部分：漆面经环氧底漆处理，面漆经聚氨酯漆处理②喷塑部分：采用聚酯粉末进行静电喷涂、高温固化工艺处理（3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平台：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（1）材质：平台主龙骨采用30mm*50mm*2mm镀锌管，焊接采用CO₂气体保护焊。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（2）表面处理：金属龙骨产品整体加工成型后经除锈、抛光等工艺处理；表面涂装处理，①油漆部分：漆面经环氧底漆处理，面漆经聚氨酯漆处理②喷塑部分：采用聚酯粉末进行静电喷涂、高温固化工艺处理。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绳网平台：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（1）材质：平台主龙骨采用30mm*50mm*2mm镀锌管，焊接采用CO₂气体保护焊。绳网采用≥Φ15mm钢丝绳。耐磨、防紫外线、抗老化，使用寿命长。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（2）表面处理：金属龙骨产品整体加工成型后经除锈、抛光等工艺处理；表面涂装处理，①油漆部分：漆面经环氧底漆处理，面漆经聚氨酯漆处理②喷塑部分：采用聚酯粉末进行静电喷涂、高温固化工艺处理。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护栏龙骨：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（1）材质：护栏龙骨采用≥Φ32mm镀锌管，栏杆采用≥Φ25mm镀锌管，焊接采用CO₂气体保护焊。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护栏木板：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（1）材质：面层采用≥13mm厚厚度防腐木，木材经过无尘隔离喷漆、熏蒸、烘干、防虫防腐处理。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保护帽：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（1）材质：采用食品级工程塑料。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（2）表面处理：注塑工艺，一次性注塑成型，颜色鲜艳，防紫外线能力强，不易褪色。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7C8AC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24314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0DDB4E3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0995D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00D87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定制滑梯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57618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总体规格：高度：60cm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滑梯：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（1）材质：采用线型低密度聚乙烯（LLDPE）工程塑料。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（2）表面处理：采用先进的专业技术，将颜料粉末与聚乙烯基材充分混合，材料中添加有抗紫外线稳定剂、防静电及防脱色原素等稳定性剂，强度大，表面光滑，安全环保，耐侯性好，不易褪色。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53303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4D09E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4514821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CAA5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EFC3C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定制钻笼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DE352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总体规格：237*184*119cm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钻洞：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（1）采用不锈钢材质，钢材厚度≥2.7mm。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475F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02E3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3B60B3D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AD4D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A678D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定制体能拓展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822E2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主体规格：131*131*333cm，滑梯高度：105cm，梅花桩：9*9*45cm，轮胎：38*38*6cm，爬梯：128*35*5cm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材料：采用镀锌管。表面涂装处理，①油漆部分：漆面经环氧底漆处理，面漆经聚氨酯漆处理②喷塑部分：采用聚酯粉末进行静电喷涂、高温固化工艺处理（3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平台：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（1）材质：平台主龙骨采用30mm*50mm*2mm镀锌管，焊接采用CO₂气体保护焊。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（2）表面处理：金属龙骨产品整体加工成型后经除锈、抛光等工艺处理；表面涂装处理，①油漆部分：漆面经环氧底漆处理，面漆经聚氨酯漆处理②喷塑部分：采用聚酯粉末进行静电喷涂、高温固化工艺处理。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屋顶：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（1）材质：屋顶采用30*30mm*1.5mm镀锌管，焊接采用CO₂气体保护焊。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（1）材质：采用6mm厚高密度聚乙烯（HDPE）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滑梯：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（1）材质：采用线型低密度聚乙烯（LLDPE）工程塑料。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（2）表面处理：采用先进的专业技术，将颜料粉末与聚乙烯基材充分混合，材料中添加有抗紫外线稳定剂、防静电及防脱色原素等稳定性剂，强度大，表面光滑，安全环保，耐侯性好，不易褪色。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轮胎：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（1）材质：轮胎采用橡胶材质。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（2）表面处理：轮胎所用橡胶环保无毒害，经久耐用，外喷水性漆，环保安全，无异味，有良好的物理力学性能和化学稳定性，安全环保，耐用性强。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梅花桩：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保护帽：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（1）材质：采用食品级工程塑料。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（2）表面处理：注塑工艺，一次性注塑成型，颜色鲜艳，防紫外线能力强，不易褪色。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85C07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B685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798C156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6B468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0C6B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定制陶罐组合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82CB6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小：15*15*11cm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中：24*24*17cm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大：21*21*39cm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要求：（1）外表面和内表面以及儿童手指可触及的隐蔽处，均没有锐利的棱角、毛刺以及小五金部件露出的锐利尖锐。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陶罐：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（1）材质：采用红陶，使用天然陶土烧制而成。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（2）表面处理：吸水性好，透气性好，结实耐用，抗冻。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4D95E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B9D2A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7A4AEFB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5E54F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E8A00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定制漂流书箱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B2E58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总体规格：40*24*104cm，双开门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F008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9414B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654D112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2E3D2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9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3AA38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定制户外课堂门头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8D301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总体规格：349*13*358cm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材料：采用镀锌管。表面涂装处理，①油漆部分：漆面经环氧底漆处理，面漆经聚氨酯漆处理②喷塑部分：采用聚酯粉末进行静电喷涂、高温固化工艺处理（3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▲（1）材质：采用6mm厚高密度聚乙烯（HDPE）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龙骨：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347F7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6BB35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1D7FFA6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F555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B3AAA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定制标志牌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511B9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总体规格：63*31*177cm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要求：（1）外表面和内表面以及儿童手指可触及的隐蔽处，均没有锐利的棱角、毛刺以及小五金部件露出的锐利尖锐。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（1）材质：采用6mm高密度聚乙烯（HDPE）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龙骨：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D543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040C2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26597BC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6C5B7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541B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定制奶油花箱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92D9E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总体规格：102*58*19cm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无底金属花箱无盖：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箱体采用≥0.6mm的高强度镀锌铝波纹钢，表面采用环保无毒的彩色涂层，结实耐用。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E92C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FE60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4EF5070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3D6E2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331E5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定制抹茶花箱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5C9F3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总体规格：58*58*42cm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无底金属花箱无盖：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箱体采用≥0.6mm的高强度镀锌铝波纹钢，表面采用环保无毒的彩色涂层，结实耐用。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CEF7B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B8725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5DBD00D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CA197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48EB9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定制休闲桌椅组合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0AD13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总体规格：109*109*148cm成套一体桌椅，桌腿自带悬挂凳2个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A888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99D5A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33A93D7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F211D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54FC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定制阳光创作涂鸦屋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80085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总体规格：194*136*195cm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彩色透明耐力板：用在屋顶、有坡度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▲（1）材质：采用彩色透明PC耐力板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（2）表面处理：表面添加涂层；耐高温，表面光滑，耐候性好，可弯曲，不褪色。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（1）材质：采用6mm高密度聚乙烯（HDPE）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CB8E3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A0E18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5DF0003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A8CA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D7CE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定制四人桌凳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88216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桌子：95*57*50cm（1张）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凳子：28*25*26cm（4个）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108C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8AF8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5012935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EF0F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A1A9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定制休闲桌椅组合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9A7C5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总体规格：109*109*148cm成套一体桌椅，桌腿自带悬挂凳2个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3F35D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FCC33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7935D7E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1893B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17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935E6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定制漂流书箱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474C4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总体规格：45*24*125cm双开门，有盖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A2FD8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E2DE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2DB010C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1CEB8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A4DA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定制秋千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737BB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总体规格：190*120*182cm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悬荡部分，尺寸615*145*6mm：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（1）材质：采用EVA软板秋千。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（2）表面处理：采用先进的专业技术，将颜料粉末与聚乙烯基材充分混合，材料中添加有抗紫外线稳定剂、防静电及防脱色原素等稳定性剂，强度大，表面光滑，安全环保，耐侯性好，不易褪色。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主体框架：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D45D6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878B4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26F47CA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80A45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19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FB7B5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定制小鸟之家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D3F16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总体规格：35*19*39cm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</w:p>
          <w:p w14:paraId="59F99D4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屋顶：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（1）材质：采用6mm/厚高密度聚乙烯（HDPE）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</w:p>
          <w:p w14:paraId="302501A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侧板：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5A48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BCF92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708465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A217D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348A0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定制小鸟之家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5DC92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总体规格：65*15*45cm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要求：（1）外表面和内表面以及儿童手指可触及的隐蔽处，均没有锐利的棱角、毛刺以及小五金部件露出的锐利尖锐。</w:t>
            </w:r>
          </w:p>
          <w:p w14:paraId="641C49B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（1）材质：采用6mm/厚高密度聚乙烯（HDPE）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</w:p>
          <w:p w14:paraId="42EC927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侧板：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9A7D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56EC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3A43AF1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AF74A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B95C3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定制绿野小屋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E4F8B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总体规格：406*205*232cm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材料：采用镀锌管。表面涂装处理，①油漆部分：漆面经环氧底漆处理，面漆经聚氨酯漆处理②喷塑部分：采用聚酯粉末进行静电喷涂、高温固化工艺处理（3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主体面板：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龙骨：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小平台：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（1）材质：采用≥28mm厚防腐木，木材经过无尘隔离喷漆、熏蒸、烘干、防虫防腐处理；平台主龙骨采用30mm*30mm*1.5mm镀锌管，焊接采用CO₂气体保护焊。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；金属龙骨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2128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2C813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339D2A7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CEA5F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699F1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定制小木柜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81A72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总体规格：38*30*28cm，无门，上面开放，无脚，无轮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869D7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882E1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1FF9499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18E82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23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95037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定制补给推车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29ECC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总体规格：95*63*38cm，双轮（金属橡胶轮）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2241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F5EC7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6CA2D01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F48EE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89723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定制展示柜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81F59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总体规格：502*50*92cm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（1）材质：采用6mm厚高密度聚乙烯（HDPE）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78BD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4FF32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57B5D00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5A05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CBD2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定制休闲桌椅组合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86283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总体规格：109*109*148cm成套一体桌椅，桌腿自带悬挂凳2个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8D95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277E2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2B71C73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D9587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6FCAD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定制四人桌凳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C54C5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桌子：95*57*50cm（一张）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凳子：28*25*26cm（四张）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77819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8141B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23213F7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51DD0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27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C47B2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定制巧巧小屋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43DB1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总体规格：260*134*188cm（斜屋顶造型）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装饰部分：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（1）材质：采用6mm高密度聚乙烯（HDPE）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整体结构及面板：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E8F4D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CEF2F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4517058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B5EF0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C723C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定制小黑板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2B897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总体规格：60*39*92cm（带支架，单面使用）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涂鸦板：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（1）材质：采用PC耐力板或抗倍特板。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（2）表面处理：表面光滑，耐候性好，可弯曲，不褪色。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E35F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57892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4BB9E50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3F095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29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C036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定制彩色栅栏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BE67D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总体规格：长度：1874cm，高度514mm，每块护栏板间隔10cm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（1）材质：采用6mm厚高密度聚乙烯（HDPE）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FE71B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34006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6DBFB95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201B0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C079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定制多功能攀爬栈道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2CBAF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总体规格：440*217*306cm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材料：采用镀锌管。表面涂装处理，①油漆部分：漆面经环氧底漆处理，面漆经聚氨酯漆处理②喷塑部分：采用聚酯粉末进行静电喷涂、高温固化工艺处理（3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平台：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▲（1）材质：平台主龙骨采用40mm*80mm壁厚2.0mm镀锌管，焊接采用CO₂气体保护焊。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（2）表面处理：金属龙骨产品整体加工成型后经除锈、抛光等工艺处理；表面涂装处理，①油漆部分：漆面经环氧底漆处理，面漆经聚氨酯漆处理②喷塑部分：采用聚酯粉末进行静电喷涂、高温固化工艺处理。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护栏龙骨：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▲（1）材质：护栏龙骨采用Φ32mm镀锌管，栏杆采用Φ25mm镀锌管，焊接采用CO₂气体保护焊。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护栏木板：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（1）材质：面层采用≥13mm厚厚度防腐木，木材经过无尘隔离喷漆、熏蒸、烘干、防虫防腐处理。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（1）材质：采用6mm厚高密度聚乙烯（HDPE）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轮胎：</w:t>
            </w:r>
            <w:r>
              <w:rPr>
                <w:rFonts w:ascii="仿宋_GB2312" w:hAnsi="仿宋_GB2312" w:eastAsia="仿宋_GB2312" w:cs="仿宋_GB2312"/>
                <w:sz w:val="21"/>
              </w:rPr>
              <w:t>直径380mm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（1）材质：轮胎采用橡胶材质。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（2）表面处理：轮胎所用橡胶环保无毒害，经久耐用，外喷水性漆，环保安全，无异味，有良好的物理力学性能和化学稳定性，安全环保，耐用性强。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攀爬钉：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（1）材质：采用线型低密度聚乙烯（LLDPE）工程塑料，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（2）表面处理：采用先进的专业技术，将颜料粉末与聚乙烯基材充分混合，材料中添加有抗紫外线稳定剂、防静电及防脱色原素等稳定性剂，强度大，表面光滑，安全环保，耐侯性好，不易褪色。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保护帽：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（1）材质：采用食品级工程塑料。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（2）表面处理：注塑工艺，一次性注塑成型，颜色鲜艳，防紫外线能力强，不易褪色。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5ACD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3A575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6FA187C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D677D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BF157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定制飞行小屋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DA80F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总体规格：351*175*477cm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材料：采用镀锌管。表面涂装处理，①油漆部分：漆面经环氧底漆处理，面漆经聚氨酯漆处理②喷塑部分：采用聚酯粉末进行静电喷涂、高温固化工艺处理（3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平台：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（1）材质：平台主龙骨采用40mm*80mm*2mm镀锌管，焊接采用CO₂气体保护焊。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（2）表面处理：金属龙骨产品整体加工成型后经除锈、抛光等工艺处理；表面涂装处理，①油漆部分：漆面经环氧底漆处理，面漆经聚氨酯漆处理②喷塑部分：采用聚酯粉末进行静电喷涂、高温固化工艺处理。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护栏龙骨：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（1）材质：护栏龙骨采用≥Φ32mm镀锌管，栏杆采用≥Φ25mm镀锌管，焊接采用CO₂气体保护焊。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护栏木板：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（1）材质：面层采用≥13mm厚度防腐木，木材经过无尘隔离喷漆、熏蒸、烘干、防虫防腐处理。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屋顶：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（1）材质：屋顶采用30*30mm*1.5mm镀锌管，焊接采用CO₂气体保护焊。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（1）材质：采用6mm厚高密度聚乙烯（HDPE）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钻爬圈：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（1）材质：采用Φ32mm，壁厚1.5mm镀锌管，焊接采用CO₂气体保护焊。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保护帽：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（1）材质：采用食品级工程塑料。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（2）表面处理：注塑工艺，一次性注塑成型，颜色鲜艳，防紫外线能力强，不易褪色。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847A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504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5DDC8FB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4D784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5D36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定制奇趣栈道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AF8C7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总体规格：364*146*425cm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要求：（1）材料：采用防腐木，木材结构均匀、材料密度高，经整体烘干后生产加工成型，然后经过三遍的防腐、防水、防蛀处理。油漆：采用户外水性漆，正面涂层平整光滑，光泽柔和，亮光工艺，一底一面。（2）材料：采用镀锌管。表面涂装处理，①油漆部分：漆面经环氧底漆处理，面漆经聚氨酯漆处理②喷塑部分：采用聚酯粉末进行静电喷涂、高温固化工艺处理（3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平台：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（1）材质：平台主龙骨采用40mm*80mm*2mm镀锌管，焊接采用CO₂气体保护焊。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（2）表面处理：金属龙骨产品整体加工成型后经除锈、抛光等工艺处理；表面涂装处理，①油漆部分：漆面经环氧底漆处理，面漆经聚氨酯漆处理②喷塑部分：采用聚酯粉末进行静电喷涂、高温固化工艺处理。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护栏龙骨：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（1）材质：护栏龙骨采用≥Φ32mm镀锌管，栏杆采用≥Φ25mm镀锌管，焊接采用CO₂气体保护焊。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护栏木板（高度120cm）：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（1）材质：面层采用≥13mm厚度防腐木，木材经过无尘隔离喷漆、熏蒸、烘干、防虫防腐处理。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屋顶：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（1）材质：屋顶采用30*30mm*1.5mm镀锌管，焊接采用CO₂气体保护焊。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保护帽：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（1）材质：采用食品级工程塑料。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（2）表面处理：注塑工艺，一次性注塑成型，颜色鲜艳，防紫外线能力强，不易褪色。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A6399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C2AB0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4DEA520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765F1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33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B5FA7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定制滑梯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EF262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总体规格：1269mm*1022mm*900mm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滑梯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（1）材质：采用线型低密度聚乙烯（LLDPE）工程塑料。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（2）表面处理：采用先进的专业技术，将颜料粉末与聚乙烯基材充分混合，材料中添加有抗紫外线稳定剂、防静电及防脱色原素等稳定性剂，强度大，表面光滑，安全环保，耐侯性好，不易褪色。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DA53A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9B337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425727C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8FE16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0BD7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定制传声筒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C9F4F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总体规格：85*52*226cm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传声筒：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（1）材质：主体龙骨采用≥Φ50mm镀锌管，焊接采用CO₂气体保护焊。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A9ACD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D0E4A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7A0B47C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705DC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9D03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定制平板荡桥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76FF3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总体规格：233*116*116cm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荡桥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主体龙骨采用镀锌管，焊接采用CO₂气体保护焊。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（2）绳索采用直径15mm钢丝绳，耐磨、防紫外线、抗老化，使用寿命长。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（3）材质：踏板采用650*96*28mm防腐木，离地200mm，木材经过无尘隔离喷漆、熏蒸、烘干、防虫防腐处理。木板面层外涂环保水性漆，安全无毒无味、做工精细、棱角打磨光滑，无倒刺，不伤手。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576E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54237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781B9AB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597A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61F59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定制滑梯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4B5B0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总体规格：高度：2600mm*1800mm*2700mm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滑梯：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（1）材质：采用线型低密度聚乙烯（LLDPE）工程塑料。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（2）表面处理：采用先进的专业技术，将颜料粉末与聚乙烯基材充分混合，材料中添加有抗紫外线稳定剂、防静电及防脱色原素等稳定性剂，强度大，表面光滑，安全环保，耐侯性好，不易褪色。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018A3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2557C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7CA4BE5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AC355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37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46F4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定制攀爬绳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843D7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总体规格：高度：167cm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攀爬绳：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（1）材质：攀爬球采用线型低密度聚乙烯（LLDPE）工程塑料。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（2）表面处理：采用先进的专业技术，将颜料粉末与聚乙烯基材充分混合，材料中添加有抗紫外线稳定剂、防静电及防脱色原素等稳定性剂，强度大，表面光滑，安全环保，耐侯性好，不易褪色。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（3）绳索采用直径15mm，长度160cm钢丝绳，耐磨、防紫外线、抗老化，使用寿命长。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7A2CE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7E1C8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42B4ADA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6976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9E022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定制脚踩吊环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7D94D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总体规格：高度：167cm吊环直径150mm，材料直径≥15mm，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要求：（1）外表面和内表面以及儿童手指可触及的隐蔽处，均没有锐利的棱角、毛刺以及小五金部件露出的锐利尖锐。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吊环: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（1）材质：采用线型低密度聚乙烯（LLDPE）工程塑料。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（2）表面处理：采用先进的专业技术，将颜料粉末与聚乙烯基材充分混合，材料中添加有抗紫外线稳定剂、防静电及防脱色原素等稳定性剂，强度大，表面光滑，安全环保，耐侯性好，不易褪色。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绳索: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（1）材质：采用户外专用绳。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（2）表面处理：耐磨、防紫外线、抗老化，使用寿命长。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99FA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F2344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66502CC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F6A1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39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659D1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定制垂直钻爬笼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9919A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总体规格：120*91*270cm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绳网钻爬笼: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（1）材质：主体龙骨采用≥Φ32mm镀锌管，焊接采用CO₂气体保护焊。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钻爬笼直径800mm，网径100mm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（3）绳网采用直径15mm钢丝绳，耐磨、防紫外线、抗老化，使用寿命长。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549EE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69849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36EEFF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9CFFB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D9A7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定制攀爬探险栈道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B58D5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总体规格：477*422*450cm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材料：采用镀锌管。表面涂装处理，①油漆部分：漆面经环氧底漆处理，面漆经聚氨酯漆处理②喷塑部分：采用聚酯粉末进行静电喷涂、高温固化工艺处理（3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平台: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（1）材质：平台主龙骨采用40mm*80mm*2mm镀锌管，焊接采用CO₂气体保护焊。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（2）表面处理：金属龙骨产品整体加工成型后经除锈、抛光等工艺处理；表面涂装处理，①油漆部分：漆面经环氧底漆处理，面漆经聚氨酯漆处理②喷塑部分：采用聚酯粉末进行静电喷涂、高温固化工艺处理。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护栏龙骨: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（1）材质：护栏龙骨采用≥Φ32mm镀锌管，栏杆采用≥Φ25mm镀锌管，焊接采用CO₂气体保护焊。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护栏木板: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（1）材质：面层采用≥13mm厚度防腐木，高度120cm，木材经过无尘隔离喷漆、熏蒸、烘干、防虫防腐处理。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屋顶: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（1）材质：屋顶采用30*30mm*1.5mm镀锌管，焊接采用CO₂气体保护焊。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攀爬钉: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（1）材质：采用线型低密度聚乙烯（LLDPE）工程塑料，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（2）表面处理：采用先进的专业技术，将颜料粉末与聚乙烯基材充分混合，材料中添加有抗紫外线稳定剂、防静电及防脱色原素等稳定性剂，强度大，表面光滑，安全环保，耐侯性好，不易褪色。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保护帽: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（1）材质：采用食品级工程塑料。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（2）表面处理：注塑工艺，一次性注塑成型，颜色鲜艳，防紫外线能力强，不易褪色。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3B0D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CA314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747D44D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81A63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AAF18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定制奥兹王国小屋</w:t>
            </w:r>
            <w:r>
              <w:rPr>
                <w:rFonts w:ascii="仿宋_GB2312" w:hAnsi="仿宋_GB2312" w:eastAsia="仿宋_GB2312" w:cs="仿宋_GB2312"/>
                <w:color w:val="333333"/>
                <w:sz w:val="18"/>
                <w:shd w:val="clear" w:fill="FFFFFF"/>
              </w:rPr>
              <w:t>★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</w:p>
          <w:p w14:paraId="431897F0">
            <w:pPr>
              <w:pStyle w:val="4"/>
              <w:jc w:val="center"/>
            </w:pP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C74D7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总体规格：631*250*618cm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材料：采用镀锌管。表面涂装处理，①油漆部分：漆面经环氧底漆处理，面漆经聚氨酯漆处理②喷塑部分：采用聚酯粉末进行静电喷涂、高温固化工艺处理（3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平台: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（1）材质：平台主龙骨采用40mm*80mm*2mm镀锌管，焊接采用CO₂气体保护焊。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（2）表面处理：金属龙骨产品整体加工成型后经除锈、抛光等工艺处理；表面涂装处理，①油漆部分：漆面经环氧底漆处理，面漆经聚氨酯漆处理②喷塑部分：采用聚酯粉末进行静电喷涂、高温固化工艺处理。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护栏龙骨: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（1）材质：护栏龙骨采用≥Φ32mm镀锌管，栏杆采用≥Φ25mm镀锌管，焊接采用CO₂气体保护焊。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护栏木板: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（1）材质：面层采用13mm厚度防腐木，木材经过无尘隔离喷漆、熏蒸、烘干、防虫防腐处理。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屋顶: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（1）材质：屋顶采用30*30mm*1.5mm镀锌管，焊接采用CO₂气体保护焊。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防护网: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（1）材质：采用涤纶机织网。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（2）表面处理：颜色丰富，防紫外线，耐磨、抗老化，使用寿命长。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保护帽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（1）材质：采用食品级工程塑料。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（2）表面处理：注塑工艺，一次性注塑成型，颜色鲜艳，防紫外线能力强，不易褪色。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DD956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AAD5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0F3FA09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89F32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DC54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定制斜坡爬网栈道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612AB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总体规格：524*172*454cm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材料：采用镀锌管。表面涂装处理，①油漆部分：漆面经环氧底漆处理，面漆经聚氨酯漆处理②喷塑部分：采用聚酯粉末进行静电喷涂、高温固化工艺处理（3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平台: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（1）材质：平台主龙骨采用40mm*80mm*2mm镀锌管，焊接采用CO₂气体保护焊。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（2）表面处理：金属龙骨产品整体加工成型后经除锈、抛光等工艺处理；表面涂装处理，①油漆部分：漆面经环氧底漆处理，面漆经聚氨酯漆处理②喷塑部分：采用聚酯粉末进行静电喷涂、高温固化工艺处理。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绳网平台: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（1）材质：平台主龙骨采用40mm*80mm*2mm镀锌管，焊接采用CO₂气体保护焊。绳网采用≥Φ15mm钢丝绳。耐磨、防紫外线、抗老化，使用寿命长。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（2）表面处理：金属龙骨产品整体加工成型后经除锈、抛光等工艺处理；表面涂装处理，①油漆部分：漆面经环氧底漆处理，面漆经聚氨酯漆处理②喷塑部分：采用聚酯粉末进行静电喷涂、高温固化工艺处理。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护栏龙骨: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（1）材质：护栏龙骨采用≥Φ32mm镀锌管，栏杆采用≥Φ25mm镀锌管，焊接采用CO₂气体保护焊。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护栏木板: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（1）材质：面层采用13mm厚度防腐木，木材经过无尘隔离喷漆、熏蒸、烘干、防虫防腐处理。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（1）材质：采用6mm厚高密度聚乙烯（HDPE）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保护帽: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（1）材质：采用食品级工程塑料。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（2）表面处理：注塑工艺，一次性注塑成型，颜色鲜艳，防紫外线能力强，不易褪色。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5DA2A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43759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576F7C2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F7EF4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43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632B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定制趣味小屋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77A8B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总体规格：305*131*433cm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材料：采用镀锌管。表面涂装处理，①油漆部分：漆面经环氧底漆处理，面漆经聚氨酯漆处理②喷塑部分：采用聚酯粉末进行静电喷涂、高温固化工艺处理（3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平台: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（1）材质：平台主龙骨采用40mm*80mm*2mm镀锌管，焊接采用CO₂气体保护焊。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（2）表面处理：金属龙骨产品整体加工成型后经除锈、抛光等工艺处理；表面涂装处理，①油漆部分：漆面经环氧底漆处理，面漆经聚氨酯漆处理②喷塑部分：采用聚酯粉末进行静电喷涂、高温固化工艺处理。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护栏龙骨: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（1）材质：护栏龙骨采用≥Φ32mm镀锌管，栏杆采用≥Φ25mm镀锌管，焊接采用CO₂气体保护焊。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护栏木板: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（1）材质：面层采用13mm厚度防腐木，木材经过无尘隔离喷漆、熏蒸、烘干、防虫防腐处理。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屋顶：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（1）材质：屋顶采用30*30mm*1.5mm镀锌管，焊接采用CO₂气体保护焊。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（1）材质：采用6mm厚高密度聚乙烯（HDPE）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钻爬圈：</w:t>
            </w:r>
            <w:r>
              <w:rPr>
                <w:rFonts w:ascii="仿宋_GB2312" w:hAnsi="仿宋_GB2312" w:eastAsia="仿宋_GB2312" w:cs="仿宋_GB2312"/>
                <w:sz w:val="21"/>
              </w:rPr>
              <w:t>Φ32mm，壁厚1.5mm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保护帽：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（1）材质：采用食品级工程塑料。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（2）表面处理：注塑工艺，一次性注塑成型，颜色鲜艳，防紫外线能力强，不易褪色。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2C51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E96DA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427D1E7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9465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98D7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定制多功能探险栈道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F2E68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总体规格：540*341*311cm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材料：采用镀锌管。表面涂装处理，①油漆部分：漆面经环氧底漆处理，面漆经聚氨酯漆处理②喷塑部分：采用聚酯粉末进行静电喷涂、高温固化工艺处理（3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平台：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（1）材质：平台主龙骨采用40mm*80mm*2mm镀锌管，焊接采用CO₂气体保护焊。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（2）表面处理：金属龙骨产品整体加工成型后经除锈、抛光等工艺处理；表面涂装处理，①油漆部分：漆面经环氧底漆处理，面漆经聚氨酯漆处理②喷塑部分：采用聚酯粉末进行静电喷涂、高温固化工艺处理。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护栏龙骨：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（1）材质：护栏龙骨采用≥Φ32mm镀锌管，栏杆采用≥Φ25mm镀锌管，焊接采用CO₂气体保护焊。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护栏木板：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（1）材质：面层采用≥13mm厚度防腐木，木材经过无尘隔离喷漆、熏蒸、烘干、防虫防腐处理。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装饰造型：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（1）材质：采用6mm厚高密度聚乙烯（HDPE）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（2）表面处理：采用排版、雕刻、打磨等工序，能制作生产各种造型的图案与形状，表面光滑，强度大，安全环保，耐侯性好，不易褪色。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攀爬钉：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（1）材质：采用线型低密度聚乙烯（LLDPE）工程塑料，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（2）表面处理：采用先进的专业技术，将颜料粉末与聚乙烯基材充分混合，材料中添加有抗紫外线稳定剂、防静电及防脱色原素等稳定性剂，强度大，表面光滑，安全环保，耐侯性好，不易褪色。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保护帽：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（1）材质：采用食品级工程塑料。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（2）表面处理：注塑工艺，一次性注塑成型，颜色鲜艳，防紫外线能力强，不易褪色。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991DF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24DD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5285DA2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62760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B54CA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定制滑梯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43A3B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总体规格：3119mm*904mm*2560mm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滑梯：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（1）材质：采用线型低密度聚乙烯（LLDPE）工程塑料。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（2）表面处理：采用先进的专业技术，将颜料粉末与聚乙烯基材充分混合，材料中添加有抗紫外线稳定剂、防静电及防脱色原素等稳定性剂，强度大，表面光滑，安全环保，耐侯性好，不易褪色。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08B47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9F5B0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1227E45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6A2E9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FF189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定制圆盘爬绳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7BD3A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总体规格：高度：225cm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圆盘爬绳：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（1）材质：圆盘采用线型低密度聚乙烯（LLDPE）工程塑料。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（2）表面处理：采用先进的专业技术，将颜料粉末与聚乙烯基材充分混合，材料中添加有抗紫外线稳定剂、防静电及防脱色原素等稳定性剂，强度大，表面光滑，安全环保，耐侯性好，不易褪色。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（3）绳索采用钢丝绳，耐磨、防紫外线、抗老化，使用寿命长。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（4）攀爬球采用线型低密度聚乙烯（LLDPE）工程塑料。表面光滑，安全环保，耐侯性好，不易褪色。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8C2C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E93B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682EB78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C6261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47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CF506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定制吊环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82412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总体规格：175*116*50cm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吊环：</w:t>
            </w:r>
            <w:r>
              <w:rPr>
                <w:rFonts w:ascii="仿宋_GB2312" w:hAnsi="仿宋_GB2312" w:eastAsia="仿宋_GB2312" w:cs="仿宋_GB2312"/>
                <w:sz w:val="21"/>
              </w:rPr>
              <w:t>吊环直径150mm，材料直径≥15mm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（1）材质：采用线型低密度聚乙烯（LLDPE）工程塑料。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（2）表面处理：采用先进的专业技术，将颜料粉末与聚乙烯基材充分混合，材料中添加有抗紫外线稳定剂、防静电及防脱色原素等稳定性剂，强度大，表面光滑，安全环保，耐侯性好，不易褪色。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0F60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C032E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7538B89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19203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E04E8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定制爬梯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559CF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总体规格：高度：225cm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要求：（1）外表面和内表面以及儿童手指可触及的隐蔽处，均没有锐利的棱角、毛刺以及小五金部件露出的锐利尖锐。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木头爬梯：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28BF2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9D35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6FC6C6C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689B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49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7FABF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定制钻爬笼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6EDD6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总体规格：高度：325cm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绳网钻爬笼：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（1）材质：主体龙骨采用Φ32mm镀锌管，焊接采用CO₂气体保护焊。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（3）绳网采用钢丝绳，耐磨、防紫外线、抗老化，使用寿命长。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3B8E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1431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016889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11D9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E5AD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定制攀爬轮胎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1A195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总体规格：233*6*212cm（整体由12个轮胎构成）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轮胎：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（1）材质：轮胎采用橡胶材质。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（2）表面处理：轮胎所用橡胶环保无毒害，经久耐用，外喷水性漆，环保安全，无异味，有良好的物理力学性能和化学稳定性，安全环保，耐用性强。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绳网：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（1）材质：采用≥Φ15mm钢丝绳。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（2）表面处理：耐磨、防紫外线、抗老化，使用寿命长。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主体龙骨：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（1）材质：采用≥Φ60mm镀锌管，焊接采用CO₂气体保护焊。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FEBE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4E97B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20188D7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D3FA8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31B8D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定制钻爬笼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5C5BD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总体规格：高度：272cm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绳网钻爬笼：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（1）材质：主体龙骨采用Φ32mm镀锌管，焊接采用CO₂气体保护焊。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（3）绳网采用≥Φ15mm钢丝绳，耐磨、防紫外线、抗老化，使用寿命长。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4AD4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A3B5F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6BF74DC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BC63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CD145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定制平板荡桥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CAD5A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总体规格：291*116*116cm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荡桥：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主体龙骨采用镀锌管，焊接采用CO₂气体保护焊。产品整体加工成型后经除锈、抛光等工艺处理；表面涂装处理，①油漆部分：漆面经环氧底漆处理，面漆经聚氨酯漆处理②喷塑部分：采用聚酯粉末进行静电喷涂、高温固化工艺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（2）绳索采用≥Φ15mm钢丝绳，耐磨、防紫外线、抗老化，使用寿命长。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（3）材质：踏板采用≥13mm厚防腐木，木材经过无尘隔离喷漆、熏蒸、烘干、防虫防腐处理。木板面层外涂环保水性漆，安全无毒无味、做工精细、棱角打磨光滑，无倒刺，不伤手。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D1DE5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729A9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594892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B77FC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53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64FA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定制脚踩吊环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8417F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总体规格：高度：167cm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吊环：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（1）材质：采用线型低密度聚乙烯（LLDPE）工程塑料。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（2）表面处理：采用先进的专业技术，将颜料粉末与聚乙烯基材充分混合，材料中添加有抗紫外线稳定剂、防静电及防脱色原素等稳定性剂，强度大，表面光滑，安全环保，耐侯性好，不易褪色。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绳索：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（1）材质：采用户外专用绳。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（2）表面处理：耐磨、防紫外线、抗老化，使用寿命长。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D223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081BE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067AD56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ECE54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6235F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定制滑梯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1FF57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总体规格：高度：120cm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滑梯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（1）材质：采用线型低密度聚乙烯（LLDPE）工程塑料。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（2）表面处理：采用先进的专业技术，将颜料粉末与聚乙烯基材充分混合，材料中添加有抗紫外线稳定剂、防静电及防脱色原素等稳定性剂，强度大，表面光滑，安全环保，耐侯性好，不易褪色。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7FF3E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34A9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35BFBC2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F64DD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EFC8C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定制玩沙天平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75240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总体规格：63*21*58cm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主体框架：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</w:p>
          <w:p w14:paraId="10B055A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天平左右设置活动塑料桶可挂处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1DAE1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64A3E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0081C76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FDCE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5C30B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定制小平台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40B73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总体规格：107*68*5cm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0A48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E9451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500A2CC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A9592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57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0CB0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定制多功能收纳架组合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7BB68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总体规格：95*22*154cm（整体两层结构、不含收纳盒）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5B32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88EDD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5B8788D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7EF93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0C805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定制多功能收纳架组合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EE542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总体规格：95*22*154cm  设置金属挂钩，不含收纳盒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9E9B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8D3A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1083392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268A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59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7C69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定制玩沙滑滑乐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EC944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总体规格：26*25*45cm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9232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BA26F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39EDBE0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934E1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60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FC9FA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定制压水玩具</w:t>
            </w:r>
          </w:p>
        </w:tc>
        <w:tc>
          <w:tcPr>
            <w:tcW w:w="3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EAE49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总体规格：152*130*60cm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料：采用防腐木，木材结构均匀、材料密度高，经整体烘干后生产加工成型，然后经过三遍的防腐、防水、防蛀处理。油漆：采用户外水性漆，正面涂层平整光滑，光泽柔和，亮光工艺，一底一面。（2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主体：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（1）材质：采用≥13mm厚防腐木，木材经过无尘隔离喷漆、熏蒸、烘干、防虫防腐处理。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（1）表面处理：木板面层外涂环保水性漆，安全无毒无味、做工精细、棱角打磨光滑，无倒刺，不伤手。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压水设施：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（1）材质：采用金属材料。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五金配件：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（1）采用不锈钢材质。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（2）表面处理：表面机械抛光处理，耐腐蚀，不易生锈。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0E7FB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0CF55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6E7E464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C941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61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D9A85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定制晴空守护伞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1F798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直径5米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主要材质及组件技术要求：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（1）外表面和内表面以及儿童手指可触及的隐蔽处，均没有锐利的棱角、毛刺以及小五金部件露出的锐利尖锐。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大型遮阳伞：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1、大型遮阳伞立柱采用100*100*3.0MM铝合金,中心顶杆采用72*72*1.8MM铝合金,伞骨采用40*20*2.0MM铝合金,表面烤白漆，耐蚀性好，焊接性优良，金属无毛刺，圆润光滑，不伤手，长期使用不锈蚀，不易褪色。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2、内藏螺杆传动顶升技术，开台伞速度:≤20秒，便于使用，安装方便。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3、伞布采用色织布，不易褪色。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4、基础采用1000mm*1000mm*1000mm混凝土浇筑。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B1011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D344A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组</w:t>
            </w:r>
          </w:p>
        </w:tc>
      </w:tr>
      <w:tr w14:paraId="230FCE2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4AD9B8">
            <w:pPr>
              <w:pStyle w:val="4"/>
              <w:jc w:val="center"/>
              <w:rPr>
                <w:rFonts w:ascii="仿宋_GB2312" w:hAnsi="仿宋_GB2312" w:eastAsia="仿宋_GB2312" w:cs="仿宋_GB2312"/>
                <w:sz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DA16BF">
            <w:pPr>
              <w:pStyle w:val="4"/>
              <w:jc w:val="center"/>
              <w:rPr>
                <w:rFonts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商务要求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3E7131"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交货安装期：自合同签订之日起45天。</w:t>
            </w:r>
          </w:p>
          <w:p w14:paraId="3572C245"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交货地点：西安市新城区。</w:t>
            </w:r>
          </w:p>
          <w:p w14:paraId="68A812F1"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付款方式：合同签订后，达到付款条件起30日内，支付合同总金额的40%；项目验收合格后，达到付款条件起30日内，支付合同总金额的60.00%。</w:t>
            </w:r>
          </w:p>
          <w:p w14:paraId="5E254E07"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质量标准：符合国家及行业现行质量标准要求。</w:t>
            </w:r>
          </w:p>
          <w:p w14:paraId="409CE1E7"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质保范围：完成本次采购项目所有内容。</w:t>
            </w:r>
          </w:p>
          <w:p w14:paraId="6AE7E318">
            <w:pPr>
              <w:pStyle w:val="4"/>
              <w:jc w:val="left"/>
              <w:rPr>
                <w:rFonts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质保期：12个月。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4C41E4">
            <w:pPr>
              <w:pStyle w:val="4"/>
              <w:jc w:val="center"/>
              <w:rPr>
                <w:rFonts w:ascii="仿宋_GB2312" w:hAnsi="仿宋_GB2312" w:eastAsia="仿宋_GB2312" w:cs="仿宋_GB2312"/>
                <w:sz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8B6110">
            <w:pPr>
              <w:pStyle w:val="4"/>
              <w:jc w:val="center"/>
              <w:rPr>
                <w:rFonts w:ascii="仿宋_GB2312" w:hAnsi="仿宋_GB2312" w:eastAsia="仿宋_GB2312" w:cs="仿宋_GB2312"/>
                <w:sz w:val="21"/>
              </w:rPr>
            </w:pPr>
          </w:p>
        </w:tc>
      </w:tr>
    </w:tbl>
    <w:p w14:paraId="7F52407C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003D1"/>
    <w:rsid w:val="44C0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2026-04-19T05:30:00Z</dcterms:created>
  <dc:creator>Y</dc:creator>
  <cp:lastModifiedBy>Y</cp:lastModifiedBy>
  <dcterms:modified xsi:type="dcterms:W3CDTF">2026-04-19T05:32:46Z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93BD709C12EF4DFD942036C175AEB8CB_11</vt:lpwstr>
  </property>
  <property fmtid="{D5CDD505-2E9C-101B-9397-08002B2CF9AE}" pid="4" name="KSOTemplateDocerSaveRecord">
    <vt:lpwstr>eyJoZGlkIjoiMGFkN2ZkYjAyZWFhMzBkYzQ5ZGY0MjkyMjEyZDAzZTQiLCJ1c2VySWQiOiIxMDMyOTA1OTI4In0=</vt:lpwstr>
  </property>
</Properties>
</file>