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631AB">
      <w:pPr>
        <w:rPr>
          <w:rFonts w:hint="eastAsia" w:asciiTheme="minorEastAsia" w:hAnsiTheme="minorEastAsia" w:eastAsiaTheme="minorEastAsia" w:cstheme="minorEastAsia"/>
          <w:sz w:val="36"/>
          <w:szCs w:val="36"/>
        </w:rPr>
      </w:pPr>
    </w:p>
    <w:p w14:paraId="0F9A8640">
      <w:pPr>
        <w:rPr>
          <w:rFonts w:hint="eastAsia" w:asciiTheme="minorEastAsia" w:hAnsiTheme="minorEastAsia" w:eastAsiaTheme="minorEastAsia" w:cstheme="minorEastAsia"/>
          <w:sz w:val="36"/>
          <w:szCs w:val="36"/>
        </w:rPr>
      </w:pPr>
    </w:p>
    <w:p w14:paraId="582493A0">
      <w:pPr>
        <w:rPr>
          <w:rFonts w:hint="eastAsia" w:asciiTheme="minorEastAsia" w:hAnsiTheme="minorEastAsia" w:eastAsiaTheme="minorEastAsia" w:cstheme="minorEastAsia"/>
          <w:sz w:val="36"/>
          <w:szCs w:val="36"/>
        </w:rPr>
      </w:pPr>
    </w:p>
    <w:p w14:paraId="321BA0AE">
      <w:pP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rPr>
        <w:t>采购项目编号：</w:t>
      </w:r>
      <w:r>
        <w:rPr>
          <w:rFonts w:hint="eastAsia" w:asciiTheme="minorEastAsia" w:hAnsiTheme="minorEastAsia" w:eastAsiaTheme="minorEastAsia" w:cstheme="minorEastAsia"/>
          <w:sz w:val="36"/>
          <w:szCs w:val="36"/>
          <w:lang w:eastAsia="zh-CN"/>
        </w:rPr>
        <w:t>ZZB2026-CSZB019</w:t>
      </w:r>
    </w:p>
    <w:p w14:paraId="48176446">
      <w:pPr>
        <w:rPr>
          <w:rFonts w:hint="eastAsia" w:asciiTheme="minorEastAsia" w:hAnsiTheme="minorEastAsia" w:eastAsiaTheme="minorEastAsia" w:cstheme="minorEastAsia"/>
          <w:sz w:val="36"/>
          <w:szCs w:val="36"/>
          <w:lang w:eastAsia="zh-CN"/>
        </w:rPr>
      </w:pPr>
    </w:p>
    <w:p w14:paraId="4AE5D5BE">
      <w:pPr>
        <w:rPr>
          <w:rFonts w:hint="eastAsia" w:asciiTheme="minorEastAsia" w:hAnsiTheme="minorEastAsia" w:eastAsiaTheme="minorEastAsia" w:cstheme="minorEastAsia"/>
          <w:sz w:val="36"/>
          <w:szCs w:val="36"/>
          <w:lang w:eastAsia="zh-CN"/>
        </w:rPr>
      </w:pPr>
    </w:p>
    <w:p w14:paraId="3BAA9861">
      <w:pPr>
        <w:rPr>
          <w:rFonts w:hint="eastAsia" w:asciiTheme="minorEastAsia" w:hAnsiTheme="minorEastAsia" w:eastAsiaTheme="minorEastAsia" w:cstheme="minorEastAsia"/>
          <w:sz w:val="36"/>
          <w:szCs w:val="36"/>
          <w:lang w:eastAsia="zh-CN"/>
        </w:rPr>
      </w:pPr>
      <w:bookmarkStart w:id="0" w:name="_GoBack"/>
      <w:bookmarkEnd w:id="0"/>
    </w:p>
    <w:p w14:paraId="1DB5C738">
      <w:pPr>
        <w:rPr>
          <w:rFonts w:hint="eastAsia" w:asciiTheme="minorEastAsia" w:hAnsiTheme="minorEastAsia" w:eastAsiaTheme="minorEastAsia" w:cstheme="minorEastAsia"/>
          <w:sz w:val="36"/>
          <w:szCs w:val="36"/>
          <w:lang w:eastAsia="zh-CN"/>
        </w:rPr>
      </w:pPr>
    </w:p>
    <w:p w14:paraId="5324A45B">
      <w:pPr>
        <w:rPr>
          <w:rFonts w:hint="eastAsia" w:asciiTheme="minorEastAsia" w:hAnsiTheme="minorEastAsia" w:eastAsiaTheme="minorEastAsia" w:cstheme="minorEastAsia"/>
          <w:sz w:val="36"/>
          <w:szCs w:val="36"/>
          <w:lang w:eastAsia="zh-CN"/>
        </w:rPr>
      </w:pPr>
    </w:p>
    <w:p w14:paraId="03DA0C56">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lang w:eastAsia="zh-CN"/>
        </w:rPr>
      </w:pPr>
      <w:r>
        <w:rPr>
          <w:rFonts w:hint="eastAsia" w:asciiTheme="majorEastAsia" w:hAnsiTheme="majorEastAsia" w:eastAsiaTheme="majorEastAsia" w:cstheme="majorEastAsia"/>
          <w:b/>
          <w:bCs/>
          <w:sz w:val="52"/>
          <w:szCs w:val="52"/>
          <w:lang w:val="en-US" w:eastAsia="zh-CN"/>
        </w:rPr>
        <w:t>汉阴县铁佛寺镇</w:t>
      </w:r>
      <w:r>
        <w:rPr>
          <w:rFonts w:hint="eastAsia" w:asciiTheme="majorEastAsia" w:hAnsiTheme="majorEastAsia" w:eastAsiaTheme="majorEastAsia" w:cstheme="majorEastAsia"/>
          <w:b/>
          <w:bCs/>
          <w:sz w:val="52"/>
          <w:szCs w:val="52"/>
          <w:lang w:eastAsia="zh-CN"/>
        </w:rPr>
        <w:t>四合村堰塘湾污水管网建设项目</w:t>
      </w:r>
    </w:p>
    <w:p w14:paraId="730A86EF">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lang w:eastAsia="zh-CN"/>
        </w:rPr>
      </w:pPr>
    </w:p>
    <w:p w14:paraId="51991448">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竞争性磋商文件</w:t>
      </w:r>
    </w:p>
    <w:p w14:paraId="66BE3F4B">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rPr>
      </w:pPr>
    </w:p>
    <w:p w14:paraId="6FDA76B2">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ajorEastAsia" w:hAnsiTheme="majorEastAsia" w:eastAsiaTheme="majorEastAsia" w:cstheme="majorEastAsia"/>
          <w:b/>
          <w:bCs/>
          <w:sz w:val="52"/>
          <w:szCs w:val="52"/>
        </w:rPr>
      </w:pPr>
    </w:p>
    <w:p w14:paraId="54D97870">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70"/>
          <w:kern w:val="0"/>
          <w:sz w:val="36"/>
          <w:szCs w:val="36"/>
          <w:fitText w:val="2160" w:id="1448813483"/>
        </w:rPr>
        <w:t>采购</w:t>
      </w:r>
      <w:r>
        <w:rPr>
          <w:rFonts w:hint="eastAsia" w:asciiTheme="minorEastAsia" w:hAnsiTheme="minorEastAsia" w:eastAsiaTheme="minorEastAsia" w:cstheme="minorEastAsia"/>
          <w:spacing w:val="0"/>
          <w:kern w:val="0"/>
          <w:sz w:val="36"/>
          <w:szCs w:val="36"/>
          <w:fitText w:val="2160" w:id="1448813483"/>
        </w:rPr>
        <w:t>人</w:t>
      </w:r>
      <w:r>
        <w:rPr>
          <w:rFonts w:hint="eastAsia" w:asciiTheme="minorEastAsia" w:hAnsiTheme="minorEastAsia" w:eastAsiaTheme="minorEastAsia" w:cstheme="minorEastAsia"/>
          <w:sz w:val="36"/>
          <w:szCs w:val="36"/>
        </w:rPr>
        <w:t>：</w:t>
      </w:r>
      <w:r>
        <w:rPr>
          <w:rFonts w:hint="eastAsia" w:asciiTheme="minorEastAsia" w:hAnsiTheme="minorEastAsia" w:eastAsiaTheme="minorEastAsia" w:cstheme="minorEastAsia"/>
          <w:sz w:val="36"/>
          <w:szCs w:val="36"/>
          <w:lang w:eastAsia="zh-CN"/>
        </w:rPr>
        <w:t>汉阴县铁佛寺镇人民政府</w:t>
      </w:r>
    </w:p>
    <w:p w14:paraId="44E77E4F">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0"/>
          <w:kern w:val="0"/>
          <w:sz w:val="36"/>
          <w:szCs w:val="36"/>
          <w:fitText w:val="2160" w:id="1044719063"/>
        </w:rPr>
        <w:t>采购代理机构</w:t>
      </w:r>
      <w:r>
        <w:rPr>
          <w:rFonts w:hint="eastAsia" w:asciiTheme="minorEastAsia" w:hAnsiTheme="minorEastAsia" w:eastAsiaTheme="minorEastAsia" w:cstheme="minorEastAsia"/>
          <w:sz w:val="36"/>
          <w:szCs w:val="36"/>
        </w:rPr>
        <w:t>：</w:t>
      </w:r>
      <w:r>
        <w:rPr>
          <w:rFonts w:hint="eastAsia" w:asciiTheme="minorEastAsia" w:hAnsiTheme="minorEastAsia" w:eastAsiaTheme="minorEastAsia" w:cstheme="minorEastAsia"/>
          <w:sz w:val="36"/>
          <w:szCs w:val="36"/>
          <w:lang w:eastAsia="zh-CN"/>
        </w:rPr>
        <w:t>中志标建设项目管理咨询有限公司</w:t>
      </w:r>
    </w:p>
    <w:p w14:paraId="203F151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二〇二</w:t>
      </w:r>
      <w:r>
        <w:rPr>
          <w:rFonts w:hint="eastAsia" w:asciiTheme="minorEastAsia" w:hAnsiTheme="minorEastAsia" w:eastAsiaTheme="minorEastAsia" w:cstheme="minorEastAsia"/>
          <w:sz w:val="36"/>
          <w:szCs w:val="36"/>
          <w:lang w:val="en-US" w:eastAsia="zh-CN"/>
        </w:rPr>
        <w:t>六</w:t>
      </w:r>
      <w:r>
        <w:rPr>
          <w:rFonts w:hint="eastAsia" w:asciiTheme="minorEastAsia" w:hAnsiTheme="minorEastAsia" w:eastAsiaTheme="minorEastAsia" w:cstheme="minorEastAsia"/>
          <w:sz w:val="36"/>
          <w:szCs w:val="36"/>
        </w:rPr>
        <w:t>年</w:t>
      </w:r>
      <w:r>
        <w:rPr>
          <w:rFonts w:hint="eastAsia" w:asciiTheme="minorEastAsia" w:hAnsiTheme="minorEastAsia" w:eastAsiaTheme="minorEastAsia" w:cstheme="minorEastAsia"/>
          <w:sz w:val="36"/>
          <w:szCs w:val="36"/>
          <w:lang w:val="en-US" w:eastAsia="zh-CN"/>
        </w:rPr>
        <w:t>四</w:t>
      </w:r>
      <w:r>
        <w:rPr>
          <w:rFonts w:hint="eastAsia" w:asciiTheme="minorEastAsia" w:hAnsiTheme="minorEastAsia" w:eastAsiaTheme="minorEastAsia" w:cstheme="minorEastAsia"/>
          <w:sz w:val="36"/>
          <w:szCs w:val="36"/>
        </w:rPr>
        <w:t>月</w:t>
      </w:r>
    </w:p>
    <w:p w14:paraId="3DDD7E5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36"/>
          <w:szCs w:val="36"/>
        </w:rPr>
        <w:sectPr>
          <w:headerReference r:id="rId5" w:type="default"/>
          <w:footerReference r:id="rId6" w:type="default"/>
          <w:pgSz w:w="11906" w:h="16840"/>
          <w:pgMar w:top="400" w:right="1785" w:bottom="0" w:left="1785" w:header="0" w:footer="0" w:gutter="0"/>
          <w:cols w:space="720" w:num="1"/>
        </w:sectPr>
      </w:pPr>
    </w:p>
    <w:p w14:paraId="73DAF29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72"/>
          <w:szCs w:val="72"/>
        </w:rPr>
      </w:pPr>
    </w:p>
    <w:p w14:paraId="3FBA049E">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目录</w:t>
      </w:r>
    </w:p>
    <w:p w14:paraId="1A4E927E">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磋商公告</w:t>
      </w:r>
    </w:p>
    <w:p w14:paraId="500EBD1F">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第二章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磋商须知</w:t>
      </w:r>
    </w:p>
    <w:p w14:paraId="4FAD4B2A">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第三章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磋商内容及要求</w:t>
      </w:r>
    </w:p>
    <w:p w14:paraId="1CB3234A">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第四章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商务要求</w:t>
      </w:r>
    </w:p>
    <w:p w14:paraId="2372DDB0">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合同主要条款</w:t>
      </w:r>
    </w:p>
    <w:p w14:paraId="15108FF1">
      <w:pPr>
        <w:keepNext w:val="0"/>
        <w:keepLines w:val="0"/>
        <w:pageBreakBefore w:val="0"/>
        <w:widowControl/>
        <w:kinsoku w:val="0"/>
        <w:wordWrap/>
        <w:overflowPunct/>
        <w:topLinePunct w:val="0"/>
        <w:autoSpaceDE w:val="0"/>
        <w:autoSpaceDN w:val="0"/>
        <w:bidi w:val="0"/>
        <w:adjustRightInd w:val="0"/>
        <w:snapToGrid w:val="0"/>
        <w:spacing w:line="480" w:lineRule="auto"/>
        <w:ind w:firstLine="2160" w:firstLineChars="600"/>
        <w:jc w:val="left"/>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第六章</w:t>
      </w:r>
      <w:r>
        <w:rPr>
          <w:rFonts w:hint="eastAsia" w:asciiTheme="minorEastAsia" w:hAnsiTheme="minorEastAsia" w:eastAsiaTheme="minorEastAsia" w:cstheme="minorEastAsia"/>
          <w:sz w:val="36"/>
          <w:szCs w:val="36"/>
          <w:lang w:val="en-US" w:eastAsia="zh-CN"/>
        </w:rPr>
        <w:t xml:space="preserve">  </w:t>
      </w:r>
      <w:r>
        <w:rPr>
          <w:rFonts w:hint="eastAsia" w:asciiTheme="minorEastAsia" w:hAnsiTheme="minorEastAsia" w:eastAsiaTheme="minorEastAsia" w:cstheme="minorEastAsia"/>
          <w:sz w:val="36"/>
          <w:szCs w:val="36"/>
        </w:rPr>
        <w:t>磋商响应文件格式</w:t>
      </w:r>
    </w:p>
    <w:p w14:paraId="6C65BAF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rPr>
          <w:rFonts w:hint="eastAsia" w:asciiTheme="majorEastAsia" w:hAnsiTheme="majorEastAsia" w:eastAsiaTheme="majorEastAsia" w:cstheme="majorEastAsia"/>
          <w:sz w:val="24"/>
          <w:szCs w:val="24"/>
        </w:rPr>
        <w:sectPr>
          <w:headerReference r:id="rId7" w:type="default"/>
          <w:pgSz w:w="11906" w:h="16840"/>
          <w:pgMar w:top="400" w:right="1785" w:bottom="0" w:left="1785" w:header="0" w:footer="0" w:gutter="0"/>
          <w:cols w:space="720" w:num="1"/>
        </w:sectPr>
      </w:pPr>
    </w:p>
    <w:p w14:paraId="6B046997">
      <w:pPr>
        <w:jc w:val="center"/>
        <w:rPr>
          <w:rFonts w:hint="eastAsia" w:asciiTheme="majorEastAsia" w:hAnsiTheme="majorEastAsia" w:eastAsiaTheme="majorEastAsia" w:cstheme="majorEastAsia"/>
          <w:b/>
          <w:bCs/>
          <w:sz w:val="32"/>
          <w:szCs w:val="32"/>
          <w:lang w:val="en-US" w:eastAsia="zh-CN"/>
        </w:rPr>
      </w:pPr>
    </w:p>
    <w:p w14:paraId="42C7394E">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第一章</w:t>
      </w:r>
      <w:r>
        <w:rPr>
          <w:rFonts w:hint="eastAsia" w:asciiTheme="majorEastAsia" w:hAnsiTheme="majorEastAsia" w:eastAsiaTheme="majorEastAsia" w:cstheme="majorEastAsia"/>
          <w:b/>
          <w:bCs/>
          <w:sz w:val="32"/>
          <w:szCs w:val="32"/>
        </w:rPr>
        <w:t>磋商公告</w:t>
      </w:r>
    </w:p>
    <w:p w14:paraId="6719284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项目概况</w:t>
      </w:r>
    </w:p>
    <w:p w14:paraId="645070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zh-CN"/>
        </w:rPr>
        <w:t>四合村堰塘湾污水管网建设项目</w:t>
      </w:r>
      <w:r>
        <w:rPr>
          <w:rFonts w:hint="eastAsia" w:asciiTheme="minorEastAsia" w:hAnsiTheme="minorEastAsia" w:eastAsiaTheme="minorEastAsia" w:cstheme="minorEastAsia"/>
          <w:sz w:val="24"/>
          <w:szCs w:val="24"/>
          <w:lang w:val="en-US" w:eastAsia="en-US"/>
        </w:rPr>
        <w:t>采购项目的潜在供应商应在</w:t>
      </w:r>
      <w:r>
        <w:rPr>
          <w:rFonts w:hint="eastAsia" w:asciiTheme="minorEastAsia" w:hAnsiTheme="minorEastAsia" w:eastAsiaTheme="minorEastAsia" w:cstheme="minorEastAsia"/>
          <w:sz w:val="24"/>
          <w:szCs w:val="24"/>
          <w:lang w:val="en-US" w:eastAsia="zh-CN"/>
        </w:rPr>
        <w:t>陕西省安康市汉阴县城关镇城南富康北苑4号楼15号一层</w:t>
      </w:r>
      <w:r>
        <w:rPr>
          <w:rFonts w:hint="eastAsia" w:asciiTheme="minorEastAsia" w:hAnsiTheme="minorEastAsia" w:eastAsiaTheme="minorEastAsia" w:cstheme="minorEastAsia"/>
          <w:sz w:val="24"/>
          <w:szCs w:val="24"/>
          <w:lang w:val="en-US" w:eastAsia="en-US"/>
        </w:rPr>
        <w:t>获取采购文件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en-US"/>
        </w:rPr>
        <w:t>并于2026年04月</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en-US" w:eastAsia="en-US"/>
        </w:rPr>
        <w:t>日10时00分（北京时间）前提交响应文件。</w:t>
      </w:r>
    </w:p>
    <w:p w14:paraId="0CC2CA0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14:paraId="1AE767A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lang w:eastAsia="zh-CN"/>
        </w:rPr>
        <w:t>ZZB2026-CSZB019</w:t>
      </w:r>
    </w:p>
    <w:p w14:paraId="024331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四合村堰塘湾污水管网建设项目</w:t>
      </w:r>
    </w:p>
    <w:p w14:paraId="7C6909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5454F21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eastAsia="zh-CN"/>
        </w:rPr>
        <w:t>179,806.98</w:t>
      </w:r>
      <w:r>
        <w:rPr>
          <w:rFonts w:hint="eastAsia" w:asciiTheme="minorEastAsia" w:hAnsiTheme="minorEastAsia" w:eastAsiaTheme="minorEastAsia" w:cstheme="minorEastAsia"/>
          <w:sz w:val="24"/>
          <w:szCs w:val="24"/>
        </w:rPr>
        <w:t>元</w:t>
      </w:r>
    </w:p>
    <w:p w14:paraId="0D573B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21C3B15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w:t>
      </w:r>
      <w:r>
        <w:rPr>
          <w:rFonts w:hint="eastAsia" w:asciiTheme="minorEastAsia" w:hAnsiTheme="minorEastAsia" w:eastAsiaTheme="minorEastAsia" w:cstheme="minorEastAsia"/>
          <w:sz w:val="24"/>
          <w:szCs w:val="24"/>
          <w:lang w:eastAsia="zh-CN"/>
        </w:rPr>
        <w:t>四合村堰塘湾污水管网建设项目</w:t>
      </w:r>
      <w:r>
        <w:rPr>
          <w:rFonts w:hint="eastAsia" w:asciiTheme="minorEastAsia" w:hAnsiTheme="minorEastAsia" w:eastAsiaTheme="minorEastAsia" w:cstheme="minorEastAsia"/>
          <w:sz w:val="24"/>
          <w:szCs w:val="24"/>
        </w:rPr>
        <w:t>):</w:t>
      </w:r>
    </w:p>
    <w:p w14:paraId="2DF2BC9A">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w:t>
      </w:r>
      <w:r>
        <w:rPr>
          <w:rFonts w:hint="eastAsia" w:asciiTheme="minorEastAsia" w:hAnsiTheme="minorEastAsia" w:eastAsiaTheme="minorEastAsia" w:cstheme="minorEastAsia"/>
          <w:sz w:val="24"/>
          <w:szCs w:val="24"/>
          <w:lang w:eastAsia="zh-CN"/>
        </w:rPr>
        <w:t>179,806.98</w:t>
      </w:r>
      <w:r>
        <w:rPr>
          <w:rFonts w:hint="eastAsia" w:asciiTheme="minorEastAsia" w:hAnsiTheme="minorEastAsia" w:eastAsiaTheme="minorEastAsia" w:cstheme="minorEastAsia"/>
          <w:sz w:val="24"/>
          <w:szCs w:val="24"/>
        </w:rPr>
        <w:t>元</w:t>
      </w:r>
    </w:p>
    <w:p w14:paraId="0FCD2865">
      <w:pPr>
        <w:keepNext w:val="0"/>
        <w:keepLines w:val="0"/>
        <w:pageBreakBefore w:val="0"/>
        <w:widowControl/>
        <w:kinsoku w:val="0"/>
        <w:wordWrap/>
        <w:overflowPunct/>
        <w:topLinePunct w:val="0"/>
        <w:autoSpaceDE w:val="0"/>
        <w:autoSpaceDN w:val="0"/>
        <w:bidi w:val="0"/>
        <w:adjustRightInd w:val="0"/>
        <w:snapToGrid w:val="0"/>
        <w:spacing w:line="400" w:lineRule="exact"/>
        <w:ind w:firstLine="960" w:firstLineChars="4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合同包最高限价：</w:t>
      </w:r>
      <w:r>
        <w:rPr>
          <w:rFonts w:hint="eastAsia" w:asciiTheme="minorEastAsia" w:hAnsiTheme="minorEastAsia" w:eastAsiaTheme="minorEastAsia" w:cstheme="minorEastAsia"/>
          <w:sz w:val="24"/>
          <w:szCs w:val="24"/>
          <w:lang w:eastAsia="zh-CN"/>
        </w:rPr>
        <w:t>179,806.98</w:t>
      </w:r>
      <w:r>
        <w:rPr>
          <w:rFonts w:hint="eastAsia" w:asciiTheme="minorEastAsia" w:hAnsiTheme="minorEastAsia" w:eastAsiaTheme="minorEastAsia" w:cstheme="minorEastAsia"/>
          <w:sz w:val="24"/>
          <w:szCs w:val="24"/>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24"/>
        <w:gridCol w:w="1952"/>
        <w:gridCol w:w="1618"/>
        <w:gridCol w:w="1455"/>
        <w:gridCol w:w="1619"/>
        <w:gridCol w:w="1616"/>
      </w:tblGrid>
      <w:tr w14:paraId="12F2E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8" w:hRule="atLeast"/>
        </w:trPr>
        <w:tc>
          <w:tcPr>
            <w:tcW w:w="1124" w:type="dxa"/>
            <w:vAlign w:val="center"/>
          </w:tcPr>
          <w:p w14:paraId="7A0C11A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952" w:type="dxa"/>
            <w:vAlign w:val="center"/>
          </w:tcPr>
          <w:p w14:paraId="6FBD97F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618" w:type="dxa"/>
            <w:vAlign w:val="center"/>
          </w:tcPr>
          <w:p w14:paraId="42F691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455" w:type="dxa"/>
            <w:vAlign w:val="center"/>
          </w:tcPr>
          <w:p w14:paraId="5B82D5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（单位）</w:t>
            </w:r>
          </w:p>
        </w:tc>
        <w:tc>
          <w:tcPr>
            <w:tcW w:w="1619" w:type="dxa"/>
            <w:vAlign w:val="center"/>
          </w:tcPr>
          <w:p w14:paraId="19A015E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616" w:type="dxa"/>
            <w:vAlign w:val="center"/>
          </w:tcPr>
          <w:p w14:paraId="585850D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w:t>
            </w:r>
          </w:p>
        </w:tc>
      </w:tr>
      <w:tr w14:paraId="08748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8" w:hRule="atLeast"/>
        </w:trPr>
        <w:tc>
          <w:tcPr>
            <w:tcW w:w="1124" w:type="dxa"/>
            <w:vAlign w:val="center"/>
          </w:tcPr>
          <w:p w14:paraId="74AEA5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952" w:type="dxa"/>
            <w:vAlign w:val="center"/>
          </w:tcPr>
          <w:p w14:paraId="4A4B5BE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四合村堰塘湾污水管网建设项目</w:t>
            </w:r>
          </w:p>
        </w:tc>
        <w:tc>
          <w:tcPr>
            <w:tcW w:w="1618" w:type="dxa"/>
            <w:vAlign w:val="center"/>
          </w:tcPr>
          <w:p w14:paraId="5DD66EA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179,806.98</w:t>
            </w:r>
          </w:p>
        </w:tc>
        <w:tc>
          <w:tcPr>
            <w:tcW w:w="1455" w:type="dxa"/>
            <w:vAlign w:val="center"/>
          </w:tcPr>
          <w:p w14:paraId="633A96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1(批)</w:t>
            </w:r>
          </w:p>
        </w:tc>
        <w:tc>
          <w:tcPr>
            <w:tcW w:w="1619" w:type="dxa"/>
            <w:vAlign w:val="center"/>
          </w:tcPr>
          <w:p w14:paraId="32DF3CA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616" w:type="dxa"/>
            <w:vAlign w:val="center"/>
          </w:tcPr>
          <w:p w14:paraId="6571AE6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179,806.98</w:t>
            </w:r>
          </w:p>
        </w:tc>
      </w:tr>
    </w:tbl>
    <w:p w14:paraId="27235A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本合同包不接受联合体投标</w:t>
      </w:r>
    </w:p>
    <w:p w14:paraId="4051EF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合同履行期限：自合同签订之日起4</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天。</w:t>
      </w:r>
    </w:p>
    <w:p w14:paraId="1F803F1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二、申请人的资格要求：</w:t>
      </w:r>
    </w:p>
    <w:p w14:paraId="417D63A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31D5274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146F9DC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合同包1(四合村堰塘湾污水管网建设项目)落实政府采购政策需满足的资格要求如下:</w:t>
      </w:r>
    </w:p>
    <w:p w14:paraId="2A50A79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p>
    <w:p w14:paraId="71C509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（2）《财政部司法部关于政府采购支持监狱企业发展有关问题的通知》（财库〔2014〕68号）；</w:t>
      </w:r>
    </w:p>
    <w:p w14:paraId="10992D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（3）《国务院办公厅关于建立政府强制采购节能产品制度的通知》（国办发〔2007〕51号）；</w:t>
      </w:r>
    </w:p>
    <w:p w14:paraId="3A2F79E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（4）《关于印发节能产品政府采购品目清单的通知》（财库〔2019〕19号）；</w:t>
      </w:r>
    </w:p>
    <w:p w14:paraId="4A5699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（5）《关于印发环境标志产品政府采购品目清单的通知》（财库〔2019〕18号）；</w:t>
      </w:r>
    </w:p>
    <w:p w14:paraId="019957E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（6）《三部门联合发布关于促进残疾人就业政府采购政策的通知》（财库〔2017〕141号）；</w:t>
      </w:r>
    </w:p>
    <w:p w14:paraId="310805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（7）《财政部发展改革委生态环境部市场监管总局关于调整优化节能产品、环境标志产品政府采购执行机制的通知》（财库〔2019〕9号）；</w:t>
      </w:r>
    </w:p>
    <w:p w14:paraId="469119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（8）陕西省财政厅关于印发《陕西省中小企业政府采购信用融资办法》（陕财办采〔2018〕23号）；</w:t>
      </w:r>
    </w:p>
    <w:p w14:paraId="5A11CA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（9）其他需要落实的政府采购政策；</w:t>
      </w:r>
    </w:p>
    <w:p w14:paraId="68652706">
      <w:pPr>
        <w:keepNext w:val="0"/>
        <w:keepLines w:val="0"/>
        <w:pageBreakBefore w:val="0"/>
        <w:widowControl/>
        <w:kinsoku w:val="0"/>
        <w:wordWrap/>
        <w:overflowPunct/>
        <w:topLinePunct w:val="0"/>
        <w:autoSpaceDE w:val="0"/>
        <w:autoSpaceDN w:val="0"/>
        <w:bidi w:val="0"/>
        <w:adjustRightInd w:val="0"/>
        <w:snapToGrid w:val="0"/>
        <w:spacing w:line="400" w:lineRule="exact"/>
        <w:ind w:firstLine="0" w:firstLine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697CDDA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w:t>
      </w:r>
      <w:r>
        <w:rPr>
          <w:rFonts w:hint="eastAsia" w:asciiTheme="minorEastAsia" w:hAnsiTheme="minorEastAsia" w:eastAsiaTheme="minorEastAsia" w:cstheme="minorEastAsia"/>
          <w:sz w:val="24"/>
          <w:szCs w:val="24"/>
          <w:lang w:eastAsia="zh-CN"/>
        </w:rPr>
        <w:t>四合村堰塘湾污水管网建设项目</w:t>
      </w:r>
      <w:r>
        <w:rPr>
          <w:rFonts w:hint="eastAsia" w:asciiTheme="minorEastAsia" w:hAnsiTheme="minorEastAsia" w:eastAsiaTheme="minorEastAsia" w:cstheme="minorEastAsia"/>
          <w:sz w:val="24"/>
          <w:szCs w:val="24"/>
        </w:rPr>
        <w:t>)特定资格要求如下:</w:t>
      </w:r>
    </w:p>
    <w:p w14:paraId="2AC8899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3D183E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（2）提供法定代表人授权书（附法定代表人身份证复印件）及被授权代理人身份证原件（法定代表人直接参加只需提供法定代表人身份证原件）；</w:t>
      </w:r>
    </w:p>
    <w:p w14:paraId="07A120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p>
    <w:p w14:paraId="0B5786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（4）提供开标前1年内任意一个月已缴纳完税凭证或税务机关开具的完税证明(任意税种)，依法免税的应提供相关文件证明；</w:t>
      </w:r>
    </w:p>
    <w:p w14:paraId="660DCCC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（5）提供开标前1年内任意一个月已缴纳的社会保障资金缴存单据或社保机构开具的社会保险参保缴费情况证明(依法不需要缴纳社会保障资金的投标人应提供相关证明)；</w:t>
      </w:r>
    </w:p>
    <w:p w14:paraId="14E91B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p>
    <w:p w14:paraId="0FDD628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（7）参加政府采购活动近3年内在经营活动中没有重大违法记录，以及未被列入失信被执行人、重大税收违法案件当事人名单、政府采购严重违法失信行为记录名单的书面声明；</w:t>
      </w:r>
    </w:p>
    <w:p w14:paraId="6968C5A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（8）投标企业须具备建设行政主管部门颁发的市政公用工程总承包三级及以上资质，同时具有有效的安全生产许可证；</w:t>
      </w:r>
    </w:p>
    <w:p w14:paraId="765A14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（9）项目负责人须具备市政公用工程二级及以上注册建造师资质、注册证、有效的安全生产考核合格证书且应提供项目经理无在建工程承诺书；</w:t>
      </w:r>
    </w:p>
    <w:p w14:paraId="174D065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三、获取采购文件</w:t>
      </w:r>
    </w:p>
    <w:p w14:paraId="76C9A10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时间：2026年04月0</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日至2026年04月1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日，每天上午08:00:00至12:00:00，下午14:00:00至18:00:00（北京时间）</w:t>
      </w:r>
    </w:p>
    <w:p w14:paraId="01C3D1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途径：</w:t>
      </w:r>
      <w:r>
        <w:rPr>
          <w:rFonts w:hint="eastAsia" w:asciiTheme="minorEastAsia" w:hAnsiTheme="minorEastAsia" w:eastAsiaTheme="minorEastAsia" w:cstheme="minorEastAsia"/>
          <w:sz w:val="24"/>
          <w:szCs w:val="24"/>
          <w:lang w:eastAsia="zh-CN"/>
        </w:rPr>
        <w:t>陕西省安康市汉阴县城关镇城南富康北苑4号楼15号一层（</w:t>
      </w:r>
      <w:r>
        <w:rPr>
          <w:rFonts w:hint="eastAsia" w:asciiTheme="minorEastAsia" w:hAnsiTheme="minorEastAsia" w:eastAsiaTheme="minorEastAsia" w:cstheme="minorEastAsia"/>
          <w:sz w:val="24"/>
          <w:szCs w:val="24"/>
          <w:lang w:val="en-US" w:eastAsia="zh-CN"/>
        </w:rPr>
        <w:t>线下获取</w:t>
      </w:r>
      <w:r>
        <w:rPr>
          <w:rFonts w:hint="eastAsia" w:asciiTheme="minorEastAsia" w:hAnsiTheme="minorEastAsia" w:eastAsiaTheme="minorEastAsia" w:cstheme="minorEastAsia"/>
          <w:sz w:val="24"/>
          <w:szCs w:val="24"/>
          <w:lang w:eastAsia="zh-CN"/>
        </w:rPr>
        <w:t>）</w:t>
      </w:r>
    </w:p>
    <w:p w14:paraId="515116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0ECCF3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售价：0元</w:t>
      </w:r>
    </w:p>
    <w:p w14:paraId="1C20830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四、响应文件提交</w:t>
      </w:r>
    </w:p>
    <w:p w14:paraId="67098B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eastAsia="zh-CN"/>
        </w:rPr>
        <w:t>2026年04月</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eastAsia="zh-CN"/>
        </w:rPr>
        <w:t>日1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eastAsia="zh-CN"/>
        </w:rPr>
        <w:t>时00分00秒</w:t>
      </w:r>
      <w:r>
        <w:rPr>
          <w:rFonts w:hint="eastAsia" w:asciiTheme="minorEastAsia" w:hAnsiTheme="minorEastAsia" w:eastAsiaTheme="minorEastAsia" w:cstheme="minorEastAsia"/>
          <w:sz w:val="24"/>
          <w:szCs w:val="24"/>
        </w:rPr>
        <w:t>（北京时间）</w:t>
      </w:r>
    </w:p>
    <w:p w14:paraId="11C8214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陕西省安康市汉阴县城关镇城南富康北苑4号楼15号一层</w:t>
      </w:r>
    </w:p>
    <w:p w14:paraId="5C19337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五、开启</w:t>
      </w:r>
    </w:p>
    <w:p w14:paraId="58A217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eastAsia="zh-CN"/>
        </w:rPr>
        <w:t>2026年04月</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eastAsia="zh-CN"/>
        </w:rPr>
        <w:t>日1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eastAsia="zh-CN"/>
        </w:rPr>
        <w:t>时00分00秒</w:t>
      </w:r>
      <w:r>
        <w:rPr>
          <w:rFonts w:hint="eastAsia" w:asciiTheme="minorEastAsia" w:hAnsiTheme="minorEastAsia" w:eastAsiaTheme="minorEastAsia" w:cstheme="minorEastAsia"/>
          <w:sz w:val="24"/>
          <w:szCs w:val="24"/>
        </w:rPr>
        <w:t>（北京时间）</w:t>
      </w:r>
    </w:p>
    <w:p w14:paraId="0FD2D1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eastAsia="zh-CN"/>
        </w:rPr>
        <w:t>陕西省安康市汉阴县城关镇城南富康北苑4号楼15号一层</w:t>
      </w:r>
    </w:p>
    <w:p w14:paraId="331948D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六、公告期限</w:t>
      </w:r>
    </w:p>
    <w:p w14:paraId="13260A0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2912C78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其他补充事宜</w:t>
      </w:r>
    </w:p>
    <w:p w14:paraId="50E710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在规定发售时间内，供应商应提供报名资料：单位介绍信、经办人身份证、营业执照、企业资质证书、安全生产许可证、法人授权委托书（需附委托人电话和邮箱号码）加盖鲜章送至中志标建设项目管理咨询有限公司获取磋商文件，也可自带U盘现场拷贝电子文件（谢绝邮寄），未向采购代理机构发送报名资料的供应商，将无法获取磋商文件均无资格参加磋商。</w:t>
      </w:r>
    </w:p>
    <w:p w14:paraId="575C4AC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八、对本次招标提出询问，请按以下方式联系。</w:t>
      </w:r>
    </w:p>
    <w:p w14:paraId="44CFEC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2F3B8DE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汉阴县铁佛寺镇人民政府</w:t>
      </w:r>
    </w:p>
    <w:p w14:paraId="3D2FEA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铁佛寺镇四合村七组</w:t>
      </w:r>
    </w:p>
    <w:p w14:paraId="12AA20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eastAsia="zh-CN"/>
        </w:rPr>
        <w:t>17330233885</w:t>
      </w:r>
    </w:p>
    <w:p w14:paraId="4C0D5A4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14:paraId="50A0E74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z w:val="24"/>
          <w:szCs w:val="24"/>
          <w:lang w:eastAsia="zh-CN"/>
        </w:rPr>
        <w:t>中志标建设项目管理咨询有限公司</w:t>
      </w:r>
    </w:p>
    <w:p w14:paraId="3401504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陕西省安康市汉阴县城关镇城南富康北苑4号楼15号一层</w:t>
      </w:r>
    </w:p>
    <w:p w14:paraId="2448F69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eastAsia="zh-CN"/>
        </w:rPr>
        <w:t>18409253223</w:t>
      </w:r>
    </w:p>
    <w:p w14:paraId="4E75877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14:paraId="724F87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eastAsia="zh-CN"/>
        </w:rPr>
        <w:t>中志标建设项目管理咨询有限公司</w:t>
      </w:r>
    </w:p>
    <w:p w14:paraId="021924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eastAsia="zh-CN"/>
        </w:rPr>
        <w:t>18409253223</w:t>
      </w:r>
    </w:p>
    <w:p w14:paraId="62D46180">
      <w:pPr>
        <w:keepNext w:val="0"/>
        <w:keepLines w:val="0"/>
        <w:pageBreakBefore w:val="0"/>
        <w:widowControl/>
        <w:kinsoku w:val="0"/>
        <w:wordWrap/>
        <w:overflowPunct/>
        <w:topLinePunct w:val="0"/>
        <w:autoSpaceDE w:val="0"/>
        <w:autoSpaceDN w:val="0"/>
        <w:bidi w:val="0"/>
        <w:adjustRightInd w:val="0"/>
        <w:snapToGrid w:val="0"/>
        <w:spacing w:line="400" w:lineRule="exact"/>
        <w:jc w:val="righ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中志标建设项目管理咨询有限公司</w:t>
      </w:r>
    </w:p>
    <w:p w14:paraId="372B8155">
      <w:pPr>
        <w:keepNext w:val="0"/>
        <w:keepLines w:val="0"/>
        <w:pageBreakBefore w:val="0"/>
        <w:widowControl/>
        <w:kinsoku w:val="0"/>
        <w:wordWrap/>
        <w:overflowPunct/>
        <w:topLinePunct w:val="0"/>
        <w:autoSpaceDE w:val="0"/>
        <w:autoSpaceDN w:val="0"/>
        <w:bidi w:val="0"/>
        <w:adjustRightInd w:val="0"/>
        <w:snapToGrid w:val="0"/>
        <w:spacing w:line="400" w:lineRule="exact"/>
        <w:jc w:val="right"/>
        <w:textAlignment w:val="baseline"/>
        <w:rPr>
          <w:rFonts w:hint="eastAsia" w:asciiTheme="majorEastAsia" w:hAnsiTheme="majorEastAsia" w:eastAsiaTheme="majorEastAsia" w:cstheme="majorEastAsia"/>
          <w:sz w:val="24"/>
          <w:szCs w:val="24"/>
          <w:lang w:eastAsia="zh-CN"/>
        </w:rPr>
      </w:pPr>
      <w:r>
        <w:rPr>
          <w:rFonts w:hint="eastAsia" w:asciiTheme="minorEastAsia" w:hAnsiTheme="minorEastAsia" w:eastAsiaTheme="minorEastAsia" w:cstheme="minorEastAsia"/>
          <w:sz w:val="24"/>
          <w:szCs w:val="24"/>
        </w:rPr>
        <w:t>2026年0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br w:type="textWrapping"/>
      </w:r>
    </w:p>
    <w:p w14:paraId="0D0A099D">
      <w:pPr>
        <w:rPr>
          <w:rFonts w:hint="eastAsia" w:asciiTheme="majorEastAsia" w:hAnsiTheme="majorEastAsia" w:eastAsiaTheme="majorEastAsia" w:cstheme="majorEastAsia"/>
          <w:sz w:val="24"/>
          <w:szCs w:val="24"/>
          <w:lang w:eastAsia="zh-CN"/>
        </w:rPr>
        <w:sectPr>
          <w:footerReference r:id="rId8" w:type="default"/>
          <w:pgSz w:w="11907" w:h="16840"/>
          <w:pgMar w:top="400" w:right="1080" w:bottom="1280" w:left="1563" w:header="0" w:footer="1007" w:gutter="0"/>
          <w:pgNumType w:fmt="decimal" w:start="1"/>
          <w:cols w:space="720" w:num="1"/>
        </w:sectPr>
      </w:pPr>
    </w:p>
    <w:p w14:paraId="272AA252">
      <w:pPr>
        <w:jc w:val="center"/>
        <w:rPr>
          <w:rFonts w:hint="eastAsia" w:asciiTheme="majorEastAsia" w:hAnsiTheme="majorEastAsia" w:eastAsiaTheme="majorEastAsia" w:cstheme="majorEastAsia"/>
          <w:b/>
          <w:bCs/>
          <w:sz w:val="32"/>
          <w:szCs w:val="32"/>
        </w:rPr>
      </w:pPr>
    </w:p>
    <w:p w14:paraId="484E5085">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第二章磋商须知</w:t>
      </w:r>
    </w:p>
    <w:p w14:paraId="5485C13E">
      <w:pPr>
        <w:jc w:val="center"/>
        <w:rPr>
          <w:rFonts w:hint="eastAsia" w:asciiTheme="majorEastAsia" w:hAnsiTheme="majorEastAsia" w:eastAsiaTheme="majorEastAsia" w:cstheme="majorEastAsia"/>
          <w:b/>
          <w:bCs/>
          <w:sz w:val="32"/>
          <w:szCs w:val="32"/>
        </w:rPr>
      </w:pPr>
    </w:p>
    <w:p w14:paraId="1C61BD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本次采购依据《中华人民共和国政府采购法》《中华人民共和国政府采购法实施条例》《政府采购竞争性磋商采购方式管理暂行办法》（财库〔2014〕214号)文件及国家现行有关法律法规执行。</w:t>
      </w:r>
    </w:p>
    <w:p w14:paraId="1235E2E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1.采购人、采购代理机构、监督管理机构</w:t>
      </w:r>
    </w:p>
    <w:p w14:paraId="4501B8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1.1采购人：汉阴县铁佛寺镇人民政府</w:t>
      </w:r>
    </w:p>
    <w:p w14:paraId="6544F5A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1.2采购代理机构：中志标建设项目管理咨询有限公司</w:t>
      </w:r>
    </w:p>
    <w:p w14:paraId="273076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1.3招标采购单位：招标人及招标代理机构的统称</w:t>
      </w:r>
    </w:p>
    <w:p w14:paraId="0B9096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1.4监督管理机构：汉阴县财政局</w:t>
      </w:r>
    </w:p>
    <w:p w14:paraId="3429FD6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2.合格的供应商、合格的工程</w:t>
      </w:r>
    </w:p>
    <w:p w14:paraId="760C84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2.1合格的供应商</w:t>
      </w:r>
    </w:p>
    <w:p w14:paraId="7621FF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2.1.1依照《中华人民共和国公司法》注册、符合《中华人民共和国政府采购法》第二十二条要求具备的条件；并具备国家规定的相关该行业必备资质，有能力提供本次磋商工程和服务的供应商。</w:t>
      </w:r>
    </w:p>
    <w:p w14:paraId="3B69FA9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2.1.2资质要求</w:t>
      </w:r>
    </w:p>
    <w:p w14:paraId="1507E0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（1）具有独立承担民事责任的能力，提供营业执照、税务登记证、组织机构代码证或登载有统一社会信用代码的营业执照（或《事业单位法人证书》或其他合法组织登记证书、自然人只须提交身份证）；</w:t>
      </w:r>
    </w:p>
    <w:p w14:paraId="5984E2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（2）提供法定代表人授权书（附法定代表人身份证复印件）及被授权代理人身份证原件（法定代表人直接参加只需提供法定代表人身份证原件）；</w:t>
      </w:r>
    </w:p>
    <w:p w14:paraId="6B31FBE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p>
    <w:p w14:paraId="31DF02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（4）提供开标前1年内任意一个月已缴纳完税凭证或税务机关开具的完税证明(任意税种)，依法免税的应提供相关文件证明；</w:t>
      </w:r>
    </w:p>
    <w:p w14:paraId="1703EA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（5）提供开标前1年内任意一个月已缴纳的社会保障资金缴存单据或社保机构开具的社会保险参保缴费情况证明(依法不需要缴纳社会保障资金的投标人应提供相关证明)；</w:t>
      </w:r>
    </w:p>
    <w:p w14:paraId="65B907B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p>
    <w:p w14:paraId="665DFB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（7）参加政府采购活动近3年内在经营活动中没有重大违法记录，以及未被列入失信被执行人、重大税收违法案件当事人名单、政府采购严重违法失信行为记录名单的书面声明；</w:t>
      </w:r>
    </w:p>
    <w:p w14:paraId="34C628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（8）投标企业须具备建设行政主管部门颁发的市政公用工程总承包三级及以上资质，同时具有有效的安全生产许可证；</w:t>
      </w:r>
    </w:p>
    <w:p w14:paraId="30D4C6A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（9）项目负责人须具备市政公用工程二级及以上注册建造师资质、注册证、有效的安全生产考核合格证书且应提供项目经理无在建工程承诺书；</w:t>
      </w:r>
    </w:p>
    <w:p w14:paraId="0B5AD09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投标人要保证在投标文件中仍有上述资质复印件并加盖公章。上述1-10条资质原件或复印件单独装袋递交,以便投标时进行资格审查。(缺少其中任何一项或有一项达不到要求、包括证件的有效性、是否进行年检、是否在有效期内等,并通过二维码扫描或其他合法形式查询有效性。)经审查不合格的投标人按废标处理。</w:t>
      </w:r>
    </w:p>
    <w:p w14:paraId="23E5DA7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2.2合格的工程</w:t>
      </w:r>
    </w:p>
    <w:p w14:paraId="527DBC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2.2.1工程范围及工期、质量要求。</w:t>
      </w:r>
    </w:p>
    <w:p w14:paraId="288050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2.2.2工程范围：详见工程量清单。</w:t>
      </w:r>
    </w:p>
    <w:p w14:paraId="519724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2.2.3质量要求：合格。</w:t>
      </w:r>
    </w:p>
    <w:p w14:paraId="5727D80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本工程的工程质量应符合国家工程质量验收标准合格以上要求，供应商应按现行的国家施工验收规范和质量评定标准和设计图纸、施工说明书、设备说明书、设计变更等技术文件作为施工依据。</w:t>
      </w:r>
    </w:p>
    <w:p w14:paraId="6D8CBF2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2.2.4如工程质量达不到约定条件的部分，一经发现。可要求成交供应商返工，直至达到合同约定条件，并由成交供应商承担返工费用。返工后仍达不到约定条件，应继续返工到约定条件或合格标准。成交供应商承诺的质量等级达不到约定条件应承担违约责任，并按合同总价格5%支付赔偿金。</w:t>
      </w:r>
    </w:p>
    <w:p w14:paraId="20AEFB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2.2.5工期</w:t>
      </w:r>
    </w:p>
    <w:p w14:paraId="1D088F6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2.2.6工期为：自合同签订之日起45天。</w:t>
      </w:r>
    </w:p>
    <w:p w14:paraId="3692F4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2.2.7工期延误：如果由于以下原因造成竣工日期推迟延误，经采购人代表确认后，成交供应商有理由延期完成工程或部分工程，采购人应同成交供应商协商决定延长竣工时间的期</w:t>
      </w:r>
    </w:p>
    <w:p w14:paraId="76AE68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（1）额外的或附加的工程数量。</w:t>
      </w:r>
    </w:p>
    <w:p w14:paraId="433947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（2）由采购人原因造成的延误或无故障碍、阻止。</w:t>
      </w:r>
    </w:p>
    <w:p w14:paraId="2C411FD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（3）不可抗力。</w:t>
      </w:r>
    </w:p>
    <w:p w14:paraId="4FF443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2.2.8非上述原因，成交供应商不能按合同工期完成施工，应承担违约责任，并向采购人支付赔偿费。赔偿费支付办法按合同工期每推延一天赔偿500元，限额为合同总造价的百分之十。采购人可从应向成交供应商支付的任何金额中扣除此项赔偿费。此赔偿费的支付并不能解除成交供应商完成工程的责任或合同规定的其它责任。</w:t>
      </w:r>
    </w:p>
    <w:p w14:paraId="528020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2.2.9工程提前竣工，采购人不支付成交供应商实际施工工期提前于合同工期的赶工措施费和提前竣工奖。</w:t>
      </w:r>
    </w:p>
    <w:p w14:paraId="11113A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2.3踏勘现场</w:t>
      </w:r>
    </w:p>
    <w:p w14:paraId="27DD7D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2.3.1不组织，由各供应商自行现场踏勘。各供应商承担踏勘现场所发生的自身费用及风险。</w:t>
      </w:r>
    </w:p>
    <w:p w14:paraId="34EE438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2.3.2采购人和采购代理机构向各供应商提供的有关现场的数据和资料，是现有的能被供应商利用的资料，采购人和采购代理机构对供应商做出的任何推论、理解和结论均不承担责任。</w:t>
      </w:r>
    </w:p>
    <w:p w14:paraId="4192CF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2.3.3经采购人允许，供应商可为踏勘目的进入项目现场，但供应商不得因此使采购人承担有关的责任和蒙受损失。供应商应承担踏勘现场的责任和风险。</w:t>
      </w:r>
    </w:p>
    <w:p w14:paraId="2E1F846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3.磋商费用</w:t>
      </w:r>
    </w:p>
    <w:p w14:paraId="2B01074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无论投标结果如何，供应商应承担所有与准备和参加磋商有关的一切费用。</w:t>
      </w:r>
    </w:p>
    <w:p w14:paraId="3469157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本项目所属行业:建筑行业。</w:t>
      </w:r>
    </w:p>
    <w:p w14:paraId="32B4F4D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5.磋商文件构成</w:t>
      </w:r>
    </w:p>
    <w:p w14:paraId="497EBBA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磋商文件包括下列内容：</w:t>
      </w:r>
    </w:p>
    <w:p w14:paraId="39FB74E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第一章磋商公告</w:t>
      </w:r>
    </w:p>
    <w:p w14:paraId="59FF99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第二章磋商须知</w:t>
      </w:r>
    </w:p>
    <w:p w14:paraId="58FA8F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第三章磋商内容及要求</w:t>
      </w:r>
    </w:p>
    <w:p w14:paraId="5D852B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第四章商务要求</w:t>
      </w:r>
    </w:p>
    <w:p w14:paraId="73EA5B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第五章合同主要条款</w:t>
      </w:r>
    </w:p>
    <w:p w14:paraId="59DE04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第六章磋商响应文件格式</w:t>
      </w:r>
    </w:p>
    <w:p w14:paraId="2EA3BA9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6.磋商文件的澄清和修改</w:t>
      </w:r>
    </w:p>
    <w:p w14:paraId="746B26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6.1提交首次磋商响应文件截止之日前，采购人或者磋商小组可以对已发出的磋商文件进行必要的澄清或者修改，澄清或者修改的内容作为磋商文件的组成部分。澄清或者修改的内容可能影响磋商响应文件编制的，采购人应在提交首次磋商响应文件截止时间5日前，以书面形式通知所有获取磋商文件的供应商；不足5日的，采购人、采购代理机构应当顺延提交首次磋商响应文件截止时间。</w:t>
      </w:r>
    </w:p>
    <w:p w14:paraId="51474B0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6.2任何要求对磋商文件进行澄清的供应商均应在磋商响应文件递交截止期3日前以书面形式通知采购代理机构，采购代理机构对供应商所要求澄清的内容以书面形式予以答复。供应商在规定的时间内未要求对磋商文件澄清或提出疑问的，将视其为无异议。对磋商文件中描述有歧意或前后不一致的地方，磋商小组有权进行评判，但对同一条款的评判应适用于每个供应商。</w:t>
      </w:r>
    </w:p>
    <w:p w14:paraId="3FE2D5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6.3采购标代理机构对磋商文件的修改将以书面形式发给所有磋商文件收受人，该修改书将构成磋商文件的一部分,对供应商有约束力。供应商在收到通知后应立即以书面形式(电子邮件)予以确认。</w:t>
      </w:r>
    </w:p>
    <w:p w14:paraId="20B2CD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6.4在磋商过程中，磋商文件如有实质性变动的，磋商小组应当以书面形式通知所有参加磋商的供应商。</w:t>
      </w:r>
    </w:p>
    <w:p w14:paraId="043D40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6.5采购单位可以视招标具体情况，延长磋商文件提交截止时间和磋商时间，并将变更时间书面通知所有磋商文件收受人。</w:t>
      </w:r>
    </w:p>
    <w:p w14:paraId="7300B9E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7.磋商文件的解释权归采购人及采购代理机构。</w:t>
      </w:r>
    </w:p>
    <w:p w14:paraId="199F3D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8.编制要求</w:t>
      </w:r>
    </w:p>
    <w:p w14:paraId="2160036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8.1供应商应认真阅读磋商文件的所有内容，严格按照磋商文件的要求编制和提供响应文件，并保证所提供的全部资料的真实性，使响应文件对磋商文件作出实质性响应。如果供应商在响应文件中没有按照磋商文件要求提交全部资料或者响应文件没有对磋商文件在各方面都做出实质性响应，其投标将按废标处理。</w:t>
      </w:r>
    </w:p>
    <w:p w14:paraId="2FBC60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8.2供应商提交的响应文件以及采购单位与采购代理机构就有关磋商的所有来往函电均应以中文书写。</w:t>
      </w:r>
    </w:p>
    <w:p w14:paraId="1AAF818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9、响应文件构成和格式</w:t>
      </w:r>
    </w:p>
    <w:p w14:paraId="2DD7BC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9.1供应商编写的响应文件应包括下列部分，请按磋商文件提供的相应格式并依照下列顺序编写：</w:t>
      </w:r>
    </w:p>
    <w:p w14:paraId="2F0755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（1）磋商响应函；</w:t>
      </w:r>
    </w:p>
    <w:p w14:paraId="7306876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（2）法定代表人授权委托书；</w:t>
      </w:r>
    </w:p>
    <w:p w14:paraId="7BE7ACF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（3）报价一览表；</w:t>
      </w:r>
    </w:p>
    <w:p w14:paraId="065702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（4）已标价工程量清单；</w:t>
      </w:r>
    </w:p>
    <w:p w14:paraId="76ED6C6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（5）资格证明；</w:t>
      </w:r>
    </w:p>
    <w:p w14:paraId="773C1C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（6）商务响应偏离表；</w:t>
      </w:r>
    </w:p>
    <w:p w14:paraId="44FAAF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（7）投标方案及施工组织设计；</w:t>
      </w:r>
    </w:p>
    <w:p w14:paraId="0AC0AC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（8）投标企业业绩；</w:t>
      </w:r>
    </w:p>
    <w:p w14:paraId="62DE8D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（9）工程质量的保障措施及承诺；</w:t>
      </w:r>
    </w:p>
    <w:p w14:paraId="6D4388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（10）投标单位认为有必要提供的其他证明文件；</w:t>
      </w:r>
    </w:p>
    <w:p w14:paraId="4F0DDEC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（11）《拒绝政府采购领域商业贿赂承诺书》。</w:t>
      </w:r>
    </w:p>
    <w:p w14:paraId="2A55B8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9.2供应商应按照本须知第9.1条的内容及第六章提供的格式编写响应文件，不得缺少磋商文件要求填写的表格或提交的资料。</w:t>
      </w:r>
    </w:p>
    <w:p w14:paraId="7249ECE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9.3供应商应将响应文件按本须知第9.1条规定的顺序编排、并应编制目录，逐页标注连续页码。</w:t>
      </w:r>
    </w:p>
    <w:p w14:paraId="38E1465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10.磋商报价</w:t>
      </w:r>
    </w:p>
    <w:p w14:paraId="559C3F4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10.1磋商报价为投标人完成招标项目内容的全部合理费用，投标人自主报价，单价包括规费、税金等所有费用。</w:t>
      </w:r>
    </w:p>
    <w:p w14:paraId="696B192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10.2报价中含各种风险因素。</w:t>
      </w:r>
    </w:p>
    <w:p w14:paraId="730BEAA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10.3投标人被视为充分地理解了磋商文件内容并考虑了现场条件和施工环境，报价中含有此方面的一切风险费用。</w:t>
      </w:r>
    </w:p>
    <w:p w14:paraId="7C88D5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10.4报价中的综合单价和合价全部采用人民币表示。</w:t>
      </w:r>
    </w:p>
    <w:p w14:paraId="7ED8BC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10.5本工程最高限价：179,806.98元。磋商报价大于本工程最高限价的，按废标处理。</w:t>
      </w:r>
    </w:p>
    <w:p w14:paraId="3810A2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10.6磋商小组认为投标人的报价明显低于其他通过符合性审查投标人的报价，有可能影响工程质量或者不能诚信履约的，应当要求其在评标过程合理的时间内提供书面说明，必要时提交相关证明材料；投标人不能证明其报价合理性的，将由磋商小组按不利于投标人的原则对投标文件进行评审。</w:t>
      </w:r>
    </w:p>
    <w:p w14:paraId="7A3875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10.7各磋商单位应在磋商响应文件中的第一次磋商报价表上，标明磋商报价、工期等项,任何有选择的报价磋商组织单位不予接受。</w:t>
      </w:r>
    </w:p>
    <w:p w14:paraId="7D6156D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10.8磋商报价为施工所包含的一切费用，包括施工费、劳务费（含保险）措施费、国家按现行税收政策征收的一切税费等。</w:t>
      </w:r>
    </w:p>
    <w:p w14:paraId="6EED9A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10.9凡因磋商单位对磋商文件阅读不深、理解不透、误解、疏漏、或因市场行情了解不清造成的后果和风险均由各磋商单位自负。</w:t>
      </w:r>
    </w:p>
    <w:p w14:paraId="234E09C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10.10供应商的投标报价明显低于其他合格投标供应商的报价，经磋商小组质询后不能在规定时间内说明理由，或拒绝答复的，将由磋商小组按不利于投标人的原则对投标文件进行评审。</w:t>
      </w:r>
    </w:p>
    <w:p w14:paraId="5F2EBF5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10.11磋商报价为供应商充分考虑磋商文件的各项条款和所掌握的市场情况及本项目的实际情况，根据自身情况自主报价；</w:t>
      </w:r>
    </w:p>
    <w:p w14:paraId="07548F4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11.磋商货币</w:t>
      </w:r>
    </w:p>
    <w:p w14:paraId="0E69DEF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供应商提供的工程及服务一律以人民币报价，单位：元（精确到小数点后两位）。</w:t>
      </w:r>
    </w:p>
    <w:p w14:paraId="0B86A88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12.磋商响应文件有效期</w:t>
      </w:r>
    </w:p>
    <w:p w14:paraId="5A231C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12.1磋商响应文件有效期为磋商之日起九十（90）个日历天（成交供应商的磋商响应文件有效期与合同有效期一致）。供应商的磋商响应文件有效期比磋商文件规定短的将被视为非响应性而予以拒绝。</w:t>
      </w:r>
    </w:p>
    <w:p w14:paraId="72BEC6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12.2在特殊情况下，在原磋商响应文件有效期期满之前，采购单位可征得供应商同意延长磋商响应文件有效期。这种要求与答复均应为书面形式提交。</w:t>
      </w:r>
    </w:p>
    <w:p w14:paraId="4EACBCB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13.磋商保证金:不提供。</w:t>
      </w:r>
    </w:p>
    <w:p w14:paraId="5D3DD52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14.磋商文件的式样和签署</w:t>
      </w:r>
    </w:p>
    <w:p w14:paraId="0F0C7C9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磋商单位应参照磋商文件给定的样式，准备磋商响应文件正本一份、副本一份，正副本分别封装。电子U盘一个（与纸质投标文件一致的word或PDF电子版文档一份，U盘或移动硬盘拷贝，谢绝光盘），电子U盘随正本封装,若缺项则视为对磋商文件未作响应而不再参与评标，并各自胶封装订成册,提倡双面打印,每套磋商响应文件须清楚地标明“正本”、“副本”，若正本和副本不符，以正本为准。</w:t>
      </w:r>
    </w:p>
    <w:p w14:paraId="5279CFA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14.1.1磋商响应文件的正本和所有的副本均需打印或用不褪色蓝（黑）墨水（汁）书写，统一装订、编码。</w:t>
      </w:r>
    </w:p>
    <w:p w14:paraId="12699D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14.1.2磋商响应文件逐页加盖单位公章。</w:t>
      </w:r>
    </w:p>
    <w:p w14:paraId="54AE60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14.1.3由磋商单位法定代表人或经正式授权有约束力的磋商单位代表在需要签字的地方签字或盖章。</w:t>
      </w:r>
    </w:p>
    <w:p w14:paraId="6C327E4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14.1.4磋商响应文件除各磋商单位对错处做必要修改外，不得行间插字、涂改和增删，如有修改错漏处，必须由磋商单位法定代表人或其授权人代表签字和盖章。</w:t>
      </w:r>
    </w:p>
    <w:p w14:paraId="0124E3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14.2磋商响应文件的递交及资质审查</w:t>
      </w:r>
    </w:p>
    <w:p w14:paraId="42BD8B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14.2.1磋商单位应将磋商响应文件的正本、副本按以下要求进行密封：</w:t>
      </w:r>
    </w:p>
    <w:p w14:paraId="577E690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①磋商响应文件应用密封袋密封，在封口处加盖公章、法定代表人章或其授权人代表签字。</w:t>
      </w:r>
    </w:p>
    <w:p w14:paraId="1E4CFB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②封皮应标明项目编号、项目名称，磋商单位全称（公章）、正/副本、法定地址内容。</w:t>
      </w:r>
    </w:p>
    <w:p w14:paraId="08053EC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③如果磋商响应文件未按要求密封和加写标记，造成磋商响应文件过早启封或价格泄露等情况，采购代理机构概不负责。</w:t>
      </w:r>
    </w:p>
    <w:p w14:paraId="70558AF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14.2.2采购代理机构收到磋商响应文件的时间不得迟于竞争性磋商文件规定的截止时间。在磋商响应文件递交截止期后，磋商单位递交的任何磋商响应文件采购代理机构拒绝接收。</w:t>
      </w:r>
    </w:p>
    <w:p w14:paraId="53D32B1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14.2.3在磋商响应文件递交截止期前，经采购代理机构同意后，磋商单位方可修改或撤回已送达的磋商响应文件。修改或撤回的内容应按竞争性磋商文件的规定编制、密封、标记和发送。并在内层封套上加注“修改”或“撤回”字样。</w:t>
      </w:r>
    </w:p>
    <w:p w14:paraId="6B2C113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14.2.4磋商响应文件递交截止期后，磋商单位不得对其磋商响应文件做任何修改。</w:t>
      </w:r>
    </w:p>
    <w:p w14:paraId="357034B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14.2.5在评审过程中，由磋商小组审查磋商单位的资质证明文件。</w:t>
      </w:r>
    </w:p>
    <w:p w14:paraId="09BEFA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15.磋商小组</w:t>
      </w:r>
    </w:p>
    <w:p w14:paraId="3C18FB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15.1采购单位将按照《中华人民共和国政府采购法及实施条例》《政府采购竞争性磋商采购方式管理暂行办法》（财库〔2014〕214号)等有关规定组建磋商小组。</w:t>
      </w:r>
    </w:p>
    <w:p w14:paraId="1EFAD3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15.2专家名单由有关人员在财政部门设立的政府采购评审专家库中随机抽取。磋商小组由采购人代表和评审专家组成，成员人数应当为3人及以上单数，其中评审专家不得少于成员总数的三分之二。</w:t>
      </w:r>
    </w:p>
    <w:p w14:paraId="28C003B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15.3磋商小组负责磋商工作，对磋商响应文件进行审查和评估，并向采购单位提交书面评审报告，推荐成交候选人。</w:t>
      </w:r>
    </w:p>
    <w:p w14:paraId="7B336C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15.4文件开启后，直到向成交的供应商授予承包合同为止，凡与审查、澄清、评价和比较磋商的有关资料及授标意见等内容，磋商小组均不得向其他供应商及与磋商无关的其他人透露。</w:t>
      </w:r>
    </w:p>
    <w:p w14:paraId="5491B32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16、磋商原则及办法</w:t>
      </w:r>
    </w:p>
    <w:p w14:paraId="4935516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16.1磋商原则：</w:t>
      </w:r>
    </w:p>
    <w:p w14:paraId="0802A8D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（1）坚持磋商机会均等，信息公开，公平竞争的原则。</w:t>
      </w:r>
    </w:p>
    <w:p w14:paraId="2CE9DB3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（2）坚持竞争性、经济实效性和公平性原则。</w:t>
      </w:r>
    </w:p>
    <w:p w14:paraId="585A499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16.2磋商办法：</w:t>
      </w:r>
    </w:p>
    <w:p w14:paraId="539A3C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综合评分法：即在最大限度地满足竞争性磋商文件实质性要求前提下，按照竞争性磋商文件中规定的各项因素进行综合评审后，以评审总得分顺序推荐中标候选人。</w:t>
      </w:r>
    </w:p>
    <w:p w14:paraId="5E2B62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16.3公示发布媒介：陕西省政府采购网、陕西采购与招标网。</w:t>
      </w:r>
    </w:p>
    <w:p w14:paraId="1EF5CCF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磋商程序:</w:t>
      </w:r>
    </w:p>
    <w:p w14:paraId="4C917A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17.1招标人对供应商进行身份查验，请携带法人授权委托书（附法定代表人身份证复印件、授权代表身份证复印件）和授权代表有效身份证件原件（法人直接参与需提供法人身份证明及法人身份证原件）进行投标身份确认。</w:t>
      </w:r>
    </w:p>
    <w:p w14:paraId="6CF473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17.2开标后，磋商小组对供应商进行资格性评审。</w:t>
      </w:r>
    </w:p>
    <w:p w14:paraId="6E975E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（1）磋商小组对资格性审查合格的投标响应文件进行符合性评审。</w:t>
      </w:r>
    </w:p>
    <w:p w14:paraId="2394C1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（2）评审不合格的单位，不再对其进行后续评审与分值评定。</w:t>
      </w:r>
    </w:p>
    <w:p w14:paraId="4A156A4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（3）如经过对所有投标人的响应文件进行评审，有效投标不足三家使得投标明显缺乏竞争的，磋商小组可以否决全部投标。</w:t>
      </w:r>
    </w:p>
    <w:p w14:paraId="55134B9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磋商小组应当根据综合评分情况，按评审后得分由高到低顺序排列。得分相同的，按投标报价由低到高顺序排列。得分且投标报价相同的，按技术指标优劣顺序排列。（依据政府采购竞争性磋商采购方式管理暂行办法及相关法律法规）</w:t>
      </w:r>
    </w:p>
    <w:p w14:paraId="76E0DFC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（5）磋商报价依据规定均不予以公布。</w:t>
      </w:r>
    </w:p>
    <w:p w14:paraId="3CADC5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（6）资质有效性评审：本次磋商所要求的必备资质证明文件，缺其中一项或某项达不到磋商要求，均按无效文件处理。</w:t>
      </w:r>
    </w:p>
    <w:tbl>
      <w:tblPr>
        <w:tblStyle w:val="5"/>
        <w:tblW w:w="99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49"/>
        <w:gridCol w:w="2745"/>
        <w:gridCol w:w="5665"/>
      </w:tblGrid>
      <w:tr w14:paraId="32B1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7" w:hRule="atLeast"/>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9990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资格性审查</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80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评审因素</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0C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评审标准</w:t>
            </w:r>
          </w:p>
        </w:tc>
      </w:tr>
      <w:tr w14:paraId="68F0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656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3F6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营业执照</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AC0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具有独立承担民事责任的能力，提供营业执照、税务登记证、组织机构代码证或登载有统一社会信用代码的营业执照（或《事业单位法人证书》或其他合法组织登记证书、自然人只须提交身份证）；</w:t>
            </w:r>
          </w:p>
        </w:tc>
      </w:tr>
      <w:tr w14:paraId="31FD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5D2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5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法定代表人授权委托书</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9DA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提供法定代表人授权书（附法定代表人身份证复印件）及被授权代理人身份证原件（法定代表人直接参加只须提供法定代表人身份证原件）</w:t>
            </w:r>
          </w:p>
        </w:tc>
      </w:tr>
      <w:tr w14:paraId="0F25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A341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87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财务报告</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13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p>
        </w:tc>
      </w:tr>
      <w:tr w14:paraId="4AC2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079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9D3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缴纳税收</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A9A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提供开标前1年内任意一个月已缴纳完税凭证或税务机关开具的完税证明(任意税种)，依法免税的应提供相关文件证明</w:t>
            </w:r>
          </w:p>
        </w:tc>
      </w:tr>
      <w:tr w14:paraId="7D42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0C4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94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社会保障资金缴纳证明</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D32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提供开标前1年内任意一个月已缴纳的社会保障资金缴存单据或社保机构开具的社会保险参保缴费情况证明(依法不需要缴纳社会保障资金的投标人应提供相关证明)</w:t>
            </w:r>
          </w:p>
        </w:tc>
      </w:tr>
      <w:tr w14:paraId="75B2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4"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DFF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F86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中小企业声明函</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18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r w14:paraId="06F82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D1D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6F9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无重大违法记录的书面声明</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4EC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参加政府采购活动近3年内在经营活动中没有重大违法记录,以及未被列入失信被执行人、重大税收违法案件当事人名单、政府采购严重违法失信行为记录名单的书面声明</w:t>
            </w:r>
          </w:p>
        </w:tc>
      </w:tr>
      <w:tr w14:paraId="0A2E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DDB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877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企业资质证书</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30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投标企业须具备建设行政主管部门颁发的市政公用工程总承包三级及以上资质，同时具有有效的安全生产许可证；</w:t>
            </w:r>
          </w:p>
        </w:tc>
      </w:tr>
      <w:tr w14:paraId="205B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82BA">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C1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项目负责人相关证件</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96A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项目负责人须具备市政公用二级及以上注册建造师资质、注册证、有效的安全生产考核合格证书且应提供项目经理无在建工程承诺书</w:t>
            </w:r>
          </w:p>
        </w:tc>
      </w:tr>
      <w:tr w14:paraId="7E90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3" w:hRule="atLeast"/>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789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E19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主体信用查询</w:t>
            </w:r>
          </w:p>
        </w:tc>
        <w:tc>
          <w:tcPr>
            <w:tcW w:w="5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394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tc>
      </w:tr>
    </w:tbl>
    <w:p w14:paraId="6E6A2E7E">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18.符合性评审:磋商小组对响应文件的有效性、完整性和响应程度进行审查评审不合格的单位，不再对其进行后续评审与分值评定。</w:t>
      </w:r>
    </w:p>
    <w:tbl>
      <w:tblPr>
        <w:tblStyle w:val="5"/>
        <w:tblW w:w="9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3"/>
        <w:gridCol w:w="2865"/>
        <w:gridCol w:w="5430"/>
      </w:tblGrid>
      <w:tr w14:paraId="1CC1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713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符合性审查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ED7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项目名称及编号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D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磋商响应文件的项目名称、项目编号与本项目完全一致且无遗漏</w:t>
            </w:r>
          </w:p>
        </w:tc>
      </w:tr>
      <w:tr w14:paraId="725A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18D0">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5C1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投标文件签字盖章</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35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符合竞争性磋商文件要求</w:t>
            </w:r>
          </w:p>
        </w:tc>
      </w:tr>
      <w:tr w14:paraId="3D16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989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34F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投标文件格式</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AF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符合竞争性磋商文件要求</w:t>
            </w:r>
          </w:p>
        </w:tc>
      </w:tr>
      <w:tr w14:paraId="57B7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1EB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D23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报价唯一</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D6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只能有一个有效报价，且报价不大于最高限价</w:t>
            </w:r>
          </w:p>
        </w:tc>
      </w:tr>
      <w:tr w14:paraId="1655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7FA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AF4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投标内容、投标有效期、工期要求</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3BB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符合磋商文件规定</w:t>
            </w:r>
          </w:p>
        </w:tc>
      </w:tr>
      <w:tr w14:paraId="32E6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3B26">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744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己标价工程量清单</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639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符合磋商采购文件规定“工程量清单”给出的范围、数量、编制要求及行业相关标准</w:t>
            </w:r>
          </w:p>
        </w:tc>
      </w:tr>
      <w:tr w14:paraId="23BF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AC0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b/>
                <w:bCs/>
                <w:i w:val="0"/>
                <w:iCs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7A8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A5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完全理解并接受法律法规和磋商文件对供应商的各项须知、规约要求和责任义务，没有出现法律法规或磋商文件明确规定的其他被视为“无效响应”的情形。</w:t>
            </w:r>
          </w:p>
        </w:tc>
      </w:tr>
    </w:tbl>
    <w:p w14:paraId="31873D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3AC9BEAA">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19.磋商过程</w:t>
      </w:r>
    </w:p>
    <w:p w14:paraId="406F88A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19.1磋商小组所有成员应当集中与单一供应商分别进行磋商，并给予所有参加磋商的供应商平等的磋商机会。</w:t>
      </w:r>
    </w:p>
    <w:p w14:paraId="36B2D3D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19.2在磋商过程中，磋商小组可以根据磋商文件和磋商情况实质性变动招标需求中的技术、服务要求以及合同草案条款，但不得变动磋商文件中的其他内容。实质性变动的内容，须经采购单位代表确认。</w:t>
      </w:r>
    </w:p>
    <w:p w14:paraId="75C79E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19.3对磋商文件作出的实质性变动是磋商文件的有效组成部分，磋商小、组应当及时以书面形式同时通知所有参加磋商的供应商。</w:t>
      </w:r>
    </w:p>
    <w:p w14:paraId="02DA889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供应商应当按照磋商文件的变动情况和磋商小组的要求重新提交磋商响应文件，并由其法定代表人或授权代表签字或者加盖公章。由授权代表签字的，应当附法定代表人授权书。供应商为自然人的，应当由本人签字并附身份证明。</w:t>
      </w:r>
    </w:p>
    <w:p w14:paraId="7BDB107B">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20.最后报价</w:t>
      </w:r>
    </w:p>
    <w:p w14:paraId="22CBDD1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20.1磋商文件能够详细列明招标标的的技术、服务要求的，磋商结束后，所有实质性响应的供应商应在规定时间内提交最后报价；</w:t>
      </w:r>
    </w:p>
    <w:p w14:paraId="5D47CF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磋商文件不能详细列明招标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0C9A39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20.3最后报价是供应商磋商响应文件的有效组成部分。</w:t>
      </w:r>
    </w:p>
    <w:p w14:paraId="4A6B782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20.4投标报价明显低于其他合格的投标人，经磋商小组质询后不能在规定时间内说明理由，或说明理由但磋商小组认为理由不能成立的，将由磋商小组按不利于投标人的原则对投标文件进行评审。</w:t>
      </w:r>
    </w:p>
    <w:p w14:paraId="490727B7">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21.磋商响应文件的详细评审</w:t>
      </w:r>
    </w:p>
    <w:p w14:paraId="28FBF24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21.1经磋商确定最终采购需求和提交最后报价的供应商后，由磋商小组采用综合评分法对提交最后报价的供应商的磋商响应文件和最后报价进行综合评分。</w:t>
      </w:r>
    </w:p>
    <w:p w14:paraId="4C71D92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21.2评标方法</w:t>
      </w:r>
    </w:p>
    <w:p w14:paraId="6A18EB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评价和比较以响应文件为依据，对所有实质上响应的投标分别从“最终报价”、“商务响应”、“施工组织设计”、“企业业绩”、“质量及服务承诺”等方面进行评审赋分。</w:t>
      </w:r>
    </w:p>
    <w:p w14:paraId="2AB21F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21.3评分细则:</w:t>
      </w:r>
    </w:p>
    <w:p w14:paraId="7B1C360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p w14:paraId="6CB41E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p w14:paraId="1B26DB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tbl>
      <w:tblPr>
        <w:tblStyle w:val="5"/>
        <w:tblW w:w="96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756"/>
        <w:gridCol w:w="7856"/>
      </w:tblGrid>
      <w:tr w14:paraId="07B4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6D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条款内容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DDF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分值</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5D4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编列内容</w:t>
            </w:r>
          </w:p>
        </w:tc>
      </w:tr>
      <w:tr w14:paraId="38C4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0A8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最终报价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046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AFB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满足竞争性磋商文件要求且最终投标价格最低的投标报价为评标基准价，其价格分为满分。</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其他投标供应商的价格分统一按照下列公式计算：投标报价得分=（评标基准价/投标报价）×40%×100。</w:t>
            </w:r>
          </w:p>
        </w:tc>
      </w:tr>
      <w:tr w14:paraId="2C90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D45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商务响应</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E2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84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经过有效性和符合性评审合格的投标人，对商务要求完全响应磋商文件要求的计3分；商务偏离表中保修期优于磋商文件要求的加1分；满分4分。</w:t>
            </w:r>
          </w:p>
        </w:tc>
      </w:tr>
      <w:tr w14:paraId="3D5C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1" w:hRule="atLeast"/>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D366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施工组织设计</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7C72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45分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EF8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总体施工方案（满分5分）：总体实施方案内容全面、实施路径清晰、重点任务明确等计3-5分（含3分）；内容不够详尽、完善的计2-3分（含2分，不含3分）；有内容但不符合本工程具体情况,视具体情况计0-2分（不含0分，不含2分）；没有得0分；</w:t>
            </w:r>
          </w:p>
        </w:tc>
      </w:tr>
      <w:tr w14:paraId="2472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870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FB85">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AC6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工期保证体系及保证措施（满分4分）：工期措施安排满足本项目要求的计3-4分（含3分），组织措施不齐全但不影响项目实施的计1-3分（含1分，不含3分）；组织措施内容不符合本工程具体情况的计0-1分（不含0分，不含1分）；没有得0分。</w:t>
            </w:r>
          </w:p>
        </w:tc>
      </w:tr>
      <w:tr w14:paraId="2B52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7"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E666">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E36F">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BA6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工程质量管理体系及保证措施（满分4分）：施工技术标准、施工过程、检验检测，质量通病防治等保证工程质量的技术组织措施完全满足施工要求等；确保工程质量及技术措施措施安排妥当的计3-4分(含3分）；组织措施不影响项目实施的计1-3分（含1分，不含3分）；组织措施内容不符合本工程具体情况的计0-1分（不含0分，不含1分）；没有得0分。</w:t>
            </w:r>
          </w:p>
        </w:tc>
      </w:tr>
      <w:tr w14:paraId="770A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2FB90">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8981">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799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安全生产管理体系及保证措施（满分4分）：安全管理体系及施工保证措施全面、有效且明确安全生产责任，具有完善的安全生产管理体系，安全生产管理规范化、制度化技术，安全组织措施全面的计3-4分（含3分）；安全组织措施不完整但不影响项目实施的计1-3分（含1分，不含3分）；安全组织措施内容不符合本工程具体情况的计0-1分(不含0分，不含1分）；没有计0分。</w:t>
            </w:r>
          </w:p>
        </w:tc>
      </w:tr>
      <w:tr w14:paraId="29AB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52B4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0E3E">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3C7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环境保护体系及保证措施（满分4分）：环境保护、保证措施合理，能够完全满足本工程需求的计3-4分（含3分）；措施不齐全本工程的计1-3分（含1分，不含3分）；有内容但不符合本工程的计0-1分（不含0分，不含1分）；没有计0分。</w:t>
            </w:r>
          </w:p>
        </w:tc>
      </w:tr>
      <w:tr w14:paraId="36D4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074B">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41E8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B142">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文明施工、文物保护保证体系及保证措施（满分4分）：文明施工、文物保护措施满足施工要求的计3-4分（含3分）；措施不齐全施工要求的计1-3分（含1分，不含3分）；有内容但不符合施工要求的计0-1分（不含0分，不含1分）；没有计0分。</w:t>
            </w:r>
          </w:p>
        </w:tc>
      </w:tr>
      <w:tr w14:paraId="1E36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84A4">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A25B">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088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7.项目组织管理人员构成（满分5分）：（附人员身份证、资格证等相关证明文件）配备管理人员，各岗位人员配备齐全，得5分，任一岗位人员不满足要求扣1分，扣完为止。</w:t>
            </w:r>
          </w:p>
        </w:tc>
      </w:tr>
      <w:tr w14:paraId="6AA8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7"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ACD8">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E857">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42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项目风险预测与防范，事故应急预案(满分5分）：预先识别风险源，突发事件应急预案有效，应急救援体系完善，应急小组分工明确，对风险源监测监控管理完备等的计3-5分（含3分）；突发事件应急预案方案不够清晰，应急救援体系不够完善的计2-3分（含2分，不含3分)；突发事件应急预案不符合本工程实际需求的计0-2分（不含0分，不含2分）；没有计0分。</w:t>
            </w:r>
          </w:p>
        </w:tc>
      </w:tr>
      <w:tr w14:paraId="4901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36DC">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47E3">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E5E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主要施工机械设备情况（满分5分）：主要机械设备进场计划安排合理，调试正常无故障，保养计划切实有效并安排专人调度机械设备的计3-5分（含3分）；设备不足施工要求的计2-3分（含2分，不含3分）；有内容但不符合该项目要求的计0-2分（不含0分，不含2分）分；没有计0分。</w:t>
            </w:r>
          </w:p>
        </w:tc>
      </w:tr>
      <w:tr w14:paraId="6F9B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A212">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466D">
            <w:pPr>
              <w:keepNext w:val="0"/>
              <w:keepLines w:val="0"/>
              <w:pageBreakBefore w:val="0"/>
              <w:widowControl/>
              <w:kinsoku w:val="0"/>
              <w:wordWrap/>
              <w:overflowPunct/>
              <w:topLinePunct w:val="0"/>
              <w:autoSpaceDE w:val="0"/>
              <w:autoSpaceDN w:val="0"/>
              <w:bidi w:val="0"/>
              <w:adjustRightInd w:val="0"/>
              <w:snapToGrid w:val="0"/>
              <w:spacing w:line="400" w:lineRule="exact"/>
              <w:jc w:val="center"/>
              <w:rPr>
                <w:rFonts w:hint="eastAsia" w:asciiTheme="minorEastAsia" w:hAnsiTheme="minorEastAsia" w:eastAsiaTheme="minorEastAsia" w:cstheme="minorEastAsia"/>
                <w:i w:val="0"/>
                <w:iCs w:val="0"/>
                <w:color w:val="000000"/>
                <w:sz w:val="24"/>
                <w:szCs w:val="24"/>
                <w:u w:val="none"/>
              </w:rPr>
            </w:pP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29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劳动力进场计划（满分5分）：劳动力的调配布置均衡，安全教育体系得当的计3-5分（含3分）；劳动力计划不足施工要求的计2-3分(含2分，不含3分）；有内容但不满足该项目要求的计0-2分（不含0分，不含2分）；没有计0分。</w:t>
            </w:r>
          </w:p>
        </w:tc>
      </w:tr>
      <w:tr w14:paraId="03F1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C1A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投标</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企业</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业绩</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640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51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磋商单位提供近三年内已完成类似项目业绩（须提供合同或成交通知书)，每个有效业绩得2分，最多得6分。（复印件加盖公章）</w:t>
            </w:r>
          </w:p>
        </w:tc>
      </w:tr>
      <w:tr w14:paraId="40D6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0DB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质量及服务承诺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EFB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5分</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33A">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具有完善的售后服务体系,针对本项目及采购人实际需求提供详细具体的售后服务措施及承诺满足要求计3-5分（含3分）；售后服务体系方案不充分，有承诺方案计2-3分（含2分，不含3分）；有服务体系方案、承诺但内容不符合计0-2分（不含0分，不含2分）；没有计0分。</w:t>
            </w:r>
          </w:p>
        </w:tc>
      </w:tr>
      <w:tr w14:paraId="1223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1" w:hRule="atLeast"/>
        </w:trPr>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ACAC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评标程序</w:t>
            </w:r>
          </w:p>
        </w:tc>
        <w:tc>
          <w:tcPr>
            <w:tcW w:w="7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9F6B">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1.开标后，对供应商进行资格评审，资格评审合格的响应文件再进行符合性评审。不合格的单位，不再对其进行后续评审与分值评定。</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2.如经过对所有投标人的响应文件进行评审，有效投标不足三家使得投标明显缺乏竞争的，磋商小组可以否决全部投标。</w:t>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磋商小组应当根据综合评分情况，按照评审得分由高到低顺序推荐3名以上成交候选投标人，并编写评审报告报采购人。评审得分相同的，按照最后报价由低到高的顺序推荐。评审得分且最后报价相同的，按技术指标优劣顺序排列。（依据政府采购竞争性磋商采购方式管理暂行办法及相关法律法规）</w:t>
            </w:r>
          </w:p>
        </w:tc>
      </w:tr>
    </w:tbl>
    <w:p w14:paraId="7C4663B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21.4本项目落实政府采购政策</w:t>
      </w:r>
    </w:p>
    <w:p w14:paraId="652573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21.4.1投标企业政府采购政策</w:t>
      </w:r>
    </w:p>
    <w:p w14:paraId="623DEE0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（1）《政府采购促进中小企业发展管理办法》--财库〔2020〕46号：</w:t>
      </w:r>
    </w:p>
    <w:p w14:paraId="4CAFBA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号）执行。供应商提供的《中小企业声明函》必须真实有效，如果被举报经查实出具虚假声明函的，将被取消投标资格，并按有关规定予以处理。</w:t>
      </w:r>
    </w:p>
    <w:p w14:paraId="6891DC6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（2）监狱和戒毒企业落实政府采购政策：</w:t>
      </w:r>
    </w:p>
    <w:p w14:paraId="0E3F7D6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14:paraId="344482D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（3）残疾人福利性单位落实政府采购政策：</w:t>
      </w:r>
    </w:p>
    <w:p w14:paraId="44BBB96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残疾人福利性单位应符合财库〔2017〕141号规定，提供本单位制造的货物、承担的工程或者服务（以下简称产品），或者提供其他残疾人福利性单位制造的货物（不包括使用非残疾人福利性单位注册商标的货物）。</w:t>
      </w:r>
    </w:p>
    <w:p w14:paraId="4CC216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②投标投标人须按照财库〔2017〕141号规定，提供《残疾人福利性单位声明函》，并对声明的真实性负责。以此为依据享受政府采购政策。</w:t>
      </w:r>
    </w:p>
    <w:p w14:paraId="62D929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③成交、成交投标人为残疾人福利性单位的，采购人或者其委托的采购代理机构应当随成交、成交结果同时公告其《残疾人福利性单位声明函》，接受社会监督。</w:t>
      </w:r>
    </w:p>
    <w:p w14:paraId="1641703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投标投标人应如实提供以上证明文件，如存在虚假应标，将取消其投标资格。</w:t>
      </w:r>
    </w:p>
    <w:p w14:paraId="6431DF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21.4.2投标产品政府采购政策</w:t>
      </w:r>
    </w:p>
    <w:p w14:paraId="138B17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（1）节能产品根据《国务院办公厅关于建立政府强制采购节能产品制度的通知》（国办发〔2007〕51号）的规定，以中国政府采购网（http://www.ccgp.gov.cn/）公布的最新一期节能产品政府采购清单为准。</w:t>
      </w:r>
    </w:p>
    <w:p w14:paraId="3CDCEB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（2）环境标志产品根据《环境标志产品政府采购实施的意见》（财库〔2006〕90号）的规定，以中国政府采购网（http://www.ccgp.gov.cn/）公布的最新一期环境标志产品政府采购清单为准。</w:t>
      </w:r>
    </w:p>
    <w:p w14:paraId="60405C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1F2C0E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（4）若节能、环保、环境标志清单内的产品仅是构成投标产品的部件、组件或零件的,则该投标产品不享受鼓励优惠政策。</w:t>
      </w:r>
    </w:p>
    <w:p w14:paraId="76957D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（5）同一包的节能、环保、环境标志产品部分优惠只对属于清单内的非强制类产品进行优惠，强制类产品不给予优惠。</w:t>
      </w:r>
    </w:p>
    <w:p w14:paraId="249F26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（6）节能、环保、环境标志产品不重复优惠；同时列入国家级清单和省级清单的产品不重复优惠。</w:t>
      </w:r>
    </w:p>
    <w:p w14:paraId="6145C0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（7）获得上述认证的产品在投标时应提供有效证明材料。以上所有证明文件复印件须加盖投标人公章并注明“与原件一致”，否则不予优惠。</w:t>
      </w:r>
    </w:p>
    <w:p w14:paraId="777DB6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21.4.3价格优惠比例</w:t>
      </w:r>
    </w:p>
    <w:p w14:paraId="4BAF53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（1）投标产品优惠比例投标产品为节能、环保、环境标志产品清单中的产品，符合竞争性磋商文件要求的，价格给予6%的扣除（不重复优惠，最高为6%），用扣除后的价格参与评审。</w:t>
      </w:r>
    </w:p>
    <w:p w14:paraId="16F567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21.4.4磋商小组对进入详细评审的投标人进行综合评分，根据得分由高到低，推荐出一个以上三个及以下成交候选单位。如果综合评分出现两个投标人得分相同的情况，磋商小组应当根据综合评分情况，按投标报价由低到高顺序排列。得分且投标报价相同的，按技术指标优劣顺序排列。</w:t>
      </w:r>
    </w:p>
    <w:p w14:paraId="1F4EA7B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21.4.5陕西省中小企业政府采购信用融资</w:t>
      </w:r>
    </w:p>
    <w:p w14:paraId="75DAAD1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14:paraId="03A5283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6B35E0A7">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22.确定成交单位</w:t>
      </w:r>
    </w:p>
    <w:p w14:paraId="3A619E2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22.1依据评审结果写出磋商结果报告，报送采购单位。</w:t>
      </w:r>
    </w:p>
    <w:p w14:paraId="01CF720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22.2在竞争性磋商文件规定的有效期内，采购单位在审查磋商结果报告的基础上确定成交单位，磋商组织单位接到回复后，向确定的成交单位发出“成交通知书”。</w:t>
      </w:r>
    </w:p>
    <w:p w14:paraId="6E5D60F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23.合同</w:t>
      </w:r>
    </w:p>
    <w:p w14:paraId="7EF9AE1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23.1请成交单位在成交公告发布后前往代理机构领取成交通知书。</w:t>
      </w:r>
    </w:p>
    <w:p w14:paraId="46B056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23.2成交通知书发出后，30天内成交单位与采购单位洽谈合同条款，并签订合同。竞争性磋商文件及成交单位磋商响应文件均作为合同的组成部分。</w:t>
      </w:r>
    </w:p>
    <w:p w14:paraId="2EE566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23.3监督机构在合同履行期间以及履行期后，可以随时检查项目的执行情况，对招标标准、招标内容进行调查核实，并对发现的问题进行处理。</w:t>
      </w:r>
    </w:p>
    <w:p w14:paraId="21ED28F4">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24.成交服务费</w:t>
      </w:r>
    </w:p>
    <w:p w14:paraId="33B140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24.1招标代理服务费的计算方法：依据国家发展计划委员会计价格〔2011〕534号文件和国家发展计划委员会计价格〔2002〕1980号文件规定的收取标准。</w:t>
      </w:r>
    </w:p>
    <w:p w14:paraId="4D61AB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24.2招标代理服务费由成交单位支付，在领取《成交通知书》前，向中志标建设项目管理咨询有限公司一次性支付。</w:t>
      </w:r>
    </w:p>
    <w:p w14:paraId="192048A5">
      <w:pPr>
        <w:keepNext w:val="0"/>
        <w:keepLines w:val="0"/>
        <w:pageBreakBefore w:val="0"/>
        <w:widowControl/>
        <w:kinsoku w:val="0"/>
        <w:wordWrap/>
        <w:overflowPunct/>
        <w:topLinePunct w:val="0"/>
        <w:autoSpaceDE w:val="0"/>
        <w:autoSpaceDN w:val="0"/>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25.质疑与投诉:</w:t>
      </w:r>
    </w:p>
    <w:p w14:paraId="321AD0B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25.1质疑</w:t>
      </w:r>
    </w:p>
    <w:p w14:paraId="6EA674D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认为磋商文件、采购过程、成交或者成交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2F1B41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（2）提出质疑的供应商应当是参与本项目采购活动的供应商。</w:t>
      </w:r>
    </w:p>
    <w:p w14:paraId="4E2E100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（3）潜在供应商已依法获取其可质疑的磋商文件的，可以对该文件提出质疑。对采购文件提出质疑的，应当在获取磋商文件或者磋商文件公告期限届满之日起7个工作日内提出</w:t>
      </w:r>
    </w:p>
    <w:p w14:paraId="0D0F529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1D0CC5F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（4）供应商提出质疑应当提交质疑函和必要的证明材料，质疑函应包括下列内容：</w:t>
      </w:r>
    </w:p>
    <w:p w14:paraId="32A85B9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①供应商的姓名或者名称、地址、邮编、联系人及联系电话；</w:t>
      </w:r>
    </w:p>
    <w:p w14:paraId="759B30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②质疑项目的名称、编号；</w:t>
      </w:r>
    </w:p>
    <w:p w14:paraId="05FB581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③具体、明确的质疑事项和与质疑事项相关的请求；</w:t>
      </w:r>
    </w:p>
    <w:p w14:paraId="38CEA75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④事实依据；</w:t>
      </w:r>
    </w:p>
    <w:p w14:paraId="02FF170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⑤必要的法律依据；</w:t>
      </w:r>
    </w:p>
    <w:p w14:paraId="31266F8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⑥提出质疑的日期。</w:t>
      </w:r>
    </w:p>
    <w:p w14:paraId="1E62679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（5）供应商为自然人的，应当由本人签字；供应商为法人或者其他组织的，应当由法定代表人、主要负责人，或者其授权代表签字或者盖章并加盖公章。</w:t>
      </w:r>
    </w:p>
    <w:p w14:paraId="157CA9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311D7A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（7）采购单位负责供应商质疑答复。采购单位委托采购代理机构采购的，采购代理机构在委托授权范围内作出答复。</w:t>
      </w:r>
    </w:p>
    <w:p w14:paraId="7ABD16C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（8）接收质疑函的方式和联系方式：</w:t>
      </w:r>
    </w:p>
    <w:p w14:paraId="445860A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①接收质疑函的方式：现场或邮寄</w:t>
      </w:r>
    </w:p>
    <w:p w14:paraId="2FF175C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②联系方式</w:t>
      </w:r>
    </w:p>
    <w:p w14:paraId="57CF5E6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联系地址：</w:t>
      </w:r>
      <w:r>
        <w:rPr>
          <w:rFonts w:hint="eastAsia" w:asciiTheme="minorEastAsia" w:hAnsiTheme="minorEastAsia" w:eastAsiaTheme="minorEastAsia" w:cstheme="minorEastAsia"/>
          <w:sz w:val="24"/>
          <w:szCs w:val="24"/>
          <w:lang w:eastAsia="zh-CN"/>
        </w:rPr>
        <w:t>陕西省安康市汉阴县城关镇城南富康北苑4号楼15号一层</w:t>
      </w:r>
    </w:p>
    <w:p w14:paraId="58F9BF6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 xml:space="preserve"> 李工</w:t>
      </w:r>
    </w:p>
    <w:p w14:paraId="14A0A1A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18409253223</w:t>
      </w:r>
    </w:p>
    <w:p w14:paraId="03947D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lang w:val="en-US" w:eastAsia="zh-CN"/>
        </w:rPr>
        <w:t>3790723089@qq.com</w:t>
      </w:r>
    </w:p>
    <w:p w14:paraId="20F526A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25.2投诉</w:t>
      </w:r>
    </w:p>
    <w:p w14:paraId="4CE9BD1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（1）质疑供应商对采购单位、采购代理机构的答复不满意，或者采购单位、采购代理</w:t>
      </w:r>
    </w:p>
    <w:p w14:paraId="6905C8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机构未在规定时间内作出答复的，可以在答复期满后15个工作日内向同级财政部门提起投诉。</w:t>
      </w:r>
    </w:p>
    <w:p w14:paraId="0AA06E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（2）投诉人投诉时,应当提交投诉书和必要的证明材料，并按照被投诉采购单位、采购代理机构（以下简称被投诉人）和与投诉事项有关的供应商数量提供投诉书的副本。投诉书应当包括下列内容：</w:t>
      </w:r>
    </w:p>
    <w:p w14:paraId="03AC58B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①投诉人和被投诉人的姓名或者名称、通讯地址、邮编、联系人及联系电话；</w:t>
      </w:r>
    </w:p>
    <w:p w14:paraId="73F762F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②质疑和质疑答复情况说明及相关证明材料；</w:t>
      </w:r>
    </w:p>
    <w:p w14:paraId="6709E6C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③具体、明确的投诉事项和与投诉事项相关的投诉请求；</w:t>
      </w:r>
    </w:p>
    <w:p w14:paraId="61EA478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④事实依据；</w:t>
      </w:r>
    </w:p>
    <w:p w14:paraId="305E5A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⑤法律依据；</w:t>
      </w:r>
    </w:p>
    <w:p w14:paraId="697F5B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⑥提起投诉的日期。</w:t>
      </w:r>
    </w:p>
    <w:p w14:paraId="639343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（3）投诉人为自然人的，应当由本人签字；投诉人为法人或者其他组织的，应当由法定代表人、主要负责人，或者其授权代表签字或者盖章，并加盖公章。</w:t>
      </w:r>
    </w:p>
    <w:p w14:paraId="3FCE8BE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（4）投诉人提起投诉应当符合下列条件：</w:t>
      </w:r>
    </w:p>
    <w:p w14:paraId="499B3E0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①提起投诉前已依法进行质疑；</w:t>
      </w:r>
    </w:p>
    <w:p w14:paraId="35156B3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②投诉书内容符合《政府采购质疑和投诉办法》（财政部令第94号令）的规定；</w:t>
      </w:r>
    </w:p>
    <w:p w14:paraId="4C267F7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③在投诉有效期限内提起投诉；</w:t>
      </w:r>
    </w:p>
    <w:p w14:paraId="71340F2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④同一投诉事项未经财政部门投诉处理；</w:t>
      </w:r>
    </w:p>
    <w:p w14:paraId="56A54B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⑤财政部规定的其他条件。</w:t>
      </w:r>
    </w:p>
    <w:p w14:paraId="2E214F0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00" w:lineRule="exact"/>
        <w:ind w:left="0" w:leftChars="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投诉的事项不得超出已质疑事项的范围，但基于质疑答复内容提出的投诉事项除外。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7DFBEC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inorEastAsia" w:hAnsiTheme="minorEastAsia" w:eastAsiaTheme="minorEastAsia" w:cstheme="minorEastAsia"/>
          <w:sz w:val="24"/>
          <w:szCs w:val="24"/>
        </w:rPr>
      </w:pPr>
    </w:p>
    <w:p w14:paraId="40C86C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inorEastAsia" w:hAnsiTheme="minorEastAsia" w:eastAsiaTheme="minorEastAsia" w:cstheme="minorEastAsia"/>
          <w:sz w:val="24"/>
          <w:szCs w:val="24"/>
        </w:rPr>
      </w:pPr>
    </w:p>
    <w:p w14:paraId="513639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6B582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2FABE2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3516C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408C34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5474C0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22A000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heme="majorEastAsia" w:hAnsiTheme="majorEastAsia" w:eastAsiaTheme="majorEastAsia" w:cstheme="majorEastAsia"/>
          <w:sz w:val="24"/>
          <w:szCs w:val="24"/>
        </w:rPr>
      </w:pPr>
    </w:p>
    <w:p w14:paraId="37DF5A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p>
    <w:p w14:paraId="593026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第三章磋商内容</w:t>
      </w:r>
    </w:p>
    <w:p w14:paraId="638C69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textAlignment w:val="baseline"/>
        <w:rPr>
          <w:rFonts w:hint="eastAsia" w:asciiTheme="majorEastAsia" w:hAnsiTheme="majorEastAsia" w:eastAsiaTheme="majorEastAsia" w:cstheme="majorEastAsia"/>
          <w:b/>
          <w:bCs/>
          <w:sz w:val="32"/>
          <w:szCs w:val="32"/>
        </w:rPr>
      </w:pPr>
    </w:p>
    <w:tbl>
      <w:tblPr>
        <w:tblStyle w:val="5"/>
        <w:tblW w:w="9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3"/>
        <w:gridCol w:w="2618"/>
        <w:gridCol w:w="1083"/>
        <w:gridCol w:w="1549"/>
        <w:gridCol w:w="1549"/>
        <w:gridCol w:w="1655"/>
      </w:tblGrid>
      <w:tr w14:paraId="72B3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2BC51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90B1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项目名称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45BE8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单位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8525A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数量</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5287C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单价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3DFF0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合价</w:t>
            </w:r>
          </w:p>
        </w:tc>
      </w:tr>
      <w:tr w14:paraId="2C94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083" w:type="dxa"/>
            <w:tcBorders>
              <w:top w:val="single" w:color="auto" w:sz="4" w:space="0"/>
              <w:left w:val="single" w:color="000000" w:sz="4" w:space="0"/>
              <w:bottom w:val="single" w:color="000000" w:sz="4" w:space="0"/>
              <w:right w:val="single" w:color="000000" w:sz="4" w:space="0"/>
            </w:tcBorders>
            <w:shd w:val="clear" w:color="auto" w:fill="auto"/>
            <w:vAlign w:val="center"/>
          </w:tcPr>
          <w:p w14:paraId="1FEF740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2618" w:type="dxa"/>
            <w:tcBorders>
              <w:top w:val="single" w:color="auto" w:sz="4" w:space="0"/>
              <w:left w:val="single" w:color="000000" w:sz="4" w:space="0"/>
              <w:bottom w:val="single" w:color="000000" w:sz="4" w:space="0"/>
              <w:right w:val="single" w:color="000000" w:sz="4" w:space="0"/>
            </w:tcBorders>
            <w:shd w:val="clear" w:color="auto" w:fill="auto"/>
            <w:vAlign w:val="center"/>
          </w:tcPr>
          <w:p w14:paraId="3DD5A51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四合村</w:t>
            </w:r>
          </w:p>
        </w:tc>
        <w:tc>
          <w:tcPr>
            <w:tcW w:w="1083" w:type="dxa"/>
            <w:tcBorders>
              <w:top w:val="single" w:color="auto" w:sz="4" w:space="0"/>
              <w:left w:val="single" w:color="000000" w:sz="4" w:space="0"/>
              <w:bottom w:val="single" w:color="000000" w:sz="4" w:space="0"/>
              <w:right w:val="single" w:color="000000" w:sz="4" w:space="0"/>
            </w:tcBorders>
            <w:shd w:val="clear" w:color="auto" w:fill="auto"/>
            <w:vAlign w:val="top"/>
          </w:tcPr>
          <w:p w14:paraId="27EE2F95">
            <w:pPr>
              <w:rPr>
                <w:rFonts w:hint="eastAsia" w:asciiTheme="minorEastAsia" w:hAnsiTheme="minorEastAsia" w:eastAsiaTheme="minorEastAsia" w:cstheme="minorEastAsia"/>
                <w:sz w:val="24"/>
                <w:szCs w:val="24"/>
              </w:rPr>
            </w:pPr>
          </w:p>
        </w:tc>
        <w:tc>
          <w:tcPr>
            <w:tcW w:w="1549" w:type="dxa"/>
            <w:tcBorders>
              <w:top w:val="single" w:color="auto" w:sz="4" w:space="0"/>
              <w:left w:val="single" w:color="000000" w:sz="4" w:space="0"/>
              <w:bottom w:val="single" w:color="000000" w:sz="4" w:space="0"/>
              <w:right w:val="nil"/>
            </w:tcBorders>
            <w:shd w:val="clear" w:color="auto" w:fill="auto"/>
            <w:vAlign w:val="center"/>
          </w:tcPr>
          <w:p w14:paraId="0960DC38">
            <w:pPr>
              <w:rPr>
                <w:rFonts w:hint="eastAsia" w:asciiTheme="minorEastAsia" w:hAnsiTheme="minorEastAsia" w:eastAsiaTheme="minorEastAsia" w:cstheme="minorEastAsia"/>
                <w:sz w:val="24"/>
                <w:szCs w:val="24"/>
              </w:rPr>
            </w:pPr>
          </w:p>
        </w:tc>
        <w:tc>
          <w:tcPr>
            <w:tcW w:w="1549" w:type="dxa"/>
            <w:tcBorders>
              <w:top w:val="single" w:color="auto" w:sz="4" w:space="0"/>
              <w:left w:val="single" w:color="000000" w:sz="4" w:space="0"/>
              <w:bottom w:val="single" w:color="000000" w:sz="4" w:space="0"/>
              <w:right w:val="single" w:color="000000" w:sz="4" w:space="0"/>
            </w:tcBorders>
            <w:shd w:val="clear" w:color="auto" w:fill="auto"/>
            <w:vAlign w:val="center"/>
          </w:tcPr>
          <w:p w14:paraId="7955E1AA">
            <w:pPr>
              <w:rPr>
                <w:rFonts w:hint="eastAsia" w:asciiTheme="minorEastAsia" w:hAnsiTheme="minorEastAsia" w:eastAsiaTheme="minorEastAsia" w:cstheme="minorEastAsia"/>
                <w:sz w:val="24"/>
                <w:szCs w:val="24"/>
              </w:rPr>
            </w:pPr>
          </w:p>
        </w:tc>
        <w:tc>
          <w:tcPr>
            <w:tcW w:w="1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3BED3">
            <w:pPr>
              <w:rPr>
                <w:rFonts w:hint="eastAsia" w:asciiTheme="minorEastAsia" w:hAnsiTheme="minorEastAsia" w:eastAsiaTheme="minorEastAsia" w:cstheme="minorEastAsia"/>
                <w:sz w:val="24"/>
                <w:szCs w:val="24"/>
              </w:rPr>
            </w:pPr>
          </w:p>
        </w:tc>
      </w:tr>
      <w:tr w14:paraId="7156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C3B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694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沟槽土方开挖（人机配合开挖）</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D89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m³</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3D48935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631.03</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55A6">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F11D">
            <w:pPr>
              <w:rPr>
                <w:rFonts w:hint="eastAsia" w:asciiTheme="minorEastAsia" w:hAnsiTheme="minorEastAsia" w:eastAsiaTheme="minorEastAsia" w:cstheme="minorEastAsia"/>
                <w:sz w:val="24"/>
                <w:szCs w:val="24"/>
              </w:rPr>
            </w:pPr>
          </w:p>
        </w:tc>
      </w:tr>
      <w:tr w14:paraId="0881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F49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D5E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沟槽石方开挖（人机配合开挖）</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4CB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m³</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5143E91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270.44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5DF9">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05D9">
            <w:pPr>
              <w:rPr>
                <w:rFonts w:hint="eastAsia" w:asciiTheme="minorEastAsia" w:hAnsiTheme="minorEastAsia" w:eastAsiaTheme="minorEastAsia" w:cstheme="minorEastAsia"/>
                <w:sz w:val="24"/>
                <w:szCs w:val="24"/>
              </w:rPr>
            </w:pPr>
          </w:p>
        </w:tc>
      </w:tr>
      <w:tr w14:paraId="40AA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78E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2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沟槽土方回填（人机配合回填）</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8BF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m³</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30DF6CC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901.47</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2179">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CCDC">
            <w:pPr>
              <w:rPr>
                <w:rFonts w:hint="eastAsia" w:asciiTheme="minorEastAsia" w:hAnsiTheme="minorEastAsia" w:eastAsiaTheme="minorEastAsia" w:cstheme="minorEastAsia"/>
                <w:sz w:val="24"/>
                <w:szCs w:val="24"/>
              </w:rPr>
            </w:pPr>
          </w:p>
        </w:tc>
      </w:tr>
      <w:tr w14:paraId="3468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405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061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沥青路面及浆砌石挡墙拆除</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750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m³</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3E78CA0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6231">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9A34">
            <w:pPr>
              <w:rPr>
                <w:rFonts w:hint="eastAsia" w:asciiTheme="minorEastAsia" w:hAnsiTheme="minorEastAsia" w:eastAsiaTheme="minorEastAsia" w:cstheme="minorEastAsia"/>
                <w:sz w:val="24"/>
                <w:szCs w:val="24"/>
              </w:rPr>
            </w:pPr>
          </w:p>
        </w:tc>
      </w:tr>
      <w:tr w14:paraId="181C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5"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9F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A43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沥青路面恢复恢复（细粒式沥青混凝土，5cm厚，含透层、油层、原基层凿毛等）</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49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3A2344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DA7C">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AF85">
            <w:pPr>
              <w:rPr>
                <w:rFonts w:hint="eastAsia" w:asciiTheme="minorEastAsia" w:hAnsiTheme="minorEastAsia" w:eastAsiaTheme="minorEastAsia" w:cstheme="minorEastAsia"/>
                <w:sz w:val="24"/>
                <w:szCs w:val="24"/>
              </w:rPr>
            </w:pPr>
          </w:p>
        </w:tc>
      </w:tr>
      <w:tr w14:paraId="7707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EA5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p>
        </w:tc>
        <w:tc>
          <w:tcPr>
            <w:tcW w:w="2618" w:type="dxa"/>
            <w:tcBorders>
              <w:top w:val="nil"/>
              <w:left w:val="nil"/>
              <w:bottom w:val="single" w:color="000000" w:sz="4" w:space="0"/>
              <w:right w:val="single" w:color="000000" w:sz="4" w:space="0"/>
            </w:tcBorders>
            <w:shd w:val="clear" w:color="auto" w:fill="auto"/>
            <w:vAlign w:val="center"/>
          </w:tcPr>
          <w:p w14:paraId="213C4D1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M7.5浆砌石挡墙恢复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7F8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m³</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47E215B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EFEB">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7B0D">
            <w:pPr>
              <w:rPr>
                <w:rFonts w:hint="eastAsia" w:asciiTheme="minorEastAsia" w:hAnsiTheme="minorEastAsia" w:eastAsiaTheme="minorEastAsia" w:cstheme="minorEastAsia"/>
                <w:sz w:val="24"/>
                <w:szCs w:val="24"/>
              </w:rPr>
            </w:pPr>
          </w:p>
        </w:tc>
      </w:tr>
      <w:tr w14:paraId="587F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8C9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p>
        </w:tc>
        <w:tc>
          <w:tcPr>
            <w:tcW w:w="2618" w:type="dxa"/>
            <w:tcBorders>
              <w:top w:val="nil"/>
              <w:left w:val="nil"/>
              <w:bottom w:val="single" w:color="000000" w:sz="4" w:space="0"/>
              <w:right w:val="single" w:color="000000" w:sz="4" w:space="0"/>
            </w:tcBorders>
            <w:shd w:val="clear" w:color="auto" w:fill="auto"/>
            <w:vAlign w:val="center"/>
          </w:tcPr>
          <w:p w14:paraId="64FAA51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φ200-PE100-0.6Mpa主管道（含安装）</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0F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5AF82F0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604.00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04AF">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E2A2">
            <w:pPr>
              <w:rPr>
                <w:rFonts w:hint="eastAsia" w:asciiTheme="minorEastAsia" w:hAnsiTheme="minorEastAsia" w:eastAsiaTheme="minorEastAsia" w:cstheme="minorEastAsia"/>
                <w:sz w:val="24"/>
                <w:szCs w:val="24"/>
              </w:rPr>
            </w:pPr>
          </w:p>
        </w:tc>
      </w:tr>
      <w:tr w14:paraId="7F11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59C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399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φ110PE管道（0.6Mpa）</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901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576223C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2B82">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E6C1">
            <w:pPr>
              <w:rPr>
                <w:rFonts w:hint="eastAsia" w:asciiTheme="minorEastAsia" w:hAnsiTheme="minorEastAsia" w:eastAsiaTheme="minorEastAsia" w:cstheme="minorEastAsia"/>
                <w:sz w:val="24"/>
                <w:szCs w:val="24"/>
              </w:rPr>
            </w:pPr>
          </w:p>
        </w:tc>
      </w:tr>
      <w:tr w14:paraId="1A85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76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6E4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φ160PE管道（0.6Mpa）</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48D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606F0DA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224.00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1E6D">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003E">
            <w:pPr>
              <w:rPr>
                <w:rFonts w:hint="eastAsia" w:asciiTheme="minorEastAsia" w:hAnsiTheme="minorEastAsia" w:eastAsiaTheme="minorEastAsia" w:cstheme="minorEastAsia"/>
                <w:sz w:val="24"/>
                <w:szCs w:val="24"/>
              </w:rPr>
            </w:pPr>
          </w:p>
        </w:tc>
      </w:tr>
      <w:tr w14:paraId="5BB5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1C3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1.10</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5BB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塑料管件安装（弯头、三通）</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31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个</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71D9E8C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3E2D">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EB5C">
            <w:pPr>
              <w:rPr>
                <w:rFonts w:hint="eastAsia" w:asciiTheme="minorEastAsia" w:hAnsiTheme="minorEastAsia" w:eastAsiaTheme="minorEastAsia" w:cstheme="minorEastAsia"/>
                <w:sz w:val="24"/>
                <w:szCs w:val="24"/>
              </w:rPr>
            </w:pPr>
          </w:p>
        </w:tc>
      </w:tr>
      <w:tr w14:paraId="624C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1CE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1.11</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B21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污水检查井（钢筋混凝土检查井、含防坠网）</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7F6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座</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56E5EAF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DF15">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580">
            <w:pPr>
              <w:rPr>
                <w:rFonts w:hint="eastAsia" w:asciiTheme="minorEastAsia" w:hAnsiTheme="minorEastAsia" w:eastAsiaTheme="minorEastAsia" w:cstheme="minorEastAsia"/>
                <w:sz w:val="24"/>
                <w:szCs w:val="24"/>
              </w:rPr>
            </w:pPr>
          </w:p>
        </w:tc>
      </w:tr>
      <w:tr w14:paraId="5E86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6F4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1.12</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BC5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排水钢架</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EC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kg</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61B7D63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2416">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FF45">
            <w:pPr>
              <w:rPr>
                <w:rFonts w:hint="eastAsia" w:asciiTheme="minorEastAsia" w:hAnsiTheme="minorEastAsia" w:eastAsiaTheme="minorEastAsia" w:cstheme="minorEastAsia"/>
                <w:sz w:val="24"/>
                <w:szCs w:val="24"/>
              </w:rPr>
            </w:pPr>
          </w:p>
        </w:tc>
      </w:tr>
      <w:tr w14:paraId="16E9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8BA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1.13</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9C7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保温棉包裹</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56A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m</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3A95835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320.00</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3175">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380F">
            <w:pPr>
              <w:rPr>
                <w:rFonts w:hint="eastAsia" w:asciiTheme="minorEastAsia" w:hAnsiTheme="minorEastAsia" w:eastAsiaTheme="minorEastAsia" w:cstheme="minorEastAsia"/>
                <w:sz w:val="24"/>
                <w:szCs w:val="24"/>
              </w:rPr>
            </w:pPr>
          </w:p>
        </w:tc>
      </w:tr>
      <w:tr w14:paraId="53C8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9DD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D78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工程直接费用</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6C1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6F5858BA">
            <w:pPr>
              <w:rPr>
                <w:rFonts w:hint="eastAsia" w:asciiTheme="minorEastAsia" w:hAnsiTheme="minorEastAsia" w:eastAsiaTheme="minorEastAsia" w:cstheme="minorEastAsia"/>
                <w:sz w:val="24"/>
                <w:szCs w:val="24"/>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top"/>
          </w:tcPr>
          <w:p w14:paraId="566FB38F">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4838">
            <w:pPr>
              <w:rPr>
                <w:rFonts w:hint="eastAsia" w:asciiTheme="minorEastAsia" w:hAnsiTheme="minorEastAsia" w:eastAsiaTheme="minorEastAsia" w:cstheme="minorEastAsia"/>
                <w:sz w:val="24"/>
                <w:szCs w:val="24"/>
              </w:rPr>
            </w:pPr>
          </w:p>
        </w:tc>
      </w:tr>
      <w:tr w14:paraId="7CF58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0AF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3AC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工程税费</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8DA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w:t>
            </w: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7F737724">
            <w:pPr>
              <w:rPr>
                <w:rFonts w:hint="eastAsia" w:asciiTheme="minorEastAsia" w:hAnsiTheme="minorEastAsia" w:eastAsiaTheme="minorEastAsia" w:cstheme="minorEastAsia"/>
                <w:sz w:val="24"/>
                <w:szCs w:val="24"/>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1A75">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E4E9">
            <w:pPr>
              <w:rPr>
                <w:rFonts w:hint="eastAsia" w:asciiTheme="minorEastAsia" w:hAnsiTheme="minorEastAsia" w:eastAsiaTheme="minorEastAsia" w:cstheme="minorEastAsia"/>
                <w:sz w:val="24"/>
                <w:szCs w:val="24"/>
              </w:rPr>
            </w:pPr>
          </w:p>
        </w:tc>
      </w:tr>
      <w:tr w14:paraId="3A22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5852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AB3">
            <w:pPr>
              <w:rPr>
                <w:rFonts w:hint="eastAsia" w:asciiTheme="minorEastAsia" w:hAnsiTheme="minorEastAsia" w:eastAsiaTheme="minorEastAsia" w:cstheme="minorEastAsia"/>
                <w:sz w:val="24"/>
                <w:szCs w:val="24"/>
              </w:rPr>
            </w:pPr>
          </w:p>
        </w:tc>
        <w:tc>
          <w:tcPr>
            <w:tcW w:w="1549" w:type="dxa"/>
            <w:tcBorders>
              <w:top w:val="single" w:color="000000" w:sz="4" w:space="0"/>
              <w:left w:val="single" w:color="000000" w:sz="4" w:space="0"/>
              <w:bottom w:val="single" w:color="000000" w:sz="4" w:space="0"/>
              <w:right w:val="nil"/>
            </w:tcBorders>
            <w:shd w:val="clear" w:color="auto" w:fill="auto"/>
            <w:vAlign w:val="center"/>
          </w:tcPr>
          <w:p w14:paraId="64B67031">
            <w:pPr>
              <w:rPr>
                <w:rFonts w:hint="eastAsia" w:asciiTheme="minorEastAsia" w:hAnsiTheme="minorEastAsia" w:eastAsiaTheme="minorEastAsia" w:cstheme="minorEastAsia"/>
                <w:sz w:val="24"/>
                <w:szCs w:val="24"/>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B857">
            <w:pPr>
              <w:rPr>
                <w:rFonts w:hint="eastAsia" w:asciiTheme="minorEastAsia" w:hAnsiTheme="minorEastAsia" w:eastAsiaTheme="minorEastAsia" w:cs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62EA">
            <w:pPr>
              <w:rPr>
                <w:rFonts w:hint="eastAsia" w:asciiTheme="minorEastAsia" w:hAnsiTheme="minorEastAsia" w:eastAsiaTheme="minorEastAsia" w:cstheme="minorEastAsia"/>
                <w:sz w:val="24"/>
                <w:szCs w:val="24"/>
              </w:rPr>
            </w:pPr>
          </w:p>
        </w:tc>
      </w:tr>
    </w:tbl>
    <w:p w14:paraId="3F3AD566">
      <w:pPr>
        <w:rPr>
          <w:rFonts w:hint="eastAsia" w:asciiTheme="majorEastAsia" w:hAnsiTheme="majorEastAsia" w:eastAsiaTheme="majorEastAsia" w:cstheme="majorEastAsia"/>
          <w:sz w:val="24"/>
          <w:szCs w:val="24"/>
        </w:rPr>
      </w:pPr>
    </w:p>
    <w:p w14:paraId="6B001E21">
      <w:pPr>
        <w:rPr>
          <w:rFonts w:hint="eastAsia" w:asciiTheme="majorEastAsia" w:hAnsiTheme="majorEastAsia" w:eastAsiaTheme="majorEastAsia" w:cstheme="majorEastAsia"/>
          <w:sz w:val="24"/>
          <w:szCs w:val="24"/>
        </w:rPr>
      </w:pPr>
    </w:p>
    <w:p w14:paraId="6CA9DF60">
      <w:pPr>
        <w:rPr>
          <w:rFonts w:hint="eastAsia" w:asciiTheme="majorEastAsia" w:hAnsiTheme="majorEastAsia" w:eastAsiaTheme="majorEastAsia" w:cstheme="majorEastAsia"/>
          <w:sz w:val="24"/>
          <w:szCs w:val="24"/>
        </w:rPr>
      </w:pPr>
    </w:p>
    <w:p w14:paraId="4B913FA2">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第四章商务要求</w:t>
      </w:r>
    </w:p>
    <w:p w14:paraId="453E4C5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一、工程内容:</w:t>
      </w:r>
    </w:p>
    <w:p w14:paraId="310D2A4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1.项目名称：</w:t>
      </w:r>
      <w:r>
        <w:rPr>
          <w:rFonts w:hint="eastAsia" w:asciiTheme="minorEastAsia" w:hAnsiTheme="minorEastAsia" w:eastAsiaTheme="minorEastAsia" w:cstheme="minorEastAsia"/>
          <w:sz w:val="24"/>
          <w:szCs w:val="24"/>
          <w:lang w:eastAsia="zh-CN"/>
        </w:rPr>
        <w:t>四合村堰塘湾污水管网建设项目</w:t>
      </w:r>
    </w:p>
    <w:p w14:paraId="03A84E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2.工期：自合同签订之日起</w:t>
      </w:r>
      <w:r>
        <w:rPr>
          <w:rFonts w:hint="eastAsia" w:asciiTheme="minorEastAsia" w:hAnsiTheme="minorEastAsia" w:eastAsiaTheme="minorEastAsia" w:cstheme="minorEastAsia"/>
          <w:sz w:val="24"/>
          <w:szCs w:val="24"/>
          <w:lang w:val="en-US" w:eastAsia="zh-CN"/>
        </w:rPr>
        <w:t>45</w:t>
      </w:r>
      <w:r>
        <w:rPr>
          <w:rFonts w:hint="eastAsia" w:asciiTheme="minorEastAsia" w:hAnsiTheme="minorEastAsia" w:eastAsiaTheme="minorEastAsia" w:cstheme="minorEastAsia"/>
          <w:sz w:val="24"/>
          <w:szCs w:val="24"/>
        </w:rPr>
        <w:t>日历天。</w:t>
      </w:r>
    </w:p>
    <w:p w14:paraId="212BF37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3.保修期：保修时间自正式移交甲方之日起算，保修期为一年。</w:t>
      </w:r>
    </w:p>
    <w:p w14:paraId="4E9936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4.建设地点：</w:t>
      </w:r>
      <w:r>
        <w:rPr>
          <w:rFonts w:hint="eastAsia" w:asciiTheme="minorEastAsia" w:hAnsiTheme="minorEastAsia" w:eastAsiaTheme="minorEastAsia" w:cstheme="minorEastAsia"/>
          <w:sz w:val="24"/>
          <w:szCs w:val="24"/>
          <w:lang w:eastAsia="zh-CN"/>
        </w:rPr>
        <w:t>汉阴县铁佛寺镇人民政府</w:t>
      </w:r>
      <w:r>
        <w:rPr>
          <w:rFonts w:hint="eastAsia" w:asciiTheme="minorEastAsia" w:hAnsiTheme="minorEastAsia" w:eastAsiaTheme="minorEastAsia" w:cstheme="minorEastAsia"/>
          <w:sz w:val="24"/>
          <w:szCs w:val="24"/>
        </w:rPr>
        <w:t>。</w:t>
      </w:r>
    </w:p>
    <w:p w14:paraId="65C9EEE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二、付款方式:</w:t>
      </w:r>
    </w:p>
    <w:p w14:paraId="27EE0C7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工程完工，经甲方验收合格后一次性付清。</w:t>
      </w:r>
    </w:p>
    <w:p w14:paraId="1090502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三、质量验收标准</w:t>
      </w:r>
    </w:p>
    <w:p w14:paraId="3EF4F7D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合格,符合国家现行施工及验收规范。</w:t>
      </w:r>
    </w:p>
    <w:p w14:paraId="50F2EAC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四、技术标准规范</w:t>
      </w:r>
    </w:p>
    <w:p w14:paraId="3C9E2C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1.本项目的施工必须符合国家有关工程建设标准强制性条文和建设部关于建筑施工方面现行标准、规范、规程和办法等。</w:t>
      </w:r>
    </w:p>
    <w:p w14:paraId="3BAE91F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2.施工单位在施工过程中使用或参考上述标准、规范以外的技术标准、规范时，应征得业主或业主指定的代表人的同意。</w:t>
      </w:r>
    </w:p>
    <w:p w14:paraId="09218F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3.施工单位在施工中必须使用中华人民共和国《工程建设标准强制性条文》规定的标准、规范。</w:t>
      </w:r>
    </w:p>
    <w:p w14:paraId="28AA0F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4.建设成果必须通过建设行政主管部门的组织验收。</w:t>
      </w:r>
    </w:p>
    <w:p w14:paraId="40922FF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五、服务质量要求</w:t>
      </w:r>
    </w:p>
    <w:p w14:paraId="3D6FA4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1.严格按照国家现行标准、规范要求进行建设施工；</w:t>
      </w:r>
    </w:p>
    <w:p w14:paraId="7580584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2.建设施工要体现实用性、高质量、高标准的环保理念。</w:t>
      </w:r>
    </w:p>
    <w:p w14:paraId="43D8657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3.在满足基本必要的建设施工时间内，施工进度应满足采购人提出的要求。</w:t>
      </w:r>
    </w:p>
    <w:p w14:paraId="6E21E14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4.无条件协助采购人解决各种与建设施工有关的问题。</w:t>
      </w:r>
    </w:p>
    <w:p w14:paraId="23CA85C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六、合同实施:</w:t>
      </w:r>
    </w:p>
    <w:p w14:paraId="7FA2493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1.成交单位应在合同签订后3个工作日内安排人员（项目管理机构人员组成）就施工等工作进行安排、部署。</w:t>
      </w:r>
    </w:p>
    <w:p w14:paraId="638C1D5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2.若因成交单位原因未能在工期内完成合同规定的义务，由此对采购人造成的延误和一切损失，由成交单位人承担和赔偿。</w:t>
      </w:r>
    </w:p>
    <w:p w14:paraId="30990D2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七、违约责任</w:t>
      </w:r>
    </w:p>
    <w:p w14:paraId="5BC121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1.按《中华人民共和国民法典》中的相关条款执行。</w:t>
      </w:r>
    </w:p>
    <w:p w14:paraId="2348724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sectPr>
          <w:footerReference r:id="rId9" w:type="default"/>
          <w:pgSz w:w="11907" w:h="16840"/>
          <w:pgMar w:top="400" w:right="1190" w:bottom="1218" w:left="1108" w:header="0" w:footer="945" w:gutter="0"/>
          <w:pgNumType w:fmt="decimal"/>
          <w:cols w:space="720" w:num="1"/>
        </w:sectPr>
      </w:pPr>
      <w:r>
        <w:rPr>
          <w:rFonts w:hint="eastAsia" w:asciiTheme="minorEastAsia" w:hAnsiTheme="minorEastAsia" w:eastAsiaTheme="minorEastAsia" w:cstheme="minorEastAsia"/>
          <w:sz w:val="24"/>
          <w:szCs w:val="24"/>
        </w:rPr>
        <w:t>2.未按合同要求提供工程或工程质量不能满足采购人要求，采购人有权终止合同，同时报陕西省建设行政主管部门对其违约行为进</w:t>
      </w:r>
      <w:r>
        <w:rPr>
          <w:rFonts w:hint="eastAsia" w:asciiTheme="minorEastAsia" w:hAnsiTheme="minorEastAsia" w:eastAsiaTheme="minorEastAsia" w:cstheme="minorEastAsia"/>
          <w:sz w:val="28"/>
          <w:szCs w:val="28"/>
        </w:rPr>
        <w:t>行追究</w:t>
      </w:r>
      <w:r>
        <w:rPr>
          <w:rFonts w:hint="eastAsia" w:asciiTheme="majorEastAsia" w:hAnsiTheme="majorEastAsia" w:eastAsiaTheme="majorEastAsia" w:cstheme="majorEastAsia"/>
          <w:sz w:val="24"/>
          <w:szCs w:val="24"/>
        </w:rPr>
        <w:t>。</w:t>
      </w:r>
    </w:p>
    <w:p w14:paraId="548ABAEB">
      <w:pPr>
        <w:jc w:val="center"/>
        <w:rPr>
          <w:rFonts w:hint="eastAsia" w:asciiTheme="majorEastAsia" w:hAnsiTheme="majorEastAsia" w:eastAsiaTheme="majorEastAsia" w:cstheme="majorEastAsia"/>
          <w:b/>
          <w:bCs/>
          <w:sz w:val="32"/>
          <w:szCs w:val="32"/>
        </w:rPr>
      </w:pPr>
    </w:p>
    <w:p w14:paraId="5026B8C2">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第五章合同主要条款</w:t>
      </w:r>
    </w:p>
    <w:p w14:paraId="2F290049">
      <w:pPr>
        <w:jc w:val="both"/>
        <w:rPr>
          <w:rFonts w:hint="eastAsia" w:asciiTheme="majorEastAsia" w:hAnsiTheme="majorEastAsia" w:eastAsiaTheme="majorEastAsia" w:cstheme="majorEastAsia"/>
          <w:b w:val="0"/>
          <w:bCs w:val="0"/>
          <w:sz w:val="32"/>
          <w:szCs w:val="32"/>
          <w:lang w:eastAsia="zh-CN"/>
        </w:rPr>
      </w:pPr>
    </w:p>
    <w:p w14:paraId="10720C7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sz w:val="24"/>
          <w:szCs w:val="24"/>
        </w:rPr>
        <w:t>（本格式条款仅供采购人和成交供应双方</w:t>
      </w:r>
      <w:r>
        <w:rPr>
          <w:rFonts w:hint="eastAsia" w:asciiTheme="majorEastAsia" w:hAnsiTheme="majorEastAsia" w:eastAsiaTheme="majorEastAsia" w:cstheme="majorEastAsia"/>
          <w:sz w:val="24"/>
          <w:szCs w:val="24"/>
        </w:rPr>
        <w:t>签订合同做参考以最终签订的合同约束为准）</w:t>
      </w:r>
    </w:p>
    <w:p w14:paraId="6254F01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p>
    <w:p w14:paraId="36302BF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施</w:t>
      </w:r>
    </w:p>
    <w:p w14:paraId="5A5CA6F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工</w:t>
      </w:r>
    </w:p>
    <w:p w14:paraId="52A497F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合</w:t>
      </w:r>
    </w:p>
    <w:p w14:paraId="1EA2ED2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112"/>
          <w:szCs w:val="112"/>
        </w:rPr>
      </w:pPr>
      <w:r>
        <w:rPr>
          <w:rFonts w:hint="eastAsia" w:asciiTheme="majorEastAsia" w:hAnsiTheme="majorEastAsia" w:eastAsiaTheme="majorEastAsia" w:cstheme="majorEastAsia"/>
          <w:sz w:val="112"/>
          <w:szCs w:val="112"/>
        </w:rPr>
        <w:t>同</w:t>
      </w:r>
    </w:p>
    <w:p w14:paraId="27046E39">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工程名称：</w:t>
      </w:r>
      <w:r>
        <w:rPr>
          <w:rFonts w:hint="eastAsia" w:asciiTheme="majorEastAsia" w:hAnsiTheme="majorEastAsia" w:eastAsiaTheme="majorEastAsia" w:cstheme="majorEastAsia"/>
          <w:sz w:val="32"/>
          <w:szCs w:val="32"/>
        </w:rPr>
        <w:t>__________________________</w:t>
      </w:r>
    </w:p>
    <w:p w14:paraId="3FF3A6F2">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建设单位：</w:t>
      </w:r>
      <w:r>
        <w:rPr>
          <w:rFonts w:hint="eastAsia" w:asciiTheme="majorEastAsia" w:hAnsiTheme="majorEastAsia" w:eastAsiaTheme="majorEastAsia" w:cstheme="majorEastAsia"/>
          <w:sz w:val="32"/>
          <w:szCs w:val="32"/>
        </w:rPr>
        <w:t>__________________________</w:t>
      </w:r>
    </w:p>
    <w:p w14:paraId="1DE9BECB">
      <w:pPr>
        <w:keepNext w:val="0"/>
        <w:keepLines w:val="0"/>
        <w:pageBreakBefore w:val="0"/>
        <w:widowControl/>
        <w:kinsoku w:val="0"/>
        <w:wordWrap/>
        <w:overflowPunct/>
        <w:topLinePunct w:val="0"/>
        <w:autoSpaceDE w:val="0"/>
        <w:autoSpaceDN w:val="0"/>
        <w:bidi w:val="0"/>
        <w:adjustRightInd w:val="0"/>
        <w:snapToGrid w:val="0"/>
        <w:spacing w:line="360" w:lineRule="auto"/>
        <w:ind w:firstLine="1285" w:firstLineChars="400"/>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施工单位：</w:t>
      </w:r>
      <w:r>
        <w:rPr>
          <w:rFonts w:hint="eastAsia" w:asciiTheme="majorEastAsia" w:hAnsiTheme="majorEastAsia" w:eastAsiaTheme="majorEastAsia" w:cstheme="majorEastAsia"/>
          <w:sz w:val="32"/>
          <w:szCs w:val="32"/>
        </w:rPr>
        <w:t>__________________________</w:t>
      </w:r>
    </w:p>
    <w:p w14:paraId="3B1ADBF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32"/>
          <w:szCs w:val="32"/>
        </w:rPr>
        <w:t>签署时间：年月</w:t>
      </w:r>
    </w:p>
    <w:p w14:paraId="3F0738A1">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lang w:val="en-US" w:eastAsia="zh-CN"/>
        </w:rPr>
      </w:pPr>
    </w:p>
    <w:p w14:paraId="499FAFA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根据《民法典》、在《中华人民共和国建筑法》及有关法律规定，遵循平等、自愿、公平和诚实信用原则，</w:t>
      </w:r>
      <w:r>
        <w:rPr>
          <w:rFonts w:hint="eastAsia" w:asciiTheme="majorEastAsia" w:hAnsiTheme="majorEastAsia" w:eastAsiaTheme="majorEastAsia" w:cstheme="majorEastAsia"/>
          <w:sz w:val="24"/>
          <w:szCs w:val="24"/>
        </w:rPr>
        <w:t>汉阴县铁佛寺镇人民政府为实施项目的建设单位，已接受__________________对该项目施工的响应，建设单位和</w:t>
      </w:r>
      <w:r>
        <w:rPr>
          <w:rFonts w:hint="eastAsia" w:asciiTheme="majorEastAsia" w:hAnsiTheme="majorEastAsia" w:eastAsiaTheme="majorEastAsia" w:cstheme="majorEastAsia"/>
          <w:sz w:val="24"/>
          <w:szCs w:val="24"/>
          <w:lang w:val="en-US" w:eastAsia="zh-CN"/>
        </w:rPr>
        <w:t>施工</w:t>
      </w:r>
      <w:r>
        <w:rPr>
          <w:rFonts w:hint="eastAsia" w:asciiTheme="majorEastAsia" w:hAnsiTheme="majorEastAsia" w:eastAsiaTheme="majorEastAsia" w:cstheme="majorEastAsia"/>
          <w:sz w:val="24"/>
          <w:szCs w:val="24"/>
        </w:rPr>
        <w:t>单位共同达成如下协议，并订立本合同。</w:t>
      </w:r>
    </w:p>
    <w:p w14:paraId="3820EB39">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一、工程概况</w:t>
      </w:r>
    </w:p>
    <w:p w14:paraId="6417DA5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工程名称：__________________________________</w:t>
      </w:r>
    </w:p>
    <w:p w14:paraId="7E2E22C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工程地点：__________________________________</w:t>
      </w:r>
    </w:p>
    <w:p w14:paraId="08F72A1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建设内容及技术标准：</w:t>
      </w:r>
    </w:p>
    <w:p w14:paraId="6E1DA1F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建设内容：</w:t>
      </w:r>
    </w:p>
    <w:p w14:paraId="37C2124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资金来源：</w:t>
      </w:r>
    </w:p>
    <w:p w14:paraId="1013AE2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技术标准：详见设计文本。</w:t>
      </w:r>
    </w:p>
    <w:p w14:paraId="1E39B591">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工程承包范围</w:t>
      </w:r>
    </w:p>
    <w:p w14:paraId="1B4CEA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____________________________内容。</w:t>
      </w:r>
    </w:p>
    <w:p w14:paraId="5CB8E77C">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0" w:leftChars="0"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合同工期</w:t>
      </w:r>
    </w:p>
    <w:p w14:paraId="50D3E79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计划开工日期：</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 xml:space="preserve">年 </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月</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日。</w:t>
      </w:r>
    </w:p>
    <w:p w14:paraId="4FD8193F">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计划竣工时间：</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 xml:space="preserve">年 </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月</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日。</w:t>
      </w:r>
    </w:p>
    <w:p w14:paraId="36E1B419">
      <w:pPr>
        <w:keepNext w:val="0"/>
        <w:keepLines w:val="0"/>
        <w:pageBreakBefore w:val="0"/>
        <w:widowControl/>
        <w:numPr>
          <w:ilvl w:val="0"/>
          <w:numId w:val="4"/>
        </w:numPr>
        <w:kinsoku w:val="0"/>
        <w:wordWrap/>
        <w:overflowPunct/>
        <w:topLinePunct w:val="0"/>
        <w:autoSpaceDE w:val="0"/>
        <w:autoSpaceDN w:val="0"/>
        <w:bidi w:val="0"/>
        <w:adjustRightInd w:val="0"/>
        <w:snapToGrid w:val="0"/>
        <w:spacing w:line="400" w:lineRule="exact"/>
        <w:ind w:leftChars="0" w:firstLine="480" w:firstLineChars="200"/>
        <w:textAlignment w:val="baseline"/>
        <w:rPr>
          <w:rFonts w:hint="default" w:asciiTheme="majorEastAsia" w:hAnsiTheme="majorEastAsia" w:eastAsiaTheme="majorEastAsia" w:cstheme="majorEastAsia"/>
          <w:b w:val="0"/>
          <w:bCs w:val="0"/>
          <w:sz w:val="24"/>
          <w:szCs w:val="24"/>
          <w:u w:val="none"/>
          <w:lang w:val="en-US" w:eastAsia="zh-CN"/>
        </w:rPr>
      </w:pPr>
      <w:r>
        <w:rPr>
          <w:rFonts w:hint="eastAsia" w:asciiTheme="majorEastAsia" w:hAnsiTheme="majorEastAsia" w:eastAsiaTheme="majorEastAsia" w:cstheme="majorEastAsia"/>
          <w:b w:val="0"/>
          <w:bCs w:val="0"/>
          <w:sz w:val="24"/>
          <w:szCs w:val="24"/>
          <w:lang w:val="en-US" w:eastAsia="zh-CN"/>
        </w:rPr>
        <w:t>工期总日历天数：</w:t>
      </w:r>
      <w:r>
        <w:rPr>
          <w:rFonts w:hint="eastAsia" w:asciiTheme="majorEastAsia" w:hAnsiTheme="majorEastAsia" w:eastAsiaTheme="majorEastAsia" w:cstheme="majorEastAsia"/>
          <w:b w:val="0"/>
          <w:bCs w:val="0"/>
          <w:sz w:val="24"/>
          <w:szCs w:val="24"/>
          <w:u w:val="single"/>
          <w:lang w:val="en-US" w:eastAsia="zh-CN"/>
        </w:rPr>
        <w:t xml:space="preserve">  45  </w:t>
      </w:r>
      <w:r>
        <w:rPr>
          <w:rFonts w:hint="eastAsia" w:asciiTheme="majorEastAsia" w:hAnsiTheme="majorEastAsia" w:eastAsiaTheme="majorEastAsia" w:cstheme="majorEastAsia"/>
          <w:b w:val="0"/>
          <w:bCs w:val="0"/>
          <w:sz w:val="24"/>
          <w:szCs w:val="24"/>
          <w:u w:val="none"/>
          <w:lang w:val="en-US" w:eastAsia="zh-CN"/>
        </w:rPr>
        <w:t>天。工期总日历天数与根据前述假话开竣工日期计算的工期天数不一致的，一工期总日历天数为准。</w:t>
      </w:r>
    </w:p>
    <w:p w14:paraId="74DFFE8A">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00" w:lineRule="exact"/>
        <w:ind w:left="0" w:leftChars="0" w:firstLine="48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质量标准：</w:t>
      </w:r>
      <w:r>
        <w:rPr>
          <w:rFonts w:hint="eastAsia" w:asciiTheme="majorEastAsia" w:hAnsiTheme="majorEastAsia" w:eastAsiaTheme="majorEastAsia" w:cstheme="majorEastAsia"/>
          <w:sz w:val="24"/>
          <w:szCs w:val="24"/>
        </w:rPr>
        <w:t>工程质量</w:t>
      </w:r>
      <w:r>
        <w:rPr>
          <w:rFonts w:hint="eastAsia" w:asciiTheme="majorEastAsia" w:hAnsiTheme="majorEastAsia" w:eastAsiaTheme="majorEastAsia" w:cstheme="majorEastAsia"/>
          <w:sz w:val="24"/>
          <w:szCs w:val="24"/>
          <w:lang w:val="en-US" w:eastAsia="zh-CN"/>
        </w:rPr>
        <w:t>符合建筑工程施工质量验收统一标准、</w:t>
      </w:r>
      <w:r>
        <w:rPr>
          <w:rFonts w:hint="eastAsia" w:asciiTheme="majorEastAsia" w:hAnsiTheme="majorEastAsia" w:eastAsiaTheme="majorEastAsia" w:cstheme="majorEastAsia"/>
          <w:sz w:val="24"/>
          <w:szCs w:val="24"/>
        </w:rPr>
        <w:t>经建设单位和受益村组验收合格</w:t>
      </w:r>
    </w:p>
    <w:p w14:paraId="654DCBB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五、合同价款：</w:t>
      </w:r>
    </w:p>
    <w:p w14:paraId="09764E6F">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bCs/>
          <w:sz w:val="24"/>
          <w:szCs w:val="24"/>
        </w:rPr>
        <w:t>六、</w:t>
      </w:r>
      <w:r>
        <w:rPr>
          <w:rFonts w:hint="eastAsia" w:asciiTheme="majorEastAsia" w:hAnsiTheme="majorEastAsia" w:eastAsiaTheme="majorEastAsia" w:cstheme="majorEastAsia"/>
          <w:b w:val="0"/>
          <w:bCs w:val="0"/>
          <w:sz w:val="24"/>
          <w:szCs w:val="24"/>
        </w:rPr>
        <w:t>承包单位按照合同约定进行施工、竣工，并在质量保修期内承担工程质量保修责任。</w:t>
      </w:r>
    </w:p>
    <w:p w14:paraId="5902989E">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bCs/>
          <w:sz w:val="24"/>
          <w:szCs w:val="24"/>
        </w:rPr>
        <w:t>七、</w:t>
      </w:r>
      <w:r>
        <w:rPr>
          <w:rFonts w:hint="eastAsia" w:asciiTheme="majorEastAsia" w:hAnsiTheme="majorEastAsia" w:eastAsiaTheme="majorEastAsia" w:cstheme="majorEastAsia"/>
          <w:b w:val="0"/>
          <w:bCs w:val="0"/>
          <w:sz w:val="24"/>
          <w:szCs w:val="24"/>
        </w:rPr>
        <w:t>建设单位按照合同约定的期限和方式支付合同价款及其他应支付款项。</w:t>
      </w:r>
    </w:p>
    <w:p w14:paraId="0E9B23A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八、合同生效</w:t>
      </w:r>
    </w:p>
    <w:p w14:paraId="08FA7D6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合同订立时间：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日</w:t>
      </w:r>
    </w:p>
    <w:p w14:paraId="1E4EB9A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合同订立地点：</w:t>
      </w:r>
    </w:p>
    <w:p w14:paraId="6F4B557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本合同双方约定</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后生效。</w:t>
      </w:r>
    </w:p>
    <w:p w14:paraId="14AF75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57CA173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765258EA">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建设单位：</w:t>
      </w:r>
    </w:p>
    <w:p w14:paraId="1606829F">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法人代表：</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委托责任人：</w:t>
      </w:r>
    </w:p>
    <w:p w14:paraId="657E764F">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承包单位：</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负责人：</w:t>
      </w:r>
    </w:p>
    <w:p w14:paraId="0E4BAAA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4"/>
          <w:szCs w:val="24"/>
        </w:rPr>
      </w:pPr>
    </w:p>
    <w:p w14:paraId="0A7602B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623E3F0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6F201F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b/>
          <w:bCs/>
          <w:sz w:val="32"/>
          <w:szCs w:val="32"/>
        </w:rPr>
      </w:pPr>
    </w:p>
    <w:p w14:paraId="2735736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b/>
          <w:bCs/>
          <w:sz w:val="32"/>
          <w:szCs w:val="32"/>
        </w:rPr>
      </w:pPr>
    </w:p>
    <w:p w14:paraId="16A3747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b/>
          <w:bCs/>
          <w:sz w:val="32"/>
          <w:szCs w:val="32"/>
        </w:rPr>
        <w:t>第六章磋商响应文件格式</w:t>
      </w:r>
    </w:p>
    <w:p w14:paraId="692932B1">
      <w:pPr>
        <w:keepNext w:val="0"/>
        <w:keepLines w:val="0"/>
        <w:pageBreakBefore w:val="0"/>
        <w:widowControl/>
        <w:kinsoku w:val="0"/>
        <w:wordWrap/>
        <w:overflowPunct/>
        <w:topLinePunct w:val="0"/>
        <w:autoSpaceDE w:val="0"/>
        <w:autoSpaceDN w:val="0"/>
        <w:bidi w:val="0"/>
        <w:adjustRightInd w:val="0"/>
        <w:snapToGrid w:val="0"/>
        <w:spacing w:line="400" w:lineRule="exact"/>
        <w:ind w:firstLine="8640" w:firstLineChars="2700"/>
        <w:textAlignment w:val="baseline"/>
        <w:rPr>
          <w:rFonts w:hint="eastAsia" w:asciiTheme="majorEastAsia" w:hAnsiTheme="majorEastAsia" w:eastAsiaTheme="majorEastAsia" w:cstheme="majorEastAsia"/>
          <w:sz w:val="32"/>
          <w:szCs w:val="32"/>
        </w:rPr>
      </w:pPr>
    </w:p>
    <w:p w14:paraId="5CF0197C">
      <w:pPr>
        <w:keepNext w:val="0"/>
        <w:keepLines w:val="0"/>
        <w:pageBreakBefore w:val="0"/>
        <w:widowControl/>
        <w:kinsoku w:val="0"/>
        <w:wordWrap/>
        <w:overflowPunct/>
        <w:topLinePunct w:val="0"/>
        <w:autoSpaceDE w:val="0"/>
        <w:autoSpaceDN w:val="0"/>
        <w:bidi w:val="0"/>
        <w:adjustRightInd w:val="0"/>
        <w:snapToGrid w:val="0"/>
        <w:spacing w:line="400" w:lineRule="exact"/>
        <w:ind w:firstLine="8640" w:firstLineChars="2700"/>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正副本</w:t>
      </w:r>
    </w:p>
    <w:p w14:paraId="782AC22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rPr>
      </w:pPr>
    </w:p>
    <w:p w14:paraId="4EF1559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rPr>
      </w:pPr>
    </w:p>
    <w:p w14:paraId="56E983D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rPr>
      </w:pPr>
    </w:p>
    <w:p w14:paraId="72FB903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项目编号:</w:t>
      </w:r>
      <w:r>
        <w:rPr>
          <w:rFonts w:hint="eastAsia" w:asciiTheme="majorEastAsia" w:hAnsiTheme="majorEastAsia" w:eastAsiaTheme="majorEastAsia" w:cstheme="majorEastAsia"/>
          <w:sz w:val="32"/>
          <w:szCs w:val="32"/>
          <w:lang w:eastAsia="zh-CN"/>
        </w:rPr>
        <w:t>ZZB2026-CSZB019</w:t>
      </w:r>
    </w:p>
    <w:p w14:paraId="491BBB3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17558E4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36997F3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183E994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0A3CD6A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331F257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ajorEastAsia" w:hAnsiTheme="majorEastAsia" w:eastAsiaTheme="majorEastAsia" w:cstheme="majorEastAsia"/>
          <w:sz w:val="28"/>
          <w:szCs w:val="28"/>
          <w:lang w:eastAsia="zh-CN"/>
        </w:rPr>
      </w:pPr>
    </w:p>
    <w:p w14:paraId="4B7C021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r>
        <w:rPr>
          <w:rFonts w:hint="eastAsia" w:asciiTheme="majorEastAsia" w:hAnsiTheme="majorEastAsia" w:eastAsiaTheme="majorEastAsia" w:cstheme="majorEastAsia"/>
          <w:b w:val="0"/>
          <w:bCs w:val="0"/>
          <w:sz w:val="48"/>
          <w:szCs w:val="48"/>
          <w:lang w:eastAsia="zh-CN"/>
        </w:rPr>
        <w:t>四合村堰塘湾污水管网建设项目</w:t>
      </w:r>
    </w:p>
    <w:p w14:paraId="03937F5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p>
    <w:p w14:paraId="1A953CE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r>
        <w:rPr>
          <w:rFonts w:hint="eastAsia" w:asciiTheme="majorEastAsia" w:hAnsiTheme="majorEastAsia" w:eastAsiaTheme="majorEastAsia" w:cstheme="majorEastAsia"/>
          <w:b w:val="0"/>
          <w:bCs w:val="0"/>
          <w:sz w:val="48"/>
          <w:szCs w:val="48"/>
        </w:rPr>
        <w:t>磋商响应文件</w:t>
      </w:r>
    </w:p>
    <w:p w14:paraId="504E250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25AE20B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4816901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rPr>
      </w:pPr>
    </w:p>
    <w:p w14:paraId="5DB0AEC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val="0"/>
          <w:bCs w:val="0"/>
          <w:sz w:val="48"/>
          <w:szCs w:val="48"/>
          <w:lang w:eastAsia="zh-CN"/>
        </w:rPr>
      </w:pPr>
    </w:p>
    <w:p w14:paraId="7D0FB4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供应商(公章):</w:t>
      </w:r>
    </w:p>
    <w:p w14:paraId="508D42D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法定代表人或被授权人(签字或盖章):</w:t>
      </w:r>
    </w:p>
    <w:p w14:paraId="12C60D2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日</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val="0"/>
          <w:bCs w:val="0"/>
          <w:sz w:val="28"/>
          <w:szCs w:val="28"/>
        </w:rPr>
        <w:t>期:</w:t>
      </w:r>
    </w:p>
    <w:p w14:paraId="09A71D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b w:val="0"/>
          <w:bCs w:val="0"/>
          <w:sz w:val="28"/>
          <w:szCs w:val="28"/>
        </w:rPr>
        <w:sectPr>
          <w:footerReference r:id="rId10" w:type="default"/>
          <w:pgSz w:w="11907" w:h="16840"/>
          <w:pgMar w:top="400" w:right="1172" w:bottom="1218" w:left="1115" w:header="0" w:footer="945" w:gutter="0"/>
          <w:pgNumType w:fmt="decimal"/>
          <w:cols w:space="720" w:num="1"/>
        </w:sectPr>
      </w:pPr>
    </w:p>
    <w:p w14:paraId="478B4D01">
      <w:pPr>
        <w:jc w:val="center"/>
        <w:rPr>
          <w:rFonts w:hint="eastAsia" w:asciiTheme="majorEastAsia" w:hAnsiTheme="majorEastAsia" w:eastAsiaTheme="majorEastAsia" w:cstheme="majorEastAsia"/>
          <w:sz w:val="24"/>
          <w:szCs w:val="24"/>
        </w:rPr>
      </w:pPr>
    </w:p>
    <w:p w14:paraId="379E7185">
      <w:pPr>
        <w:jc w:val="center"/>
        <w:rPr>
          <w:rFonts w:hint="eastAsia" w:asciiTheme="majorEastAsia" w:hAnsiTheme="majorEastAsia" w:eastAsiaTheme="majorEastAsia" w:cstheme="majorEastAsia"/>
          <w:sz w:val="24"/>
          <w:szCs w:val="24"/>
        </w:rPr>
      </w:pPr>
    </w:p>
    <w:p w14:paraId="5DE572C2">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目</w:t>
      </w:r>
      <w:r>
        <w:rPr>
          <w:rFonts w:hint="eastAsia" w:asciiTheme="majorEastAsia" w:hAnsiTheme="majorEastAsia" w:eastAsiaTheme="majorEastAsia" w:cstheme="majorEastAsia"/>
          <w:sz w:val="44"/>
          <w:szCs w:val="44"/>
          <w:lang w:val="en-US" w:eastAsia="zh-CN"/>
        </w:rPr>
        <w:t xml:space="preserve">   </w:t>
      </w:r>
      <w:r>
        <w:rPr>
          <w:rFonts w:hint="eastAsia" w:asciiTheme="majorEastAsia" w:hAnsiTheme="majorEastAsia" w:eastAsiaTheme="majorEastAsia" w:cstheme="majorEastAsia"/>
          <w:sz w:val="44"/>
          <w:szCs w:val="44"/>
        </w:rPr>
        <w:t>录</w:t>
      </w:r>
    </w:p>
    <w:p w14:paraId="4CAEAD47">
      <w:pPr>
        <w:jc w:val="center"/>
        <w:rPr>
          <w:rFonts w:hint="eastAsia" w:asciiTheme="majorEastAsia" w:hAnsiTheme="majorEastAsia" w:eastAsiaTheme="majorEastAsia" w:cstheme="majorEastAsia"/>
          <w:sz w:val="44"/>
          <w:szCs w:val="44"/>
          <w:lang w:eastAsia="zh-CN"/>
        </w:rPr>
      </w:pPr>
    </w:p>
    <w:p w14:paraId="3C2FC5BA">
      <w:pPr>
        <w:jc w:val="center"/>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sz w:val="36"/>
          <w:szCs w:val="36"/>
          <w:lang w:val="en-US" w:eastAsia="zh-CN"/>
        </w:rPr>
        <w:t>格式自拟</w:t>
      </w:r>
      <w:r>
        <w:rPr>
          <w:rFonts w:hint="eastAsia" w:asciiTheme="majorEastAsia" w:hAnsiTheme="majorEastAsia" w:eastAsiaTheme="majorEastAsia" w:cstheme="majorEastAsia"/>
          <w:sz w:val="36"/>
          <w:szCs w:val="36"/>
          <w:lang w:eastAsia="zh-CN"/>
        </w:rPr>
        <w:t>）</w:t>
      </w:r>
    </w:p>
    <w:p w14:paraId="6ACE9571">
      <w:pPr>
        <w:rPr>
          <w:rFonts w:hint="eastAsia" w:asciiTheme="majorEastAsia" w:hAnsiTheme="majorEastAsia" w:eastAsiaTheme="majorEastAsia" w:cstheme="majorEastAsia"/>
          <w:sz w:val="24"/>
          <w:szCs w:val="24"/>
          <w:lang w:eastAsia="zh-CN"/>
        </w:rPr>
      </w:pPr>
    </w:p>
    <w:p w14:paraId="13DE9AE3">
      <w:pPr>
        <w:rPr>
          <w:rFonts w:hint="eastAsia" w:asciiTheme="majorEastAsia" w:hAnsiTheme="majorEastAsia" w:eastAsiaTheme="majorEastAsia" w:cstheme="majorEastAsia"/>
          <w:sz w:val="24"/>
          <w:szCs w:val="24"/>
          <w:lang w:eastAsia="zh-CN"/>
        </w:rPr>
      </w:pPr>
    </w:p>
    <w:p w14:paraId="2D648FA7">
      <w:pPr>
        <w:rPr>
          <w:rFonts w:hint="eastAsia" w:asciiTheme="majorEastAsia" w:hAnsiTheme="majorEastAsia" w:eastAsiaTheme="majorEastAsia" w:cstheme="majorEastAsia"/>
          <w:sz w:val="24"/>
          <w:szCs w:val="24"/>
          <w:lang w:eastAsia="zh-CN"/>
        </w:rPr>
      </w:pPr>
    </w:p>
    <w:p w14:paraId="50005A7E">
      <w:pPr>
        <w:rPr>
          <w:rFonts w:hint="eastAsia" w:asciiTheme="majorEastAsia" w:hAnsiTheme="majorEastAsia" w:eastAsiaTheme="majorEastAsia" w:cstheme="majorEastAsia"/>
          <w:sz w:val="24"/>
          <w:szCs w:val="24"/>
          <w:lang w:eastAsia="zh-CN"/>
        </w:rPr>
      </w:pPr>
    </w:p>
    <w:p w14:paraId="04C6B008">
      <w:pPr>
        <w:rPr>
          <w:rFonts w:hint="eastAsia" w:asciiTheme="majorEastAsia" w:hAnsiTheme="majorEastAsia" w:eastAsiaTheme="majorEastAsia" w:cstheme="majorEastAsia"/>
          <w:sz w:val="24"/>
          <w:szCs w:val="24"/>
          <w:lang w:eastAsia="zh-CN"/>
        </w:rPr>
      </w:pPr>
    </w:p>
    <w:p w14:paraId="05000784">
      <w:pPr>
        <w:rPr>
          <w:rFonts w:hint="eastAsia" w:asciiTheme="majorEastAsia" w:hAnsiTheme="majorEastAsia" w:eastAsiaTheme="majorEastAsia" w:cstheme="majorEastAsia"/>
          <w:sz w:val="24"/>
          <w:szCs w:val="24"/>
          <w:lang w:eastAsia="zh-CN"/>
        </w:rPr>
      </w:pPr>
    </w:p>
    <w:p w14:paraId="7059B956">
      <w:pPr>
        <w:rPr>
          <w:rFonts w:hint="eastAsia" w:asciiTheme="majorEastAsia" w:hAnsiTheme="majorEastAsia" w:eastAsiaTheme="majorEastAsia" w:cstheme="majorEastAsia"/>
          <w:sz w:val="24"/>
          <w:szCs w:val="24"/>
          <w:lang w:eastAsia="zh-CN"/>
        </w:rPr>
      </w:pPr>
    </w:p>
    <w:p w14:paraId="614FD346">
      <w:pPr>
        <w:rPr>
          <w:rFonts w:hint="eastAsia" w:asciiTheme="majorEastAsia" w:hAnsiTheme="majorEastAsia" w:eastAsiaTheme="majorEastAsia" w:cstheme="majorEastAsia"/>
          <w:sz w:val="24"/>
          <w:szCs w:val="24"/>
          <w:lang w:eastAsia="zh-CN"/>
        </w:rPr>
      </w:pPr>
    </w:p>
    <w:p w14:paraId="3CFB9A89">
      <w:pPr>
        <w:rPr>
          <w:rFonts w:hint="eastAsia" w:asciiTheme="majorEastAsia" w:hAnsiTheme="majorEastAsia" w:eastAsiaTheme="majorEastAsia" w:cstheme="majorEastAsia"/>
          <w:sz w:val="24"/>
          <w:szCs w:val="24"/>
          <w:lang w:eastAsia="zh-CN"/>
        </w:rPr>
      </w:pPr>
    </w:p>
    <w:p w14:paraId="677D51B6">
      <w:pPr>
        <w:rPr>
          <w:rFonts w:hint="eastAsia" w:asciiTheme="majorEastAsia" w:hAnsiTheme="majorEastAsia" w:eastAsiaTheme="majorEastAsia" w:cstheme="majorEastAsia"/>
          <w:sz w:val="24"/>
          <w:szCs w:val="24"/>
          <w:lang w:eastAsia="zh-CN"/>
        </w:rPr>
      </w:pPr>
    </w:p>
    <w:p w14:paraId="2A8C438E">
      <w:pPr>
        <w:rPr>
          <w:rFonts w:hint="eastAsia" w:asciiTheme="majorEastAsia" w:hAnsiTheme="majorEastAsia" w:eastAsiaTheme="majorEastAsia" w:cstheme="majorEastAsia"/>
          <w:sz w:val="24"/>
          <w:szCs w:val="24"/>
          <w:lang w:eastAsia="zh-CN"/>
        </w:rPr>
      </w:pPr>
    </w:p>
    <w:p w14:paraId="4C47AFF2">
      <w:pPr>
        <w:rPr>
          <w:rFonts w:hint="eastAsia" w:asciiTheme="majorEastAsia" w:hAnsiTheme="majorEastAsia" w:eastAsiaTheme="majorEastAsia" w:cstheme="majorEastAsia"/>
          <w:sz w:val="24"/>
          <w:szCs w:val="24"/>
          <w:lang w:eastAsia="zh-CN"/>
        </w:rPr>
      </w:pPr>
    </w:p>
    <w:p w14:paraId="0BACE118">
      <w:pPr>
        <w:rPr>
          <w:rFonts w:hint="eastAsia" w:asciiTheme="majorEastAsia" w:hAnsiTheme="majorEastAsia" w:eastAsiaTheme="majorEastAsia" w:cstheme="majorEastAsia"/>
          <w:sz w:val="24"/>
          <w:szCs w:val="24"/>
          <w:lang w:eastAsia="zh-CN"/>
        </w:rPr>
      </w:pPr>
    </w:p>
    <w:p w14:paraId="37E4D35F">
      <w:pPr>
        <w:rPr>
          <w:rFonts w:hint="eastAsia" w:asciiTheme="majorEastAsia" w:hAnsiTheme="majorEastAsia" w:eastAsiaTheme="majorEastAsia" w:cstheme="majorEastAsia"/>
          <w:sz w:val="24"/>
          <w:szCs w:val="24"/>
          <w:lang w:eastAsia="zh-CN"/>
        </w:rPr>
      </w:pPr>
    </w:p>
    <w:p w14:paraId="2B31DBF1">
      <w:pPr>
        <w:rPr>
          <w:rFonts w:hint="eastAsia" w:asciiTheme="majorEastAsia" w:hAnsiTheme="majorEastAsia" w:eastAsiaTheme="majorEastAsia" w:cstheme="majorEastAsia"/>
          <w:sz w:val="24"/>
          <w:szCs w:val="24"/>
          <w:lang w:eastAsia="zh-CN"/>
        </w:rPr>
      </w:pPr>
    </w:p>
    <w:p w14:paraId="214F00BF">
      <w:pPr>
        <w:rPr>
          <w:rFonts w:hint="eastAsia" w:asciiTheme="majorEastAsia" w:hAnsiTheme="majorEastAsia" w:eastAsiaTheme="majorEastAsia" w:cstheme="majorEastAsia"/>
          <w:sz w:val="24"/>
          <w:szCs w:val="24"/>
          <w:lang w:eastAsia="zh-CN"/>
        </w:rPr>
      </w:pPr>
    </w:p>
    <w:p w14:paraId="6E80117E">
      <w:pPr>
        <w:rPr>
          <w:rFonts w:hint="eastAsia" w:asciiTheme="majorEastAsia" w:hAnsiTheme="majorEastAsia" w:eastAsiaTheme="majorEastAsia" w:cstheme="majorEastAsia"/>
          <w:sz w:val="24"/>
          <w:szCs w:val="24"/>
          <w:lang w:eastAsia="zh-CN"/>
        </w:rPr>
      </w:pPr>
    </w:p>
    <w:p w14:paraId="6F4735B9">
      <w:pPr>
        <w:rPr>
          <w:rFonts w:hint="eastAsia" w:asciiTheme="majorEastAsia" w:hAnsiTheme="majorEastAsia" w:eastAsiaTheme="majorEastAsia" w:cstheme="majorEastAsia"/>
          <w:sz w:val="24"/>
          <w:szCs w:val="24"/>
          <w:lang w:eastAsia="zh-CN"/>
        </w:rPr>
      </w:pPr>
    </w:p>
    <w:p w14:paraId="5B7676B6">
      <w:pPr>
        <w:rPr>
          <w:rFonts w:hint="eastAsia" w:asciiTheme="majorEastAsia" w:hAnsiTheme="majorEastAsia" w:eastAsiaTheme="majorEastAsia" w:cstheme="majorEastAsia"/>
          <w:sz w:val="24"/>
          <w:szCs w:val="24"/>
          <w:lang w:eastAsia="zh-CN"/>
        </w:rPr>
      </w:pPr>
    </w:p>
    <w:p w14:paraId="5C66CE0C">
      <w:pPr>
        <w:rPr>
          <w:rFonts w:hint="eastAsia" w:asciiTheme="majorEastAsia" w:hAnsiTheme="majorEastAsia" w:eastAsiaTheme="majorEastAsia" w:cstheme="majorEastAsia"/>
          <w:sz w:val="24"/>
          <w:szCs w:val="24"/>
          <w:lang w:eastAsia="zh-CN"/>
        </w:rPr>
      </w:pPr>
    </w:p>
    <w:p w14:paraId="049D6A76">
      <w:pPr>
        <w:rPr>
          <w:rFonts w:hint="eastAsia" w:asciiTheme="majorEastAsia" w:hAnsiTheme="majorEastAsia" w:eastAsiaTheme="majorEastAsia" w:cstheme="majorEastAsia"/>
          <w:sz w:val="24"/>
          <w:szCs w:val="24"/>
          <w:lang w:eastAsia="zh-CN"/>
        </w:rPr>
      </w:pPr>
    </w:p>
    <w:p w14:paraId="1FD433B7">
      <w:pPr>
        <w:rPr>
          <w:rFonts w:hint="eastAsia" w:asciiTheme="majorEastAsia" w:hAnsiTheme="majorEastAsia" w:eastAsiaTheme="majorEastAsia" w:cstheme="majorEastAsia"/>
          <w:sz w:val="24"/>
          <w:szCs w:val="24"/>
          <w:lang w:eastAsia="zh-CN"/>
        </w:rPr>
      </w:pPr>
    </w:p>
    <w:p w14:paraId="13E28A0B">
      <w:pPr>
        <w:rPr>
          <w:rFonts w:hint="eastAsia" w:asciiTheme="majorEastAsia" w:hAnsiTheme="majorEastAsia" w:eastAsiaTheme="majorEastAsia" w:cstheme="majorEastAsia"/>
          <w:sz w:val="24"/>
          <w:szCs w:val="24"/>
          <w:lang w:eastAsia="zh-CN"/>
        </w:rPr>
      </w:pPr>
    </w:p>
    <w:p w14:paraId="461506FA">
      <w:pPr>
        <w:rPr>
          <w:rFonts w:hint="eastAsia" w:asciiTheme="majorEastAsia" w:hAnsiTheme="majorEastAsia" w:eastAsiaTheme="majorEastAsia" w:cstheme="majorEastAsia"/>
          <w:sz w:val="24"/>
          <w:szCs w:val="24"/>
          <w:lang w:eastAsia="zh-CN"/>
        </w:rPr>
      </w:pPr>
    </w:p>
    <w:p w14:paraId="124A46B1">
      <w:pPr>
        <w:rPr>
          <w:rFonts w:hint="eastAsia" w:asciiTheme="majorEastAsia" w:hAnsiTheme="majorEastAsia" w:eastAsiaTheme="majorEastAsia" w:cstheme="majorEastAsia"/>
          <w:sz w:val="24"/>
          <w:szCs w:val="24"/>
          <w:lang w:eastAsia="zh-CN"/>
        </w:rPr>
      </w:pPr>
    </w:p>
    <w:p w14:paraId="27114A9A">
      <w:pPr>
        <w:rPr>
          <w:rFonts w:hint="eastAsia" w:asciiTheme="majorEastAsia" w:hAnsiTheme="majorEastAsia" w:eastAsiaTheme="majorEastAsia" w:cstheme="majorEastAsia"/>
          <w:sz w:val="24"/>
          <w:szCs w:val="24"/>
          <w:lang w:eastAsia="zh-CN"/>
        </w:rPr>
      </w:pPr>
    </w:p>
    <w:p w14:paraId="76024941">
      <w:pPr>
        <w:rPr>
          <w:rFonts w:hint="eastAsia" w:asciiTheme="majorEastAsia" w:hAnsiTheme="majorEastAsia" w:eastAsiaTheme="majorEastAsia" w:cstheme="majorEastAsia"/>
          <w:sz w:val="24"/>
          <w:szCs w:val="24"/>
          <w:lang w:eastAsia="zh-CN"/>
        </w:rPr>
      </w:pPr>
    </w:p>
    <w:p w14:paraId="09A430C6">
      <w:pPr>
        <w:rPr>
          <w:rFonts w:hint="eastAsia" w:asciiTheme="majorEastAsia" w:hAnsiTheme="majorEastAsia" w:eastAsiaTheme="majorEastAsia" w:cstheme="majorEastAsia"/>
          <w:sz w:val="24"/>
          <w:szCs w:val="24"/>
          <w:lang w:eastAsia="zh-CN"/>
        </w:rPr>
      </w:pPr>
    </w:p>
    <w:p w14:paraId="43D2CFD0">
      <w:pPr>
        <w:rPr>
          <w:rFonts w:hint="eastAsia" w:asciiTheme="majorEastAsia" w:hAnsiTheme="majorEastAsia" w:eastAsiaTheme="majorEastAsia" w:cstheme="majorEastAsia"/>
          <w:sz w:val="24"/>
          <w:szCs w:val="24"/>
          <w:lang w:eastAsia="zh-CN"/>
        </w:rPr>
      </w:pPr>
    </w:p>
    <w:p w14:paraId="2F1900C9">
      <w:pPr>
        <w:rPr>
          <w:rFonts w:hint="eastAsia" w:asciiTheme="majorEastAsia" w:hAnsiTheme="majorEastAsia" w:eastAsiaTheme="majorEastAsia" w:cstheme="majorEastAsia"/>
          <w:sz w:val="24"/>
          <w:szCs w:val="24"/>
          <w:lang w:eastAsia="zh-CN"/>
        </w:rPr>
      </w:pPr>
    </w:p>
    <w:p w14:paraId="17E7E51B">
      <w:pPr>
        <w:rPr>
          <w:rFonts w:hint="eastAsia" w:asciiTheme="majorEastAsia" w:hAnsiTheme="majorEastAsia" w:eastAsiaTheme="majorEastAsia" w:cstheme="majorEastAsia"/>
          <w:sz w:val="24"/>
          <w:szCs w:val="24"/>
          <w:lang w:eastAsia="zh-CN"/>
        </w:rPr>
      </w:pPr>
    </w:p>
    <w:p w14:paraId="7B72D297">
      <w:pPr>
        <w:rPr>
          <w:rFonts w:hint="eastAsia" w:asciiTheme="majorEastAsia" w:hAnsiTheme="majorEastAsia" w:eastAsiaTheme="majorEastAsia" w:cstheme="majorEastAsia"/>
          <w:sz w:val="24"/>
          <w:szCs w:val="24"/>
          <w:lang w:eastAsia="zh-CN"/>
        </w:rPr>
      </w:pPr>
    </w:p>
    <w:p w14:paraId="288B9FF1">
      <w:pPr>
        <w:rPr>
          <w:rFonts w:hint="eastAsia" w:asciiTheme="majorEastAsia" w:hAnsiTheme="majorEastAsia" w:eastAsiaTheme="majorEastAsia" w:cstheme="majorEastAsia"/>
          <w:sz w:val="24"/>
          <w:szCs w:val="24"/>
          <w:lang w:eastAsia="zh-CN"/>
        </w:rPr>
      </w:pPr>
    </w:p>
    <w:p w14:paraId="3456BB62">
      <w:pPr>
        <w:rPr>
          <w:rFonts w:hint="eastAsia" w:asciiTheme="majorEastAsia" w:hAnsiTheme="majorEastAsia" w:eastAsiaTheme="majorEastAsia" w:cstheme="majorEastAsia"/>
          <w:sz w:val="24"/>
          <w:szCs w:val="24"/>
          <w:lang w:eastAsia="zh-CN"/>
        </w:rPr>
      </w:pPr>
    </w:p>
    <w:p w14:paraId="7280B848">
      <w:pPr>
        <w:rPr>
          <w:rFonts w:hint="eastAsia" w:asciiTheme="majorEastAsia" w:hAnsiTheme="majorEastAsia" w:eastAsiaTheme="majorEastAsia" w:cstheme="majorEastAsia"/>
          <w:sz w:val="24"/>
          <w:szCs w:val="24"/>
          <w:lang w:eastAsia="zh-CN"/>
        </w:rPr>
      </w:pPr>
    </w:p>
    <w:p w14:paraId="21E9D3D8">
      <w:pPr>
        <w:rPr>
          <w:rFonts w:hint="eastAsia" w:asciiTheme="majorEastAsia" w:hAnsiTheme="majorEastAsia" w:eastAsiaTheme="majorEastAsia" w:cstheme="majorEastAsia"/>
          <w:sz w:val="24"/>
          <w:szCs w:val="24"/>
          <w:lang w:eastAsia="zh-CN"/>
        </w:rPr>
      </w:pPr>
    </w:p>
    <w:p w14:paraId="2BCDE5C0">
      <w:pPr>
        <w:rPr>
          <w:rFonts w:hint="eastAsia" w:asciiTheme="majorEastAsia" w:hAnsiTheme="majorEastAsia" w:eastAsiaTheme="majorEastAsia" w:cstheme="majorEastAsia"/>
          <w:sz w:val="24"/>
          <w:szCs w:val="24"/>
          <w:lang w:eastAsia="zh-CN"/>
        </w:rPr>
      </w:pPr>
    </w:p>
    <w:p w14:paraId="228DD816">
      <w:pPr>
        <w:rPr>
          <w:rFonts w:hint="eastAsia" w:asciiTheme="majorEastAsia" w:hAnsiTheme="majorEastAsia" w:eastAsiaTheme="majorEastAsia" w:cstheme="majorEastAsia"/>
          <w:sz w:val="24"/>
          <w:szCs w:val="24"/>
          <w:lang w:eastAsia="zh-CN"/>
        </w:rPr>
      </w:pPr>
    </w:p>
    <w:p w14:paraId="7C103529">
      <w:pPr>
        <w:rPr>
          <w:rFonts w:hint="eastAsia" w:asciiTheme="majorEastAsia" w:hAnsiTheme="majorEastAsia" w:eastAsiaTheme="majorEastAsia" w:cstheme="majorEastAsia"/>
          <w:sz w:val="24"/>
          <w:szCs w:val="24"/>
          <w:lang w:eastAsia="zh-CN"/>
        </w:rPr>
      </w:pPr>
    </w:p>
    <w:p w14:paraId="516987A9">
      <w:pPr>
        <w:rPr>
          <w:rFonts w:hint="eastAsia" w:asciiTheme="majorEastAsia" w:hAnsiTheme="majorEastAsia" w:eastAsiaTheme="majorEastAsia" w:cstheme="majorEastAsia"/>
          <w:sz w:val="24"/>
          <w:szCs w:val="24"/>
          <w:lang w:eastAsia="zh-CN"/>
        </w:rPr>
      </w:pPr>
    </w:p>
    <w:p w14:paraId="500EE331">
      <w:pPr>
        <w:rPr>
          <w:rFonts w:hint="eastAsia" w:asciiTheme="majorEastAsia" w:hAnsiTheme="majorEastAsia" w:eastAsiaTheme="majorEastAsia" w:cstheme="majorEastAsia"/>
          <w:sz w:val="24"/>
          <w:szCs w:val="24"/>
          <w:lang w:eastAsia="zh-CN"/>
        </w:rPr>
      </w:pPr>
    </w:p>
    <w:p w14:paraId="2E100211">
      <w:pPr>
        <w:rPr>
          <w:rFonts w:hint="eastAsia" w:asciiTheme="majorEastAsia" w:hAnsiTheme="majorEastAsia" w:eastAsiaTheme="majorEastAsia" w:cstheme="majorEastAsia"/>
          <w:sz w:val="24"/>
          <w:szCs w:val="24"/>
        </w:rPr>
      </w:pPr>
    </w:p>
    <w:p w14:paraId="32DCC746">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磋商响应函</w:t>
      </w:r>
    </w:p>
    <w:p w14:paraId="4FDD8E3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中志标建设项目管理咨询有限公司：</w:t>
      </w:r>
    </w:p>
    <w:p w14:paraId="40D39AB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我单位收到贵公司ZZB2026-CSZB019号竞争性磋商文件，经详细研究，我们决定参加本次磋商活动。为此，我方郑重声明以下诸点，并负法律责任。</w:t>
      </w:r>
    </w:p>
    <w:p w14:paraId="317AFAB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1.愿意按照竞争性磋商文件中的要求，提供产品及技术服务，完成合同的责任和义务。</w:t>
      </w:r>
    </w:p>
    <w:p w14:paraId="4793C4E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2.按竞争性磋商文件的规定，我公司的第一次磋商总报价为：人民币大写（元）(¥：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元），并对其后的磋商报价负法律责任。</w:t>
      </w:r>
    </w:p>
    <w:p w14:paraId="0870EC1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3.我方提交正本一份、副本一份、电子文件U盘一份。</w:t>
      </w:r>
    </w:p>
    <w:p w14:paraId="084113B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4.我方已详细阅读了竞争性磋商文件，完全理解并放弃提出含糊不清或易形成歧义的表述和资料。</w:t>
      </w:r>
    </w:p>
    <w:p w14:paraId="0E5466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5.磋商后在规定的有效期内撤回磋商，我方愿接受政府采购的有关处罚决定。</w:t>
      </w:r>
    </w:p>
    <w:p w14:paraId="681E354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6.同意向贵方提供可能要求的，与本次磋商有关的任何证据或资料，且尊重磋商小组的评审结论和结果。</w:t>
      </w:r>
    </w:p>
    <w:p w14:paraId="39B5098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7.我方的响应文件在磋商后有效期为90个日历天，若我方成交，响应文件有效期延长至合同执行完毕。</w:t>
      </w:r>
    </w:p>
    <w:p w14:paraId="3EDF492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8．与本磋商有关的一切正式往来信函请寄：</w:t>
      </w:r>
    </w:p>
    <w:p w14:paraId="01B56C4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0"/>
          <w:kern w:val="0"/>
          <w:sz w:val="24"/>
          <w:szCs w:val="24"/>
          <w:fitText w:val="2800" w:id="329449488"/>
        </w:rPr>
        <w:t>供应商名称（公章</w:t>
      </w:r>
      <w:r>
        <w:rPr>
          <w:rFonts w:hint="eastAsia" w:asciiTheme="minorEastAsia" w:hAnsiTheme="minorEastAsia" w:eastAsiaTheme="minorEastAsia" w:cstheme="minorEastAsia"/>
          <w:spacing w:val="0"/>
          <w:kern w:val="0"/>
          <w:sz w:val="24"/>
          <w:szCs w:val="24"/>
          <w:fitText w:val="2800" w:id="329449488"/>
        </w:rPr>
        <w:t>）</w:t>
      </w:r>
      <w:r>
        <w:rPr>
          <w:rFonts w:hint="eastAsia" w:asciiTheme="minorEastAsia" w:hAnsiTheme="minorEastAsia" w:eastAsiaTheme="minorEastAsia" w:cstheme="minorEastAsia"/>
          <w:sz w:val="24"/>
          <w:szCs w:val="24"/>
        </w:rPr>
        <w:t>：</w:t>
      </w:r>
    </w:p>
    <w:p w14:paraId="3BDC01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法定代表人或被授权人签字：</w:t>
      </w:r>
    </w:p>
    <w:p w14:paraId="57994E0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306"/>
          <w:kern w:val="0"/>
          <w:sz w:val="24"/>
          <w:szCs w:val="24"/>
          <w:fitText w:val="2800" w:id="1751660904"/>
        </w:rPr>
        <w:t>详细地</w:t>
      </w:r>
      <w:r>
        <w:rPr>
          <w:rFonts w:hint="eastAsia" w:asciiTheme="minorEastAsia" w:hAnsiTheme="minorEastAsia" w:eastAsiaTheme="minorEastAsia" w:cstheme="minorEastAsia"/>
          <w:spacing w:val="2"/>
          <w:kern w:val="0"/>
          <w:sz w:val="24"/>
          <w:szCs w:val="24"/>
          <w:fitText w:val="2800" w:id="1751660904"/>
        </w:rPr>
        <w:t>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476ACFB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06"/>
          <w:kern w:val="0"/>
          <w:sz w:val="24"/>
          <w:szCs w:val="24"/>
          <w:fitText w:val="2800" w:id="594095949"/>
        </w:rPr>
        <w:t>邮政编</w:t>
      </w:r>
      <w:r>
        <w:rPr>
          <w:rFonts w:hint="eastAsia" w:asciiTheme="minorEastAsia" w:hAnsiTheme="minorEastAsia" w:eastAsiaTheme="minorEastAsia" w:cstheme="minorEastAsia"/>
          <w:spacing w:val="2"/>
          <w:kern w:val="0"/>
          <w:sz w:val="24"/>
          <w:szCs w:val="24"/>
          <w:fitText w:val="2800" w:id="594095949"/>
        </w:rPr>
        <w:t>码</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49A4A8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786053121"/>
        </w:rPr>
        <w:t>电</w:t>
      </w:r>
      <w:r>
        <w:rPr>
          <w:rFonts w:hint="eastAsia" w:asciiTheme="minorEastAsia" w:hAnsiTheme="minorEastAsia" w:eastAsiaTheme="minorEastAsia" w:cstheme="minorEastAsia"/>
          <w:spacing w:val="0"/>
          <w:kern w:val="0"/>
          <w:sz w:val="24"/>
          <w:szCs w:val="24"/>
          <w:fitText w:val="2800" w:id="786053121"/>
        </w:rPr>
        <w:t>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11BE9F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1536761763"/>
        </w:rPr>
        <w:t>传</w:t>
      </w:r>
      <w:r>
        <w:rPr>
          <w:rFonts w:hint="eastAsia" w:asciiTheme="minorEastAsia" w:hAnsiTheme="minorEastAsia" w:eastAsiaTheme="minorEastAsia" w:cstheme="minorEastAsia"/>
          <w:spacing w:val="0"/>
          <w:kern w:val="0"/>
          <w:sz w:val="24"/>
          <w:szCs w:val="24"/>
          <w:fitText w:val="2800" w:id="1536761763"/>
        </w:rPr>
        <w:t>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35F4C8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6"/>
          <w:kern w:val="0"/>
          <w:sz w:val="24"/>
          <w:szCs w:val="24"/>
          <w:fitText w:val="2800" w:id="1769493981"/>
        </w:rPr>
        <w:t>电子邮件地</w:t>
      </w:r>
      <w:r>
        <w:rPr>
          <w:rFonts w:hint="eastAsia" w:asciiTheme="minorEastAsia" w:hAnsiTheme="minorEastAsia" w:eastAsiaTheme="minorEastAsia" w:cstheme="minorEastAsia"/>
          <w:spacing w:val="0"/>
          <w:kern w:val="0"/>
          <w:sz w:val="24"/>
          <w:szCs w:val="24"/>
          <w:fitText w:val="2800" w:id="1769493981"/>
        </w:rPr>
        <w:t>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712F1A6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06"/>
          <w:kern w:val="0"/>
          <w:sz w:val="24"/>
          <w:szCs w:val="24"/>
          <w:fitText w:val="2800" w:id="1354136888"/>
        </w:rPr>
        <w:t>开户银</w:t>
      </w:r>
      <w:r>
        <w:rPr>
          <w:rFonts w:hint="eastAsia" w:asciiTheme="minorEastAsia" w:hAnsiTheme="minorEastAsia" w:eastAsiaTheme="minorEastAsia" w:cstheme="minorEastAsia"/>
          <w:spacing w:val="2"/>
          <w:kern w:val="0"/>
          <w:sz w:val="24"/>
          <w:szCs w:val="24"/>
          <w:fitText w:val="2800" w:id="1354136888"/>
        </w:rPr>
        <w:t>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1CF412E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1275818226"/>
        </w:rPr>
        <w:t>帐</w:t>
      </w:r>
      <w:r>
        <w:rPr>
          <w:rFonts w:hint="eastAsia" w:asciiTheme="minorEastAsia" w:hAnsiTheme="minorEastAsia" w:eastAsiaTheme="minorEastAsia" w:cstheme="minorEastAsia"/>
          <w:spacing w:val="0"/>
          <w:kern w:val="0"/>
          <w:sz w:val="24"/>
          <w:szCs w:val="24"/>
          <w:fitText w:val="2800" w:id="1275818226"/>
        </w:rPr>
        <w:t>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5C4E505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60"/>
          <w:kern w:val="0"/>
          <w:sz w:val="24"/>
          <w:szCs w:val="24"/>
          <w:fitText w:val="2800" w:id="1642471865"/>
        </w:rPr>
        <w:t>日</w:t>
      </w:r>
      <w:r>
        <w:rPr>
          <w:rFonts w:hint="eastAsia" w:asciiTheme="minorEastAsia" w:hAnsiTheme="minorEastAsia" w:eastAsiaTheme="minorEastAsia" w:cstheme="minorEastAsia"/>
          <w:spacing w:val="0"/>
          <w:kern w:val="0"/>
          <w:sz w:val="24"/>
          <w:szCs w:val="24"/>
          <w:fitText w:val="2800" w:id="1642471865"/>
        </w:rPr>
        <w:t>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3C0AF422">
      <w:pPr>
        <w:rPr>
          <w:rFonts w:hint="eastAsia" w:asciiTheme="minorEastAsia" w:hAnsiTheme="minorEastAsia" w:eastAsiaTheme="minorEastAsia" w:cstheme="minorEastAsia"/>
          <w:sz w:val="28"/>
          <w:szCs w:val="28"/>
        </w:rPr>
      </w:pPr>
    </w:p>
    <w:p w14:paraId="19C21BA7">
      <w:pPr>
        <w:rPr>
          <w:rFonts w:hint="eastAsia" w:asciiTheme="majorEastAsia" w:hAnsiTheme="majorEastAsia" w:eastAsiaTheme="majorEastAsia" w:cstheme="majorEastAsia"/>
          <w:sz w:val="24"/>
          <w:szCs w:val="24"/>
        </w:rPr>
      </w:pPr>
    </w:p>
    <w:p w14:paraId="15592AFB">
      <w:pPr>
        <w:rPr>
          <w:rFonts w:hint="eastAsia" w:asciiTheme="majorEastAsia" w:hAnsiTheme="majorEastAsia" w:eastAsiaTheme="majorEastAsia" w:cstheme="majorEastAsia"/>
          <w:sz w:val="24"/>
          <w:szCs w:val="24"/>
        </w:rPr>
      </w:pPr>
    </w:p>
    <w:p w14:paraId="1EDFAFB2">
      <w:pPr>
        <w:rPr>
          <w:rFonts w:hint="eastAsia" w:asciiTheme="majorEastAsia" w:hAnsiTheme="majorEastAsia" w:eastAsiaTheme="majorEastAsia" w:cstheme="majorEastAsia"/>
          <w:sz w:val="24"/>
          <w:szCs w:val="24"/>
        </w:rPr>
      </w:pPr>
    </w:p>
    <w:p w14:paraId="2F971FF8">
      <w:pPr>
        <w:rPr>
          <w:rFonts w:hint="eastAsia" w:asciiTheme="majorEastAsia" w:hAnsiTheme="majorEastAsia" w:eastAsiaTheme="majorEastAsia" w:cstheme="majorEastAsia"/>
          <w:sz w:val="24"/>
          <w:szCs w:val="24"/>
        </w:rPr>
      </w:pPr>
    </w:p>
    <w:p w14:paraId="25082069">
      <w:pPr>
        <w:rPr>
          <w:rFonts w:hint="eastAsia" w:asciiTheme="majorEastAsia" w:hAnsiTheme="majorEastAsia" w:eastAsiaTheme="majorEastAsia" w:cstheme="majorEastAsia"/>
          <w:sz w:val="24"/>
          <w:szCs w:val="24"/>
        </w:rPr>
      </w:pPr>
    </w:p>
    <w:p w14:paraId="2326121E">
      <w:pPr>
        <w:rPr>
          <w:rFonts w:hint="eastAsia" w:asciiTheme="majorEastAsia" w:hAnsiTheme="majorEastAsia" w:eastAsiaTheme="majorEastAsia" w:cstheme="majorEastAsia"/>
          <w:sz w:val="24"/>
          <w:szCs w:val="24"/>
        </w:rPr>
      </w:pPr>
    </w:p>
    <w:p w14:paraId="253D5140">
      <w:pPr>
        <w:rPr>
          <w:rFonts w:hint="eastAsia" w:asciiTheme="majorEastAsia" w:hAnsiTheme="majorEastAsia" w:eastAsiaTheme="majorEastAsia" w:cstheme="majorEastAsia"/>
          <w:sz w:val="24"/>
          <w:szCs w:val="24"/>
        </w:rPr>
      </w:pPr>
    </w:p>
    <w:p w14:paraId="07BB5175">
      <w:pPr>
        <w:rPr>
          <w:rFonts w:hint="eastAsia" w:asciiTheme="majorEastAsia" w:hAnsiTheme="majorEastAsia" w:eastAsiaTheme="majorEastAsia" w:cstheme="majorEastAsia"/>
          <w:sz w:val="24"/>
          <w:szCs w:val="24"/>
        </w:rPr>
      </w:pPr>
    </w:p>
    <w:p w14:paraId="25C3DA5A">
      <w:pPr>
        <w:rPr>
          <w:rFonts w:hint="eastAsia" w:asciiTheme="majorEastAsia" w:hAnsiTheme="majorEastAsia" w:eastAsiaTheme="majorEastAsia" w:cstheme="majorEastAsia"/>
          <w:sz w:val="24"/>
          <w:szCs w:val="24"/>
        </w:rPr>
      </w:pPr>
    </w:p>
    <w:p w14:paraId="062204B6">
      <w:pPr>
        <w:rPr>
          <w:rFonts w:hint="eastAsia" w:asciiTheme="majorEastAsia" w:hAnsiTheme="majorEastAsia" w:eastAsiaTheme="majorEastAsia" w:cstheme="majorEastAsia"/>
          <w:sz w:val="24"/>
          <w:szCs w:val="24"/>
        </w:rPr>
      </w:pPr>
    </w:p>
    <w:p w14:paraId="5F9C56F6">
      <w:pPr>
        <w:rPr>
          <w:rFonts w:hint="eastAsia" w:asciiTheme="majorEastAsia" w:hAnsiTheme="majorEastAsia" w:eastAsiaTheme="majorEastAsia" w:cstheme="majorEastAsia"/>
          <w:sz w:val="24"/>
          <w:szCs w:val="24"/>
        </w:rPr>
      </w:pPr>
    </w:p>
    <w:p w14:paraId="1C2AA8BA">
      <w:pPr>
        <w:rPr>
          <w:rFonts w:hint="eastAsia" w:asciiTheme="majorEastAsia" w:hAnsiTheme="majorEastAsia" w:eastAsiaTheme="majorEastAsia" w:cstheme="majorEastAsia"/>
          <w:sz w:val="24"/>
          <w:szCs w:val="24"/>
        </w:rPr>
      </w:pPr>
    </w:p>
    <w:p w14:paraId="51726681">
      <w:pPr>
        <w:rPr>
          <w:rFonts w:hint="eastAsia" w:asciiTheme="majorEastAsia" w:hAnsiTheme="majorEastAsia" w:eastAsiaTheme="majorEastAsia" w:cstheme="majorEastAsia"/>
          <w:sz w:val="24"/>
          <w:szCs w:val="24"/>
        </w:rPr>
      </w:pPr>
    </w:p>
    <w:p w14:paraId="050BAD35">
      <w:pPr>
        <w:numPr>
          <w:ilvl w:val="0"/>
          <w:numId w:val="0"/>
        </w:numPr>
        <w:jc w:val="center"/>
        <w:rPr>
          <w:rFonts w:hint="eastAsia" w:asciiTheme="majorEastAsia" w:hAnsiTheme="majorEastAsia" w:eastAsiaTheme="majorEastAsia" w:cstheme="majorEastAsia"/>
          <w:snapToGrid w:val="0"/>
          <w:color w:val="000000"/>
          <w:kern w:val="0"/>
          <w:sz w:val="32"/>
          <w:szCs w:val="32"/>
          <w:lang w:val="en-US" w:eastAsia="en-US" w:bidi="ar-SA"/>
        </w:rPr>
      </w:pPr>
    </w:p>
    <w:p w14:paraId="40D5A7D1">
      <w:pPr>
        <w:numPr>
          <w:ilvl w:val="0"/>
          <w:numId w:val="0"/>
        </w:numPr>
        <w:jc w:val="center"/>
        <w:rPr>
          <w:rFonts w:hint="eastAsia" w:asciiTheme="majorEastAsia" w:hAnsiTheme="majorEastAsia" w:eastAsiaTheme="majorEastAsia" w:cstheme="majorEastAsia"/>
          <w:snapToGrid w:val="0"/>
          <w:color w:val="000000"/>
          <w:kern w:val="0"/>
          <w:sz w:val="32"/>
          <w:szCs w:val="32"/>
          <w:lang w:val="en-US" w:eastAsia="en-US" w:bidi="ar-SA"/>
        </w:rPr>
      </w:pPr>
    </w:p>
    <w:p w14:paraId="04C032E0">
      <w:pPr>
        <w:numPr>
          <w:ilvl w:val="0"/>
          <w:numId w:val="0"/>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napToGrid w:val="0"/>
          <w:color w:val="000000"/>
          <w:kern w:val="0"/>
          <w:sz w:val="32"/>
          <w:szCs w:val="32"/>
          <w:lang w:val="en-US" w:eastAsia="en-US" w:bidi="ar-SA"/>
        </w:rPr>
        <w:t>二、</w:t>
      </w:r>
      <w:r>
        <w:rPr>
          <w:rFonts w:hint="eastAsia" w:asciiTheme="majorEastAsia" w:hAnsiTheme="majorEastAsia" w:eastAsiaTheme="majorEastAsia" w:cstheme="majorEastAsia"/>
          <w:sz w:val="32"/>
          <w:szCs w:val="32"/>
        </w:rPr>
        <w:t>法定代表人授权委托书</w:t>
      </w:r>
    </w:p>
    <w:p w14:paraId="721D8D8A">
      <w:pPr>
        <w:numPr>
          <w:ilvl w:val="0"/>
          <w:numId w:val="0"/>
        </w:numPr>
        <w:jc w:val="center"/>
        <w:rPr>
          <w:rFonts w:hint="eastAsia" w:asciiTheme="majorEastAsia" w:hAnsiTheme="majorEastAsia" w:eastAsiaTheme="majorEastAsia" w:cstheme="majorEastAsia"/>
          <w:sz w:val="32"/>
          <w:szCs w:val="32"/>
          <w:lang w:eastAsia="zh-CN"/>
        </w:rPr>
      </w:pPr>
    </w:p>
    <w:p w14:paraId="591EFF0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lang w:eastAsia="zh-CN"/>
        </w:rPr>
        <w:t>中志标建设项目管理咨询有限公司</w:t>
      </w:r>
      <w:r>
        <w:rPr>
          <w:rFonts w:hint="eastAsia" w:asciiTheme="minorEastAsia" w:hAnsiTheme="minorEastAsia" w:eastAsiaTheme="minorEastAsia" w:cstheme="minorEastAsia"/>
          <w:sz w:val="24"/>
          <w:szCs w:val="24"/>
          <w:u w:val="single"/>
        </w:rPr>
        <w:t>：</w:t>
      </w:r>
    </w:p>
    <w:p w14:paraId="1316A01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本授权书声明：注册于中华人民共和国的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的在下面签字的</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（法定代表人姓名、职务）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代表本公司授权的在下面签字的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（被授权人的姓名、</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职务）</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为本公司的合法代理人，就项目编号为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（项目编号）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(采购项目名称)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的磋商会议，以本公司名义处理一切与之有关的事务。</w:t>
      </w:r>
    </w:p>
    <w:p w14:paraId="19A1AA5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日签字生效，特此声明。</w:t>
      </w:r>
    </w:p>
    <w:p w14:paraId="32DCEB5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p>
    <w:tbl>
      <w:tblPr>
        <w:tblStyle w:val="6"/>
        <w:tblpPr w:leftFromText="180" w:rightFromText="180" w:vertAnchor="text" w:horzAnchor="page" w:tblpX="1335"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0"/>
        <w:gridCol w:w="4660"/>
      </w:tblGrid>
      <w:tr w14:paraId="3982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4660" w:type="dxa"/>
            <w:vAlign w:val="bottom"/>
          </w:tcPr>
          <w:p w14:paraId="4492F0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法定代表人身份证复印件</w:t>
            </w:r>
          </w:p>
          <w:p w14:paraId="3ECF6469">
            <w:pPr>
              <w:keepNext w:val="0"/>
              <w:keepLines w:val="0"/>
              <w:pageBreakBefore w:val="0"/>
              <w:widowControl/>
              <w:kinsoku w:val="0"/>
              <w:wordWrap/>
              <w:overflowPunct/>
              <w:topLinePunct w:val="0"/>
              <w:autoSpaceDE w:val="0"/>
              <w:autoSpaceDN w:val="0"/>
              <w:bidi w:val="0"/>
              <w:adjustRightInd w:val="0"/>
              <w:snapToGrid w:val="0"/>
              <w:spacing w:line="400" w:lineRule="exact"/>
              <w:ind w:firstLine="525" w:firstLineChars="0"/>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（正面：国徽）</w:t>
            </w:r>
          </w:p>
        </w:tc>
        <w:tc>
          <w:tcPr>
            <w:tcW w:w="4660" w:type="dxa"/>
            <w:vAlign w:val="bottom"/>
          </w:tcPr>
          <w:p w14:paraId="5FE58EC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法定代表人身份证复印件</w:t>
            </w:r>
          </w:p>
          <w:p w14:paraId="60B2291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（反面：身份信息）</w:t>
            </w:r>
          </w:p>
        </w:tc>
      </w:tr>
      <w:tr w14:paraId="0B0C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660" w:type="dxa"/>
            <w:vAlign w:val="bottom"/>
          </w:tcPr>
          <w:p w14:paraId="6961E98C">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0"/>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法定代表人签名：</w:t>
            </w:r>
          </w:p>
        </w:tc>
        <w:tc>
          <w:tcPr>
            <w:tcW w:w="4660" w:type="dxa"/>
            <w:vAlign w:val="bottom"/>
          </w:tcPr>
          <w:p w14:paraId="66D6DA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14:paraId="1F6EB6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年月日</w:t>
            </w:r>
          </w:p>
        </w:tc>
      </w:tr>
    </w:tbl>
    <w:p w14:paraId="0E7F215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tbl>
      <w:tblPr>
        <w:tblStyle w:val="10"/>
        <w:tblpPr w:leftFromText="180" w:rightFromText="180" w:vertAnchor="text" w:horzAnchor="page" w:tblpX="1226" w:tblpY="342"/>
        <w:tblOverlap w:val="never"/>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9"/>
        <w:gridCol w:w="4660"/>
      </w:tblGrid>
      <w:tr w14:paraId="02006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0" w:hRule="atLeast"/>
        </w:trPr>
        <w:tc>
          <w:tcPr>
            <w:tcW w:w="4639" w:type="dxa"/>
            <w:vAlign w:val="bottom"/>
          </w:tcPr>
          <w:p w14:paraId="0A08CEE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被授权人身份证复印件</w:t>
            </w:r>
          </w:p>
          <w:p w14:paraId="1C8372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（正面：国徽）</w:t>
            </w:r>
          </w:p>
        </w:tc>
        <w:tc>
          <w:tcPr>
            <w:tcW w:w="4660" w:type="dxa"/>
            <w:vAlign w:val="bottom"/>
          </w:tcPr>
          <w:p w14:paraId="13F2348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被授权人身份证复印件（反面：身份信息）</w:t>
            </w:r>
          </w:p>
        </w:tc>
      </w:tr>
      <w:tr w14:paraId="59F92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639" w:type="dxa"/>
            <w:vAlign w:val="bottom"/>
          </w:tcPr>
          <w:p w14:paraId="11A010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被授权人签字：</w:t>
            </w:r>
          </w:p>
        </w:tc>
        <w:tc>
          <w:tcPr>
            <w:tcW w:w="4660" w:type="dxa"/>
            <w:vAlign w:val="bottom"/>
          </w:tcPr>
          <w:p w14:paraId="23A123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tc>
      </w:tr>
    </w:tbl>
    <w:p w14:paraId="1C55253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lang w:eastAsia="zh-CN"/>
        </w:rPr>
      </w:pPr>
    </w:p>
    <w:p w14:paraId="32D5536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授权书内容填写要明确，文字要工整清楚，涂改无效。</w:t>
      </w:r>
    </w:p>
    <w:p w14:paraId="3102E4B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sectPr>
          <w:footerReference r:id="rId11" w:type="default"/>
          <w:pgSz w:w="11907" w:h="16840"/>
          <w:pgMar w:top="400" w:right="1190" w:bottom="1218" w:left="1131" w:header="0" w:footer="945" w:gutter="0"/>
          <w:pgNumType w:fmt="decimal"/>
          <w:cols w:space="720" w:num="1"/>
        </w:sectPr>
      </w:pPr>
    </w:p>
    <w:p w14:paraId="5A656F97">
      <w:pPr>
        <w:jc w:val="center"/>
        <w:rPr>
          <w:rFonts w:hint="eastAsia" w:asciiTheme="minorEastAsia" w:hAnsiTheme="minorEastAsia" w:eastAsiaTheme="minorEastAsia" w:cstheme="minorEastAsia"/>
          <w:sz w:val="28"/>
          <w:szCs w:val="28"/>
        </w:rPr>
      </w:pPr>
    </w:p>
    <w:p w14:paraId="32056E3F">
      <w:pPr>
        <w:jc w:val="center"/>
        <w:rPr>
          <w:rFonts w:hint="eastAsia" w:asciiTheme="minorEastAsia" w:hAnsiTheme="minorEastAsia" w:eastAsiaTheme="minorEastAsia" w:cstheme="minorEastAsia"/>
          <w:sz w:val="28"/>
          <w:szCs w:val="28"/>
        </w:rPr>
      </w:pPr>
    </w:p>
    <w:p w14:paraId="75587ED5">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法定代表人证明书</w:t>
      </w:r>
    </w:p>
    <w:p w14:paraId="74E1E9A9">
      <w:pPr>
        <w:jc w:val="center"/>
        <w:rPr>
          <w:rFonts w:hint="eastAsia" w:asciiTheme="minorEastAsia" w:hAnsiTheme="minorEastAsia" w:eastAsiaTheme="minorEastAsia" w:cstheme="minorEastAsia"/>
          <w:sz w:val="28"/>
          <w:szCs w:val="28"/>
          <w:lang w:eastAsia="zh-CN"/>
        </w:rPr>
      </w:pPr>
    </w:p>
    <w:tbl>
      <w:tblPr>
        <w:tblStyle w:val="10"/>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2116"/>
        <w:gridCol w:w="1712"/>
        <w:gridCol w:w="178"/>
        <w:gridCol w:w="2075"/>
        <w:gridCol w:w="2439"/>
      </w:tblGrid>
      <w:tr w14:paraId="100EF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535" w:type="dxa"/>
            <w:gridSpan w:val="6"/>
            <w:vAlign w:val="center"/>
          </w:tcPr>
          <w:p w14:paraId="32AC7611">
            <w:pPr>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eastAsia="zh-CN"/>
              </w:rPr>
              <w:t>中志标建设项目管理咨询有限公司</w:t>
            </w:r>
          </w:p>
        </w:tc>
      </w:tr>
      <w:tr w14:paraId="2F8E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restart"/>
            <w:tcBorders>
              <w:bottom w:val="nil"/>
            </w:tcBorders>
            <w:textDirection w:val="tbRlV"/>
            <w:vAlign w:val="center"/>
          </w:tcPr>
          <w:p w14:paraId="146DFFE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企业法人</w:t>
            </w:r>
          </w:p>
        </w:tc>
        <w:tc>
          <w:tcPr>
            <w:tcW w:w="2116" w:type="dxa"/>
            <w:vAlign w:val="center"/>
          </w:tcPr>
          <w:p w14:paraId="7F51DB3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p>
        </w:tc>
        <w:tc>
          <w:tcPr>
            <w:tcW w:w="6404" w:type="dxa"/>
            <w:gridSpan w:val="4"/>
            <w:vAlign w:val="center"/>
          </w:tcPr>
          <w:p w14:paraId="5255DC53">
            <w:pPr>
              <w:jc w:val="center"/>
              <w:rPr>
                <w:rFonts w:hint="eastAsia" w:asciiTheme="minorEastAsia" w:hAnsiTheme="minorEastAsia" w:eastAsiaTheme="minorEastAsia" w:cstheme="minorEastAsia"/>
                <w:sz w:val="24"/>
                <w:szCs w:val="24"/>
              </w:rPr>
            </w:pPr>
          </w:p>
        </w:tc>
      </w:tr>
      <w:tr w14:paraId="414E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continue"/>
            <w:tcBorders>
              <w:top w:val="nil"/>
              <w:bottom w:val="nil"/>
            </w:tcBorders>
            <w:textDirection w:val="tbRlV"/>
            <w:vAlign w:val="center"/>
          </w:tcPr>
          <w:p w14:paraId="49A29322">
            <w:pPr>
              <w:jc w:val="center"/>
              <w:rPr>
                <w:rFonts w:hint="eastAsia" w:asciiTheme="minorEastAsia" w:hAnsiTheme="minorEastAsia" w:eastAsiaTheme="minorEastAsia" w:cstheme="minorEastAsia"/>
                <w:sz w:val="24"/>
                <w:szCs w:val="24"/>
              </w:rPr>
            </w:pPr>
          </w:p>
        </w:tc>
        <w:tc>
          <w:tcPr>
            <w:tcW w:w="2116" w:type="dxa"/>
            <w:vAlign w:val="center"/>
          </w:tcPr>
          <w:p w14:paraId="000437F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法定地址</w:t>
            </w:r>
          </w:p>
        </w:tc>
        <w:tc>
          <w:tcPr>
            <w:tcW w:w="6404" w:type="dxa"/>
            <w:gridSpan w:val="4"/>
            <w:vAlign w:val="center"/>
          </w:tcPr>
          <w:p w14:paraId="0CD62CE8">
            <w:pPr>
              <w:jc w:val="center"/>
              <w:rPr>
                <w:rFonts w:hint="eastAsia" w:asciiTheme="minorEastAsia" w:hAnsiTheme="minorEastAsia" w:eastAsiaTheme="minorEastAsia" w:cstheme="minorEastAsia"/>
                <w:sz w:val="24"/>
                <w:szCs w:val="24"/>
              </w:rPr>
            </w:pPr>
          </w:p>
        </w:tc>
      </w:tr>
      <w:tr w14:paraId="2E999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bottom w:val="nil"/>
            </w:tcBorders>
            <w:textDirection w:val="tbRlV"/>
            <w:vAlign w:val="center"/>
          </w:tcPr>
          <w:p w14:paraId="09B53B7B">
            <w:pPr>
              <w:jc w:val="center"/>
              <w:rPr>
                <w:rFonts w:hint="eastAsia" w:asciiTheme="minorEastAsia" w:hAnsiTheme="minorEastAsia" w:eastAsiaTheme="minorEastAsia" w:cstheme="minorEastAsia"/>
                <w:sz w:val="24"/>
                <w:szCs w:val="24"/>
              </w:rPr>
            </w:pPr>
          </w:p>
        </w:tc>
        <w:tc>
          <w:tcPr>
            <w:tcW w:w="2116" w:type="dxa"/>
            <w:vAlign w:val="center"/>
          </w:tcPr>
          <w:p w14:paraId="056A3D2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6404" w:type="dxa"/>
            <w:gridSpan w:val="4"/>
            <w:vAlign w:val="center"/>
          </w:tcPr>
          <w:p w14:paraId="57185C76">
            <w:pPr>
              <w:jc w:val="center"/>
              <w:rPr>
                <w:rFonts w:hint="eastAsia" w:asciiTheme="minorEastAsia" w:hAnsiTheme="minorEastAsia" w:eastAsiaTheme="minorEastAsia" w:cstheme="minorEastAsia"/>
                <w:sz w:val="24"/>
                <w:szCs w:val="24"/>
              </w:rPr>
            </w:pPr>
          </w:p>
        </w:tc>
      </w:tr>
      <w:tr w14:paraId="20848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015" w:type="dxa"/>
            <w:vMerge w:val="continue"/>
            <w:tcBorders>
              <w:top w:val="nil"/>
              <w:bottom w:val="nil"/>
            </w:tcBorders>
            <w:textDirection w:val="tbRlV"/>
            <w:vAlign w:val="center"/>
          </w:tcPr>
          <w:p w14:paraId="3D070FA7">
            <w:pPr>
              <w:jc w:val="center"/>
              <w:rPr>
                <w:rFonts w:hint="eastAsia" w:asciiTheme="minorEastAsia" w:hAnsiTheme="minorEastAsia" w:eastAsiaTheme="minorEastAsia" w:cstheme="minorEastAsia"/>
                <w:sz w:val="24"/>
                <w:szCs w:val="24"/>
              </w:rPr>
            </w:pPr>
          </w:p>
        </w:tc>
        <w:tc>
          <w:tcPr>
            <w:tcW w:w="2116" w:type="dxa"/>
            <w:vAlign w:val="center"/>
          </w:tcPr>
          <w:p w14:paraId="5FE5AA6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工商登记机关</w:t>
            </w:r>
          </w:p>
        </w:tc>
        <w:tc>
          <w:tcPr>
            <w:tcW w:w="6404" w:type="dxa"/>
            <w:gridSpan w:val="4"/>
            <w:vAlign w:val="center"/>
          </w:tcPr>
          <w:p w14:paraId="1BC062B6">
            <w:pPr>
              <w:jc w:val="center"/>
              <w:rPr>
                <w:rFonts w:hint="eastAsia" w:asciiTheme="minorEastAsia" w:hAnsiTheme="minorEastAsia" w:eastAsiaTheme="minorEastAsia" w:cstheme="minorEastAsia"/>
                <w:sz w:val="24"/>
                <w:szCs w:val="24"/>
              </w:rPr>
            </w:pPr>
          </w:p>
        </w:tc>
      </w:tr>
      <w:tr w14:paraId="449FF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tcBorders>
            <w:textDirection w:val="tbRlV"/>
            <w:vAlign w:val="center"/>
          </w:tcPr>
          <w:p w14:paraId="6285B0D5">
            <w:pPr>
              <w:jc w:val="center"/>
              <w:rPr>
                <w:rFonts w:hint="eastAsia" w:asciiTheme="minorEastAsia" w:hAnsiTheme="minorEastAsia" w:eastAsiaTheme="minorEastAsia" w:cstheme="minorEastAsia"/>
                <w:sz w:val="24"/>
                <w:szCs w:val="24"/>
              </w:rPr>
            </w:pPr>
          </w:p>
        </w:tc>
        <w:tc>
          <w:tcPr>
            <w:tcW w:w="2116" w:type="dxa"/>
            <w:vAlign w:val="center"/>
          </w:tcPr>
          <w:p w14:paraId="0F46563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信用代码证号</w:t>
            </w:r>
          </w:p>
        </w:tc>
        <w:tc>
          <w:tcPr>
            <w:tcW w:w="6404" w:type="dxa"/>
            <w:gridSpan w:val="4"/>
            <w:vAlign w:val="center"/>
          </w:tcPr>
          <w:p w14:paraId="12E3054D">
            <w:pPr>
              <w:jc w:val="center"/>
              <w:rPr>
                <w:rFonts w:hint="eastAsia" w:asciiTheme="minorEastAsia" w:hAnsiTheme="minorEastAsia" w:eastAsiaTheme="minorEastAsia" w:cstheme="minorEastAsia"/>
                <w:sz w:val="24"/>
                <w:szCs w:val="24"/>
              </w:rPr>
            </w:pPr>
          </w:p>
        </w:tc>
      </w:tr>
      <w:tr w14:paraId="0E5A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restart"/>
            <w:tcBorders>
              <w:bottom w:val="nil"/>
            </w:tcBorders>
            <w:vAlign w:val="center"/>
          </w:tcPr>
          <w:p w14:paraId="4B35DD6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2116" w:type="dxa"/>
            <w:vAlign w:val="center"/>
          </w:tcPr>
          <w:p w14:paraId="550D561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890" w:type="dxa"/>
            <w:gridSpan w:val="2"/>
            <w:vAlign w:val="center"/>
          </w:tcPr>
          <w:p w14:paraId="56E2DB1C">
            <w:pPr>
              <w:jc w:val="center"/>
              <w:rPr>
                <w:rFonts w:hint="eastAsia" w:asciiTheme="minorEastAsia" w:hAnsiTheme="minorEastAsia" w:eastAsiaTheme="minorEastAsia" w:cstheme="minorEastAsia"/>
                <w:sz w:val="24"/>
                <w:szCs w:val="24"/>
              </w:rPr>
            </w:pPr>
          </w:p>
        </w:tc>
        <w:tc>
          <w:tcPr>
            <w:tcW w:w="2075" w:type="dxa"/>
            <w:vAlign w:val="center"/>
          </w:tcPr>
          <w:p w14:paraId="6CD1024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2439" w:type="dxa"/>
            <w:vAlign w:val="center"/>
          </w:tcPr>
          <w:p w14:paraId="245D2225">
            <w:pPr>
              <w:jc w:val="center"/>
              <w:rPr>
                <w:rFonts w:hint="eastAsia" w:asciiTheme="minorEastAsia" w:hAnsiTheme="minorEastAsia" w:eastAsiaTheme="minorEastAsia" w:cstheme="minorEastAsia"/>
                <w:sz w:val="24"/>
                <w:szCs w:val="24"/>
              </w:rPr>
            </w:pPr>
          </w:p>
        </w:tc>
      </w:tr>
      <w:tr w14:paraId="52E02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bottom w:val="nil"/>
            </w:tcBorders>
            <w:vAlign w:val="center"/>
          </w:tcPr>
          <w:p w14:paraId="58D145FF">
            <w:pPr>
              <w:jc w:val="center"/>
              <w:rPr>
                <w:rFonts w:hint="eastAsia" w:asciiTheme="minorEastAsia" w:hAnsiTheme="minorEastAsia" w:eastAsiaTheme="minorEastAsia" w:cstheme="minorEastAsia"/>
                <w:sz w:val="24"/>
                <w:szCs w:val="24"/>
              </w:rPr>
            </w:pPr>
          </w:p>
        </w:tc>
        <w:tc>
          <w:tcPr>
            <w:tcW w:w="2116" w:type="dxa"/>
            <w:vAlign w:val="center"/>
          </w:tcPr>
          <w:p w14:paraId="6DF033E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890" w:type="dxa"/>
            <w:gridSpan w:val="2"/>
            <w:vAlign w:val="center"/>
          </w:tcPr>
          <w:p w14:paraId="4BEF92AB">
            <w:pPr>
              <w:jc w:val="center"/>
              <w:rPr>
                <w:rFonts w:hint="eastAsia" w:asciiTheme="minorEastAsia" w:hAnsiTheme="minorEastAsia" w:eastAsiaTheme="minorEastAsia" w:cstheme="minorEastAsia"/>
                <w:sz w:val="24"/>
                <w:szCs w:val="24"/>
              </w:rPr>
            </w:pPr>
          </w:p>
        </w:tc>
        <w:tc>
          <w:tcPr>
            <w:tcW w:w="2075" w:type="dxa"/>
            <w:vAlign w:val="center"/>
          </w:tcPr>
          <w:p w14:paraId="3E3D6AC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2439" w:type="dxa"/>
            <w:vAlign w:val="center"/>
          </w:tcPr>
          <w:p w14:paraId="5A4BCDE6">
            <w:pPr>
              <w:jc w:val="center"/>
              <w:rPr>
                <w:rFonts w:hint="eastAsia" w:asciiTheme="minorEastAsia" w:hAnsiTheme="minorEastAsia" w:eastAsiaTheme="minorEastAsia" w:cstheme="minorEastAsia"/>
                <w:sz w:val="24"/>
                <w:szCs w:val="24"/>
              </w:rPr>
            </w:pPr>
          </w:p>
        </w:tc>
      </w:tr>
      <w:tr w14:paraId="3A4FE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15" w:type="dxa"/>
            <w:vMerge w:val="continue"/>
            <w:tcBorders>
              <w:top w:val="nil"/>
            </w:tcBorders>
            <w:vAlign w:val="center"/>
          </w:tcPr>
          <w:p w14:paraId="4E05A55D">
            <w:pPr>
              <w:jc w:val="center"/>
              <w:rPr>
                <w:rFonts w:hint="eastAsia" w:asciiTheme="minorEastAsia" w:hAnsiTheme="minorEastAsia" w:eastAsiaTheme="minorEastAsia" w:cstheme="minorEastAsia"/>
                <w:sz w:val="24"/>
                <w:szCs w:val="24"/>
              </w:rPr>
            </w:pPr>
          </w:p>
        </w:tc>
        <w:tc>
          <w:tcPr>
            <w:tcW w:w="2116" w:type="dxa"/>
            <w:vAlign w:val="center"/>
          </w:tcPr>
          <w:p w14:paraId="1F517D6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6404" w:type="dxa"/>
            <w:gridSpan w:val="4"/>
            <w:vAlign w:val="center"/>
          </w:tcPr>
          <w:p w14:paraId="6FF5CDC9">
            <w:pPr>
              <w:jc w:val="center"/>
              <w:rPr>
                <w:rFonts w:hint="eastAsia" w:asciiTheme="minorEastAsia" w:hAnsiTheme="minorEastAsia" w:eastAsiaTheme="minorEastAsia" w:cstheme="minorEastAsia"/>
                <w:sz w:val="24"/>
                <w:szCs w:val="24"/>
              </w:rPr>
            </w:pPr>
          </w:p>
        </w:tc>
      </w:tr>
      <w:tr w14:paraId="20EC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8" w:hRule="atLeast"/>
        </w:trPr>
        <w:tc>
          <w:tcPr>
            <w:tcW w:w="1015" w:type="dxa"/>
            <w:vMerge w:val="restart"/>
            <w:tcBorders>
              <w:bottom w:val="nil"/>
            </w:tcBorders>
            <w:vAlign w:val="center"/>
          </w:tcPr>
          <w:p w14:paraId="4613140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w:t>
            </w:r>
          </w:p>
          <w:p w14:paraId="244643E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w:t>
            </w:r>
          </w:p>
          <w:p w14:paraId="2F194D8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人身</w:t>
            </w:r>
          </w:p>
          <w:p w14:paraId="16678AA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份证</w:t>
            </w:r>
          </w:p>
          <w:p w14:paraId="4FB152C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正反</w:t>
            </w:r>
          </w:p>
          <w:p w14:paraId="75EB306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w:t>
            </w:r>
          </w:p>
          <w:p w14:paraId="37E39C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件</w:t>
            </w:r>
          </w:p>
        </w:tc>
        <w:tc>
          <w:tcPr>
            <w:tcW w:w="3828" w:type="dxa"/>
            <w:gridSpan w:val="2"/>
            <w:vMerge w:val="restart"/>
            <w:tcBorders>
              <w:bottom w:val="nil"/>
            </w:tcBorders>
            <w:vAlign w:val="center"/>
          </w:tcPr>
          <w:p w14:paraId="0CEF122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（粘贴处）</w:t>
            </w:r>
          </w:p>
        </w:tc>
        <w:tc>
          <w:tcPr>
            <w:tcW w:w="4692" w:type="dxa"/>
            <w:gridSpan w:val="3"/>
            <w:vAlign w:val="center"/>
          </w:tcPr>
          <w:p w14:paraId="462A733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p>
        </w:tc>
      </w:tr>
      <w:tr w14:paraId="2CE95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trPr>
        <w:tc>
          <w:tcPr>
            <w:tcW w:w="1015" w:type="dxa"/>
            <w:vMerge w:val="continue"/>
            <w:tcBorders>
              <w:top w:val="nil"/>
            </w:tcBorders>
            <w:vAlign w:val="center"/>
          </w:tcPr>
          <w:p w14:paraId="10BC44D5">
            <w:pPr>
              <w:jc w:val="center"/>
              <w:rPr>
                <w:rFonts w:hint="eastAsia" w:asciiTheme="minorEastAsia" w:hAnsiTheme="minorEastAsia" w:eastAsiaTheme="minorEastAsia" w:cstheme="minorEastAsia"/>
                <w:sz w:val="24"/>
                <w:szCs w:val="24"/>
              </w:rPr>
            </w:pPr>
          </w:p>
        </w:tc>
        <w:tc>
          <w:tcPr>
            <w:tcW w:w="3828" w:type="dxa"/>
            <w:gridSpan w:val="2"/>
            <w:vMerge w:val="continue"/>
            <w:tcBorders>
              <w:top w:val="nil"/>
            </w:tcBorders>
            <w:vAlign w:val="center"/>
          </w:tcPr>
          <w:p w14:paraId="1DE4D4E3">
            <w:pPr>
              <w:jc w:val="center"/>
              <w:rPr>
                <w:rFonts w:hint="eastAsia" w:asciiTheme="minorEastAsia" w:hAnsiTheme="minorEastAsia" w:eastAsiaTheme="minorEastAsia" w:cstheme="minorEastAsia"/>
                <w:sz w:val="24"/>
                <w:szCs w:val="24"/>
              </w:rPr>
            </w:pPr>
          </w:p>
        </w:tc>
        <w:tc>
          <w:tcPr>
            <w:tcW w:w="4692" w:type="dxa"/>
            <w:gridSpan w:val="3"/>
            <w:vAlign w:val="center"/>
          </w:tcPr>
          <w:p w14:paraId="11C569C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（公章）</w:t>
            </w:r>
          </w:p>
          <w:p w14:paraId="4E03DA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tc>
      </w:tr>
    </w:tbl>
    <w:p w14:paraId="58050815">
      <w:pPr>
        <w:rPr>
          <w:rFonts w:hint="eastAsia" w:asciiTheme="majorEastAsia" w:hAnsiTheme="majorEastAsia" w:eastAsiaTheme="majorEastAsia" w:cstheme="majorEastAsia"/>
          <w:sz w:val="24"/>
          <w:szCs w:val="24"/>
        </w:rPr>
        <w:sectPr>
          <w:footerReference r:id="rId12" w:type="default"/>
          <w:pgSz w:w="11907" w:h="16840"/>
          <w:pgMar w:top="400" w:right="1232" w:bottom="1218" w:left="1133" w:header="0" w:footer="945" w:gutter="0"/>
          <w:pgNumType w:fmt="decimal"/>
          <w:cols w:space="720" w:num="1"/>
        </w:sectPr>
      </w:pPr>
    </w:p>
    <w:p w14:paraId="49C53201">
      <w:pPr>
        <w:rPr>
          <w:rFonts w:hint="eastAsia" w:asciiTheme="majorEastAsia" w:hAnsiTheme="majorEastAsia" w:eastAsiaTheme="majorEastAsia" w:cstheme="majorEastAsia"/>
          <w:sz w:val="24"/>
          <w:szCs w:val="24"/>
        </w:rPr>
      </w:pPr>
    </w:p>
    <w:p w14:paraId="145EC147">
      <w:pPr>
        <w:numPr>
          <w:ilvl w:val="0"/>
          <w:numId w:val="0"/>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三、</w:t>
      </w:r>
      <w:r>
        <w:rPr>
          <w:rFonts w:hint="eastAsia" w:asciiTheme="majorEastAsia" w:hAnsiTheme="majorEastAsia" w:eastAsiaTheme="majorEastAsia" w:cstheme="majorEastAsia"/>
          <w:sz w:val="32"/>
          <w:szCs w:val="32"/>
        </w:rPr>
        <w:t>报价一览表</w:t>
      </w:r>
    </w:p>
    <w:p w14:paraId="3BF25C06">
      <w:pPr>
        <w:numPr>
          <w:ilvl w:val="0"/>
          <w:numId w:val="0"/>
        </w:numPr>
        <w:ind w:leftChars="0"/>
        <w:jc w:val="both"/>
        <w:rPr>
          <w:rFonts w:hint="eastAsia" w:asciiTheme="majorEastAsia" w:hAnsiTheme="majorEastAsia" w:eastAsiaTheme="majorEastAsia" w:cstheme="majorEastAsia"/>
          <w:sz w:val="32"/>
          <w:szCs w:val="32"/>
        </w:rPr>
      </w:pPr>
    </w:p>
    <w:p w14:paraId="1BB8ED1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eastAsia="zh-CN"/>
        </w:rPr>
        <w:t>ZZB2026-CSZB019</w:t>
      </w:r>
    </w:p>
    <w:p w14:paraId="24C69ED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lang w:eastAsia="zh-CN"/>
        </w:rPr>
      </w:pPr>
    </w:p>
    <w:tbl>
      <w:tblPr>
        <w:tblStyle w:val="10"/>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6"/>
        <w:gridCol w:w="1888"/>
        <w:gridCol w:w="1831"/>
        <w:gridCol w:w="1406"/>
        <w:gridCol w:w="1273"/>
        <w:gridCol w:w="1102"/>
      </w:tblGrid>
      <w:tr w14:paraId="122F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2186" w:type="dxa"/>
            <w:vAlign w:val="center"/>
          </w:tcPr>
          <w:p w14:paraId="089A3EA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888" w:type="dxa"/>
            <w:vAlign w:val="center"/>
          </w:tcPr>
          <w:p w14:paraId="397D266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总报价（元）</w:t>
            </w:r>
          </w:p>
        </w:tc>
        <w:tc>
          <w:tcPr>
            <w:tcW w:w="1831" w:type="dxa"/>
            <w:vAlign w:val="center"/>
          </w:tcPr>
          <w:p w14:paraId="21371F4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项目经理姓名及注册编号</w:t>
            </w:r>
          </w:p>
        </w:tc>
        <w:tc>
          <w:tcPr>
            <w:tcW w:w="1406" w:type="dxa"/>
            <w:vAlign w:val="center"/>
          </w:tcPr>
          <w:p w14:paraId="70A7DF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p w14:paraId="7AA242E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（日历天）</w:t>
            </w:r>
          </w:p>
        </w:tc>
        <w:tc>
          <w:tcPr>
            <w:tcW w:w="1273" w:type="dxa"/>
            <w:vAlign w:val="center"/>
          </w:tcPr>
          <w:p w14:paraId="568C9A7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保修期</w:t>
            </w:r>
          </w:p>
          <w:p w14:paraId="0ABD85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p>
        </w:tc>
        <w:tc>
          <w:tcPr>
            <w:tcW w:w="1102" w:type="dxa"/>
            <w:vAlign w:val="center"/>
          </w:tcPr>
          <w:p w14:paraId="525C731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w:t>
            </w:r>
          </w:p>
        </w:tc>
      </w:tr>
      <w:tr w14:paraId="7CBD6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7" w:hRule="atLeast"/>
        </w:trPr>
        <w:tc>
          <w:tcPr>
            <w:tcW w:w="2186" w:type="dxa"/>
            <w:vAlign w:val="center"/>
          </w:tcPr>
          <w:p w14:paraId="41141F7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888" w:type="dxa"/>
            <w:vAlign w:val="center"/>
          </w:tcPr>
          <w:p w14:paraId="4DFD1D3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831" w:type="dxa"/>
            <w:vAlign w:val="center"/>
          </w:tcPr>
          <w:p w14:paraId="0A9FD8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406" w:type="dxa"/>
            <w:vAlign w:val="center"/>
          </w:tcPr>
          <w:p w14:paraId="5C74360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273" w:type="dxa"/>
            <w:vAlign w:val="center"/>
          </w:tcPr>
          <w:p w14:paraId="35CD56D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c>
          <w:tcPr>
            <w:tcW w:w="1102" w:type="dxa"/>
            <w:vAlign w:val="center"/>
          </w:tcPr>
          <w:p w14:paraId="42EC41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r w14:paraId="1DCE4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186" w:type="dxa"/>
            <w:vAlign w:val="center"/>
          </w:tcPr>
          <w:p w14:paraId="480766D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总报价（大写）：</w:t>
            </w:r>
          </w:p>
        </w:tc>
        <w:tc>
          <w:tcPr>
            <w:tcW w:w="7500" w:type="dxa"/>
            <w:gridSpan w:val="5"/>
            <w:vAlign w:val="center"/>
          </w:tcPr>
          <w:p w14:paraId="7B5C8E7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r w14:paraId="02F0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186" w:type="dxa"/>
            <w:vAlign w:val="center"/>
          </w:tcPr>
          <w:p w14:paraId="5390D3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p>
        </w:tc>
        <w:tc>
          <w:tcPr>
            <w:tcW w:w="7500" w:type="dxa"/>
            <w:gridSpan w:val="5"/>
            <w:vAlign w:val="center"/>
          </w:tcPr>
          <w:p w14:paraId="2DC0258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sz w:val="24"/>
                <w:szCs w:val="24"/>
              </w:rPr>
            </w:pPr>
          </w:p>
        </w:tc>
      </w:tr>
    </w:tbl>
    <w:p w14:paraId="6D0146D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rPr>
      </w:pPr>
    </w:p>
    <w:p w14:paraId="7E7C512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8"/>
          <w:szCs w:val="28"/>
        </w:rPr>
      </w:pPr>
    </w:p>
    <w:p w14:paraId="29CD115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0"/>
          <w:kern w:val="0"/>
          <w:sz w:val="24"/>
          <w:szCs w:val="24"/>
          <w:fitText w:val="960" w:id="175718566"/>
        </w:rPr>
        <w:t>供应</w:t>
      </w:r>
      <w:r>
        <w:rPr>
          <w:rFonts w:hint="eastAsia" w:asciiTheme="minorEastAsia" w:hAnsiTheme="minorEastAsia" w:eastAsiaTheme="minorEastAsia" w:cstheme="minorEastAsia"/>
          <w:spacing w:val="0"/>
          <w:kern w:val="0"/>
          <w:sz w:val="24"/>
          <w:szCs w:val="24"/>
          <w:fitText w:val="960" w:id="175718566"/>
        </w:rPr>
        <w:t>商</w:t>
      </w:r>
      <w:r>
        <w:rPr>
          <w:rFonts w:hint="eastAsia" w:asciiTheme="minorEastAsia" w:hAnsiTheme="minorEastAsia" w:eastAsiaTheme="minorEastAsia" w:cstheme="minorEastAsia"/>
          <w:sz w:val="24"/>
          <w:szCs w:val="24"/>
        </w:rPr>
        <w:t>（单位名称及公章）：</w:t>
      </w:r>
    </w:p>
    <w:p w14:paraId="7C9681B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p w14:paraId="55DC661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14:paraId="475F8BD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p>
    <w:p w14:paraId="69391AD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0"/>
          <w:kern w:val="0"/>
          <w:sz w:val="24"/>
          <w:szCs w:val="24"/>
          <w:fitText w:val="960" w:id="80493573"/>
        </w:rPr>
        <w:t>日</w:t>
      </w:r>
      <w:r>
        <w:rPr>
          <w:rFonts w:hint="eastAsia" w:asciiTheme="minorEastAsia" w:hAnsiTheme="minorEastAsia" w:eastAsiaTheme="minorEastAsia" w:cstheme="minorEastAsia"/>
          <w:spacing w:val="0"/>
          <w:kern w:val="0"/>
          <w:sz w:val="24"/>
          <w:szCs w:val="24"/>
          <w:fitText w:val="960" w:id="80493573"/>
        </w:rPr>
        <w:t>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7850007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sectPr>
          <w:footerReference r:id="rId13" w:type="default"/>
          <w:pgSz w:w="11907" w:h="16840"/>
          <w:pgMar w:top="400" w:right="1081" w:bottom="1218" w:left="1133" w:header="0" w:footer="945" w:gutter="0"/>
          <w:pgNumType w:fmt="decimal"/>
          <w:cols w:space="720" w:num="1"/>
        </w:sectPr>
      </w:pPr>
    </w:p>
    <w:p w14:paraId="22A72189">
      <w:pPr>
        <w:jc w:val="center"/>
        <w:rPr>
          <w:rFonts w:hint="eastAsia" w:asciiTheme="majorEastAsia" w:hAnsiTheme="majorEastAsia" w:eastAsiaTheme="majorEastAsia" w:cstheme="majorEastAsia"/>
          <w:sz w:val="32"/>
          <w:szCs w:val="32"/>
        </w:rPr>
      </w:pPr>
    </w:p>
    <w:p w14:paraId="6D1D011E">
      <w:pPr>
        <w:jc w:val="center"/>
        <w:rPr>
          <w:rFonts w:hint="eastAsia" w:asciiTheme="majorEastAsia" w:hAnsiTheme="majorEastAsia" w:eastAsiaTheme="majorEastAsia" w:cstheme="majorEastAsia"/>
          <w:sz w:val="32"/>
          <w:szCs w:val="32"/>
        </w:rPr>
      </w:pPr>
    </w:p>
    <w:p w14:paraId="4CA7BB77">
      <w:pPr>
        <w:numPr>
          <w:ilvl w:val="0"/>
          <w:numId w:val="5"/>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已标价工程量清单</w:t>
      </w:r>
    </w:p>
    <w:p w14:paraId="6566D70A">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5867BE56">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59CD2A9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注:1.,报价时必须按工程量清单表格所列内容进行报价,不得更改,凡与清单不符的一律视为无效投标。</w:t>
      </w:r>
    </w:p>
    <w:p w14:paraId="645B8CE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2.已标价的工程量清单还应加盖投标人公章及法定代表人章。</w:t>
      </w:r>
    </w:p>
    <w:p w14:paraId="72C34936">
      <w:pPr>
        <w:rPr>
          <w:rFonts w:hint="eastAsia" w:asciiTheme="minorEastAsia" w:hAnsiTheme="minorEastAsia" w:eastAsiaTheme="minorEastAsia" w:cstheme="minorEastAsia"/>
          <w:sz w:val="24"/>
          <w:szCs w:val="24"/>
        </w:rPr>
        <w:sectPr>
          <w:footerReference r:id="rId14" w:type="default"/>
          <w:pgSz w:w="11907" w:h="16840"/>
          <w:pgMar w:top="400" w:right="1210" w:bottom="1218" w:left="1107" w:header="0" w:footer="945" w:gutter="0"/>
          <w:pgNumType w:fmt="decimal"/>
          <w:cols w:space="720" w:num="1"/>
        </w:sectPr>
      </w:pPr>
    </w:p>
    <w:p w14:paraId="67C46F07">
      <w:pPr>
        <w:jc w:val="center"/>
        <w:rPr>
          <w:rFonts w:hint="eastAsia" w:asciiTheme="majorEastAsia" w:hAnsiTheme="majorEastAsia" w:eastAsiaTheme="majorEastAsia" w:cstheme="majorEastAsia"/>
          <w:sz w:val="32"/>
          <w:szCs w:val="32"/>
        </w:rPr>
      </w:pPr>
    </w:p>
    <w:p w14:paraId="4F5AB05B">
      <w:pPr>
        <w:numPr>
          <w:ilvl w:val="0"/>
          <w:numId w:val="5"/>
        </w:numPr>
        <w:ind w:left="0" w:leftChars="0" w:firstLine="0" w:firstLineChars="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资格证明文件</w:t>
      </w:r>
    </w:p>
    <w:p w14:paraId="74606ABB">
      <w:pPr>
        <w:numPr>
          <w:ilvl w:val="0"/>
          <w:numId w:val="0"/>
        </w:numPr>
        <w:ind w:leftChars="0"/>
        <w:jc w:val="both"/>
        <w:rPr>
          <w:rFonts w:hint="eastAsia" w:asciiTheme="minorEastAsia" w:hAnsiTheme="minorEastAsia" w:eastAsiaTheme="minorEastAsia" w:cstheme="minorEastAsia"/>
          <w:sz w:val="24"/>
          <w:szCs w:val="24"/>
        </w:rPr>
      </w:pPr>
    </w:p>
    <w:p w14:paraId="494D2A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符合《中华人民共和国政府采购法》第二十二条的规定，有能力提供本次采购服务的供应商。</w:t>
      </w:r>
    </w:p>
    <w:p w14:paraId="58C33E7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（2）提供法定代表人授权书（附法定代表人身份证复印件）及被授权代理人身份证原件（法定代表人直接参加只需提供法定代表人身份证原件）；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提供2024年或2025年度会计师事务出具的财务审计报告(包括资产负债表、利润表、现金流量表及会计报表附注，成立时间至开标时间不足一年的可提供成立后任意时段的资产负债表)或开标前六个月内其基本账户银行出具的资信证明(附开户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（4）提供开标前1年内任意一个月已缴纳完税凭证或税务机关开具的完税证明(任意税种)，依法免税的应提供相关文件证明；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（5）提供开标前1年内任意一个月已缴纳的社会保障资金缴存单据或社保机构开具的社会保险参保缴费情况证明(依法不需要缴纳社会保障资金的投标人应提供相关证明)；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中型型、小型企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（7）参加政府采购活动近3年内在经营活动中没有重大违法记录，以及未被列入失信被执行人、重大税收违法案件当事人名单、政府采购严重违法失信行为记录名单的书面声明；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（8）投标企业须具备建设行政主管部门颁发的市政公用工程总承包三级及以上资质，同时具有有效的安全生产许可证；</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（9）项目负责人须具备市政公用工程二级及以上注册建造师资质、注册证、有效的安全生产考核合格证书且应提供项目经理无在建工程承诺书；</w:t>
      </w:r>
    </w:p>
    <w:p w14:paraId="4BDC51F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sectPr>
          <w:footerReference r:id="rId15" w:type="default"/>
          <w:pgSz w:w="11907" w:h="16840"/>
          <w:pgMar w:top="400" w:right="1014" w:bottom="1218" w:left="1141" w:header="0" w:footer="945" w:gutter="0"/>
          <w:pgNumType w:fmt="decimal"/>
          <w:cols w:space="720" w:num="1"/>
        </w:sectPr>
      </w:pPr>
    </w:p>
    <w:p w14:paraId="77AC345E">
      <w:pPr>
        <w:numPr>
          <w:ilvl w:val="0"/>
          <w:numId w:val="5"/>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商务响应偏离表</w:t>
      </w:r>
    </w:p>
    <w:p w14:paraId="420B94BD">
      <w:pPr>
        <w:numPr>
          <w:ilvl w:val="0"/>
          <w:numId w:val="0"/>
        </w:numPr>
        <w:ind w:leftChars="0"/>
        <w:jc w:val="both"/>
        <w:rPr>
          <w:rFonts w:hint="eastAsia" w:asciiTheme="majorEastAsia" w:hAnsiTheme="majorEastAsia" w:eastAsiaTheme="majorEastAsia" w:cstheme="majorEastAsia"/>
          <w:sz w:val="32"/>
          <w:szCs w:val="32"/>
        </w:rPr>
      </w:pPr>
    </w:p>
    <w:p w14:paraId="7F3D6A0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lang w:val="en-US" w:eastAsia="zh-CN"/>
        </w:rPr>
        <w:t xml:space="preserve">                     </w:t>
      </w:r>
    </w:p>
    <w:tbl>
      <w:tblPr>
        <w:tblStyle w:val="10"/>
        <w:tblW w:w="9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3852"/>
        <w:gridCol w:w="3445"/>
        <w:gridCol w:w="1325"/>
      </w:tblGrid>
      <w:tr w14:paraId="5FBD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994" w:type="dxa"/>
            <w:vAlign w:val="center"/>
          </w:tcPr>
          <w:p w14:paraId="56B53AB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w:t>
            </w:r>
          </w:p>
          <w:p w14:paraId="2267E0F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3852" w:type="dxa"/>
            <w:vAlign w:val="center"/>
          </w:tcPr>
          <w:p w14:paraId="77B3EE2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竞争性磋商文件要求</w:t>
            </w:r>
          </w:p>
        </w:tc>
        <w:tc>
          <w:tcPr>
            <w:tcW w:w="3445" w:type="dxa"/>
            <w:vAlign w:val="center"/>
          </w:tcPr>
          <w:p w14:paraId="0AD23BE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投标文件响应内容</w:t>
            </w:r>
          </w:p>
        </w:tc>
        <w:tc>
          <w:tcPr>
            <w:tcW w:w="1325" w:type="dxa"/>
            <w:vAlign w:val="center"/>
          </w:tcPr>
          <w:p w14:paraId="7511EC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w:t>
            </w:r>
          </w:p>
          <w:p w14:paraId="0C6ACFD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r>
      <w:tr w14:paraId="6A51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94" w:type="dxa"/>
            <w:vAlign w:val="center"/>
          </w:tcPr>
          <w:p w14:paraId="7A639AD1">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3852" w:type="dxa"/>
            <w:vAlign w:val="center"/>
          </w:tcPr>
          <w:p w14:paraId="4A1B7DD5">
            <w:pPr>
              <w:jc w:val="center"/>
              <w:rPr>
                <w:rFonts w:hint="eastAsia" w:asciiTheme="minorEastAsia" w:hAnsiTheme="minorEastAsia" w:eastAsiaTheme="minorEastAsia" w:cstheme="minorEastAsia"/>
                <w:sz w:val="24"/>
                <w:szCs w:val="24"/>
              </w:rPr>
            </w:pPr>
          </w:p>
        </w:tc>
        <w:tc>
          <w:tcPr>
            <w:tcW w:w="3445" w:type="dxa"/>
            <w:vAlign w:val="center"/>
          </w:tcPr>
          <w:p w14:paraId="6A1F5698">
            <w:pPr>
              <w:jc w:val="center"/>
              <w:rPr>
                <w:rFonts w:hint="eastAsia" w:asciiTheme="minorEastAsia" w:hAnsiTheme="minorEastAsia" w:eastAsiaTheme="minorEastAsia" w:cstheme="minorEastAsia"/>
                <w:sz w:val="24"/>
                <w:szCs w:val="24"/>
              </w:rPr>
            </w:pPr>
          </w:p>
        </w:tc>
        <w:tc>
          <w:tcPr>
            <w:tcW w:w="1325" w:type="dxa"/>
            <w:vAlign w:val="center"/>
          </w:tcPr>
          <w:p w14:paraId="6A21904B">
            <w:pPr>
              <w:jc w:val="center"/>
              <w:rPr>
                <w:rFonts w:hint="eastAsia" w:asciiTheme="minorEastAsia" w:hAnsiTheme="minorEastAsia" w:eastAsiaTheme="minorEastAsia" w:cstheme="minorEastAsia"/>
                <w:sz w:val="24"/>
                <w:szCs w:val="24"/>
              </w:rPr>
            </w:pPr>
          </w:p>
        </w:tc>
      </w:tr>
      <w:tr w14:paraId="27A2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994" w:type="dxa"/>
            <w:vAlign w:val="center"/>
          </w:tcPr>
          <w:p w14:paraId="199AF38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3852" w:type="dxa"/>
            <w:vAlign w:val="center"/>
          </w:tcPr>
          <w:p w14:paraId="18B7534A">
            <w:pPr>
              <w:jc w:val="center"/>
              <w:rPr>
                <w:rFonts w:hint="eastAsia" w:asciiTheme="minorEastAsia" w:hAnsiTheme="minorEastAsia" w:eastAsiaTheme="minorEastAsia" w:cstheme="minorEastAsia"/>
                <w:sz w:val="24"/>
                <w:szCs w:val="24"/>
              </w:rPr>
            </w:pPr>
          </w:p>
        </w:tc>
        <w:tc>
          <w:tcPr>
            <w:tcW w:w="3445" w:type="dxa"/>
            <w:vAlign w:val="center"/>
          </w:tcPr>
          <w:p w14:paraId="087DB1CF">
            <w:pPr>
              <w:jc w:val="center"/>
              <w:rPr>
                <w:rFonts w:hint="eastAsia" w:asciiTheme="minorEastAsia" w:hAnsiTheme="minorEastAsia" w:eastAsiaTheme="minorEastAsia" w:cstheme="minorEastAsia"/>
                <w:sz w:val="24"/>
                <w:szCs w:val="24"/>
              </w:rPr>
            </w:pPr>
          </w:p>
        </w:tc>
        <w:tc>
          <w:tcPr>
            <w:tcW w:w="1325" w:type="dxa"/>
            <w:vAlign w:val="center"/>
          </w:tcPr>
          <w:p w14:paraId="0DF9F109">
            <w:pPr>
              <w:jc w:val="center"/>
              <w:rPr>
                <w:rFonts w:hint="eastAsia" w:asciiTheme="minorEastAsia" w:hAnsiTheme="minorEastAsia" w:eastAsiaTheme="minorEastAsia" w:cstheme="minorEastAsia"/>
                <w:sz w:val="24"/>
                <w:szCs w:val="24"/>
              </w:rPr>
            </w:pPr>
          </w:p>
        </w:tc>
      </w:tr>
      <w:tr w14:paraId="4608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4" w:type="dxa"/>
            <w:vAlign w:val="center"/>
          </w:tcPr>
          <w:p w14:paraId="5B51B01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852" w:type="dxa"/>
            <w:vAlign w:val="center"/>
          </w:tcPr>
          <w:p w14:paraId="7156B1CA">
            <w:pPr>
              <w:jc w:val="center"/>
              <w:rPr>
                <w:rFonts w:hint="eastAsia" w:asciiTheme="minorEastAsia" w:hAnsiTheme="minorEastAsia" w:eastAsiaTheme="minorEastAsia" w:cstheme="minorEastAsia"/>
                <w:sz w:val="24"/>
                <w:szCs w:val="24"/>
              </w:rPr>
            </w:pPr>
          </w:p>
        </w:tc>
        <w:tc>
          <w:tcPr>
            <w:tcW w:w="3445" w:type="dxa"/>
            <w:vAlign w:val="center"/>
          </w:tcPr>
          <w:p w14:paraId="3DBCCB30">
            <w:pPr>
              <w:jc w:val="center"/>
              <w:rPr>
                <w:rFonts w:hint="eastAsia" w:asciiTheme="minorEastAsia" w:hAnsiTheme="minorEastAsia" w:eastAsiaTheme="minorEastAsia" w:cstheme="minorEastAsia"/>
                <w:sz w:val="24"/>
                <w:szCs w:val="24"/>
              </w:rPr>
            </w:pPr>
          </w:p>
        </w:tc>
        <w:tc>
          <w:tcPr>
            <w:tcW w:w="1325" w:type="dxa"/>
            <w:vAlign w:val="center"/>
          </w:tcPr>
          <w:p w14:paraId="42F02419">
            <w:pPr>
              <w:jc w:val="center"/>
              <w:rPr>
                <w:rFonts w:hint="eastAsia" w:asciiTheme="minorEastAsia" w:hAnsiTheme="minorEastAsia" w:eastAsiaTheme="minorEastAsia" w:cstheme="minorEastAsia"/>
                <w:sz w:val="24"/>
                <w:szCs w:val="24"/>
              </w:rPr>
            </w:pPr>
          </w:p>
        </w:tc>
      </w:tr>
      <w:tr w14:paraId="4C15E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94" w:type="dxa"/>
            <w:vAlign w:val="center"/>
          </w:tcPr>
          <w:p w14:paraId="287C399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852" w:type="dxa"/>
            <w:vAlign w:val="center"/>
          </w:tcPr>
          <w:p w14:paraId="3BE0DE29">
            <w:pPr>
              <w:jc w:val="center"/>
              <w:rPr>
                <w:rFonts w:hint="eastAsia" w:asciiTheme="minorEastAsia" w:hAnsiTheme="minorEastAsia" w:eastAsiaTheme="minorEastAsia" w:cstheme="minorEastAsia"/>
                <w:sz w:val="24"/>
                <w:szCs w:val="24"/>
              </w:rPr>
            </w:pPr>
          </w:p>
        </w:tc>
        <w:tc>
          <w:tcPr>
            <w:tcW w:w="3445" w:type="dxa"/>
            <w:vAlign w:val="center"/>
          </w:tcPr>
          <w:p w14:paraId="5FAE4234">
            <w:pPr>
              <w:jc w:val="center"/>
              <w:rPr>
                <w:rFonts w:hint="eastAsia" w:asciiTheme="minorEastAsia" w:hAnsiTheme="minorEastAsia" w:eastAsiaTheme="minorEastAsia" w:cstheme="minorEastAsia"/>
                <w:sz w:val="24"/>
                <w:szCs w:val="24"/>
              </w:rPr>
            </w:pPr>
          </w:p>
        </w:tc>
        <w:tc>
          <w:tcPr>
            <w:tcW w:w="1325" w:type="dxa"/>
            <w:vAlign w:val="center"/>
          </w:tcPr>
          <w:p w14:paraId="25C7FA16">
            <w:pPr>
              <w:jc w:val="center"/>
              <w:rPr>
                <w:rFonts w:hint="eastAsia" w:asciiTheme="minorEastAsia" w:hAnsiTheme="minorEastAsia" w:eastAsiaTheme="minorEastAsia" w:cstheme="minorEastAsia"/>
                <w:sz w:val="24"/>
                <w:szCs w:val="24"/>
              </w:rPr>
            </w:pPr>
          </w:p>
        </w:tc>
      </w:tr>
      <w:tr w14:paraId="079F9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4FB074B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3852" w:type="dxa"/>
            <w:vAlign w:val="center"/>
          </w:tcPr>
          <w:p w14:paraId="67C27900">
            <w:pPr>
              <w:jc w:val="center"/>
              <w:rPr>
                <w:rFonts w:hint="eastAsia" w:asciiTheme="minorEastAsia" w:hAnsiTheme="minorEastAsia" w:eastAsiaTheme="minorEastAsia" w:cstheme="minorEastAsia"/>
                <w:sz w:val="24"/>
                <w:szCs w:val="24"/>
              </w:rPr>
            </w:pPr>
          </w:p>
        </w:tc>
        <w:tc>
          <w:tcPr>
            <w:tcW w:w="3445" w:type="dxa"/>
            <w:vAlign w:val="center"/>
          </w:tcPr>
          <w:p w14:paraId="6C14B380">
            <w:pPr>
              <w:jc w:val="center"/>
              <w:rPr>
                <w:rFonts w:hint="eastAsia" w:asciiTheme="minorEastAsia" w:hAnsiTheme="minorEastAsia" w:eastAsiaTheme="minorEastAsia" w:cstheme="minorEastAsia"/>
                <w:sz w:val="24"/>
                <w:szCs w:val="24"/>
              </w:rPr>
            </w:pPr>
          </w:p>
        </w:tc>
        <w:tc>
          <w:tcPr>
            <w:tcW w:w="1325" w:type="dxa"/>
            <w:vAlign w:val="center"/>
          </w:tcPr>
          <w:p w14:paraId="41C48F93">
            <w:pPr>
              <w:jc w:val="center"/>
              <w:rPr>
                <w:rFonts w:hint="eastAsia" w:asciiTheme="minorEastAsia" w:hAnsiTheme="minorEastAsia" w:eastAsiaTheme="minorEastAsia" w:cstheme="minorEastAsia"/>
                <w:sz w:val="24"/>
                <w:szCs w:val="24"/>
              </w:rPr>
            </w:pPr>
          </w:p>
        </w:tc>
      </w:tr>
      <w:tr w14:paraId="6E952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603B832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3852" w:type="dxa"/>
            <w:vAlign w:val="center"/>
          </w:tcPr>
          <w:p w14:paraId="6376A29E">
            <w:pPr>
              <w:jc w:val="center"/>
              <w:rPr>
                <w:rFonts w:hint="eastAsia" w:asciiTheme="minorEastAsia" w:hAnsiTheme="minorEastAsia" w:eastAsiaTheme="minorEastAsia" w:cstheme="minorEastAsia"/>
                <w:sz w:val="24"/>
                <w:szCs w:val="24"/>
              </w:rPr>
            </w:pPr>
          </w:p>
        </w:tc>
        <w:tc>
          <w:tcPr>
            <w:tcW w:w="3445" w:type="dxa"/>
            <w:vAlign w:val="center"/>
          </w:tcPr>
          <w:p w14:paraId="7F5F8713">
            <w:pPr>
              <w:jc w:val="center"/>
              <w:rPr>
                <w:rFonts w:hint="eastAsia" w:asciiTheme="minorEastAsia" w:hAnsiTheme="minorEastAsia" w:eastAsiaTheme="minorEastAsia" w:cstheme="minorEastAsia"/>
                <w:sz w:val="24"/>
                <w:szCs w:val="24"/>
              </w:rPr>
            </w:pPr>
          </w:p>
        </w:tc>
        <w:tc>
          <w:tcPr>
            <w:tcW w:w="1325" w:type="dxa"/>
            <w:vAlign w:val="center"/>
          </w:tcPr>
          <w:p w14:paraId="24AA0AD3">
            <w:pPr>
              <w:jc w:val="center"/>
              <w:rPr>
                <w:rFonts w:hint="eastAsia" w:asciiTheme="minorEastAsia" w:hAnsiTheme="minorEastAsia" w:eastAsiaTheme="minorEastAsia" w:cstheme="minorEastAsia"/>
                <w:sz w:val="24"/>
                <w:szCs w:val="24"/>
              </w:rPr>
            </w:pPr>
          </w:p>
        </w:tc>
      </w:tr>
      <w:tr w14:paraId="5AA1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0D381E5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3852" w:type="dxa"/>
            <w:vAlign w:val="center"/>
          </w:tcPr>
          <w:p w14:paraId="152C143C">
            <w:pPr>
              <w:jc w:val="center"/>
              <w:rPr>
                <w:rFonts w:hint="eastAsia" w:asciiTheme="minorEastAsia" w:hAnsiTheme="minorEastAsia" w:eastAsiaTheme="minorEastAsia" w:cstheme="minorEastAsia"/>
                <w:sz w:val="24"/>
                <w:szCs w:val="24"/>
              </w:rPr>
            </w:pPr>
          </w:p>
        </w:tc>
        <w:tc>
          <w:tcPr>
            <w:tcW w:w="3445" w:type="dxa"/>
            <w:vAlign w:val="center"/>
          </w:tcPr>
          <w:p w14:paraId="3D7A7A57">
            <w:pPr>
              <w:jc w:val="center"/>
              <w:rPr>
                <w:rFonts w:hint="eastAsia" w:asciiTheme="minorEastAsia" w:hAnsiTheme="minorEastAsia" w:eastAsiaTheme="minorEastAsia" w:cstheme="minorEastAsia"/>
                <w:sz w:val="24"/>
                <w:szCs w:val="24"/>
              </w:rPr>
            </w:pPr>
          </w:p>
        </w:tc>
        <w:tc>
          <w:tcPr>
            <w:tcW w:w="1325" w:type="dxa"/>
            <w:vAlign w:val="center"/>
          </w:tcPr>
          <w:p w14:paraId="156D27F4">
            <w:pPr>
              <w:jc w:val="center"/>
              <w:rPr>
                <w:rFonts w:hint="eastAsia" w:asciiTheme="minorEastAsia" w:hAnsiTheme="minorEastAsia" w:eastAsiaTheme="minorEastAsia" w:cstheme="minorEastAsia"/>
                <w:sz w:val="24"/>
                <w:szCs w:val="24"/>
              </w:rPr>
            </w:pPr>
          </w:p>
        </w:tc>
      </w:tr>
      <w:tr w14:paraId="6685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994" w:type="dxa"/>
            <w:vAlign w:val="center"/>
          </w:tcPr>
          <w:p w14:paraId="6B54095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3852" w:type="dxa"/>
            <w:vAlign w:val="center"/>
          </w:tcPr>
          <w:p w14:paraId="6B5B1C02">
            <w:pPr>
              <w:jc w:val="center"/>
              <w:rPr>
                <w:rFonts w:hint="eastAsia" w:asciiTheme="minorEastAsia" w:hAnsiTheme="minorEastAsia" w:eastAsiaTheme="minorEastAsia" w:cstheme="minorEastAsia"/>
                <w:sz w:val="24"/>
                <w:szCs w:val="24"/>
              </w:rPr>
            </w:pPr>
          </w:p>
        </w:tc>
        <w:tc>
          <w:tcPr>
            <w:tcW w:w="3445" w:type="dxa"/>
            <w:vAlign w:val="center"/>
          </w:tcPr>
          <w:p w14:paraId="182114D0">
            <w:pPr>
              <w:jc w:val="center"/>
              <w:rPr>
                <w:rFonts w:hint="eastAsia" w:asciiTheme="minorEastAsia" w:hAnsiTheme="minorEastAsia" w:eastAsiaTheme="minorEastAsia" w:cstheme="minorEastAsia"/>
                <w:sz w:val="24"/>
                <w:szCs w:val="24"/>
              </w:rPr>
            </w:pPr>
          </w:p>
        </w:tc>
        <w:tc>
          <w:tcPr>
            <w:tcW w:w="1325" w:type="dxa"/>
            <w:vAlign w:val="center"/>
          </w:tcPr>
          <w:p w14:paraId="4CBCC553">
            <w:pPr>
              <w:jc w:val="center"/>
              <w:rPr>
                <w:rFonts w:hint="eastAsia" w:asciiTheme="minorEastAsia" w:hAnsiTheme="minorEastAsia" w:eastAsiaTheme="minorEastAsia" w:cstheme="minorEastAsia"/>
                <w:sz w:val="24"/>
                <w:szCs w:val="24"/>
              </w:rPr>
            </w:pPr>
          </w:p>
        </w:tc>
      </w:tr>
      <w:tr w14:paraId="00F6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994" w:type="dxa"/>
            <w:vAlign w:val="center"/>
          </w:tcPr>
          <w:p w14:paraId="1BE9865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3852" w:type="dxa"/>
            <w:vAlign w:val="center"/>
          </w:tcPr>
          <w:p w14:paraId="45CA2053">
            <w:pPr>
              <w:jc w:val="center"/>
              <w:rPr>
                <w:rFonts w:hint="eastAsia" w:asciiTheme="minorEastAsia" w:hAnsiTheme="minorEastAsia" w:eastAsiaTheme="minorEastAsia" w:cstheme="minorEastAsia"/>
                <w:sz w:val="24"/>
                <w:szCs w:val="24"/>
              </w:rPr>
            </w:pPr>
          </w:p>
        </w:tc>
        <w:tc>
          <w:tcPr>
            <w:tcW w:w="3445" w:type="dxa"/>
            <w:vAlign w:val="center"/>
          </w:tcPr>
          <w:p w14:paraId="105F104C">
            <w:pPr>
              <w:jc w:val="center"/>
              <w:rPr>
                <w:rFonts w:hint="eastAsia" w:asciiTheme="minorEastAsia" w:hAnsiTheme="minorEastAsia" w:eastAsiaTheme="minorEastAsia" w:cstheme="minorEastAsia"/>
                <w:sz w:val="24"/>
                <w:szCs w:val="24"/>
              </w:rPr>
            </w:pPr>
          </w:p>
        </w:tc>
        <w:tc>
          <w:tcPr>
            <w:tcW w:w="1325" w:type="dxa"/>
            <w:vAlign w:val="center"/>
          </w:tcPr>
          <w:p w14:paraId="107786E2">
            <w:pPr>
              <w:jc w:val="center"/>
              <w:rPr>
                <w:rFonts w:hint="eastAsia" w:asciiTheme="minorEastAsia" w:hAnsiTheme="minorEastAsia" w:eastAsiaTheme="minorEastAsia" w:cstheme="minorEastAsia"/>
                <w:sz w:val="24"/>
                <w:szCs w:val="24"/>
              </w:rPr>
            </w:pPr>
          </w:p>
        </w:tc>
      </w:tr>
    </w:tbl>
    <w:p w14:paraId="6E4EA7A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注：本表须按竞争性磋商文件商务要求如实逐项填写，不得空项。响应说明填写：正偏离、符合或负偏离。</w:t>
      </w:r>
    </w:p>
    <w:p w14:paraId="028B037B">
      <w:pPr>
        <w:rPr>
          <w:rFonts w:hint="eastAsia" w:asciiTheme="minorEastAsia" w:hAnsiTheme="minorEastAsia" w:eastAsiaTheme="minorEastAsia" w:cstheme="minorEastAsia"/>
          <w:sz w:val="24"/>
          <w:szCs w:val="24"/>
          <w:lang w:eastAsia="zh-CN"/>
        </w:rPr>
      </w:pPr>
    </w:p>
    <w:p w14:paraId="2DEC901F">
      <w:pPr>
        <w:rPr>
          <w:rFonts w:hint="eastAsia" w:asciiTheme="minorEastAsia" w:hAnsiTheme="minorEastAsia" w:eastAsiaTheme="minorEastAsia" w:cstheme="minorEastAsia"/>
          <w:sz w:val="24"/>
          <w:szCs w:val="24"/>
          <w:lang w:eastAsia="zh-CN"/>
        </w:rPr>
      </w:pPr>
    </w:p>
    <w:p w14:paraId="094E2CC6">
      <w:pPr>
        <w:rPr>
          <w:rFonts w:hint="eastAsia" w:asciiTheme="minorEastAsia" w:hAnsiTheme="minorEastAsia" w:eastAsiaTheme="minorEastAsia" w:cstheme="minorEastAsia"/>
          <w:sz w:val="24"/>
          <w:szCs w:val="24"/>
          <w:lang w:eastAsia="zh-CN"/>
        </w:rPr>
      </w:pPr>
    </w:p>
    <w:p w14:paraId="0BD160B7">
      <w:pPr>
        <w:rPr>
          <w:rFonts w:hint="eastAsia" w:asciiTheme="minorEastAsia" w:hAnsiTheme="minorEastAsia" w:eastAsiaTheme="minorEastAsia" w:cstheme="minorEastAsia"/>
          <w:sz w:val="24"/>
          <w:szCs w:val="24"/>
          <w:lang w:eastAsia="zh-CN"/>
        </w:rPr>
      </w:pPr>
    </w:p>
    <w:p w14:paraId="0365A1A2">
      <w:pPr>
        <w:rPr>
          <w:rFonts w:hint="eastAsia" w:asciiTheme="minorEastAsia" w:hAnsiTheme="minorEastAsia" w:eastAsiaTheme="minorEastAsia" w:cstheme="minorEastAsia"/>
          <w:sz w:val="24"/>
          <w:szCs w:val="24"/>
          <w:lang w:eastAsia="zh-CN"/>
        </w:rPr>
      </w:pPr>
    </w:p>
    <w:p w14:paraId="6639B26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供应商（单位名称及公章）：</w:t>
      </w:r>
    </w:p>
    <w:p w14:paraId="0EF4B16C">
      <w:pPr>
        <w:rPr>
          <w:rFonts w:hint="eastAsia" w:asciiTheme="minorEastAsia" w:hAnsiTheme="minorEastAsia" w:eastAsiaTheme="minorEastAsia" w:cstheme="minorEastAsia"/>
          <w:sz w:val="24"/>
          <w:szCs w:val="24"/>
        </w:rPr>
      </w:pPr>
    </w:p>
    <w:p w14:paraId="28FE765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法定代表人或授权代表（签字或盖章）：</w:t>
      </w:r>
    </w:p>
    <w:p w14:paraId="467A4A78">
      <w:pPr>
        <w:rPr>
          <w:rFonts w:hint="eastAsia" w:asciiTheme="minorEastAsia" w:hAnsiTheme="minorEastAsia" w:eastAsiaTheme="minorEastAsia" w:cstheme="minorEastAsia"/>
          <w:sz w:val="24"/>
          <w:szCs w:val="24"/>
        </w:rPr>
      </w:pPr>
    </w:p>
    <w:p w14:paraId="32210C7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5A5330F4">
      <w:pPr>
        <w:rPr>
          <w:rFonts w:hint="eastAsia" w:asciiTheme="minorEastAsia" w:hAnsiTheme="minorEastAsia" w:eastAsiaTheme="minorEastAsia" w:cstheme="minorEastAsia"/>
          <w:sz w:val="24"/>
          <w:szCs w:val="24"/>
        </w:rPr>
      </w:pPr>
    </w:p>
    <w:p w14:paraId="053F9E0E">
      <w:pPr>
        <w:rPr>
          <w:rFonts w:hint="eastAsia" w:asciiTheme="minorEastAsia" w:hAnsiTheme="minorEastAsia" w:eastAsiaTheme="minorEastAsia" w:cstheme="minorEastAsia"/>
          <w:sz w:val="24"/>
          <w:szCs w:val="24"/>
        </w:rPr>
      </w:pPr>
    </w:p>
    <w:p w14:paraId="2C0B8DA0">
      <w:pPr>
        <w:rPr>
          <w:rFonts w:hint="eastAsia" w:asciiTheme="minorEastAsia" w:hAnsiTheme="minorEastAsia" w:eastAsiaTheme="minorEastAsia" w:cstheme="minorEastAsia"/>
          <w:sz w:val="24"/>
          <w:szCs w:val="24"/>
        </w:rPr>
        <w:sectPr>
          <w:footerReference r:id="rId16" w:type="default"/>
          <w:pgSz w:w="11907" w:h="16840"/>
          <w:pgMar w:top="400" w:right="1151" w:bottom="1218" w:left="1133" w:header="0" w:footer="945" w:gutter="0"/>
          <w:pgNumType w:fmt="decimal"/>
          <w:cols w:space="720" w:num="1"/>
        </w:sectPr>
      </w:pPr>
    </w:p>
    <w:p w14:paraId="7617CD61">
      <w:pPr>
        <w:jc w:val="center"/>
        <w:rPr>
          <w:rFonts w:hint="eastAsia" w:asciiTheme="majorEastAsia" w:hAnsiTheme="majorEastAsia" w:eastAsiaTheme="majorEastAsia" w:cstheme="majorEastAsia"/>
          <w:sz w:val="32"/>
          <w:szCs w:val="32"/>
        </w:rPr>
      </w:pPr>
    </w:p>
    <w:p w14:paraId="427F5F76">
      <w:pPr>
        <w:jc w:val="center"/>
        <w:rPr>
          <w:rFonts w:hint="eastAsia" w:asciiTheme="majorEastAsia" w:hAnsiTheme="majorEastAsia" w:eastAsiaTheme="majorEastAsia" w:cstheme="majorEastAsia"/>
          <w:sz w:val="32"/>
          <w:szCs w:val="32"/>
        </w:rPr>
      </w:pPr>
    </w:p>
    <w:p w14:paraId="65D25991">
      <w:pPr>
        <w:numPr>
          <w:ilvl w:val="0"/>
          <w:numId w:val="5"/>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投标方案及施工组织设计</w:t>
      </w:r>
    </w:p>
    <w:p w14:paraId="4ECE334D">
      <w:pPr>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sz w:val="32"/>
          <w:szCs w:val="32"/>
        </w:rPr>
      </w:pPr>
    </w:p>
    <w:p w14:paraId="19E6F223">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none"/>
        </w:rPr>
      </w:pPr>
      <w:r>
        <w:rPr>
          <w:rFonts w:hint="eastAsia" w:asciiTheme="majorEastAsia" w:hAnsiTheme="majorEastAsia" w:eastAsiaTheme="majorEastAsia" w:cstheme="majorEastAsia"/>
          <w:sz w:val="28"/>
          <w:szCs w:val="28"/>
          <w:u w:val="none"/>
        </w:rPr>
        <w:t>1．</w:t>
      </w:r>
      <w:r>
        <w:rPr>
          <w:rFonts w:hint="eastAsia" w:asciiTheme="minorEastAsia" w:hAnsiTheme="minorEastAsia" w:eastAsiaTheme="minorEastAsia" w:cstheme="minorEastAsia"/>
          <w:sz w:val="24"/>
          <w:szCs w:val="24"/>
          <w:u w:val="none"/>
        </w:rPr>
        <w:t>根据项目情况、评审内容要求编制施工方案。</w:t>
      </w:r>
    </w:p>
    <w:p w14:paraId="605D512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2．编制顺序（根据磋商文件评审标准编制）</w:t>
      </w:r>
    </w:p>
    <w:p w14:paraId="4799FCF9">
      <w:pPr>
        <w:rPr>
          <w:rFonts w:hint="eastAsia" w:asciiTheme="minorEastAsia" w:hAnsiTheme="minorEastAsia" w:eastAsiaTheme="minorEastAsia" w:cstheme="minorEastAsia"/>
          <w:sz w:val="24"/>
          <w:szCs w:val="24"/>
        </w:rPr>
        <w:sectPr>
          <w:footerReference r:id="rId17" w:type="default"/>
          <w:pgSz w:w="11907" w:h="16840"/>
          <w:pgMar w:top="400" w:right="1786" w:bottom="1218" w:left="1377" w:header="0" w:footer="945" w:gutter="0"/>
          <w:pgNumType w:fmt="decimal"/>
          <w:cols w:space="720" w:num="1"/>
        </w:sectPr>
      </w:pPr>
    </w:p>
    <w:p w14:paraId="79BDCC43">
      <w:pPr>
        <w:jc w:val="center"/>
        <w:rPr>
          <w:rFonts w:hint="eastAsia" w:asciiTheme="majorEastAsia" w:hAnsiTheme="majorEastAsia" w:eastAsiaTheme="majorEastAsia" w:cstheme="majorEastAsia"/>
          <w:sz w:val="32"/>
          <w:szCs w:val="32"/>
          <w:lang w:val="en-US" w:eastAsia="zh-CN"/>
        </w:rPr>
      </w:pPr>
    </w:p>
    <w:p w14:paraId="417093F4">
      <w:pPr>
        <w:jc w:val="center"/>
        <w:rPr>
          <w:rFonts w:hint="eastAsia" w:asciiTheme="majorEastAsia" w:hAnsiTheme="majorEastAsia" w:eastAsiaTheme="majorEastAsia" w:cstheme="majorEastAsia"/>
          <w:sz w:val="32"/>
          <w:szCs w:val="32"/>
          <w:lang w:val="en-US" w:eastAsia="zh-CN"/>
        </w:rPr>
      </w:pPr>
    </w:p>
    <w:p w14:paraId="527413CD">
      <w:pPr>
        <w:numPr>
          <w:ilvl w:val="0"/>
          <w:numId w:val="1"/>
        </w:numPr>
        <w:ind w:left="0" w:leftChars="0" w:firstLine="0" w:firstLine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投标企业业绩</w:t>
      </w:r>
    </w:p>
    <w:p w14:paraId="12EB86A5">
      <w:pPr>
        <w:numPr>
          <w:ilvl w:val="0"/>
          <w:numId w:val="0"/>
        </w:numPr>
        <w:ind w:leftChars="0"/>
        <w:jc w:val="both"/>
        <w:rPr>
          <w:rFonts w:hint="eastAsia" w:asciiTheme="majorEastAsia" w:hAnsiTheme="majorEastAsia" w:eastAsiaTheme="majorEastAsia" w:cstheme="majorEastAsia"/>
          <w:sz w:val="32"/>
          <w:szCs w:val="32"/>
        </w:rPr>
      </w:pPr>
    </w:p>
    <w:p w14:paraId="75F591EE">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(复印件加盖公章)</w:t>
      </w:r>
    </w:p>
    <w:p w14:paraId="34B77008">
      <w:pPr>
        <w:rPr>
          <w:rFonts w:hint="eastAsia" w:asciiTheme="majorEastAsia" w:hAnsiTheme="majorEastAsia" w:eastAsiaTheme="majorEastAsia" w:cstheme="majorEastAsia"/>
          <w:sz w:val="24"/>
          <w:szCs w:val="24"/>
        </w:rPr>
        <w:sectPr>
          <w:footerReference r:id="rId18" w:type="default"/>
          <w:pgSz w:w="11907" w:h="16840"/>
          <w:pgMar w:top="400" w:right="1786" w:bottom="1218" w:left="1786" w:header="0" w:footer="945" w:gutter="0"/>
          <w:pgNumType w:fmt="decimal"/>
          <w:cols w:space="720" w:num="1"/>
        </w:sectPr>
      </w:pPr>
    </w:p>
    <w:p w14:paraId="05127425">
      <w:pPr>
        <w:jc w:val="center"/>
        <w:rPr>
          <w:rFonts w:hint="eastAsia" w:asciiTheme="majorEastAsia" w:hAnsiTheme="majorEastAsia" w:eastAsiaTheme="majorEastAsia" w:cstheme="majorEastAsia"/>
          <w:sz w:val="32"/>
          <w:szCs w:val="32"/>
        </w:rPr>
      </w:pPr>
    </w:p>
    <w:p w14:paraId="32075297">
      <w:pPr>
        <w:jc w:val="center"/>
        <w:rPr>
          <w:rFonts w:hint="eastAsia" w:asciiTheme="majorEastAsia" w:hAnsiTheme="majorEastAsia" w:eastAsiaTheme="majorEastAsia" w:cstheme="majorEastAsia"/>
          <w:sz w:val="32"/>
          <w:szCs w:val="32"/>
        </w:rPr>
      </w:pPr>
    </w:p>
    <w:p w14:paraId="0A0FF07A">
      <w:pPr>
        <w:numPr>
          <w:ilvl w:val="0"/>
          <w:numId w:val="0"/>
        </w:numPr>
        <w:ind w:left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九、</w:t>
      </w:r>
      <w:r>
        <w:rPr>
          <w:rFonts w:hint="eastAsia" w:asciiTheme="majorEastAsia" w:hAnsiTheme="majorEastAsia" w:eastAsiaTheme="majorEastAsia" w:cstheme="majorEastAsia"/>
          <w:sz w:val="32"/>
          <w:szCs w:val="32"/>
        </w:rPr>
        <w:t>工程质量的保障措施及承诺</w:t>
      </w:r>
    </w:p>
    <w:p w14:paraId="08387BCB">
      <w:pPr>
        <w:numPr>
          <w:ilvl w:val="0"/>
          <w:numId w:val="0"/>
        </w:numPr>
        <w:ind w:leftChars="0"/>
        <w:jc w:val="both"/>
        <w:rPr>
          <w:rFonts w:hint="eastAsia" w:asciiTheme="majorEastAsia" w:hAnsiTheme="majorEastAsia" w:eastAsiaTheme="majorEastAsia" w:cstheme="majorEastAsia"/>
          <w:sz w:val="32"/>
          <w:szCs w:val="32"/>
        </w:rPr>
      </w:pPr>
    </w:p>
    <w:p w14:paraId="6D2B5E4F">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（无具体格式，供应商自行编写）</w:t>
      </w:r>
    </w:p>
    <w:p w14:paraId="37317806">
      <w:pPr>
        <w:rPr>
          <w:rFonts w:hint="eastAsia" w:asciiTheme="majorEastAsia" w:hAnsiTheme="majorEastAsia" w:eastAsiaTheme="majorEastAsia" w:cstheme="majorEastAsia"/>
          <w:sz w:val="24"/>
          <w:szCs w:val="24"/>
        </w:rPr>
        <w:sectPr>
          <w:footerReference r:id="rId19" w:type="default"/>
          <w:pgSz w:w="11907" w:h="16840"/>
          <w:pgMar w:top="400" w:right="1786" w:bottom="1218" w:left="1786" w:header="0" w:footer="945" w:gutter="0"/>
          <w:pgNumType w:fmt="decimal"/>
          <w:cols w:space="720" w:num="1"/>
        </w:sectPr>
      </w:pPr>
    </w:p>
    <w:p w14:paraId="317BD077">
      <w:pPr>
        <w:rPr>
          <w:rFonts w:hint="eastAsia" w:asciiTheme="majorEastAsia" w:hAnsiTheme="majorEastAsia" w:eastAsiaTheme="majorEastAsia" w:cstheme="majorEastAsia"/>
          <w:sz w:val="24"/>
          <w:szCs w:val="24"/>
        </w:rPr>
      </w:pPr>
    </w:p>
    <w:p w14:paraId="2BD83941">
      <w:pPr>
        <w:jc w:val="center"/>
        <w:rPr>
          <w:rFonts w:hint="eastAsia" w:asciiTheme="majorEastAsia" w:hAnsiTheme="majorEastAsia" w:eastAsiaTheme="majorEastAsia" w:cstheme="majorEastAsia"/>
          <w:sz w:val="32"/>
          <w:szCs w:val="32"/>
        </w:rPr>
      </w:pPr>
    </w:p>
    <w:p w14:paraId="657DAADB">
      <w:pPr>
        <w:numPr>
          <w:ilvl w:val="0"/>
          <w:numId w:val="0"/>
        </w:numPr>
        <w:ind w:leftChars="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十、</w:t>
      </w:r>
      <w:r>
        <w:rPr>
          <w:rFonts w:hint="eastAsia" w:asciiTheme="majorEastAsia" w:hAnsiTheme="majorEastAsia" w:eastAsiaTheme="majorEastAsia" w:cstheme="majorEastAsia"/>
          <w:sz w:val="32"/>
          <w:szCs w:val="32"/>
        </w:rPr>
        <w:t>投标单位认为有必要提供的其他证明文件</w:t>
      </w:r>
    </w:p>
    <w:p w14:paraId="34875F4F">
      <w:pPr>
        <w:numPr>
          <w:ilvl w:val="0"/>
          <w:numId w:val="0"/>
        </w:numPr>
        <w:ind w:leftChars="0"/>
        <w:jc w:val="both"/>
        <w:rPr>
          <w:rFonts w:hint="eastAsia" w:asciiTheme="majorEastAsia" w:hAnsiTheme="majorEastAsia" w:eastAsiaTheme="majorEastAsia" w:cstheme="majorEastAsia"/>
          <w:sz w:val="32"/>
          <w:szCs w:val="32"/>
        </w:rPr>
      </w:pPr>
    </w:p>
    <w:p w14:paraId="48538974">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（磋商单位认为对其有利的或者对评分内容有利的其他资料）</w:t>
      </w:r>
    </w:p>
    <w:p w14:paraId="01DCA10F">
      <w:pPr>
        <w:jc w:val="center"/>
        <w:rPr>
          <w:rFonts w:hint="eastAsia" w:asciiTheme="majorEastAsia" w:hAnsiTheme="majorEastAsia" w:eastAsiaTheme="majorEastAsia" w:cstheme="majorEastAsia"/>
          <w:sz w:val="28"/>
          <w:szCs w:val="28"/>
        </w:rPr>
        <w:sectPr>
          <w:footerReference r:id="rId20" w:type="default"/>
          <w:pgSz w:w="11907" w:h="16840"/>
          <w:pgMar w:top="400" w:right="1786" w:bottom="1218" w:left="1786" w:header="0" w:footer="945" w:gutter="0"/>
          <w:pgNumType w:fmt="decimal"/>
          <w:cols w:space="720" w:num="1"/>
        </w:sectPr>
      </w:pPr>
    </w:p>
    <w:p w14:paraId="05F4A9E2">
      <w:pPr>
        <w:numPr>
          <w:ilvl w:val="0"/>
          <w:numId w:val="0"/>
        </w:numPr>
        <w:jc w:val="center"/>
        <w:rPr>
          <w:rFonts w:hint="eastAsia" w:asciiTheme="majorEastAsia" w:hAnsiTheme="majorEastAsia" w:eastAsiaTheme="majorEastAsia" w:cstheme="majorEastAsia"/>
          <w:sz w:val="32"/>
          <w:szCs w:val="32"/>
          <w:lang w:val="en-US" w:eastAsia="zh-CN"/>
        </w:rPr>
      </w:pPr>
    </w:p>
    <w:p w14:paraId="7EAA168A">
      <w:pPr>
        <w:numPr>
          <w:ilvl w:val="0"/>
          <w:numId w:val="0"/>
        </w:num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十一、</w:t>
      </w:r>
      <w:r>
        <w:rPr>
          <w:rFonts w:hint="eastAsia" w:asciiTheme="majorEastAsia" w:hAnsiTheme="majorEastAsia" w:eastAsiaTheme="majorEastAsia" w:cstheme="majorEastAsia"/>
          <w:sz w:val="32"/>
          <w:szCs w:val="32"/>
        </w:rPr>
        <w:t>《拒绝政府采购领域商业贿赂承诺书》(格式)</w:t>
      </w:r>
    </w:p>
    <w:p w14:paraId="3C031E18">
      <w:pPr>
        <w:numPr>
          <w:ilvl w:val="0"/>
          <w:numId w:val="0"/>
        </w:numPr>
        <w:jc w:val="both"/>
        <w:rPr>
          <w:rFonts w:hint="eastAsia" w:asciiTheme="majorEastAsia" w:hAnsiTheme="majorEastAsia" w:eastAsiaTheme="majorEastAsia" w:cstheme="majorEastAsia"/>
          <w:sz w:val="32"/>
          <w:szCs w:val="32"/>
          <w:lang w:eastAsia="zh-CN"/>
        </w:rPr>
      </w:pPr>
    </w:p>
    <w:p w14:paraId="59C6CA4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陕西省政府采购投标人</w:t>
      </w:r>
    </w:p>
    <w:p w14:paraId="496B1BB2">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拒绝政府采购领域商业贿赂承诺书</w:t>
      </w:r>
    </w:p>
    <w:p w14:paraId="75BF6CD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jc w:val="center"/>
        <w:textAlignment w:val="baseline"/>
        <w:rPr>
          <w:rFonts w:hint="eastAsia" w:asciiTheme="majorEastAsia" w:hAnsiTheme="majorEastAsia" w:eastAsiaTheme="majorEastAsia" w:cstheme="majorEastAsia"/>
          <w:sz w:val="28"/>
          <w:szCs w:val="28"/>
        </w:rPr>
      </w:pPr>
    </w:p>
    <w:p w14:paraId="27954DC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为响应党中央、国务院关于治理政府采购领域商业贿赂行为的号召，我单位作为（项目名称）的投标人，在此庄严承诺：</w:t>
      </w:r>
    </w:p>
    <w:p w14:paraId="1AC97B1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1.在参与政府采购活动中遵纪守法、诚信经营、公平竞标。</w:t>
      </w:r>
    </w:p>
    <w:p w14:paraId="0757E1C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2.不向采购人、采购代理机构和政府采购评审专家进行任何形式的商业贿赂以谋取交易机会。</w:t>
      </w:r>
    </w:p>
    <w:p w14:paraId="48314B6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3.不向政府采购采购代理机构和采购人提供虚假资质文件或采用虚假应标方式参与政府采购市场竞争并谋取中标。</w:t>
      </w:r>
    </w:p>
    <w:p w14:paraId="076AA93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4.不采取“围标、陪标”等商业欺诈手段获得政府采购定单。</w:t>
      </w:r>
    </w:p>
    <w:p w14:paraId="7533A08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5.不采取不正当手段低毁、排挤其他投标人。</w:t>
      </w:r>
    </w:p>
    <w:p w14:paraId="7AAD652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6.不在提供商品和服务时“偷梁换柱、以次充好”损害采购人的合法权益。</w:t>
      </w:r>
    </w:p>
    <w:p w14:paraId="7ADCF9D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7.不与采购人、采购代理机构政府采购评审专家或其它投标人恶意串通，进行质疑和投诉，维护政府采购市场秩序。</w:t>
      </w:r>
    </w:p>
    <w:p w14:paraId="4A14EC7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8.尊重和接受政府采购监督管理部门的监督和政府采购代理机构招标要求，承担因违约行为给采购人造成的损失。</w:t>
      </w:r>
    </w:p>
    <w:p w14:paraId="3770415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9.不发生其他有悖于政府采购公开、公平、公正和诚信原则的行为。</w:t>
      </w:r>
    </w:p>
    <w:p w14:paraId="4ACCC4B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2276D12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p>
    <w:p w14:paraId="5119CEFD">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lang w:eastAsia="zh-CN"/>
        </w:rPr>
      </w:pPr>
    </w:p>
    <w:p w14:paraId="43C252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6"/>
          <w:kern w:val="0"/>
          <w:sz w:val="28"/>
          <w:szCs w:val="28"/>
          <w:fitText w:val="1400" w:id="2110153652"/>
        </w:rPr>
        <w:t>承诺单</w:t>
      </w:r>
      <w:r>
        <w:rPr>
          <w:rFonts w:hint="eastAsia" w:asciiTheme="majorEastAsia" w:hAnsiTheme="majorEastAsia" w:eastAsiaTheme="majorEastAsia" w:cstheme="majorEastAsia"/>
          <w:spacing w:val="2"/>
          <w:kern w:val="0"/>
          <w:sz w:val="28"/>
          <w:szCs w:val="28"/>
          <w:fitText w:val="1400" w:id="2110153652"/>
        </w:rPr>
        <w:t>位</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（盖章）</w:t>
      </w:r>
    </w:p>
    <w:p w14:paraId="79DA36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6"/>
          <w:kern w:val="0"/>
          <w:sz w:val="28"/>
          <w:szCs w:val="28"/>
          <w:fitText w:val="1400" w:id="1575960566"/>
        </w:rPr>
        <w:t>全权代</w:t>
      </w:r>
      <w:r>
        <w:rPr>
          <w:rFonts w:hint="eastAsia" w:asciiTheme="majorEastAsia" w:hAnsiTheme="majorEastAsia" w:eastAsiaTheme="majorEastAsia" w:cstheme="majorEastAsia"/>
          <w:spacing w:val="2"/>
          <w:kern w:val="0"/>
          <w:sz w:val="28"/>
          <w:szCs w:val="28"/>
          <w:fitText w:val="1400" w:id="1575960566"/>
        </w:rPr>
        <w:t>表</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（签字）</w:t>
      </w:r>
    </w:p>
    <w:p w14:paraId="106946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spacing w:val="420"/>
          <w:kern w:val="0"/>
          <w:sz w:val="28"/>
          <w:szCs w:val="28"/>
          <w:fitText w:val="1400" w:id="153055862"/>
        </w:rPr>
        <w:t>地</w:t>
      </w:r>
      <w:r>
        <w:rPr>
          <w:rFonts w:hint="eastAsia" w:asciiTheme="majorEastAsia" w:hAnsiTheme="majorEastAsia" w:eastAsiaTheme="majorEastAsia" w:cstheme="majorEastAsia"/>
          <w:spacing w:val="0"/>
          <w:kern w:val="0"/>
          <w:sz w:val="28"/>
          <w:szCs w:val="28"/>
          <w:fitText w:val="1400" w:id="153055862"/>
        </w:rPr>
        <w:t>址</w:t>
      </w:r>
      <w:r>
        <w:rPr>
          <w:rFonts w:hint="eastAsia" w:asciiTheme="majorEastAsia" w:hAnsiTheme="majorEastAsia" w:eastAsiaTheme="majorEastAsia" w:cstheme="majorEastAsia"/>
          <w:sz w:val="28"/>
          <w:szCs w:val="28"/>
        </w:rPr>
        <w:t>：</w:t>
      </w:r>
    </w:p>
    <w:p w14:paraId="682AB4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915814222"/>
        </w:rPr>
        <w:t>邮</w:t>
      </w:r>
      <w:r>
        <w:rPr>
          <w:rFonts w:hint="eastAsia" w:asciiTheme="majorEastAsia" w:hAnsiTheme="majorEastAsia" w:eastAsiaTheme="majorEastAsia" w:cstheme="majorEastAsia"/>
          <w:spacing w:val="0"/>
          <w:kern w:val="0"/>
          <w:sz w:val="28"/>
          <w:szCs w:val="28"/>
          <w:fitText w:val="1400" w:id="915814222"/>
        </w:rPr>
        <w:t>编</w:t>
      </w:r>
      <w:r>
        <w:rPr>
          <w:rFonts w:hint="eastAsia" w:asciiTheme="majorEastAsia" w:hAnsiTheme="majorEastAsia" w:eastAsiaTheme="majorEastAsia" w:cstheme="majorEastAsia"/>
          <w:sz w:val="28"/>
          <w:szCs w:val="28"/>
        </w:rPr>
        <w:t>：</w:t>
      </w:r>
    </w:p>
    <w:p w14:paraId="72C348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1224951074"/>
        </w:rPr>
        <w:t>电</w:t>
      </w:r>
      <w:r>
        <w:rPr>
          <w:rFonts w:hint="eastAsia" w:asciiTheme="majorEastAsia" w:hAnsiTheme="majorEastAsia" w:eastAsiaTheme="majorEastAsia" w:cstheme="majorEastAsia"/>
          <w:spacing w:val="0"/>
          <w:kern w:val="0"/>
          <w:sz w:val="28"/>
          <w:szCs w:val="28"/>
          <w:fitText w:val="1400" w:id="1224951074"/>
        </w:rPr>
        <w:t>话</w:t>
      </w:r>
      <w:r>
        <w:rPr>
          <w:rFonts w:hint="eastAsia" w:asciiTheme="majorEastAsia" w:hAnsiTheme="majorEastAsia" w:eastAsiaTheme="majorEastAsia" w:cstheme="majorEastAsia"/>
          <w:sz w:val="28"/>
          <w:szCs w:val="28"/>
        </w:rPr>
        <w:t>：</w:t>
      </w:r>
    </w:p>
    <w:p w14:paraId="181A95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20"/>
          <w:kern w:val="0"/>
          <w:sz w:val="28"/>
          <w:szCs w:val="28"/>
          <w:fitText w:val="1400" w:id="1403850561"/>
        </w:rPr>
        <w:t>日</w:t>
      </w:r>
      <w:r>
        <w:rPr>
          <w:rFonts w:hint="eastAsia" w:asciiTheme="majorEastAsia" w:hAnsiTheme="majorEastAsia" w:eastAsiaTheme="majorEastAsia" w:cstheme="majorEastAsia"/>
          <w:spacing w:val="0"/>
          <w:kern w:val="0"/>
          <w:sz w:val="28"/>
          <w:szCs w:val="28"/>
          <w:fitText w:val="1400" w:id="1403850561"/>
        </w:rPr>
        <w:t>期</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日</w:t>
      </w:r>
    </w:p>
    <w:p w14:paraId="6AA08AC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Theme="majorEastAsia" w:hAnsiTheme="majorEastAsia" w:eastAsiaTheme="majorEastAsia" w:cstheme="majorEastAsia"/>
          <w:sz w:val="28"/>
          <w:szCs w:val="28"/>
        </w:rPr>
        <w:sectPr>
          <w:footerReference r:id="rId21" w:type="default"/>
          <w:pgSz w:w="11907" w:h="16840"/>
          <w:pgMar w:top="400" w:right="1234" w:bottom="1218" w:left="1141" w:header="0" w:footer="945" w:gutter="0"/>
          <w:pgNumType w:fmt="decimal"/>
          <w:cols w:space="720" w:num="1"/>
        </w:sectPr>
      </w:pPr>
    </w:p>
    <w:p w14:paraId="026F9EEC">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附件1:</w:t>
      </w:r>
    </w:p>
    <w:p w14:paraId="56A6FDD3">
      <w:pPr>
        <w:jc w:val="center"/>
        <w:rPr>
          <w:rFonts w:hint="eastAsia" w:asciiTheme="majorEastAsia" w:hAnsiTheme="majorEastAsia" w:eastAsiaTheme="majorEastAsia" w:cstheme="majorEastAsia"/>
          <w:sz w:val="32"/>
          <w:szCs w:val="32"/>
        </w:rPr>
      </w:pPr>
    </w:p>
    <w:p w14:paraId="72EFB4DC">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《中小企业声明函》(格式)</w:t>
      </w:r>
    </w:p>
    <w:p w14:paraId="3E460A1A">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（注：各投标人按照自身情况，如实填写。）</w:t>
      </w:r>
    </w:p>
    <w:p w14:paraId="446CB620">
      <w:pPr>
        <w:jc w:val="center"/>
        <w:rPr>
          <w:rFonts w:hint="eastAsia" w:asciiTheme="majorEastAsia" w:hAnsiTheme="majorEastAsia" w:eastAsiaTheme="majorEastAsia" w:cstheme="majorEastAsia"/>
          <w:sz w:val="28"/>
          <w:szCs w:val="28"/>
        </w:rPr>
      </w:pPr>
    </w:p>
    <w:p w14:paraId="01EF452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本公司（联合体）郑重声明，根据《政府采购促进中小企业发展管理办法》（财库﹝2020﹞46号）的规定，本公司（联合体）参加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（项目名称）</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136E43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行业；承建（承接）企业为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万元，属于（中型企业.小型企业.微型企业）；</w:t>
      </w:r>
    </w:p>
    <w:p w14:paraId="5BE77DC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行业；承建（承接）企业为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人，营业收入为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万元，资产总额为</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万元，属于（中型企业、小型企业、微型企业）；</w:t>
      </w:r>
    </w:p>
    <w:p w14:paraId="3565C30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14:paraId="01C13D0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以上企业，不属于大企业的分支机构，不存在控股股东为大企业的情形，也不存在与大企业的负责人为同一人的情形。</w:t>
      </w:r>
    </w:p>
    <w:p w14:paraId="27C8DD8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本企业对上述声明内容的真实性负责。如有虚假，将依法承担相应责任。</w:t>
      </w:r>
    </w:p>
    <w:p w14:paraId="2AD71ABB">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rPr>
      </w:pPr>
    </w:p>
    <w:p w14:paraId="6223FDE2">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Theme="majorEastAsia" w:hAnsiTheme="majorEastAsia" w:eastAsiaTheme="majorEastAsia" w:cstheme="majorEastAsia"/>
          <w:sz w:val="28"/>
          <w:szCs w:val="28"/>
        </w:rPr>
      </w:pPr>
    </w:p>
    <w:p w14:paraId="066184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0"/>
          <w:kern w:val="0"/>
          <w:sz w:val="24"/>
          <w:szCs w:val="24"/>
          <w:fitText w:val="1680" w:id="1089629017"/>
        </w:rPr>
        <w:t>供应</w:t>
      </w:r>
      <w:r>
        <w:rPr>
          <w:rFonts w:hint="eastAsia" w:asciiTheme="majorEastAsia" w:hAnsiTheme="majorEastAsia" w:eastAsiaTheme="majorEastAsia" w:cstheme="majorEastAsia"/>
          <w:spacing w:val="0"/>
          <w:kern w:val="0"/>
          <w:sz w:val="24"/>
          <w:szCs w:val="24"/>
          <w:fitText w:val="1680" w:id="1089629017"/>
        </w:rPr>
        <w:t>商</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（加盖公章）</w:t>
      </w:r>
    </w:p>
    <w:p w14:paraId="0F1D9E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法定代表人或被授权人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（签字或盖章）：</w:t>
      </w:r>
    </w:p>
    <w:p w14:paraId="19FEC1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00"/>
          <w:kern w:val="0"/>
          <w:sz w:val="24"/>
          <w:szCs w:val="24"/>
          <w:fitText w:val="1680" w:id="667647818"/>
        </w:rPr>
        <w:t>日</w:t>
      </w:r>
      <w:r>
        <w:rPr>
          <w:rFonts w:hint="eastAsia" w:asciiTheme="majorEastAsia" w:hAnsiTheme="majorEastAsia" w:eastAsiaTheme="majorEastAsia" w:cstheme="majorEastAsia"/>
          <w:spacing w:val="0"/>
          <w:kern w:val="0"/>
          <w:sz w:val="24"/>
          <w:szCs w:val="24"/>
          <w:fitText w:val="1680" w:id="667647818"/>
        </w:rPr>
        <w:t>期</w:t>
      </w:r>
      <w:r>
        <w:rPr>
          <w:rFonts w:hint="eastAsia" w:asciiTheme="majorEastAsia" w:hAnsiTheme="majorEastAsia" w:eastAsiaTheme="majorEastAsia" w:cstheme="majorEastAsia"/>
          <w:sz w:val="24"/>
          <w:szCs w:val="24"/>
        </w:rPr>
        <w:t>：年月日</w:t>
      </w:r>
    </w:p>
    <w:p w14:paraId="5E76F0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rPr>
        <w:sectPr>
          <w:footerReference r:id="rId22" w:type="default"/>
          <w:pgSz w:w="11906" w:h="16840"/>
          <w:pgMar w:top="400" w:right="1190" w:bottom="1193" w:left="1129" w:header="0" w:footer="920" w:gutter="0"/>
          <w:pgNumType w:fmt="decimal"/>
          <w:cols w:space="720" w:num="1"/>
        </w:sectPr>
      </w:pPr>
    </w:p>
    <w:p w14:paraId="7BAB6E11">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附件2:</w:t>
      </w:r>
    </w:p>
    <w:p w14:paraId="6A6C254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4DD71D5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《残疾人福利性单位声明函》(格式,若有)</w:t>
      </w:r>
    </w:p>
    <w:p w14:paraId="7001C94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ajorEastAsia" w:hAnsiTheme="majorEastAsia" w:eastAsiaTheme="majorEastAsia" w:cstheme="majorEastAsia"/>
          <w:sz w:val="32"/>
          <w:szCs w:val="32"/>
        </w:rPr>
      </w:pPr>
    </w:p>
    <w:p w14:paraId="1C6DA57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根据《三部门联合发布关于促进残疾人就业政府采购政策的通知》（财库〔2017〕141号）的规定，由投标人自行申明，并对申明真实性负责。如有虚假，将依法承担相应责任。</w:t>
      </w:r>
    </w:p>
    <w:p w14:paraId="08A3B67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残疾人福利性单位声明函</w:t>
      </w:r>
    </w:p>
    <w:p w14:paraId="61C1020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单位的</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项目采购活动提供本单位制造的货物（由本单位承担工程/提供服务），或者提供其他残疾人福利性单位制造的货物（不包括使用非残疾人福利性单位注册商标的货物）。</w:t>
      </w:r>
    </w:p>
    <w:p w14:paraId="50E7D85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tbl>
      <w:tblPr>
        <w:tblStyle w:val="10"/>
        <w:tblW w:w="9580"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
        <w:gridCol w:w="3037"/>
        <w:gridCol w:w="1604"/>
        <w:gridCol w:w="1240"/>
        <w:gridCol w:w="1339"/>
        <w:gridCol w:w="1482"/>
      </w:tblGrid>
      <w:tr w14:paraId="11A2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878" w:type="dxa"/>
            <w:vAlign w:val="center"/>
          </w:tcPr>
          <w:p w14:paraId="2186CBF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037" w:type="dxa"/>
            <w:vAlign w:val="center"/>
          </w:tcPr>
          <w:p w14:paraId="2EA42A7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产品类型</w:t>
            </w:r>
          </w:p>
        </w:tc>
        <w:tc>
          <w:tcPr>
            <w:tcW w:w="1604" w:type="dxa"/>
            <w:vAlign w:val="center"/>
          </w:tcPr>
          <w:p w14:paraId="0BE88A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240" w:type="dxa"/>
            <w:vAlign w:val="center"/>
          </w:tcPr>
          <w:p w14:paraId="2D3854F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w:t>
            </w:r>
          </w:p>
        </w:tc>
        <w:tc>
          <w:tcPr>
            <w:tcW w:w="1339" w:type="dxa"/>
            <w:vAlign w:val="center"/>
          </w:tcPr>
          <w:p w14:paraId="31D909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金额（万元）</w:t>
            </w:r>
          </w:p>
        </w:tc>
        <w:tc>
          <w:tcPr>
            <w:tcW w:w="1482" w:type="dxa"/>
            <w:vAlign w:val="center"/>
          </w:tcPr>
          <w:p w14:paraId="0E93590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所占比例</w:t>
            </w:r>
          </w:p>
        </w:tc>
      </w:tr>
      <w:tr w14:paraId="025E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78" w:type="dxa"/>
            <w:vAlign w:val="center"/>
          </w:tcPr>
          <w:p w14:paraId="051181D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037" w:type="dxa"/>
            <w:vAlign w:val="center"/>
          </w:tcPr>
          <w:p w14:paraId="368F7CD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本企业制造的货物</w:t>
            </w:r>
          </w:p>
        </w:tc>
        <w:tc>
          <w:tcPr>
            <w:tcW w:w="1604" w:type="dxa"/>
            <w:vAlign w:val="center"/>
          </w:tcPr>
          <w:p w14:paraId="547EE4C8">
            <w:pPr>
              <w:jc w:val="center"/>
              <w:rPr>
                <w:rFonts w:hint="eastAsia" w:asciiTheme="minorEastAsia" w:hAnsiTheme="minorEastAsia" w:eastAsiaTheme="minorEastAsia" w:cstheme="minorEastAsia"/>
                <w:sz w:val="24"/>
                <w:szCs w:val="24"/>
              </w:rPr>
            </w:pPr>
          </w:p>
        </w:tc>
        <w:tc>
          <w:tcPr>
            <w:tcW w:w="1240" w:type="dxa"/>
            <w:vAlign w:val="center"/>
          </w:tcPr>
          <w:p w14:paraId="6F2F578D">
            <w:pPr>
              <w:jc w:val="center"/>
              <w:rPr>
                <w:rFonts w:hint="eastAsia" w:asciiTheme="minorEastAsia" w:hAnsiTheme="minorEastAsia" w:eastAsiaTheme="minorEastAsia" w:cstheme="minorEastAsia"/>
                <w:sz w:val="24"/>
                <w:szCs w:val="24"/>
              </w:rPr>
            </w:pPr>
          </w:p>
        </w:tc>
        <w:tc>
          <w:tcPr>
            <w:tcW w:w="1339" w:type="dxa"/>
            <w:vAlign w:val="center"/>
          </w:tcPr>
          <w:p w14:paraId="6D889926">
            <w:pPr>
              <w:jc w:val="center"/>
              <w:rPr>
                <w:rFonts w:hint="eastAsia" w:asciiTheme="minorEastAsia" w:hAnsiTheme="minorEastAsia" w:eastAsiaTheme="minorEastAsia" w:cstheme="minorEastAsia"/>
                <w:sz w:val="24"/>
                <w:szCs w:val="24"/>
              </w:rPr>
            </w:pPr>
          </w:p>
        </w:tc>
        <w:tc>
          <w:tcPr>
            <w:tcW w:w="1482" w:type="dxa"/>
            <w:vAlign w:val="center"/>
          </w:tcPr>
          <w:p w14:paraId="0EF64AB9">
            <w:pPr>
              <w:jc w:val="center"/>
              <w:rPr>
                <w:rFonts w:hint="eastAsia" w:asciiTheme="minorEastAsia" w:hAnsiTheme="minorEastAsia" w:eastAsiaTheme="minorEastAsia" w:cstheme="minorEastAsia"/>
                <w:sz w:val="24"/>
                <w:szCs w:val="24"/>
              </w:rPr>
            </w:pPr>
          </w:p>
        </w:tc>
      </w:tr>
      <w:tr w14:paraId="79EA6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878" w:type="dxa"/>
            <w:vAlign w:val="center"/>
          </w:tcPr>
          <w:p w14:paraId="20E5A5E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037" w:type="dxa"/>
            <w:vAlign w:val="center"/>
          </w:tcPr>
          <w:p w14:paraId="2BCAA3F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其他残疾人福利性单位制造的货物</w:t>
            </w:r>
          </w:p>
        </w:tc>
        <w:tc>
          <w:tcPr>
            <w:tcW w:w="1604" w:type="dxa"/>
            <w:vAlign w:val="center"/>
          </w:tcPr>
          <w:p w14:paraId="3FBD17FA">
            <w:pPr>
              <w:jc w:val="center"/>
              <w:rPr>
                <w:rFonts w:hint="eastAsia" w:asciiTheme="minorEastAsia" w:hAnsiTheme="minorEastAsia" w:eastAsiaTheme="minorEastAsia" w:cstheme="minorEastAsia"/>
                <w:sz w:val="24"/>
                <w:szCs w:val="24"/>
              </w:rPr>
            </w:pPr>
          </w:p>
        </w:tc>
        <w:tc>
          <w:tcPr>
            <w:tcW w:w="1240" w:type="dxa"/>
            <w:vAlign w:val="center"/>
          </w:tcPr>
          <w:p w14:paraId="7BFE1CA4">
            <w:pPr>
              <w:jc w:val="center"/>
              <w:rPr>
                <w:rFonts w:hint="eastAsia" w:asciiTheme="minorEastAsia" w:hAnsiTheme="minorEastAsia" w:eastAsiaTheme="minorEastAsia" w:cstheme="minorEastAsia"/>
                <w:sz w:val="24"/>
                <w:szCs w:val="24"/>
              </w:rPr>
            </w:pPr>
          </w:p>
        </w:tc>
        <w:tc>
          <w:tcPr>
            <w:tcW w:w="1339" w:type="dxa"/>
            <w:vAlign w:val="center"/>
          </w:tcPr>
          <w:p w14:paraId="2432D545">
            <w:pPr>
              <w:jc w:val="center"/>
              <w:rPr>
                <w:rFonts w:hint="eastAsia" w:asciiTheme="minorEastAsia" w:hAnsiTheme="minorEastAsia" w:eastAsiaTheme="minorEastAsia" w:cstheme="minorEastAsia"/>
                <w:sz w:val="24"/>
                <w:szCs w:val="24"/>
              </w:rPr>
            </w:pPr>
          </w:p>
        </w:tc>
        <w:tc>
          <w:tcPr>
            <w:tcW w:w="1482" w:type="dxa"/>
            <w:vAlign w:val="center"/>
          </w:tcPr>
          <w:p w14:paraId="3B9A6188">
            <w:pPr>
              <w:jc w:val="center"/>
              <w:rPr>
                <w:rFonts w:hint="eastAsia" w:asciiTheme="minorEastAsia" w:hAnsiTheme="minorEastAsia" w:eastAsiaTheme="minorEastAsia" w:cstheme="minorEastAsia"/>
                <w:sz w:val="24"/>
                <w:szCs w:val="24"/>
              </w:rPr>
            </w:pPr>
          </w:p>
        </w:tc>
      </w:tr>
    </w:tbl>
    <w:p w14:paraId="5B53472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注：1.本声明函对残疾人福利性单位参与政府采购活动时适用。</w:t>
      </w:r>
    </w:p>
    <w:p w14:paraId="1FE9783C">
      <w:pPr>
        <w:numPr>
          <w:ilvl w:val="0"/>
          <w:numId w:val="6"/>
        </w:num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如提供其他残疾人福利性单位的货物须按此格式附其他中小企业的《中小企业声明函》</w:t>
      </w:r>
    </w:p>
    <w:p w14:paraId="592844BD">
      <w:pPr>
        <w:numPr>
          <w:ilvl w:val="0"/>
          <w:numId w:val="0"/>
        </w:numPr>
        <w:rPr>
          <w:rFonts w:hint="eastAsia" w:asciiTheme="minorEastAsia" w:hAnsiTheme="minorEastAsia" w:eastAsiaTheme="minorEastAsia" w:cstheme="minorEastAsia"/>
          <w:sz w:val="24"/>
          <w:szCs w:val="24"/>
          <w:lang w:eastAsia="zh-CN"/>
        </w:rPr>
      </w:pPr>
    </w:p>
    <w:p w14:paraId="1A04BA02">
      <w:pPr>
        <w:numPr>
          <w:ilvl w:val="0"/>
          <w:numId w:val="0"/>
        </w:numPr>
        <w:rPr>
          <w:rFonts w:hint="eastAsia" w:asciiTheme="minorEastAsia" w:hAnsiTheme="minorEastAsia" w:eastAsiaTheme="minorEastAsia" w:cstheme="minorEastAsia"/>
          <w:sz w:val="24"/>
          <w:szCs w:val="24"/>
          <w:lang w:eastAsia="zh-CN"/>
        </w:rPr>
      </w:pPr>
    </w:p>
    <w:p w14:paraId="09B85CBE">
      <w:pPr>
        <w:numPr>
          <w:ilvl w:val="0"/>
          <w:numId w:val="0"/>
        </w:numPr>
        <w:rPr>
          <w:rFonts w:hint="eastAsia" w:asciiTheme="minorEastAsia" w:hAnsiTheme="minorEastAsia" w:eastAsiaTheme="minorEastAsia" w:cstheme="minorEastAsia"/>
          <w:sz w:val="24"/>
          <w:szCs w:val="24"/>
          <w:lang w:eastAsia="zh-CN"/>
        </w:rPr>
      </w:pPr>
    </w:p>
    <w:p w14:paraId="31D2B1E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p>
    <w:p w14:paraId="67165AA1">
      <w:pPr>
        <w:rPr>
          <w:rFonts w:hint="eastAsia" w:asciiTheme="minorEastAsia" w:hAnsiTheme="minorEastAsia" w:eastAsiaTheme="minorEastAsia" w:cstheme="minorEastAsia"/>
          <w:sz w:val="24"/>
          <w:szCs w:val="24"/>
        </w:rPr>
      </w:pPr>
    </w:p>
    <w:p w14:paraId="60024AF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4ACC05BA">
      <w:pPr>
        <w:rPr>
          <w:rFonts w:hint="eastAsia" w:asciiTheme="minorEastAsia" w:hAnsiTheme="minorEastAsia" w:eastAsiaTheme="minorEastAsia" w:cstheme="minorEastAsia"/>
          <w:sz w:val="24"/>
          <w:szCs w:val="24"/>
        </w:rPr>
      </w:pPr>
    </w:p>
    <w:p w14:paraId="6BEA1E83">
      <w:pPr>
        <w:rPr>
          <w:rFonts w:hint="eastAsia" w:asciiTheme="minorEastAsia" w:hAnsiTheme="minorEastAsia" w:eastAsiaTheme="minorEastAsia" w:cstheme="minorEastAsia"/>
          <w:sz w:val="24"/>
          <w:szCs w:val="24"/>
        </w:rPr>
      </w:pPr>
    </w:p>
    <w:p w14:paraId="0FC087F7">
      <w:pPr>
        <w:rPr>
          <w:rFonts w:hint="eastAsia" w:asciiTheme="minorEastAsia" w:hAnsiTheme="minorEastAsia" w:eastAsiaTheme="minorEastAsia" w:cstheme="minorEastAsia"/>
          <w:sz w:val="24"/>
          <w:szCs w:val="24"/>
        </w:rPr>
      </w:pPr>
    </w:p>
    <w:p w14:paraId="3A229A2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注：如不是此类型企业则无需提供证明文件（可删除此页）。</w:t>
      </w:r>
    </w:p>
    <w:p w14:paraId="21DED59E">
      <w:pPr>
        <w:rPr>
          <w:rFonts w:hint="eastAsia" w:asciiTheme="majorEastAsia" w:hAnsiTheme="majorEastAsia" w:eastAsiaTheme="majorEastAsia" w:cstheme="majorEastAsia"/>
          <w:sz w:val="28"/>
          <w:szCs w:val="28"/>
        </w:rPr>
        <w:sectPr>
          <w:footerReference r:id="rId23" w:type="default"/>
          <w:pgSz w:w="11906" w:h="16840"/>
          <w:pgMar w:top="400" w:right="1188" w:bottom="1193" w:left="1129" w:header="0" w:footer="920" w:gutter="0"/>
          <w:pgNumType w:fmt="decimal"/>
          <w:cols w:space="720" w:num="1"/>
        </w:sectPr>
      </w:pPr>
    </w:p>
    <w:p w14:paraId="433E880D">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附件3:</w:t>
      </w:r>
    </w:p>
    <w:p w14:paraId="74D2AC5E">
      <w:pPr>
        <w:jc w:val="center"/>
        <w:rPr>
          <w:rFonts w:hint="eastAsia" w:asciiTheme="majorEastAsia" w:hAnsiTheme="majorEastAsia" w:eastAsiaTheme="majorEastAsia" w:cstheme="majorEastAsia"/>
          <w:sz w:val="28"/>
          <w:szCs w:val="28"/>
        </w:rPr>
      </w:pPr>
    </w:p>
    <w:p w14:paraId="1B899E36">
      <w:pPr>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监狱企业证明文件(若有)</w:t>
      </w:r>
    </w:p>
    <w:p w14:paraId="20AB1A74">
      <w:pPr>
        <w:jc w:val="center"/>
        <w:rPr>
          <w:rFonts w:hint="eastAsia" w:asciiTheme="majorEastAsia" w:hAnsiTheme="majorEastAsia" w:eastAsiaTheme="majorEastAsia" w:cstheme="majorEastAsia"/>
          <w:sz w:val="28"/>
          <w:szCs w:val="28"/>
        </w:rPr>
      </w:pPr>
    </w:p>
    <w:p w14:paraId="570EA6D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14:paraId="142B568B">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注：如不是此类型企业则无需提供证明文件（可删除此页）。</w:t>
      </w:r>
    </w:p>
    <w:p w14:paraId="0BA9282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ajorEastAsia" w:hAnsiTheme="majorEastAsia" w:eastAsiaTheme="majorEastAsia" w:cstheme="majorEastAsia"/>
          <w:sz w:val="24"/>
          <w:szCs w:val="24"/>
        </w:rPr>
        <w:sectPr>
          <w:footerReference r:id="rId24" w:type="default"/>
          <w:pgSz w:w="11906" w:h="16840"/>
          <w:pgMar w:top="400" w:right="1192" w:bottom="1193" w:left="1129" w:header="0" w:footer="920" w:gutter="0"/>
          <w:pgNumType w:fmt="decimal"/>
          <w:cols w:space="720" w:num="1"/>
        </w:sectPr>
      </w:pPr>
    </w:p>
    <w:p w14:paraId="5609FAB0">
      <w:pPr>
        <w:jc w:val="center"/>
        <w:rPr>
          <w:rFonts w:hint="eastAsia" w:asciiTheme="majorEastAsia" w:hAnsiTheme="majorEastAsia" w:eastAsiaTheme="majorEastAsia" w:cstheme="majorEastAsia"/>
          <w:sz w:val="32"/>
          <w:szCs w:val="32"/>
        </w:rPr>
      </w:pPr>
    </w:p>
    <w:p w14:paraId="58B4C3B7">
      <w:pPr>
        <w:jc w:val="center"/>
        <w:rPr>
          <w:rFonts w:hint="eastAsia" w:asciiTheme="majorEastAsia" w:hAnsiTheme="majorEastAsia" w:eastAsiaTheme="majorEastAsia" w:cstheme="majorEastAsia"/>
          <w:sz w:val="32"/>
          <w:szCs w:val="32"/>
        </w:rPr>
      </w:pPr>
    </w:p>
    <w:p w14:paraId="3456B1A1">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非联合体声明(格式)</w:t>
      </w:r>
    </w:p>
    <w:p w14:paraId="22DD7017">
      <w:pPr>
        <w:jc w:val="center"/>
        <w:rPr>
          <w:rFonts w:hint="eastAsia" w:asciiTheme="majorEastAsia" w:hAnsiTheme="majorEastAsia" w:eastAsiaTheme="majorEastAsia" w:cstheme="majorEastAsia"/>
          <w:sz w:val="32"/>
          <w:szCs w:val="32"/>
        </w:rPr>
      </w:pPr>
    </w:p>
    <w:p w14:paraId="27746A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lang w:eastAsia="zh-CN"/>
        </w:rPr>
        <w:t>中志标建设项目管理咨询有限公司</w:t>
      </w:r>
    </w:p>
    <w:p w14:paraId="21A146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我公司作为本次磋商项目的投标人，根据磋商文件要求，现郑重声明如下：</w:t>
      </w:r>
    </w:p>
    <w:p w14:paraId="6C9D3A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我公司参加本次磋商项目为非联合体。</w:t>
      </w:r>
    </w:p>
    <w:p w14:paraId="78BE4EE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本公司对上述承诺的内容事项真实性负责。如经查实上述承诺的内容事项存在虚假，我公司愿意接受以提供虚假材料谋取成交的法律责任。</w:t>
      </w:r>
    </w:p>
    <w:p w14:paraId="618CD8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特此声明！</w:t>
      </w:r>
    </w:p>
    <w:p w14:paraId="0A40DF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p>
    <w:p w14:paraId="145A2F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lang w:eastAsia="zh-CN"/>
        </w:rPr>
      </w:pPr>
    </w:p>
    <w:p w14:paraId="18DD4C0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40"/>
          <w:kern w:val="0"/>
          <w:sz w:val="24"/>
          <w:szCs w:val="24"/>
          <w:fitText w:val="1680" w:id="392969045"/>
        </w:rPr>
        <w:t>声明</w:t>
      </w:r>
      <w:r>
        <w:rPr>
          <w:rFonts w:hint="eastAsia" w:asciiTheme="majorEastAsia" w:hAnsiTheme="majorEastAsia" w:eastAsiaTheme="majorEastAsia" w:cstheme="majorEastAsia"/>
          <w:spacing w:val="0"/>
          <w:kern w:val="0"/>
          <w:sz w:val="24"/>
          <w:szCs w:val="24"/>
          <w:fitText w:val="1680" w:id="392969045"/>
        </w:rPr>
        <w:t>人</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(投标人名称、公章)</w:t>
      </w:r>
    </w:p>
    <w:p w14:paraId="22BA4AF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0"/>
          <w:kern w:val="0"/>
          <w:sz w:val="24"/>
          <w:szCs w:val="24"/>
          <w:fitText w:val="1680" w:id="1123843871"/>
        </w:rPr>
        <w:t>法定代表</w:t>
      </w:r>
      <w:r>
        <w:rPr>
          <w:rFonts w:hint="eastAsia" w:asciiTheme="majorEastAsia" w:hAnsiTheme="majorEastAsia" w:eastAsiaTheme="majorEastAsia" w:cstheme="majorEastAsia"/>
          <w:spacing w:val="0"/>
          <w:kern w:val="0"/>
          <w:sz w:val="24"/>
          <w:szCs w:val="24"/>
          <w:fitText w:val="1680" w:id="1123843871"/>
        </w:rPr>
        <w:t>人</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(法定代表人私章或签字)</w:t>
      </w:r>
    </w:p>
    <w:p w14:paraId="4768CEC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600"/>
          <w:kern w:val="0"/>
          <w:sz w:val="24"/>
          <w:szCs w:val="24"/>
          <w:fitText w:val="1680" w:id="939393056"/>
        </w:rPr>
        <w:t>日</w:t>
      </w:r>
      <w:r>
        <w:rPr>
          <w:rFonts w:hint="eastAsia" w:asciiTheme="majorEastAsia" w:hAnsiTheme="majorEastAsia" w:eastAsiaTheme="majorEastAsia" w:cstheme="majorEastAsia"/>
          <w:spacing w:val="0"/>
          <w:kern w:val="0"/>
          <w:sz w:val="24"/>
          <w:szCs w:val="24"/>
          <w:fitText w:val="1680" w:id="939393056"/>
        </w:rPr>
        <w:t>期</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日</w:t>
      </w:r>
    </w:p>
    <w:sectPr>
      <w:footerReference r:id="rId25" w:type="default"/>
      <w:pgSz w:w="11906" w:h="16838"/>
      <w:pgMar w:top="400" w:right="1191" w:bottom="845" w:left="1142" w:header="0" w:footer="5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F93F">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9E5D">
    <w:pPr>
      <w:pStyle w:val="3"/>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FB7E8">
                          <w:pPr>
                            <w:pStyle w:val="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C8FB7E8">
                    <w:pPr>
                      <w:pStyle w:val="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6B1B">
    <w:pPr>
      <w:pStyle w:val="3"/>
      <w:spacing w:line="263" w:lineRule="exact"/>
      <w:ind w:left="3769"/>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11B75">
                          <w:pPr>
                            <w:pStyle w:val="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F11B75">
                    <w:pPr>
                      <w:pStyle w:val="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9DC7D">
    <w:pPr>
      <w:pStyle w:val="3"/>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10FCB">
                          <w:pPr>
                            <w:pStyle w:val="4"/>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4110FCB">
                    <w:pPr>
                      <w:pStyle w:val="4"/>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2AC7">
    <w:pPr>
      <w:pStyle w:val="3"/>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7ED2D">
                          <w:pPr>
                            <w:pStyle w:val="4"/>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07ED2D">
                    <w:pPr>
                      <w:pStyle w:val="4"/>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D265">
    <w:pPr>
      <w:pStyle w:val="3"/>
      <w:spacing w:line="263" w:lineRule="exact"/>
      <w:ind w:left="3361"/>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10CA0">
                          <w:pPr>
                            <w:pStyle w:val="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1A10CA0">
                    <w:pPr>
                      <w:pStyle w:val="4"/>
                    </w:pPr>
                    <w:r>
                      <w:t xml:space="preserve">第 </w:t>
                    </w:r>
                    <w:r>
                      <w:fldChar w:fldCharType="begin"/>
                    </w:r>
                    <w:r>
                      <w:instrText xml:space="preserve"> PAGE  \* MERGEFORMAT </w:instrText>
                    </w:r>
                    <w:r>
                      <w:fldChar w:fldCharType="separate"/>
                    </w:r>
                    <w:r>
                      <w:t>35</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2F5C">
    <w:pPr>
      <w:pStyle w:val="3"/>
      <w:spacing w:line="263" w:lineRule="exact"/>
      <w:ind w:left="400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5991B">
                          <w:pPr>
                            <w:pStyle w:val="4"/>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DA5991B">
                    <w:pPr>
                      <w:pStyle w:val="4"/>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A740">
    <w:pPr>
      <w:pStyle w:val="3"/>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AF2F3">
                          <w:pPr>
                            <w:pStyle w:val="4"/>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EAF2F3">
                    <w:pPr>
                      <w:pStyle w:val="4"/>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8999">
    <w:pPr>
      <w:pStyle w:val="3"/>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2F3A0">
                          <w:pPr>
                            <w:pStyle w:val="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DE2F3A0">
                    <w:pPr>
                      <w:pStyle w:val="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7450">
    <w:pPr>
      <w:pStyle w:val="3"/>
      <w:spacing w:line="263" w:lineRule="exact"/>
      <w:ind w:left="401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40E5C">
                          <w:pPr>
                            <w:pStyle w:val="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2440E5C">
                    <w:pPr>
                      <w:pStyle w:val="4"/>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9BEE7">
    <w:pPr>
      <w:pStyle w:val="3"/>
      <w:spacing w:line="263" w:lineRule="exact"/>
      <w:ind w:left="4029"/>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4DBB0">
                          <w:pPr>
                            <w:pStyle w:val="4"/>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DF4DBB0">
                    <w:pPr>
                      <w:pStyle w:val="4"/>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BEAB">
    <w:pPr>
      <w:pStyle w:val="3"/>
      <w:spacing w:line="263" w:lineRule="exact"/>
      <w:ind w:left="366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73623">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73623">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CD65">
    <w:pPr>
      <w:pStyle w:val="3"/>
      <w:spacing w:line="263" w:lineRule="exact"/>
      <w:ind w:left="4039"/>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C27AB">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CC27AB">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DC8A">
    <w:pPr>
      <w:pStyle w:val="3"/>
      <w:spacing w:line="263" w:lineRule="exact"/>
      <w:ind w:left="4032"/>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14375">
                          <w:pPr>
                            <w:pStyle w:val="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314375">
                    <w:pPr>
                      <w:pStyle w:val="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CAB8">
    <w:pPr>
      <w:pStyle w:val="3"/>
      <w:spacing w:line="263" w:lineRule="exact"/>
      <w:ind w:left="401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0D79C">
                          <w:pPr>
                            <w:pStyle w:val="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750D79C">
                    <w:pPr>
                      <w:pStyle w:val="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1065">
    <w:pPr>
      <w:pStyle w:val="3"/>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0E449">
                          <w:pPr>
                            <w:pStyle w:val="4"/>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D0E449">
                    <w:pPr>
                      <w:pStyle w:val="4"/>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4990">
    <w:pPr>
      <w:pStyle w:val="3"/>
      <w:spacing w:line="263" w:lineRule="exact"/>
      <w:ind w:left="4014"/>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4AFB3">
                          <w:pPr>
                            <w:pStyle w:val="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64AFB3">
                    <w:pPr>
                      <w:pStyle w:val="4"/>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636F2">
    <w:pPr>
      <w:pStyle w:val="3"/>
      <w:spacing w:line="263" w:lineRule="exact"/>
      <w:ind w:left="4040"/>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6A082">
                          <w:pPr>
                            <w:pStyle w:val="4"/>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A6A082">
                    <w:pPr>
                      <w:pStyle w:val="4"/>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A249">
    <w:pPr>
      <w:pStyle w:val="3"/>
      <w:spacing w:line="263" w:lineRule="exact"/>
      <w:ind w:left="400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391D">
                          <w:pPr>
                            <w:pStyle w:val="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99D391D">
                    <w:pPr>
                      <w:pStyle w:val="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DD498">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F4F8">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28278"/>
    <w:multiLevelType w:val="singleLevel"/>
    <w:tmpl w:val="B6328278"/>
    <w:lvl w:ilvl="0" w:tentative="0">
      <w:start w:val="2"/>
      <w:numFmt w:val="decimal"/>
      <w:lvlText w:val="%1."/>
      <w:lvlJc w:val="left"/>
      <w:pPr>
        <w:tabs>
          <w:tab w:val="left" w:pos="312"/>
        </w:tabs>
      </w:pPr>
    </w:lvl>
  </w:abstractNum>
  <w:abstractNum w:abstractNumId="1">
    <w:nsid w:val="B873FE65"/>
    <w:multiLevelType w:val="singleLevel"/>
    <w:tmpl w:val="B873FE65"/>
    <w:lvl w:ilvl="0" w:tentative="0">
      <w:start w:val="2"/>
      <w:numFmt w:val="chineseCounting"/>
      <w:suff w:val="nothing"/>
      <w:lvlText w:val="%1、"/>
      <w:lvlJc w:val="left"/>
      <w:rPr>
        <w:rFonts w:hint="eastAsia"/>
        <w:b/>
        <w:bCs/>
      </w:rPr>
    </w:lvl>
  </w:abstractNum>
  <w:abstractNum w:abstractNumId="2">
    <w:nsid w:val="2D39B322"/>
    <w:multiLevelType w:val="singleLevel"/>
    <w:tmpl w:val="2D39B322"/>
    <w:lvl w:ilvl="0" w:tentative="0">
      <w:start w:val="4"/>
      <w:numFmt w:val="chineseCounting"/>
      <w:lvlText w:val="%1."/>
      <w:lvlJc w:val="left"/>
      <w:pPr>
        <w:tabs>
          <w:tab w:val="left" w:pos="312"/>
        </w:tabs>
      </w:pPr>
      <w:rPr>
        <w:rFonts w:hint="eastAsia"/>
      </w:rPr>
    </w:lvl>
  </w:abstractNum>
  <w:abstractNum w:abstractNumId="3">
    <w:nsid w:val="401B8BBC"/>
    <w:multiLevelType w:val="singleLevel"/>
    <w:tmpl w:val="401B8BBC"/>
    <w:lvl w:ilvl="0" w:tentative="0">
      <w:start w:val="7"/>
      <w:numFmt w:val="chineseCounting"/>
      <w:suff w:val="nothing"/>
      <w:lvlText w:val="%1、"/>
      <w:lvlJc w:val="left"/>
      <w:rPr>
        <w:rFonts w:hint="eastAsia"/>
      </w:rPr>
    </w:lvl>
  </w:abstractNum>
  <w:abstractNum w:abstractNumId="4">
    <w:nsid w:val="5E7DCC0B"/>
    <w:multiLevelType w:val="singleLevel"/>
    <w:tmpl w:val="5E7DCC0B"/>
    <w:lvl w:ilvl="0" w:tentative="0">
      <w:start w:val="1"/>
      <w:numFmt w:val="decimal"/>
      <w:lvlText w:val="%1."/>
      <w:lvlJc w:val="left"/>
      <w:pPr>
        <w:tabs>
          <w:tab w:val="left" w:pos="312"/>
        </w:tabs>
      </w:pPr>
    </w:lvl>
  </w:abstractNum>
  <w:abstractNum w:abstractNumId="5">
    <w:nsid w:val="69A7D668"/>
    <w:multiLevelType w:val="singleLevel"/>
    <w:tmpl w:val="69A7D668"/>
    <w:lvl w:ilvl="0" w:tentative="0">
      <w:start w:val="4"/>
      <w:numFmt w:val="decimal"/>
      <w:suff w:val="nothing"/>
      <w:lvlText w:val="（%1）"/>
      <w:lvlJc w:val="left"/>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53CB7"/>
    <w:rsid w:val="01CF7782"/>
    <w:rsid w:val="01F571E8"/>
    <w:rsid w:val="03A32C74"/>
    <w:rsid w:val="03EF0605"/>
    <w:rsid w:val="049F343C"/>
    <w:rsid w:val="04EE560C"/>
    <w:rsid w:val="07806866"/>
    <w:rsid w:val="07807554"/>
    <w:rsid w:val="097F1A8E"/>
    <w:rsid w:val="09E86F36"/>
    <w:rsid w:val="0A601F67"/>
    <w:rsid w:val="0A983B4D"/>
    <w:rsid w:val="0F470958"/>
    <w:rsid w:val="123C051C"/>
    <w:rsid w:val="12B13864"/>
    <w:rsid w:val="132745DC"/>
    <w:rsid w:val="13ED41C3"/>
    <w:rsid w:val="15CA0830"/>
    <w:rsid w:val="163C4F8E"/>
    <w:rsid w:val="18506ACF"/>
    <w:rsid w:val="19145D4E"/>
    <w:rsid w:val="1BC502DD"/>
    <w:rsid w:val="1D8334A3"/>
    <w:rsid w:val="1F6B68E4"/>
    <w:rsid w:val="20401B1F"/>
    <w:rsid w:val="21421849"/>
    <w:rsid w:val="23492604"/>
    <w:rsid w:val="24170DE9"/>
    <w:rsid w:val="246F29D3"/>
    <w:rsid w:val="250125AC"/>
    <w:rsid w:val="250905D2"/>
    <w:rsid w:val="27E9484A"/>
    <w:rsid w:val="27F54F9D"/>
    <w:rsid w:val="288B4F09"/>
    <w:rsid w:val="28ED3EC6"/>
    <w:rsid w:val="2B227866"/>
    <w:rsid w:val="2E8C4181"/>
    <w:rsid w:val="32456B21"/>
    <w:rsid w:val="342C7F98"/>
    <w:rsid w:val="34BF0E0C"/>
    <w:rsid w:val="34D3794B"/>
    <w:rsid w:val="36ED79DC"/>
    <w:rsid w:val="37F42B4E"/>
    <w:rsid w:val="3B7641EF"/>
    <w:rsid w:val="3BD01B51"/>
    <w:rsid w:val="3EB7108E"/>
    <w:rsid w:val="3EBF7C5B"/>
    <w:rsid w:val="3F163D1F"/>
    <w:rsid w:val="446C43E1"/>
    <w:rsid w:val="44EA3FC8"/>
    <w:rsid w:val="489D1BD0"/>
    <w:rsid w:val="4B5A1437"/>
    <w:rsid w:val="50035A88"/>
    <w:rsid w:val="506A211C"/>
    <w:rsid w:val="511732B8"/>
    <w:rsid w:val="51C15D6C"/>
    <w:rsid w:val="54B947DB"/>
    <w:rsid w:val="56951575"/>
    <w:rsid w:val="56FB1D20"/>
    <w:rsid w:val="5D2E44D2"/>
    <w:rsid w:val="5E050BB9"/>
    <w:rsid w:val="5E815D72"/>
    <w:rsid w:val="61DA33EA"/>
    <w:rsid w:val="633D0FCB"/>
    <w:rsid w:val="63AB3977"/>
    <w:rsid w:val="63C90AB0"/>
    <w:rsid w:val="63F43D7F"/>
    <w:rsid w:val="64963088"/>
    <w:rsid w:val="664803B2"/>
    <w:rsid w:val="684B23DC"/>
    <w:rsid w:val="6AD20B92"/>
    <w:rsid w:val="6AE461D0"/>
    <w:rsid w:val="6B353CB7"/>
    <w:rsid w:val="6B981494"/>
    <w:rsid w:val="6F094457"/>
    <w:rsid w:val="726245AA"/>
    <w:rsid w:val="795A5FDB"/>
    <w:rsid w:val="7B0E3521"/>
    <w:rsid w:val="7BC2255D"/>
    <w:rsid w:val="7D6E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37f13af2-7677-4e48-af38-a15eab639c92</errorID>
      <errorWord>，</errorWord>
      <group>L1_Punc</group>
      <groupName>标点问题</groupName>
      <ability>L2_Punc</ability>
      <abilityName>标点符号检查</abilityName>
      <candidateList>
        <item>。</item>
      </candidateList>
      <explain/>
      <paraID>645070E5</paraID>
      <start>58</start>
      <end>59</end>
      <status>modified</status>
      <modifiedWord>。</modifiedWord>
      <trackRevisions>false</trackRevisions>
    </reviewItem>
    <reviewItem>
      <errorID>726eafd7-5c79-4d09-88ed-672c44b77a40</errorID>
      <errorWord>2026年04月22日</errorWord>
      <group>L1_Knowledge</group>
      <groupName>知识性问题</groupName>
      <ability>L2_Time</ability>
      <abilityName>日期时间</abilityName>
      <candidateList>
        <item>2026年4月22日</item>
      </candidateList>
      <explain>根据日常书写习惯，月份一般会省略前导零。</explain>
      <paraID>645070E5</paraID>
      <start>61</start>
      <end>72</end>
      <status>ignored</status>
      <modifiedWord/>
      <trackRevisions>false</trackRevisions>
    </reviewItem>
    <reviewItem>
      <errorID>7ce30b90-56c3-4194-8fb2-f262ceb21208</errorID>
      <errorWord>(</errorWord>
      <group>L1_Format</group>
      <groupName>格式问题</groupName>
      <ability>L2_HalfPunc</ability>
      <abilityName>全半角检查</abilityName>
      <candidateList>
        <item>（</item>
      </candidateList>
      <explain>文本全半角错误。</explain>
      <paraID>21C3B15F</paraID>
      <start>4</start>
      <end>5</end>
      <status>ignored</status>
      <modifiedWord/>
      <trackRevisions>false</trackRevisions>
    </reviewItem>
    <reviewItem>
      <errorID>7654e488-a623-4935-baa4-c3cd2a8ad9ac</errorID>
      <errorWord>)</errorWord>
      <group>L1_Format</group>
      <groupName>格式问题</groupName>
      <ability>L2_HalfPunc</ability>
      <abilityName>全半角检查</abilityName>
      <candidateList>
        <item>）</item>
      </candidateList>
      <explain>文本全半角错误。</explain>
      <paraID>21C3B15F</paraID>
      <start>19</start>
      <end>20</end>
      <status>ignored</status>
      <modifiedWord/>
      <trackRevisions>false</trackRevisions>
    </reviewItem>
    <reviewItem>
      <errorID>69ef70cf-1dfb-4b59-8fa7-349493354880</errorID>
      <errorWord>(</errorWord>
      <group>L1_Format</group>
      <groupName>格式问题</groupName>
      <ability>L2_HalfPunc</ability>
      <abilityName>全半角检查</abilityName>
      <candidateList>
        <item>（</item>
      </candidateList>
      <explain>文本全半角错误。</explain>
      <paraID>585850DE</paraID>
      <start>5</start>
      <end>6</end>
      <status>ignored</status>
      <modifiedWord/>
      <trackRevisions>false</trackRevisions>
    </reviewItem>
    <reviewItem>
      <errorID>fdbe5d7c-9139-4b72-ab83-010c9a788312</errorID>
      <errorWord>)</errorWord>
      <group>L1_Format</group>
      <groupName>格式问题</groupName>
      <ability>L2_HalfPunc</ability>
      <abilityName>全半角检查</abilityName>
      <candidateList>
        <item>）</item>
      </candidateList>
      <explain>文本全半角错误。</explain>
      <paraID>585850DE</paraID>
      <start>7</start>
      <end>8</end>
      <status>ignored</status>
      <modifiedWord/>
      <trackRevisions>false</trackRevisions>
    </reviewItem>
    <reviewItem>
      <errorID>cb0aa7cb-9b14-4e64-ae93-e0147674f09a</errorID>
      <errorWord>(</errorWord>
      <group>L1_Format</group>
      <groupName>格式问题</groupName>
      <ability>L2_HalfPunc</ability>
      <abilityName>全半角检查</abilityName>
      <candidateList>
        <item>（</item>
      </candidateList>
      <explain>文本全半角错误。</explain>
      <paraID>633A9628</paraID>
      <start>1</start>
      <end>2</end>
      <status>ignored</status>
      <modifiedWord/>
      <trackRevisions>false</trackRevisions>
    </reviewItem>
    <reviewItem>
      <errorID>10e02ffb-43a9-45b3-918b-791305647512</errorID>
      <errorWord>)</errorWord>
      <group>L1_Format</group>
      <groupName>格式问题</groupName>
      <ability>L2_HalfPunc</ability>
      <abilityName>全半角检查</abilityName>
      <candidateList>
        <item>）</item>
      </candidateList>
      <explain>文本全半角错误。</explain>
      <paraID>633A9628</paraID>
      <start>3</start>
      <end>4</end>
      <status>unmodified</status>
      <modifiedWord/>
      <trackRevisions>false</trackRevisions>
    </reviewItem>
    <reviewItem>
      <errorID>159c971e-fdf9-4d13-9c5e-2c32f314634b</errorID>
      <errorWord>;</errorWord>
      <group>L1_Format</group>
      <groupName>格式问题</groupName>
      <ability>L2_HalfPunc</ability>
      <abilityName>全半角检查</abilityName>
      <candidateList>
        <item>；</item>
      </candidateList>
      <explain>文本全半角错误。</explain>
      <paraID>417D63AE</paraID>
      <start>25</start>
      <end>26</end>
      <status>ignored</status>
      <modifiedWord/>
      <trackRevisions>false</trackRevisions>
    </reviewItem>
    <reviewItem>
      <errorID>c1c370ab-e013-4f34-af74-4114d0bed901</errorID>
      <errorWord>(</errorWord>
      <group>L1_Format</group>
      <groupName>格式问题</groupName>
      <ability>L2_HalfPunc</ability>
      <abilityName>全半角检查</abilityName>
      <candidateList>
        <item>（</item>
      </candidateList>
      <explain>文本全半角错误。</explain>
      <paraID>146F9DCF</paraID>
      <start>4</start>
      <end>5</end>
      <status>ignored</status>
      <modifiedWord/>
      <trackRevisions>false</trackRevisions>
    </reviewItem>
    <reviewItem>
      <errorID>e2300d45-04a4-4591-b20e-461a6981520a</errorID>
      <errorWord>)</errorWord>
      <group>L1_Format</group>
      <groupName>格式问题</groupName>
      <ability>L2_HalfPunc</ability>
      <abilityName>全半角检查</abilityName>
      <candidateList>
        <item>）</item>
      </candidateList>
      <explain>文本全半角错误。</explain>
      <paraID>146F9DCF</paraID>
      <start>19</start>
      <end>20</end>
      <status>ignored</status>
      <modifiedWord/>
      <trackRevisions>false</trackRevisions>
    </reviewItem>
    <reviewItem>
      <errorID>9cc75514-6fc9-4eb9-b830-4abb7f8f4183</errorID>
      <errorWord>:</errorWord>
      <group>L1_Format</group>
      <groupName>格式问题</groupName>
      <ability>L2_HalfPunc</ability>
      <abilityName>全半角检查</abilityName>
      <candidateList>
        <item>：</item>
      </candidateList>
      <explain>文本全半角错误。</explain>
      <paraID>146F9DCF</paraID>
      <start>38</start>
      <end>39</end>
      <status>unmodified</status>
      <modifiedWord/>
      <trackRevisions>false</trackRevisions>
    </reviewItem>
    <reviewItem>
      <errorID>cecfef59-d6fb-49ce-9d4f-173eb112b331</errorID>
      <errorWord>(</errorWord>
      <group>L1_Format</group>
      <groupName>格式问题</groupName>
      <ability>L2_HalfPunc</ability>
      <abilityName>全半角检查</abilityName>
      <candidateList>
        <item>（</item>
      </candidateList>
      <explain>文本全半角错误。</explain>
      <paraID>697CDDA2</paraID>
      <start>4</start>
      <end>5</end>
      <status>unmodified</status>
      <modifiedWord/>
      <trackRevisions>false</trackRevisions>
    </reviewItem>
    <reviewItem>
      <errorID>abe6165f-dd09-4f4f-9ed7-f1651f85c42e</errorID>
      <errorWord>)</errorWord>
      <group>L1_Format</group>
      <groupName>格式问题</groupName>
      <ability>L2_HalfPunc</ability>
      <abilityName>全半角检查</abilityName>
      <candidateList>
        <item>）</item>
      </candidateList>
      <explain>文本全半角错误。</explain>
      <paraID>697CDDA2</paraID>
      <start>19</start>
      <end>20</end>
      <status>unmodified</status>
      <modifiedWord/>
      <trackRevisions>false</trackRevisions>
    </reviewItem>
    <reviewItem>
      <errorID>7a3e4b81-1ba4-492f-9f39-39f019df9835</errorID>
      <errorWord>:</errorWord>
      <group>L1_Format</group>
      <groupName>格式问题</groupName>
      <ability>L2_HalfPunc</ability>
      <abilityName>全半角检查</abilityName>
      <candidateList>
        <item>：</item>
      </candidateList>
      <explain>文本全半角错误。</explain>
      <paraID>697CDDA2</paraID>
      <start>28</start>
      <end>29</end>
      <status>unmodified</status>
      <modifiedWord/>
      <trackRevisions>false</trackRevisions>
    </reviewItem>
    <reviewItem>
      <errorID>753c9a07-d80b-4ab3-9469-e3c335e91d0a</errorID>
      <errorWord>事务</errorWord>
      <group>L1_Word</group>
      <groupName>字词问题</groupName>
      <ability>L2_Typo</ability>
      <abilityName>字词错误</abilityName>
      <candidateList>
        <item>事务所</item>
      </candidateList>
      <explain/>
      <paraID> 7A120FE</paraID>
      <start>20</start>
      <end>22</end>
      <status>unmodified</status>
      <modifiedWord/>
      <trackRevisions>false</trackRevisions>
    </reviewItem>
    <reviewItem>
      <errorID>b07634c5-ef0c-464f-8417-cf2fca227493</errorID>
      <errorWord>(</errorWord>
      <group>L1_Format</group>
      <groupName>格式问题</groupName>
      <ability>L2_HalfPunc</ability>
      <abilityName>全半角检查</abilityName>
      <candidateList>
        <item>（</item>
      </candidateList>
      <explain>文本全半角错误。</explain>
      <paraID> 7A120FE</paraID>
      <start>31</start>
      <end>32</end>
      <status>unmodified</status>
      <modifiedWord/>
      <trackRevisions>false</trackRevisions>
    </reviewItem>
    <reviewItem>
      <errorID>b851e2b2-eef9-43ee-ad38-8cf01d4f3757</errorID>
      <errorWord>)</errorWord>
      <group>L1_Format</group>
      <groupName>格式问题</groupName>
      <ability>L2_HalfPunc</ability>
      <abilityName>全半角检查</abilityName>
      <candidateList>
        <item>）</item>
      </candidateList>
      <explain>文本全半角错误。</explain>
      <paraID> 7A120FE</paraID>
      <start>87</start>
      <end>88</end>
      <status>unmodified</status>
      <modifiedWord/>
      <trackRevisions>false</trackRevisions>
    </reviewItem>
    <reviewItem>
      <errorID>aad46ac6-9934-4cd5-806c-1ad5c03e653d</errorID>
      <errorWord>(</errorWord>
      <group>L1_Format</group>
      <groupName>格式问题</groupName>
      <ability>L2_HalfPunc</ability>
      <abilityName>全半角检查</abilityName>
      <candidateList>
        <item>（</item>
      </candidateList>
      <explain>文本全半角错误。</explain>
      <paraID> 7A120FE</paraID>
      <start>110</start>
      <end>111</end>
      <status>unmodified</status>
      <modifiedWord/>
      <trackRevisions>false</trackRevisions>
    </reviewItem>
    <reviewItem>
      <errorID>454abd0d-3842-480d-af6e-4cb1f8675898</errorID>
      <errorWord>)</errorWord>
      <group>L1_Format</group>
      <groupName>格式问题</groupName>
      <ability>L2_HalfPunc</ability>
      <abilityName>全半角检查</abilityName>
      <candidateList>
        <item>）</item>
      </candidateList>
      <explain>文本全半角错误。</explain>
      <paraID> 7A120FE</paraID>
      <start>117</start>
      <end>118</end>
      <status>unmodified</status>
      <modifiedWord/>
      <trackRevisions>false</trackRevisions>
    </reviewItem>
    <reviewItem>
      <errorID>1e2fee23-ff41-46af-b0c7-ca3f747d3aff</errorID>
      <errorWord>(</errorWord>
      <group>L1_Format</group>
      <groupName>格式问题</groupName>
      <ability>L2_HalfPunc</ability>
      <abilityName>全半角检查</abilityName>
      <candidateList>
        <item>（</item>
      </candidateList>
      <explain>文本全半角错误。</explain>
      <paraID> B57868C</paraID>
      <start>35</start>
      <end>36</end>
      <status>unmodified</status>
      <modifiedWord/>
      <trackRevisions>false</trackRevisions>
    </reviewItem>
    <reviewItem>
      <errorID>ed0ddaca-8cec-47c8-8b35-fc00e60a42be</errorID>
      <errorWord>)</errorWord>
      <group>L1_Format</group>
      <groupName>格式问题</groupName>
      <ability>L2_HalfPunc</ability>
      <abilityName>全半角检查</abilityName>
      <candidateList>
        <item>）</item>
      </candidateList>
      <explain>文本全半角错误。</explain>
      <paraID> B57868C</paraID>
      <start>40</start>
      <end>41</end>
      <status>unmodified</status>
      <modifiedWord/>
      <trackRevisions>false</trackRevisions>
    </reviewItem>
    <reviewItem>
      <errorID>5457a460-809f-4b05-ba13-a2893f7518ae</errorID>
      <errorWord>(</errorWord>
      <group>L1_Format</group>
      <groupName>格式问题</groupName>
      <ability>L2_HalfPunc</ability>
      <abilityName>全半角检查</abilityName>
      <candidateList>
        <item>（</item>
      </candidateList>
      <explain>文本全半角错误。</explain>
      <paraID>660DCCCA</paraID>
      <start>50</start>
      <end>51</end>
      <status>unmodified</status>
      <modifiedWord/>
      <trackRevisions>false</trackRevisions>
    </reviewItem>
    <reviewItem>
      <errorID>025d7a51-9f28-408d-932e-129bf8e21311</errorID>
      <errorWord>)</errorWord>
      <group>L1_Format</group>
      <groupName>格式问题</groupName>
      <ability>L2_HalfPunc</ability>
      <abilityName>全半角检查</abilityName>
      <candidateList>
        <item>）</item>
      </candidateList>
      <explain>文本全半角错误。</explain>
      <paraID>660DCCCA</paraID>
      <start>75</start>
      <end>76</end>
      <status>unmodified</status>
      <modifiedWord/>
      <trackRevisions>false</trackRevisions>
    </reviewItem>
    <reviewItem>
      <errorID>12850d87-ea5b-488d-8dd5-f1bf9618318f</errorID>
      <errorWord>型型</errorWord>
      <group>L1_Word</group>
      <groupName>字词问题</groupName>
      <ability>L2_Typo</ability>
      <abilityName>字词错误</abilityName>
      <candidateList>
        <item>型</item>
      </candidateList>
      <explain/>
      <paraID>14E91BA8</paraID>
      <start>134</start>
      <end>136</end>
      <status>unmodified</status>
      <modifiedWord/>
      <trackRevisions>false</trackRevisions>
    </reviewItem>
    <reviewItem>
      <errorID>273b5ee9-d476-4878-8df4-a93bca7a5963</errorID>
      <errorWord>2026年04月09日</errorWord>
      <group>L1_Knowledge</group>
      <groupName>知识性问题</groupName>
      <ability>L2_Time</ability>
      <abilityName>日期时间</abilityName>
      <candidateList>
        <item>2026年4月9日</item>
      </candidateList>
      <explain>根据日常书写习惯，月份和日期一般会省略前导零。</explain>
      <paraID>76C9A109</paraID>
      <start>3</start>
      <end>14</end>
      <status>unmodified</status>
      <modifiedWord/>
      <trackRevisions>false</trackRevisions>
    </reviewItem>
    <reviewItem>
      <errorID>625ea5f0-0bea-42af-8a76-60162ff987d3</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76C9A109</paraID>
      <start>15</start>
      <end>26</end>
      <status>unmodified</status>
      <modifiedWord/>
      <trackRevisions>false</trackRevisions>
    </reviewItem>
    <reviewItem>
      <errorID>fbd7f1c5-7447-4557-80ae-ba930c02c68f</errorID>
      <errorWord>下午14:00</errorWord>
      <group>L1_Knowledge</group>
      <groupName>知识性问题</groupName>
      <ability>L2_Time</ability>
      <abilityName>日期时间</abilityName>
      <candidateList>
        <item>14:00</item>
      </candidateList>
      <explain>24小时制的时间，不需要强调“下午”。</explain>
      <paraID>76C9A109</paraID>
      <start>49</start>
      <end>56</end>
      <status>unmodified</status>
      <modifiedWord/>
      <trackRevisions>false</trackRevisions>
    </reviewItem>
    <reviewItem>
      <errorID>3f0525e1-ea66-49a7-8e53-6b8c6308e877</errorID>
      <errorWord>途径</errorWord>
      <group>L1_Word</group>
      <groupName>字词问题</groupName>
      <ability>L2_Typo</ability>
      <abilityName>字词错误</abilityName>
      <candidateList>
        <item>地址</item>
      </candidateList>
      <explain/>
      <paraID> 1C3D10E</paraID>
      <start>0</start>
      <end>2</end>
      <status>unmodified</status>
      <modifiedWord/>
      <trackRevisions>false</trackRevisions>
    </reviewItem>
    <reviewItem>
      <errorID>1287934e-47d4-4da6-b0c8-452604c9045a</errorID>
      <errorWord>2026年04月22日</errorWord>
      <group>L1_Knowledge</group>
      <groupName>知识性问题</groupName>
      <ability>L2_Time</ability>
      <abilityName>日期时间</abilityName>
      <candidateList>
        <item>2026年4月22日</item>
      </candidateList>
      <explain>根据日常书写习惯，月份一般会省略前导零。</explain>
      <paraID>67098B67</paraID>
      <start>5</start>
      <end>16</end>
      <status>unmodified</status>
      <modifiedWord/>
      <trackRevisions>false</trackRevisions>
    </reviewItem>
    <reviewItem>
      <errorID>5c998349-8d17-447a-9a7a-cf7bd2c648ab</errorID>
      <errorWord>2026年04月22日</errorWord>
      <group>L1_Knowledge</group>
      <groupName>知识性问题</groupName>
      <ability>L2_Time</ability>
      <abilityName>日期时间</abilityName>
      <candidateList>
        <item>2026年4月22日</item>
      </candidateList>
      <explain>根据日常书写习惯，月份一般会省略前导零。</explain>
      <paraID>58A217B0</paraID>
      <start>3</start>
      <end>14</end>
      <status>unmodified</status>
      <modifiedWord/>
      <trackRevisions>false</trackRevisions>
    </reviewItem>
    <reviewItem>
      <errorID>f3166f76-6feb-4fac-a6b3-554eeb978c34</errorID>
      <errorWord>2026年04月09日</errorWord>
      <group>L1_Knowledge</group>
      <groupName>知识性问题</groupName>
      <ability>L2_Time</ability>
      <abilityName>日期时间</abilityName>
      <candidateList>
        <item>2026年4月9日</item>
      </candidateList>
      <explain>根据日常书写习惯，月份和日期一般会省略前导零。</explain>
      <paraID>372B8155</paraID>
      <start>0</start>
      <end>11</end>
      <status>unmodified</status>
      <modifiedWord/>
      <trackRevisions>false</trackRevisions>
    </reviewItem>
    <reviewItem>
      <errorID>44bc1a84-a9b8-46fb-b0b3-6a344097dc7f</errorID>
      <errorWord>)</errorWord>
      <group>L1_Format</group>
      <groupName>格式问题</groupName>
      <ability>L2_HalfPunc</ability>
      <abilityName>全半角检查</abilityName>
      <candidateList>
        <item>）</item>
      </candidateList>
      <explain>文本全半角错误。</explain>
      <paraID>1C61BDDF</paraID>
      <start>72</start>
      <end>73</end>
      <status>unmodified</status>
      <modifiedWord/>
      <trackRevisions>false</trackRevisions>
    </reviewItem>
    <reviewItem>
      <errorID>86382c09-bd8f-4eeb-b28f-f8e313276f14</errorID>
      <errorWord>、</errorWord>
      <group>L1_Punc</group>
      <groupName>标点问题</groupName>
      <ability>L2_Punc</ability>
      <abilityName>标点符号检查</abilityName>
      <candidateList>
        <item>），</item>
      </candidateList>
      <explain/>
      <paraID>1507E0A8</paraID>
      <start>77</start>
      <end>78</end>
      <status>unmodified</status>
      <modifiedWord/>
      <trackRevisions>false</trackRevisions>
    </reviewItem>
    <reviewItem>
      <errorID>10c307ea-e3b6-4c21-90ad-7f87da2d91f3</errorID>
      <errorWord>）</errorWord>
      <group>L1_Punc</group>
      <groupName>标点问题</groupName>
      <ability>L2_Punc</ability>
      <abilityName>标点符号检查</abilityName>
      <candidateList>
        <item/>
      </candidateList>
      <explain/>
      <paraID>1507E0A8</paraID>
      <start>88</start>
      <end>89</end>
      <status>unmodified</status>
      <modifiedWord/>
      <trackRevisions>false</trackRevisions>
    </reviewItem>
    <reviewItem>
      <errorID>f44aad7d-f35a-4876-a58a-42608281630e</errorID>
      <errorWord>事务</errorWord>
      <group>L1_Word</group>
      <groupName>字词问题</groupName>
      <ability>L2_Typo</ability>
      <abilityName>字词错误</abilityName>
      <candidateList>
        <item>事务所</item>
      </candidateList>
      <explain/>
      <paraID>6B31FBEF</paraID>
      <start>20</start>
      <end>22</end>
      <status>unmodified</status>
      <modifiedWord/>
      <trackRevisions>false</trackRevisions>
    </reviewItem>
    <reviewItem>
      <errorID>428211e8-6c7e-401a-b33b-20ecd65c8027</errorID>
      <errorWord>(</errorWord>
      <group>L1_Format</group>
      <groupName>格式问题</groupName>
      <ability>L2_HalfPunc</ability>
      <abilityName>全半角检查</abilityName>
      <candidateList>
        <item>（</item>
      </candidateList>
      <explain>文本全半角错误。</explain>
      <paraID>6B31FBEF</paraID>
      <start>31</start>
      <end>32</end>
      <status>unmodified</status>
      <modifiedWord/>
      <trackRevisions>false</trackRevisions>
    </reviewItem>
    <reviewItem>
      <errorID>f1539df4-77b4-4541-9298-9411cbe57be5</errorID>
      <errorWord>)</errorWord>
      <group>L1_Format</group>
      <groupName>格式问题</groupName>
      <ability>L2_HalfPunc</ability>
      <abilityName>全半角检查</abilityName>
      <candidateList>
        <item>）</item>
      </candidateList>
      <explain>文本全半角错误。</explain>
      <paraID>6B31FBEF</paraID>
      <start>87</start>
      <end>88</end>
      <status>unmodified</status>
      <modifiedWord/>
      <trackRevisions>false</trackRevisions>
    </reviewItem>
    <reviewItem>
      <errorID>8a50ade8-7dbf-43ea-8bc2-c462b9a2199d</errorID>
      <errorWord>(</errorWord>
      <group>L1_Format</group>
      <groupName>格式问题</groupName>
      <ability>L2_HalfPunc</ability>
      <abilityName>全半角检查</abilityName>
      <candidateList>
        <item>（</item>
      </candidateList>
      <explain>文本全半角错误。</explain>
      <paraID>6B31FBEF</paraID>
      <start>110</start>
      <end>111</end>
      <status>unmodified</status>
      <modifiedWord/>
      <trackRevisions>false</trackRevisions>
    </reviewItem>
    <reviewItem>
      <errorID>f76e3983-6321-43a4-85cf-034b9c96f560</errorID>
      <errorWord>)</errorWord>
      <group>L1_Format</group>
      <groupName>格式问题</groupName>
      <ability>L2_HalfPunc</ability>
      <abilityName>全半角检查</abilityName>
      <candidateList>
        <item>）</item>
      </candidateList>
      <explain>文本全半角错误。</explain>
      <paraID>6B31FBEF</paraID>
      <start>117</start>
      <end>118</end>
      <status>unmodified</status>
      <modifiedWord/>
      <trackRevisions>false</trackRevisions>
    </reviewItem>
    <reviewItem>
      <errorID>da0059a8-a760-447f-bcd6-eed5480c5e1e</errorID>
      <errorWord>完税</errorWord>
      <group>L1_Word</group>
      <groupName>字词问题</groupName>
      <ability>L2_Typo</ability>
      <abilityName>字词错误</abilityName>
      <candidateList>
        <item>的完税</item>
      </candidateList>
      <explain/>
      <paraID>31DF02BD</paraID>
      <start>19</start>
      <end>21</end>
      <status>unmodified</status>
      <modifiedWord/>
      <trackRevisions>false</trackRevisions>
    </reviewItem>
    <reviewItem>
      <errorID>6eed51f3-6b16-4ab8-9b03-426c95f18eeb</errorID>
      <errorWord>(</errorWord>
      <group>L1_Format</group>
      <groupName>格式问题</groupName>
      <ability>L2_HalfPunc</ability>
      <abilityName>全半角检查</abilityName>
      <candidateList>
        <item>（</item>
      </candidateList>
      <explain>文本全半角错误。</explain>
      <paraID>31DF02BD</paraID>
      <start>35</start>
      <end>36</end>
      <status>unmodified</status>
      <modifiedWord/>
      <trackRevisions>false</trackRevisions>
    </reviewItem>
    <reviewItem>
      <errorID>6517a789-bdd8-44dd-bdca-0085e8309a65</errorID>
      <errorWord>)</errorWord>
      <group>L1_Format</group>
      <groupName>格式问题</groupName>
      <ability>L2_HalfPunc</ability>
      <abilityName>全半角检查</abilityName>
      <candidateList>
        <item>）</item>
      </candidateList>
      <explain>文本全半角错误。</explain>
      <paraID>31DF02BD</paraID>
      <start>40</start>
      <end>41</end>
      <status>unmodified</status>
      <modifiedWord/>
      <trackRevisions>false</trackRevisions>
    </reviewItem>
    <reviewItem>
      <errorID>c133c651-a66e-4607-8469-f8863d398318</errorID>
      <errorWord>文件证明</errorWord>
      <group>L1_Word</group>
      <groupName>字词问题</groupName>
      <ability>L2_Typo</ability>
      <abilityName>字词错误</abilityName>
      <candidateList>
        <item>证明文件</item>
      </candidateList>
      <explain/>
      <paraID>31DF02BD</paraID>
      <start>52</start>
      <end>56</end>
      <status>unmodified</status>
      <modifiedWord/>
      <trackRevisions>false</trackRevisions>
    </reviewItem>
    <reviewItem>
      <errorID>a0fc1747-9823-44c1-9e18-3fdebee0630e</errorID>
      <errorWord>(</errorWord>
      <group>L1_Format</group>
      <groupName>格式问题</groupName>
      <ability>L2_HalfPunc</ability>
      <abilityName>全半角检查</abilityName>
      <candidateList>
        <item>（</item>
      </candidateList>
      <explain>文本全半角错误。</explain>
      <paraID>1703EA2E</paraID>
      <start>50</start>
      <end>51</end>
      <status>unmodified</status>
      <modifiedWord/>
      <trackRevisions>false</trackRevisions>
    </reviewItem>
    <reviewItem>
      <errorID>c37b8b28-295a-48e8-9fa6-5e1f5a0aae25</errorID>
      <errorWord>)</errorWord>
      <group>L1_Format</group>
      <groupName>格式问题</groupName>
      <ability>L2_HalfPunc</ability>
      <abilityName>全半角检查</abilityName>
      <candidateList>
        <item>）</item>
      </candidateList>
      <explain>文本全半角错误。</explain>
      <paraID>1703EA2E</paraID>
      <start>75</start>
      <end>76</end>
      <status>unmodified</status>
      <modifiedWord/>
      <trackRevisions>false</trackRevisions>
    </reviewItem>
    <reviewItem>
      <errorID>8d3d9ebe-7140-48e9-bb8f-197cfe3d4fba</errorID>
      <errorWord>型型</errorWord>
      <group>L1_Word</group>
      <groupName>字词问题</groupName>
      <ability>L2_Typo</ability>
      <abilityName>字词错误</abilityName>
      <candidateList>
        <item>型</item>
      </candidateList>
      <explain/>
      <paraID>65B907BC</paraID>
      <start>134</start>
      <end>136</end>
      <status>unmodified</status>
      <modifiedWord/>
      <trackRevisions>false</trackRevisions>
    </reviewItem>
    <reviewItem>
      <errorID>03bdfb4d-bd72-442c-85e4-3fce0bb7720d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B5AD094</paraID>
      <start>30</start>
      <end>31</end>
      <status>unmodified</status>
      <modifiedWord/>
      <trackRevisions>false</trackRevisions>
    </reviewItem>
    <reviewItem>
      <errorID>e0e5bd65-14b9-4c15-929a-2cdfb6e95ef4</errorID>
      <errorWord>,</errorWord>
      <group>L1_Punc</group>
      <groupName>标点问题</groupName>
      <ability>L2_Punc</ability>
      <abilityName>标点符号检查</abilityName>
      <candidateList>
        <item>，</item>
      </candidateList>
      <explain/>
      <paraID> B5AD094</paraID>
      <start>48</start>
      <end>49</end>
      <status>unmodified</status>
      <modifiedWord/>
      <trackRevisions>false</trackRevisions>
    </reviewItem>
    <reviewItem>
      <errorID>d17a5883-7d37-4a78-88a5-f8ff98c46763</errorID>
      <errorWord>(</errorWord>
      <group>L1_Format</group>
      <groupName>格式问题</groupName>
      <ability>L2_HalfPunc</ability>
      <abilityName>全半角检查</abilityName>
      <candidateList>
        <item>（</item>
      </candidateList>
      <explain>文本全半角错误。</explain>
      <paraID> B5AD094</paraID>
      <start>61</start>
      <end>62</end>
      <status>unmodified</status>
      <modifiedWord/>
      <trackRevisions>false</trackRevisions>
    </reviewItem>
    <reviewItem>
      <errorID>619e10ad-8845-4570-a30e-f3cac7775c37</errorID>
      <errorWord>、</errorWord>
      <group>L1_Punc</group>
      <groupName>标点问题</groupName>
      <ability>L2_Punc</ability>
      <abilityName>标点符号检查</abilityName>
      <candidateList>
        <item>，</item>
      </candidateList>
      <explain/>
      <paraID> B5AD094</paraID>
      <start>79</start>
      <end>80</end>
      <status>unmodified</status>
      <modifiedWord/>
      <trackRevisions>false</trackRevisions>
    </reviewItem>
    <reviewItem>
      <errorID>0c666e1f-f3fd-4f94-ba9a-8c3d7e469ec4</errorID>
      <errorWord>,并</errorWord>
      <group>L1_Word</group>
      <groupName>字词问题</groupName>
      <ability>L2_Typo</ability>
      <abilityName>字词错误</abilityName>
      <candidateList>
        <item>，且未</item>
      </candidateList>
      <explain/>
      <paraID> B5AD094</paraID>
      <start>104</start>
      <end>106</end>
      <status>unmodified</status>
      <modifiedWord/>
      <trackRevisions>false</trackRevisions>
    </reviewItem>
    <reviewItem>
      <errorID>1c3782ca-cd34-4b27-b0e7-20b79edf148a</errorID>
      <errorWord>。)</errorWord>
      <group>L1_Word</group>
      <groupName>字词问题</groupName>
      <ability>L2_Typo</ability>
      <abilityName>字词错误</abilityName>
      <candidateList>
        <item>的，</item>
      </candidateList>
      <explain/>
      <paraID> B5AD094</paraID>
      <start>125</start>
      <end>127</end>
      <status>unmodified</status>
      <modifiedWord/>
      <trackRevisions>false</trackRevisions>
    </reviewItem>
    <reviewItem>
      <errorID>7fdf0473-0caf-40be-99a2-5027c9425fc4</errorID>
      <errorWord>标准合格以上要求</errorWord>
      <group>L1_Grammar</group>
      <groupName>语法问题</groupName>
      <ability>L2_Grammar</ability>
      <abilityName>语法错误</abilityName>
      <candidateList>
        <item>标准</item>
      </candidateList>
      <explain/>
      <paraID>5727D800</paraID>
      <start>19</start>
      <end>27</end>
      <status>unmodified</status>
      <modifiedWord/>
      <trackRevisions>false</trackRevisions>
    </reviewItem>
    <reviewItem>
      <errorID>58792c2c-12fe-4152-9312-bf45634f08ea</errorID>
      <errorWord>按</errorWord>
      <group>L1_Word</group>
      <groupName>字词问题</groupName>
      <ability>L2_Typo</ability>
      <abilityName>字词错误</abilityName>
      <candidateList>
        <item>以</item>
      </candidateList>
      <explain/>
      <paraID>5727D800</paraID>
      <start>32</start>
      <end>33</end>
      <status>unmodified</status>
      <modifiedWord/>
      <trackRevisions>false</trackRevisions>
    </reviewItem>
    <reviewItem>
      <errorID>64af3c55-cc48-4754-a5bb-f1befefd5187</errorID>
      <errorWord>和</errorWord>
      <group>L1_Word</group>
      <groupName>字词问题</groupName>
      <ability>L2_Typo</ability>
      <abilityName>字词错误</abilityName>
      <candidateList>
        <item>、</item>
      </candidateList>
      <explain/>
      <paraID>5727D800</paraID>
      <start>44</start>
      <end>45</end>
      <status>unmodified</status>
      <modifiedWord/>
      <trackRevisions>false</trackRevisions>
    </reviewItem>
    <reviewItem>
      <errorID>067d4f85-531e-4bd0-8582-f1a52e46c6c9</errorID>
      <errorWord>和</errorWord>
      <group>L1_Word</group>
      <groupName>字词问题</groupName>
      <ability>L2_Typo</ability>
      <abilityName>字词错误</abilityName>
      <candidateList>
        <item>、</item>
      </candidateList>
      <explain/>
      <paraID>5727D800</paraID>
      <start>51</start>
      <end>52</end>
      <status>unmodified</status>
      <modifiedWord/>
      <trackRevisions>false</trackRevisions>
    </reviewItem>
    <reviewItem>
      <errorID>91ed29a9-16f8-4cfd-8421-c67ffced4606</errorID>
      <errorWord>推迟延误</errorWord>
      <group>L1_Grammar</group>
      <groupName>语法问题</groupName>
      <ability>L2_Grammar</ability>
      <abilityName>语法错误</abilityName>
      <candidateList>
        <item>推迟</item>
      </candidateList>
      <explain/>
      <paraID>3692F410</paraID>
      <start>24</start>
      <end>28</end>
      <status>unmodified</status>
      <modifiedWord/>
      <trackRevisions>false</trackRevisions>
    </reviewItem>
    <reviewItem>
      <errorID>a17323c2-16bd-448f-839a-9cca707ded5f</errorID>
      <errorWord>的期</errorWord>
      <group>L1_Word</group>
      <groupName>字词问题</groupName>
      <ability>L2_Typo</ability>
      <abilityName>字词错误</abilityName>
      <candidateList>
        <item>。</item>
      </candidateList>
      <explain/>
      <paraID>3692F410</paraID>
      <start>79</start>
      <end>81</end>
      <status>unmodified</status>
      <modifiedWord/>
      <trackRevisions>false</trackRevisions>
    </reviewItem>
    <reviewItem>
      <errorID>1dd748fe-66eb-4cbf-94fb-06743cb9c9e3</errorID>
      <errorWord>障碍</errorWord>
      <group>L1_Grammar</group>
      <groupName>语法问题</groupName>
      <ability>L2_Grammar</ability>
      <abilityName>语法错误</abilityName>
      <candidateList>
        <item>设置障碍</item>
      </candidateList>
      <explain/>
      <paraID>433947DA</paraID>
      <start>17</start>
      <end>19</end>
      <status>unmodified</status>
      <modifiedWord/>
      <trackRevisions>false</trackRevisions>
    </reviewItem>
    <reviewItem>
      <errorID>2b431ec3-35e1-4c2b-b2a5-d81e9fc5fae0</errorID>
      <errorWord>其它</errorWord>
      <group>L1_Word</group>
      <groupName>字词问题</groupName>
      <ability>L2_Typo</ability>
      <abilityName>字词错误</abilityName>
      <candidateList>
        <item>其他</item>
      </candidateList>
      <explain/>
      <paraID>4FF443BA</paraID>
      <start>143</start>
      <end>145</end>
      <status>unmodified</status>
      <modifiedWord/>
      <trackRevisions>false</trackRevisions>
    </reviewItem>
    <reviewItem>
      <errorID>4894c72b-be17-48a6-a118-caee98b62f04</errorID>
      <errorWord>不</errorWord>
      <group>L1_Word</group>
      <groupName>字词问题</groupName>
      <ability>L2_Typo</ability>
      <abilityName>字词错误</abilityName>
      <candidateList>
        <item>若不</item>
      </candidateList>
      <explain/>
      <paraID>27DD7DFC</paraID>
      <start>5</start>
      <end>6</end>
      <status>unmodified</status>
      <modifiedWord/>
      <trackRevisions>false</trackRevisions>
    </reviewItem>
    <reviewItem>
      <errorID>c1fa743a-4b1a-4e8a-b9e7-cf56a27d0760</errorID>
      <errorWord>现场</errorWord>
      <group>L1_Grammar</group>
      <groupName>语法问题</groupName>
      <ability>L2_Grammar</ability>
      <abilityName>语法错误</abilityName>
      <candidateList>
        <item>进行现场</item>
      </candidateList>
      <explain/>
      <paraID>27DD7DFC</paraID>
      <start>16</start>
      <end>18</end>
      <status>unmodified</status>
      <modifiedWord/>
      <trackRevisions>false</trackRevisions>
    </reviewItem>
    <reviewItem>
      <errorID>155759f7-6aef-490b-8acb-280438e10e33</errorID>
      <errorWord>:</errorWord>
      <group>L1_Format</group>
      <groupName>格式问题</groupName>
      <ability>L2_HalfPunc</ability>
      <abilityName>全半角检查</abilityName>
      <candidateList>
        <item>：</item>
      </candidateList>
      <explain>文本全半角错误。</explain>
      <paraID>34691577</paraID>
      <start>9</start>
      <end>10</end>
      <status>unmodified</status>
      <modifiedWord/>
      <trackRevisions>false</trackRevisions>
    </reviewItem>
    <reviewItem>
      <errorID>fdd18e95-1bf6-4410-9db7-3c006e12e3cd</errorID>
      <errorWord>歧意</errorWord>
      <group>L1_Word</group>
      <groupName>字词问题</groupName>
      <ability>L2_Typo</ability>
      <abilityName>字词错误</abilityName>
      <candidateList>
        <item>歧义</item>
      </candidateList>
      <explain/>
      <paraID>51474B04</paraID>
      <start>123</start>
      <end>125</end>
      <status>unmodified</status>
      <modifiedWord/>
      <trackRevisions>false</trackRevisions>
    </reviewItem>
    <reviewItem>
      <errorID>a4cfdc41-a010-4f6e-892e-1f98e6f325c7</errorID>
      <errorWord>,</errorWord>
      <group>L1_Format</group>
      <groupName>格式问题</groupName>
      <ability>L2_HalfPunc</ability>
      <abilityName>全半角检查</abilityName>
      <candidateList>
        <item>，</item>
      </candidateList>
      <explain>文本全半角错误。</explain>
      <paraID>3FE2D544</paraID>
      <start>51</start>
      <end>52</end>
      <status>unmodified</status>
      <modifiedWord/>
      <trackRevisions>false</trackRevisions>
    </reviewItem>
    <reviewItem>
      <errorID>7cb72f39-a6ed-4576-93d0-df1ddaee4233</errorID>
      <errorWord>(</errorWord>
      <group>L1_Format</group>
      <groupName>格式问题</groupName>
      <ability>L2_HalfPunc</ability>
      <abilityName>全半角检查</abilityName>
      <candidateList>
        <item>（</item>
      </candidateList>
      <explain>文本全半角错误。</explain>
      <paraID>3FE2D544</paraID>
      <start>78</start>
      <end>79</end>
      <status>unmodified</status>
      <modifiedWord/>
      <trackRevisions>false</trackRevisions>
    </reviewItem>
    <reviewItem>
      <errorID>62fe4972-7818-4fee-9e5c-01ea754d5d21</errorID>
      <errorWord>)</errorWord>
      <group>L1_Format</group>
      <groupName>格式问题</groupName>
      <ability>L2_HalfPunc</ability>
      <abilityName>全半角检查</abilityName>
      <candidateList>
        <item>）</item>
      </candidateList>
      <explain>文本全半角错误。</explain>
      <paraID>3FE2D544</paraID>
      <start>83</start>
      <end>84</end>
      <status>unmodified</status>
      <modifiedWord/>
      <trackRevisions>false</trackRevisions>
    </reviewItem>
    <reviewItem>
      <errorID>a8df46a5-d5cc-4901-89d8-ad17ed64b047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1AAF8184</paraID>
      <start>0</start>
      <end>2</end>
      <status>unmodified</status>
      <modifiedWord/>
      <trackRevisions>false</trackRevisions>
    </reviewItem>
    <reviewItem>
      <errorID>8c39fae4-e009-4c7a-83b5-a0ab11c6bd3d</errorID>
      <errorWord>、</errorWord>
      <group>L1_Punc</group>
      <groupName>标点问题</groupName>
      <ability>L2_Punc</ability>
      <abilityName>标点符号检查</abilityName>
      <candidateList>
        <item>，</item>
      </candidateList>
      <explain/>
      <paraID>7249ECE5</paraID>
      <start>28</start>
      <end>29</end>
      <status>unmodified</status>
      <modifiedWord/>
      <trackRevisions>false</trackRevisions>
    </reviewItem>
    <reviewItem>
      <errorID>ee505a90-5c16-45ea-8593-ec7c00127a1a</errorID>
      <errorWord>,</errorWord>
      <group>L1_Format</group>
      <groupName>格式问题</groupName>
      <ability>L2_HalfPunc</ability>
      <abilityName>全半角检查</abilityName>
      <candidateList>
        <item>，</item>
      </candidateList>
      <explain>文本全半角错误。</explain>
      <paraID>7A387507</paraID>
      <start>40</start>
      <end>41</end>
      <status>unmodified</status>
      <modifiedWord/>
      <trackRevisions>false</trackRevisions>
    </reviewItem>
    <reviewItem>
      <errorID>0819aa46-19d6-41c9-8675-b7e82260da4e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6EED9ABD</paraID>
      <start>30</start>
      <end>32</end>
      <status>unmodified</status>
      <modifiedWord/>
      <trackRevisions>false</trackRevisions>
    </reviewItem>
    <reviewItem>
      <errorID>9d6b345b-d05f-4916-a1b1-4ab18f4aeee8</errorID>
      <errorWord>均</errorWord>
      <group>L1_Punc</group>
      <groupName>标点问题</groupName>
      <ability>L2_Punc</ability>
      <abilityName>标点符号检查</abilityName>
      <candidateList>
        <item>，均</item>
      </candidateList>
      <explain/>
      <paraID>6EED9ABD</paraID>
      <start>49</start>
      <end>50</end>
      <status>unmodified</status>
      <modifiedWord/>
      <trackRevisions>false</trackRevisions>
    </reviewItem>
    <reviewItem>
      <errorID>2cf6f7a8-4fe5-42e9-9d2b-d29abcb566c4</errorID>
      <errorWord>:</errorWord>
      <group>L1_Format</group>
      <groupName>格式问题</groupName>
      <ability>L2_HalfPunc</ability>
      <abilityName>全半角检查</abilityName>
      <candidateList>
        <item>：</item>
      </candidateList>
      <explain>文本全半角错误。</explain>
      <paraID>4EACBCB1</paraID>
      <start>8</start>
      <end>9</end>
      <status>unmodified</status>
      <modifiedWord/>
      <trackRevisions>false</trackRevisions>
    </reviewItem>
    <reviewItem>
      <errorID>640ce639-2cb7-4d16-96be-101b40c6cd29</errorID>
      <errorWord>,</errorWord>
      <group>L1_Format</group>
      <groupName>格式问题</groupName>
      <ability>L2_HalfPunc</ability>
      <abilityName>全半角检查</abilityName>
      <candidateList>
        <item>，</item>
      </candidateList>
      <explain>文本全半角错误。</explain>
      <paraID> F0C7C95</paraID>
      <start>105</start>
      <end>106</end>
      <status>unmodified</status>
      <modifiedWord/>
      <trackRevisions>false</trackRevisions>
    </reviewItem>
    <reviewItem>
      <errorID>4a1da386-463e-4386-8422-89ab25ca2b1e</errorID>
      <errorWord>,</errorWord>
      <group>L1_Format</group>
      <groupName>格式问题</groupName>
      <ability>L2_HalfPunc</ability>
      <abilityName>全半角检查</abilityName>
      <candidateList>
        <item>，</item>
      </candidateList>
      <explain>文本全半角错误。</explain>
      <paraID> F0C7C95</paraID>
      <start>138</start>
      <end>139</end>
      <status>unmodified</status>
      <modifiedWord/>
      <trackRevisions>false</trackRevisions>
    </reviewItem>
    <reviewItem>
      <errorID>17a2ed97-3db0-4ec7-8a70-50d490616aac</errorID>
      <errorWord>,</errorWord>
      <group>L1_Format</group>
      <groupName>格式问题</groupName>
      <ability>L2_HalfPunc</ability>
      <abilityName>全半角检查</abilityName>
      <candidateList>
        <item>，</item>
      </candidateList>
      <explain>文本全半角错误。</explain>
      <paraID> F0C7C95</paraID>
      <start>145</start>
      <end>146</end>
      <status>unmodified</status>
      <modifiedWord/>
      <trackRevisions>false</trackRevisions>
    </reviewItem>
    <reviewItem>
      <errorID>2cfa2395-5cb3-4f77-befc-835ee0b83a37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F0C7C95</paraID>
      <start>163</start>
      <end>166</end>
      <status>unmodified</status>
      <modifiedWord/>
      <trackRevisions>false</trackRevisions>
    </reviewItem>
    <reviewItem>
      <errorID>3d0e77a7-ee55-4f73-91a4-55673a674085</errorID>
      <errorWord>泄露</errorWord>
      <group>L1_Word</group>
      <groupName>字词问题</groupName>
      <ability>L2_Typo</ability>
      <abilityName>字词错误</abilityName>
      <candidateList>
        <item>泄漏</item>
      </candidateList>
      <explain/>
      <paraID> 8053ECF</paraID>
      <start>36</start>
      <end>38</end>
      <status>unmodified</status>
      <modifiedWord/>
      <trackRevisions>false</trackRevisions>
    </reviewItem>
    <reviewItem>
      <errorID>d0ff8488-91a4-489b-9e8d-94c9cf7d5c3f</errorID>
      <errorWord>中华人民共和国政府采购法及实施条例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3C18FB7F</paraID>
      <start>12</start>
      <end>29</end>
      <status>unmodified</status>
      <modifiedWord/>
      <trackRevisions>false</trackRevisions>
    </reviewItem>
    <reviewItem>
      <errorID>4c614253-8bd6-4b2b-8142-69f603651bae</errorID>
      <errorWord>)</errorWord>
      <group>L1_Format</group>
      <groupName>格式问题</groupName>
      <ability>L2_HalfPunc</ability>
      <abilityName>全半角检查</abilityName>
      <candidateList>
        <item>）</item>
      </candidateList>
      <explain>文本全半角错误。</explain>
      <paraID>3C18FB7F</paraID>
      <start>64</start>
      <end>65</end>
      <status>unmodified</status>
      <modifiedWord/>
      <trackRevisions>false</trackRevisions>
    </reviewItem>
    <reviewItem>
      <errorID>8de40116-4543-4574-855c-d3d98d7f247f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5491B32A</paraID>
      <start>0</start>
      <end>3</end>
      <status>unmodified</status>
      <modifiedWord/>
      <trackRevisions>false</trackRevisions>
    </reviewItem>
    <reviewItem>
      <errorID>c967fb7c-9fea-42b8-aa9b-d420bd1cf0d3</errorID>
      <errorWord>:</errorWord>
      <group>L1_Format</group>
      <groupName>格式问题</groupName>
      <ability>L2_HalfPunc</ability>
      <abilityName>全半角检查</abilityName>
      <candidateList>
        <item>：</item>
      </candidateList>
      <explain>文本全半角错误。</explain>
      <paraID>1EF5CCF5</paraID>
      <start>7</start>
      <end>8</end>
      <status>unmodified</status>
      <modifiedWord/>
      <trackRevisions>false</trackRevisions>
    </reviewItem>
    <reviewItem>
      <errorID>002b17d7-2752-470b-a32d-8dd9eb9b03d8</errorID>
      <errorWord>。（依据政府采购竞争性磋商采购方式管理暂行办法及相关法律法规）</errorWord>
      <group>L1_Word</group>
      <groupName>字词问题</groupName>
      <ability>L2_Typo</ability>
      <abilityName>字词错误</abilityName>
      <candidateList>
        <item>（依据政府采购竞争性磋商采购方式管理暂行办法及相关法律法规）。</item>
      </candidateList>
      <explain/>
      <paraID>55134B96</paraID>
      <start>75</start>
      <end>106</end>
      <status>unmodified</status>
      <modifiedWord/>
      <trackRevisions>false</trackRevisions>
    </reviewItem>
    <reviewItem>
      <errorID>af04ed4e-6172-4344-952e-8c99639d5590</errorID>
      <errorWord>予以</errorWord>
      <group>L1_Word</group>
      <groupName>字词问题</groupName>
      <ability>L2_Typo</ability>
      <abilityName>字词错误</abilityName>
      <candidateList>
        <item>予</item>
      </candidateList>
      <explain/>
      <paraID>76E0DFCE</paraID>
      <start>13</start>
      <end>15</end>
      <status>unmodified</status>
      <modifiedWord/>
      <trackRevisions>false</trackRevisions>
    </reviewItem>
    <reviewItem>
      <errorID>46be24e0-7e11-46a8-b8a4-df5313bc4dac</errorID>
      <errorWord>只须</errorWord>
      <group>L1_Word</group>
      <groupName>字词问题</groupName>
      <ability>L2_Typo</ability>
      <abilityName>字词错误</abilityName>
      <candidateList>
        <item>只需</item>
      </candidateList>
      <explain/>
      <paraID>5E359DA0</paraID>
      <start>46</start>
      <end>48</end>
      <status>unmodified</status>
      <modifiedWord/>
      <trackRevisions>false</trackRevisions>
    </reviewItem>
    <reviewItem>
      <errorID>ef25999d-5db2-47bc-b4dd-2a07ab0ade37</errorID>
      <errorWord>务</errorWord>
      <group>L1_Word</group>
      <groupName>字词问题</groupName>
      <ability>L2_Typo</ability>
      <abilityName>字词错误</abilityName>
      <candidateList>
        <item>务所</item>
      </candidateList>
      <explain/>
      <paraID>49F48132</paraID>
      <start>18</start>
      <end>19</end>
      <status>unmodified</status>
      <modifiedWord/>
      <trackRevisions>false</trackRevisions>
    </reviewItem>
    <reviewItem>
      <errorID>2bf54f66-1598-4469-b55d-2be7ba7794df</errorID>
      <errorWord>(</errorWord>
      <group>L1_Format</group>
      <groupName>格式问题</groupName>
      <ability>L2_HalfPunc</ability>
      <abilityName>全半角检查</abilityName>
      <candidateList>
        <item>（</item>
      </candidateList>
      <explain>文本全半角错误。</explain>
      <paraID>49F48132</paraID>
      <start>28</start>
      <end>29</end>
      <status>unmodified</status>
      <modifiedWord/>
      <trackRevisions>false</trackRevisions>
    </reviewItem>
    <reviewItem>
      <errorID>c60ec482-18bf-458e-8022-d014525d581a</errorID>
      <errorWord>)</errorWord>
      <group>L1_Format</group>
      <groupName>格式问题</groupName>
      <ability>L2_HalfPunc</ability>
      <abilityName>全半角检查</abilityName>
      <candidateList>
        <item>）</item>
      </candidateList>
      <explain>文本全半角错误。</explain>
      <paraID>49F48132</paraID>
      <start>84</start>
      <end>85</end>
      <status>unmodified</status>
      <modifiedWord/>
      <trackRevisions>false</trackRevisions>
    </reviewItem>
    <reviewItem>
      <errorID>a817b60f-e361-4dc8-936e-8c149176c4f6</errorID>
      <errorWord>(</errorWord>
      <group>L1_Format</group>
      <groupName>格式问题</groupName>
      <ability>L2_HalfPunc</ability>
      <abilityName>全半角检查</abilityName>
      <candidateList>
        <item>（</item>
      </candidateList>
      <explain>文本全半角错误。</explain>
      <paraID>49F48132</paraID>
      <start>107</start>
      <end>108</end>
      <status>unmodified</status>
      <modifiedWord/>
      <trackRevisions>false</trackRevisions>
    </reviewItem>
    <reviewItem>
      <errorID>07935680-17c5-45a7-94e7-bb39da093ace</errorID>
      <errorWord>)</errorWord>
      <group>L1_Format</group>
      <groupName>格式问题</groupName>
      <ability>L2_HalfPunc</ability>
      <abilityName>全半角检查</abilityName>
      <candidateList>
        <item>）</item>
      </candidateList>
      <explain>文本全半角错误。</explain>
      <paraID>49F48132</paraID>
      <start>114</start>
      <end>115</end>
      <status>unmodified</status>
      <modifiedWord/>
      <trackRevisions>false</trackRevisions>
    </reviewItem>
    <reviewItem>
      <errorID>9ad12367-7c4c-4b2e-97d5-0c72542326fc</errorID>
      <errorWord>(</errorWord>
      <group>L1_Format</group>
      <groupName>格式问题</groupName>
      <ability>L2_HalfPunc</ability>
      <abilityName>全半角检查</abilityName>
      <candidateList>
        <item>（</item>
      </candidateList>
      <explain>文本全半角错误。</explain>
      <paraID>4237A9A5</paraID>
      <start>32</start>
      <end>33</end>
      <status>unmodified</status>
      <modifiedWord/>
      <trackRevisions>false</trackRevisions>
    </reviewItem>
    <reviewItem>
      <errorID>6da99719-d62f-4641-a533-f7fe40e569a1</errorID>
      <errorWord>)</errorWord>
      <group>L1_Format</group>
      <groupName>格式问题</groupName>
      <ability>L2_HalfPunc</ability>
      <abilityName>全半角检查</abilityName>
      <candidateList>
        <item>）</item>
      </candidateList>
      <explain>文本全半角错误。</explain>
      <paraID>4237A9A5</paraID>
      <start>37</start>
      <end>38</end>
      <status>unmodified</status>
      <modifiedWord/>
      <trackRevisions>false</trackRevisions>
    </reviewItem>
    <reviewItem>
      <errorID>2af0df9f-8cd3-4e4d-8829-e89abf620dc5</errorID>
      <errorWord>(</errorWord>
      <group>L1_Format</group>
      <groupName>格式问题</groupName>
      <ability>L2_HalfPunc</ability>
      <abilityName>全半角检查</abilityName>
      <candidateList>
        <item>（</item>
      </candidateList>
      <explain>文本全半角错误。</explain>
      <paraID> 522D320</paraID>
      <start>47</start>
      <end>48</end>
      <status>unmodified</status>
      <modifiedWord/>
      <trackRevisions>false</trackRevisions>
    </reviewItem>
    <reviewItem>
      <errorID>d031cfdd-e33b-49c1-9268-eb67bd19f5ac</errorID>
      <errorWord>)</errorWord>
      <group>L1_Format</group>
      <groupName>格式问题</groupName>
      <ability>L2_HalfPunc</ability>
      <abilityName>全半角检查</abilityName>
      <candidateList>
        <item>）</item>
      </candidateList>
      <explain>文本全半角错误。</explain>
      <paraID> 522D320</paraID>
      <start>72</start>
      <end>73</end>
      <status>unmodified</status>
      <modifiedWord/>
      <trackRevisions>false</trackRevisions>
    </reviewItem>
    <reviewItem>
      <errorID>782c0470-8bc5-444b-87ca-a395d1367eeb</errorID>
      <errorWord>,</errorWord>
      <group>L1_Format</group>
      <groupName>格式问题</groupName>
      <ability>L2_HalfPunc</ability>
      <abilityName>全半角检查</abilityName>
      <candidateList>
        <item>，</item>
      </candidateList>
      <explain>文本全半角错误。</explain>
      <paraID>613A4EC9</paraID>
      <start>26</start>
      <end>27</end>
      <status>unmodified</status>
      <modifiedWord/>
      <trackRevisions>false</trackRevisions>
    </reviewItem>
    <reviewItem>
      <errorID>ea2731d4-f78e-4c6f-8990-8f9388537334</errorID>
      <errorWord>市政公用二级</errorWord>
      <group>L1_Other</group>
      <groupName>其他问题</groupName>
      <ability>L2_Consistency</ability>
      <abilityName>一致性检查</abilityName>
      <candidateList>
        <item>市政公用工程二级</item>
      </candidateList>
      <explain>术语一致性：在提及项目负责人资质时，前后表述不一致，应统一为“市政公用工程二级”</explain>
      <paraID> 39F96AB</paraID>
      <start>8</start>
      <end>14</end>
      <status>unmodified</status>
      <modifiedWord/>
      <trackRevisions>false</trackRevisions>
    </reviewItem>
    <reviewItem>
      <errorID>ccf7cd98-adc4-41fd-971d-3e591e7f79bc</errorID>
      <errorWord>(</errorWord>
      <group>L1_Format</group>
      <groupName>格式问题</groupName>
      <ability>L2_HalfPunc</ability>
      <abilityName>全半角检查</abilityName>
      <candidateList>
        <item>（</item>
      </candidateList>
      <explain>文本全半角错误。</explain>
      <paraID>26F93949</paraID>
      <start>13</start>
      <end>14</end>
      <status>unmodified</status>
      <modifiedWord/>
      <trackRevisions>false</trackRevisions>
    </reviewItem>
    <reviewItem>
      <errorID>59d963f1-1e32-4b2d-bb9c-861e5ef8875f</errorID>
      <errorWord>)</errorWord>
      <group>L1_Format</group>
      <groupName>格式问题</groupName>
      <ability>L2_HalfPunc</ability>
      <abilityName>全半角检查</abilityName>
      <candidateList>
        <item>）</item>
      </candidateList>
      <explain>文本全半角错误。</explain>
      <paraID>26F93949</paraID>
      <start>36</start>
      <end>37</end>
      <status>unmodified</status>
      <modifiedWord/>
      <trackRevisions>false</trackRevisions>
    </reviewItem>
    <reviewItem>
      <errorID>3725f230-26d3-4cac-a997-2d1422032b17</errorID>
      <errorWord>(</errorWord>
      <group>L1_Format</group>
      <groupName>格式问题</groupName>
      <ability>L2_HalfPunc</ability>
      <abilityName>全半角检查</abilityName>
      <candidateList>
        <item>（</item>
      </candidateList>
      <explain>文本全半角错误。</explain>
      <paraID>26F93949</paraID>
      <start>45</start>
      <end>46</end>
      <status>unmodified</status>
      <modifiedWord/>
      <trackRevisions>false</trackRevisions>
    </reviewItem>
    <reviewItem>
      <errorID>1f840d39-4a29-46fa-a82a-d16e6185f738</errorID>
      <errorWord>)</errorWord>
      <group>L1_Format</group>
      <groupName>格式问题</groupName>
      <ability>L2_HalfPunc</ability>
      <abilityName>全半角检查</abilityName>
      <candidateList>
        <item>）</item>
      </candidateList>
      <explain>文本全半角错误。</explain>
      <paraID>26F93949</paraID>
      <start>61</start>
      <end>62</end>
      <status>unmodified</status>
      <modifiedWord/>
      <trackRevisions>false</trackRevisions>
    </reviewItem>
    <reviewItem>
      <errorID>0dc13992-8a46-4563-9caa-a79dae1b7831</errorID>
      <errorWord>:</errorWord>
      <group>L1_Punc</group>
      <groupName>标点问题</groupName>
      <ability>L2_Punc</ability>
      <abilityName>标点符号检查</abilityName>
      <candidateList>
        <item>：</item>
      </candidateList>
      <explain/>
      <paraID>6E6A2E7E</paraID>
      <start>8</start>
      <end>9</end>
      <status>unmodified</status>
      <modifiedWord/>
      <trackRevisions>false</trackRevisions>
    </reviewItem>
    <reviewItem>
      <errorID>500e26c4-683a-4ef3-9cbd-b6b54affff0a</errorID>
      <errorWord>评审</errorWord>
      <group>L1_Punc</group>
      <groupName>标点问题</groupName>
      <ability>L2_Punc</ability>
      <abilityName>标点符号检查</abilityName>
      <candidateList>
        <item>。评审</item>
      </candidateList>
      <explain/>
      <paraID>6E6A2E7E</paraID>
      <start>35</start>
      <end>37</end>
      <status>unmodified</status>
      <modifiedWord/>
      <trackRevisions>false</trackRevisions>
    </reviewItem>
    <reviewItem>
      <errorID>24332984-5537-4228-b211-ee8ec57063ac</errorID>
      <errorWord>己</errorWord>
      <group>L1_Word</group>
      <groupName>字词问题</groupName>
      <ability>L2_Typo</ability>
      <abilityName>字词错误</abilityName>
      <candidateList>
        <item>已</item>
      </candidateList>
      <explain>存在字形相近字词的误用。</explain>
      <paraID>73D4744F</paraID>
      <start>0</start>
      <end>1</end>
      <status>unmodified</status>
      <modifiedWord/>
      <trackRevisions>false</trackRevisions>
    </reviewItem>
    <reviewItem>
      <errorID>ad7619d7-2aff-4427-ba11-7e439eb4ad57</errorID>
      <errorWord>小、组</errorWord>
      <group>L1_Word</group>
      <groupName>字词问题</groupName>
      <ability>L2_Typo</ability>
      <abilityName>字词错误</abilityName>
      <candidateList>
        <item>小组</item>
      </candidateList>
      <explain/>
      <paraID>75C79E9A</paraID>
      <start>32</start>
      <end>35</end>
      <status>unmodified</status>
      <modifiedWord/>
      <trackRevisions>false</trackRevisions>
    </reviewItem>
    <reviewItem>
      <errorID>a1903496-62d7-4326-9c82-4417142fe3dd</errorID>
      <errorWord>书面形式同时</errorWord>
      <group>L1_Grammar</group>
      <groupName>语法问题</groupName>
      <ability>L2_Grammar</ability>
      <abilityName>语法错误</abilityName>
      <candidateList>
        <item>书面形式</item>
      </candidateList>
      <explain/>
      <paraID>75C79E9A</paraID>
      <start>40</start>
      <end>46</end>
      <status>unmodified</status>
      <modifiedWord/>
      <trackRevisions>false</trackRevisions>
    </reviewItem>
    <reviewItem>
      <errorID>65e9646b-5c30-4da5-94f2-bf57d937ae90</errorID>
      <errorWord>的投标人</errorWord>
      <group>L1_Word</group>
      <groupName>字词问题</groupName>
      <ability>L2_Typo</ability>
      <abilityName>字词错误</abilityName>
      <candidateList>
        <item>投标人的</item>
      </candidateList>
      <explain/>
      <paraID>4A6B782C</paraID>
      <start>16</start>
      <end>20</end>
      <status>unmodified</status>
      <modifiedWord/>
      <trackRevisions>false</trackRevisions>
    </reviewItem>
    <reviewItem>
      <errorID>0ce9ff60-a409-4a85-9e19-d11748266d7f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6A18EB41</paraID>
      <start>33</start>
      <end>36</end>
      <status>unmodified</status>
      <modifiedWord/>
      <trackRevisions>false</trackRevisions>
    </reviewItem>
    <reviewItem>
      <errorID>541d8842-a8a9-4c62-953e-613e8e6eb29c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6A18EB41</paraID>
      <start>40</start>
      <end>43</end>
      <status>unmodified</status>
      <modifiedWord/>
      <trackRevisions>false</trackRevisions>
    </reviewItem>
    <reviewItem>
      <errorID>f3ed82f9-8252-4237-83fb-40ad5ab3d041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6A18EB41</paraID>
      <start>49</start>
      <end>52</end>
      <status>unmodified</status>
      <modifiedWord/>
      <trackRevisions>false</trackRevisions>
    </reviewItem>
    <reviewItem>
      <errorID>abf68ed6-bda4-4c17-804a-b2e6b1bdab77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6A18EB41</paraID>
      <start>56</start>
      <end>59</end>
      <status>unmodified</status>
      <modifiedWord/>
      <trackRevisions>false</trackRevisions>
    </reviewItem>
    <reviewItem>
      <errorID>566f7c9c-dc6c-45e1-b8a5-345c88f9f0e7</errorID>
      <errorWord>:</errorWord>
      <group>L1_Format</group>
      <groupName>格式问题</groupName>
      <ability>L2_HalfPunc</ability>
      <abilityName>全半角检查</abilityName>
      <candidateList>
        <item>：</item>
      </candidateList>
      <explain>文本全半角错误。</explain>
      <paraID>2AB21F45</paraID>
      <start>8</start>
      <end>9</end>
      <status>unmodified</status>
      <modifiedWord/>
      <trackRevisions>false</trackRevisions>
    </reviewItem>
    <reviewItem>
      <errorID>bdbd50a4-1bf9-48a5-825a-472b58e34cb2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784DEF8F</paraID>
      <start>42</start>
      <end>43</end>
      <status>unmodified</status>
      <modifiedWord/>
      <trackRevisions>false</trackRevisions>
    </reviewItem>
    <reviewItem>
      <errorID>0d063656-f7de-4733-83cc-9f83da431c52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784DEF8F</paraID>
      <start>63</start>
      <end>64</end>
      <status>unmodified</status>
      <modifiedWord/>
      <trackRevisions>false</trackRevisions>
    </reviewItem>
    <reviewItem>
      <errorID>cb498fab-46d6-4aa0-977c-6ce885c66cd3</errorID>
      <errorWord>,</errorWord>
      <group>L1_Format</group>
      <groupName>格式问题</groupName>
      <ability>L2_HalfPunc</ability>
      <abilityName>全半角检查</abilityName>
      <candidateList>
        <item>，</item>
      </candidateList>
      <explain>文本全半角错误。</explain>
      <paraID>784DEF8F</paraID>
      <start>91</start>
      <end>92</end>
      <status>unmodified</status>
      <modifiedWord/>
      <trackRevisions>false</trackRevisions>
    </reviewItem>
    <reviewItem>
      <errorID>f2c56828-8904-46f9-b06e-62ae0c95f93b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3757AC63</paraID>
      <start>36</start>
      <end>37</end>
      <status>unmodified</status>
      <modifiedWord/>
      <trackRevisions>false</trackRevisions>
    </reviewItem>
    <reviewItem>
      <errorID>aca96fa5-4cbc-4e8a-9797-310557eacc97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3757AC63</paraID>
      <start>63</start>
      <end>64</end>
      <status>unmodified</status>
      <modifiedWord/>
      <trackRevisions>false</trackRevisions>
    </reviewItem>
    <reviewItem>
      <errorID>2d443163-c22c-4f6b-9f28-8ffe217438a0</errorID>
      <errorWord>，</errorWord>
      <group>L1_Punc</group>
      <groupName>标点问题</groupName>
      <ability>L2_Punc</ability>
      <abilityName>标点符号检查</abilityName>
      <candidateList>
        <item>、</item>
      </candidateList>
      <explain/>
      <paraID>5FF6BA63</paraID>
      <start>38</start>
      <end>39</end>
      <status>unmodified</status>
      <modifiedWord/>
      <trackRevisions>false</trackRevisions>
    </reviewItem>
    <reviewItem>
      <errorID>020b5443-4b86-475c-974e-1662f1f21cfa</errorID>
      <errorWord>等；</errorWord>
      <group>L1_Word</group>
      <groupName>字词问题</groupName>
      <ability>L2_Typo</ability>
      <abilityName>字词错误</abilityName>
      <candidateList>
        <item>，</item>
      </candidateList>
      <explain/>
      <paraID>5FF6BA63</paraID>
      <start>67</start>
      <end>69</end>
      <status>unmodified</status>
      <modifiedWord/>
      <trackRevisions>false</trackRevisions>
    </reviewItem>
    <reviewItem>
      <errorID>3f20a3a8-336d-4bea-9314-167717206909</errorID>
      <errorWord>技术措施措施</errorWord>
      <group>L1_Word</group>
      <groupName>字词问题</groupName>
      <ability>L2_Typo</ability>
      <abilityName>字词错误</abilityName>
      <candidateList>
        <item>技术措施</item>
      </candidateList>
      <explain/>
      <paraID>5FF6BA63</paraID>
      <start>76</start>
      <end>82</end>
      <status>unmodified</status>
      <modifiedWord/>
      <trackRevisions>false</trackRevisions>
    </reviewItem>
    <reviewItem>
      <errorID>326d9aee-64bc-4f7b-87a2-e326cda2bfb2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5FF6BA63</paraID>
      <start>89</start>
      <end>90</end>
      <status>unmodified</status>
      <modifiedWord/>
      <trackRevisions>false</trackRevisions>
    </reviewItem>
    <reviewItem>
      <errorID>136a3e45-6fb8-492c-834e-8d1be98b560b</errorID>
      <errorWord>(</errorWord>
      <group>L1_Punc</group>
      <groupName>标点问题</groupName>
      <ability>L2_Punc</ability>
      <abilityName>标点符号检查</abilityName>
      <candidateList>
        <item>（</item>
      </candidateList>
      <explain/>
      <paraID>5FF6BA63</paraID>
      <start>92</start>
      <end>93</end>
      <status>unmodified</status>
      <modifiedWord/>
      <trackRevisions>false</trackRevisions>
    </reviewItem>
    <reviewItem>
      <errorID>c9b2eae5-c47d-4744-8b56-6df9adda0636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5FF6BA63</paraID>
      <start>112</start>
      <end>113</end>
      <status>unmodified</status>
      <modifiedWord/>
      <trackRevisions>false</trackRevisions>
    </reviewItem>
    <reviewItem>
      <errorID>001526c3-3013-479a-8d02-d9f90ec69848</errorID>
      <errorWord>且</errorWord>
      <group>L1_Punc</group>
      <groupName>标点问题</groupName>
      <ability>L2_Punc</ability>
      <abilityName>标点符号检查</abilityName>
      <candidateList>
        <item>，且</item>
      </candidateList>
      <explain/>
      <paraID>6181799B</paraID>
      <start>40</start>
      <end>41</end>
      <status>unmodified</status>
      <modifiedWord/>
      <trackRevisions>false</trackRevisions>
    </reviewItem>
    <reviewItem>
      <errorID>4f9ff2e3-7f35-407e-a3dc-275f1d873ba9</errorID>
      <errorWord>安全</errorWord>
      <group>L1_Grammar</group>
      <groupName>语法问题</groupName>
      <ability>L2_Grammar</ability>
      <abilityName>语法错误</abilityName>
      <candidateList>
        <item>实现安全</item>
      </candidateList>
      <explain/>
      <paraID>6181799B</paraID>
      <start>64</start>
      <end>66</end>
      <status>unmodified</status>
      <modifiedWord/>
      <trackRevisions>false</trackRevisions>
    </reviewItem>
    <reviewItem>
      <errorID>4c9b6f6b-ca8a-4e75-8e12-05294b5f4fed</errorID>
      <errorWord>制度化技术</errorWord>
      <group>L1_Political</group>
      <groupName>政治性问题</groupName>
      <ability>L2_Keyword</ability>
      <abilityName>固定表述</abilityName>
      <candidateList>
        <item>制度化</item>
      </candidateList>
      <explain>此处内容疑似含有固定表述相关错误，建议核查。</explain>
      <paraID>6181799B</paraID>
      <start>74</start>
      <end>79</end>
      <status>unmodified</status>
      <modifiedWord/>
      <trackRevisions>false</trackRevisions>
    </reviewItem>
    <reviewItem>
      <errorID>19738a11-641f-4db3-859b-51a05271c4e9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6181799B</paraID>
      <start>91</start>
      <end>92</end>
      <status>unmodified</status>
      <modifiedWord/>
      <trackRevisions>false</trackRevisions>
    </reviewItem>
    <reviewItem>
      <errorID>38a61ec7-286b-4e23-8550-1fa299a21c20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6181799B</paraID>
      <start>120</start>
      <end>121</end>
      <status>unmodified</status>
      <modifiedWord/>
      <trackRevisions>false</trackRevisions>
    </reviewItem>
    <reviewItem>
      <errorID>7a08a6ff-c2cd-417c-9923-6077f0eade7d</errorID>
      <errorWord>(</errorWord>
      <group>L1_Format</group>
      <groupName>格式问题</groupName>
      <ability>L2_HalfPunc</ability>
      <abilityName>全半角检查</abilityName>
      <candidateList>
        <item>（</item>
      </candidateList>
      <explain>文本全半角错误。</explain>
      <paraID>6181799B</paraID>
      <start>158</start>
      <end>159</end>
      <status>unmodified</status>
      <modifiedWord/>
      <trackRevisions>false</trackRevisions>
    </reviewItem>
    <reviewItem>
      <errorID>3fa5aac6-6296-40b0-b95b-cd79cc35cff9</errorID>
      <errorWord>、</errorWord>
      <group>L1_Punc</group>
      <groupName>标点问题</groupName>
      <ability>L2_Punc</ability>
      <abilityName>标点符号检查</abilityName>
      <candidateList>
        <item/>
      </candidateList>
      <explain/>
      <paraID>73073C7D</paraID>
      <start>24</start>
      <end>25</end>
      <status>unmodified</status>
      <modifiedWord/>
      <trackRevisions>false</trackRevisions>
    </reviewItem>
    <reviewItem>
      <errorID>bf92e970-e766-4311-8a47-7960a5f80b50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73073C7D</paraID>
      <start>46</start>
      <end>47</end>
      <status>unmodified</status>
      <modifiedWord/>
      <trackRevisions>false</trackRevisions>
    </reviewItem>
    <reviewItem>
      <errorID>d8031781-4492-43e7-bbfe-8f3ba9d2035a</errorID>
      <errorWord>齐全本工程</errorWord>
      <group>L1_Grammar</group>
      <groupName>语法问题</groupName>
      <ability>L2_Grammar</ability>
      <abilityName>语法错误</abilityName>
      <candidateList>
        <item>齐全</item>
      </candidateList>
      <explain/>
      <paraID>73073C7D</paraID>
      <start>58</start>
      <end>63</end>
      <status>unmodified</status>
      <modifiedWord/>
      <trackRevisions>false</trackRevisions>
    </reviewItem>
    <reviewItem>
      <errorID>f7342d25-66f9-4d45-a7ad-f1af7b498562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73073C7D</paraID>
      <start>66</start>
      <end>67</end>
      <status>unmodified</status>
      <modifiedWord/>
      <trackRevisions>false</trackRevisions>
    </reviewItem>
    <reviewItem>
      <errorID>0b8c7331-f3ab-4cd3-a125-702213566a17</errorID>
      <errorWord>计</errorWord>
      <group>L1_Word</group>
      <groupName>字词问题</groupName>
      <ability>L2_Typo</ability>
      <abilityName>字词错误</abilityName>
      <candidateList>
        <item>的计</item>
      </candidateList>
      <explain/>
      <paraID>73073C7D</paraID>
      <start>110</start>
      <end>111</end>
      <status>unmodified</status>
      <modifiedWord/>
      <trackRevisions>false</trackRevisions>
    </reviewItem>
    <reviewItem>
      <errorID>74770c50-baec-4086-ae3f-6a480c29e6a3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3AAEB142</paraID>
      <start>47</start>
      <end>48</end>
      <status>unmodified</status>
      <modifiedWord/>
      <trackRevisions>false</trackRevisions>
    </reviewItem>
    <reviewItem>
      <errorID>871bf625-67bd-4c18-9d25-7550631c68f7</errorID>
      <errorWord>齐全施工要求</errorWord>
      <group>L1_Grammar</group>
      <groupName>语法问题</groupName>
      <ability>L2_Grammar</ability>
      <abilityName>语法错误</abilityName>
      <candidateList>
        <item>齐全</item>
      </candidateList>
      <explain/>
      <paraID>3AAEB142</paraID>
      <start>59</start>
      <end>65</end>
      <status>unmodified</status>
      <modifiedWord/>
      <trackRevisions>false</trackRevisions>
    </reviewItem>
    <reviewItem>
      <errorID>7367baa8-206e-413b-853a-9aa3b2b3e60e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3AAEB142</paraID>
      <start>68</start>
      <end>69</end>
      <status>unmodified</status>
      <modifiedWord/>
      <trackRevisions>false</trackRevisions>
    </reviewItem>
    <reviewItem>
      <errorID>6076c44c-9bde-4afc-95a7-c62d9b6a71b4</errorID>
      <errorWord>计</errorWord>
      <group>L1_Word</group>
      <groupName>字词问题</groupName>
      <ability>L2_Typo</ability>
      <abilityName>字词错误</abilityName>
      <candidateList>
        <item>的计</item>
      </candidateList>
      <explain/>
      <paraID>3AAEB142</paraID>
      <start>113</start>
      <end>114</end>
      <status>unmodified</status>
      <modifiedWord/>
      <trackRevisions>false</trackRevisions>
    </reviewItem>
    <reviewItem>
      <errorID>ba9bd23f-9271-40b9-a4e6-3aa033ab9bcb</errorID>
      <errorWord>(满分5分）：预先识别风险源，突发事件应急预案有效，应急救援体系完善，应急小组分工明确，对风险源监测监控管理完备等的计3-5分（含3分）；突发事件应急预案方案不够清晰，应急救援体系不够完善的计2-3分（含2分，不含3分)</errorWord>
      <group>L1_Punc</group>
      <groupName>标点问题</groupName>
      <ability>L2_Punc</ability>
      <abilityName>标点符号检查</abilityName>
      <candidateList>
        <item>（满分5分）：预先识别风险源，突发事件应急预案有效，应急救援体系完善，应急小组分工明确，对风险源监测监控管理完备等的计3-5分（含3分）；突发事件应急预案方案不够清晰，应急救援体系不够完善的计2-3分（含2分，不含3分）</item>
      </candidateList>
      <explain/>
      <paraID>2D292424</paraID>
      <start>18</start>
      <end>128</end>
      <status>unmodified</status>
      <modifiedWord/>
      <trackRevisions>false</trackRevisions>
    </reviewItem>
    <reviewItem>
      <errorID>4d2641fb-ffa0-4a67-b897-96dbf16632f9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6BBAE5E6</paraID>
      <start>64</start>
      <end>65</end>
      <status>unmodified</status>
      <modifiedWord/>
      <trackRevisions>false</trackRevisions>
    </reviewItem>
    <reviewItem>
      <errorID>831e5c99-4bd4-444c-b54b-b453d6fb301f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6BBAE5E6</paraID>
      <start>84</start>
      <end>85</end>
      <status>unmodified</status>
      <modifiedWord/>
      <trackRevisions>false</trackRevisions>
    </reviewItem>
    <reviewItem>
      <errorID>75c9778a-3505-4763-9384-bfc222ec400b</errorID>
      <errorWord>）分</errorWord>
      <group>L1_Word</group>
      <groupName>字词问题</groupName>
      <ability>L2_Typo</ability>
      <abilityName>字词错误</abilityName>
      <candidateList>
        <item>）</item>
      </candidateList>
      <explain/>
      <paraID>6BBAE5E6</paraID>
      <start>126</start>
      <end>128</end>
      <status>unmodified</status>
      <modifiedWord/>
      <trackRevisions>false</trackRevisions>
    </reviewItem>
    <reviewItem>
      <errorID>b4cd9073-5a2a-44f0-a9d8-1c5a6bbb7541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1CCC729D</paraID>
      <start>39</start>
      <end>40</end>
      <status>unmodified</status>
      <modifiedWord/>
      <trackRevisions>false</trackRevisions>
    </reviewItem>
    <reviewItem>
      <errorID>c5bb5248-796e-42e3-bb02-a0c322241549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1CCC729D</paraID>
      <start>62</start>
      <end>63</end>
      <status>unmodified</status>
      <modifiedWord/>
      <trackRevisions>false</trackRevisions>
    </reviewItem>
    <reviewItem>
      <errorID>0d1b801f-69f3-4046-bbe4-19c407d6a102</errorID>
      <errorWord>(</errorWord>
      <group>L1_Punc</group>
      <groupName>标点问题</groupName>
      <ability>L2_Punc</ability>
      <abilityName>标点符号检查</abilityName>
      <candidateList>
        <item>（</item>
      </candidateList>
      <explain/>
      <paraID>1CCC729D</paraID>
      <start>65</start>
      <end>66</end>
      <status>unmodified</status>
      <modifiedWord/>
      <trackRevisions>false</trackRevisions>
    </reviewItem>
    <reviewItem>
      <errorID>028830d3-dcd9-4de4-9cae-e54ef33c5e0a</errorID>
      <errorWord>)</errorWord>
      <group>L1_Format</group>
      <groupName>格式问题</groupName>
      <ability>L2_HalfPunc</ability>
      <abilityName>全半角检查</abilityName>
      <candidateList>
        <item>）</item>
      </candidateList>
      <explain>文本全半角错误。</explain>
      <paraID>2A7EF519</paraID>
      <start>31</start>
      <end>32</end>
      <status>unmodified</status>
      <modifiedWord/>
      <trackRevisions>false</trackRevisions>
    </reviewItem>
    <reviewItem>
      <errorID>c629e003-3124-4b7d-8cae-e6a42a4402e7</errorID>
      <errorWord>,</errorWord>
      <group>L1_Format</group>
      <groupName>格式问题</groupName>
      <ability>L2_HalfPunc</ability>
      <abilityName>全半角检查</abilityName>
      <candidateList>
        <item>，</item>
      </candidateList>
      <explain>文本全半角错误。</explain>
      <paraID>12E2D33A</paraID>
      <start>11</start>
      <end>12</end>
      <status>unmodified</status>
      <modifiedWord/>
      <trackRevisions>false</trackRevisions>
    </reviewItem>
    <reviewItem>
      <errorID>fb13a0d8-287d-4f77-8475-7b2f11cadfbe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12E2D33A</paraID>
      <start>47</start>
      <end>48</end>
      <status>unmodified</status>
      <modifiedWord/>
      <trackRevisions>false</trackRevisions>
    </reviewItem>
    <reviewItem>
      <errorID>07c99124-89a1-44ca-9e49-7ca278b7faa4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12E2D33A</paraID>
      <start>75</start>
      <end>76</end>
      <status>unmodified</status>
      <modifiedWord/>
      <trackRevisions>false</trackRevisions>
    </reviewItem>
    <reviewItem>
      <errorID>c6f80069-fb22-4eee-90af-e2a26052307d</errorID>
      <errorWord>,</errorWord>
      <group>L1_Format</group>
      <groupName>格式问题</groupName>
      <ability>L2_HalfPunc</ability>
      <abilityName>全半角检查</abilityName>
      <candidateList>
        <item>，</item>
      </candidateList>
      <explain>文本全半角错误。</explain>
      <paraID>4CAFBA63</paraID>
      <start>38</start>
      <end>39</end>
      <status>unmodified</status>
      <modifiedWord/>
      <trackRevisions>false</trackRevisions>
    </reviewItem>
    <reviewItem>
      <errorID>f4cd840a-6e24-4d6f-a6ee-aa3c93829dac</errorID>
      <errorWord>(</errorWord>
      <group>L1_Format</group>
      <groupName>格式问题</groupName>
      <ability>L2_HalfPunc</ability>
      <abilityName>全半角检查</abilityName>
      <candidateList>
        <item>（</item>
      </candidateList>
      <explain>文本全半角错误。</explain>
      <paraID> E3F7D6F</paraID>
      <start>73</start>
      <end>74</end>
      <status>unmodified</status>
      <modifiedWord/>
      <trackRevisions>false</trackRevisions>
    </reviewItem>
    <reviewItem>
      <errorID>da96d437-6558-430d-90db-9a68143e99c2</errorID>
      <errorWord>)</errorWord>
      <group>L1_Format</group>
      <groupName>格式问题</groupName>
      <ability>L2_HalfPunc</ability>
      <abilityName>全半角检查</abilityName>
      <candidateList>
        <item>）</item>
      </candidateList>
      <explain>文本全半角错误。</explain>
      <paraID> E3F7D6F</paraID>
      <start>83</start>
      <end>84</end>
      <status>unmodified</status>
      <modifiedWord/>
      <trackRevisions>false</trackRevisions>
    </reviewItem>
    <reviewItem>
      <errorID>6db535aa-5fb6-492e-aee4-06a603c8e1c1</errorID>
      <errorWord>②投标</errorWord>
      <group>L1_Grammar</group>
      <groupName>语法问题</groupName>
      <ability>L2_Grammar</ability>
      <abilityName>语法错误</abilityName>
      <candidateList>
        <item>②</item>
      </candidateList>
      <explain/>
      <paraID>4CC21624</paraID>
      <start>0</start>
      <end>3</end>
      <status>unmodified</status>
      <modifiedWord/>
      <trackRevisions>false</trackRevisions>
    </reviewItem>
    <reviewItem>
      <errorID>3dc2a4ea-d4b1-46e3-b722-e1983be82c95</errorID>
      <errorWord>投标投标</errorWord>
      <group>L1_Word</group>
      <groupName>字词问题</groupName>
      <ability>L2_Typo</ability>
      <abilityName>字词错误</abilityName>
      <candidateList>
        <item>投标</item>
      </candidateList>
      <explain/>
      <paraID>16417034</paraID>
      <start>0</start>
      <end>4</end>
      <status>unmodified</status>
      <modifiedWord/>
      <trackRevisions>false</trackRevisions>
    </reviewItem>
    <reviewItem>
      <errorID>bad2d147-31e6-4f40-8e20-dbeff868009e</errorID>
      <errorWord>应标</errorWord>
      <group>L1_Word</group>
      <groupName>字词问题</groupName>
      <ability>L2_Typo</ability>
      <abilityName>字词错误</abilityName>
      <candidateList>
        <item>投标</item>
      </candidateList>
      <explain/>
      <paraID>16417034</paraID>
      <start>22</start>
      <end>24</end>
      <status>unmodified</status>
      <modifiedWord/>
      <trackRevisions>false</trackRevisions>
    </reviewItem>
    <reviewItem>
      <errorID>3e7fb878-ab7c-41e8-8eef-4980d0a50fba</errorID>
      <errorWord>投标投标</errorWord>
      <group>L1_Word</group>
      <groupName>字词问题</groupName>
      <ability>L2_Typo</ability>
      <abilityName>字词错误</abilityName>
      <candidateList>
        <item>投标</item>
      </candidateList>
      <explain/>
      <paraID>60405C49</paraID>
      <start>3</start>
      <end>7</end>
      <status>unmodified</status>
      <modifiedWord/>
      <trackRevisions>false</trackRevisions>
    </reviewItem>
    <reviewItem>
      <errorID>6b1ba70d-c2d4-455d-9981-8f97e5db6eb5</errorID>
      <errorWord>,</errorWord>
      <group>L1_Format</group>
      <groupName>格式问题</groupName>
      <ability>L2_HalfPunc</ability>
      <abilityName>全半角检查</abilityName>
      <candidateList>
        <item>，</item>
      </candidateList>
      <explain>文本全半角错误。</explain>
      <paraID>60405C49</paraID>
      <start>78</start>
      <end>79</end>
      <status>unmodified</status>
      <modifiedWord/>
      <trackRevisions>false</trackRevisions>
    </reviewItem>
    <reviewItem>
      <errorID>a62a3fa6-12da-4483-a48f-a5bd44c4ddc7</errorID>
      <errorWord>,</errorWord>
      <group>L1_Format</group>
      <groupName>格式问题</groupName>
      <ability>L2_HalfPunc</ability>
      <abilityName>全半角检查</abilityName>
      <candidateList>
        <item>，</item>
      </candidateList>
      <explain>文本全半角错误。</explain>
      <paraID>1F2C0ED7</paraID>
      <start>38</start>
      <end>39</end>
      <status>unmodified</status>
      <modifiedWord/>
      <trackRevisions>false</trackRevisions>
    </reviewItem>
    <reviewItem>
      <errorID>512c68af-694b-4405-b655-40bc0d57425c</errorID>
      <errorWord>,</errorWord>
      <group>L1_Format</group>
      <groupName>格式问题</groupName>
      <ability>L2_HalfPunc</ability>
      <abilityName>全半角检查</abilityName>
      <candidateList>
        <item>，</item>
      </candidateList>
      <explain>文本全半角错误。</explain>
      <paraID>75DAAD12</paraID>
      <start>78</start>
      <end>79</end>
      <status>unmodified</status>
      <modifiedWord/>
      <trackRevisions>false</trackRevisions>
    </reviewItem>
    <reviewItem>
      <errorID>7f8da174-5cd6-4bac-8cd6-bb652882271d</errorID>
      <errorWord>http</errorWord>
      <group>L1_Punc</group>
      <groupName>标点问题</groupName>
      <ability>L2_Punc</ability>
      <abilityName>标点符号检查</abilityName>
      <candidateList>
        <item>（http</item>
      </candidateList>
      <explain/>
      <paraID>75DAAD12</paraID>
      <start>293</start>
      <end>297</end>
      <status>unmodified</status>
      <modifiedWord/>
      <trackRevisions>false</trackRevisions>
    </reviewItem>
    <reviewItem>
      <errorID>759c94a3-456e-4256-a45a-af3f0d716750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75DAAD12</paraID>
      <start>346</start>
      <end>347</end>
      <status>unmodified</status>
      <modifiedWord/>
      <trackRevisions>false</trackRevisions>
    </reviewItem>
    <reviewItem>
      <errorID>b96fbf12-01cc-4e58-b878-21192fc65465</errorID>
      <errorWord>:</errorWord>
      <group>L1_Format</group>
      <groupName>格式问题</groupName>
      <ability>L2_HalfPunc</ability>
      <abilityName>全半角检查</abilityName>
      <candidateList>
        <item>：</item>
      </candidateList>
      <explain>文本全半角错误。</explain>
      <paraID>192048A5</paraID>
      <start>8</start>
      <end>9</end>
      <status>unmodified</status>
      <modifiedWord/>
      <trackRevisions>false</trackRevisions>
    </reviewItem>
    <reviewItem>
      <errorID>30cc30d9-224b-411f-8106-460dd61f0eb9</errorID>
      <errorWord>。</errorWord>
      <group>L1_Punc</group>
      <groupName>标点问题</groupName>
      <ability>L2_Punc</ability>
      <abilityName>标点符号检查</abilityName>
      <candidateList/>
      <explain/>
      <paraID> D0F5293</paraID>
      <start>0</start>
      <end>1</end>
      <status>unmodified</status>
      <modifiedWord/>
      <trackRevisions>false</trackRevisions>
    </reviewItem>
    <reviewItem>
      <errorID>332e61ee-c4a7-4e21-aa66-7ea71959690e</errorID>
      <errorWord>，</errorWord>
      <group>L1_Punc</group>
      <groupName>标点问题</groupName>
      <ability>L2_Punc</ability>
      <abilityName>标点符号检查</abilityName>
      <candidateList>
        <item/>
      </candidateList>
      <explain/>
      <paraID>1E62679C</paraID>
      <start>48</start>
      <end>49</end>
      <status>unmodified</status>
      <modifiedWord/>
      <trackRevisions>false</trackRevisions>
    </reviewItem>
    <reviewItem>
      <errorID>a05fa7aa-3403-45dc-a0a5-eadb14077392</errorID>
      <errorWord>盖章并加盖公章</errorWord>
      <group>L1_Grammar</group>
      <groupName>语法问题</groupName>
      <ability>L2_Grammar</ability>
      <abilityName>语法错误</abilityName>
      <candidateList>
        <item>盖章</item>
      </candidateList>
      <explain/>
      <paraID>1E62679C</paraID>
      <start>60</start>
      <end>67</end>
      <status>unmodified</status>
      <modifiedWord/>
      <trackRevisions>false</trackRevisions>
    </reviewItem>
    <reviewItem>
      <errorID>4758cb04-c27a-4be0-b499-f40118cc97d0</errorID>
      <errorWord>盖章并加盖公章</errorWord>
      <group>L1_Grammar</group>
      <groupName>语法问题</groupName>
      <ability>L2_Grammar</ability>
      <abilityName>语法错误</abilityName>
      <candidateList>
        <item>盖章</item>
      </candidateList>
      <explain/>
      <paraID>157CA9C1</paraID>
      <start>109</start>
      <end>116</end>
      <status>unmodified</status>
      <modifiedWord/>
      <trackRevisions>false</trackRevisions>
    </reviewItem>
    <reviewItem>
      <errorID>f48ef123-b0dc-492d-9833-f6ce49076235</errorID>
      <errorWord>邮寄</errorWord>
      <group>L1_Punc</group>
      <groupName>标点问题</groupName>
      <ability>L2_Punc</ability>
      <abilityName>标点符号检查</abilityName>
      <candidateList>
        <item>邮寄。</item>
      </candidateList>
      <explain/>
      <paraID>445860A7</paraID>
      <start>13</start>
      <end>15</end>
      <status>unmodified</status>
      <modifiedWord/>
      <trackRevisions>false</trackRevisions>
    </reviewItem>
    <reviewItem>
      <errorID>e8837ddd-a899-4f23-a3b3-802e891cc641</errorID>
      <errorWord>联系方式</errorWord>
      <group>L1_Punc</group>
      <groupName>标点问题</groupName>
      <ability>L2_Punc</ability>
      <abilityName>标点符号检查</abilityName>
      <candidateList>
        <item>联系方式：</item>
      </candidateList>
      <explain/>
      <paraID>2FF175C3</paraID>
      <start>1</start>
      <end>5</end>
      <status>unmodified</status>
      <modifiedWord/>
      <trackRevisions>false</trackRevisions>
    </reviewItem>
    <reviewItem>
      <errorID>12cd3b91-bcb6-4162-bdea-57320889b26b</errorID>
      <errorWord>,</errorWord>
      <group>L1_Format</group>
      <groupName>格式问题</groupName>
      <ability>L2_HalfPunc</ability>
      <abilityName>全半角检查</abilityName>
      <candidateList>
        <item>，</item>
      </candidateList>
      <explain>文本全半角错误。</explain>
      <paraID> AA06E76</paraID>
      <start>9</start>
      <end>10</end>
      <status>unmodified</status>
      <modifiedWord/>
      <trackRevisions>false</trackRevisions>
    </reviewItem>
    <reviewItem>
      <errorID>8b89a681-b96f-4729-9f78-4c7835d7f2c9</errorID>
      <errorWord>号令</errorWord>
      <group>L1_Word</group>
      <groupName>字词问题</groupName>
      <ability>L2_Typo</ability>
      <abilityName>字词错误</abilityName>
      <candidateList>
        <item>号</item>
      </candidateList>
      <explain/>
      <paraID>35156B3C</paraID>
      <start>29</start>
      <end>31</end>
      <status>unmodified</status>
      <modifiedWord/>
      <trackRevisions>false</trackRevisions>
    </reviewItem>
    <reviewItem>
      <errorID>dd6e9652-6ce6-4254-b6b6-4b3a379c9881</errorID>
      <errorWord>不良</errorWord>
      <group>L1_Grammar</group>
      <groupName>语法问题</groupName>
      <ability>L2_Grammar</ability>
      <abilityName>语法错误</abilityName>
      <candidateList>
        <item>不良行为</item>
      </candidateList>
      <explain/>
      <paraID>2E214F04</paraID>
      <start>121</start>
      <end>123</end>
      <status>unmodified</status>
      <modifiedWord/>
      <trackRevisions>false</trackRevisions>
    </reviewItem>
    <reviewItem>
      <errorID>a76fb2ac-e163-46c6-8521-e90fbc128bd9</errorID>
      <errorWord>沥青路面恢复</errorWord>
      <group>L1_Grammar</group>
      <groupName>语法问题</groupName>
      <ability>L2_Grammar</ability>
      <abilityName>语法错误</abilityName>
      <candidateList>
        <item>沥青路面</item>
      </candidateList>
      <explain/>
      <paraID>4622A434</paraID>
      <start>0</start>
      <end>6</end>
      <status>unmodified</status>
      <modifiedWord/>
      <trackRevisions>false</trackRevisions>
    </reviewItem>
    <reviewItem>
      <errorID>52960cf3-1e78-4a80-9bbb-55309d91b53b</errorID>
      <errorWord>:</errorWord>
      <group>L1_Format</group>
      <groupName>格式问题</groupName>
      <ability>L2_HalfPunc</ability>
      <abilityName>全半角检查</abilityName>
      <candidateList>
        <item>：</item>
      </candidateList>
      <explain>文本全半角错误。</explain>
      <paraID>453E4C5A</paraID>
      <start>6</start>
      <end>7</end>
      <status>unmodified</status>
      <modifiedWord/>
      <trackRevisions>false</trackRevisions>
    </reviewItem>
    <reviewItem>
      <errorID>bccec1e3-0b63-4279-9a9f-850202ee22ad</errorID>
      <errorWord>:</errorWord>
      <group>L1_Format</group>
      <groupName>格式问题</groupName>
      <ability>L2_HalfPunc</ability>
      <abilityName>全半角检查</abilityName>
      <candidateList>
        <item>：</item>
      </candidateList>
      <explain>文本全半角错误。</explain>
      <paraID>65C9EEEE</paraID>
      <start>6</start>
      <end>7</end>
      <status>unmodified</status>
      <modifiedWord/>
      <trackRevisions>false</trackRevisions>
    </reviewItem>
    <reviewItem>
      <errorID>9638d16f-fa9c-415f-9ca4-7a3c4821fadf</errorID>
      <errorWord>,</errorWord>
      <group>L1_Format</group>
      <groupName>格式问题</groupName>
      <ability>L2_HalfPunc</ability>
      <abilityName>全半角检查</abilityName>
      <candidateList>
        <item>，</item>
      </candidateList>
      <explain>文本全半角错误。</explain>
      <paraID>3EF4F7D1</paraID>
      <start>2</start>
      <end>3</end>
      <status>unmodified</status>
      <modifiedWord/>
      <trackRevisions>false</trackRevisions>
    </reviewItem>
    <reviewItem>
      <errorID>44574b40-992d-43ac-b10f-3010ab16eda0</errorID>
      <errorWord>:</errorWord>
      <group>L1_Format</group>
      <groupName>格式问题</groupName>
      <ability>L2_HalfPunc</ability>
      <abilityName>全半角检查</abilityName>
      <candidateList>
        <item>：</item>
      </candidateList>
      <explain>文本全半角错误。</explain>
      <paraID>23CA85CD</paraID>
      <start>6</start>
      <end>7</end>
      <status>unmodified</status>
      <modifiedWord/>
      <trackRevisions>false</trackRevisions>
    </reviewItem>
    <reviewItem>
      <errorID>94889460-2c76-4900-bdc7-3a4baae3bb2c</errorID>
      <errorWord>单位人</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638C1D52</paraID>
      <start>46</start>
      <end>49</end>
      <status>unmodified</status>
      <modifiedWord/>
      <trackRevisions>false</trackRevisions>
    </reviewItem>
    <reviewItem>
      <errorID>68add253-311d-4231-a514-7abaac4cb761</errorID>
      <errorWord>按《中华人民共和国</errorWord>
      <group>L1_Word</group>
      <groupName>字词问题</groupName>
      <ability>L2_Typo</ability>
      <abilityName>字词错误</abilityName>
      <candidateList>
        <item>按照《中华人民共和国</item>
      </candidateList>
      <explain/>
      <paraID>5BC1215B</paraID>
      <start>2</start>
      <end>11</end>
      <status>unmodified</status>
      <modifiedWord/>
      <trackRevisions>false</trackRevisions>
    </reviewItem>
    <reviewItem>
      <errorID>a54e0574-c410-4a91-8192-8ed6e9c515db</errorID>
      <errorWord>《民法典》、在</errorWord>
      <group>L1_Political</group>
      <groupName>政治性问题</groupName>
      <ability>L2_Keyword</ability>
      <abilityName>固定表述</abilityName>
      <candidateList>
        <item>《中华人民共和国民法典》</item>
      </candidateList>
      <explain>此处内容疑似含有固定表述相关错误，建议核查。</explain>
      <paraID>499FAFA8</paraID>
      <start>2</start>
      <end>9</end>
      <status>unmodified</status>
      <modifiedWord/>
      <trackRevisions>false</trackRevisions>
    </reviewItem>
    <reviewItem>
      <errorID>33277dfb-2898-4060-911a-90352991fd56</errorID>
      <errorWord>假话</errorWord>
      <group>L1_Word</group>
      <groupName>字词问题</groupName>
      <ability>L2_Typo</ability>
      <abilityName>字词错误</abilityName>
      <candidateList>
        <item>计划</item>
      </candidateList>
      <explain/>
      <paraID>36E1B419</paraID>
      <start>28</start>
      <end>30</end>
      <status>unmodified</status>
      <modifiedWord/>
      <trackRevisions>false</trackRevisions>
    </reviewItem>
    <reviewItem>
      <errorID>ecac5d05-d20e-4a18-948d-519cd21edaaa</errorID>
      <errorWord>一</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36E1B419</paraID>
      <start>47</start>
      <end>48</end>
      <status>unmodified</status>
      <modifiedWord/>
      <trackRevisions>false</trackRevisions>
    </reviewItem>
    <reviewItem>
      <errorID>e9f84445-f6ae-4b80-af00-1fe76e3a4aca</errorID>
      <errorWord>、</errorWord>
      <group>L1_Punc</group>
      <groupName>标点问题</groupName>
      <ability>L2_Punc</ability>
      <abilityName>标点符号检查</abilityName>
      <candidateList>
        <item>，</item>
      </candidateList>
      <explain/>
      <paraID>74DFFE8A</paraID>
      <start>25</start>
      <end>26</end>
      <status>unmodified</status>
      <modifiedWord/>
      <trackRevisions>false</trackRevisions>
    </reviewItem>
    <reviewItem>
      <errorID>8752f4b9-478f-4419-8144-8d5263d22125</errorID>
      <errorWord>合格</errorWord>
      <group>L1_Punc</group>
      <groupName>标点问题</groupName>
      <ability>L2_Punc</ability>
      <abilityName>标点符号检查</abilityName>
      <candidateList>
        <item>合格。</item>
      </candidateList>
      <explain/>
      <paraID>74DFFE8A</paraID>
      <start>38</start>
      <end>40</end>
      <status>unmodified</status>
      <modifiedWord/>
      <trackRevisions>false</trackRevisions>
    </reviewItem>
    <reviewItem>
      <errorID>1a5d6adf-7e0d-4643-80b9-155359abc383</errorID>
      <errorWord>:</errorWord>
      <group>L1_Format</group>
      <groupName>格式问题</groupName>
      <ability>L2_HalfPunc</ability>
      <abilityName>全半角检查</abilityName>
      <candidateList>
        <item>：</item>
      </candidateList>
      <explain>文本全半角错误。</explain>
      <paraID>72FB903E</paraID>
      <start>4</start>
      <end>5</end>
      <status>unmodified</status>
      <modifiedWord/>
      <trackRevisions>false</trackRevisions>
    </reviewItem>
    <reviewItem>
      <errorID>794dfd6a-da1d-47fd-b4ad-a1039f19e02c</errorID>
      <errorWord>(</errorWord>
      <group>L1_Format</group>
      <groupName>格式问题</groupName>
      <ability>L2_HalfPunc</ability>
      <abilityName>全半角检查</abilityName>
      <candidateList>
        <item>（</item>
      </candidateList>
      <explain>文本全半角错误。</explain>
      <paraID>7D0FB45C</paraID>
      <start>3</start>
      <end>4</end>
      <status>unmodified</status>
      <modifiedWord/>
      <trackRevisions>false</trackRevisions>
    </reviewItem>
    <reviewItem>
      <errorID>74e22613-8404-4166-a1ff-90d1dd6ff7d3</errorID>
      <errorWord>)</errorWord>
      <group>L1_Format</group>
      <groupName>格式问题</groupName>
      <ability>L2_HalfPunc</ability>
      <abilityName>全半角检查</abilityName>
      <candidateList>
        <item>）</item>
      </candidateList>
      <explain>文本全半角错误。</explain>
      <paraID>7D0FB45C</paraID>
      <start>6</start>
      <end>7</end>
      <status>unmodified</status>
      <modifiedWord/>
      <trackRevisions>false</trackRevisions>
    </reviewItem>
    <reviewItem>
      <errorID>7bfad0cc-6dcc-47ec-a62f-9696a49d0e97</errorID>
      <errorWord>(</errorWord>
      <group>L1_Format</group>
      <groupName>格式问题</groupName>
      <ability>L2_HalfPunc</ability>
      <abilityName>全半角检查</abilityName>
      <candidateList>
        <item>（</item>
      </candidateList>
      <explain>文本全半角错误。</explain>
      <paraID>508D42DE</paraID>
      <start>10</start>
      <end>11</end>
      <status>unmodified</status>
      <modifiedWord/>
      <trackRevisions>false</trackRevisions>
    </reviewItem>
    <reviewItem>
      <errorID>0417deed-c72d-492a-a824-f530e7630b41</errorID>
      <errorWord>)</errorWord>
      <group>L1_Format</group>
      <groupName>格式问题</groupName>
      <ability>L2_HalfPunc</ability>
      <abilityName>全半角检查</abilityName>
      <candidateList>
        <item>）</item>
      </candidateList>
      <explain>文本全半角错误。</explain>
      <paraID>508D42DE</paraID>
      <start>16</start>
      <end>17</end>
      <status>unmodified</status>
      <modifiedWord/>
      <trackRevisions>false</trackRevisions>
    </reviewItem>
    <reviewItem>
      <errorID>a273a579-2e9e-4823-98b9-63691bbb04a1</errorID>
      <errorWord>:</errorWord>
      <group>L1_Format</group>
      <groupName>格式问题</groupName>
      <ability>L2_HalfPunc</ability>
      <abilityName>全半角检查</abilityName>
      <candidateList>
        <item>：</item>
      </candidateList>
      <explain>文本全半角错误。</explain>
      <paraID>12C60D2A</paraID>
      <start>10</start>
      <end>11</end>
      <status>unmodified</status>
      <modifiedWord/>
      <trackRevisions>false</trackRevisions>
    </reviewItem>
    <reviewItem>
      <errorID>92ce1cc0-810c-4ae2-aa5e-779724b5226c</errorID>
      <errorWord>(</errorWord>
      <group>L1_Format</group>
      <groupName>格式问题</groupName>
      <ability>L2_HalfPunc</ability>
      <abilityName>全半角检查</abilityName>
      <candidateList>
        <item>（</item>
      </candidateList>
      <explain>文本全半角错误。</explain>
      <paraID>4793C4E2</paraID>
      <start>36</start>
      <end>37</end>
      <status>unmodified</status>
      <modifiedWord/>
      <trackRevisions>false</trackRevisions>
    </reviewItem>
    <reviewItem>
      <errorID>7dc57e8f-057e-47a2-a2c1-8de518b28040</errorID>
      <errorWord>：</errorWord>
      <group>L1_Punc</group>
      <groupName>标点问题</groupName>
      <ability>L2_Punc</ability>
      <abilityName>标点符号检查</abilityName>
      <candidateList>
        <item/>
      </candidateList>
      <explain/>
      <paraID>4793C4E2</paraID>
      <start>38</start>
      <end>39</end>
      <status>unmodified</status>
      <modifiedWord/>
      <trackRevisions>false</trackRevisions>
    </reviewItem>
    <reviewItem>
      <errorID>5b52c5d4-2a5d-43f2-b595-cfabf9aceae9</errorID>
      <errorWord>）</errorWord>
      <group>L1_Punc</group>
      <groupName>标点问题</groupName>
      <ability>L2_Punc</ability>
      <abilityName>标点符号检查</abilityName>
      <candidateList>
        <item>)</item>
      </candidateList>
      <explain/>
      <paraID>4793C4E2</paraID>
      <start>44</start>
      <end>45</end>
      <status>unmodified</status>
      <modifiedWord/>
      <trackRevisions>false</trackRevisions>
    </reviewItem>
    <reviewItem>
      <errorID>58e3e7c1-1c6b-4c56-8d36-f44bd7554303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3EDF4926</paraID>
      <start>0</start>
      <end>2</end>
      <status>unmodified</status>
      <modifiedWord/>
      <trackRevisions>false</trackRevisions>
    </reviewItem>
    <reviewItem>
      <errorID>07dd4934-a3c3-4e2a-a0f3-1a6dfb69bf95</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1CF412E2</paraID>
      <start>0</start>
      <end>2</end>
      <status>unmodified</status>
      <modifiedWord/>
      <trackRevisions>false</trackRevisions>
    </reviewItem>
    <reviewItem>
      <errorID>4755225e-87df-433c-b3d9-84d75fc03d64</errorID>
      <errorWord>(</errorWord>
      <group>L1_Format</group>
      <groupName>格式问题</groupName>
      <ability>L2_HalfPunc</ability>
      <abilityName>全半角检查</abilityName>
      <candidateList>
        <item>（</item>
      </candidateList>
      <explain>文本全半角错误。</explain>
      <paraID>1316A011</paraID>
      <start>116</start>
      <end>117</end>
      <status>unmodified</status>
      <modifiedWord/>
      <trackRevisions>false</trackRevisions>
    </reviewItem>
    <reviewItem>
      <errorID>ac5d8874-467c-487f-b755-590e0ed1954b</errorID>
      <errorWord>)</errorWord>
      <group>L1_Format</group>
      <groupName>格式问题</groupName>
      <ability>L2_HalfPunc</ability>
      <abilityName>全半角检查</abilityName>
      <candidateList>
        <item>）</item>
      </candidateList>
      <explain>文本全半角错误。</explain>
      <paraID>1316A011</paraID>
      <start>123</start>
      <end>124</end>
      <status>unmodified</status>
      <modifiedWord/>
      <trackRevisions>false</trackRevisions>
    </reviewItem>
    <reviewItem>
      <errorID>da905512-a422-4bfa-8a92-997eb9c8a9d1</errorID>
      <errorWord>:</errorWord>
      <group>L1_Format</group>
      <groupName>格式问题</groupName>
      <ability>L2_HalfPunc</ability>
      <abilityName>全半角检查</abilityName>
      <candidateList>
        <item>：</item>
      </candidateList>
      <explain>文本全半角错误。</explain>
      <paraID>59CD2A90</paraID>
      <start>1</start>
      <end>2</end>
      <status>unmodified</status>
      <modifiedWord/>
      <trackRevisions>false</trackRevisions>
    </reviewItem>
    <reviewItem>
      <errorID>9cfb0ff1-2240-421d-991a-acee5b639cda</errorID>
      <errorWord>,</errorWord>
      <group>L1_Punc</group>
      <groupName>标点问题</groupName>
      <ability>L2_Punc</ability>
      <abilityName>标点符号检查</abilityName>
      <candidateList>
        <item> </item>
      </candidateList>
      <explain/>
      <paraID>59CD2A90</paraID>
      <start>4</start>
      <end>5</end>
      <status>unmodified</status>
      <modifiedWord/>
      <trackRevisions>false</trackRevisions>
    </reviewItem>
    <reviewItem>
      <errorID>5c9cc443-c7ca-4acc-bf58-0d35b7892ed8</errorID>
      <errorWord>,</errorWord>
      <group>L1_Format</group>
      <groupName>格式问题</groupName>
      <ability>L2_HalfPunc</ability>
      <abilityName>全半角检查</abilityName>
      <candidateList>
        <item>，</item>
      </candidateList>
      <explain>文本全半角错误。</explain>
      <paraID>59CD2A90</paraID>
      <start>26</start>
      <end>27</end>
      <status>unmodified</status>
      <modifiedWord/>
      <trackRevisions>false</trackRevisions>
    </reviewItem>
    <reviewItem>
      <errorID>85385def-9b79-4b9b-baf9-d03aa8fe6477</errorID>
      <errorWord>,</errorWord>
      <group>L1_Format</group>
      <groupName>格式问题</groupName>
      <ability>L2_HalfPunc</ability>
      <abilityName>全半角检查</abilityName>
      <candidateList>
        <item>，</item>
      </candidateList>
      <explain>文本全半角错误。</explain>
      <paraID>59CD2A90</paraID>
      <start>31</start>
      <end>32</end>
      <status>unmodified</status>
      <modifiedWord/>
      <trackRevisions>false</trackRevisions>
    </reviewItem>
    <reviewItem>
      <errorID>5f8c8b29-aea6-4fad-8bd2-57007730dc8b</errorID>
      <errorWord>须提交</errorWord>
      <group>L1_Word</group>
      <groupName>字词问题</groupName>
      <ability>L2_Typo</ability>
      <abilityName>字词错误</abilityName>
      <candidateList>
        <item>需提交</item>
      </candidateList>
      <explain>存在发音相同字词的误用。</explain>
      <paraID>58C33E7D</paraID>
      <start>82</start>
      <end>85</end>
      <status>unmodified</status>
      <modifiedWord/>
      <trackRevisions>false</trackRevisions>
    </reviewItem>
    <reviewItem>
      <errorID>c7d2ff1b-8379-4d58-aaad-22def265b1ee</errorID>
      <errorWord>事务</errorWord>
      <group>L1_Word</group>
      <groupName>字词问题</groupName>
      <ability>L2_Typo</ability>
      <abilityName>字词错误</abilityName>
      <candidateList>
        <item>事务所</item>
      </candidateList>
      <explain/>
      <paraID>58C33E7D</paraID>
      <start>177</start>
      <end>179</end>
      <status>unmodified</status>
      <modifiedWord/>
      <trackRevisions>false</trackRevisions>
    </reviewItem>
    <reviewItem>
      <errorID>5562e7e9-9adc-4348-8562-a764e9156eee</errorID>
      <errorWord>(</errorWord>
      <group>L1_Format</group>
      <groupName>格式问题</groupName>
      <ability>L2_HalfPunc</ability>
      <abilityName>全半角检查</abilityName>
      <candidateList>
        <item>（</item>
      </candidateList>
      <explain>文本全半角错误。</explain>
      <paraID>58C33E7D</paraID>
      <start>188</start>
      <end>189</end>
      <status>unmodified</status>
      <modifiedWord/>
      <trackRevisions>false</trackRevisions>
    </reviewItem>
    <reviewItem>
      <errorID>84f85b1f-4c86-4aa1-811f-8bc9febe6a5d</errorID>
      <errorWord>)</errorWord>
      <group>L1_Format</group>
      <groupName>格式问题</groupName>
      <ability>L2_HalfPunc</ability>
      <abilityName>全半角检查</abilityName>
      <candidateList>
        <item>）</item>
      </candidateList>
      <explain>文本全半角错误。</explain>
      <paraID>58C33E7D</paraID>
      <start>244</start>
      <end>245</end>
      <status>unmodified</status>
      <modifiedWord/>
      <trackRevisions>false</trackRevisions>
    </reviewItem>
    <reviewItem>
      <errorID>6929e4dc-6f2b-4198-80b6-36bea42a2c44</errorID>
      <errorWord>(</errorWord>
      <group>L1_Format</group>
      <groupName>格式问题</groupName>
      <ability>L2_HalfPunc</ability>
      <abilityName>全半角检查</abilityName>
      <candidateList>
        <item>（</item>
      </candidateList>
      <explain>文本全半角错误。</explain>
      <paraID>58C33E7D</paraID>
      <start>267</start>
      <end>268</end>
      <status>unmodified</status>
      <modifiedWord/>
      <trackRevisions>false</trackRevisions>
    </reviewItem>
    <reviewItem>
      <errorID>669aabdd-7e43-4cdb-b727-9d63c13596aa</errorID>
      <errorWord>)</errorWord>
      <group>L1_Format</group>
      <groupName>格式问题</groupName>
      <ability>L2_HalfPunc</ability>
      <abilityName>全半角检查</abilityName>
      <candidateList>
        <item>）</item>
      </candidateList>
      <explain>文本全半角错误。</explain>
      <paraID>58C33E7D</paraID>
      <start>274</start>
      <end>275</end>
      <status>unmodified</status>
      <modifiedWord/>
      <trackRevisions>false</trackRevisions>
    </reviewItem>
    <reviewItem>
      <errorID>f241f699-9bbf-4e60-9c46-524e78780940</errorID>
      <errorWord>(</errorWord>
      <group>L1_Format</group>
      <groupName>格式问题</groupName>
      <ability>L2_HalfPunc</ability>
      <abilityName>全半角检查</abilityName>
      <candidateList>
        <item>（</item>
      </candidateList>
      <explain>文本全半角错误。</explain>
      <paraID>58C33E7D</paraID>
      <start>312</start>
      <end>313</end>
      <status>unmodified</status>
      <modifiedWord/>
      <trackRevisions>false</trackRevisions>
    </reviewItem>
    <reviewItem>
      <errorID>f235ea90-d46f-4f91-8e52-51d4eca148e6</errorID>
      <errorWord>)</errorWord>
      <group>L1_Format</group>
      <groupName>格式问题</groupName>
      <ability>L2_HalfPunc</ability>
      <abilityName>全半角检查</abilityName>
      <candidateList>
        <item>）</item>
      </candidateList>
      <explain>文本全半角错误。</explain>
      <paraID>58C33E7D</paraID>
      <start>317</start>
      <end>318</end>
      <status>unmodified</status>
      <modifiedWord/>
      <trackRevisions>false</trackRevisions>
    </reviewItem>
    <reviewItem>
      <errorID>e99d1615-0978-4a70-aca5-df1963561d41</errorID>
      <errorWord>(</errorWord>
      <group>L1_Format</group>
      <groupName>格式问题</groupName>
      <ability>L2_HalfPunc</ability>
      <abilityName>全半角检查</abilityName>
      <candidateList>
        <item>（</item>
      </candidateList>
      <explain>文本全半角错误。</explain>
      <paraID>58C33E7D</paraID>
      <start>385</start>
      <end>386</end>
      <status>unmodified</status>
      <modifiedWord/>
      <trackRevisions>false</trackRevisions>
    </reviewItem>
    <reviewItem>
      <errorID>1f88fcac-ab2f-4fb3-a4c1-2fbcc61cf7b1</errorID>
      <errorWord>)</errorWord>
      <group>L1_Format</group>
      <groupName>格式问题</groupName>
      <ability>L2_HalfPunc</ability>
      <abilityName>全半角检查</abilityName>
      <candidateList>
        <item>）</item>
      </candidateList>
      <explain>文本全半角错误。</explain>
      <paraID>58C33E7D</paraID>
      <start>410</start>
      <end>411</end>
      <status>unmodified</status>
      <modifiedWord/>
      <trackRevisions>false</trackRevisions>
    </reviewItem>
    <reviewItem>
      <errorID>edf044ce-ec7a-41c3-8a0c-bb8855c7c245</errorID>
      <errorWord>型型</errorWord>
      <group>L1_Word</group>
      <groupName>字词问题</groupName>
      <ability>L2_Typo</ability>
      <abilityName>字词错误</abilityName>
      <candidateList>
        <item>型</item>
      </candidateList>
      <explain/>
      <paraID>58C33E7D</paraID>
      <start>547</start>
      <end>549</end>
      <status>unmodified</status>
      <modifiedWord/>
      <trackRevisions>false</trackRevisions>
    </reviewItem>
    <reviewItem>
      <errorID>7a34c997-7d1d-4088-9f82-5cccf8b76822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19E6F223</paraID>
      <start>0</start>
      <end>2</end>
      <status>unmodified</status>
      <modifiedWord/>
      <trackRevisions>false</trackRevisions>
    </reviewItem>
    <reviewItem>
      <errorID>cf216647-a434-48ad-9237-cf29a4156da7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605D512F</paraID>
      <start>0</start>
      <end>2</end>
      <status>unmodified</status>
      <modifiedWord/>
      <trackRevisions>false</trackRevisions>
    </reviewItem>
    <reviewItem>
      <errorID>54f924e2-3fbc-45d9-9a06-872b9b7c6c0d</errorID>
      <errorWord>(</errorWord>
      <group>L1_Format</group>
      <groupName>格式问题</groupName>
      <ability>L2_HalfPunc</ability>
      <abilityName>全半角检查</abilityName>
      <candidateList>
        <item>（</item>
      </candidateList>
      <explain>文本全半角错误。</explain>
      <paraID>75F591EE</paraID>
      <start>0</start>
      <end>1</end>
      <status>unmodified</status>
      <modifiedWord/>
      <trackRevisions>false</trackRevisions>
    </reviewItem>
    <reviewItem>
      <errorID>e45d2f11-a2f3-41b8-8638-07a4e54d0532</errorID>
      <errorWord>)</errorWord>
      <group>L1_Format</group>
      <groupName>格式问题</groupName>
      <ability>L2_HalfPunc</ability>
      <abilityName>全半角检查</abilityName>
      <candidateList>
        <item>）</item>
      </candidateList>
      <explain>文本全半角错误。</explain>
      <paraID>75F591EE</paraID>
      <start>8</start>
      <end>9</end>
      <status>unmodified</status>
      <modifiedWord/>
      <trackRevisions>false</trackRevisions>
    </reviewItem>
    <reviewItem>
      <errorID>24618c17-56be-4da3-9284-6f171bbbd904</errorID>
      <errorWord>工程质量的</errorWord>
      <group>L1_Word</group>
      <groupName>字词问题</groupName>
      <ability>L2_Typo</ability>
      <abilityName>字词错误</abilityName>
      <candidateList>
        <item>工程质量</item>
      </candidateList>
      <explain/>
      <paraID> A0FF07A</paraID>
      <start>2</start>
      <end>7</end>
      <status>unmodified</status>
      <modifiedWord/>
      <trackRevisions>false</trackRevisions>
    </reviewItem>
    <reviewItem>
      <errorID>746a1322-1baa-4aae-bf29-d6cee3db4b34</errorID>
      <errorWord>(</errorWord>
      <group>L1_Format</group>
      <groupName>格式问题</groupName>
      <ability>L2_HalfPunc</ability>
      <abilityName>全半角检查</abilityName>
      <candidateList>
        <item>（</item>
      </candidateList>
      <explain>文本全半角错误。</explain>
      <paraID>7EAA168A</paraID>
      <start>20</start>
      <end>21</end>
      <status>unmodified</status>
      <modifiedWord/>
      <trackRevisions>false</trackRevisions>
    </reviewItem>
    <reviewItem>
      <errorID>75d56914-8fb9-4379-a79f-f1652110c7d1</errorID>
      <errorWord>)</errorWord>
      <group>L1_Format</group>
      <groupName>格式问题</groupName>
      <ability>L2_HalfPunc</ability>
      <abilityName>全半角检查</abilityName>
      <candidateList>
        <item>）</item>
      </candidateList>
      <explain>文本全半角错误。</explain>
      <paraID>7EAA168A</paraID>
      <start>23</start>
      <end>24</end>
      <status>unmodified</status>
      <modifiedWord/>
      <trackRevisions>false</trackRevisions>
    </reviewItem>
    <reviewItem>
      <errorID>34d3e877-18e5-4e09-9a2d-c49b66dbe1ab</errorID>
      <errorWord>政府采购</errorWord>
      <group>L1_Grammar</group>
      <groupName>语法问题</groupName>
      <ability>L2_Grammar</ability>
      <abilityName>语法错误</abilityName>
      <candidateList>
        <item>政府</item>
      </candidateList>
      <explain/>
      <paraID>48314B6B</paraID>
      <start>4</start>
      <end>8</end>
      <status>unmodified</status>
      <modifiedWord/>
      <trackRevisions>false</trackRevisions>
    </reviewItem>
    <reviewItem>
      <errorID>9086c6e8-1793-47ea-b104-bc8664e9baea</errorID>
      <errorWord>低毁</errorWord>
      <group>L1_Word</group>
      <groupName>字词问题</groupName>
      <ability>L2_Typo</ability>
      <abilityName>字词错误</abilityName>
      <candidateList>
        <item>诋毁</item>
      </candidateList>
      <explain/>
      <paraID>7533A086</paraID>
      <start>10</start>
      <end>12</end>
      <status>unmodified</status>
      <modifiedWord/>
      <trackRevisions>false</trackRevisions>
    </reviewItem>
    <reviewItem>
      <errorID>9d8389bf-39a6-46a2-86f4-cc9253b3ee8e</errorID>
      <errorWord>政府</errorWord>
      <group>L1_Punc</group>
      <groupName>标点问题</groupName>
      <ability>L2_Punc</ability>
      <abilityName>标点符号检查</abilityName>
      <candidateList>
        <item>、政府</item>
      </candidateList>
      <explain/>
      <paraID>7ADCF9D6</paraID>
      <start>14</start>
      <end>16</end>
      <status>unmodified</status>
      <modifiedWord/>
      <trackRevisions>false</trackRevisions>
    </reviewItem>
    <reviewItem>
      <errorID>3631add2-dbb8-48d5-a14f-ac44e454f397</errorID>
      <errorWord>其它</errorWord>
      <group>L1_Word</group>
      <groupName>字词问题</groupName>
      <ability>L2_Alias</ability>
      <abilityName>也作/曾用词</abilityName>
      <candidateList>
        <item>其他</item>
      </candidateList>
      <explain>词汇[其它]为不规范表述或旧称，其规范书面表述为[其他]。</explain>
      <paraID>7ADCF9D6</paraID>
      <start>23</start>
      <end>25</end>
      <status>unmodified</status>
      <modifiedWord/>
      <trackRevisions>false</trackRevisions>
    </reviewItem>
    <reviewItem>
      <errorID>d76fc344-c305-40d8-9e25-b8eef6c3e9e0</errorID>
      <errorWord>(</errorWord>
      <group>L1_Format</group>
      <groupName>格式问题</groupName>
      <ability>L2_HalfPunc</ability>
      <abilityName>全半角检查</abilityName>
      <candidateList>
        <item>（</item>
      </candidateList>
      <explain>文本全半角错误。</explain>
      <paraID>72EFB4DC</paraID>
      <start>9</start>
      <end>10</end>
      <status>unmodified</status>
      <modifiedWord/>
      <trackRevisions>false</trackRevisions>
    </reviewItem>
    <reviewItem>
      <errorID>c2c27c0c-de7a-4080-962c-729127e0eacf</errorID>
      <errorWord>)</errorWord>
      <group>L1_Format</group>
      <groupName>格式问题</groupName>
      <ability>L2_HalfPunc</ability>
      <abilityName>全半角检查</abilityName>
      <candidateList>
        <item>）</item>
      </candidateList>
      <explain>文本全半角错误。</explain>
      <paraID>72EFB4DC</paraID>
      <start>12</start>
      <end>13</end>
      <status>unmodified</status>
      <modifiedWord/>
      <trackRevisions>false</trackRevisions>
    </reviewItem>
    <reviewItem>
      <errorID>46fc57e4-e285-4c8c-9e7f-d94e5a5fd992</errorID>
      <errorWord>)</errorWord>
      <group>L1_Format</group>
      <groupName>格式问题</groupName>
      <ability>L2_HalfPunc</ability>
      <abilityName>全半角检查</abilityName>
      <candidateList>
        <item>）</item>
      </candidateList>
      <explain>文本全半角错误。</explain>
      <paraID> 1EF4521</paraID>
      <start>123</start>
      <end>124</end>
      <status>unmodified</status>
      <modifiedWord/>
      <trackRevisions>false</trackRevisions>
    </reviewItem>
    <reviewItem>
      <errorID>ef74993f-e949-4f5e-9021-25d49994f7f5</errorID>
      <errorWord>.</errorWord>
      <group>L1_Format</group>
      <groupName>格式问题</groupName>
      <ability>L2_HalfPunc</ability>
      <abilityName>全半角检查</abilityName>
      <candidateList>
        <item>。</item>
      </candidateList>
      <explain>文本全半角错误。</explain>
      <paraID>2136E43A</paraID>
      <start>87</start>
      <end>88</end>
      <status>unmodified</status>
      <modifiedWord/>
      <trackRevisions>false</trackRevisions>
    </reviewItem>
    <reviewItem>
      <errorID>0a480e38-38a2-4647-8212-8e07a811e37f</errorID>
      <errorWord>.</errorWord>
      <group>L1_Format</group>
      <groupName>格式问题</groupName>
      <ability>L2_HalfPunc</ability>
      <abilityName>全半角检查</abilityName>
      <candidateList>
        <item>。</item>
      </candidateList>
      <explain>文本全半角错误。</explain>
      <paraID>2136E43A</paraID>
      <start>92</start>
      <end>93</end>
      <status>unmodified</status>
      <modifiedWord/>
      <trackRevisions>false</trackRevisions>
    </reviewItem>
    <reviewItem>
      <errorID>5ea9cbe6-8f65-45b6-afa1-0d9f4ef6f2d5</errorID>
      <errorWord>：</errorWord>
      <group>L1_Punc</group>
      <groupName>标点问题</groupName>
      <ability>L2_Punc</ability>
      <abilityName>标点符号检查</abilityName>
      <candidateList>
        <item/>
      </candidateList>
      <explain/>
      <paraID> F1D9EB4</paraID>
      <start>18</start>
      <end>19</end>
      <status>unmodified</status>
      <modifiedWord/>
      <trackRevisions>false</trackRevisions>
    </reviewItem>
    <reviewItem>
      <errorID>3748c60b-ce4c-4572-8280-6fd566a85fbc</errorID>
      <errorWord>(</errorWord>
      <group>L1_Format</group>
      <groupName>格式问题</groupName>
      <ability>L2_HalfPunc</ability>
      <abilityName>全半角检查</abilityName>
      <candidateList>
        <item>（</item>
      </candidateList>
      <explain>文本全半角错误。</explain>
      <paraID>4DD71D5C</paraID>
      <start>13</start>
      <end>14</end>
      <status>unmodified</status>
      <modifiedWord/>
      <trackRevisions>false</trackRevisions>
    </reviewItem>
    <reviewItem>
      <errorID>8ba17ba8-a9f1-4891-acc5-dfc78e625fd9</errorID>
      <errorWord>,</errorWord>
      <group>L1_Format</group>
      <groupName>格式问题</groupName>
      <ability>L2_HalfPunc</ability>
      <abilityName>全半角检查</abilityName>
      <candidateList>
        <item>，</item>
      </candidateList>
      <explain>文本全半角错误。</explain>
      <paraID>4DD71D5C</paraID>
      <start>16</start>
      <end>17</end>
      <status>unmodified</status>
      <modifiedWord/>
      <trackRevisions>false</trackRevisions>
    </reviewItem>
    <reviewItem>
      <errorID>c697a801-6b36-424b-b0a3-9ac705683f23</errorID>
      <errorWord>)</errorWord>
      <group>L1_Format</group>
      <groupName>格式问题</groupName>
      <ability>L2_HalfPunc</ability>
      <abilityName>全半角检查</abilityName>
      <candidateList>
        <item>）</item>
      </candidateList>
      <explain>文本全半角错误。</explain>
      <paraID>4DD71D5C</paraID>
      <start>19</start>
      <end>20</end>
      <status>unmodified</status>
      <modifiedWord/>
      <trackRevisions>false</trackRevisions>
    </reviewItem>
    <reviewItem>
      <errorID>5eb6d435-a9de-4a82-9129-a9d1ccac181a</errorID>
      <errorWord>(</errorWord>
      <group>L1_Format</group>
      <groupName>格式问题</groupName>
      <ability>L2_HalfPunc</ability>
      <abilityName>全半角检查</abilityName>
      <candidateList>
        <item>（</item>
      </candidateList>
      <explain>文本全半角错误。</explain>
      <paraID>1B899E36</paraID>
      <start>8</start>
      <end>9</end>
      <status>unmodified</status>
      <modifiedWord/>
      <trackRevisions>false</trackRevisions>
    </reviewItem>
    <reviewItem>
      <errorID>a21be13f-76ad-4ce1-8f69-7d8c8288214e</errorID>
      <errorWord>)</errorWord>
      <group>L1_Format</group>
      <groupName>格式问题</groupName>
      <ability>L2_HalfPunc</ability>
      <abilityName>全半角检查</abilityName>
      <candidateList>
        <item>）</item>
      </candidateList>
      <explain>文本全半角错误。</explain>
      <paraID>1B899E36</paraID>
      <start>11</start>
      <end>12</end>
      <status>unmodified</status>
      <modifiedWord/>
      <trackRevisions>false</trackRevisions>
    </reviewItem>
    <reviewItem>
      <errorID>9aecd03e-fc34-4354-9655-00a7424b653e</errorID>
      <errorWord>)</errorWord>
      <group>L1_Format</group>
      <groupName>格式问题</groupName>
      <ability>L2_HalfPunc</ability>
      <abilityName>全半角检查</abilityName>
      <candidateList>
        <item>）</item>
      </candidateList>
      <explain>文本全半角错误。</explain>
      <paraID>570EA6D2</paraID>
      <start>40</start>
      <end>41</end>
      <status>unmodified</status>
      <modifiedWord/>
      <trackRevisions>false</trackRevisions>
    </reviewItem>
    <reviewItem>
      <errorID>82fb6915-31e2-4383-bed3-5f28d0d0a822</errorID>
      <errorWord>(</errorWord>
      <group>L1_Punc</group>
      <groupName>标点问题</groupName>
      <ability>L2_Punc</ability>
      <abilityName>标点符号检查</abilityName>
      <candidateList>
        <item>（</item>
      </candidateList>
      <explain/>
      <paraID>570EA6D2</paraID>
      <start>79</start>
      <end>80</end>
      <status>unmodified</status>
      <modifiedWord/>
      <trackRevisions>false</trackRevisions>
    </reviewItem>
    <reviewItem>
      <errorID>4da9944b-11dc-4c2b-8ee0-515c8556f788</errorID>
      <errorWord>(</errorWord>
      <group>L1_Format</group>
      <groupName>格式问题</groupName>
      <ability>L2_HalfPunc</ability>
      <abilityName>全半角检查</abilityName>
      <candidateList>
        <item>（</item>
      </candidateList>
      <explain>文本全半角错误。</explain>
      <paraID>3456B1A1</paraID>
      <start>6</start>
      <end>7</end>
      <status>unmodified</status>
      <modifiedWord/>
      <trackRevisions>false</trackRevisions>
    </reviewItem>
    <reviewItem>
      <errorID>31930e78-2b29-4ed5-bb1f-646f8e9c254b</errorID>
      <errorWord>)</errorWord>
      <group>L1_Format</group>
      <groupName>格式问题</groupName>
      <ability>L2_HalfPunc</ability>
      <abilityName>全半角检查</abilityName>
      <candidateList>
        <item>）</item>
      </candidateList>
      <explain>文本全半角错误。</explain>
      <paraID>3456B1A1</paraID>
      <start>9</start>
      <end>10</end>
      <status>unmodified</status>
      <modifiedWord/>
      <trackRevisions>false</trackRevisions>
    </reviewItem>
    <reviewItem>
      <errorID>20c8790a-6036-4bdb-94ec-1e9408ffc5f3</errorID>
      <errorWord>(</errorWord>
      <group>L1_Format</group>
      <groupName>格式问题</groupName>
      <ability>L2_HalfPunc</ability>
      <abilityName>全半角检查</abilityName>
      <candidateList>
        <item>（</item>
      </candidateList>
      <explain>文本全半角错误。</explain>
      <paraID>18DD4C04</paraID>
      <start>19</start>
      <end>20</end>
      <status>unmodified</status>
      <modifiedWord/>
      <trackRevisions>false</trackRevisions>
    </reviewItem>
    <reviewItem>
      <errorID>7ba07481-4948-4e69-9dc4-8704f751b727</errorID>
      <errorWord>)</errorWord>
      <group>L1_Format</group>
      <groupName>格式问题</groupName>
      <ability>L2_HalfPunc</ability>
      <abilityName>全半角检查</abilityName>
      <candidateList>
        <item>）</item>
      </candidateList>
      <explain>文本全半角错误。</explain>
      <paraID>18DD4C04</paraID>
      <start>28</start>
      <end>29</end>
      <status>unmodified</status>
      <modifiedWord/>
      <trackRevisions>false</trackRevisions>
    </reviewItem>
    <reviewItem>
      <errorID>0fe21c16-f9c3-4703-8878-b95eb749772d</errorID>
      <errorWord>(</errorWord>
      <group>L1_Format</group>
      <groupName>格式问题</groupName>
      <ability>L2_HalfPunc</ability>
      <abilityName>全半角检查</abilityName>
      <candidateList>
        <item>（</item>
      </candidateList>
      <explain>文本全半角错误。</explain>
      <paraID>22BA4AF0</paraID>
      <start>21</start>
      <end>22</end>
      <status>unmodified</status>
      <modifiedWord/>
      <trackRevisions>false</trackRevisions>
    </reviewItem>
    <reviewItem>
      <errorID>3fde034b-0aa5-4907-84d5-db26c302961c</errorID>
      <errorWord>)</errorWord>
      <group>L1_Format</group>
      <groupName>格式问题</groupName>
      <ability>L2_HalfPunc</ability>
      <abilityName>全半角检查</abilityName>
      <candidateList>
        <item>）</item>
      </candidateList>
      <explain>文本全半角错误。</explain>
      <paraID>22BA4AF0</paraID>
      <start>32</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5f88a-882e-4a14-97f4-be1e551156d5}">
  <ds:schemaRefs/>
</ds:datastoreItem>
</file>

<file path=docProps/app.xml><?xml version="1.0" encoding="utf-8"?>
<Properties xmlns="http://schemas.openxmlformats.org/officeDocument/2006/extended-properties" xmlns:vt="http://schemas.openxmlformats.org/officeDocument/2006/docPropsVTypes">
  <Template>Normal.dotm</Template>
  <Pages>42</Pages>
  <Words>9791</Words>
  <Characters>10394</Characters>
  <Lines>0</Lines>
  <Paragraphs>0</Paragraphs>
  <TotalTime>43</TotalTime>
  <ScaleCrop>false</ScaleCrop>
  <LinksUpToDate>false</LinksUpToDate>
  <CharactersWithSpaces>10410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2026-04-09T07:45:00Z</dcterms:created>
  <dc:creator>Ｌｙ༄༅</dc:creator>
  <cp:lastModifiedBy>琉璃</cp:lastModifiedBy>
  <cp:lastPrinted>2026-04-21T07:18:22Z</cp:lastPrinted>
  <dcterms:modified xsi:type="dcterms:W3CDTF">2026-04-21T07:36:47Z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4598C1712D764628A6EAF468741BAC6F_11</vt:lpwstr>
  </property>
  <property fmtid="{D5CDD505-2E9C-101B-9397-08002B2CF9AE}" pid="4" name="KSOTemplateDocerSaveRecord">
    <vt:lpwstr>eyJoZGlkIjoiYzhkODQ5NjQ0YmNiYWY1YTc0OWZlZTdmMGFjZDU1NDIiLCJ1c2VySWQiOiIyNzM1MDUyNzEifQ==</vt:lpwstr>
  </property>
</Properties>
</file>