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560" w:firstLineChars="200"/>
        <w:outlineLvl w:val="2"/>
        <w:rPr>
          <w:rFonts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</w:rPr>
        <w:t>莲湖法院现需对业务档案实施专业化托管服务，</w:t>
      </w:r>
      <w:r>
        <w:rPr>
          <w:rFonts w:ascii="仿宋_GB2312" w:hAnsi="仿宋_GB2312" w:eastAsia="仿宋_GB2312" w:cs="仿宋_GB2312"/>
          <w:b w:val="0"/>
          <w:bCs/>
          <w:sz w:val="28"/>
        </w:rPr>
        <w:t>其中历史档案存量为1</w:t>
      </w:r>
      <w:r>
        <w:rPr>
          <w:rFonts w:hint="eastAsia" w:ascii="仿宋_GB2312" w:hAnsi="仿宋_GB2312" w:eastAsia="仿宋_GB2312" w:cs="仿宋_GB2312"/>
          <w:b w:val="0"/>
          <w:bCs/>
          <w:sz w:val="28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28"/>
        </w:rPr>
        <w:t>00</w:t>
      </w:r>
      <w:r>
        <w:rPr>
          <w:rFonts w:ascii="仿宋_GB2312" w:hAnsi="仿宋_GB2312" w:eastAsia="仿宋_GB2312" w:cs="仿宋_GB2312"/>
          <w:b w:val="0"/>
          <w:bCs/>
          <w:sz w:val="28"/>
        </w:rPr>
        <w:t>箱，</w:t>
      </w:r>
      <w:r>
        <w:rPr>
          <w:rFonts w:hint="eastAsia" w:ascii="仿宋_GB2312" w:hAnsi="仿宋_GB2312" w:eastAsia="仿宋_GB2312" w:cs="仿宋_GB2312"/>
          <w:b w:val="0"/>
          <w:bCs/>
          <w:sz w:val="28"/>
        </w:rPr>
        <w:t>2026</w:t>
      </w:r>
      <w:r>
        <w:rPr>
          <w:rFonts w:ascii="仿宋_GB2312" w:hAnsi="仿宋_GB2312" w:eastAsia="仿宋_GB2312" w:cs="仿宋_GB2312"/>
          <w:b w:val="0"/>
          <w:bCs/>
          <w:sz w:val="28"/>
        </w:rPr>
        <w:t>年度新增档案约</w:t>
      </w:r>
      <w:r>
        <w:rPr>
          <w:rFonts w:hint="eastAsia" w:ascii="仿宋_GB2312" w:hAnsi="仿宋_GB2312" w:eastAsia="仿宋_GB2312" w:cs="仿宋_GB2312"/>
          <w:b w:val="0"/>
          <w:bCs/>
          <w:sz w:val="28"/>
        </w:rPr>
        <w:t>为</w:t>
      </w:r>
      <w:r>
        <w:rPr>
          <w:rFonts w:ascii="仿宋_GB2312" w:hAnsi="仿宋_GB2312" w:eastAsia="仿宋_GB2312" w:cs="仿宋_GB2312"/>
          <w:b w:val="0"/>
          <w:bCs/>
          <w:sz w:val="28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28"/>
          <w:lang w:val="en-US" w:eastAsia="zh-CN"/>
        </w:rPr>
        <w:t>0</w:t>
      </w:r>
      <w:r>
        <w:rPr>
          <w:rFonts w:ascii="仿宋_GB2312" w:hAnsi="仿宋_GB2312" w:eastAsia="仿宋_GB2312" w:cs="仿宋_GB2312"/>
          <w:b w:val="0"/>
          <w:bCs/>
          <w:sz w:val="28"/>
        </w:rPr>
        <w:t>00箱。项目采用单价报价模式，</w:t>
      </w:r>
      <w:r>
        <w:rPr>
          <w:rFonts w:hint="eastAsia" w:ascii="仿宋_GB2312" w:hAnsi="仿宋_GB2312" w:eastAsia="仿宋_GB2312" w:cs="仿宋_GB2312"/>
          <w:b w:val="0"/>
          <w:bCs/>
          <w:sz w:val="28"/>
        </w:rPr>
        <w:t>每箱档案托管单价不超过</w:t>
      </w:r>
      <w:r>
        <w:rPr>
          <w:rFonts w:ascii="仿宋_GB2312" w:hAnsi="仿宋_GB2312" w:eastAsia="仿宋_GB2312" w:cs="仿宋_GB2312"/>
          <w:b w:val="0"/>
          <w:bCs/>
          <w:sz w:val="28"/>
        </w:rPr>
        <w:t>60元/箱/年</w:t>
      </w:r>
      <w:r>
        <w:rPr>
          <w:rFonts w:hint="eastAsia" w:ascii="仿宋_GB2312" w:hAnsi="仿宋_GB2312" w:eastAsia="仿宋_GB2312" w:cs="仿宋_GB2312"/>
          <w:b w:val="0"/>
          <w:bCs/>
          <w:sz w:val="28"/>
        </w:rPr>
        <w:t>，</w:t>
      </w:r>
      <w:r>
        <w:rPr>
          <w:rFonts w:ascii="仿宋_GB2312" w:hAnsi="仿宋_GB2312" w:eastAsia="仿宋_GB2312" w:cs="仿宋_GB2312"/>
          <w:b w:val="0"/>
          <w:bCs/>
          <w:sz w:val="28"/>
        </w:rPr>
        <w:t>首期移库</w:t>
      </w:r>
      <w:r>
        <w:rPr>
          <w:rFonts w:hint="eastAsia" w:ascii="仿宋_GB2312" w:hAnsi="仿宋_GB2312" w:eastAsia="仿宋_GB2312" w:cs="仿宋_GB2312"/>
          <w:b w:val="0"/>
          <w:bCs/>
          <w:sz w:val="28"/>
        </w:rPr>
        <w:t>费</w:t>
      </w:r>
      <w:r>
        <w:rPr>
          <w:rFonts w:ascii="仿宋_GB2312" w:hAnsi="仿宋_GB2312" w:eastAsia="仿宋_GB2312" w:cs="仿宋_GB2312"/>
          <w:b w:val="0"/>
          <w:bCs/>
          <w:sz w:val="28"/>
        </w:rPr>
        <w:t>不超过</w:t>
      </w:r>
      <w:r>
        <w:rPr>
          <w:rFonts w:hint="eastAsia" w:ascii="仿宋_GB2312" w:hAnsi="仿宋_GB2312" w:eastAsia="仿宋_GB2312" w:cs="仿宋_GB2312"/>
          <w:b w:val="0"/>
          <w:bCs/>
          <w:sz w:val="28"/>
        </w:rPr>
        <w:t>4</w:t>
      </w:r>
      <w:r>
        <w:rPr>
          <w:rFonts w:ascii="仿宋_GB2312" w:hAnsi="仿宋_GB2312" w:eastAsia="仿宋_GB2312" w:cs="仿宋_GB2312"/>
          <w:b w:val="0"/>
          <w:bCs/>
          <w:sz w:val="28"/>
        </w:rPr>
        <w:t>0元/箱（含</w:t>
      </w:r>
      <w:r>
        <w:rPr>
          <w:rFonts w:hint="eastAsia" w:ascii="仿宋_GB2312" w:hAnsi="仿宋_GB2312" w:eastAsia="仿宋_GB2312" w:cs="仿宋_GB2312"/>
          <w:b w:val="0"/>
          <w:bCs/>
          <w:sz w:val="28"/>
        </w:rPr>
        <w:t>搬运费</w:t>
      </w:r>
      <w:r>
        <w:rPr>
          <w:rFonts w:ascii="仿宋_GB2312" w:hAnsi="仿宋_GB2312" w:eastAsia="仿宋_GB2312" w:cs="仿宋_GB2312"/>
          <w:b w:val="0"/>
          <w:bCs/>
          <w:sz w:val="28"/>
        </w:rPr>
        <w:t>及档案箱</w:t>
      </w:r>
      <w:r>
        <w:rPr>
          <w:rFonts w:hint="eastAsia" w:ascii="仿宋_GB2312" w:hAnsi="仿宋_GB2312" w:eastAsia="仿宋_GB2312" w:cs="仿宋_GB2312"/>
          <w:b w:val="0"/>
          <w:bCs/>
          <w:sz w:val="28"/>
        </w:rPr>
        <w:t>当年存储费用</w:t>
      </w:r>
      <w:r>
        <w:rPr>
          <w:rFonts w:ascii="仿宋_GB2312" w:hAnsi="仿宋_GB2312" w:eastAsia="仿宋_GB2312" w:cs="仿宋_GB2312"/>
          <w:b w:val="0"/>
          <w:bCs/>
          <w:sz w:val="28"/>
        </w:rPr>
        <w:t>）。</w:t>
      </w:r>
      <w:r>
        <w:rPr>
          <w:rFonts w:hint="eastAsia" w:ascii="仿宋_GB2312" w:hAnsi="仿宋_GB2312" w:eastAsia="仿宋_GB2312" w:cs="仿宋_GB2312"/>
          <w:b w:val="0"/>
          <w:bCs/>
          <w:sz w:val="28"/>
        </w:rPr>
        <w:t>最终</w:t>
      </w:r>
      <w:r>
        <w:rPr>
          <w:rFonts w:ascii="仿宋_GB2312" w:hAnsi="仿宋_GB2312" w:eastAsia="仿宋_GB2312" w:cs="仿宋_GB2312"/>
          <w:b w:val="0"/>
          <w:bCs/>
          <w:sz w:val="28"/>
        </w:rPr>
        <w:t>结算以实际托管数量与单价为依据进行核算</w:t>
      </w:r>
      <w:r>
        <w:rPr>
          <w:rFonts w:hint="eastAsia" w:ascii="仿宋_GB2312" w:hAnsi="仿宋_GB2312" w:eastAsia="仿宋_GB2312" w:cs="仿宋_GB2312"/>
          <w:b w:val="0"/>
          <w:bCs/>
          <w:sz w:val="28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2"/>
          <w:highlight w:val="none"/>
          <w:lang w:val="zh-CN"/>
        </w:rPr>
        <w:t>最终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2"/>
          <w:highlight w:val="none"/>
          <w:lang w:val="zh-CN" w:eastAsia="zh-CN"/>
        </w:rPr>
        <w:t>结算金额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2"/>
          <w:highlight w:val="none"/>
          <w:lang w:val="zh-CN"/>
        </w:rPr>
        <w:t>不超过</w:t>
      </w:r>
      <w:r>
        <w:rPr>
          <w:rFonts w:hint="eastAsia" w:ascii="仿宋_GB2312" w:hAnsi="仿宋_GB2312" w:eastAsia="仿宋_GB2312" w:cs="仿宋_GB2312"/>
          <w:b w:val="0"/>
          <w:bCs/>
          <w:sz w:val="28"/>
        </w:rPr>
        <w:t>项目总金额104万</w:t>
      </w:r>
      <w:r>
        <w:rPr>
          <w:rFonts w:ascii="仿宋_GB2312" w:hAnsi="仿宋_GB2312" w:eastAsia="仿宋_GB2312" w:cs="仿宋_GB2312"/>
          <w:b w:val="0"/>
          <w:bCs/>
          <w:sz w:val="28"/>
        </w:rPr>
        <w:t>。</w:t>
      </w:r>
      <w:bookmarkStart w:id="0" w:name="_GoBack"/>
      <w:bookmarkEnd w:id="0"/>
    </w:p>
    <w:p>
      <w:pPr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2"/>
          <w:highlight w:val="none"/>
          <w:lang w:val="zh-CN" w:eastAsia="zh-Hans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2"/>
          <w:highlight w:val="none"/>
          <w:lang w:val="zh-CN" w:eastAsia="zh-CN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2"/>
          <w:highlight w:val="none"/>
          <w:lang w:val="zh-CN" w:eastAsia="zh-Hans"/>
        </w:rPr>
        <w:t xml:space="preserve">服务内容 </w:t>
      </w:r>
    </w:p>
    <w:p>
      <w:pPr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2"/>
          <w:highlight w:val="none"/>
          <w:lang w:val="zh-CN" w:eastAsia="zh-Hans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2"/>
          <w:highlight w:val="none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2"/>
          <w:highlight w:val="none"/>
          <w:lang w:val="zh-CN" w:eastAsia="zh-Hans"/>
        </w:rPr>
        <w:t>档案保管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2"/>
          <w:lang w:val="en-US" w:eastAsia="zh-CN"/>
        </w:rPr>
        <w:t>合作双方对拟托管的档案进行清点、交接、搬运。投标人应使用密集架或仓储货架摆放档案。在合作期限内，投标人接收并妥善保管招标人档案。</w:t>
      </w:r>
    </w:p>
    <w:p>
      <w:pPr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2"/>
          <w:highlight w:val="none"/>
          <w:lang w:val="en-US" w:eastAsia="zh-CN"/>
        </w:rPr>
        <w:t>1.2调阅服务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2"/>
          <w:lang w:val="en-US" w:eastAsia="zh-CN"/>
        </w:rPr>
        <w:t>在对托管档案提供日常妥善保管、安全维护服务的同时，投标人及其专业团队还应对招标人提出的调阅档案请求提供查、借阅服务。</w:t>
      </w:r>
    </w:p>
    <w:p>
      <w:pPr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2"/>
          <w:highlight w:val="none"/>
          <w:lang w:val="en-US" w:eastAsia="zh-CN"/>
        </w:rPr>
        <w:t>2.技术要求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2"/>
          <w:lang w:val="en-US" w:eastAsia="zh-CN"/>
        </w:rPr>
        <w:t>2.1档案存放要求密集架、货架、五节柜保存。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2"/>
          <w:lang w:val="en-US" w:eastAsia="zh-CN"/>
        </w:rPr>
        <w:t>2.2投标人档案存放库房达到“十防”安全防护标准：防火、防潮、防霉、防尘、防鼠、防盗、防光、防虫、防水、防有害气体。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2"/>
          <w:lang w:val="en-US" w:eastAsia="zh-CN"/>
        </w:rPr>
        <w:t>3、库房建筑及选址符合《档案保管外包服务管理规范》（DA/T67-2017）标准要求。</w:t>
      </w:r>
    </w:p>
    <w:p>
      <w:pPr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2"/>
          <w:highlight w:val="none"/>
          <w:lang w:val="en-US" w:eastAsia="zh-CN"/>
        </w:rPr>
        <w:t>3.服务要求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2"/>
          <w:lang w:val="en-US" w:eastAsia="zh-CN"/>
        </w:rPr>
        <w:t>3.1服务标准要求：符合《档案保管外包服务管理规范》、《档案服务外包工作规范》等相关法律、法规标准要求。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2"/>
          <w:lang w:val="en-US" w:eastAsia="zh-CN"/>
        </w:rPr>
        <w:t>3.2调阅要求：免费实体配送调阅服务每年不少于50次。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8237E"/>
    <w:rsid w:val="0B595690"/>
    <w:rsid w:val="14D0722E"/>
    <w:rsid w:val="1C9B5A81"/>
    <w:rsid w:val="1F916CB4"/>
    <w:rsid w:val="21661B83"/>
    <w:rsid w:val="226005D7"/>
    <w:rsid w:val="22835AB0"/>
    <w:rsid w:val="2AC41FB8"/>
    <w:rsid w:val="30C52F5C"/>
    <w:rsid w:val="31A161D3"/>
    <w:rsid w:val="3258380B"/>
    <w:rsid w:val="439E5C5A"/>
    <w:rsid w:val="44961486"/>
    <w:rsid w:val="52C64059"/>
    <w:rsid w:val="58372A36"/>
    <w:rsid w:val="65EE267E"/>
    <w:rsid w:val="6C3716D5"/>
    <w:rsid w:val="6CD07922"/>
    <w:rsid w:val="736C049D"/>
    <w:rsid w:val="7DDE44DA"/>
    <w:rsid w:val="7EA4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2026-04-23T08:22:21Z</dcterms:created>
  <dc:creator>Administrator</dc:creator>
  <cp:lastModifiedBy>Administrator</cp:lastModifiedBy>
  <dcterms:modified xsi:type="dcterms:W3CDTF">2026-04-23T08:25:58Z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