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6141" w14:textId="77777777" w:rsidR="00FC39C2" w:rsidRDefault="00000000">
      <w:pPr>
        <w:spacing w:line="60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陕西省人民医院医疗设备(YYZB2026-01)采购项目</w:t>
      </w:r>
    </w:p>
    <w:p w14:paraId="394658C1" w14:textId="656C2924" w:rsidR="00FC39C2" w:rsidRDefault="00000000">
      <w:pPr>
        <w:spacing w:line="60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分项报价</w:t>
      </w:r>
      <w:r w:rsidR="002D6BAE">
        <w:rPr>
          <w:rFonts w:ascii="宋体" w:hAnsi="宋体" w:hint="eastAsia"/>
          <w:b/>
          <w:sz w:val="30"/>
          <w:szCs w:val="30"/>
        </w:rPr>
        <w:t>表</w:t>
      </w:r>
    </w:p>
    <w:p w14:paraId="3825F579" w14:textId="43189B67" w:rsidR="00FC39C2" w:rsidRDefault="00FC39C2" w:rsidP="002D6BAE">
      <w:pPr>
        <w:spacing w:line="360" w:lineRule="auto"/>
        <w:rPr>
          <w:rFonts w:ascii="宋体" w:hAnsi="宋体" w:hint="eastAsia"/>
          <w:sz w:val="24"/>
          <w:szCs w:val="24"/>
        </w:rPr>
      </w:pPr>
    </w:p>
    <w:tbl>
      <w:tblPr>
        <w:tblW w:w="13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82"/>
        <w:gridCol w:w="1210"/>
        <w:gridCol w:w="1606"/>
        <w:gridCol w:w="2571"/>
        <w:gridCol w:w="1275"/>
        <w:gridCol w:w="850"/>
        <w:gridCol w:w="851"/>
        <w:gridCol w:w="1276"/>
      </w:tblGrid>
      <w:tr w:rsidR="002D6BAE" w14:paraId="5F9292AD" w14:textId="77777777" w:rsidTr="002D6BAE">
        <w:trPr>
          <w:cantSplit/>
          <w:trHeight w:val="10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FD19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6F43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产品名称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4C9C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C78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0298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生产厂家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4361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8FE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6933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AF76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  <w:p w14:paraId="075EEC0E" w14:textId="68D79633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（元）</w:t>
            </w:r>
          </w:p>
        </w:tc>
      </w:tr>
      <w:tr w:rsidR="002D6BAE" w14:paraId="1CA024E7" w14:textId="77777777" w:rsidTr="002D6BAE">
        <w:trPr>
          <w:cantSplit/>
          <w:trHeight w:val="4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1DC87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5ED2C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乳腺良性病综合治疗系统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8B1C9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6BAE">
              <w:rPr>
                <w:rFonts w:ascii="宋体" w:hAnsi="宋体"/>
                <w:sz w:val="24"/>
                <w:szCs w:val="24"/>
              </w:rPr>
              <w:t>国科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BB69" w14:textId="77777777" w:rsidR="002D6BAE" w:rsidRDefault="002D6BAE">
            <w:pPr>
              <w:pStyle w:val="TableText"/>
              <w:spacing w:before="83"/>
              <w:ind w:left="132"/>
              <w:jc w:val="center"/>
              <w:rPr>
                <w:rFonts w:cstheme="minorBidi" w:hint="eastAsia"/>
                <w:lang w:eastAsia="zh-CN"/>
              </w:rPr>
            </w:pPr>
            <w:r>
              <w:rPr>
                <w:rFonts w:cstheme="minorBidi" w:hint="eastAsia"/>
                <w:lang w:eastAsia="zh-CN"/>
              </w:rPr>
              <w:t>WH290-I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AA75C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北京中科亿康科技有限公司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8B33C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0E1B5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BF95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2C518" w14:textId="5FEB14CC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11840</w:t>
            </w:r>
            <w:r>
              <w:rPr>
                <w:rFonts w:ascii="宋体" w:hAnsi="宋体" w:hint="eastAsia"/>
                <w:sz w:val="24"/>
                <w:szCs w:val="24"/>
              </w:rPr>
              <w:t>00</w:t>
            </w:r>
          </w:p>
        </w:tc>
      </w:tr>
      <w:tr w:rsidR="002D6BAE" w14:paraId="2FD611A7" w14:textId="77777777" w:rsidTr="002D6BAE">
        <w:trPr>
          <w:cantSplit/>
          <w:trHeight w:val="42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6A21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DDD0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5DE4" w14:textId="77777777" w:rsidR="002D6BAE" w:rsidRP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148C" w14:textId="77777777" w:rsidR="002D6BAE" w:rsidRDefault="002D6BAE">
            <w:pPr>
              <w:pStyle w:val="TableText"/>
              <w:spacing w:before="83"/>
              <w:ind w:left="132"/>
              <w:jc w:val="center"/>
              <w:rPr>
                <w:rFonts w:cstheme="minorBidi" w:hint="eastAsia"/>
                <w:lang w:eastAsia="zh-CN"/>
              </w:rPr>
            </w:pPr>
            <w:r>
              <w:rPr>
                <w:rFonts w:cstheme="minorBidi" w:hint="eastAsia"/>
                <w:lang w:eastAsia="zh-CN"/>
              </w:rPr>
              <w:t>WH290-II</w:t>
            </w: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D40E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BA48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8EEC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B81C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E86A3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D6BAE" w14:paraId="707B4CF0" w14:textId="77777777" w:rsidTr="002D6BAE">
        <w:trPr>
          <w:cantSplit/>
          <w:trHeight w:val="8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7D12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FC80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彩色多普勒超声诊断仪（便携式）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FA0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6BAE">
              <w:rPr>
                <w:rFonts w:ascii="宋体" w:hAnsi="宋体"/>
                <w:sz w:val="24"/>
                <w:szCs w:val="24"/>
              </w:rPr>
              <w:t>深圳迈瑞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1EA7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M11EXP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B4A8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深圳迈瑞生物医疗电子股份有限公司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95F2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深圳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3011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DD22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7D5A0" w14:textId="6AF21E41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D6BAE" w14:paraId="50AB2B22" w14:textId="77777777" w:rsidTr="002D6BAE">
        <w:trPr>
          <w:cantSplit/>
          <w:trHeight w:val="8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9018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BAC4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无影灯（吊顶式手术子母无影灯）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C713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6BAE">
              <w:rPr>
                <w:rFonts w:ascii="宋体" w:hAnsi="宋体"/>
                <w:sz w:val="24"/>
                <w:szCs w:val="24"/>
              </w:rPr>
              <w:t>南京迈瑞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C57E" w14:textId="77777777" w:rsidR="002D6BAE" w:rsidRDefault="002D6BAE">
            <w:pPr>
              <w:pStyle w:val="TableText"/>
              <w:spacing w:before="78" w:line="182" w:lineRule="auto"/>
              <w:ind w:left="194"/>
              <w:jc w:val="center"/>
              <w:rPr>
                <w:rFonts w:cstheme="minorBidi" w:hint="eastAsia"/>
                <w:lang w:eastAsia="zh-CN"/>
              </w:rPr>
            </w:pPr>
            <w:r>
              <w:rPr>
                <w:rFonts w:cstheme="minorBidi" w:hint="eastAsia"/>
                <w:lang w:eastAsia="zh-CN"/>
              </w:rPr>
              <w:t>HyLED C5/C5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1B63" w14:textId="77777777" w:rsidR="002D6BAE" w:rsidRDefault="002D6BAE">
            <w:pPr>
              <w:pStyle w:val="TableText"/>
              <w:spacing w:before="88" w:line="219" w:lineRule="auto"/>
              <w:ind w:left="118"/>
              <w:jc w:val="center"/>
              <w:rPr>
                <w:rFonts w:cstheme="minorBidi" w:hint="eastAsia"/>
                <w:lang w:eastAsia="zh-CN"/>
              </w:rPr>
            </w:pPr>
            <w:r>
              <w:rPr>
                <w:rFonts w:cstheme="minorBidi" w:hint="eastAsia"/>
                <w:lang w:eastAsia="zh-CN"/>
              </w:rPr>
              <w:t>南京迈瑞生物医疗电子有限公司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3012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南京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91F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2826" w14:textId="77777777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6D63" w14:textId="657F8219" w:rsidR="002D6BAE" w:rsidRDefault="002D6BA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3AB1A1ED" w14:textId="77777777" w:rsidR="00FC39C2" w:rsidRDefault="00FC39C2">
      <w:pPr>
        <w:rPr>
          <w:rFonts w:ascii="宋体" w:hAnsi="宋体" w:hint="eastAsia"/>
          <w:sz w:val="24"/>
          <w:szCs w:val="24"/>
        </w:rPr>
      </w:pPr>
    </w:p>
    <w:sectPr w:rsidR="00FC39C2">
      <w:pgSz w:w="16838" w:h="11906" w:orient="landscape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B8EA" w14:textId="77777777" w:rsidR="00837586" w:rsidRDefault="00837586" w:rsidP="002D6BAE">
      <w:pPr>
        <w:rPr>
          <w:rFonts w:hint="eastAsia"/>
        </w:rPr>
      </w:pPr>
      <w:r>
        <w:separator/>
      </w:r>
    </w:p>
  </w:endnote>
  <w:endnote w:type="continuationSeparator" w:id="0">
    <w:p w14:paraId="3EFA9ED8" w14:textId="77777777" w:rsidR="00837586" w:rsidRDefault="00837586" w:rsidP="002D6B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EB41" w14:textId="77777777" w:rsidR="00837586" w:rsidRDefault="00837586" w:rsidP="002D6BAE">
      <w:pPr>
        <w:rPr>
          <w:rFonts w:hint="eastAsia"/>
        </w:rPr>
      </w:pPr>
      <w:r>
        <w:separator/>
      </w:r>
    </w:p>
  </w:footnote>
  <w:footnote w:type="continuationSeparator" w:id="0">
    <w:p w14:paraId="3039E0AC" w14:textId="77777777" w:rsidR="00837586" w:rsidRDefault="00837586" w:rsidP="002D6B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47"/>
    <w:rsid w:val="000218E6"/>
    <w:rsid w:val="000252BF"/>
    <w:rsid w:val="00036F7D"/>
    <w:rsid w:val="00041FB3"/>
    <w:rsid w:val="001233B8"/>
    <w:rsid w:val="001319D9"/>
    <w:rsid w:val="00260498"/>
    <w:rsid w:val="00274F48"/>
    <w:rsid w:val="002B2F5E"/>
    <w:rsid w:val="002D6BAE"/>
    <w:rsid w:val="004B53BF"/>
    <w:rsid w:val="005E29AD"/>
    <w:rsid w:val="006833AB"/>
    <w:rsid w:val="00700B47"/>
    <w:rsid w:val="007478C1"/>
    <w:rsid w:val="007801DD"/>
    <w:rsid w:val="00837586"/>
    <w:rsid w:val="00875878"/>
    <w:rsid w:val="008F0D23"/>
    <w:rsid w:val="009305C1"/>
    <w:rsid w:val="0095436C"/>
    <w:rsid w:val="009D0047"/>
    <w:rsid w:val="00A87BBE"/>
    <w:rsid w:val="00AB776D"/>
    <w:rsid w:val="00B20840"/>
    <w:rsid w:val="00B267B5"/>
    <w:rsid w:val="00B559D4"/>
    <w:rsid w:val="00BB1B21"/>
    <w:rsid w:val="00BE31BB"/>
    <w:rsid w:val="00C36DF5"/>
    <w:rsid w:val="00C56FB5"/>
    <w:rsid w:val="00CC66E9"/>
    <w:rsid w:val="00CD02AA"/>
    <w:rsid w:val="00D2763D"/>
    <w:rsid w:val="00DC7C2F"/>
    <w:rsid w:val="00F64D6E"/>
    <w:rsid w:val="00FA00E5"/>
    <w:rsid w:val="00FB525D"/>
    <w:rsid w:val="00FC39C2"/>
    <w:rsid w:val="079D726B"/>
    <w:rsid w:val="095E7912"/>
    <w:rsid w:val="25DE1BBE"/>
    <w:rsid w:val="2D357669"/>
    <w:rsid w:val="385A3232"/>
    <w:rsid w:val="3E5E3444"/>
    <w:rsid w:val="51CE0489"/>
    <w:rsid w:val="543C5B7E"/>
    <w:rsid w:val="6A7B0257"/>
    <w:rsid w:val="7891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7AADE"/>
  <w15:docId w15:val="{F566EA65-F6DA-4449-B3E3-4708CF98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Theme="minorHAnsi" w:hAnsiTheme="minorHAnsi"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  <w:szCs w:val="20"/>
      <w14:ligatures w14:val="none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szCs w:val="20"/>
      <w14:ligatures w14:val="none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  <w:szCs w:val="20"/>
      <w14:ligatures w14:val="none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  <w:szCs w:val="20"/>
      <w14:ligatures w14:val="none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rFonts w:eastAsia="宋体"/>
      <w:i/>
      <w:iCs/>
      <w:color w:val="404040" w:themeColor="text1" w:themeTint="BF"/>
      <w:szCs w:val="20"/>
      <w14:ligatures w14:val="none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rFonts w:eastAsia="宋体"/>
      <w:i/>
      <w:iCs/>
      <w:color w:val="0F4761" w:themeColor="accent1" w:themeShade="BF"/>
      <w:szCs w:val="20"/>
      <w14:ligatures w14:val="none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null3">
    <w:name w:val="null3"/>
    <w:hidden/>
    <w:rPr>
      <w:rFonts w:asciiTheme="minorHAnsi" w:eastAsiaTheme="minorEastAsia" w:hAnsiTheme="minorHAnsi" w:cstheme="minorBidi" w:hint="eastAsia"/>
      <w:lang w:eastAsia="zh-Hans"/>
    </w:rPr>
  </w:style>
  <w:style w:type="character" w:customStyle="1" w:styleId="a6">
    <w:name w:val="页眉 字符"/>
    <w:basedOn w:val="a0"/>
    <w:link w:val="a5"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hAnsiTheme="minorHAnsi" w:cstheme="minorBidi"/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147</Characters>
  <Application>Microsoft Office Word</Application>
  <DocSecurity>0</DocSecurity>
  <Lines>36</Lines>
  <Paragraphs>43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杭琨</dc:creator>
  <cp:lastModifiedBy>杭琨</cp:lastModifiedBy>
  <cp:revision>33</cp:revision>
  <dcterms:created xsi:type="dcterms:W3CDTF">2025-03-20T06:20:00Z</dcterms:created>
  <dcterms:modified xsi:type="dcterms:W3CDTF">2026-04-27T07:56:00Z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eyJoZGlkIjoiOTg1OTAyNzAyZjJlMmJkNmRlNTlmOTBjNDE5MTkxNmYiLCJ1c2VySWQiOiIzMjA5MTY3MTYifQ==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24099B6282FA4C938500C1636B5C623F_12</vt:lpwstr>
  </property>
</Properties>
</file>