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86D51">
      <w:pPr>
        <w:pStyle w:val="4"/>
        <w:ind w:firstLine="480"/>
        <w:rPr>
          <w:rFonts w:hint="default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可见 / 近红外便携式光谱仪主要用于快速、无损检测物质的光谱特征，通过分析吸收、反射光谱获取成分、浓度、纯度等信息，可现场实时检测</w:t>
      </w:r>
      <w:r>
        <w:rPr>
          <w:rFonts w:ascii="仿宋_GB2312" w:hAnsi="仿宋_GB2312" w:eastAsia="仿宋_GB2312" w:cs="仿宋_GB2312"/>
          <w:sz w:val="28"/>
          <w:szCs w:val="28"/>
        </w:rPr>
        <w:t>。</w:t>
      </w:r>
    </w:p>
    <w:p w14:paraId="771739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0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2026-04-27T09:12:29Z</dcterms:created>
  <dc:creator>Administrator</dc:creator>
  <cp:lastModifiedBy>cool~静</cp:lastModifiedBy>
  <dcterms:modified xsi:type="dcterms:W3CDTF">2026-04-27T09:12:37Z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eyJoZGlkIjoiMjYwZDJiNDExMjgxYjA2ZWQ2YWVkN2M0YWJmMzYzMTMiLCJ1c2VySWQiOiI2MDU1NTA0OTQifQ==</vt:lpwstr>
  </property>
  <property fmtid="{D5CDD505-2E9C-101B-9397-08002B2CF9AE}" pid="4" name="ICV">
    <vt:lpwstr>39216B73538C492196C507B7EDF9A32D_12</vt:lpwstr>
  </property>
</Properties>
</file>