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8E1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bookmarkStart w:id="0" w:name="_GoBack"/>
      <w:r>
        <w:rPr>
          <w:rFonts w:hint="eastAsia" w:ascii="仿宋" w:hAnsi="仿宋" w:eastAsia="仿宋" w:cs="仿宋"/>
          <w:color w:val="auto"/>
          <w:sz w:val="24"/>
          <w:szCs w:val="24"/>
        </w:rPr>
        <w:t>为保障西安市阎良区市场监督管理局后勤服务及物业管理正常运行，为干部职工提供干净卫生的办公环境和用餐环境，满足大家的工作和就餐需求，对本项目进行招标。</w:t>
      </w:r>
    </w:p>
    <w:p w14:paraId="4EDC9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服务地点：西安市阎良区市场监督管理局院内（阎良区人民东路16号）。</w:t>
      </w:r>
    </w:p>
    <w:p w14:paraId="41811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服务内容：为保障</w:t>
      </w:r>
      <w:r>
        <w:rPr>
          <w:rFonts w:hint="eastAsia" w:ascii="仿宋" w:hAnsi="仿宋" w:eastAsia="仿宋" w:cs="仿宋"/>
          <w:color w:val="auto"/>
          <w:sz w:val="24"/>
          <w:szCs w:val="24"/>
        </w:rPr>
        <w:t>后勤服务及物业管理正常运行</w:t>
      </w:r>
      <w:r>
        <w:rPr>
          <w:rFonts w:hint="eastAsia" w:ascii="仿宋" w:hAnsi="仿宋" w:eastAsia="仿宋" w:cs="仿宋"/>
          <w:color w:val="auto"/>
          <w:sz w:val="24"/>
          <w:szCs w:val="24"/>
          <w:lang w:val="en-US" w:eastAsia="zh-CN"/>
        </w:rPr>
        <w:t>，按照我局要求，开展我局</w:t>
      </w:r>
      <w:r>
        <w:rPr>
          <w:rFonts w:hint="eastAsia" w:ascii="仿宋" w:hAnsi="仿宋" w:eastAsia="仿宋" w:cs="仿宋"/>
          <w:color w:val="auto"/>
          <w:sz w:val="24"/>
          <w:szCs w:val="24"/>
        </w:rPr>
        <w:t>职工餐厅服务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保安工作</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保洁工作</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水电</w:t>
      </w:r>
      <w:r>
        <w:rPr>
          <w:rFonts w:hint="eastAsia" w:ascii="仿宋" w:hAnsi="仿宋" w:eastAsia="仿宋" w:cs="仿宋"/>
          <w:color w:val="auto"/>
          <w:sz w:val="24"/>
          <w:szCs w:val="24"/>
          <w:lang w:val="en-US" w:eastAsia="zh-CN"/>
        </w:rPr>
        <w:t>暖</w:t>
      </w:r>
      <w:r>
        <w:rPr>
          <w:rFonts w:hint="eastAsia" w:ascii="仿宋" w:hAnsi="仿宋" w:eastAsia="仿宋" w:cs="仿宋"/>
          <w:color w:val="auto"/>
          <w:sz w:val="24"/>
          <w:szCs w:val="24"/>
        </w:rPr>
        <w:t>工作</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绿化修剪施工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消防</w:t>
      </w:r>
      <w:r>
        <w:rPr>
          <w:rFonts w:hint="eastAsia" w:ascii="仿宋" w:hAnsi="仿宋" w:eastAsia="仿宋" w:cs="仿宋"/>
          <w:color w:val="auto"/>
          <w:sz w:val="24"/>
          <w:szCs w:val="24"/>
          <w:lang w:val="en-US" w:eastAsia="zh-CN"/>
        </w:rPr>
        <w:t>工作、</w:t>
      </w:r>
      <w:r>
        <w:rPr>
          <w:rFonts w:hint="eastAsia" w:ascii="仿宋" w:hAnsi="仿宋" w:eastAsia="仿宋" w:cs="仿宋"/>
          <w:color w:val="auto"/>
          <w:sz w:val="24"/>
          <w:szCs w:val="24"/>
        </w:rPr>
        <w:t>车辆车场秩序管理</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高空作业清洗</w:t>
      </w:r>
      <w:r>
        <w:rPr>
          <w:rFonts w:hint="eastAsia" w:ascii="仿宋" w:hAnsi="仿宋" w:eastAsia="仿宋" w:cs="仿宋"/>
          <w:color w:val="auto"/>
          <w:sz w:val="24"/>
          <w:szCs w:val="24"/>
          <w:lang w:val="en-US" w:eastAsia="zh-CN"/>
        </w:rPr>
        <w:t>等工作业务</w:t>
      </w:r>
      <w:r>
        <w:rPr>
          <w:rFonts w:hint="eastAsia" w:ascii="仿宋" w:hAnsi="仿宋" w:eastAsia="仿宋" w:cs="仿宋"/>
          <w:color w:val="auto"/>
          <w:sz w:val="24"/>
          <w:szCs w:val="24"/>
        </w:rPr>
        <w:t>。</w:t>
      </w:r>
    </w:p>
    <w:p w14:paraId="0FCCE5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一、职工餐厅服务要求</w:t>
      </w:r>
    </w:p>
    <w:p w14:paraId="5D264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（一）食堂概况</w:t>
      </w:r>
    </w:p>
    <w:p w14:paraId="4CFCC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1.坐落位置：西安市阎良区新华路街道人民东路16号职工餐厅。</w:t>
      </w:r>
    </w:p>
    <w:p w14:paraId="7AC77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2.西安市阎良区市场监督管理局提供餐厅运营所必需的场地。</w:t>
      </w:r>
    </w:p>
    <w:p w14:paraId="34D42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（二）采购预算</w:t>
      </w:r>
    </w:p>
    <w:p w14:paraId="23B8EB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1.合同期内餐厅所有设施设备的购买、维护、保养、维修、更换等费用（包含食堂下水道、隔油池、油烟净化、电器等）；除现有的其他均由乙方采购。</w:t>
      </w:r>
    </w:p>
    <w:p w14:paraId="0B7457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2.合同期内供餐所需的全部原材料及辅料的采购全部由乙方自行负责采购并验收合格使用；</w:t>
      </w:r>
    </w:p>
    <w:p w14:paraId="136826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3.合同期内餐厅餐具、耗材等用品的配备随时由乙方补充；</w:t>
      </w:r>
    </w:p>
    <w:p w14:paraId="60706D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4.合同期内餐厅相关证件的年审、年检费用全部由乙方承担；</w:t>
      </w:r>
    </w:p>
    <w:p w14:paraId="799A2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5.合同期内餐厅工作人员的工资、社保、食宿、培训、其他商业险和争议性纠纷等全部费用乙方自行承担，与甲方无关；</w:t>
      </w:r>
    </w:p>
    <w:p w14:paraId="635ED3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6.合同期内天然气费用及天然气管道相关维护、维修费用由乙方负责解决；</w:t>
      </w:r>
    </w:p>
    <w:p w14:paraId="692AEF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9.合同期内与原服务单位交接所产生的费用由乙方解决，甲方不参与；</w:t>
      </w:r>
    </w:p>
    <w:p w14:paraId="6B605E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10.合同期内其他双方协商应包含在内的费用由甲乙双方协商解决。</w:t>
      </w:r>
    </w:p>
    <w:p w14:paraId="49D17C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（三）餐厅服务标准</w:t>
      </w:r>
    </w:p>
    <w:p w14:paraId="30BA90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1.供餐人数：约40人用餐。</w:t>
      </w:r>
    </w:p>
    <w:p w14:paraId="122841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2.供餐时间及食谱标准</w:t>
      </w:r>
    </w:p>
    <w:p w14:paraId="043B9B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（1）供餐时间：每周一至周五，早餐7：30至8：45，午餐12：00至13：15；提供正常工作日供餐需求，确保准时、足量、优质地提供用餐服务；</w:t>
      </w:r>
    </w:p>
    <w:p w14:paraId="0F683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餐种类：早餐：凉菜3种、热菜1种、开口小菜4种，馒头花卷包子饼等主食4种、鸡蛋1种、稀饭2种、糕点小吃1种（包含但不少于以上种类）；午餐：热菜4种（两荤两素）、凉菜2种、小吃2种，主食米饭面食馒头花卷各1种、汤羹2种、水果1种（包含但不少于以上种类）；</w:t>
      </w:r>
    </w:p>
    <w:p w14:paraId="6672FE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食谱：乙方以周为单位制定食谱并经甲方相关部门审核同意后予以实行，食谱的制定应以职工饮食需求为依据。</w:t>
      </w:r>
    </w:p>
    <w:p w14:paraId="016F98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（四）人员配备管理要求</w:t>
      </w:r>
    </w:p>
    <w:p w14:paraId="546743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1.管理人员配备：餐厅负责人1名，采购员1名；</w:t>
      </w:r>
    </w:p>
    <w:p w14:paraId="5CE70E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2.后厨人员配备：面点1名，大厨1名，服务员1名，后厨人员配备必须满足餐厅就餐保障。</w:t>
      </w:r>
    </w:p>
    <w:p w14:paraId="79822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餐厅相关人员必须服从管理，接受监督。为保证餐厅正常供餐，厨房工作人员配置不得低于配备要求。餐厅后厨和服务人员工作期间应穿戴工服，并用卫生防护用品进行卫生防护。按时完成每日供餐的配菜、制作、摆放、清洗及环境卫生并负责厨余垃圾清运工作。</w:t>
      </w:r>
    </w:p>
    <w:p w14:paraId="1EC6C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（五）餐厅食材采购要求</w:t>
      </w:r>
    </w:p>
    <w:p w14:paraId="3208F4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乙方应严格执行《中华人民共和国食品安全法》，对所需食材进行采购、验收。原材料严格把关，建立完善的采购储存登记台账，认真查验主要食材米、面、油、酱料供货商出具的许可证、食品合格证等相关有效证书，保证采购的真实性、可追朔性。蔬菜肉禽类食材需在合法正规市场采购，禁止未经卫生检疫部门检查的各类食品、肉蛋类和三无调味品等进入餐厅，严格防范和控制食品安全风险。</w:t>
      </w:r>
    </w:p>
    <w:p w14:paraId="39ADE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（六）餐厅食材储存及加工要求</w:t>
      </w:r>
    </w:p>
    <w:p w14:paraId="50713D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食材储存：乙方应按照《中华人民共和国食品安全法》建立各类食品储存管理制度。详细记录入库物品的名称产地、进货日期、生产日期、保质期、索证情况。并按分类入库时间先后分类存放，以免储存时间过长发霉生虫。库房管理做到物品堆放整齐，归类有序，物品摆放整齐标识清晰，墙壁无蛛网，室内无蚊蝇鼠患。肉禽类存放及半成品存放区分设立独立冰柜。</w:t>
      </w:r>
    </w:p>
    <w:p w14:paraId="2C45E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食材加工：在粗加工前，乙方及其工作人员应摘好分类洗净，在干净的水池冲泡冲洗三遍以上，在细加工之前，乙方及其工作人员做到生熟食品分开，容器分开，工作区分开，杜绝交叉感染。同时自觉接受西安市住建局监督及食品安全监管部门监管。</w:t>
      </w:r>
    </w:p>
    <w:p w14:paraId="1112DC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（七）餐厅设施设备管理及维修维护要求</w:t>
      </w:r>
    </w:p>
    <w:p w14:paraId="25B21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负责维持甲方提供的设施设备的正常运转，承担合同期内设施设备（包含食堂下水道、隔油池、油烟净化、电器等）的维护、保养、维修。设施设备出现故障和损坏的，乙方应负责及时维修或更换。按照《食堂标准化基础设施配备指标》进行设备、餐具、耗材及基础设施的配备、补充和完善。</w:t>
      </w:r>
    </w:p>
    <w:p w14:paraId="7E36F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2.日常管理及维护维修</w:t>
      </w:r>
    </w:p>
    <w:p w14:paraId="625E15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（1）水、电、气设施管线管路每日巡检2次；</w:t>
      </w:r>
    </w:p>
    <w:p w14:paraId="3DD47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（2）餐厅设备每月定期进行维护2次；</w:t>
      </w:r>
    </w:p>
    <w:p w14:paraId="5FBE9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（3）餐具每日必须严格清洗进行消毒处理；</w:t>
      </w:r>
    </w:p>
    <w:p w14:paraId="227F7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（4）烟机烟道每半年清洗2次；</w:t>
      </w:r>
    </w:p>
    <w:p w14:paraId="2E09E0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（5）砧板及操作台面消杀除菌每周1次；</w:t>
      </w:r>
    </w:p>
    <w:p w14:paraId="385283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（6）蟑螂、鼠患预防灭杀每半年1次。</w:t>
      </w:r>
    </w:p>
    <w:p w14:paraId="58CC55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3.为了杜绝安全事故发生，对存在安全隐患较高的蒸箱、烤箱、和面机、压面机、绞肉机、燃气炉灶等设备，乙方应指定专人使用、专人管理并明确操作规程。</w:t>
      </w:r>
    </w:p>
    <w:p w14:paraId="10459A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二、物业管理服务要求</w:t>
      </w:r>
    </w:p>
    <w:p w14:paraId="1AE5A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（一）保安工作要求</w:t>
      </w:r>
    </w:p>
    <w:p w14:paraId="1619C4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配备保安3人，保安年龄为18周岁以上、50周岁以下的健康的中国公民，遵纪守法，品行良好，无犯罪记录，无强制隔离戒毒、行政拘留、开除工作、开除军籍等不良记录。初中以上文化程度，专职保安人员必须经过专业培训，且取得公安机关颁发的专业资格证书人员不得低于总配备人员的50%。</w:t>
      </w:r>
    </w:p>
    <w:p w14:paraId="07964B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1.安保服务具体内容</w:t>
      </w:r>
    </w:p>
    <w:p w14:paraId="4EA357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（1）门卫服务</w:t>
      </w:r>
    </w:p>
    <w:p w14:paraId="0F6B1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1）保安人员上岗执勤，必须身着统一的保安服装，佩戴统一的标志符号。保安服装、标志符号和证件的设计、制作和供应，按国家规定执行。积极配合信访部门做好群众来访工作，及时处理突发事件；</w:t>
      </w:r>
    </w:p>
    <w:p w14:paraId="79631D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2）准时交接班，做到不迟到、不早退，有病有事必须先请假，待安全负责人批准后才视作请假，否则按旷工处理；</w:t>
      </w:r>
    </w:p>
    <w:p w14:paraId="53324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3）要经常巡视院内，发现严重问题，应及时向安全负责人报告，必要时报警；</w:t>
      </w:r>
    </w:p>
    <w:p w14:paraId="421444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4）保安员值班不得擅自离岗，不得擅自睡觉，要每两小时巡逻一次，夜间巡逻不应少于4次；</w:t>
      </w:r>
    </w:p>
    <w:p w14:paraId="17CE2C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5）切实落实外来人员登记制度；</w:t>
      </w:r>
    </w:p>
    <w:p w14:paraId="0B5FB5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6）遵守区局的相关管理制度及交办的其他工作；</w:t>
      </w:r>
    </w:p>
    <w:p w14:paraId="7451A6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7）负责岗位的防火、防盗、防破坏、防治安灾害事故工作；</w:t>
      </w:r>
    </w:p>
    <w:p w14:paraId="6FD388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8）完成与服务单位约定的其他任务。</w:t>
      </w:r>
    </w:p>
    <w:p w14:paraId="21A4F7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（2）巡逻服务</w:t>
      </w:r>
    </w:p>
    <w:p w14:paraId="56A41B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1）按规定路线、时间进行巡查；</w:t>
      </w:r>
    </w:p>
    <w:p w14:paraId="03C324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2）维护治安、通行秩序；</w:t>
      </w:r>
    </w:p>
    <w:p w14:paraId="75762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3）在巡查过程中注意防火、防盗、防破坏、防治安灾害事故；</w:t>
      </w:r>
    </w:p>
    <w:p w14:paraId="030E97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4）在巡查过程中发现可疑物品，听到异常响声，闻到异常气味要立即观察，正确处理；</w:t>
      </w:r>
    </w:p>
    <w:p w14:paraId="34FA6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5）发现损坏公共设施设备或他人正常工作生活的不良行为须立即制止；</w:t>
      </w:r>
    </w:p>
    <w:p w14:paraId="16582C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6）发现已损坏的公共设施设备需及时报告相关部门进行修复，重大安全隐患及时报告上级领导并需设立警示标识；</w:t>
      </w:r>
    </w:p>
    <w:p w14:paraId="07104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7）发现违法犯罪行为要立即制止并报上级领导和公安机关，在确保安全的前提下将嫌疑人扭送公安机关。</w:t>
      </w:r>
    </w:p>
    <w:p w14:paraId="2F72E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（二）保洁工作要求</w:t>
      </w:r>
    </w:p>
    <w:p w14:paraId="30529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需配保洁人员2名，年龄为18周岁以上、50周岁以下的健康的中国公民，遵纪守法，品行良好，无犯罪记录，无强制隔离戒毒、行政拘留、开除工作等。</w:t>
      </w:r>
    </w:p>
    <w:p w14:paraId="7BC23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工作要求如下：</w:t>
      </w:r>
    </w:p>
    <w:p w14:paraId="5C864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（1）上班必须统一着装，文明礼貌、精神饱满、专业优秀；</w:t>
      </w:r>
    </w:p>
    <w:p w14:paraId="5639C3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（2）每天工作不少于8小时；</w:t>
      </w:r>
    </w:p>
    <w:p w14:paraId="62225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（3）公共区域每天至少拖2次以上，重要区域随时保洁；</w:t>
      </w:r>
    </w:p>
    <w:p w14:paraId="48BA8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（4）外围随时检查保洁每天不少于2次以上；</w:t>
      </w:r>
    </w:p>
    <w:p w14:paraId="5F7749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（5）保洁用品，消耗品均由乙方承担；</w:t>
      </w:r>
    </w:p>
    <w:p w14:paraId="544EA3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（6）做好各种垃圾分类记录填写工作。</w:t>
      </w:r>
    </w:p>
    <w:p w14:paraId="5B34DB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（三）水电工工作要求</w:t>
      </w:r>
    </w:p>
    <w:p w14:paraId="7C3D6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需配水电工1名，年龄为18周岁以上、50周岁以下的健康的中国公民，遵纪守法，品行良好，无犯罪记录，无强制隔离戒毒、行政拘留、专职人员必须经过专业培训，并取得国家统一颁发水电工证。工作要求如下：</w:t>
      </w:r>
    </w:p>
    <w:p w14:paraId="70D415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（1）上班必须统一着装，文明礼貌、精神饱满、专业优秀；</w:t>
      </w:r>
    </w:p>
    <w:p w14:paraId="1F4E33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（2）每天工作不少于8小时；</w:t>
      </w:r>
    </w:p>
    <w:p w14:paraId="7FABAF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（3）公共区域每天至少1次以上检查维护，重要区域随时检查报备并做好记录；</w:t>
      </w:r>
    </w:p>
    <w:p w14:paraId="7D5FA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（4）临时电源水源应随时检查，确保安全。</w:t>
      </w:r>
    </w:p>
    <w:p w14:paraId="454433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（四）绿化修剪施工要求：</w:t>
      </w:r>
    </w:p>
    <w:p w14:paraId="508A40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需配临时绿化工2名，年龄为18周岁以上、50周岁以下的健康的中国公民，遵纪守法，品行良好，无犯罪记录，无强制隔离戒毒、行政拘留、开除工作等。工作要求如下：</w:t>
      </w:r>
    </w:p>
    <w:p w14:paraId="30203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（1）定期对绿化进行浇灌打药；</w:t>
      </w:r>
    </w:p>
    <w:p w14:paraId="5BD34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（2）定期除草施肥；</w:t>
      </w:r>
    </w:p>
    <w:p w14:paraId="76245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（3）每个季度不少于1次修剪；</w:t>
      </w:r>
    </w:p>
    <w:p w14:paraId="194D2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（4）季节性补栽等；</w:t>
      </w:r>
    </w:p>
    <w:p w14:paraId="7E212D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（5）其他临时绿化工作及时完成。</w:t>
      </w:r>
    </w:p>
    <w:p w14:paraId="64F81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（五）消防专员要求</w:t>
      </w:r>
    </w:p>
    <w:p w14:paraId="2EB29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配临时消防专员1名，年龄为18周岁以上、50周岁以下的健康的中国公民，遵纪守法，品行良好，无犯罪记录，无强制隔离戒毒、行政拘留、开除工作等。必须取得国家统一颁布国家消防专业资格证。工作要求如下：</w:t>
      </w:r>
    </w:p>
    <w:p w14:paraId="03D40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（1）必须持证上岗；</w:t>
      </w:r>
    </w:p>
    <w:p w14:paraId="1C8C5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（2）每个月对消防器材进行检查维护不少于1次并做好记录；</w:t>
      </w:r>
    </w:p>
    <w:p w14:paraId="07C739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（3）出现异常消防器材必须及时更换维修；    </w:t>
      </w:r>
    </w:p>
    <w:p w14:paraId="1C9AE1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（4）做好每年消防演练及各种消防预案工作。</w:t>
      </w:r>
    </w:p>
    <w:p w14:paraId="4EF8B5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（六）其他方面要求</w:t>
      </w:r>
    </w:p>
    <w:p w14:paraId="0DD053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车辆车场秩序管理；高空作业清洗，屋顶维护维修等必须经过安全评估后专业人员方可施工。其他方面协商后完成。</w:t>
      </w:r>
    </w:p>
    <w:p w14:paraId="43CF7EC4"/>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0725A"/>
    <w:rsid w:val="51FF6938"/>
    <w:rsid w:val="6A981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2026-04-24T06:23:37Z</dcterms:created>
  <dc:creator>Administrator</dc:creator>
  <cp:lastModifiedBy>123</cp:lastModifiedBy>
  <dcterms:modified xsi:type="dcterms:W3CDTF">2026-04-24T06:27:26Z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eyJoZGlkIjoiOGQ3ODNlYjZjZWMzNDM3YjRkMjE4MzBmODAzNWZiY2UiLCJ1c2VySWQiOiI0NDQ4NzkxMjQifQ==</vt:lpwstr>
  </property>
  <property fmtid="{D5CDD505-2E9C-101B-9397-08002B2CF9AE}" pid="4" name="ICV">
    <vt:lpwstr>E28A9266E9AE41169D50B298F7DDACA3_12</vt:lpwstr>
  </property>
</Properties>
</file>