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6FB78">
      <w:pPr>
        <w:jc w:val="center"/>
        <w:rPr>
          <w:rFonts w:hint="eastAsia"/>
          <w:sz w:val="28"/>
          <w:szCs w:val="36"/>
          <w:lang w:val="en-US" w:eastAsia="zh-CN"/>
        </w:rPr>
      </w:pPr>
      <w:r>
        <w:rPr>
          <w:rFonts w:hint="eastAsia"/>
          <w:b/>
          <w:bCs/>
          <w:sz w:val="40"/>
          <w:szCs w:val="48"/>
          <w:lang w:val="en-US" w:eastAsia="zh-CN"/>
        </w:rPr>
        <w:t>采购需求</w:t>
      </w:r>
    </w:p>
    <w:p w14:paraId="762ED1F2">
      <w:pPr>
        <w:snapToGrid w:val="0"/>
        <w:spacing w:before="0" w:beforeAutospacing="0" w:after="0" w:afterAutospacing="0" w:line="240" w:lineRule="auto"/>
        <w:jc w:val="center"/>
        <w:textAlignment w:val="baseline"/>
        <w:rPr>
          <w:rFonts w:hint="default" w:ascii="方正小标宋简体" w:hAnsi="Calibri" w:eastAsia="方正小标宋简体"/>
          <w:b w:val="0"/>
          <w:i w:val="0"/>
          <w:caps w:val="0"/>
          <w:color w:val="auto"/>
          <w:spacing w:val="0"/>
          <w:w w:val="100"/>
          <w:sz w:val="48"/>
          <w:szCs w:val="48"/>
          <w:lang w:val="en-US" w:eastAsia="zh-CN"/>
        </w:rPr>
      </w:pPr>
      <w:r>
        <w:rPr>
          <w:rFonts w:hint="eastAsia" w:ascii="方正小标宋简体" w:hAnsi="Calibri" w:eastAsia="方正小标宋简体"/>
          <w:b w:val="0"/>
          <w:i w:val="0"/>
          <w:caps w:val="0"/>
          <w:color w:val="auto"/>
          <w:spacing w:val="0"/>
          <w:w w:val="100"/>
          <w:sz w:val="48"/>
          <w:szCs w:val="48"/>
          <w:lang w:val="en-US" w:eastAsia="zh-CN"/>
        </w:rPr>
        <w:t xml:space="preserve">                                                                         </w:t>
      </w:r>
    </w:p>
    <w:p w14:paraId="0BEF48BF">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jc w:val="center"/>
        <w:textAlignment w:val="baseline"/>
        <w:rPr>
          <w:rFonts w:hint="eastAsia" w:ascii="方正小标宋_GBK" w:hAnsi="方正小标宋_GBK" w:eastAsia="方正小标宋_GBK" w:cs="方正小标宋_GBK"/>
          <w:b w:val="0"/>
          <w:bCs/>
          <w:i w:val="0"/>
          <w:caps w:val="0"/>
          <w:color w:val="auto"/>
          <w:spacing w:val="0"/>
          <w:w w:val="100"/>
          <w:sz w:val="36"/>
          <w:szCs w:val="36"/>
          <w:lang w:val="en-US" w:eastAsia="zh-CN"/>
        </w:rPr>
      </w:pPr>
      <w:r>
        <w:rPr>
          <w:rFonts w:hint="eastAsia" w:ascii="方正小标宋_GBK" w:hAnsi="方正小标宋_GBK" w:eastAsia="方正小标宋_GBK" w:cs="方正小标宋_GBK"/>
          <w:b w:val="0"/>
          <w:bCs/>
          <w:i w:val="0"/>
          <w:caps w:val="0"/>
          <w:color w:val="auto"/>
          <w:spacing w:val="0"/>
          <w:w w:val="100"/>
          <w:sz w:val="36"/>
          <w:szCs w:val="36"/>
          <w:lang w:val="en-US" w:eastAsia="zh-CN"/>
        </w:rPr>
        <w:t>第一章  项目基本情况</w:t>
      </w:r>
    </w:p>
    <w:p w14:paraId="5ECB7F7E">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jc w:val="both"/>
        <w:textAlignment w:val="baseline"/>
        <w:rPr>
          <w:rFonts w:hint="eastAsia" w:ascii="仿宋_GB2312" w:hAnsi="仿宋_GB2312" w:eastAsia="仿宋_GB2312" w:cs="仿宋_GB2312"/>
          <w:b w:val="0"/>
          <w:bCs/>
          <w:i w:val="0"/>
          <w:caps w:val="0"/>
          <w:color w:val="auto"/>
          <w:spacing w:val="0"/>
          <w:w w:val="100"/>
          <w:sz w:val="32"/>
          <w:szCs w:val="32"/>
          <w:lang w:val="en-US" w:eastAsia="zh-CN"/>
        </w:rPr>
      </w:pPr>
    </w:p>
    <w:p w14:paraId="3A721657">
      <w:pPr>
        <w:keepNext w:val="0"/>
        <w:keepLines w:val="0"/>
        <w:pageBreakBefore w:val="0"/>
        <w:numPr>
          <w:ilvl w:val="0"/>
          <w:numId w:val="0"/>
        </w:numPr>
        <w:tabs>
          <w:tab w:val="center" w:pos="4394"/>
        </w:tabs>
        <w:kinsoku/>
        <w:wordWrap/>
        <w:overflowPunct/>
        <w:topLinePunct w:val="0"/>
        <w:autoSpaceDE/>
        <w:autoSpaceDN/>
        <w:bidi w:val="0"/>
        <w:adjustRightInd/>
        <w:snapToGrid/>
        <w:spacing w:beforeAutospacing="0" w:after="0" w:afterAutospacing="0" w:line="560" w:lineRule="exact"/>
        <w:jc w:val="both"/>
        <w:textAlignment w:val="baseline"/>
        <w:rPr>
          <w:rFonts w:hint="eastAsia" w:ascii="黑体" w:hAnsi="黑体" w:eastAsia="黑体" w:cs="黑体"/>
          <w:b w:val="0"/>
          <w:bCs/>
          <w:i w:val="0"/>
          <w:caps w:val="0"/>
          <w:color w:val="auto"/>
          <w:spacing w:val="0"/>
          <w:w w:val="100"/>
          <w:sz w:val="32"/>
          <w:szCs w:val="32"/>
          <w:lang w:val="en-US" w:eastAsia="zh-CN"/>
        </w:rPr>
      </w:pPr>
      <w:r>
        <w:rPr>
          <w:rFonts w:hint="eastAsia" w:ascii="黑体" w:hAnsi="黑体" w:eastAsia="黑体" w:cs="黑体"/>
          <w:b w:val="0"/>
          <w:bCs/>
          <w:i w:val="0"/>
          <w:caps w:val="0"/>
          <w:color w:val="auto"/>
          <w:spacing w:val="0"/>
          <w:w w:val="100"/>
          <w:sz w:val="32"/>
          <w:szCs w:val="32"/>
          <w:lang w:val="en-US" w:eastAsia="zh-CN"/>
        </w:rPr>
        <w:t>1.1项目概要</w:t>
      </w:r>
      <w:r>
        <w:rPr>
          <w:rFonts w:hint="eastAsia" w:ascii="黑体" w:hAnsi="黑体" w:eastAsia="黑体" w:cs="黑体"/>
          <w:b w:val="0"/>
          <w:bCs/>
          <w:i w:val="0"/>
          <w:caps w:val="0"/>
          <w:color w:val="auto"/>
          <w:spacing w:val="0"/>
          <w:w w:val="100"/>
          <w:sz w:val="32"/>
          <w:szCs w:val="32"/>
          <w:lang w:val="en-US" w:eastAsia="zh-CN"/>
        </w:rPr>
        <w:tab/>
      </w:r>
    </w:p>
    <w:p w14:paraId="4A469382">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rPr>
      </w:pPr>
      <w:r>
        <w:rPr>
          <w:rFonts w:hint="eastAsia" w:ascii="楷体_GB2312" w:hAnsi="楷体_GB2312" w:eastAsia="楷体_GB2312" w:cs="楷体_GB2312"/>
          <w:b/>
          <w:bCs w:val="0"/>
          <w:i w:val="0"/>
          <w:caps w:val="0"/>
          <w:color w:val="auto"/>
          <w:spacing w:val="0"/>
          <w:w w:val="100"/>
          <w:sz w:val="32"/>
          <w:szCs w:val="32"/>
          <w:lang w:val="en-US" w:eastAsia="zh-CN"/>
        </w:rPr>
        <w:t>1.1.1</w:t>
      </w:r>
      <w:r>
        <w:rPr>
          <w:rFonts w:hint="eastAsia" w:ascii="楷体_GB2312" w:hAnsi="楷体_GB2312" w:eastAsia="楷体_GB2312" w:cs="楷体_GB2312"/>
          <w:b/>
          <w:bCs w:val="0"/>
          <w:i w:val="0"/>
          <w:caps w:val="0"/>
          <w:color w:val="auto"/>
          <w:spacing w:val="0"/>
          <w:w w:val="100"/>
          <w:sz w:val="32"/>
          <w:szCs w:val="32"/>
        </w:rPr>
        <w:t>项目名称</w:t>
      </w:r>
    </w:p>
    <w:p w14:paraId="1F9469F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kern w:val="15"/>
          <w:sz w:val="32"/>
          <w:szCs w:val="32"/>
          <w:lang w:val="en-US" w:eastAsia="zh-CN"/>
        </w:rPr>
      </w:pPr>
      <w:r>
        <w:rPr>
          <w:rFonts w:hint="eastAsia" w:ascii="仿宋_GB2312" w:hAnsi="仿宋_GB2312" w:eastAsia="仿宋_GB2312" w:cs="仿宋_GB2312"/>
          <w:color w:val="auto"/>
          <w:spacing w:val="0"/>
          <w:kern w:val="15"/>
          <w:sz w:val="32"/>
          <w:szCs w:val="32"/>
          <w:lang w:val="en-US" w:eastAsia="zh-CN"/>
        </w:rPr>
        <w:t>商南县2026年中央财政衔接推进乡村振兴补助资金（欠发达国有林场巩固提升任务）项目</w:t>
      </w:r>
    </w:p>
    <w:p w14:paraId="2C66A0A8">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1.1.2项目主管单位</w:t>
      </w:r>
    </w:p>
    <w:p w14:paraId="7460FB3A">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color w:val="auto"/>
          <w:spacing w:val="0"/>
          <w:w w:val="100"/>
          <w:sz w:val="32"/>
          <w:szCs w:val="32"/>
          <w:u w:val="none" w:color="auto"/>
          <w:lang w:val="en-US" w:eastAsia="zh-CN"/>
        </w:rPr>
      </w:pPr>
      <w:r>
        <w:rPr>
          <w:rFonts w:hint="eastAsia" w:ascii="仿宋_GB2312" w:hAnsi="仿宋_GB2312" w:eastAsia="仿宋_GB2312" w:cs="仿宋_GB2312"/>
          <w:b w:val="0"/>
          <w:bCs/>
          <w:i w:val="0"/>
          <w:caps w:val="0"/>
          <w:color w:val="auto"/>
          <w:spacing w:val="0"/>
          <w:w w:val="100"/>
          <w:sz w:val="32"/>
          <w:szCs w:val="32"/>
          <w:u w:val="none" w:color="auto"/>
          <w:lang w:val="en-US" w:eastAsia="zh-CN"/>
        </w:rPr>
        <w:t>商南县林业局</w:t>
      </w:r>
    </w:p>
    <w:p w14:paraId="7F4A3425">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1.1.3 项目实施单位</w:t>
      </w:r>
    </w:p>
    <w:p w14:paraId="60BAF2C9">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color w:val="auto"/>
          <w:spacing w:val="0"/>
          <w:w w:val="100"/>
          <w:sz w:val="32"/>
          <w:szCs w:val="32"/>
          <w:lang w:val="en-US" w:eastAsia="zh-CN"/>
        </w:rPr>
      </w:pPr>
      <w:r>
        <w:rPr>
          <w:rFonts w:hint="eastAsia" w:ascii="仿宋_GB2312" w:hAnsi="仿宋_GB2312" w:eastAsia="仿宋_GB2312" w:cs="仿宋_GB2312"/>
          <w:b w:val="0"/>
          <w:bCs/>
          <w:i w:val="0"/>
          <w:caps w:val="0"/>
          <w:color w:val="auto"/>
          <w:spacing w:val="0"/>
          <w:w w:val="100"/>
          <w:sz w:val="32"/>
          <w:szCs w:val="32"/>
          <w:lang w:val="en-US" w:eastAsia="zh-CN"/>
        </w:rPr>
        <w:t>商南县双山国有林场</w:t>
      </w:r>
    </w:p>
    <w:p w14:paraId="1E8D2117">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1.1.4项目负责人</w:t>
      </w:r>
    </w:p>
    <w:p w14:paraId="5C5E85F1">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jc w:val="both"/>
        <w:textAlignment w:val="baseline"/>
        <w:rPr>
          <w:rFonts w:hint="eastAsia" w:ascii="仿宋_GB2312" w:hAnsi="仿宋_GB2312" w:eastAsia="仿宋_GB2312" w:cs="仿宋_GB2312"/>
          <w:b w:val="0"/>
          <w:bCs/>
          <w:i w:val="0"/>
          <w:caps w:val="0"/>
          <w:color w:val="auto"/>
          <w:spacing w:val="0"/>
          <w:w w:val="100"/>
          <w:sz w:val="32"/>
          <w:szCs w:val="32"/>
          <w:lang w:val="en-US" w:eastAsia="zh-CN"/>
        </w:rPr>
      </w:pPr>
      <w:r>
        <w:rPr>
          <w:rFonts w:hint="eastAsia" w:ascii="仿宋_GB2312" w:hAnsi="仿宋_GB2312" w:eastAsia="仿宋_GB2312" w:cs="仿宋_GB2312"/>
          <w:b w:val="0"/>
          <w:bCs/>
          <w:i w:val="0"/>
          <w:caps w:val="0"/>
          <w:color w:val="auto"/>
          <w:spacing w:val="0"/>
          <w:w w:val="100"/>
          <w:sz w:val="32"/>
          <w:szCs w:val="32"/>
          <w:lang w:val="en-US" w:eastAsia="zh-CN"/>
        </w:rPr>
        <w:t>商南县双山国有林场 李乾明</w:t>
      </w:r>
    </w:p>
    <w:p w14:paraId="39ED0354">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1.1.5项目实施地点</w:t>
      </w:r>
    </w:p>
    <w:p w14:paraId="3DB6E3D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pacing w:val="0"/>
          <w:kern w:val="0"/>
          <w:sz w:val="32"/>
          <w:szCs w:val="32"/>
          <w:lang w:val="en-US" w:eastAsia="zh-CN" w:bidi="ar"/>
        </w:rPr>
      </w:pPr>
      <w:r>
        <w:rPr>
          <w:rFonts w:hint="eastAsia" w:ascii="仿宋_GB2312" w:hAnsi="仿宋_GB2312" w:eastAsia="仿宋_GB2312" w:cs="仿宋_GB2312"/>
          <w:b w:val="0"/>
          <w:bCs/>
          <w:i w:val="0"/>
          <w:caps w:val="0"/>
          <w:color w:val="auto"/>
          <w:spacing w:val="0"/>
          <w:w w:val="100"/>
          <w:sz w:val="32"/>
          <w:szCs w:val="32"/>
          <w:lang w:val="en-US" w:eastAsia="zh-CN"/>
        </w:rPr>
        <w:t>本</w:t>
      </w:r>
      <w:r>
        <w:rPr>
          <w:rFonts w:hint="eastAsia" w:ascii="仿宋_GB2312" w:hAnsi="仿宋_GB2312" w:eastAsia="仿宋_GB2312" w:cs="仿宋_GB2312"/>
          <w:color w:val="auto"/>
          <w:spacing w:val="0"/>
          <w:kern w:val="0"/>
          <w:sz w:val="32"/>
          <w:szCs w:val="32"/>
          <w:lang w:val="en-US" w:eastAsia="zh-CN" w:bidi="ar"/>
        </w:rPr>
        <w:t>项目位于商南县双山国有林场腰庄管护站管护区</w:t>
      </w:r>
    </w:p>
    <w:p w14:paraId="4F57797F">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1.1.6项目实施期限</w:t>
      </w:r>
    </w:p>
    <w:p w14:paraId="4BFA781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pacing w:val="0"/>
          <w:kern w:val="15"/>
          <w:sz w:val="32"/>
          <w:szCs w:val="32"/>
          <w:lang w:val="en-US" w:eastAsia="zh-CN"/>
        </w:rPr>
      </w:pPr>
      <w:r>
        <w:rPr>
          <w:rFonts w:hint="eastAsia" w:ascii="仿宋_GB2312" w:hAnsi="仿宋_GB2312" w:eastAsia="仿宋_GB2312" w:cs="仿宋_GB2312"/>
          <w:color w:val="auto"/>
          <w:spacing w:val="0"/>
          <w:kern w:val="15"/>
          <w:sz w:val="32"/>
          <w:szCs w:val="32"/>
          <w:lang w:val="en-US" w:eastAsia="zh-CN"/>
        </w:rPr>
        <w:t>合同签订之日起至2026年12月</w:t>
      </w:r>
    </w:p>
    <w:p w14:paraId="351CF5D0">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1.1.7项目建设内容及规模</w:t>
      </w:r>
    </w:p>
    <w:p w14:paraId="3B86BF4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15"/>
          <w:sz w:val="32"/>
          <w:szCs w:val="32"/>
          <w:lang w:val="en-US" w:eastAsia="zh-CN"/>
        </w:rPr>
        <w:t>营造连翘基地1600亩</w:t>
      </w:r>
      <w:r>
        <w:rPr>
          <w:rFonts w:hint="eastAsia" w:ascii="仿宋_GB2312" w:hAnsi="仿宋_GB2312" w:eastAsia="仿宋_GB2312" w:cs="仿宋_GB2312"/>
          <w:color w:val="auto"/>
          <w:spacing w:val="0"/>
          <w:kern w:val="15"/>
          <w:sz w:val="32"/>
          <w:szCs w:val="32"/>
          <w:lang w:eastAsia="zh-CN"/>
        </w:rPr>
        <w:t>，</w:t>
      </w:r>
      <w:r>
        <w:rPr>
          <w:rFonts w:hint="eastAsia" w:ascii="仿宋_GB2312" w:hAnsi="仿宋_GB2312" w:eastAsia="仿宋_GB2312" w:cs="仿宋_GB2312"/>
          <w:color w:val="auto"/>
          <w:spacing w:val="0"/>
          <w:kern w:val="15"/>
          <w:sz w:val="32"/>
          <w:szCs w:val="32"/>
          <w:lang w:val="en-US" w:eastAsia="zh-CN"/>
        </w:rPr>
        <w:t>主要建设内容：营造连翘1600亩，安装工程</w:t>
      </w:r>
      <w:r>
        <w:rPr>
          <w:rFonts w:hint="eastAsia" w:ascii="仿宋_GB2312" w:hAnsi="仿宋_GB2312" w:eastAsia="仿宋_GB2312" w:cs="仿宋_GB2312"/>
          <w:color w:val="auto"/>
          <w:spacing w:val="0"/>
          <w:kern w:val="15"/>
          <w:sz w:val="32"/>
          <w:szCs w:val="32"/>
        </w:rPr>
        <w:t>简介牌</w:t>
      </w:r>
      <w:r>
        <w:rPr>
          <w:rFonts w:hint="eastAsia" w:ascii="仿宋_GB2312" w:hAnsi="仿宋_GB2312" w:eastAsia="仿宋_GB2312" w:cs="仿宋_GB2312"/>
          <w:color w:val="auto"/>
          <w:spacing w:val="0"/>
          <w:kern w:val="15"/>
          <w:sz w:val="32"/>
          <w:szCs w:val="32"/>
          <w:lang w:val="en-US" w:eastAsia="zh-CN"/>
        </w:rPr>
        <w:t>3</w:t>
      </w:r>
      <w:r>
        <w:rPr>
          <w:rFonts w:hint="eastAsia" w:ascii="仿宋_GB2312" w:hAnsi="仿宋_GB2312" w:eastAsia="仿宋_GB2312" w:cs="仿宋_GB2312"/>
          <w:color w:val="auto"/>
          <w:spacing w:val="0"/>
          <w:kern w:val="15"/>
          <w:sz w:val="32"/>
          <w:szCs w:val="32"/>
        </w:rPr>
        <w:t>块</w:t>
      </w:r>
      <w:r>
        <w:rPr>
          <w:rFonts w:hint="eastAsia" w:ascii="仿宋_GB2312" w:hAnsi="仿宋_GB2312" w:eastAsia="仿宋_GB2312" w:cs="仿宋_GB2312"/>
          <w:color w:val="auto"/>
          <w:spacing w:val="0"/>
          <w:kern w:val="15"/>
          <w:sz w:val="32"/>
          <w:szCs w:val="32"/>
          <w:lang w:eastAsia="zh-CN"/>
        </w:rPr>
        <w:t>，修建农家肥储备设施一处</w:t>
      </w:r>
      <w:r>
        <w:rPr>
          <w:rFonts w:hint="eastAsia" w:ascii="仿宋_GB2312" w:hAnsi="仿宋_GB2312" w:eastAsia="仿宋_GB2312" w:cs="仿宋_GB2312"/>
          <w:color w:val="auto"/>
          <w:spacing w:val="0"/>
          <w:kern w:val="15"/>
          <w:sz w:val="32"/>
          <w:szCs w:val="32"/>
        </w:rPr>
        <w:t>。</w:t>
      </w:r>
    </w:p>
    <w:p w14:paraId="78AE87DB">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jc w:val="both"/>
        <w:textAlignment w:val="baseline"/>
        <w:rPr>
          <w:rFonts w:hint="eastAsia" w:ascii="黑体" w:hAnsi="黑体" w:eastAsia="黑体" w:cs="黑体"/>
          <w:b w:val="0"/>
          <w:bCs/>
          <w:i w:val="0"/>
          <w:caps w:val="0"/>
          <w:color w:val="auto"/>
          <w:spacing w:val="0"/>
          <w:w w:val="100"/>
          <w:sz w:val="32"/>
          <w:szCs w:val="32"/>
          <w:lang w:val="en-US" w:eastAsia="zh-CN"/>
        </w:rPr>
      </w:pPr>
      <w:r>
        <w:rPr>
          <w:rFonts w:hint="eastAsia" w:ascii="黑体" w:hAnsi="黑体" w:eastAsia="黑体" w:cs="黑体"/>
          <w:b w:val="0"/>
          <w:bCs/>
          <w:i w:val="0"/>
          <w:caps w:val="0"/>
          <w:color w:val="auto"/>
          <w:spacing w:val="0"/>
          <w:w w:val="100"/>
          <w:sz w:val="32"/>
          <w:szCs w:val="32"/>
          <w:lang w:val="en-US" w:eastAsia="zh-CN"/>
        </w:rPr>
        <w:t>1.2项目建设自然地理条件</w:t>
      </w:r>
    </w:p>
    <w:p w14:paraId="55C4DB3F">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560" w:lineRule="exact"/>
        <w:ind w:firstLine="643" w:firstLineChars="200"/>
        <w:jc w:val="both"/>
        <w:textAlignment w:val="baseline"/>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1.2.1地理位置</w:t>
      </w:r>
    </w:p>
    <w:p w14:paraId="5DCE95C4">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(1)商南县地理位置</w:t>
      </w:r>
    </w:p>
    <w:p w14:paraId="335CEC43">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lang w:val="en-US" w:eastAsia="zh-CN" w:bidi="ar"/>
        </w:rPr>
        <w:t>商南县位于陕西省东南部，属于商洛市辖区县，地处秦岭东段南麓，属长江流域汉江水系丹江中游地段。商南县北依蟒岭与河南省卢氏县接壤；南屏郧西大梁与湖北省郧西县为邻;东界与河南省西峡县相接;西至冀家湾与丹凤县雷家洞毗连。坐标介于东经 110°46'-111°48'之间，北纬 33°42'-33°44'之间。</w:t>
      </w:r>
    </w:p>
    <w:p w14:paraId="1A01E63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(2)项目作业区位置</w:t>
      </w:r>
    </w:p>
    <w:p w14:paraId="5DDE482F">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项目作业区位于商南县北部清油河镇碾子沟村，属于商南县双山国有林场腰庄管护站管护区，距商南县政府约55公里。项目区由相邻6条小沟组成，</w:t>
      </w:r>
      <w:r>
        <w:rPr>
          <w:rFonts w:hint="eastAsia" w:ascii="仿宋_GB2312" w:hAnsi="仿宋_GB2312" w:eastAsia="仿宋_GB2312" w:cs="仿宋_GB2312"/>
          <w:color w:val="auto"/>
          <w:spacing w:val="0"/>
          <w:kern w:val="0"/>
          <w:sz w:val="32"/>
          <w:szCs w:val="32"/>
          <w:lang w:val="en-US" w:eastAsia="zh-CN" w:bidi="ar"/>
        </w:rPr>
        <w:t>北至沟脑梁分水与卢氏县搭界；南至大东沟管护区界;东至东大梁分水;西至梁分水。</w:t>
      </w:r>
    </w:p>
    <w:p w14:paraId="329F9BDF">
      <w:pPr>
        <w:keepNext w:val="0"/>
        <w:keepLines w:val="0"/>
        <w:pageBreakBefore w:val="0"/>
        <w:widowControl/>
        <w:suppressLineNumbers w:val="0"/>
        <w:kinsoku/>
        <w:wordWrap/>
        <w:overflowPunct/>
        <w:topLinePunct w:val="0"/>
        <w:bidi w:val="0"/>
        <w:adjustRightInd/>
        <w:snapToGrid/>
        <w:spacing w:line="560" w:lineRule="exact"/>
        <w:jc w:val="both"/>
        <w:rPr>
          <w:rFonts w:hint="eastAsia" w:ascii="仿宋_GB2312" w:hAnsi="仿宋_GB2312" w:eastAsia="仿宋_GB2312" w:cs="仿宋_GB2312"/>
          <w:b/>
          <w:bCs/>
          <w:color w:val="auto"/>
          <w:kern w:val="15"/>
          <w:sz w:val="32"/>
          <w:szCs w:val="32"/>
          <w:lang w:val="en-US" w:eastAsia="zh-CN"/>
        </w:rPr>
      </w:pPr>
    </w:p>
    <w:p w14:paraId="2EA83A2F">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_GBK" w:hAnsi="方正小标宋_GBK" w:eastAsia="方正小标宋_GBK" w:cs="方正小标宋_GBK"/>
          <w:b w:val="0"/>
          <w:bCs/>
          <w:i w:val="0"/>
          <w:caps w:val="0"/>
          <w:color w:val="auto"/>
          <w:spacing w:val="0"/>
          <w:w w:val="100"/>
          <w:sz w:val="36"/>
          <w:szCs w:val="36"/>
          <w:lang w:val="en-US" w:eastAsia="zh-CN"/>
        </w:rPr>
      </w:pPr>
      <w:r>
        <w:rPr>
          <w:rFonts w:hint="eastAsia" w:ascii="方正小标宋_GBK" w:hAnsi="方正小标宋_GBK" w:eastAsia="方正小标宋_GBK" w:cs="方正小标宋_GBK"/>
          <w:b w:val="0"/>
          <w:bCs/>
          <w:i w:val="0"/>
          <w:caps w:val="0"/>
          <w:color w:val="auto"/>
          <w:spacing w:val="0"/>
          <w:w w:val="100"/>
          <w:sz w:val="36"/>
          <w:szCs w:val="36"/>
          <w:lang w:val="en-US" w:eastAsia="zh-CN"/>
        </w:rPr>
        <w:t>第二章  项目指导思想、基本原则、依据和目标</w:t>
      </w:r>
    </w:p>
    <w:p w14:paraId="737D8BDF">
      <w:pPr>
        <w:keepNext w:val="0"/>
        <w:keepLines w:val="0"/>
        <w:pageBreakBefore w:val="0"/>
        <w:widowControl/>
        <w:suppressLineNumbers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bCs/>
          <w:color w:val="auto"/>
          <w:kern w:val="0"/>
          <w:sz w:val="32"/>
          <w:szCs w:val="32"/>
          <w:lang w:val="en-US" w:eastAsia="zh-CN" w:bidi="ar"/>
        </w:rPr>
      </w:pPr>
    </w:p>
    <w:p w14:paraId="16E26836">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bCs/>
          <w:i w:val="0"/>
          <w:caps w:val="0"/>
          <w:color w:val="auto"/>
          <w:spacing w:val="0"/>
          <w:w w:val="100"/>
          <w:sz w:val="32"/>
          <w:szCs w:val="32"/>
          <w:lang w:val="en-US" w:eastAsia="zh-CN"/>
        </w:rPr>
      </w:pPr>
      <w:r>
        <w:rPr>
          <w:rFonts w:hint="eastAsia" w:ascii="黑体" w:hAnsi="黑体" w:eastAsia="黑体" w:cs="黑体"/>
          <w:b w:val="0"/>
          <w:bCs/>
          <w:i w:val="0"/>
          <w:caps w:val="0"/>
          <w:color w:val="auto"/>
          <w:spacing w:val="0"/>
          <w:w w:val="100"/>
          <w:sz w:val="32"/>
          <w:szCs w:val="32"/>
          <w:lang w:val="en-US" w:eastAsia="zh-CN"/>
        </w:rPr>
        <w:t>2.1指导思想</w:t>
      </w:r>
    </w:p>
    <w:p w14:paraId="243212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深入贯彻落实党的二十大精神，以习近平新时代中国特色社会主义思想为指导，牢固树立和践行“绿水青山就是金山银山”生态发展理念，</w:t>
      </w:r>
      <w:r>
        <w:rPr>
          <w:rFonts w:hint="eastAsia" w:ascii="仿宋_GB2312" w:hAnsi="仿宋_GB2312" w:eastAsia="仿宋_GB2312" w:cs="仿宋_GB2312"/>
          <w:b w:val="0"/>
          <w:bCs w:val="0"/>
          <w:color w:val="auto"/>
          <w:kern w:val="0"/>
          <w:sz w:val="32"/>
          <w:szCs w:val="32"/>
          <w:lang w:val="en-US" w:eastAsia="zh-CN" w:bidi="ar"/>
        </w:rPr>
        <w:t>践行“两山”理念，不断提升绿色发展水平。</w:t>
      </w:r>
      <w:r>
        <w:rPr>
          <w:rFonts w:hint="eastAsia" w:ascii="仿宋_GB2312" w:hAnsi="仿宋_GB2312" w:eastAsia="仿宋_GB2312" w:cs="仿宋_GB2312"/>
          <w:color w:val="auto"/>
          <w:sz w:val="32"/>
          <w:szCs w:val="32"/>
          <w:lang w:eastAsia="zh-CN"/>
        </w:rPr>
        <w:t>结合</w:t>
      </w:r>
      <w:r>
        <w:rPr>
          <w:rFonts w:hint="eastAsia" w:ascii="仿宋_GB2312" w:hAnsi="仿宋_GB2312" w:eastAsia="仿宋_GB2312" w:cs="仿宋_GB2312"/>
          <w:color w:val="auto"/>
          <w:sz w:val="32"/>
          <w:szCs w:val="32"/>
          <w:lang w:val="en-US" w:eastAsia="zh-CN"/>
        </w:rPr>
        <w:t>商南县</w:t>
      </w:r>
      <w:r>
        <w:rPr>
          <w:rFonts w:hint="eastAsia" w:ascii="仿宋_GB2312" w:hAnsi="仿宋_GB2312" w:eastAsia="仿宋_GB2312" w:cs="仿宋_GB2312"/>
          <w:color w:val="auto"/>
          <w:sz w:val="32"/>
          <w:szCs w:val="32"/>
          <w:lang w:eastAsia="zh-CN"/>
        </w:rPr>
        <w:t>县域重点区域绿化</w:t>
      </w:r>
      <w:r>
        <w:rPr>
          <w:rFonts w:hint="eastAsia" w:ascii="仿宋_GB2312" w:hAnsi="仿宋_GB2312" w:eastAsia="仿宋_GB2312" w:cs="仿宋_GB2312"/>
          <w:color w:val="auto"/>
          <w:sz w:val="32"/>
          <w:szCs w:val="32"/>
          <w:lang w:val="en-US" w:eastAsia="zh-CN"/>
        </w:rPr>
        <w:t>和产业布局，</w:t>
      </w:r>
      <w:r>
        <w:rPr>
          <w:rFonts w:hint="eastAsia" w:ascii="仿宋_GB2312" w:hAnsi="仿宋_GB2312" w:eastAsia="仿宋_GB2312" w:cs="仿宋_GB2312"/>
          <w:color w:val="auto"/>
          <w:kern w:val="0"/>
          <w:sz w:val="32"/>
          <w:szCs w:val="32"/>
          <w:lang w:val="en-US" w:eastAsia="zh-CN" w:bidi="ar"/>
        </w:rPr>
        <w:t>充分发挥资源优势，</w:t>
      </w:r>
      <w:r>
        <w:rPr>
          <w:rFonts w:hint="eastAsia" w:ascii="仿宋_GB2312" w:hAnsi="仿宋_GB2312" w:eastAsia="仿宋_GB2312" w:cs="仿宋_GB2312"/>
          <w:color w:val="auto"/>
          <w:sz w:val="32"/>
          <w:szCs w:val="32"/>
        </w:rPr>
        <w:t>营造生态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经济、社会三大效益最优化的特色林种</w:t>
      </w:r>
      <w:r>
        <w:rPr>
          <w:rFonts w:hint="eastAsia" w:ascii="仿宋_GB2312" w:hAnsi="仿宋_GB2312" w:eastAsia="仿宋_GB2312" w:cs="仿宋_GB2312"/>
          <w:color w:val="auto"/>
          <w:sz w:val="32"/>
          <w:szCs w:val="32"/>
        </w:rPr>
        <w:t>，探索生态建设与</w:t>
      </w:r>
      <w:r>
        <w:rPr>
          <w:rFonts w:hint="eastAsia" w:ascii="仿宋_GB2312" w:hAnsi="仿宋_GB2312" w:eastAsia="仿宋_GB2312" w:cs="仿宋_GB2312"/>
          <w:color w:val="auto"/>
          <w:sz w:val="32"/>
          <w:szCs w:val="32"/>
          <w:lang w:eastAsia="zh-CN"/>
        </w:rPr>
        <w:t>林下经济</w:t>
      </w:r>
      <w:r>
        <w:rPr>
          <w:rFonts w:hint="eastAsia" w:ascii="仿宋_GB2312" w:hAnsi="仿宋_GB2312" w:eastAsia="仿宋_GB2312" w:cs="仿宋_GB2312"/>
          <w:color w:val="auto"/>
          <w:sz w:val="32"/>
          <w:szCs w:val="32"/>
        </w:rPr>
        <w:t>相结合的林业发展新模式，建设优质、高效的林业精品工程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通过坚持走生态优先，绿色发展之路，尊重自然，立足实际，进一步探索国有林场经营新模式，为国有林场长期发展和建设现代林场寻找新路子。</w:t>
      </w:r>
    </w:p>
    <w:p w14:paraId="185367F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bCs/>
          <w:i w:val="0"/>
          <w:caps w:val="0"/>
          <w:color w:val="auto"/>
          <w:spacing w:val="0"/>
          <w:w w:val="100"/>
          <w:sz w:val="32"/>
          <w:szCs w:val="32"/>
          <w:lang w:val="en-US" w:eastAsia="zh-CN"/>
        </w:rPr>
      </w:pPr>
      <w:r>
        <w:rPr>
          <w:rFonts w:hint="eastAsia" w:ascii="黑体" w:hAnsi="黑体" w:eastAsia="黑体" w:cs="黑体"/>
          <w:b w:val="0"/>
          <w:bCs/>
          <w:i w:val="0"/>
          <w:caps w:val="0"/>
          <w:color w:val="auto"/>
          <w:spacing w:val="0"/>
          <w:w w:val="100"/>
          <w:sz w:val="32"/>
          <w:szCs w:val="32"/>
          <w:lang w:val="en-US" w:eastAsia="zh-CN"/>
        </w:rPr>
        <w:t>2.2基本原则</w:t>
      </w:r>
    </w:p>
    <w:p w14:paraId="74D6732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2.2.1坚持生态优先</w:t>
      </w:r>
    </w:p>
    <w:p w14:paraId="4975D674">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造林活动不应对自然生态系统形成不可逆的不利影响，充分利用天然更新，保护造林地上已有的自然植被、珍稀植物、古树名木和野生动植物栖息地。</w:t>
      </w:r>
    </w:p>
    <w:p w14:paraId="1F0A476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2.2.2明确基地建设目标</w:t>
      </w:r>
    </w:p>
    <w:p w14:paraId="79C333EA">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活动应确定主导功能和目标林分。</w:t>
      </w:r>
    </w:p>
    <w:p w14:paraId="0CDDEA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2.2.3坚持因地制宜、适地适树</w:t>
      </w:r>
    </w:p>
    <w:p w14:paraId="3F0A4588">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林区、</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林地的地形、土壤、植被等立地因子，划分立地类型，进行立地质量评价，作为适地适树的基础，提高</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林效果。</w:t>
      </w:r>
    </w:p>
    <w:p w14:paraId="5F8BA1E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2.2.4遵循森林植被生长的自然规律</w:t>
      </w:r>
    </w:p>
    <w:p w14:paraId="1884A02B">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林目标和树种的生物学特性，选择</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林方式、</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林方法，设计造林模式。</w:t>
      </w:r>
    </w:p>
    <w:p w14:paraId="1B50F66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2.2.5营造健康森林</w:t>
      </w:r>
    </w:p>
    <w:p w14:paraId="636598A9">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发挥森林的多种功能，促进森林的健康稳定，优先选择乡土树种，实行乔灌混交造林，根据造林地立地条件和林种选择合理的树种及配置。</w:t>
      </w:r>
    </w:p>
    <w:p w14:paraId="64912C7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2.2.6积极使用良种壮苗</w:t>
      </w:r>
    </w:p>
    <w:p w14:paraId="2045CB46">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优先使用林木良种及其生产的优质苗木，实现人工林的遗传控制，保证人工林的生产力，提高抗逆性。</w:t>
      </w:r>
    </w:p>
    <w:p w14:paraId="09A19E6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2.2.7积极采用先进技术</w:t>
      </w:r>
    </w:p>
    <w:p w14:paraId="69A141D3">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引进和推广成熟的新技术、新成果、新材料，使用节水造林技术，合理利用水资源。</w:t>
      </w:r>
    </w:p>
    <w:p w14:paraId="69275C9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2.2.8坚持节俭营林</w:t>
      </w:r>
    </w:p>
    <w:p w14:paraId="6D7CCC18">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林苗木规格、整地规格等应与立地条件、</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林目标相适应，整地规格应与苗木规格相适应，提高</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林投资效率。</w:t>
      </w:r>
    </w:p>
    <w:p w14:paraId="7136E56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2.2.9科学规范实施</w:t>
      </w:r>
    </w:p>
    <w:p w14:paraId="06A2A6F2">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科学编制</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林绿化相关规划与作业设计，严格按照规划设</w:t>
      </w:r>
      <w:r>
        <w:rPr>
          <w:rFonts w:hint="eastAsia" w:ascii="仿宋_GB2312" w:hAnsi="仿宋_GB2312" w:eastAsia="仿宋_GB2312" w:cs="仿宋_GB2312"/>
          <w:color w:val="auto"/>
          <w:sz w:val="32"/>
          <w:szCs w:val="32"/>
          <w:lang w:eastAsia="zh-CN"/>
        </w:rPr>
        <w:t>计开展营林绿化活动。</w:t>
      </w:r>
      <w:r>
        <w:rPr>
          <w:rFonts w:hint="eastAsia" w:ascii="仿宋_GB2312" w:hAnsi="仿宋_GB2312" w:eastAsia="仿宋_GB2312" w:cs="仿宋_GB2312"/>
          <w:color w:val="auto"/>
          <w:sz w:val="32"/>
          <w:szCs w:val="32"/>
          <w:lang w:val="en-US" w:eastAsia="zh-CN"/>
        </w:rPr>
        <w:t xml:space="preserve"> </w:t>
      </w:r>
    </w:p>
    <w:p w14:paraId="223A93A0">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bCs/>
          <w:i w:val="0"/>
          <w:caps w:val="0"/>
          <w:color w:val="auto"/>
          <w:spacing w:val="0"/>
          <w:w w:val="100"/>
          <w:sz w:val="32"/>
          <w:szCs w:val="32"/>
          <w:lang w:val="en-US" w:eastAsia="zh-CN"/>
        </w:rPr>
      </w:pPr>
      <w:r>
        <w:rPr>
          <w:rFonts w:hint="eastAsia" w:ascii="黑体" w:hAnsi="黑体" w:eastAsia="黑体" w:cs="黑体"/>
          <w:b w:val="0"/>
          <w:bCs/>
          <w:i w:val="0"/>
          <w:caps w:val="0"/>
          <w:color w:val="auto"/>
          <w:spacing w:val="0"/>
          <w:w w:val="100"/>
          <w:sz w:val="32"/>
          <w:szCs w:val="32"/>
          <w:lang w:val="en-US" w:eastAsia="zh-CN"/>
        </w:rPr>
        <w:t>2.3项目编制依据</w:t>
      </w:r>
    </w:p>
    <w:p w14:paraId="4B83C9E9">
      <w:pPr>
        <w:keepNext w:val="0"/>
        <w:keepLines w:val="0"/>
        <w:pageBreakBefore w:val="0"/>
        <w:widowControl/>
        <w:suppressLineNumbers w:val="0"/>
        <w:kinsoku/>
        <w:wordWrap/>
        <w:overflowPunct/>
        <w:topLinePunct w:val="0"/>
        <w:bidi w:val="0"/>
        <w:adjustRightInd/>
        <w:snapToGrid/>
        <w:spacing w:line="560" w:lineRule="exact"/>
        <w:ind w:firstLine="643" w:firstLineChars="200"/>
        <w:jc w:val="both"/>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sz w:val="32"/>
          <w:szCs w:val="32"/>
          <w:lang w:val="en-US" w:eastAsia="zh-CN"/>
        </w:rPr>
        <w:t>2.3.1</w:t>
      </w:r>
      <w:r>
        <w:rPr>
          <w:rFonts w:hint="eastAsia" w:ascii="仿宋_GB2312" w:hAnsi="仿宋_GB2312" w:eastAsia="仿宋_GB2312" w:cs="仿宋_GB2312"/>
          <w:b w:val="0"/>
          <w:bCs w:val="0"/>
          <w:color w:val="auto"/>
          <w:kern w:val="0"/>
          <w:sz w:val="32"/>
          <w:szCs w:val="32"/>
          <w:lang w:val="en-US" w:eastAsia="zh-CN" w:bidi="ar"/>
        </w:rPr>
        <w:t>国家发展改革委等六部门关于加快建设现代化国有林场的意见（发改农经〔2025〕1343号）；</w:t>
      </w:r>
    </w:p>
    <w:p w14:paraId="0BD409A0">
      <w:pPr>
        <w:keepNext w:val="0"/>
        <w:keepLines w:val="0"/>
        <w:pageBreakBefore w:val="0"/>
        <w:widowControl/>
        <w:suppressLineNumbers w:val="0"/>
        <w:kinsoku/>
        <w:wordWrap/>
        <w:overflowPunct/>
        <w:topLinePunct w:val="0"/>
        <w:bidi w:val="0"/>
        <w:adjustRightInd/>
        <w:snapToGrid/>
        <w:spacing w:line="56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2.3.2</w:t>
      </w:r>
      <w:r>
        <w:rPr>
          <w:rFonts w:hint="eastAsia" w:ascii="仿宋_GB2312" w:hAnsi="仿宋_GB2312" w:eastAsia="仿宋_GB2312" w:cs="仿宋_GB2312"/>
          <w:color w:val="auto"/>
          <w:kern w:val="0"/>
          <w:sz w:val="32"/>
          <w:szCs w:val="32"/>
          <w:lang w:val="en-US" w:eastAsia="zh-CN" w:bidi="ar"/>
        </w:rPr>
        <w:t>财政部、国家林草局关于印发《林业草原改革发展资</w:t>
      </w:r>
    </w:p>
    <w:p w14:paraId="7A1287D3">
      <w:pPr>
        <w:keepNext w:val="0"/>
        <w:keepLines w:val="0"/>
        <w:pageBreakBefore w:val="0"/>
        <w:widowControl/>
        <w:suppressLineNumbers w:val="0"/>
        <w:kinsoku/>
        <w:wordWrap/>
        <w:overflowPunct/>
        <w:topLinePunct w:val="0"/>
        <w:bidi w:val="0"/>
        <w:adjustRightInd/>
        <w:snapToGrid/>
        <w:spacing w:line="56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金管理办法》（财资环〔2024〕38号）； </w:t>
      </w:r>
    </w:p>
    <w:p w14:paraId="3C15714E">
      <w:pPr>
        <w:keepNext w:val="0"/>
        <w:keepLines w:val="0"/>
        <w:pageBreakBefore w:val="0"/>
        <w:widowControl/>
        <w:suppressLineNumbers w:val="0"/>
        <w:kinsoku/>
        <w:wordWrap/>
        <w:overflowPunct/>
        <w:topLinePunct w:val="0"/>
        <w:bidi w:val="0"/>
        <w:adjustRightInd/>
        <w:snapToGrid/>
        <w:spacing w:line="56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2.3.3</w:t>
      </w:r>
      <w:r>
        <w:rPr>
          <w:rFonts w:hint="eastAsia" w:ascii="仿宋_GB2312" w:hAnsi="仿宋_GB2312" w:eastAsia="仿宋_GB2312" w:cs="仿宋_GB2312"/>
          <w:color w:val="auto"/>
          <w:kern w:val="0"/>
          <w:sz w:val="32"/>
          <w:szCs w:val="32"/>
          <w:lang w:val="en-US" w:eastAsia="zh-CN" w:bidi="ar"/>
        </w:rPr>
        <w:t>《国家林业和草原局关于促进林下经济发展的若干措施》的通知；</w:t>
      </w:r>
    </w:p>
    <w:p w14:paraId="555897E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2.3.4</w:t>
      </w:r>
      <w:r>
        <w:rPr>
          <w:rFonts w:hint="eastAsia" w:ascii="仿宋_GB2312" w:hAnsi="仿宋_GB2312" w:eastAsia="仿宋_GB2312" w:cs="仿宋_GB2312"/>
          <w:color w:val="auto"/>
          <w:kern w:val="0"/>
          <w:sz w:val="32"/>
          <w:szCs w:val="32"/>
          <w:lang w:val="en-US" w:eastAsia="zh-CN" w:bidi="ar"/>
        </w:rPr>
        <w:t>《中央财政衔接推进乡村振兴补助资金管理办法》（财</w:t>
      </w:r>
    </w:p>
    <w:p w14:paraId="1C1C94AD">
      <w:pPr>
        <w:keepNext w:val="0"/>
        <w:keepLines w:val="0"/>
        <w:pageBreakBefore w:val="0"/>
        <w:widowControl/>
        <w:suppressLineNumbers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农[2021]19号）；</w:t>
      </w:r>
    </w:p>
    <w:p w14:paraId="6A6D3C7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2.3.5《</w:t>
      </w:r>
      <w:r>
        <w:rPr>
          <w:rFonts w:hint="eastAsia" w:ascii="仿宋_GB2312" w:hAnsi="仿宋_GB2312" w:eastAsia="仿宋_GB2312" w:cs="仿宋_GB2312"/>
          <w:color w:val="auto"/>
          <w:kern w:val="0"/>
          <w:sz w:val="32"/>
          <w:szCs w:val="32"/>
          <w:lang w:val="en-US" w:eastAsia="zh-CN" w:bidi="ar"/>
        </w:rPr>
        <w:t>低质低效林改造技术规程》（LY/T1690-2017）；</w:t>
      </w:r>
    </w:p>
    <w:p w14:paraId="5E08982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2.3.6</w:t>
      </w:r>
      <w:r>
        <w:rPr>
          <w:rFonts w:hint="eastAsia" w:ascii="仿宋_GB2312" w:hAnsi="仿宋_GB2312" w:eastAsia="仿宋_GB2312" w:cs="仿宋_GB2312"/>
          <w:color w:val="auto"/>
          <w:kern w:val="0"/>
          <w:sz w:val="32"/>
          <w:szCs w:val="32"/>
          <w:lang w:val="en-US" w:eastAsia="zh-CN" w:bidi="ar"/>
        </w:rPr>
        <w:t>《森林抚育技术规程》（GB/T15781-2015）；</w:t>
      </w:r>
    </w:p>
    <w:p w14:paraId="733BF5E0">
      <w:pPr>
        <w:keepNext w:val="0"/>
        <w:keepLines w:val="0"/>
        <w:pageBreakBefore w:val="0"/>
        <w:widowControl/>
        <w:suppressLineNumbers w:val="0"/>
        <w:kinsoku/>
        <w:wordWrap/>
        <w:overflowPunct/>
        <w:topLinePunct w:val="0"/>
        <w:bidi w:val="0"/>
        <w:adjustRightInd/>
        <w:snapToGrid/>
        <w:spacing w:line="560" w:lineRule="exact"/>
        <w:ind w:firstLine="643" w:firstLineChars="200"/>
        <w:jc w:val="both"/>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color w:val="auto"/>
          <w:kern w:val="0"/>
          <w:sz w:val="32"/>
          <w:szCs w:val="32"/>
          <w:lang w:val="en-US" w:eastAsia="zh-CN" w:bidi="ar"/>
        </w:rPr>
        <w:t>2.3.7</w:t>
      </w:r>
      <w:r>
        <w:rPr>
          <w:rFonts w:hint="eastAsia" w:ascii="仿宋_GB2312" w:hAnsi="仿宋_GB2312" w:eastAsia="仿宋_GB2312" w:cs="仿宋_GB2312"/>
          <w:color w:val="auto"/>
          <w:kern w:val="0"/>
          <w:sz w:val="32"/>
          <w:szCs w:val="32"/>
          <w:lang w:val="en-US" w:eastAsia="zh-CN" w:bidi="ar"/>
        </w:rPr>
        <w:t>《造林作业设计规程》（LY/T1607-2024）;</w:t>
      </w:r>
    </w:p>
    <w:p w14:paraId="18B52A1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2.3.8</w:t>
      </w:r>
      <w:r>
        <w:rPr>
          <w:rFonts w:hint="eastAsia" w:ascii="仿宋_GB2312" w:hAnsi="仿宋_GB2312" w:eastAsia="仿宋_GB2312" w:cs="仿宋_GB2312"/>
          <w:color w:val="auto"/>
          <w:kern w:val="0"/>
          <w:sz w:val="32"/>
          <w:szCs w:val="32"/>
          <w:lang w:val="en-US" w:eastAsia="zh-CN" w:bidi="ar"/>
        </w:rPr>
        <w:t>《造林技术规程》（GB/T15776-2023）；</w:t>
      </w:r>
    </w:p>
    <w:p w14:paraId="5C116E0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default"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2.3.9</w:t>
      </w:r>
      <w:r>
        <w:rPr>
          <w:rFonts w:hint="eastAsia" w:ascii="仿宋_GB2312" w:hAnsi="仿宋_GB2312" w:eastAsia="仿宋_GB2312" w:cs="仿宋_GB2312"/>
          <w:b w:val="0"/>
          <w:bCs w:val="0"/>
          <w:color w:val="auto"/>
          <w:kern w:val="0"/>
          <w:sz w:val="32"/>
          <w:szCs w:val="32"/>
          <w:lang w:val="en-US" w:eastAsia="zh-CN" w:bidi="ar"/>
        </w:rPr>
        <w:t>《连翘造林技术规范》（DB61/T1977-2025）；</w:t>
      </w:r>
    </w:p>
    <w:p w14:paraId="2B397BF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2.3.10</w:t>
      </w:r>
      <w:r>
        <w:rPr>
          <w:rFonts w:hint="eastAsia" w:ascii="仿宋_GB2312" w:hAnsi="仿宋_GB2312" w:eastAsia="仿宋_GB2312" w:cs="仿宋_GB2312"/>
          <w:color w:val="auto"/>
          <w:kern w:val="0"/>
          <w:sz w:val="32"/>
          <w:szCs w:val="32"/>
          <w:lang w:val="en-US" w:eastAsia="zh-CN" w:bidi="ar"/>
        </w:rPr>
        <w:t>《主要造林树种苗木质量分级》（陕西省地方标准DB61/T378-2006）；</w:t>
      </w:r>
    </w:p>
    <w:p w14:paraId="15F50D6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2.3.11</w:t>
      </w:r>
      <w:r>
        <w:rPr>
          <w:rFonts w:hint="eastAsia" w:ascii="仿宋_GB2312" w:hAnsi="仿宋_GB2312" w:eastAsia="仿宋_GB2312" w:cs="仿宋_GB2312"/>
          <w:color w:val="auto"/>
          <w:kern w:val="0"/>
          <w:sz w:val="32"/>
          <w:szCs w:val="32"/>
          <w:lang w:val="en-US" w:eastAsia="zh-CN" w:bidi="ar"/>
        </w:rPr>
        <w:t xml:space="preserve">商洛市林业局《关于提前下达 2026 年中央财政衔接推进乡村振兴补助资金（欠发达国有林场巩固提升任务）项目计划的通知》（陕林林发〔2025〕74号）。 </w:t>
      </w:r>
    </w:p>
    <w:p w14:paraId="69EFF7F8">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bCs/>
          <w:i w:val="0"/>
          <w:caps w:val="0"/>
          <w:color w:val="auto"/>
          <w:spacing w:val="0"/>
          <w:w w:val="100"/>
          <w:sz w:val="32"/>
          <w:szCs w:val="32"/>
          <w:lang w:val="en-US" w:eastAsia="zh-CN"/>
        </w:rPr>
      </w:pPr>
      <w:r>
        <w:rPr>
          <w:rFonts w:hint="eastAsia" w:ascii="黑体" w:hAnsi="黑体" w:eastAsia="黑体" w:cs="黑体"/>
          <w:b w:val="0"/>
          <w:bCs/>
          <w:i w:val="0"/>
          <w:caps w:val="0"/>
          <w:color w:val="auto"/>
          <w:spacing w:val="0"/>
          <w:w w:val="100"/>
          <w:sz w:val="32"/>
          <w:szCs w:val="32"/>
          <w:lang w:val="en-US" w:eastAsia="zh-CN"/>
        </w:rPr>
        <w:t>2.4建设目标</w:t>
      </w:r>
    </w:p>
    <w:p w14:paraId="49E58A2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2.4.1项目建设总体目标</w:t>
      </w:r>
    </w:p>
    <w:p w14:paraId="16B2468C">
      <w:pPr>
        <w:keepNext w:val="0"/>
        <w:keepLines w:val="0"/>
        <w:pageBreakBefore w:val="0"/>
        <w:widowControl/>
        <w:tabs>
          <w:tab w:val="left" w:pos="788"/>
        </w:tabs>
        <w:kinsoku/>
        <w:wordWrap/>
        <w:overflowPunct/>
        <w:topLinePunct w:val="0"/>
        <w:autoSpaceDE w:val="0"/>
        <w:autoSpaceDN w:val="0"/>
        <w:bidi w:val="0"/>
        <w:adjustRightInd/>
        <w:snapToGrid/>
        <w:spacing w:before="0" w:after="0" w:line="560" w:lineRule="exact"/>
        <w:ind w:right="-115"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有效巩固林场经济发展基础，科学经营国有林业资源，加快国有林</w:t>
      </w:r>
      <w:r>
        <w:rPr>
          <w:rFonts w:hint="eastAsia" w:ascii="仿宋_GB2312" w:hAnsi="仿宋_GB2312" w:eastAsia="仿宋_GB2312" w:cs="仿宋_GB2312"/>
          <w:color w:val="auto"/>
          <w:sz w:val="32"/>
          <w:szCs w:val="32"/>
          <w:lang w:val="en-US" w:eastAsia="zh-CN"/>
        </w:rPr>
        <w:t>场</w:t>
      </w:r>
      <w:r>
        <w:rPr>
          <w:rFonts w:hint="eastAsia" w:ascii="仿宋_GB2312" w:hAnsi="仿宋_GB2312" w:eastAsia="仿宋_GB2312" w:cs="仿宋_GB2312"/>
          <w:color w:val="auto"/>
          <w:sz w:val="32"/>
          <w:szCs w:val="32"/>
        </w:rPr>
        <w:t>可持续发展。充分调动职工工作积极性，进一步巩固提升国有林场改革成效，推进生态文明建设，发挥国有林场在生态文明建设中的主体地位。</w:t>
      </w:r>
    </w:p>
    <w:p w14:paraId="1E69965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楷体_GB2312" w:hAnsi="楷体_GB2312" w:eastAsia="楷体_GB2312" w:cs="楷体_GB2312"/>
          <w:b/>
          <w:bCs w:val="0"/>
          <w:i w:val="0"/>
          <w:caps w:val="0"/>
          <w:color w:val="auto"/>
          <w:spacing w:val="0"/>
          <w:w w:val="100"/>
          <w:sz w:val="32"/>
          <w:szCs w:val="32"/>
          <w:lang w:val="en-US" w:eastAsia="zh-CN"/>
        </w:rPr>
      </w:pPr>
      <w:r>
        <w:rPr>
          <w:rFonts w:hint="eastAsia" w:ascii="楷体_GB2312" w:hAnsi="楷体_GB2312" w:eastAsia="楷体_GB2312" w:cs="楷体_GB2312"/>
          <w:b/>
          <w:bCs w:val="0"/>
          <w:i w:val="0"/>
          <w:caps w:val="0"/>
          <w:color w:val="auto"/>
          <w:spacing w:val="0"/>
          <w:w w:val="100"/>
          <w:sz w:val="32"/>
          <w:szCs w:val="32"/>
          <w:lang w:val="en-US" w:eastAsia="zh-CN"/>
        </w:rPr>
        <w:t>2.4.2项目建设具体目标</w:t>
      </w:r>
    </w:p>
    <w:p w14:paraId="52DF9016">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right="34"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建设任务目标：</w:t>
      </w:r>
      <w:r>
        <w:rPr>
          <w:rFonts w:hint="eastAsia" w:ascii="仿宋_GB2312" w:hAnsi="仿宋_GB2312" w:eastAsia="仿宋_GB2312" w:cs="仿宋_GB2312"/>
          <w:color w:val="auto"/>
          <w:sz w:val="32"/>
          <w:lang w:val="en-US" w:eastAsia="zh-CN"/>
        </w:rPr>
        <w:t>实施16</w:t>
      </w:r>
      <w:r>
        <w:rPr>
          <w:rFonts w:hint="eastAsia" w:ascii="仿宋_GB2312" w:hAnsi="仿宋_GB2312" w:eastAsia="仿宋_GB2312" w:cs="仿宋_GB2312"/>
          <w:color w:val="auto"/>
          <w:sz w:val="32"/>
        </w:rPr>
        <w:t>00亩</w:t>
      </w:r>
      <w:r>
        <w:rPr>
          <w:rFonts w:hint="eastAsia" w:ascii="仿宋_GB2312" w:hAnsi="仿宋_GB2312" w:eastAsia="仿宋_GB2312" w:cs="仿宋_GB2312"/>
          <w:color w:val="auto"/>
          <w:sz w:val="32"/>
          <w:lang w:val="en-US" w:eastAsia="zh-CN"/>
        </w:rPr>
        <w:t>连翘基地建设</w:t>
      </w:r>
      <w:r>
        <w:rPr>
          <w:rFonts w:hint="eastAsia" w:ascii="仿宋_GB2312" w:hAnsi="仿宋_GB2312" w:eastAsia="仿宋_GB2312" w:cs="仿宋_GB2312"/>
          <w:color w:val="auto"/>
          <w:sz w:val="32"/>
        </w:rPr>
        <w:t>。</w:t>
      </w:r>
    </w:p>
    <w:p w14:paraId="7B40B64D">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right="34"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lang w:eastAsia="zh-CN"/>
        </w:rPr>
        <w:t>）生态</w:t>
      </w:r>
      <w:r>
        <w:rPr>
          <w:rFonts w:hint="eastAsia" w:ascii="仿宋_GB2312" w:hAnsi="仿宋_GB2312" w:eastAsia="仿宋_GB2312" w:cs="仿宋_GB2312"/>
          <w:color w:val="auto"/>
          <w:sz w:val="32"/>
        </w:rPr>
        <w:t>效益目标：项目建成后，可</w:t>
      </w:r>
      <w:r>
        <w:rPr>
          <w:rFonts w:hint="eastAsia" w:ascii="仿宋_GB2312" w:hAnsi="仿宋_GB2312" w:eastAsia="仿宋_GB2312" w:cs="仿宋_GB2312"/>
          <w:color w:val="auto"/>
          <w:sz w:val="32"/>
          <w:lang w:val="en-US" w:eastAsia="zh-CN"/>
        </w:rPr>
        <w:t>有效</w:t>
      </w:r>
      <w:r>
        <w:rPr>
          <w:rFonts w:hint="eastAsia" w:ascii="仿宋_GB2312" w:hAnsi="仿宋_GB2312" w:eastAsia="仿宋_GB2312" w:cs="仿宋_GB2312"/>
          <w:color w:val="auto"/>
          <w:sz w:val="32"/>
        </w:rPr>
        <w:t>改善</w:t>
      </w:r>
      <w:r>
        <w:rPr>
          <w:rFonts w:hint="eastAsia" w:ascii="仿宋_GB2312" w:hAnsi="仿宋_GB2312" w:eastAsia="仿宋_GB2312" w:cs="仿宋_GB2312"/>
          <w:color w:val="auto"/>
          <w:sz w:val="32"/>
          <w:lang w:val="en-US" w:eastAsia="zh-CN"/>
        </w:rPr>
        <w:t>双山</w:t>
      </w:r>
      <w:r>
        <w:rPr>
          <w:rFonts w:hint="eastAsia" w:ascii="仿宋_GB2312" w:hAnsi="仿宋_GB2312" w:eastAsia="仿宋_GB2312" w:cs="仿宋_GB2312"/>
          <w:color w:val="auto"/>
          <w:sz w:val="32"/>
        </w:rPr>
        <w:t>国有林场森林植被单一的局面，</w:t>
      </w:r>
      <w:r>
        <w:rPr>
          <w:rFonts w:hint="eastAsia" w:ascii="仿宋_GB2312" w:hAnsi="仿宋_GB2312" w:eastAsia="仿宋_GB2312" w:cs="仿宋_GB2312"/>
          <w:color w:val="auto"/>
          <w:sz w:val="32"/>
          <w:lang w:val="en-US" w:eastAsia="zh-CN"/>
        </w:rPr>
        <w:t>促进</w:t>
      </w:r>
      <w:r>
        <w:rPr>
          <w:rFonts w:hint="eastAsia" w:ascii="仿宋_GB2312" w:hAnsi="仿宋_GB2312" w:eastAsia="仿宋_GB2312" w:cs="仿宋_GB2312"/>
          <w:color w:val="auto"/>
          <w:sz w:val="32"/>
        </w:rPr>
        <w:t>森林生态环境进一步提</w:t>
      </w:r>
      <w:r>
        <w:rPr>
          <w:rFonts w:hint="eastAsia" w:ascii="仿宋_GB2312" w:hAnsi="仿宋_GB2312" w:eastAsia="仿宋_GB2312" w:cs="仿宋_GB2312"/>
          <w:color w:val="auto"/>
          <w:sz w:val="32"/>
          <w:lang w:val="en-US" w:eastAsia="zh-CN"/>
        </w:rPr>
        <w:t>高</w:t>
      </w:r>
      <w:r>
        <w:rPr>
          <w:rFonts w:hint="eastAsia" w:ascii="仿宋_GB2312" w:hAnsi="仿宋_GB2312" w:eastAsia="仿宋_GB2312" w:cs="仿宋_GB2312"/>
          <w:color w:val="auto"/>
          <w:sz w:val="32"/>
        </w:rPr>
        <w:t>。</w:t>
      </w:r>
    </w:p>
    <w:p w14:paraId="01851C99">
      <w:pPr>
        <w:keepNext w:val="0"/>
        <w:keepLines w:val="0"/>
        <w:pageBreakBefore w:val="0"/>
        <w:widowControl/>
        <w:numPr>
          <w:ilvl w:val="0"/>
          <w:numId w:val="0"/>
        </w:numPr>
        <w:kinsoku/>
        <w:wordWrap/>
        <w:overflowPunct/>
        <w:topLinePunct w:val="0"/>
        <w:autoSpaceDE w:val="0"/>
        <w:autoSpaceDN w:val="0"/>
        <w:bidi w:val="0"/>
        <w:adjustRightInd/>
        <w:snapToGrid/>
        <w:spacing w:before="0" w:after="0" w:line="560" w:lineRule="exact"/>
        <w:ind w:right="34"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社会效益目标：积极吸收</w:t>
      </w:r>
      <w:r>
        <w:rPr>
          <w:rFonts w:hint="eastAsia" w:ascii="仿宋_GB2312" w:hAnsi="仿宋_GB2312" w:eastAsia="仿宋_GB2312" w:cs="仿宋_GB2312"/>
          <w:color w:val="auto"/>
          <w:sz w:val="32"/>
          <w:lang w:val="en-US" w:eastAsia="zh-CN"/>
        </w:rPr>
        <w:t>项目区周边脱贫</w:t>
      </w:r>
      <w:r>
        <w:rPr>
          <w:rFonts w:hint="eastAsia" w:ascii="仿宋_GB2312" w:hAnsi="仿宋_GB2312" w:eastAsia="仿宋_GB2312" w:cs="仿宋_GB2312"/>
          <w:color w:val="auto"/>
          <w:sz w:val="32"/>
        </w:rPr>
        <w:t>人口</w:t>
      </w:r>
      <w:r>
        <w:rPr>
          <w:rFonts w:hint="eastAsia" w:ascii="仿宋_GB2312" w:hAnsi="仿宋_GB2312" w:eastAsia="仿宋_GB2312" w:cs="仿宋_GB2312"/>
          <w:color w:val="auto"/>
          <w:sz w:val="32"/>
          <w:lang w:eastAsia="zh-CN"/>
        </w:rPr>
        <w:t>及林场</w:t>
      </w:r>
      <w:bookmarkStart w:id="0" w:name="_GoBack"/>
      <w:bookmarkEnd w:id="0"/>
      <w:r>
        <w:rPr>
          <w:rFonts w:hint="eastAsia" w:ascii="仿宋_GB2312" w:hAnsi="仿宋_GB2312" w:eastAsia="仿宋_GB2312" w:cs="仿宋_GB2312"/>
          <w:color w:val="auto"/>
          <w:sz w:val="32"/>
          <w:lang w:eastAsia="zh-CN"/>
        </w:rPr>
        <w:t>职工家属</w:t>
      </w:r>
      <w:r>
        <w:rPr>
          <w:rFonts w:hint="eastAsia" w:ascii="仿宋_GB2312" w:hAnsi="仿宋_GB2312" w:eastAsia="仿宋_GB2312" w:cs="仿宋_GB2312"/>
          <w:color w:val="auto"/>
          <w:sz w:val="32"/>
        </w:rPr>
        <w:t>参与项目建设，增加家庭收入，促进地方经济发展，</w:t>
      </w:r>
      <w:r>
        <w:rPr>
          <w:rFonts w:hint="eastAsia" w:ascii="仿宋_GB2312" w:hAnsi="仿宋_GB2312" w:eastAsia="仿宋_GB2312" w:cs="仿宋_GB2312"/>
          <w:color w:val="auto"/>
          <w:sz w:val="32"/>
          <w:lang w:val="en-US" w:eastAsia="zh-CN"/>
        </w:rPr>
        <w:t>巩固</w:t>
      </w:r>
      <w:r>
        <w:rPr>
          <w:rFonts w:hint="eastAsia" w:ascii="仿宋_GB2312" w:hAnsi="仿宋_GB2312" w:eastAsia="仿宋_GB2312" w:cs="仿宋_GB2312"/>
          <w:color w:val="auto"/>
          <w:sz w:val="32"/>
        </w:rPr>
        <w:t>脱贫攻坚</w:t>
      </w:r>
      <w:r>
        <w:rPr>
          <w:rFonts w:hint="eastAsia" w:ascii="仿宋_GB2312" w:hAnsi="仿宋_GB2312" w:eastAsia="仿宋_GB2312" w:cs="仿宋_GB2312"/>
          <w:color w:val="auto"/>
          <w:sz w:val="32"/>
          <w:lang w:val="en-US" w:eastAsia="zh-CN"/>
        </w:rPr>
        <w:t>成果，助力</w:t>
      </w:r>
      <w:r>
        <w:rPr>
          <w:rFonts w:hint="eastAsia" w:ascii="仿宋_GB2312" w:hAnsi="仿宋_GB2312" w:eastAsia="仿宋_GB2312" w:cs="仿宋_GB2312"/>
          <w:color w:val="auto"/>
          <w:sz w:val="32"/>
        </w:rPr>
        <w:t>乡村振兴</w:t>
      </w:r>
      <w:r>
        <w:rPr>
          <w:rFonts w:hint="eastAsia" w:ascii="仿宋_GB2312" w:hAnsi="仿宋_GB2312" w:eastAsia="仿宋_GB2312" w:cs="仿宋_GB2312"/>
          <w:color w:val="auto"/>
          <w:sz w:val="32"/>
          <w:lang w:eastAsia="zh-CN"/>
        </w:rPr>
        <w:t>。</w:t>
      </w:r>
    </w:p>
    <w:p w14:paraId="20BA3F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6FB101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bidi="ar"/>
        </w:rPr>
      </w:pPr>
      <w:r>
        <w:rPr>
          <w:rFonts w:hint="eastAsia" w:ascii="方正小标宋_GBK" w:hAnsi="方正小标宋_GBK" w:eastAsia="方正小标宋_GBK" w:cs="方正小标宋_GBK"/>
          <w:b w:val="0"/>
          <w:bCs w:val="0"/>
          <w:color w:val="auto"/>
          <w:kern w:val="0"/>
          <w:sz w:val="36"/>
          <w:szCs w:val="36"/>
          <w:lang w:val="en-US" w:eastAsia="zh-CN" w:bidi="ar"/>
        </w:rPr>
        <w:t>第三章  作业区调查</w:t>
      </w:r>
    </w:p>
    <w:p w14:paraId="5FEC356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kern w:val="0"/>
          <w:sz w:val="32"/>
          <w:szCs w:val="32"/>
          <w:lang w:val="en-US" w:eastAsia="zh-CN" w:bidi="ar"/>
        </w:rPr>
      </w:pPr>
    </w:p>
    <w:p w14:paraId="2FD9A2D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3.1作业区确定</w:t>
      </w:r>
    </w:p>
    <w:p w14:paraId="1181BCFC">
      <w:pPr>
        <w:keepNext w:val="0"/>
        <w:keepLines w:val="0"/>
        <w:pageBreakBefore w:val="0"/>
        <w:widowControl/>
        <w:suppressLineNumbers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依据森林资源规划设计调查（二类）成果和商南县林业局所提供的更新变档的森林资源档案资料，通过现地踏查、探访、座谈，按照先稳后缓、先近后远、集中连片的原则确定2026年连翘基地地块。确定腰庄管护站幢子沟作业区（1、2、3、4小班）、草棚沟口作业区（1、2、3、4、5小班）、大东沟作业区（1、2、3、4 、 5小班）。三个作业区共14个小班，作业面积1600亩。</w:t>
      </w:r>
    </w:p>
    <w:p w14:paraId="4040FAF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3.2作业区区划</w:t>
      </w:r>
    </w:p>
    <w:p w14:paraId="6CA2CE1C">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对确定的连翘基地作业区调查区划：采用林场——作业区——小班级区划系统，经营区划界同行政区划界保持一致。小班是森林经营活动的最小单位，也是连翘基地作业调查设计的基本单位。根据造林方式、林分类型、地形、地貌等林分及林地因子区划小班。</w:t>
      </w:r>
    </w:p>
    <w:p w14:paraId="01D81620">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2026年连翘基地建设项目位于双山国有林场腰庄管护站国有林，涉及3个作业区14个小班，设计面积1728亩，有效作业面积1600亩，占总面积的92.6%。</w:t>
      </w:r>
    </w:p>
    <w:p w14:paraId="74E1F7A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3.3作业区资源调查</w:t>
      </w:r>
    </w:p>
    <w:p w14:paraId="42B1519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3.3.1小班调查方法</w:t>
      </w:r>
    </w:p>
    <w:p w14:paraId="0C75AFBF">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小班调查采用标准地调查法，在每个小班内选择能够代表林分平均状况的地段布设标准地，标准地设置总面积不小于作业小班面积的1%，标准地大小为0.06公顷（20m×20m），并及时采集标准地中心GPS坐标。</w:t>
      </w:r>
    </w:p>
    <w:p w14:paraId="5B63A451">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在标准地内分树种、活立木、枯立木、枯倒木进行每木检尺，填写每木检尺记录，起测径阶为6cm；填好标准地调查资料汇总表。</w:t>
      </w:r>
    </w:p>
    <w:p w14:paraId="15704C67">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用角规绕测对作业小班部分因子进行修正。</w:t>
      </w:r>
    </w:p>
    <w:p w14:paraId="66509F92">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根据外业调查结果和有关技术规定，本次连翘基地以小班为单位进行设计、统计、汇总。</w:t>
      </w:r>
    </w:p>
    <w:p w14:paraId="335243D6">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标准地设置：根据连翘基地作业区内的林分情况选择有代表性的林分设置标准地，闭合差小于1米，否则重新测设。按优势树种、起源、龄组、地形、坡度、坡向、坡位的不同设置标准地。</w:t>
      </w:r>
    </w:p>
    <w:p w14:paraId="32701BE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3.3.2标准地调查</w:t>
      </w:r>
    </w:p>
    <w:p w14:paraId="326CD7B7">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640" w:leftChars="0" w:firstLine="0" w:firstLineChars="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幼树、下木及活地被物调查</w:t>
      </w:r>
    </w:p>
    <w:p w14:paraId="18D04A9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在标准地内，按照树种、下木及活地被物种类，调查其所属的层次、多度、平均高、生长状况及分布特点，并根据调查结果计算出总盖度（%）、成团现象、分层现象、分布特点、单位面积（1hm</w:t>
      </w:r>
      <w:r>
        <w:rPr>
          <w:rFonts w:hint="eastAsia" w:ascii="仿宋_GB2312" w:hAnsi="仿宋_GB2312" w:eastAsia="仿宋_GB2312" w:cs="仿宋_GB2312"/>
          <w:b w:val="0"/>
          <w:bCs w:val="0"/>
          <w:color w:val="auto"/>
          <w:kern w:val="0"/>
          <w:sz w:val="32"/>
          <w:szCs w:val="32"/>
          <w:vertAlign w:val="superscript"/>
          <w:lang w:val="en-US" w:eastAsia="zh-CN" w:bidi="ar"/>
        </w:rPr>
        <w:t>2</w:t>
      </w:r>
      <w:r>
        <w:rPr>
          <w:rFonts w:hint="eastAsia" w:ascii="仿宋_GB2312" w:hAnsi="仿宋_GB2312" w:eastAsia="仿宋_GB2312" w:cs="仿宋_GB2312"/>
          <w:b w:val="0"/>
          <w:bCs w:val="0"/>
          <w:color w:val="auto"/>
          <w:kern w:val="0"/>
          <w:sz w:val="32"/>
          <w:szCs w:val="32"/>
          <w:lang w:val="en-US" w:eastAsia="zh-CN" w:bidi="ar"/>
        </w:rPr>
        <w:t>）上的幼苗、幼树株数。</w:t>
      </w:r>
    </w:p>
    <w:p w14:paraId="71043F78">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土壤调查</w:t>
      </w:r>
    </w:p>
    <w:p w14:paraId="568CDF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在标准地内挖掘土壤剖面，调查土壤母岩、母质及土壤种类、土壤层次、厚度、颜色、结构、紧密度、湿度、机械组成、植物根量、新生体、侵入体、pH值等土壤特征因子，以及土壤表面的枯落物厚度和腐殖质层（A层）厚度、土壤总厚度及石砾含量等。</w:t>
      </w:r>
    </w:p>
    <w:p w14:paraId="2B93F518">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环境因子调查</w:t>
      </w:r>
    </w:p>
    <w:p w14:paraId="2AA604E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在标准地内，调查标准地位置的海拔高度、地形、坡度、坡向等因子。</w:t>
      </w:r>
    </w:p>
    <w:p w14:paraId="3625B44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每木调查</w:t>
      </w:r>
    </w:p>
    <w:p w14:paraId="30C757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在标准地内分别树种、起源、年龄（或龄级）、活立木、</w:t>
      </w:r>
    </w:p>
    <w:p w14:paraId="3A18B8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枯立木测定每株树木的胸径，并按整化径阶记录和统计。</w:t>
      </w:r>
    </w:p>
    <w:p w14:paraId="038956E7">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径阶大小的确定</w:t>
      </w:r>
    </w:p>
    <w:p w14:paraId="3CB5A3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根据有关技术规定行业标准径阶距为2㎝。</w:t>
      </w:r>
    </w:p>
    <w:p w14:paraId="3C2D6E4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（6）起测径阶</w:t>
      </w:r>
      <w:r>
        <w:rPr>
          <w:rFonts w:hint="eastAsia" w:ascii="仿宋_GB2312" w:hAnsi="仿宋_GB2312" w:eastAsia="仿宋_GB2312" w:cs="仿宋_GB2312"/>
          <w:b/>
          <w:bCs/>
          <w:color w:val="auto"/>
          <w:kern w:val="0"/>
          <w:sz w:val="32"/>
          <w:szCs w:val="32"/>
          <w:lang w:val="en-US" w:eastAsia="zh-CN" w:bidi="ar"/>
        </w:rPr>
        <w:t xml:space="preserve"> </w:t>
      </w:r>
    </w:p>
    <w:p w14:paraId="6E95F6BD">
      <w:pPr>
        <w:keepNext w:val="0"/>
        <w:keepLines w:val="0"/>
        <w:pageBreakBefore w:val="0"/>
        <w:widowControl/>
        <w:suppressLineNumbers w:val="0"/>
        <w:kinsoku/>
        <w:wordWrap/>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根据有关技术规定，林分调查的起测径阶为6㎝。</w:t>
      </w:r>
    </w:p>
    <w:p w14:paraId="4DEB99E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（7）林木调查</w:t>
      </w:r>
    </w:p>
    <w:p w14:paraId="5F5EC77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在每木调查时，根据树种种类，将调查结果填写到调查卡片上。</w:t>
      </w:r>
    </w:p>
    <w:p w14:paraId="7913CC16">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每木检尺</w:t>
      </w:r>
    </w:p>
    <w:p w14:paraId="310C47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分别树种、年龄（龄级）、郁闭度和径阶等因子进行调查记载。</w:t>
      </w:r>
    </w:p>
    <w:p w14:paraId="607A498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3.3.3郁闭度调查</w:t>
      </w:r>
    </w:p>
    <w:p w14:paraId="55DFFBA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小班郁闭度调查是以森林二类资源调查结果为基础，采用</w:t>
      </w:r>
    </w:p>
    <w:p w14:paraId="161F73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现地设置样线进行补充调查。</w:t>
      </w:r>
    </w:p>
    <w:p w14:paraId="523BBF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郁闭度调查采用样线调查方法，即在每个林班内随机布设样线100m，每隔1m采用抬头垂直仰视的方法，判断该样点是否被树冠覆盖，统计被覆盖的样点数。</w:t>
      </w:r>
    </w:p>
    <w:p w14:paraId="5106A2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郁闭度=树冠覆盖样点数/总样点数</w:t>
      </w:r>
    </w:p>
    <w:p w14:paraId="7379859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3.3.4林龄的确定</w:t>
      </w:r>
    </w:p>
    <w:p w14:paraId="2E202F4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林分林龄的确定采用断面积加权平均年龄法，具体计算方法如下：</w:t>
      </w:r>
    </w:p>
    <w:p w14:paraId="27B5C1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609" w:firstLineChars="503"/>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A=∑GiAi/∑Gi</w:t>
      </w:r>
    </w:p>
    <w:p w14:paraId="7CAC22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式中：A——林分平均年龄；</w:t>
      </w:r>
    </w:p>
    <w:p w14:paraId="6A2C85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n——查定年龄的林木株数（i=1,2,…n）；</w:t>
      </w:r>
    </w:p>
    <w:p w14:paraId="7E5F57F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Ai——第i株林木的年龄；</w:t>
      </w:r>
    </w:p>
    <w:p w14:paraId="2067C51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Gi——第i株林木的胸高断面积（㎡）；</w:t>
      </w:r>
    </w:p>
    <w:p w14:paraId="47E622D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3.3.5林分平均高度的确定</w:t>
      </w:r>
    </w:p>
    <w:p w14:paraId="385637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林分平均高度采用加权平均高法，具体计算方法如下：</w:t>
      </w:r>
    </w:p>
    <w:p w14:paraId="7189ED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H=∑hiGi/∑Gi</w:t>
      </w:r>
    </w:p>
    <w:p w14:paraId="178DD6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式中：H——林分加权平均高；</w:t>
      </w:r>
    </w:p>
    <w:p w14:paraId="6454CBC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hi——林分中第i径阶木的算术平均高；</w:t>
      </w:r>
    </w:p>
    <w:p w14:paraId="578A72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Gi——林分中第径阶林木胸高断面积和；</w:t>
      </w:r>
    </w:p>
    <w:p w14:paraId="6AB21C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k——林分中进阶个数（i=1,2,…k）</w:t>
      </w:r>
    </w:p>
    <w:p w14:paraId="1FBC12E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3.3.6林分平均胸径的确定</w:t>
      </w:r>
    </w:p>
    <w:p w14:paraId="1A15F9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林分平均胸径确定采用林分平均胸高断面积计算林分平均胸径的方法，具体计算方法如下：</w:t>
      </w:r>
    </w:p>
    <w:p w14:paraId="5E6B2AC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1"/>
        <w:jc w:val="both"/>
        <w:textAlignment w:val="auto"/>
        <w:rPr>
          <w:rFonts w:hint="eastAsia" w:ascii="CESI仿宋-GB2312" w:hAnsi="CESI仿宋-GB2312" w:eastAsia="CESI仿宋-GB2312" w:cs="CESI仿宋-GB2312"/>
          <w:b w:val="0"/>
          <w:bCs w:val="0"/>
          <w:color w:val="auto"/>
          <w:kern w:val="0"/>
          <w:sz w:val="32"/>
          <w:szCs w:val="32"/>
          <w:lang w:val="en-US" w:eastAsia="zh-CN" w:bidi="ar"/>
        </w:rPr>
      </w:pPr>
      <w:r>
        <w:rPr>
          <w:rFonts w:hint="eastAsia" w:ascii="CESI仿宋-GB2312" w:hAnsi="CESI仿宋-GB2312" w:eastAsia="CESI仿宋-GB2312" w:cs="CESI仿宋-GB2312"/>
          <w:b w:val="0"/>
          <w:bCs w:val="0"/>
          <w:color w:val="auto"/>
          <w:kern w:val="0"/>
          <w:sz w:val="32"/>
          <w:szCs w:val="32"/>
          <w:lang w:val="en-US" w:eastAsia="zh-CN" w:bidi="ar"/>
        </w:rPr>
        <w:t xml:space="preserve">      </w:t>
      </w:r>
      <w:r>
        <w:rPr>
          <w:rFonts w:hint="eastAsia" w:eastAsia="宋体"/>
          <w:color w:val="auto"/>
          <w:position w:val="-30"/>
          <w:lang w:eastAsia="zh-CN"/>
        </w:rPr>
        <w:object>
          <v:shape id="_x0000_i1025" o:spt="75" type="#_x0000_t75" style="height:44.75pt;width:200.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14:paraId="0F46CD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式中：D——林分平均胸径（㎝）;</w:t>
      </w:r>
    </w:p>
    <w:p w14:paraId="5CA03EF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 xml:space="preserve">      G——林分总胸高断面积（㎡）</w:t>
      </w:r>
    </w:p>
    <w:p w14:paraId="26272E1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 xml:space="preserve">      g——林分平均胸高断面积（㎡）</w:t>
      </w:r>
    </w:p>
    <w:p w14:paraId="0A0DC9F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 xml:space="preserve">      gi——第i株林木的胸高断面积（㎡）</w:t>
      </w:r>
    </w:p>
    <w:p w14:paraId="381AA7D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 xml:space="preserve">      di——第i株林木的胸径（㎝）</w:t>
      </w:r>
    </w:p>
    <w:p w14:paraId="15F387C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 xml:space="preserve">      N——林分内林木总株数。</w:t>
      </w:r>
    </w:p>
    <w:p w14:paraId="549786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 xml:space="preserve">      G=∑nigi</w:t>
      </w:r>
    </w:p>
    <w:p w14:paraId="589364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式中：G——林分胸高断面积总和（㎡）</w:t>
      </w:r>
    </w:p>
    <w:p w14:paraId="299206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 xml:space="preserve">      gi——第i 径阶段中值的断面积     </w:t>
      </w:r>
    </w:p>
    <w:p w14:paraId="316AAB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600" w:firstLineChars="5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ni——第i径阶段内林木株数</w:t>
      </w:r>
    </w:p>
    <w:p w14:paraId="016F131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bCs/>
          <w:color w:val="auto"/>
          <w:spacing w:val="0"/>
          <w:kern w:val="0"/>
          <w:sz w:val="32"/>
          <w:szCs w:val="32"/>
          <w:lang w:val="en-US" w:eastAsia="zh-CN" w:bidi="ar"/>
        </w:rPr>
        <w:t xml:space="preserve">      </w:t>
      </w:r>
      <w:r>
        <w:rPr>
          <w:rFonts w:hint="eastAsia" w:ascii="仿宋_GB2312" w:hAnsi="仿宋_GB2312" w:eastAsia="仿宋_GB2312" w:cs="仿宋_GB2312"/>
          <w:b w:val="0"/>
          <w:bCs w:val="0"/>
          <w:color w:val="auto"/>
          <w:spacing w:val="0"/>
          <w:kern w:val="0"/>
          <w:sz w:val="32"/>
          <w:szCs w:val="32"/>
          <w:lang w:val="en-US" w:eastAsia="zh-CN" w:bidi="ar"/>
        </w:rPr>
        <w:t>k——林分径阶个数（i=1,2,…K）</w:t>
      </w:r>
    </w:p>
    <w:p w14:paraId="25789D9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3.3.7蓄积量</w:t>
      </w:r>
    </w:p>
    <w:p w14:paraId="22D883E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小班蓄积量以森林资源二类调查成果为基础，以标准地和角规控制检尺校正确定。</w:t>
      </w:r>
    </w:p>
    <w:p w14:paraId="76CBEDC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3.3.8误差检查</w:t>
      </w:r>
    </w:p>
    <w:p w14:paraId="5D12F51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本次小班面积允许误差≤5%，树种组成≤20%，平均年龄≤</w:t>
      </w:r>
    </w:p>
    <w:p w14:paraId="226B7013">
      <w:pPr>
        <w:keepNext w:val="0"/>
        <w:keepLines w:val="0"/>
        <w:pageBreakBefore w:val="0"/>
        <w:widowControl/>
        <w:suppressLineNumbers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20%，郁闭度≤15%，每亩断面积≤15%，每亩蓄积量≤25%，每亩株数≤15%，调查结果在允许误差限内，符合精度要求。</w:t>
      </w:r>
    </w:p>
    <w:p w14:paraId="0799371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spacing w:val="0"/>
          <w:kern w:val="0"/>
          <w:sz w:val="32"/>
          <w:szCs w:val="32"/>
          <w:lang w:val="en-US" w:eastAsia="zh-CN" w:bidi="ar"/>
        </w:rPr>
      </w:pPr>
      <w:r>
        <w:rPr>
          <w:rFonts w:hint="default" w:ascii="仿宋_GB2312" w:hAnsi="仿宋_GB2312" w:eastAsia="仿宋_GB2312" w:cs="仿宋_GB2312"/>
          <w:b/>
          <w:bCs/>
          <w:color w:val="auto"/>
          <w:spacing w:val="0"/>
          <w:kern w:val="0"/>
          <w:sz w:val="32"/>
          <w:szCs w:val="32"/>
          <w:lang w:val="en-US" w:eastAsia="zh-CN" w:bidi="ar"/>
        </w:rPr>
        <w:t>3.3.9</w:t>
      </w:r>
      <w:r>
        <w:rPr>
          <w:rFonts w:hint="eastAsia" w:ascii="仿宋_GB2312" w:hAnsi="仿宋_GB2312" w:eastAsia="仿宋_GB2312" w:cs="仿宋_GB2312"/>
          <w:b/>
          <w:bCs/>
          <w:color w:val="auto"/>
          <w:spacing w:val="0"/>
          <w:kern w:val="0"/>
          <w:sz w:val="32"/>
          <w:szCs w:val="32"/>
          <w:lang w:val="en-US" w:eastAsia="zh-CN" w:bidi="ar"/>
        </w:rPr>
        <w:t>项目区地类情况</w:t>
      </w:r>
    </w:p>
    <w:p w14:paraId="3CDBF9A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b/>
          <w:bCs/>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项目区位于商南县双山国有林场腰庄管护站，地形为中山地貌，树种以栎类、阔杂、油松为主，平均树高在7.8—8.2米之间，株数在112-138株之间，郁闭度在0.7-0.75之间；灌木主要为胡枝子、胡颓子、连翘、照山白、绣线菊等，盖度在20-40%之间，林分质量不高，为低质低效林。低质低效林主要表现为部分林间空地过大、林木稀疏、林木枯死、濒死、生长不良、卫生状况差等。通过林下栽植连翘，充分利用林下空间优势，发挥森林的整体效能和经济效益。</w:t>
      </w:r>
    </w:p>
    <w:p w14:paraId="390760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详细调查情况见附表2（商南县双山国有林场2026年连翘基地建设小班调查一览表）</w:t>
      </w:r>
    </w:p>
    <w:p w14:paraId="47E5C85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spacing w:val="0"/>
          <w:kern w:val="0"/>
          <w:sz w:val="32"/>
          <w:szCs w:val="32"/>
          <w:lang w:val="en-US" w:eastAsia="zh-CN" w:bidi="ar"/>
        </w:rPr>
      </w:pPr>
    </w:p>
    <w:p w14:paraId="30941241">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val="0"/>
          <w:color w:val="auto"/>
          <w:spacing w:val="0"/>
          <w:kern w:val="0"/>
          <w:sz w:val="36"/>
          <w:szCs w:val="36"/>
          <w:lang w:val="en-US" w:eastAsia="zh-CN" w:bidi="ar"/>
        </w:rPr>
      </w:pPr>
      <w:r>
        <w:rPr>
          <w:rFonts w:hint="eastAsia" w:ascii="方正小标宋_GBK" w:hAnsi="方正小标宋_GBK" w:eastAsia="方正小标宋_GBK" w:cs="方正小标宋_GBK"/>
          <w:b w:val="0"/>
          <w:bCs w:val="0"/>
          <w:color w:val="auto"/>
          <w:spacing w:val="0"/>
          <w:kern w:val="0"/>
          <w:sz w:val="36"/>
          <w:szCs w:val="36"/>
          <w:lang w:val="en-US" w:eastAsia="zh-CN" w:bidi="ar"/>
        </w:rPr>
        <w:t>第四章  项目建设方案</w:t>
      </w:r>
    </w:p>
    <w:p w14:paraId="614491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kern w:val="0"/>
          <w:sz w:val="32"/>
          <w:szCs w:val="32"/>
          <w:lang w:val="en-US" w:eastAsia="zh-CN" w:bidi="ar"/>
        </w:rPr>
      </w:pPr>
    </w:p>
    <w:p w14:paraId="588565A4">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4.1项目建设地点、内容及规模</w:t>
      </w:r>
    </w:p>
    <w:p w14:paraId="4E883313">
      <w:pPr>
        <w:keepNext w:val="0"/>
        <w:keepLines w:val="0"/>
        <w:pageBreakBefore w:val="0"/>
        <w:widowControl/>
        <w:wordWrap/>
        <w:topLinePunct w:val="0"/>
        <w:autoSpaceDE w:val="0"/>
        <w:autoSpaceDN w:val="0"/>
        <w:bidi w:val="0"/>
        <w:spacing w:before="0" w:after="0" w:line="560" w:lineRule="exact"/>
        <w:ind w:right="34" w:firstLine="643" w:firstLineChars="200"/>
        <w:jc w:val="both"/>
        <w:textAlignment w:val="auto"/>
        <w:rPr>
          <w:rFonts w:hint="eastAsia" w:ascii="楷体_GB2312" w:hAnsi="楷体_GB2312" w:eastAsia="楷体_GB2312" w:cs="楷体_GB2312"/>
          <w:b/>
          <w:bCs/>
          <w:color w:val="auto"/>
          <w:spacing w:val="0"/>
          <w:sz w:val="32"/>
          <w:szCs w:val="32"/>
          <w:lang w:eastAsia="zh-CN"/>
        </w:rPr>
      </w:pPr>
      <w:r>
        <w:rPr>
          <w:rFonts w:hint="eastAsia" w:ascii="楷体_GB2312" w:hAnsi="楷体_GB2312" w:eastAsia="楷体_GB2312" w:cs="楷体_GB2312"/>
          <w:b/>
          <w:bCs/>
          <w:color w:val="auto"/>
          <w:spacing w:val="0"/>
          <w:sz w:val="32"/>
          <w:szCs w:val="32"/>
          <w:lang w:val="en-US" w:eastAsia="zh-CN"/>
        </w:rPr>
        <w:t>4.1.1</w:t>
      </w:r>
      <w:r>
        <w:rPr>
          <w:rFonts w:hint="eastAsia" w:ascii="楷体_GB2312" w:hAnsi="楷体_GB2312" w:eastAsia="楷体_GB2312" w:cs="楷体_GB2312"/>
          <w:b/>
          <w:bCs/>
          <w:color w:val="auto"/>
          <w:spacing w:val="0"/>
          <w:sz w:val="32"/>
          <w:szCs w:val="32"/>
        </w:rPr>
        <w:t>项目建设地点</w:t>
      </w:r>
    </w:p>
    <w:p w14:paraId="02DC80F5">
      <w:pPr>
        <w:keepNext w:val="0"/>
        <w:keepLines w:val="0"/>
        <w:pageBreakBefore w:val="0"/>
        <w:widowControl/>
        <w:wordWrap/>
        <w:topLinePunct w:val="0"/>
        <w:autoSpaceDE w:val="0"/>
        <w:autoSpaceDN w:val="0"/>
        <w:bidi w:val="0"/>
        <w:spacing w:before="0" w:after="0" w:line="560" w:lineRule="exact"/>
        <w:ind w:right="34"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商南县双山国有</w:t>
      </w:r>
      <w:r>
        <w:rPr>
          <w:rFonts w:hint="eastAsia" w:ascii="仿宋_GB2312" w:hAnsi="仿宋_GB2312" w:eastAsia="仿宋_GB2312" w:cs="仿宋_GB2312"/>
          <w:color w:val="auto"/>
          <w:spacing w:val="0"/>
          <w:sz w:val="32"/>
          <w:szCs w:val="32"/>
        </w:rPr>
        <w:t>林场</w:t>
      </w:r>
      <w:r>
        <w:rPr>
          <w:rFonts w:hint="eastAsia" w:ascii="仿宋_GB2312" w:hAnsi="仿宋_GB2312" w:eastAsia="仿宋_GB2312" w:cs="仿宋_GB2312"/>
          <w:color w:val="auto"/>
          <w:spacing w:val="0"/>
          <w:sz w:val="32"/>
          <w:szCs w:val="32"/>
          <w:lang w:val="en-US" w:eastAsia="zh-CN"/>
        </w:rPr>
        <w:t>腰庄管护站的幢子沟、草棚沟、大东沟</w:t>
      </w:r>
      <w:r>
        <w:rPr>
          <w:rFonts w:hint="eastAsia" w:ascii="仿宋_GB2312" w:hAnsi="仿宋_GB2312" w:eastAsia="仿宋_GB2312" w:cs="仿宋_GB2312"/>
          <w:color w:val="auto"/>
          <w:spacing w:val="0"/>
          <w:sz w:val="32"/>
          <w:szCs w:val="32"/>
        </w:rPr>
        <w:t>。</w:t>
      </w:r>
    </w:p>
    <w:p w14:paraId="3ECF22A6">
      <w:pPr>
        <w:keepNext w:val="0"/>
        <w:keepLines w:val="0"/>
        <w:pageBreakBefore w:val="0"/>
        <w:widowControl/>
        <w:wordWrap/>
        <w:topLinePunct w:val="0"/>
        <w:autoSpaceDE w:val="0"/>
        <w:autoSpaceDN w:val="0"/>
        <w:bidi w:val="0"/>
        <w:spacing w:before="0" w:after="0" w:line="560" w:lineRule="exact"/>
        <w:ind w:right="34" w:firstLine="643" w:firstLineChars="200"/>
        <w:jc w:val="both"/>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4.1.2项目建设内容及规模</w:t>
      </w:r>
    </w:p>
    <w:p w14:paraId="47AFF5E9">
      <w:pPr>
        <w:keepNext w:val="0"/>
        <w:keepLines w:val="0"/>
        <w:pageBreakBefore w:val="0"/>
        <w:widowControl/>
        <w:numPr>
          <w:ilvl w:val="0"/>
          <w:numId w:val="0"/>
        </w:numPr>
        <w:wordWrap/>
        <w:topLinePunct w:val="0"/>
        <w:autoSpaceDE w:val="0"/>
        <w:autoSpaceDN w:val="0"/>
        <w:bidi w:val="0"/>
        <w:spacing w:before="0" w:after="0" w:line="560" w:lineRule="exact"/>
        <w:ind w:right="34" w:rightChars="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主要建设内容及规模：</w:t>
      </w:r>
      <w:r>
        <w:rPr>
          <w:rFonts w:hint="eastAsia" w:ascii="仿宋_GB2312" w:hAnsi="仿宋_GB2312" w:eastAsia="仿宋_GB2312" w:cs="仿宋_GB2312"/>
          <w:color w:val="auto"/>
          <w:spacing w:val="0"/>
          <w:sz w:val="32"/>
          <w:szCs w:val="32"/>
          <w:lang w:val="en-US" w:eastAsia="zh-CN"/>
        </w:rPr>
        <w:t>新建16</w:t>
      </w:r>
      <w:r>
        <w:rPr>
          <w:rFonts w:hint="eastAsia" w:ascii="仿宋_GB2312" w:hAnsi="仿宋_GB2312" w:eastAsia="仿宋_GB2312" w:cs="仿宋_GB2312"/>
          <w:color w:val="auto"/>
          <w:spacing w:val="0"/>
          <w:sz w:val="32"/>
          <w:szCs w:val="32"/>
        </w:rPr>
        <w:t>00亩连翘</w:t>
      </w:r>
      <w:r>
        <w:rPr>
          <w:rFonts w:hint="eastAsia" w:ascii="仿宋_GB2312" w:hAnsi="仿宋_GB2312" w:eastAsia="仿宋_GB2312" w:cs="仿宋_GB2312"/>
          <w:color w:val="auto"/>
          <w:spacing w:val="0"/>
          <w:sz w:val="32"/>
          <w:szCs w:val="32"/>
          <w:lang w:val="en-US" w:eastAsia="zh-CN"/>
        </w:rPr>
        <w:t>基</w:t>
      </w:r>
      <w:r>
        <w:rPr>
          <w:rFonts w:hint="eastAsia" w:ascii="仿宋_GB2312" w:hAnsi="仿宋_GB2312" w:eastAsia="仿宋_GB2312" w:cs="仿宋_GB2312"/>
          <w:color w:val="auto"/>
          <w:spacing w:val="0"/>
          <w:sz w:val="32"/>
          <w:szCs w:val="32"/>
        </w:rPr>
        <w:t>地。</w:t>
      </w:r>
    </w:p>
    <w:p w14:paraId="281F31CD">
      <w:pPr>
        <w:keepNext w:val="0"/>
        <w:keepLines w:val="0"/>
        <w:pageBreakBefore w:val="0"/>
        <w:widowControl/>
        <w:numPr>
          <w:ilvl w:val="0"/>
          <w:numId w:val="0"/>
        </w:numPr>
        <w:wordWrap/>
        <w:topLinePunct w:val="0"/>
        <w:autoSpaceDE w:val="0"/>
        <w:autoSpaceDN w:val="0"/>
        <w:bidi w:val="0"/>
        <w:spacing w:before="0" w:after="0" w:line="560" w:lineRule="exact"/>
        <w:ind w:right="34" w:rightChars="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（2）立地类型</w:t>
      </w:r>
      <w:r>
        <w:rPr>
          <w:rFonts w:hint="eastAsia" w:ascii="仿宋_GB2312" w:hAnsi="仿宋_GB2312" w:eastAsia="仿宋_GB2312" w:cs="仿宋_GB2312"/>
          <w:color w:val="auto"/>
          <w:spacing w:val="0"/>
          <w:sz w:val="32"/>
          <w:szCs w:val="32"/>
          <w:lang w:eastAsia="zh-CN"/>
        </w:rPr>
        <w:t>及造林类型</w:t>
      </w:r>
      <w:r>
        <w:rPr>
          <w:rFonts w:hint="eastAsia" w:ascii="仿宋_GB2312" w:hAnsi="仿宋_GB2312" w:eastAsia="仿宋_GB2312" w:cs="仿宋_GB2312"/>
          <w:color w:val="auto"/>
          <w:spacing w:val="0"/>
          <w:sz w:val="32"/>
          <w:szCs w:val="32"/>
        </w:rPr>
        <w:t>：项目区海拔、土壤、坡度、植被差异性不</w:t>
      </w:r>
      <w:r>
        <w:rPr>
          <w:rFonts w:hint="eastAsia" w:ascii="仿宋_GB2312" w:hAnsi="仿宋_GB2312" w:eastAsia="仿宋_GB2312" w:cs="仿宋_GB2312"/>
          <w:color w:val="auto"/>
          <w:spacing w:val="0"/>
          <w:sz w:val="32"/>
          <w:szCs w:val="32"/>
          <w:lang w:val="en-US" w:eastAsia="zh-CN"/>
        </w:rPr>
        <w:t>明显</w:t>
      </w:r>
      <w:r>
        <w:rPr>
          <w:rFonts w:hint="eastAsia" w:ascii="仿宋_GB2312" w:hAnsi="仿宋_GB2312" w:eastAsia="仿宋_GB2312" w:cs="仿宋_GB2312"/>
          <w:color w:val="auto"/>
          <w:spacing w:val="0"/>
          <w:sz w:val="32"/>
          <w:szCs w:val="32"/>
        </w:rPr>
        <w:t>，各小班主要依据地形（山脊水系线）</w:t>
      </w:r>
      <w:r>
        <w:rPr>
          <w:rFonts w:hint="eastAsia" w:ascii="仿宋_GB2312" w:hAnsi="仿宋_GB2312" w:eastAsia="仿宋_GB2312" w:cs="仿宋_GB2312"/>
          <w:color w:val="auto"/>
          <w:spacing w:val="0"/>
          <w:sz w:val="32"/>
          <w:szCs w:val="32"/>
          <w:lang w:val="en-US" w:eastAsia="zh-CN"/>
        </w:rPr>
        <w:t>区划</w:t>
      </w:r>
      <w:r>
        <w:rPr>
          <w:rFonts w:hint="eastAsia" w:ascii="仿宋_GB2312" w:hAnsi="仿宋_GB2312" w:eastAsia="仿宋_GB2312" w:cs="仿宋_GB2312"/>
          <w:color w:val="auto"/>
          <w:spacing w:val="0"/>
          <w:sz w:val="32"/>
          <w:szCs w:val="32"/>
        </w:rPr>
        <w:t>作业小班，划分</w:t>
      </w:r>
      <w:r>
        <w:rPr>
          <w:rFonts w:hint="eastAsia" w:ascii="仿宋_GB2312" w:hAnsi="仿宋_GB2312" w:eastAsia="仿宋_GB2312" w:cs="仿宋_GB2312"/>
          <w:color w:val="auto"/>
          <w:spacing w:val="0"/>
          <w:sz w:val="32"/>
          <w:szCs w:val="32"/>
          <w:lang w:eastAsia="zh-CN"/>
        </w:rPr>
        <w:t>中</w:t>
      </w:r>
      <w:r>
        <w:rPr>
          <w:rFonts w:hint="eastAsia" w:ascii="仿宋_GB2312" w:hAnsi="仿宋_GB2312" w:eastAsia="仿宋_GB2312" w:cs="仿宋_GB2312"/>
          <w:color w:val="auto"/>
          <w:spacing w:val="0"/>
          <w:sz w:val="32"/>
          <w:szCs w:val="32"/>
        </w:rPr>
        <w:t>山棕壤土</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个立地类型。在划分立地类型基础上进行造林类型设计。根据作业区立地类型和树木的生物学特性，结合</w:t>
      </w:r>
      <w:r>
        <w:rPr>
          <w:rFonts w:hint="eastAsia" w:ascii="仿宋_GB2312" w:hAnsi="仿宋_GB2312" w:eastAsia="仿宋_GB2312" w:cs="仿宋_GB2312"/>
          <w:color w:val="auto"/>
          <w:spacing w:val="0"/>
          <w:sz w:val="32"/>
          <w:szCs w:val="32"/>
          <w:lang w:eastAsia="zh-CN"/>
        </w:rPr>
        <w:t>连翘</w:t>
      </w:r>
      <w:r>
        <w:rPr>
          <w:rFonts w:hint="eastAsia" w:ascii="仿宋_GB2312" w:hAnsi="仿宋_GB2312" w:eastAsia="仿宋_GB2312" w:cs="仿宋_GB2312"/>
          <w:color w:val="auto"/>
          <w:spacing w:val="0"/>
          <w:sz w:val="32"/>
          <w:szCs w:val="32"/>
        </w:rPr>
        <w:t>特点，设计1个</w:t>
      </w:r>
      <w:r>
        <w:rPr>
          <w:rFonts w:hint="eastAsia" w:ascii="仿宋_GB2312" w:hAnsi="仿宋_GB2312" w:eastAsia="仿宋_GB2312" w:cs="仿宋_GB2312"/>
          <w:color w:val="auto"/>
          <w:spacing w:val="0"/>
          <w:sz w:val="32"/>
          <w:szCs w:val="32"/>
          <w:lang w:eastAsia="zh-CN"/>
        </w:rPr>
        <w:t>造</w:t>
      </w:r>
      <w:r>
        <w:rPr>
          <w:rFonts w:hint="eastAsia" w:ascii="仿宋_GB2312" w:hAnsi="仿宋_GB2312" w:eastAsia="仿宋_GB2312" w:cs="仿宋_GB2312"/>
          <w:color w:val="auto"/>
          <w:spacing w:val="0"/>
          <w:sz w:val="32"/>
          <w:szCs w:val="32"/>
        </w:rPr>
        <w:t>林类型，为</w:t>
      </w:r>
      <w:r>
        <w:rPr>
          <w:rFonts w:hint="eastAsia" w:ascii="仿宋_GB2312" w:hAnsi="仿宋_GB2312" w:eastAsia="仿宋_GB2312" w:cs="仿宋_GB2312"/>
          <w:color w:val="auto"/>
          <w:spacing w:val="0"/>
          <w:sz w:val="32"/>
          <w:szCs w:val="32"/>
          <w:lang w:eastAsia="zh-CN"/>
        </w:rPr>
        <w:t>油松、</w:t>
      </w:r>
      <w:r>
        <w:rPr>
          <w:rFonts w:hint="eastAsia" w:ascii="仿宋_GB2312" w:hAnsi="仿宋_GB2312" w:eastAsia="仿宋_GB2312" w:cs="仿宋_GB2312"/>
          <w:color w:val="auto"/>
          <w:spacing w:val="0"/>
          <w:sz w:val="32"/>
          <w:szCs w:val="32"/>
          <w:lang w:val="en-US" w:eastAsia="zh-CN"/>
        </w:rPr>
        <w:t>栎杂</w:t>
      </w:r>
      <w:r>
        <w:rPr>
          <w:rFonts w:hint="eastAsia" w:ascii="仿宋_GB2312" w:hAnsi="仿宋_GB2312" w:eastAsia="仿宋_GB2312" w:cs="仿宋_GB2312"/>
          <w:color w:val="auto"/>
          <w:spacing w:val="0"/>
          <w:sz w:val="32"/>
          <w:szCs w:val="32"/>
        </w:rPr>
        <w:t>林下连翘混交。</w:t>
      </w:r>
    </w:p>
    <w:p w14:paraId="59DDEE1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作业区及作业小班划分</w:t>
      </w:r>
    </w:p>
    <w:p w14:paraId="4517ACD2">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经实地调查，</w:t>
      </w:r>
      <w:r>
        <w:rPr>
          <w:rFonts w:hint="eastAsia" w:ascii="仿宋_GB2312" w:hAnsi="仿宋_GB2312" w:eastAsia="仿宋_GB2312" w:cs="仿宋_GB2312"/>
          <w:color w:val="auto"/>
          <w:spacing w:val="0"/>
          <w:sz w:val="32"/>
          <w:szCs w:val="32"/>
          <w:lang w:val="en-US" w:eastAsia="zh-CN"/>
        </w:rPr>
        <w:t>项目区划分幢子沟、草棚沟口、大东沟三个</w:t>
      </w:r>
      <w:r>
        <w:rPr>
          <w:rFonts w:hint="eastAsia" w:ascii="仿宋_GB2312" w:hAnsi="仿宋_GB2312" w:eastAsia="仿宋_GB2312" w:cs="仿宋_GB2312"/>
          <w:color w:val="auto"/>
          <w:spacing w:val="0"/>
          <w:sz w:val="32"/>
          <w:szCs w:val="32"/>
        </w:rPr>
        <w:t>作业区</w:t>
      </w:r>
      <w:r>
        <w:rPr>
          <w:rFonts w:hint="eastAsia" w:ascii="仿宋_GB2312" w:hAnsi="仿宋_GB2312" w:eastAsia="仿宋_GB2312" w:cs="仿宋_GB2312"/>
          <w:color w:val="auto"/>
          <w:spacing w:val="0"/>
          <w:sz w:val="32"/>
          <w:szCs w:val="32"/>
          <w:lang w:val="en-US" w:eastAsia="zh-CN"/>
        </w:rPr>
        <w:t>，共划分14</w:t>
      </w:r>
      <w:r>
        <w:rPr>
          <w:rFonts w:hint="eastAsia" w:ascii="仿宋_GB2312" w:hAnsi="仿宋_GB2312" w:eastAsia="仿宋_GB2312" w:cs="仿宋_GB2312"/>
          <w:color w:val="auto"/>
          <w:spacing w:val="0"/>
          <w:sz w:val="32"/>
          <w:szCs w:val="32"/>
        </w:rPr>
        <w:t>个作业小班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作业区</w:t>
      </w:r>
      <w:r>
        <w:rPr>
          <w:rFonts w:hint="eastAsia" w:ascii="仿宋_GB2312" w:hAnsi="仿宋_GB2312" w:eastAsia="仿宋_GB2312" w:cs="仿宋_GB2312"/>
          <w:color w:val="auto"/>
          <w:spacing w:val="0"/>
          <w:sz w:val="32"/>
          <w:szCs w:val="32"/>
        </w:rPr>
        <w:t>调查小班面积</w:t>
      </w:r>
      <w:r>
        <w:rPr>
          <w:rFonts w:hint="eastAsia" w:ascii="仿宋_GB2312" w:hAnsi="仿宋_GB2312" w:eastAsia="仿宋_GB2312" w:cs="仿宋_GB2312"/>
          <w:color w:val="auto"/>
          <w:spacing w:val="0"/>
          <w:sz w:val="32"/>
          <w:szCs w:val="32"/>
          <w:lang w:val="en-US" w:eastAsia="zh-CN"/>
        </w:rPr>
        <w:t>1728</w:t>
      </w:r>
      <w:r>
        <w:rPr>
          <w:rFonts w:hint="eastAsia" w:ascii="仿宋_GB2312" w:hAnsi="仿宋_GB2312" w:eastAsia="仿宋_GB2312" w:cs="仿宋_GB2312"/>
          <w:color w:val="auto"/>
          <w:spacing w:val="0"/>
          <w:sz w:val="32"/>
          <w:szCs w:val="32"/>
        </w:rPr>
        <w:t>亩，可作业面积</w:t>
      </w:r>
      <w:r>
        <w:rPr>
          <w:rFonts w:hint="eastAsia" w:ascii="仿宋_GB2312" w:hAnsi="仿宋_GB2312" w:eastAsia="仿宋_GB2312" w:cs="仿宋_GB2312"/>
          <w:color w:val="auto"/>
          <w:spacing w:val="0"/>
          <w:sz w:val="32"/>
          <w:szCs w:val="32"/>
          <w:lang w:val="en-US" w:eastAsia="zh-CN"/>
        </w:rPr>
        <w:t>1600</w:t>
      </w:r>
      <w:r>
        <w:rPr>
          <w:rFonts w:hint="eastAsia" w:ascii="仿宋_GB2312" w:hAnsi="仿宋_GB2312" w:eastAsia="仿宋_GB2312" w:cs="仿宋_GB2312"/>
          <w:color w:val="auto"/>
          <w:spacing w:val="0"/>
          <w:sz w:val="32"/>
          <w:szCs w:val="32"/>
        </w:rPr>
        <w:t>亩，非作业面积</w:t>
      </w:r>
      <w:r>
        <w:rPr>
          <w:rFonts w:hint="eastAsia" w:ascii="仿宋_GB2312" w:hAnsi="仿宋_GB2312" w:eastAsia="仿宋_GB2312" w:cs="仿宋_GB2312"/>
          <w:color w:val="auto"/>
          <w:spacing w:val="0"/>
          <w:sz w:val="32"/>
          <w:szCs w:val="32"/>
          <w:lang w:val="en-US" w:eastAsia="zh-CN"/>
        </w:rPr>
        <w:t>128</w:t>
      </w:r>
      <w:r>
        <w:rPr>
          <w:rFonts w:hint="eastAsia" w:ascii="仿宋_GB2312" w:hAnsi="仿宋_GB2312" w:eastAsia="仿宋_GB2312" w:cs="仿宋_GB2312"/>
          <w:color w:val="auto"/>
          <w:spacing w:val="0"/>
          <w:sz w:val="32"/>
          <w:szCs w:val="32"/>
        </w:rPr>
        <w:t>亩</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岩裸、陡坡、河道、规划道路等</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w:t>
      </w:r>
    </w:p>
    <w:p w14:paraId="7D7D080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（4）树种配置:</w:t>
      </w:r>
      <w:r>
        <w:rPr>
          <w:rFonts w:hint="eastAsia" w:ascii="仿宋_GB2312" w:hAnsi="仿宋_GB2312" w:eastAsia="仿宋_GB2312" w:cs="仿宋_GB2312"/>
          <w:color w:val="auto"/>
          <w:spacing w:val="0"/>
          <w:sz w:val="32"/>
          <w:szCs w:val="32"/>
          <w:lang w:val="en-US" w:eastAsia="zh-CN"/>
        </w:rPr>
        <w:t>根据适地适树的原则和作业区原有植被分布，作业小班树种配置为连翘行间品字形排列。树种配置详见附图6。</w:t>
      </w:r>
    </w:p>
    <w:p w14:paraId="00788876">
      <w:pPr>
        <w:keepNext w:val="0"/>
        <w:keepLines w:val="0"/>
        <w:pageBreakBefore w:val="0"/>
        <w:widowControl/>
        <w:wordWrap/>
        <w:topLinePunct w:val="0"/>
        <w:autoSpaceDE w:val="0"/>
        <w:autoSpaceDN w:val="0"/>
        <w:bidi w:val="0"/>
        <w:spacing w:before="0" w:after="0" w:line="560" w:lineRule="exact"/>
        <w:ind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清坡：清理死树、死树桩及枯枝，择伐选择风倒木、濒死木、生长不良的弯曲木、小老树及一窝多株的丛生木，采伐株数强度在10-12%之间，采伐蓄积强度在9-10%之间，采伐蓄积量为561.97立方米，适当修枝割灌，修枝株数为12%，割灌割藤强度30%，极陡坡及石崖附近严禁割灌割藤。清理物沿等高线横向带状平铺，清坡时茬口要低，要注意保护好现有的目的树种和树苗。</w:t>
      </w:r>
    </w:p>
    <w:p w14:paraId="69784159">
      <w:pPr>
        <w:keepNext w:val="0"/>
        <w:keepLines w:val="0"/>
        <w:pageBreakBefore w:val="0"/>
        <w:widowControl/>
        <w:wordWrap/>
        <w:topLinePunct w:val="0"/>
        <w:autoSpaceDE w:val="0"/>
        <w:autoSpaceDN w:val="0"/>
        <w:bidi w:val="0"/>
        <w:spacing w:before="0" w:after="0"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（6）整地</w:t>
      </w:r>
      <w:r>
        <w:rPr>
          <w:rFonts w:hint="eastAsia" w:ascii="仿宋_GB2312" w:hAnsi="仿宋_GB2312" w:eastAsia="仿宋_GB2312" w:cs="仿宋_GB2312"/>
          <w:color w:val="auto"/>
          <w:spacing w:val="0"/>
          <w:sz w:val="32"/>
          <w:szCs w:val="32"/>
        </w:rPr>
        <w:t>：采用穴状整地，</w:t>
      </w:r>
      <w:r>
        <w:rPr>
          <w:rFonts w:hint="eastAsia" w:ascii="仿宋_GB2312" w:hAnsi="仿宋_GB2312" w:eastAsia="仿宋_GB2312" w:cs="仿宋_GB2312"/>
          <w:color w:val="auto"/>
          <w:spacing w:val="0"/>
          <w:sz w:val="32"/>
          <w:szCs w:val="32"/>
          <w:lang w:eastAsia="zh-CN"/>
        </w:rPr>
        <w:t>栽植穴</w:t>
      </w:r>
      <w:r>
        <w:rPr>
          <w:rFonts w:hint="eastAsia" w:ascii="仿宋_GB2312" w:hAnsi="仿宋_GB2312" w:eastAsia="仿宋_GB2312" w:cs="仿宋_GB2312"/>
          <w:color w:val="auto"/>
          <w:spacing w:val="0"/>
          <w:sz w:val="32"/>
          <w:szCs w:val="32"/>
        </w:rPr>
        <w:t>株行距为2mx2m沿栽植带横向排列，行间呈品字形横向排列，定植穴规格为50㎝x40㎝x</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0cm</w:t>
      </w:r>
      <w:r>
        <w:rPr>
          <w:rFonts w:hint="eastAsia" w:ascii="仿宋_GB2312" w:hAnsi="仿宋_GB2312" w:eastAsia="仿宋_GB2312" w:cs="仿宋_GB2312"/>
          <w:color w:val="auto"/>
          <w:spacing w:val="0"/>
          <w:sz w:val="32"/>
          <w:szCs w:val="32"/>
          <w:lang w:eastAsia="zh-CN"/>
        </w:rPr>
        <w:t>，种</w:t>
      </w:r>
      <w:r>
        <w:rPr>
          <w:rFonts w:hint="eastAsia" w:ascii="仿宋_GB2312" w:hAnsi="仿宋_GB2312" w:eastAsia="仿宋_GB2312" w:cs="仿宋_GB2312"/>
          <w:color w:val="auto"/>
          <w:spacing w:val="0"/>
          <w:sz w:val="32"/>
          <w:szCs w:val="32"/>
          <w:lang w:val="en-US" w:eastAsia="zh-CN"/>
        </w:rPr>
        <w:t>植穴配置详见附图6</w:t>
      </w:r>
      <w:r>
        <w:rPr>
          <w:rFonts w:hint="eastAsia" w:ascii="仿宋_GB2312" w:hAnsi="仿宋_GB2312" w:eastAsia="仿宋_GB2312" w:cs="仿宋_GB2312"/>
          <w:color w:val="auto"/>
          <w:spacing w:val="0"/>
          <w:sz w:val="32"/>
          <w:szCs w:val="32"/>
        </w:rPr>
        <w:t>。</w:t>
      </w:r>
    </w:p>
    <w:p w14:paraId="1BF2B6AD">
      <w:pPr>
        <w:keepNext w:val="0"/>
        <w:keepLines w:val="0"/>
        <w:pageBreakBefore w:val="0"/>
        <w:widowControl/>
        <w:wordWrap/>
        <w:topLinePunct w:val="0"/>
        <w:autoSpaceDE w:val="0"/>
        <w:autoSpaceDN w:val="0"/>
        <w:bidi w:val="0"/>
        <w:spacing w:before="0" w:after="0" w:line="560" w:lineRule="exact"/>
        <w:ind w:right="-73" w:rightChars="-35"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栽植密度：</w:t>
      </w:r>
      <w:r>
        <w:rPr>
          <w:rFonts w:hint="eastAsia" w:ascii="仿宋_GB2312" w:hAnsi="仿宋_GB2312" w:eastAsia="仿宋_GB2312" w:cs="仿宋_GB2312"/>
          <w:color w:val="auto"/>
          <w:spacing w:val="0"/>
          <w:sz w:val="32"/>
          <w:szCs w:val="32"/>
          <w:lang w:eastAsia="zh-CN"/>
        </w:rPr>
        <w:t>连翘栽植密度为</w:t>
      </w:r>
      <w:r>
        <w:rPr>
          <w:rFonts w:hint="eastAsia" w:ascii="仿宋_GB2312" w:hAnsi="仿宋_GB2312" w:eastAsia="仿宋_GB2312" w:cs="仿宋_GB2312"/>
          <w:color w:val="auto"/>
          <w:spacing w:val="0"/>
          <w:sz w:val="32"/>
          <w:szCs w:val="32"/>
          <w:lang w:val="en-US" w:eastAsia="zh-CN"/>
        </w:rPr>
        <w:t>167株/亩，在</w:t>
      </w:r>
      <w:r>
        <w:rPr>
          <w:rFonts w:hint="eastAsia" w:ascii="仿宋_GB2312" w:hAnsi="仿宋_GB2312" w:eastAsia="仿宋_GB2312" w:cs="仿宋_GB2312"/>
          <w:color w:val="auto"/>
          <w:spacing w:val="0"/>
          <w:sz w:val="32"/>
          <w:szCs w:val="32"/>
        </w:rPr>
        <w:t>整地完成后，立即进行苗木栽植。局部杂灌密集区域</w:t>
      </w:r>
      <w:r>
        <w:rPr>
          <w:rFonts w:hint="eastAsia" w:ascii="仿宋_GB2312" w:hAnsi="仿宋_GB2312" w:eastAsia="仿宋_GB2312" w:cs="仿宋_GB2312"/>
          <w:color w:val="auto"/>
          <w:spacing w:val="0"/>
          <w:sz w:val="32"/>
          <w:szCs w:val="32"/>
          <w:lang w:val="en-US" w:eastAsia="zh-CN"/>
        </w:rPr>
        <w:t>或</w:t>
      </w:r>
      <w:r>
        <w:rPr>
          <w:rFonts w:hint="eastAsia" w:ascii="仿宋_GB2312" w:hAnsi="仿宋_GB2312" w:eastAsia="仿宋_GB2312" w:cs="仿宋_GB2312"/>
          <w:color w:val="auto"/>
          <w:spacing w:val="0"/>
          <w:sz w:val="32"/>
          <w:szCs w:val="32"/>
        </w:rPr>
        <w:t>坡度35°以上区域株行距适度调整，但</w:t>
      </w:r>
      <w:r>
        <w:rPr>
          <w:rFonts w:hint="eastAsia" w:ascii="仿宋_GB2312" w:hAnsi="仿宋_GB2312" w:eastAsia="仿宋_GB2312" w:cs="仿宋_GB2312"/>
          <w:color w:val="auto"/>
          <w:spacing w:val="0"/>
          <w:sz w:val="32"/>
          <w:szCs w:val="32"/>
          <w:lang w:val="en-US" w:eastAsia="zh-CN"/>
        </w:rPr>
        <w:t>必须</w:t>
      </w:r>
      <w:r>
        <w:rPr>
          <w:rFonts w:hint="eastAsia" w:ascii="仿宋_GB2312" w:hAnsi="仿宋_GB2312" w:eastAsia="仿宋_GB2312" w:cs="仿宋_GB2312"/>
          <w:color w:val="auto"/>
          <w:spacing w:val="0"/>
          <w:sz w:val="32"/>
          <w:szCs w:val="32"/>
        </w:rPr>
        <w:t>保证</w:t>
      </w:r>
      <w:r>
        <w:rPr>
          <w:rFonts w:hint="eastAsia" w:ascii="仿宋_GB2312" w:hAnsi="仿宋_GB2312" w:eastAsia="仿宋_GB2312" w:cs="仿宋_GB2312"/>
          <w:color w:val="auto"/>
          <w:spacing w:val="0"/>
          <w:sz w:val="32"/>
          <w:szCs w:val="32"/>
          <w:lang w:val="en-US" w:eastAsia="zh-CN"/>
        </w:rPr>
        <w:t>总体</w:t>
      </w:r>
      <w:r>
        <w:rPr>
          <w:rFonts w:hint="eastAsia" w:ascii="仿宋_GB2312" w:hAnsi="仿宋_GB2312" w:eastAsia="仿宋_GB2312" w:cs="仿宋_GB2312"/>
          <w:color w:val="auto"/>
          <w:spacing w:val="0"/>
          <w:sz w:val="32"/>
          <w:szCs w:val="32"/>
        </w:rPr>
        <w:t>设计</w:t>
      </w:r>
      <w:r>
        <w:rPr>
          <w:rFonts w:hint="eastAsia" w:ascii="仿宋_GB2312" w:hAnsi="仿宋_GB2312" w:eastAsia="仿宋_GB2312" w:cs="仿宋_GB2312"/>
          <w:color w:val="auto"/>
          <w:spacing w:val="0"/>
          <w:sz w:val="32"/>
          <w:szCs w:val="32"/>
          <w:lang w:val="en-US" w:eastAsia="zh-CN"/>
        </w:rPr>
        <w:t>167株</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亩</w:t>
      </w:r>
      <w:r>
        <w:rPr>
          <w:rFonts w:hint="eastAsia" w:ascii="仿宋_GB2312" w:hAnsi="仿宋_GB2312" w:eastAsia="仿宋_GB2312" w:cs="仿宋_GB2312"/>
          <w:color w:val="auto"/>
          <w:spacing w:val="0"/>
          <w:sz w:val="32"/>
          <w:szCs w:val="32"/>
        </w:rPr>
        <w:t>栽植密度。</w:t>
      </w:r>
    </w:p>
    <w:p w14:paraId="352F93B4">
      <w:pPr>
        <w:keepNext w:val="0"/>
        <w:keepLines w:val="0"/>
        <w:pageBreakBefore w:val="0"/>
        <w:widowControl w:val="0"/>
        <w:kinsoku w:val="0"/>
        <w:wordWrap/>
        <w:overflowPunct w:val="0"/>
        <w:topLinePunct w:val="0"/>
        <w:autoSpaceDE w:val="0"/>
        <w:autoSpaceDN w:val="0"/>
        <w:bidi w:val="0"/>
        <w:adjustRightInd/>
        <w:snapToGrid/>
        <w:spacing w:before="24" w:after="0" w:line="560" w:lineRule="exact"/>
        <w:ind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苗木质量：采用</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年生大田苗，地径大于0.</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cm，苗高大于</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0cm</w:t>
      </w:r>
      <w:r>
        <w:rPr>
          <w:rFonts w:hint="eastAsia" w:ascii="仿宋_GB2312" w:hAnsi="仿宋_GB2312" w:eastAsia="仿宋_GB2312" w:cs="仿宋_GB2312"/>
          <w:color w:val="auto"/>
          <w:spacing w:val="0"/>
          <w:sz w:val="32"/>
          <w:szCs w:val="32"/>
          <w:lang w:val="en-US" w:eastAsia="zh-CN"/>
        </w:rPr>
        <w:t>,根系完整，无病虫害</w:t>
      </w:r>
      <w:r>
        <w:rPr>
          <w:rFonts w:hint="eastAsia" w:ascii="仿宋_GB2312" w:hAnsi="仿宋_GB2312" w:eastAsia="仿宋_GB2312" w:cs="仿宋_GB2312"/>
          <w:color w:val="auto"/>
          <w:spacing w:val="0"/>
          <w:sz w:val="32"/>
          <w:szCs w:val="32"/>
        </w:rPr>
        <w:t>。所有造林用苗均达到省级标准二级以上</w:t>
      </w:r>
      <w:r>
        <w:rPr>
          <w:rFonts w:hint="eastAsia" w:ascii="仿宋_GB2312" w:hAnsi="仿宋_GB2312" w:eastAsia="仿宋_GB2312" w:cs="仿宋_GB2312"/>
          <w:color w:val="auto"/>
          <w:spacing w:val="0"/>
          <w:sz w:val="32"/>
          <w:szCs w:val="32"/>
          <w:lang w:eastAsia="zh-CN"/>
        </w:rPr>
        <w:t>。选用卢翘</w:t>
      </w:r>
      <w:r>
        <w:rPr>
          <w:rFonts w:hint="eastAsia" w:ascii="仿宋_GB2312" w:hAnsi="仿宋_GB2312" w:eastAsia="仿宋_GB2312" w:cs="仿宋_GB2312"/>
          <w:color w:val="auto"/>
          <w:spacing w:val="0"/>
          <w:sz w:val="32"/>
          <w:szCs w:val="32"/>
          <w:lang w:val="en-US" w:eastAsia="zh-CN"/>
        </w:rPr>
        <w:t>3号等优良品种，</w:t>
      </w:r>
      <w:r>
        <w:rPr>
          <w:rFonts w:hint="eastAsia" w:ascii="仿宋_GB2312" w:hAnsi="仿宋_GB2312" w:eastAsia="仿宋_GB2312" w:cs="仿宋_GB2312"/>
          <w:color w:val="auto"/>
          <w:spacing w:val="0"/>
          <w:sz w:val="32"/>
          <w:szCs w:val="32"/>
        </w:rPr>
        <w:t>随苗提供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三</w:t>
      </w:r>
      <w:r>
        <w:rPr>
          <w:rFonts w:hint="eastAsia" w:ascii="仿宋_GB2312" w:hAnsi="仿宋_GB2312" w:eastAsia="仿宋_GB2312" w:cs="仿宋_GB2312"/>
          <w:color w:val="auto"/>
          <w:spacing w:val="0"/>
          <w:sz w:val="32"/>
          <w:szCs w:val="32"/>
        </w:rPr>
        <w:t>证一签</w:t>
      </w:r>
      <w:r>
        <w:rPr>
          <w:rFonts w:hint="eastAsia" w:ascii="仿宋_GB2312" w:hAnsi="仿宋_GB2312" w:eastAsia="仿宋_GB2312" w:cs="仿宋_GB2312"/>
          <w:color w:val="auto"/>
          <w:spacing w:val="0"/>
          <w:sz w:val="32"/>
          <w:szCs w:val="32"/>
          <w:lang w:eastAsia="zh-CN"/>
        </w:rPr>
        <w:t>”及《苗木良种证》</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尽量做到现起现运现验现栽，保证苗木质量</w:t>
      </w:r>
      <w:r>
        <w:rPr>
          <w:rFonts w:hint="eastAsia" w:ascii="仿宋_GB2312" w:hAnsi="仿宋_GB2312" w:eastAsia="仿宋_GB2312" w:cs="仿宋_GB2312"/>
          <w:color w:val="auto"/>
          <w:spacing w:val="0"/>
          <w:sz w:val="32"/>
          <w:szCs w:val="32"/>
          <w:lang w:eastAsia="zh-CN"/>
        </w:rPr>
        <w:t>，以确保</w:t>
      </w:r>
      <w:r>
        <w:rPr>
          <w:rFonts w:hint="eastAsia" w:ascii="仿宋_GB2312" w:hAnsi="仿宋_GB2312" w:eastAsia="仿宋_GB2312" w:cs="仿宋_GB2312"/>
          <w:color w:val="auto"/>
          <w:spacing w:val="0"/>
          <w:sz w:val="32"/>
          <w:szCs w:val="32"/>
        </w:rPr>
        <w:t>造林成活率。</w:t>
      </w:r>
    </w:p>
    <w:p w14:paraId="04DEA1F3">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9</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造林栽植</w:t>
      </w:r>
    </w:p>
    <w:p w14:paraId="63FB58B6">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rPr>
        <w:t>造林方式：</w:t>
      </w:r>
      <w:r>
        <w:rPr>
          <w:rFonts w:hint="eastAsia" w:ascii="仿宋_GB2312" w:hAnsi="仿宋_GB2312" w:eastAsia="仿宋_GB2312" w:cs="仿宋_GB2312"/>
          <w:color w:val="auto"/>
          <w:spacing w:val="0"/>
          <w:sz w:val="32"/>
          <w:szCs w:val="32"/>
        </w:rPr>
        <w:t>根据造林立地条件和树种配置，采用植苗造林方法造林。</w:t>
      </w:r>
    </w:p>
    <w:p w14:paraId="1A8BA33A">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rPr>
        <w:t>造林时间：</w:t>
      </w:r>
      <w:r>
        <w:rPr>
          <w:rFonts w:hint="eastAsia" w:ascii="仿宋_GB2312" w:hAnsi="仿宋_GB2312" w:eastAsia="仿宋_GB2312" w:cs="仿宋_GB2312"/>
          <w:color w:val="auto"/>
          <w:spacing w:val="0"/>
          <w:sz w:val="32"/>
          <w:szCs w:val="32"/>
        </w:rPr>
        <w:t>在20</w:t>
      </w:r>
      <w:r>
        <w:rPr>
          <w:rFonts w:hint="eastAsia" w:ascii="仿宋_GB2312" w:hAnsi="仿宋_GB2312" w:eastAsia="仿宋_GB2312" w:cs="仿宋_GB2312"/>
          <w:color w:val="auto"/>
          <w:spacing w:val="0"/>
          <w:sz w:val="32"/>
          <w:szCs w:val="32"/>
          <w:lang w:val="en-US" w:eastAsia="zh-CN"/>
        </w:rPr>
        <w:t>26</w:t>
      </w:r>
      <w:r>
        <w:rPr>
          <w:rFonts w:hint="eastAsia" w:ascii="仿宋_GB2312" w:hAnsi="仿宋_GB2312" w:eastAsia="仿宋_GB2312" w:cs="仿宋_GB2312"/>
          <w:color w:val="auto"/>
          <w:spacing w:val="0"/>
          <w:sz w:val="32"/>
          <w:szCs w:val="32"/>
        </w:rPr>
        <w:t>年春季。</w:t>
      </w:r>
    </w:p>
    <w:p w14:paraId="2BBCD7AF">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rPr>
        <w:t>栽植方法：</w:t>
      </w:r>
    </w:p>
    <w:p w14:paraId="02F997FA">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①苗木处理：连翘</w:t>
      </w:r>
      <w:r>
        <w:rPr>
          <w:rFonts w:hint="eastAsia" w:ascii="仿宋_GB2312" w:hAnsi="仿宋_GB2312" w:eastAsia="仿宋_GB2312" w:cs="仿宋_GB2312"/>
          <w:color w:val="auto"/>
          <w:spacing w:val="0"/>
          <w:sz w:val="32"/>
          <w:szCs w:val="32"/>
          <w:lang w:val="en-US" w:eastAsia="zh-CN"/>
        </w:rPr>
        <w:t>裸根苗木栽植前浆根处理，并要修去死烂根，过长根，且需截冠、截杆，以利于成活。</w:t>
      </w:r>
    </w:p>
    <w:p w14:paraId="5B16A4F4">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②苗木栽植：</w:t>
      </w:r>
      <w:r>
        <w:rPr>
          <w:rFonts w:hint="eastAsia" w:ascii="仿宋_GB2312" w:hAnsi="仿宋_GB2312" w:eastAsia="仿宋_GB2312" w:cs="仿宋_GB2312"/>
          <w:color w:val="auto"/>
          <w:spacing w:val="0"/>
          <w:sz w:val="32"/>
          <w:szCs w:val="32"/>
        </w:rPr>
        <w:t>每穴一株。栽植时要</w:t>
      </w:r>
      <w:r>
        <w:rPr>
          <w:rFonts w:hint="eastAsia" w:ascii="仿宋_GB2312" w:hAnsi="仿宋_GB2312" w:eastAsia="仿宋_GB2312" w:cs="仿宋_GB2312"/>
          <w:color w:val="auto"/>
          <w:spacing w:val="0"/>
          <w:sz w:val="32"/>
          <w:szCs w:val="32"/>
          <w:lang w:val="en-US" w:eastAsia="zh-CN"/>
        </w:rPr>
        <w:t>刨开回填土，苗木放置穴中心，连翘苗木根颈部与穴面持平，根周细土覆盖，覆土时轻柔提苗扶正，覆土到根颈部时，要求根颈部与穴面持平或略低3公分左右，离苗木5公分外四周踩踏压实，栽植时要清理出苗木根周大石块及灌草杂根，</w:t>
      </w:r>
      <w:r>
        <w:rPr>
          <w:rFonts w:hint="eastAsia" w:ascii="仿宋_GB2312" w:hAnsi="仿宋_GB2312" w:eastAsia="仿宋_GB2312" w:cs="仿宋_GB2312"/>
          <w:color w:val="auto"/>
          <w:spacing w:val="0"/>
          <w:sz w:val="32"/>
          <w:szCs w:val="32"/>
        </w:rPr>
        <w:t>栽植后覆虚土保墒</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并修出浇水圈</w:t>
      </w:r>
      <w:r>
        <w:rPr>
          <w:rFonts w:hint="eastAsia" w:ascii="仿宋_GB2312" w:hAnsi="仿宋_GB2312" w:eastAsia="仿宋_GB2312" w:cs="仿宋_GB2312"/>
          <w:color w:val="auto"/>
          <w:spacing w:val="0"/>
          <w:sz w:val="32"/>
          <w:szCs w:val="32"/>
        </w:rPr>
        <w:t>。</w:t>
      </w:r>
    </w:p>
    <w:p w14:paraId="3FBDBD75">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③浇水：</w:t>
      </w:r>
      <w:r>
        <w:rPr>
          <w:rFonts w:hint="eastAsia" w:ascii="仿宋_GB2312" w:hAnsi="仿宋_GB2312" w:eastAsia="仿宋_GB2312" w:cs="仿宋_GB2312"/>
          <w:color w:val="auto"/>
          <w:spacing w:val="0"/>
          <w:sz w:val="32"/>
          <w:szCs w:val="32"/>
          <w:lang w:eastAsia="zh-CN"/>
        </w:rPr>
        <w:t>浇水</w:t>
      </w:r>
      <w:r>
        <w:rPr>
          <w:rFonts w:hint="eastAsia" w:ascii="仿宋_GB2312" w:hAnsi="仿宋_GB2312" w:eastAsia="仿宋_GB2312" w:cs="仿宋_GB2312"/>
          <w:color w:val="auto"/>
          <w:spacing w:val="0"/>
          <w:sz w:val="32"/>
          <w:szCs w:val="32"/>
          <w:lang w:val="en-US" w:eastAsia="zh-CN"/>
        </w:rPr>
        <w:t>前</w:t>
      </w:r>
      <w:r>
        <w:rPr>
          <w:rFonts w:hint="eastAsia" w:ascii="仿宋_GB2312" w:hAnsi="仿宋_GB2312" w:eastAsia="仿宋_GB2312" w:cs="仿宋_GB2312"/>
          <w:color w:val="auto"/>
          <w:spacing w:val="0"/>
          <w:sz w:val="32"/>
          <w:szCs w:val="32"/>
          <w:lang w:eastAsia="zh-CN"/>
        </w:rPr>
        <w:t>要做水圈，</w:t>
      </w:r>
      <w:r>
        <w:rPr>
          <w:rFonts w:hint="eastAsia" w:ascii="仿宋_GB2312" w:hAnsi="仿宋_GB2312" w:eastAsia="仿宋_GB2312" w:cs="仿宋_GB2312"/>
          <w:color w:val="auto"/>
          <w:spacing w:val="0"/>
          <w:sz w:val="32"/>
          <w:szCs w:val="32"/>
          <w:lang w:val="en-US" w:eastAsia="zh-CN"/>
        </w:rPr>
        <w:t>每穴要浇透水，</w:t>
      </w:r>
      <w:r>
        <w:rPr>
          <w:rFonts w:hint="eastAsia" w:ascii="仿宋_GB2312" w:hAnsi="仿宋_GB2312" w:eastAsia="仿宋_GB2312" w:cs="仿宋_GB2312"/>
          <w:color w:val="auto"/>
          <w:spacing w:val="0"/>
          <w:sz w:val="32"/>
          <w:szCs w:val="32"/>
          <w:lang w:eastAsia="zh-CN"/>
        </w:rPr>
        <w:t>浇水后及时掩土保墒</w:t>
      </w:r>
      <w:r>
        <w:rPr>
          <w:rFonts w:hint="eastAsia"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color w:val="auto"/>
          <w:spacing w:val="0"/>
          <w:sz w:val="32"/>
          <w:szCs w:val="32"/>
          <w:lang w:val="en-US" w:eastAsia="zh-CN"/>
        </w:rPr>
        <w:t>修整穴面呈反坡台田状，利于收集雨水。为确保苗木成活率，</w:t>
      </w:r>
      <w:r>
        <w:rPr>
          <w:rFonts w:hint="eastAsia" w:ascii="仿宋_GB2312" w:hAnsi="仿宋_GB2312" w:eastAsia="仿宋_GB2312" w:cs="仿宋_GB2312"/>
          <w:b w:val="0"/>
          <w:bCs w:val="0"/>
          <w:color w:val="auto"/>
          <w:spacing w:val="0"/>
          <w:sz w:val="32"/>
          <w:szCs w:val="32"/>
          <w:lang w:val="en-US" w:eastAsia="zh-CN"/>
        </w:rPr>
        <w:t>浇水至少两次（定根水、保墒水）</w:t>
      </w:r>
      <w:r>
        <w:rPr>
          <w:rFonts w:hint="eastAsia" w:ascii="仿宋_GB2312" w:hAnsi="仿宋_GB2312" w:eastAsia="仿宋_GB2312" w:cs="仿宋_GB2312"/>
          <w:color w:val="auto"/>
          <w:spacing w:val="0"/>
          <w:sz w:val="32"/>
          <w:szCs w:val="32"/>
          <w:lang w:eastAsia="zh-CN"/>
        </w:rPr>
        <w:t>。</w:t>
      </w:r>
    </w:p>
    <w:p w14:paraId="3F848CA0">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10</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幼林抚育</w:t>
      </w:r>
    </w:p>
    <w:p w14:paraId="69904F9B">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rPr>
        <w:t>幼林抚育</w:t>
      </w:r>
      <w:r>
        <w:rPr>
          <w:rFonts w:hint="eastAsia" w:ascii="仿宋_GB2312" w:hAnsi="仿宋_GB2312" w:eastAsia="仿宋_GB2312"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rPr>
        <w:t>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20</w:t>
      </w:r>
      <w:r>
        <w:rPr>
          <w:rFonts w:hint="eastAsia" w:ascii="仿宋_GB2312" w:hAnsi="仿宋_GB2312" w:eastAsia="仿宋_GB2312" w:cs="仿宋_GB2312"/>
          <w:b w:val="0"/>
          <w:bCs w:val="0"/>
          <w:color w:val="auto"/>
          <w:spacing w:val="0"/>
          <w:sz w:val="32"/>
          <w:szCs w:val="32"/>
          <w:lang w:val="en-US" w:eastAsia="zh-CN"/>
        </w:rPr>
        <w:t>26</w:t>
      </w:r>
      <w:r>
        <w:rPr>
          <w:rFonts w:hint="eastAsia" w:ascii="仿宋_GB2312" w:hAnsi="仿宋_GB2312" w:eastAsia="仿宋_GB2312" w:cs="仿宋_GB2312"/>
          <w:b w:val="0"/>
          <w:bCs w:val="0"/>
          <w:color w:val="auto"/>
          <w:spacing w:val="0"/>
          <w:sz w:val="32"/>
          <w:szCs w:val="32"/>
        </w:rPr>
        <w:t>年</w:t>
      </w:r>
      <w:r>
        <w:rPr>
          <w:rFonts w:hint="eastAsia" w:ascii="仿宋_GB2312" w:hAnsi="仿宋_GB2312" w:eastAsia="仿宋_GB2312" w:cs="仿宋_GB2312"/>
          <w:b w:val="0"/>
          <w:bCs w:val="0"/>
          <w:color w:val="auto"/>
          <w:spacing w:val="0"/>
          <w:sz w:val="32"/>
          <w:szCs w:val="32"/>
          <w:lang w:val="en-US" w:eastAsia="zh-CN"/>
        </w:rPr>
        <w:t>7月下旬1</w:t>
      </w:r>
      <w:r>
        <w:rPr>
          <w:rFonts w:hint="eastAsia" w:ascii="仿宋_GB2312" w:hAnsi="仿宋_GB2312" w:eastAsia="仿宋_GB2312" w:cs="仿宋_GB2312"/>
          <w:b w:val="0"/>
          <w:bCs w:val="0"/>
          <w:color w:val="auto"/>
          <w:spacing w:val="0"/>
          <w:sz w:val="32"/>
          <w:szCs w:val="32"/>
        </w:rPr>
        <w:t>次，20</w:t>
      </w:r>
      <w:r>
        <w:rPr>
          <w:rFonts w:hint="eastAsia" w:ascii="仿宋_GB2312" w:hAnsi="仿宋_GB2312" w:eastAsia="仿宋_GB2312" w:cs="仿宋_GB2312"/>
          <w:b w:val="0"/>
          <w:bCs w:val="0"/>
          <w:color w:val="auto"/>
          <w:spacing w:val="0"/>
          <w:sz w:val="32"/>
          <w:szCs w:val="32"/>
          <w:lang w:val="en-US" w:eastAsia="zh-CN"/>
        </w:rPr>
        <w:t>26</w:t>
      </w:r>
      <w:r>
        <w:rPr>
          <w:rFonts w:hint="eastAsia" w:ascii="仿宋_GB2312" w:hAnsi="仿宋_GB2312" w:eastAsia="仿宋_GB2312" w:cs="仿宋_GB2312"/>
          <w:b w:val="0"/>
          <w:bCs w:val="0"/>
          <w:color w:val="auto"/>
          <w:spacing w:val="0"/>
          <w:sz w:val="32"/>
          <w:szCs w:val="32"/>
        </w:rPr>
        <w:t>年</w:t>
      </w:r>
      <w:r>
        <w:rPr>
          <w:rFonts w:hint="eastAsia" w:ascii="仿宋_GB2312" w:hAnsi="仿宋_GB2312" w:eastAsia="仿宋_GB2312" w:cs="仿宋_GB2312"/>
          <w:b w:val="0"/>
          <w:bCs w:val="0"/>
          <w:color w:val="auto"/>
          <w:spacing w:val="0"/>
          <w:sz w:val="32"/>
          <w:szCs w:val="32"/>
          <w:lang w:val="en-US" w:eastAsia="zh-CN"/>
        </w:rPr>
        <w:t>9月下旬1</w:t>
      </w:r>
      <w:r>
        <w:rPr>
          <w:rFonts w:hint="eastAsia" w:ascii="仿宋_GB2312" w:hAnsi="仿宋_GB2312" w:eastAsia="仿宋_GB2312" w:cs="仿宋_GB2312"/>
          <w:b w:val="0"/>
          <w:bCs w:val="0"/>
          <w:color w:val="auto"/>
          <w:spacing w:val="0"/>
          <w:sz w:val="32"/>
          <w:szCs w:val="32"/>
        </w:rPr>
        <w:t>次。抚育的主要内容包括</w:t>
      </w:r>
      <w:r>
        <w:rPr>
          <w:rFonts w:hint="eastAsia" w:ascii="仿宋_GB2312" w:hAnsi="仿宋_GB2312" w:eastAsia="仿宋_GB2312" w:cs="仿宋_GB2312"/>
          <w:b w:val="0"/>
          <w:bCs w:val="0"/>
          <w:color w:val="auto"/>
          <w:spacing w:val="0"/>
          <w:sz w:val="32"/>
          <w:szCs w:val="32"/>
          <w:lang w:val="en-US" w:eastAsia="zh-CN"/>
        </w:rPr>
        <w:t>割</w:t>
      </w:r>
      <w:r>
        <w:rPr>
          <w:rFonts w:hint="eastAsia" w:ascii="仿宋_GB2312" w:hAnsi="仿宋_GB2312" w:eastAsia="仿宋_GB2312" w:cs="仿宋_GB2312"/>
          <w:b w:val="0"/>
          <w:bCs w:val="0"/>
          <w:color w:val="auto"/>
          <w:spacing w:val="0"/>
          <w:sz w:val="32"/>
          <w:szCs w:val="32"/>
        </w:rPr>
        <w:t>灌除草、</w:t>
      </w:r>
      <w:r>
        <w:rPr>
          <w:rFonts w:hint="eastAsia" w:ascii="仿宋_GB2312" w:hAnsi="仿宋_GB2312" w:eastAsia="仿宋_GB2312" w:cs="仿宋_GB2312"/>
          <w:b w:val="0"/>
          <w:bCs w:val="0"/>
          <w:color w:val="auto"/>
          <w:spacing w:val="0"/>
          <w:sz w:val="32"/>
          <w:szCs w:val="32"/>
          <w:lang w:val="en-US" w:eastAsia="zh-CN"/>
        </w:rPr>
        <w:t>施肥扩盘</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eastAsia="zh-CN"/>
        </w:rPr>
        <w:t>浇水、</w:t>
      </w:r>
      <w:r>
        <w:rPr>
          <w:rFonts w:hint="eastAsia" w:ascii="仿宋_GB2312" w:hAnsi="仿宋_GB2312" w:eastAsia="仿宋_GB2312" w:cs="仿宋_GB2312"/>
          <w:b w:val="0"/>
          <w:bCs w:val="0"/>
          <w:color w:val="auto"/>
          <w:spacing w:val="0"/>
          <w:sz w:val="32"/>
          <w:szCs w:val="32"/>
        </w:rPr>
        <w:t>培土等工序</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防止原生灌草植被与新栽苗木争光、争水、争肥，压制新栽苗木生长</w:t>
      </w:r>
      <w:r>
        <w:rPr>
          <w:rFonts w:hint="eastAsia" w:ascii="仿宋_GB2312" w:hAnsi="仿宋_GB2312" w:eastAsia="仿宋_GB2312" w:cs="仿宋_GB2312"/>
          <w:b w:val="0"/>
          <w:bCs w:val="0"/>
          <w:color w:val="auto"/>
          <w:spacing w:val="0"/>
          <w:sz w:val="32"/>
          <w:szCs w:val="32"/>
        </w:rPr>
        <w:t>。</w:t>
      </w:r>
    </w:p>
    <w:p w14:paraId="1E9E18E2">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11</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补植</w:t>
      </w:r>
    </w:p>
    <w:p w14:paraId="1177A896">
      <w:pPr>
        <w:keepNext w:val="0"/>
        <w:keepLines w:val="0"/>
        <w:pageBreakBefore w:val="0"/>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新造林地块经一个生长季节后，进行苗木成活率调查，凡成活率在40%以下的重新造林，成活率在41-85%之间的要进行补植。补植时要采用原树种、株行距在原栽植点上重新整地后进行</w:t>
      </w:r>
      <w:r>
        <w:rPr>
          <w:rFonts w:hint="eastAsia" w:ascii="仿宋_GB2312" w:hAnsi="仿宋_GB2312" w:eastAsia="仿宋_GB2312" w:cs="仿宋_GB2312"/>
          <w:color w:val="auto"/>
          <w:spacing w:val="0"/>
          <w:sz w:val="32"/>
          <w:szCs w:val="32"/>
          <w:lang w:val="en-US" w:eastAsia="zh-CN"/>
        </w:rPr>
        <w:t>栽植</w:t>
      </w:r>
      <w:r>
        <w:rPr>
          <w:rFonts w:hint="eastAsia" w:ascii="仿宋_GB2312" w:hAnsi="仿宋_GB2312" w:eastAsia="仿宋_GB2312" w:cs="仿宋_GB2312"/>
          <w:color w:val="auto"/>
          <w:spacing w:val="0"/>
          <w:sz w:val="32"/>
          <w:szCs w:val="32"/>
        </w:rPr>
        <w:t>，补植补播时间为20</w:t>
      </w:r>
      <w:r>
        <w:rPr>
          <w:rFonts w:hint="eastAsia" w:ascii="仿宋_GB2312" w:hAnsi="仿宋_GB2312" w:eastAsia="仿宋_GB2312" w:cs="仿宋_GB2312"/>
          <w:color w:val="auto"/>
          <w:spacing w:val="0"/>
          <w:sz w:val="32"/>
          <w:szCs w:val="32"/>
          <w:lang w:val="en-US" w:eastAsia="zh-CN"/>
        </w:rPr>
        <w:t>26秋</w:t>
      </w:r>
      <w:r>
        <w:rPr>
          <w:rFonts w:hint="eastAsia" w:ascii="仿宋_GB2312" w:hAnsi="仿宋_GB2312" w:eastAsia="仿宋_GB2312" w:cs="仿宋_GB2312"/>
          <w:color w:val="auto"/>
          <w:spacing w:val="0"/>
          <w:sz w:val="32"/>
          <w:szCs w:val="32"/>
        </w:rPr>
        <w:t>冬季进行。</w:t>
      </w:r>
    </w:p>
    <w:p w14:paraId="15DE0DBF">
      <w:pPr>
        <w:keepNext w:val="0"/>
        <w:keepLines w:val="0"/>
        <w:pageBreakBefore w:val="0"/>
        <w:numPr>
          <w:ilvl w:val="0"/>
          <w:numId w:val="0"/>
        </w:numPr>
        <w:wordWrap/>
        <w:topLinePunct w:val="0"/>
        <w:bidi w:val="0"/>
        <w:spacing w:line="560" w:lineRule="exact"/>
        <w:ind w:firstLine="640" w:firstLineChars="200"/>
        <w:jc w:val="both"/>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（12）连翘病虫害防治要点</w:t>
      </w:r>
    </w:p>
    <w:p w14:paraId="16E808FA">
      <w:pPr>
        <w:keepNext w:val="0"/>
        <w:keepLines w:val="0"/>
        <w:pageBreakBefore w:val="0"/>
        <w:numPr>
          <w:ilvl w:val="0"/>
          <w:numId w:val="0"/>
        </w:numPr>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连翘常见的病害有叶斑病、白粉病等，对于病害，加强</w:t>
      </w:r>
      <w:r>
        <w:rPr>
          <w:rFonts w:hint="eastAsia" w:ascii="仿宋_GB2312" w:hAnsi="仿宋_GB2312" w:eastAsia="仿宋_GB2312" w:cs="仿宋_GB2312"/>
          <w:color w:val="auto"/>
          <w:spacing w:val="0"/>
          <w:sz w:val="32"/>
          <w:szCs w:val="32"/>
          <w:lang w:val="en-US" w:eastAsia="zh-CN"/>
        </w:rPr>
        <w:t>林地</w:t>
      </w:r>
      <w:r>
        <w:rPr>
          <w:rFonts w:hint="eastAsia" w:ascii="仿宋_GB2312" w:hAnsi="仿宋_GB2312" w:eastAsia="仿宋_GB2312" w:cs="仿宋_GB2312"/>
          <w:color w:val="auto"/>
          <w:spacing w:val="0"/>
          <w:sz w:val="32"/>
          <w:szCs w:val="32"/>
        </w:rPr>
        <w:t>管理，保持植株通风透光，增强植株的抗病能力。在发病初期，可使用杀菌剂进行防治，如对于叶斑病，可使用多菌灵或百菌清进行喷雾防治；对于白粉病，可使用粉锈宁进行喷雾防治</w:t>
      </w:r>
      <w:r>
        <w:rPr>
          <w:rFonts w:hint="eastAsia" w:ascii="仿宋_GB2312" w:hAnsi="仿宋_GB2312" w:eastAsia="仿宋_GB2312" w:cs="仿宋_GB2312"/>
          <w:color w:val="auto"/>
          <w:spacing w:val="0"/>
          <w:sz w:val="32"/>
          <w:szCs w:val="32"/>
          <w:lang w:eastAsia="zh-CN"/>
        </w:rPr>
        <w:t>。</w:t>
      </w:r>
    </w:p>
    <w:p w14:paraId="6FAF9B2B">
      <w:pPr>
        <w:keepNext w:val="0"/>
        <w:keepLines w:val="0"/>
        <w:pageBreakBefore w:val="0"/>
        <w:numPr>
          <w:ilvl w:val="0"/>
          <w:numId w:val="0"/>
        </w:numPr>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连翘</w:t>
      </w:r>
      <w:r>
        <w:rPr>
          <w:rFonts w:hint="eastAsia" w:ascii="仿宋_GB2312" w:hAnsi="仿宋_GB2312" w:eastAsia="仿宋_GB2312" w:cs="仿宋_GB2312"/>
          <w:color w:val="auto"/>
          <w:spacing w:val="0"/>
          <w:sz w:val="32"/>
          <w:szCs w:val="32"/>
        </w:rPr>
        <w:t>常见的虫害有蚜虫、钻心虫等。可采用生物防治和化学防治相结合的方法。如利用蚜虫的天敌（如瓢虫）进行生物防治，或使用吡虫啉等杀虫剂进行化学防治。对于钻心虫，可在幼虫孵化期使用敌百虫等药剂进行灌根或喷雾防治。</w:t>
      </w:r>
    </w:p>
    <w:p w14:paraId="4F090C63">
      <w:pPr>
        <w:keepNext w:val="0"/>
        <w:keepLines w:val="0"/>
        <w:pageBreakBefore w:val="0"/>
        <w:widowControl/>
        <w:wordWrap/>
        <w:topLinePunct w:val="0"/>
        <w:autoSpaceDE w:val="0"/>
        <w:autoSpaceDN w:val="0"/>
        <w:bidi w:val="0"/>
        <w:spacing w:before="0" w:after="0" w:line="560" w:lineRule="exact"/>
        <w:ind w:right="34" w:firstLine="643" w:firstLineChars="200"/>
        <w:jc w:val="both"/>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4.1.3配套设施设计</w:t>
      </w:r>
    </w:p>
    <w:p w14:paraId="1FA14689">
      <w:pPr>
        <w:keepNext w:val="0"/>
        <w:keepLines w:val="0"/>
        <w:pageBreakBefore w:val="0"/>
        <w:numPr>
          <w:ilvl w:val="0"/>
          <w:numId w:val="3"/>
        </w:numPr>
        <w:kinsoku/>
        <w:wordWrap/>
        <w:overflowPunct/>
        <w:topLinePunct w:val="0"/>
        <w:autoSpaceDE/>
        <w:autoSpaceDN/>
        <w:bidi w:val="0"/>
        <w:adjustRightInd/>
        <w:snapToGrid/>
        <w:spacing w:line="560" w:lineRule="exact"/>
        <w:ind w:left="10" w:leftChars="0" w:firstLine="627" w:firstLineChars="196"/>
        <w:jc w:val="both"/>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工程简介牌：工程简介牌设置三个，分别在幢子沟作业区4小班、草棚沟作业区4小班、大东沟作业区1小班</w:t>
      </w:r>
      <w:r>
        <w:rPr>
          <w:rFonts w:hint="eastAsia" w:ascii="仿宋_GB2312" w:hAnsi="仿宋_GB2312" w:eastAsia="仿宋_GB2312" w:cs="仿宋_GB2312"/>
          <w:b w:val="0"/>
          <w:bCs w:val="0"/>
          <w:color w:val="auto"/>
          <w:spacing w:val="0"/>
          <w:sz w:val="32"/>
          <w:szCs w:val="32"/>
          <w:lang w:eastAsia="zh-CN"/>
        </w:rPr>
        <w:t>下界坡脚边</w:t>
      </w:r>
      <w:r>
        <w:rPr>
          <w:rFonts w:hint="eastAsia" w:ascii="仿宋_GB2312" w:hAnsi="仿宋_GB2312" w:eastAsia="仿宋_GB2312" w:cs="仿宋_GB2312"/>
          <w:b w:val="0"/>
          <w:bCs w:val="0"/>
          <w:color w:val="auto"/>
          <w:spacing w:val="0"/>
          <w:sz w:val="32"/>
          <w:szCs w:val="32"/>
        </w:rPr>
        <w:t>的醒目处设置，工程简介牌为蓝底白字</w:t>
      </w:r>
      <w:r>
        <w:rPr>
          <w:rFonts w:hint="eastAsia" w:ascii="仿宋_GB2312" w:hAnsi="仿宋_GB2312" w:eastAsia="仿宋_GB2312" w:cs="仿宋_GB2312"/>
          <w:b w:val="0"/>
          <w:bCs w:val="0"/>
          <w:color w:val="auto"/>
          <w:spacing w:val="0"/>
          <w:sz w:val="32"/>
          <w:szCs w:val="32"/>
          <w:lang w:val="en-US" w:eastAsia="zh-CN"/>
        </w:rPr>
        <w:t>不锈钢</w:t>
      </w:r>
      <w:r>
        <w:rPr>
          <w:rFonts w:hint="eastAsia" w:ascii="仿宋_GB2312" w:hAnsi="仿宋_GB2312" w:eastAsia="仿宋_GB2312" w:cs="仿宋_GB2312"/>
          <w:b w:val="0"/>
          <w:bCs w:val="0"/>
          <w:color w:val="auto"/>
          <w:spacing w:val="0"/>
          <w:sz w:val="32"/>
          <w:szCs w:val="32"/>
        </w:rPr>
        <w:t>牌，</w:t>
      </w:r>
      <w:r>
        <w:rPr>
          <w:rFonts w:hint="eastAsia" w:ascii="仿宋_GB2312" w:hAnsi="仿宋_GB2312" w:eastAsia="仿宋_GB2312" w:cs="仿宋_GB2312"/>
          <w:b w:val="0"/>
          <w:bCs w:val="0"/>
          <w:color w:val="auto"/>
          <w:spacing w:val="0"/>
          <w:sz w:val="32"/>
          <w:szCs w:val="32"/>
          <w:lang w:val="en-US" w:eastAsia="zh-CN"/>
        </w:rPr>
        <w:t>牌面</w:t>
      </w:r>
      <w:r>
        <w:rPr>
          <w:rFonts w:hint="eastAsia" w:ascii="仿宋_GB2312" w:hAnsi="仿宋_GB2312" w:eastAsia="仿宋_GB2312" w:cs="仿宋_GB2312"/>
          <w:b w:val="0"/>
          <w:bCs w:val="0"/>
          <w:color w:val="auto"/>
          <w:spacing w:val="0"/>
          <w:sz w:val="32"/>
          <w:szCs w:val="32"/>
        </w:rPr>
        <w:t>规格为高1.2m</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宽2m</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铆接到镀锌（不锈钢）钢管支架上</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简介牌正面介绍项目概况，背面印刷林地管护制度。简介牌规格详见附图8</w:t>
      </w:r>
    </w:p>
    <w:p w14:paraId="3EF12501">
      <w:pPr>
        <w:keepNext w:val="0"/>
        <w:keepLines w:val="0"/>
        <w:pageBreakBefore w:val="0"/>
        <w:numPr>
          <w:ilvl w:val="0"/>
          <w:numId w:val="3"/>
        </w:numPr>
        <w:kinsoku/>
        <w:wordWrap/>
        <w:overflowPunct/>
        <w:topLinePunct w:val="0"/>
        <w:autoSpaceDE/>
        <w:autoSpaceDN/>
        <w:bidi w:val="0"/>
        <w:adjustRightInd/>
        <w:snapToGrid/>
        <w:spacing w:line="560" w:lineRule="exact"/>
        <w:ind w:left="10" w:leftChars="0" w:firstLine="627" w:firstLineChars="196"/>
        <w:jc w:val="both"/>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修建农家肥储备设施</w:t>
      </w:r>
    </w:p>
    <w:p w14:paraId="32C8A465">
      <w:pPr>
        <w:keepNext w:val="0"/>
        <w:keepLines w:val="0"/>
        <w:pageBreakBefore w:val="0"/>
        <w:numPr>
          <w:ilvl w:val="0"/>
          <w:numId w:val="0"/>
        </w:numPr>
        <w:kinsoku/>
        <w:wordWrap/>
        <w:overflowPunct/>
        <w:topLinePunct w:val="0"/>
        <w:autoSpaceDE/>
        <w:autoSpaceDN/>
        <w:bidi w:val="0"/>
        <w:adjustRightInd/>
        <w:snapToGrid/>
        <w:spacing w:line="560" w:lineRule="exact"/>
        <w:ind w:left="10" w:leftChars="5" w:firstLine="400" w:firstLineChars="125"/>
        <w:jc w:val="both"/>
        <w:rPr>
          <w:rFonts w:hint="default"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 xml:space="preserve">  为了向连翘建设基地提供稳定、安全的有机肥料源、减少化肥使用，在幢子沟作业区2小班下部修建50立方米的防雨淋、防渗漏钢筋混凝土储备设施一处（详情见农家肥储备设施配置图）。</w:t>
      </w:r>
    </w:p>
    <w:p w14:paraId="36BBF46B">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4.2项目参加人员及分工</w:t>
      </w:r>
    </w:p>
    <w:p w14:paraId="642919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项目总负责人</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李乾明</w:t>
      </w:r>
      <w:r>
        <w:rPr>
          <w:rFonts w:hint="eastAsia" w:ascii="仿宋_GB2312" w:hAnsi="仿宋_GB2312" w:eastAsia="仿宋_GB2312" w:cs="仿宋_GB2312"/>
          <w:color w:val="auto"/>
          <w:spacing w:val="0"/>
          <w:sz w:val="32"/>
          <w:szCs w:val="32"/>
        </w:rPr>
        <w:t>（林场场长</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林业高级工程师）</w:t>
      </w:r>
    </w:p>
    <w:p w14:paraId="3FF909C1">
      <w:pPr>
        <w:keepNext w:val="0"/>
        <w:keepLines w:val="0"/>
        <w:pageBreakBefore w:val="0"/>
        <w:widowControl w:val="0"/>
        <w:kinsoku/>
        <w:wordWrap/>
        <w:overflowPunct/>
        <w:topLinePunct w:val="0"/>
        <w:autoSpaceDE/>
        <w:autoSpaceDN/>
        <w:bidi w:val="0"/>
        <w:adjustRightInd/>
        <w:snapToGrid/>
        <w:spacing w:line="560" w:lineRule="exact"/>
        <w:ind w:left="0" w:leftChars="0" w:firstLine="637" w:firstLineChars="177"/>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20"/>
          <w:sz w:val="32"/>
          <w:szCs w:val="32"/>
          <w:lang w:eastAsia="zh-CN"/>
        </w:rPr>
        <w:t>项</w:t>
      </w:r>
      <w:r>
        <w:rPr>
          <w:rFonts w:hint="eastAsia" w:ascii="仿宋_GB2312" w:hAnsi="仿宋_GB2312" w:eastAsia="仿宋_GB2312" w:cs="仿宋_GB2312"/>
          <w:color w:val="auto"/>
          <w:spacing w:val="34"/>
          <w:sz w:val="32"/>
          <w:szCs w:val="32"/>
          <w:lang w:eastAsia="zh-CN"/>
        </w:rPr>
        <w:t>目负责人</w:t>
      </w:r>
      <w:r>
        <w:rPr>
          <w:rFonts w:hint="eastAsia" w:ascii="仿宋_GB2312" w:hAnsi="仿宋_GB2312" w:eastAsia="仿宋_GB2312" w:cs="仿宋_GB2312"/>
          <w:color w:val="auto"/>
          <w:spacing w:val="0"/>
          <w:sz w:val="32"/>
          <w:szCs w:val="32"/>
          <w:lang w:eastAsia="zh-CN"/>
        </w:rPr>
        <w:t>：吴</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博（副场长</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助理经济师）</w:t>
      </w:r>
    </w:p>
    <w:p w14:paraId="3FC8A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项</w:t>
      </w:r>
      <w:r>
        <w:rPr>
          <w:rFonts w:hint="eastAsia" w:ascii="仿宋_GB2312" w:hAnsi="仿宋_GB2312" w:eastAsia="仿宋_GB2312" w:cs="仿宋_GB2312"/>
          <w:color w:val="auto"/>
          <w:spacing w:val="0"/>
          <w:sz w:val="32"/>
          <w:szCs w:val="32"/>
          <w:lang w:val="en-US" w:eastAsia="zh-CN"/>
        </w:rPr>
        <w:t>目</w:t>
      </w:r>
      <w:r>
        <w:rPr>
          <w:rFonts w:hint="eastAsia" w:ascii="仿宋_GB2312" w:hAnsi="仿宋_GB2312" w:eastAsia="仿宋_GB2312" w:cs="仿宋_GB2312"/>
          <w:color w:val="auto"/>
          <w:spacing w:val="0"/>
          <w:sz w:val="32"/>
          <w:szCs w:val="32"/>
        </w:rPr>
        <w:t>技术指导：</w:t>
      </w:r>
      <w:r>
        <w:rPr>
          <w:rFonts w:hint="eastAsia" w:ascii="仿宋_GB2312" w:hAnsi="仿宋_GB2312" w:eastAsia="仿宋_GB2312" w:cs="仿宋_GB2312"/>
          <w:color w:val="auto"/>
          <w:spacing w:val="0"/>
          <w:sz w:val="32"/>
          <w:szCs w:val="32"/>
          <w:lang w:val="en-US" w:eastAsia="zh-CN"/>
        </w:rPr>
        <w:t>阮联军</w:t>
      </w:r>
      <w:r>
        <w:rPr>
          <w:rFonts w:hint="eastAsia" w:ascii="仿宋_GB2312" w:hAnsi="仿宋_GB2312" w:eastAsia="仿宋_GB2312" w:cs="仿宋_GB2312"/>
          <w:color w:val="auto"/>
          <w:spacing w:val="0"/>
          <w:sz w:val="32"/>
          <w:szCs w:val="32"/>
        </w:rPr>
        <w:t>（林业高级工程师）</w:t>
      </w:r>
    </w:p>
    <w:p w14:paraId="7AF8BA73">
      <w:pPr>
        <w:pStyle w:val="3"/>
        <w:keepNext w:val="0"/>
        <w:keepLines w:val="0"/>
        <w:pageBreakBefore w:val="0"/>
        <w:tabs>
          <w:tab w:val="left" w:pos="3623"/>
        </w:tabs>
        <w:wordWrap/>
        <w:topLinePunct w:val="0"/>
        <w:bidi w:val="0"/>
        <w:spacing w:line="560" w:lineRule="exact"/>
        <w:ind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档</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案</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管</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理</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朱正福</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八级职员</w:t>
      </w:r>
      <w:r>
        <w:rPr>
          <w:rFonts w:hint="eastAsia" w:ascii="仿宋_GB2312" w:hAnsi="仿宋_GB2312" w:eastAsia="仿宋_GB2312" w:cs="仿宋_GB2312"/>
          <w:color w:val="auto"/>
          <w:spacing w:val="0"/>
          <w:sz w:val="32"/>
          <w:szCs w:val="32"/>
        </w:rPr>
        <w:t>）</w:t>
      </w:r>
    </w:p>
    <w:p w14:paraId="3BBAE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 xml:space="preserve">财 务 管 理 </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冯高文</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林场财务主管</w:t>
      </w:r>
      <w:r>
        <w:rPr>
          <w:rFonts w:hint="eastAsia" w:ascii="仿宋_GB2312" w:hAnsi="仿宋_GB2312" w:eastAsia="仿宋_GB2312" w:cs="仿宋_GB2312"/>
          <w:color w:val="auto"/>
          <w:spacing w:val="0"/>
          <w:sz w:val="32"/>
          <w:szCs w:val="32"/>
        </w:rPr>
        <w:t>）</w:t>
      </w:r>
    </w:p>
    <w:p w14:paraId="39E5CE46">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sz w:val="32"/>
          <w:szCs w:val="32"/>
          <w:lang w:val="en-US" w:eastAsia="zh-CN"/>
        </w:rPr>
      </w:pPr>
    </w:p>
    <w:p w14:paraId="74B8D288">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第五章  安全生产与森林防火</w:t>
      </w:r>
    </w:p>
    <w:p w14:paraId="216DC501">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p>
    <w:p w14:paraId="4A278D67">
      <w:pPr>
        <w:keepNext w:val="0"/>
        <w:keepLines w:val="0"/>
        <w:pageBreakBefore w:val="0"/>
        <w:numPr>
          <w:ilvl w:val="0"/>
          <w:numId w:val="0"/>
        </w:numPr>
        <w:kinsoku/>
        <w:wordWrap/>
        <w:overflowPunct/>
        <w:topLinePunct w:val="0"/>
        <w:autoSpaceDE/>
        <w:autoSpaceDN/>
        <w:bidi w:val="0"/>
        <w:adjustRightInd/>
        <w:snapToGrid/>
        <w:spacing w:line="560" w:lineRule="exact"/>
        <w:jc w:val="both"/>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 xml:space="preserve">9.1安全生产 </w:t>
      </w:r>
    </w:p>
    <w:p w14:paraId="1DB68E2B">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人工造林作业首先要做到“安全第一”，保证作业人员的安全与健康，避免发生伤亡事故。 </w:t>
      </w:r>
    </w:p>
    <w:p w14:paraId="75BEB077">
      <w:pPr>
        <w:keepNext w:val="0"/>
        <w:keepLines w:val="0"/>
        <w:pageBreakBefore w:val="0"/>
        <w:wordWrap/>
        <w:topLinePunct w:val="0"/>
        <w:bidi w:val="0"/>
        <w:spacing w:line="560" w:lineRule="exact"/>
        <w:ind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9.1.1安全管理 </w:t>
      </w:r>
    </w:p>
    <w:p w14:paraId="7F4EB93A">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主管部门和施工单位必须建立相应的安全管理、监督、检查机构，明确相应的工作职责，制定严格的安全生产管理制度，要求施工单位和个人签订安全生产责任书，并对安全生产和劳动安全实施有效的管理、监督和检查。 </w:t>
      </w:r>
    </w:p>
    <w:p w14:paraId="6CCFFA9E">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（2）当劳动保护设施不完备、作业场地不安全、作业环境不适宜时，施工单位应及时采取相应的措施。 </w:t>
      </w:r>
    </w:p>
    <w:p w14:paraId="38E44236">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（3）施工单位要组织开展有关安全生产和劳动安全的教育，增强作业人员的安全意识。</w:t>
      </w:r>
    </w:p>
    <w:p w14:paraId="09F666E2">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（4）要求施工单位为施工作业人员购买人身意外险。</w:t>
      </w:r>
      <w:r>
        <w:rPr>
          <w:rFonts w:hint="eastAsia" w:ascii="仿宋_GB2312" w:hAnsi="仿宋_GB2312" w:eastAsia="仿宋_GB2312" w:cs="仿宋_GB2312"/>
          <w:color w:val="auto"/>
          <w:sz w:val="32"/>
          <w:szCs w:val="32"/>
          <w:lang w:val="en-US" w:eastAsia="zh-CN"/>
        </w:rPr>
        <w:t xml:space="preserve"> </w:t>
      </w:r>
    </w:p>
    <w:p w14:paraId="3C7077D3">
      <w:pPr>
        <w:keepNext w:val="0"/>
        <w:keepLines w:val="0"/>
        <w:pageBreakBefore w:val="0"/>
        <w:wordWrap/>
        <w:topLinePunct w:val="0"/>
        <w:bidi w:val="0"/>
        <w:spacing w:line="560" w:lineRule="exact"/>
        <w:ind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9.1.2安全操作 </w:t>
      </w:r>
    </w:p>
    <w:p w14:paraId="5CB26CE5">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（1）作业人员或生产单位必须严格执行相关的安全生产技术操作规程。作业前要进行必要的操作安全培训和安全提醒。 </w:t>
      </w:r>
    </w:p>
    <w:p w14:paraId="217212FF">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（2）人工造林作业时应使用专用的作业工具。</w:t>
      </w:r>
    </w:p>
    <w:p w14:paraId="64348B8E">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（3）严格按技术标准签收、使用的苗木，确保到场苗木不丢失、损坏。严禁破坏造林地内有培养价值的原有树木和幼树幼苗，不得栽新苗毁老树、栽大苗毁幼苗。</w:t>
      </w:r>
    </w:p>
    <w:p w14:paraId="6FBA7B35">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（4）施工现场用电应严格执行国家有关规定和按技术规范执行。不得私自乱接乱拉电线，对现场的线路及电力设施要定期进行检查，确保用电安全。</w:t>
      </w:r>
    </w:p>
    <w:p w14:paraId="71DAC4AB">
      <w:pPr>
        <w:keepNext w:val="0"/>
        <w:keepLines w:val="0"/>
        <w:pageBreakBefore w:val="0"/>
        <w:wordWrap/>
        <w:topLinePunct w:val="0"/>
        <w:bidi w:val="0"/>
        <w:spacing w:line="560" w:lineRule="exact"/>
        <w:ind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9.1.3劳动保护 </w:t>
      </w:r>
    </w:p>
    <w:p w14:paraId="67CB9F60">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（1）生产单位必须为作业人员提供安全、健康的工作环境。在坡度大、危险性高的地段作业，必须配备安全防护设施及安全装置。</w:t>
      </w:r>
    </w:p>
    <w:p w14:paraId="318D05ED">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（2）重视施工人员的生活、起居安全管理，作业点或作业点附近要有常用的急救药品和器具。做好驻地安全、食品卫生的防范工作，不得使用患有传染病的人员。</w:t>
      </w:r>
    </w:p>
    <w:p w14:paraId="50108B93">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（3）严禁施工人员饮酒作业、休息期间酗酒，不得与驻地群众发生争执、打架等违反地方治安事件。</w:t>
      </w:r>
    </w:p>
    <w:p w14:paraId="6C4E03AF">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（4）做好施工区域矛盾纠纷化解工作，及时上报反馈问题，确保工程顺利开展。</w:t>
      </w:r>
    </w:p>
    <w:p w14:paraId="57232D5B">
      <w:pPr>
        <w:keepNext w:val="0"/>
        <w:keepLines w:val="0"/>
        <w:pageBreakBefore w:val="0"/>
        <w:numPr>
          <w:ilvl w:val="0"/>
          <w:numId w:val="0"/>
        </w:numPr>
        <w:kinsoku/>
        <w:wordWrap/>
        <w:overflowPunct/>
        <w:topLinePunct w:val="0"/>
        <w:autoSpaceDE/>
        <w:autoSpaceDN/>
        <w:bidi w:val="0"/>
        <w:adjustRightInd/>
        <w:snapToGrid/>
        <w:spacing w:line="560" w:lineRule="exact"/>
        <w:jc w:val="both"/>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 xml:space="preserve">9.2森林防火 </w:t>
      </w:r>
    </w:p>
    <w:p w14:paraId="208CB860">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森林防火要以“预防为主、积极消灭”为指导方针。在人工造林作业的全部活动中，都要严格执行当地有关的防火规定，避免发生森林火灾和居住场地火灾。 </w:t>
      </w:r>
    </w:p>
    <w:p w14:paraId="730A36DE">
      <w:pPr>
        <w:keepNext w:val="0"/>
        <w:keepLines w:val="0"/>
        <w:pageBreakBefore w:val="0"/>
        <w:wordWrap/>
        <w:topLinePunct w:val="0"/>
        <w:bidi w:val="0"/>
        <w:spacing w:line="560" w:lineRule="exact"/>
        <w:ind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9.2.1防火、灭火教育 </w:t>
      </w:r>
    </w:p>
    <w:p w14:paraId="66BBA42E">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对于所有参与森林抚育作业的工作人员，都要进行防火、灭火的教育与培训。 </w:t>
      </w:r>
    </w:p>
    <w:p w14:paraId="040ED905">
      <w:pPr>
        <w:keepNext w:val="0"/>
        <w:keepLines w:val="0"/>
        <w:pageBreakBefore w:val="0"/>
        <w:wordWrap/>
        <w:topLinePunct w:val="0"/>
        <w:bidi w:val="0"/>
        <w:spacing w:line="560" w:lineRule="exact"/>
        <w:ind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9.2.2林地附近临时居住场地防火 </w:t>
      </w:r>
    </w:p>
    <w:p w14:paraId="1BE9B66B">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（1）为作业人员休息、吃饭、住所搭建的简易工棚或其附近的活动场地，都要设置防火隔离带，清除隔离带中的杂草、灌木、枯木和倒木。 </w:t>
      </w:r>
    </w:p>
    <w:p w14:paraId="0A68A9A1">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（2）居住场地必须配备消防器材。 </w:t>
      </w:r>
    </w:p>
    <w:p w14:paraId="07F82840">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（3）用于取暖、做饭、照明的火源，必须有专人看管，火源周围不得有可燃物。 </w:t>
      </w:r>
    </w:p>
    <w:p w14:paraId="493F71C8">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（4）吸烟必须在特定的地点，吸剩的烟头要马上熄灭，不得乱扔。 </w:t>
      </w:r>
    </w:p>
    <w:p w14:paraId="75CA9BCE">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（5）工棚、房屋外的烟囱必须安装防火罩，并防止风向改变造成火花飞溅，引发山火。 </w:t>
      </w:r>
    </w:p>
    <w:p w14:paraId="2BBF4365">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（6）及时清除林地内容易引起火灾的油料、燃料、各种废弃物。 </w:t>
      </w:r>
    </w:p>
    <w:p w14:paraId="5BE1122C">
      <w:pPr>
        <w:keepNext w:val="0"/>
        <w:keepLines w:val="0"/>
        <w:pageBreakBefore w:val="0"/>
        <w:numPr>
          <w:ilvl w:val="0"/>
          <w:numId w:val="0"/>
        </w:numPr>
        <w:kinsoku/>
        <w:wordWrap/>
        <w:overflowPunct/>
        <w:topLinePunct w:val="0"/>
        <w:autoSpaceDE/>
        <w:autoSpaceDN/>
        <w:bidi w:val="0"/>
        <w:adjustRightInd/>
        <w:snapToGrid/>
        <w:spacing w:line="560" w:lineRule="exact"/>
        <w:jc w:val="both"/>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 xml:space="preserve">9.3机械设备防火 </w:t>
      </w:r>
    </w:p>
    <w:p w14:paraId="70C518CA">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9.3.1</w:t>
      </w:r>
      <w:r>
        <w:rPr>
          <w:rFonts w:hint="eastAsia" w:ascii="仿宋_GB2312" w:hAnsi="仿宋_GB2312" w:eastAsia="仿宋_GB2312" w:cs="仿宋_GB2312"/>
          <w:color w:val="auto"/>
          <w:sz w:val="32"/>
          <w:szCs w:val="32"/>
          <w:lang w:val="en-US" w:eastAsia="zh-CN"/>
        </w:rPr>
        <w:t xml:space="preserve">清除机械设备表面多余的油污，以防高温或遇明火而引起火灾。 </w:t>
      </w:r>
    </w:p>
    <w:p w14:paraId="476ADBB3">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9.3.2</w:t>
      </w:r>
      <w:r>
        <w:rPr>
          <w:rFonts w:hint="eastAsia" w:ascii="仿宋_GB2312" w:hAnsi="仿宋_GB2312" w:eastAsia="仿宋_GB2312" w:cs="仿宋_GB2312"/>
          <w:color w:val="auto"/>
          <w:sz w:val="32"/>
          <w:szCs w:val="32"/>
          <w:lang w:val="en-US" w:eastAsia="zh-CN"/>
        </w:rPr>
        <w:t xml:space="preserve">机械加油时，应保证加油点 3 米内无任何可燃物质。 </w:t>
      </w:r>
    </w:p>
    <w:p w14:paraId="0E94F42D">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9.3.3</w:t>
      </w:r>
      <w:r>
        <w:rPr>
          <w:rFonts w:hint="eastAsia" w:ascii="仿宋_GB2312" w:hAnsi="仿宋_GB2312" w:eastAsia="仿宋_GB2312" w:cs="仿宋_GB2312"/>
          <w:color w:val="auto"/>
          <w:sz w:val="32"/>
          <w:szCs w:val="32"/>
          <w:lang w:val="en-US" w:eastAsia="zh-CN"/>
        </w:rPr>
        <w:t xml:space="preserve">机械的排气、点火或产生高温的系统，要安装防火装置或采取防火措施。 </w:t>
      </w:r>
    </w:p>
    <w:p w14:paraId="256AA86D">
      <w:pPr>
        <w:keepNext w:val="0"/>
        <w:keepLines w:val="0"/>
        <w:pageBreakBefore w:val="0"/>
        <w:numPr>
          <w:ilvl w:val="0"/>
          <w:numId w:val="0"/>
        </w:numPr>
        <w:kinsoku/>
        <w:wordWrap/>
        <w:overflowPunct/>
        <w:topLinePunct w:val="0"/>
        <w:autoSpaceDE/>
        <w:autoSpaceDN/>
        <w:bidi w:val="0"/>
        <w:adjustRightInd/>
        <w:snapToGrid/>
        <w:spacing w:line="560" w:lineRule="exact"/>
        <w:jc w:val="both"/>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 xml:space="preserve">9.4火情处理 </w:t>
      </w:r>
    </w:p>
    <w:p w14:paraId="7C10AED4">
      <w:pPr>
        <w:pStyle w:val="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default"/>
          <w:sz w:val="28"/>
          <w:szCs w:val="36"/>
          <w:lang w:val="en-US" w:eastAsia="zh-CN"/>
        </w:rPr>
      </w:pPr>
      <w:r>
        <w:rPr>
          <w:rFonts w:hint="eastAsia" w:ascii="仿宋_GB2312" w:hAnsi="仿宋_GB2312" w:eastAsia="仿宋_GB2312" w:cs="仿宋_GB2312"/>
          <w:color w:val="auto"/>
          <w:sz w:val="32"/>
          <w:szCs w:val="32"/>
          <w:lang w:val="en-US" w:eastAsia="zh-CN"/>
        </w:rPr>
        <w:t>一旦发生火情，必须立即停止作业，采取必要的灭火措施，并向有关部门报告。火情处理时，要对火情进行危险性估计，以保证人身安全。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439EEF50">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A22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00E5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4D00E5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A6C75"/>
    <w:multiLevelType w:val="singleLevel"/>
    <w:tmpl w:val="BDFA6C75"/>
    <w:lvl w:ilvl="0" w:tentative="0">
      <w:start w:val="8"/>
      <w:numFmt w:val="decimal"/>
      <w:suff w:val="nothing"/>
      <w:lvlText w:val="（%1）"/>
      <w:lvlJc w:val="left"/>
      <w:pPr>
        <w:ind w:left="-10"/>
      </w:pPr>
    </w:lvl>
  </w:abstractNum>
  <w:abstractNum w:abstractNumId="1">
    <w:nsid w:val="DDFE7BAD"/>
    <w:multiLevelType w:val="singleLevel"/>
    <w:tmpl w:val="DDFE7BAD"/>
    <w:lvl w:ilvl="0" w:tentative="0">
      <w:start w:val="1"/>
      <w:numFmt w:val="decimal"/>
      <w:suff w:val="nothing"/>
      <w:lvlText w:val="（%1）"/>
      <w:lvlJc w:val="left"/>
      <w:pPr>
        <w:ind w:left="640" w:firstLine="0"/>
      </w:pPr>
    </w:lvl>
  </w:abstractNum>
  <w:abstractNum w:abstractNumId="2">
    <w:nsid w:val="F97F0C65"/>
    <w:multiLevelType w:val="singleLevel"/>
    <w:tmpl w:val="F97F0C65"/>
    <w:lvl w:ilvl="0" w:tentative="0">
      <w:start w:val="1"/>
      <w:numFmt w:val="decimal"/>
      <w:suff w:val="nothing"/>
      <w:lvlText w:val="（%1）"/>
      <w:lvlJc w:val="left"/>
      <w:pPr>
        <w:ind w:left="4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26FDC"/>
    <w:rsid w:val="1DA67282"/>
    <w:rsid w:val="44E26FDC"/>
    <w:rsid w:val="50C5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Body Text"/>
    <w:basedOn w:val="1"/>
    <w:next w:val="1"/>
    <w:unhideWhenUsed/>
    <w:qFormat/>
    <w:uiPriority w:val="99"/>
    <w:pPr>
      <w:widowControl/>
      <w:kinsoku w:val="0"/>
      <w:autoSpaceDE w:val="0"/>
      <w:autoSpaceDN w:val="0"/>
      <w:adjustRightInd w:val="0"/>
      <w:snapToGrid w:val="0"/>
      <w:spacing w:after="0" w:line="240" w:lineRule="auto"/>
      <w:jc w:val="left"/>
      <w:textAlignment w:val="baseline"/>
    </w:pPr>
    <w:rPr>
      <w:rFonts w:ascii="Arial" w:hAnsi="Arial" w:eastAsia="宋体" w:cs="Arial"/>
      <w:color w:val="000000"/>
      <w:kern w:val="0"/>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8787</Words>
  <Characters>9593</Characters>
  <Lines>0</Lines>
  <Paragraphs>0</Paragraphs>
  <TotalTime>43</TotalTime>
  <ScaleCrop>false</ScaleCrop>
  <LinksUpToDate>false</LinksUpToDate>
  <CharactersWithSpaces>9808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2026-04-29T16:10:00Z</dcterms:created>
  <dc:creator>洋洋</dc:creator>
  <cp:lastModifiedBy>洋洋</cp:lastModifiedBy>
  <dcterms:modified xsi:type="dcterms:W3CDTF">2026-04-30T05:54:18Z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46DA917C020C469B863ABAC968BF4AE0_11</vt:lpwstr>
  </property>
  <property fmtid="{D5CDD505-2E9C-101B-9397-08002B2CF9AE}" pid="4" name="KSOTemplateDocerSaveRecord">
    <vt:lpwstr>eyJoZGlkIjoiZDZlZDU5Y2ExYWM3ZGNhOTg5NGEyMWM0OTAxZWU3YjEiLCJ1c2VySWQiOiI0MDUyMTY0NjgifQ==</vt:lpwstr>
  </property>
</Properties>
</file>