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陕西省道路运输事业发展中心《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陕西省出租汽车客运条例</w:t>
      </w:r>
      <w:r>
        <w:rPr>
          <w:rFonts w:hint="eastAsia" w:ascii="宋体" w:hAnsi="宋体" w:cs="宋体"/>
          <w:b/>
          <w:bCs/>
          <w:sz w:val="36"/>
          <w:szCs w:val="36"/>
        </w:rPr>
        <w:t>（修订）》立法编制项目采购需求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1、功能要求：《陕西省出租汽车客运条例（修订）》立法编制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。</w:t>
      </w:r>
    </w:p>
    <w:p w14:paraId="23EB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：本合同自双方签署之日起生效，至本合同约定的服务事项全部完成之日止。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、服务地点：陕西省道路运输事业发展中心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指定地点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三、服务指标的具体要求</w:t>
      </w:r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提供《陕西省出租汽车客运条例（修订）》立法编制服务</w:t>
      </w:r>
      <w:bookmarkStart w:id="0" w:name="_GoBack"/>
      <w:bookmarkEnd w:id="0"/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576EBEB6"/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354D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C2B2F90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D181816"/>
    <w:rsid w:val="2EAB2F5C"/>
    <w:rsid w:val="2FAB2145"/>
    <w:rsid w:val="31C06999"/>
    <w:rsid w:val="31F040D5"/>
    <w:rsid w:val="34344512"/>
    <w:rsid w:val="34AD71BB"/>
    <w:rsid w:val="35F6354D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2E463C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130006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1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styleId="6">
    <w:name w:val="Normal (Web)"/>
    <w:basedOn w:val="1"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 w:bidi="ar"/>
    </w:rPr>
  </w:style>
  <w:style w:type="paragraph" w:customStyle="1" w:styleId="9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10">
    <w:name w:val="标题 4 Char"/>
    <w:link w:val="3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1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2">
    <w:name w:val="样式10"/>
    <w:basedOn w:val="1"/>
    <w:next w:val="1"/>
    <w:qFormat/>
    <w:uiPriority w:val="0"/>
    <w:rPr>
      <w:rFonts w:ascii="Times New Roman" w:hAnsi="Times New Roman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238</Characters>
  <Lines>0</Lines>
  <Paragraphs>0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2026-02-09T00:52:00Z</dcterms:created>
  <dc:creator>小可爱</dc:creator>
  <cp:lastModifiedBy>小可爱</cp:lastModifiedBy>
  <dcterms:modified xsi:type="dcterms:W3CDTF">2026-04-30T07:11:37Z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54CAD8B08E1D4C28BD62244EF163644D_11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