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7F01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8"/>
          <w:szCs w:val="28"/>
          <w:lang w:val="en-US" w:eastAsia="zh-CN"/>
        </w:rPr>
        <w:t>采购需求</w:t>
      </w:r>
    </w:p>
    <w:p w14:paraId="71AD1C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lang w:val="en-US" w:eastAsia="zh-CN"/>
        </w:rPr>
      </w:pPr>
    </w:p>
    <w:p w14:paraId="69E62A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一、项目概况</w:t>
      </w:r>
    </w:p>
    <w:p w14:paraId="41C81EB0">
      <w:pPr>
        <w:spacing w:line="56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该项目预算298.23万元，</w:t>
      </w:r>
      <w:r>
        <w:rPr>
          <w:rFonts w:hint="eastAsia" w:ascii="宋体" w:hAnsi="宋体" w:eastAsia="宋体" w:cs="宋体"/>
          <w:color w:val="auto"/>
          <w:sz w:val="24"/>
          <w:szCs w:val="24"/>
          <w:highlight w:val="none"/>
        </w:rPr>
        <w:t>按照交通运输部</w:t>
      </w:r>
      <w:r>
        <w:rPr>
          <w:rFonts w:hint="eastAsia" w:ascii="宋体" w:hAnsi="宋体" w:eastAsia="宋体" w:cs="宋体"/>
          <w:color w:val="auto"/>
          <w:sz w:val="24"/>
          <w:szCs w:val="24"/>
          <w:highlight w:val="none"/>
          <w:lang w:val="en-US"/>
        </w:rPr>
        <w:t>及我省</w:t>
      </w:r>
      <w:r>
        <w:rPr>
          <w:rFonts w:hint="eastAsia" w:ascii="宋体" w:hAnsi="宋体" w:eastAsia="宋体" w:cs="宋体"/>
          <w:color w:val="auto"/>
          <w:sz w:val="24"/>
          <w:szCs w:val="24"/>
          <w:highlight w:val="none"/>
        </w:rPr>
        <w:t>高速公路视频联网监测工作方案</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val="en-US"/>
        </w:rPr>
        <w:t>优化提升工作方案，中心统筹全省高速公路视频联网监测工作</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为保障省级视频云联网监测系统长期稳定运行，需要租用第三方公有云及网络资源</w:t>
      </w:r>
      <w:r>
        <w:rPr>
          <w:rFonts w:hint="eastAsia" w:ascii="宋体" w:hAnsi="宋体" w:eastAsia="宋体" w:cs="宋体"/>
          <w:color w:val="auto"/>
          <w:sz w:val="24"/>
          <w:szCs w:val="24"/>
          <w:highlight w:val="none"/>
          <w:lang w:val="en-US" w:eastAsia="zh-CN"/>
        </w:rPr>
        <w:t>。</w:t>
      </w:r>
    </w:p>
    <w:p w14:paraId="746879B5">
      <w:pPr>
        <w:pStyle w:val="3"/>
        <w:spacing w:line="560" w:lineRule="exact"/>
        <w:ind w:left="0" w:firstLine="480" w:firstLineChars="200"/>
        <w:jc w:val="both"/>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二、服务内容</w:t>
      </w:r>
    </w:p>
    <w:p w14:paraId="712E109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rPr>
        <w:t>落实</w:t>
      </w:r>
      <w:r>
        <w:rPr>
          <w:rFonts w:hint="eastAsia" w:ascii="宋体" w:hAnsi="宋体" w:eastAsia="宋体" w:cs="宋体"/>
          <w:color w:val="auto"/>
          <w:sz w:val="24"/>
          <w:szCs w:val="24"/>
          <w:highlight w:val="none"/>
        </w:rPr>
        <w:t>部省</w:t>
      </w:r>
      <w:r>
        <w:rPr>
          <w:rFonts w:hint="eastAsia" w:ascii="宋体" w:hAnsi="宋体" w:eastAsia="宋体" w:cs="宋体"/>
          <w:color w:val="auto"/>
          <w:sz w:val="24"/>
          <w:szCs w:val="24"/>
          <w:highlight w:val="none"/>
          <w:lang w:val="en-US"/>
        </w:rPr>
        <w:t>视频</w:t>
      </w:r>
      <w:r>
        <w:rPr>
          <w:rFonts w:hint="eastAsia" w:ascii="宋体" w:hAnsi="宋体" w:eastAsia="宋体" w:cs="宋体"/>
          <w:color w:val="auto"/>
          <w:sz w:val="24"/>
          <w:szCs w:val="24"/>
          <w:highlight w:val="none"/>
        </w:rPr>
        <w:t>联网</w:t>
      </w:r>
      <w:r>
        <w:rPr>
          <w:rFonts w:hint="eastAsia" w:ascii="宋体" w:hAnsi="宋体" w:eastAsia="宋体" w:cs="宋体"/>
          <w:color w:val="auto"/>
          <w:sz w:val="24"/>
          <w:szCs w:val="24"/>
          <w:highlight w:val="none"/>
          <w:lang w:val="en-US" w:eastAsia="zh-CN"/>
        </w:rPr>
        <w:t>及优化提升</w:t>
      </w:r>
      <w:r>
        <w:rPr>
          <w:rFonts w:hint="eastAsia" w:ascii="宋体" w:hAnsi="宋体" w:eastAsia="宋体" w:cs="宋体"/>
          <w:color w:val="auto"/>
          <w:sz w:val="24"/>
          <w:szCs w:val="24"/>
          <w:highlight w:val="none"/>
        </w:rPr>
        <w:t>要求，租用云运营商提供的平台服务层和基础服务层成熟资源，为省级视频云平台业务服务提供基础支撑。</w:t>
      </w:r>
    </w:p>
    <w:p w14:paraId="73D42DE0">
      <w:pPr>
        <w:spacing w:line="560" w:lineRule="exact"/>
        <w:ind w:firstLine="643"/>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1.租用公有云资源及配套网络安全产品，服务周期为不少于12个月；</w:t>
      </w:r>
    </w:p>
    <w:p w14:paraId="5B9D85E9">
      <w:pPr>
        <w:spacing w:line="560" w:lineRule="exact"/>
        <w:ind w:firstLine="643"/>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2.租用省中心至省级视频云平台传输链路，服务周期为不少于12个月；</w:t>
      </w:r>
    </w:p>
    <w:p w14:paraId="674DCAA4">
      <w:pPr>
        <w:spacing w:line="560" w:lineRule="exact"/>
        <w:ind w:firstLine="643"/>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sz w:val="24"/>
          <w:szCs w:val="24"/>
          <w:highlight w:val="none"/>
          <w:lang w:val="en-US"/>
        </w:rPr>
        <w:t>3.提供部署迁移测试服务，云网资源开通部署、对接调试、性能测试、应用系统及数据迁移、安全保障以及日常维护巡查等。如未产生须按照单价延期服务。</w:t>
      </w:r>
    </w:p>
    <w:p w14:paraId="20E4D40D">
      <w:pPr>
        <w:pStyle w:val="3"/>
        <w:spacing w:line="560" w:lineRule="exact"/>
        <w:ind w:left="0" w:firstLine="480" w:firstLineChars="200"/>
        <w:jc w:val="both"/>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三、技术要求</w:t>
      </w:r>
    </w:p>
    <w:p w14:paraId="02E64864">
      <w:pPr>
        <w:spacing w:line="560" w:lineRule="exact"/>
        <w:ind w:firstLine="480" w:firstLineChars="200"/>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一</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公有云资源及网络安全产品</w:t>
      </w:r>
    </w:p>
    <w:p w14:paraId="0A71174B">
      <w:pPr>
        <w:pStyle w:val="2"/>
        <w:ind w:firstLine="64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1.产品清单</w:t>
      </w:r>
    </w:p>
    <w:tbl>
      <w:tblPr>
        <w:tblStyle w:val="4"/>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427"/>
        <w:gridCol w:w="1513"/>
        <w:gridCol w:w="1751"/>
      </w:tblGrid>
      <w:tr w14:paraId="6C18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77894DC5">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2068" w:type="pct"/>
            <w:tcMar>
              <w:top w:w="0" w:type="dxa"/>
              <w:left w:w="0" w:type="dxa"/>
              <w:bottom w:w="0" w:type="dxa"/>
              <w:right w:w="0" w:type="dxa"/>
            </w:tcMar>
            <w:vAlign w:val="center"/>
          </w:tcPr>
          <w:p w14:paraId="5B426451">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设备(主材)名称</w:t>
            </w:r>
          </w:p>
        </w:tc>
        <w:tc>
          <w:tcPr>
            <w:tcW w:w="913" w:type="pct"/>
            <w:tcMar>
              <w:top w:w="0" w:type="dxa"/>
              <w:left w:w="0" w:type="dxa"/>
              <w:bottom w:w="0" w:type="dxa"/>
              <w:right w:w="0" w:type="dxa"/>
            </w:tcMar>
            <w:vAlign w:val="center"/>
          </w:tcPr>
          <w:p w14:paraId="775782D7">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w:t>
            </w:r>
          </w:p>
        </w:tc>
        <w:tc>
          <w:tcPr>
            <w:tcW w:w="1057" w:type="pct"/>
            <w:tcMar>
              <w:top w:w="0" w:type="dxa"/>
              <w:left w:w="0" w:type="dxa"/>
              <w:bottom w:w="0" w:type="dxa"/>
              <w:right w:w="0" w:type="dxa"/>
            </w:tcMar>
            <w:vAlign w:val="center"/>
          </w:tcPr>
          <w:p w14:paraId="06BB68FA">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数量</w:t>
            </w:r>
          </w:p>
        </w:tc>
      </w:tr>
      <w:tr w14:paraId="5889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63ED09FA">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2068" w:type="pct"/>
            <w:tcMar>
              <w:top w:w="0" w:type="dxa"/>
              <w:left w:w="0" w:type="dxa"/>
              <w:bottom w:w="0" w:type="dxa"/>
              <w:right w:w="0" w:type="dxa"/>
            </w:tcMar>
            <w:vAlign w:val="center"/>
          </w:tcPr>
          <w:p w14:paraId="0059527B">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省级云平台</w:t>
            </w:r>
          </w:p>
        </w:tc>
        <w:tc>
          <w:tcPr>
            <w:tcW w:w="913" w:type="pct"/>
            <w:tcMar>
              <w:top w:w="0" w:type="dxa"/>
              <w:left w:w="0" w:type="dxa"/>
              <w:bottom w:w="0" w:type="dxa"/>
              <w:right w:w="0" w:type="dxa"/>
            </w:tcMar>
            <w:vAlign w:val="center"/>
          </w:tcPr>
          <w:p w14:paraId="61CC769B">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p>
        </w:tc>
        <w:tc>
          <w:tcPr>
            <w:tcW w:w="1057" w:type="pct"/>
            <w:tcMar>
              <w:top w:w="0" w:type="dxa"/>
              <w:left w:w="0" w:type="dxa"/>
              <w:bottom w:w="0" w:type="dxa"/>
              <w:right w:w="0" w:type="dxa"/>
            </w:tcMar>
            <w:vAlign w:val="center"/>
          </w:tcPr>
          <w:p w14:paraId="77BF4576">
            <w:pPr>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p>
        </w:tc>
      </w:tr>
      <w:tr w14:paraId="140B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2D310D96">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w:t>
            </w:r>
          </w:p>
        </w:tc>
        <w:tc>
          <w:tcPr>
            <w:tcW w:w="2068" w:type="pct"/>
            <w:tcMar>
              <w:top w:w="0" w:type="dxa"/>
              <w:left w:w="0" w:type="dxa"/>
              <w:bottom w:w="0" w:type="dxa"/>
              <w:right w:w="0" w:type="dxa"/>
            </w:tcMar>
            <w:vAlign w:val="center"/>
          </w:tcPr>
          <w:p w14:paraId="1B1ABDF6">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云主机</w:t>
            </w:r>
          </w:p>
        </w:tc>
        <w:tc>
          <w:tcPr>
            <w:tcW w:w="913" w:type="pct"/>
            <w:tcMar>
              <w:top w:w="0" w:type="dxa"/>
              <w:left w:w="0" w:type="dxa"/>
              <w:bottom w:w="0" w:type="dxa"/>
              <w:right w:w="0" w:type="dxa"/>
            </w:tcMar>
            <w:vAlign w:val="center"/>
          </w:tcPr>
          <w:p w14:paraId="223CA3FC">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台</w:t>
            </w:r>
          </w:p>
        </w:tc>
        <w:tc>
          <w:tcPr>
            <w:tcW w:w="1057" w:type="pct"/>
            <w:tcMar>
              <w:top w:w="0" w:type="dxa"/>
              <w:left w:w="0" w:type="dxa"/>
              <w:bottom w:w="0" w:type="dxa"/>
              <w:right w:w="0" w:type="dxa"/>
            </w:tcMar>
            <w:vAlign w:val="center"/>
          </w:tcPr>
          <w:p w14:paraId="0D20709B">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w:t>
            </w:r>
          </w:p>
        </w:tc>
      </w:tr>
      <w:tr w14:paraId="00E7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17254224">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w:t>
            </w:r>
          </w:p>
        </w:tc>
        <w:tc>
          <w:tcPr>
            <w:tcW w:w="2068" w:type="pct"/>
            <w:tcMar>
              <w:top w:w="0" w:type="dxa"/>
              <w:left w:w="0" w:type="dxa"/>
              <w:bottom w:w="0" w:type="dxa"/>
              <w:right w:w="0" w:type="dxa"/>
            </w:tcMar>
            <w:vAlign w:val="center"/>
          </w:tcPr>
          <w:p w14:paraId="7F43141A">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云主机</w:t>
            </w:r>
          </w:p>
        </w:tc>
        <w:tc>
          <w:tcPr>
            <w:tcW w:w="913" w:type="pct"/>
            <w:tcMar>
              <w:top w:w="0" w:type="dxa"/>
              <w:left w:w="0" w:type="dxa"/>
              <w:bottom w:w="0" w:type="dxa"/>
              <w:right w:w="0" w:type="dxa"/>
            </w:tcMar>
            <w:vAlign w:val="center"/>
          </w:tcPr>
          <w:p w14:paraId="194198D4">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台</w:t>
            </w:r>
          </w:p>
        </w:tc>
        <w:tc>
          <w:tcPr>
            <w:tcW w:w="1057" w:type="pct"/>
            <w:tcMar>
              <w:top w:w="0" w:type="dxa"/>
              <w:left w:w="0" w:type="dxa"/>
              <w:bottom w:w="0" w:type="dxa"/>
              <w:right w:w="0" w:type="dxa"/>
            </w:tcMar>
            <w:vAlign w:val="center"/>
          </w:tcPr>
          <w:p w14:paraId="58B63E55">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w:t>
            </w:r>
          </w:p>
        </w:tc>
      </w:tr>
      <w:tr w14:paraId="53E2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5965F89A">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w:t>
            </w:r>
          </w:p>
        </w:tc>
        <w:tc>
          <w:tcPr>
            <w:tcW w:w="2068" w:type="pct"/>
            <w:tcMar>
              <w:top w:w="0" w:type="dxa"/>
              <w:left w:w="0" w:type="dxa"/>
              <w:bottom w:w="0" w:type="dxa"/>
              <w:right w:w="0" w:type="dxa"/>
            </w:tcMar>
            <w:vAlign w:val="center"/>
          </w:tcPr>
          <w:p w14:paraId="43BBE85B">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云主机</w:t>
            </w:r>
          </w:p>
        </w:tc>
        <w:tc>
          <w:tcPr>
            <w:tcW w:w="913" w:type="pct"/>
            <w:tcMar>
              <w:top w:w="0" w:type="dxa"/>
              <w:left w:w="0" w:type="dxa"/>
              <w:bottom w:w="0" w:type="dxa"/>
              <w:right w:w="0" w:type="dxa"/>
            </w:tcMar>
            <w:vAlign w:val="center"/>
          </w:tcPr>
          <w:p w14:paraId="3560E7BE">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台</w:t>
            </w:r>
          </w:p>
        </w:tc>
        <w:tc>
          <w:tcPr>
            <w:tcW w:w="1057" w:type="pct"/>
            <w:tcMar>
              <w:top w:w="0" w:type="dxa"/>
              <w:left w:w="0" w:type="dxa"/>
              <w:bottom w:w="0" w:type="dxa"/>
              <w:right w:w="0" w:type="dxa"/>
            </w:tcMar>
            <w:vAlign w:val="center"/>
          </w:tcPr>
          <w:p w14:paraId="101D7FEA">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5</w:t>
            </w:r>
          </w:p>
        </w:tc>
      </w:tr>
      <w:tr w14:paraId="0DF0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599C09A7">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w:t>
            </w:r>
          </w:p>
        </w:tc>
        <w:tc>
          <w:tcPr>
            <w:tcW w:w="2068" w:type="pct"/>
            <w:tcMar>
              <w:top w:w="0" w:type="dxa"/>
              <w:left w:w="0" w:type="dxa"/>
              <w:bottom w:w="0" w:type="dxa"/>
              <w:right w:w="0" w:type="dxa"/>
            </w:tcMar>
            <w:vAlign w:val="center"/>
          </w:tcPr>
          <w:p w14:paraId="3AA051A0">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云主机</w:t>
            </w:r>
          </w:p>
        </w:tc>
        <w:tc>
          <w:tcPr>
            <w:tcW w:w="913" w:type="pct"/>
            <w:tcMar>
              <w:top w:w="0" w:type="dxa"/>
              <w:left w:w="0" w:type="dxa"/>
              <w:bottom w:w="0" w:type="dxa"/>
              <w:right w:w="0" w:type="dxa"/>
            </w:tcMar>
            <w:vAlign w:val="center"/>
          </w:tcPr>
          <w:p w14:paraId="0FF3B592">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台</w:t>
            </w:r>
          </w:p>
        </w:tc>
        <w:tc>
          <w:tcPr>
            <w:tcW w:w="1057" w:type="pct"/>
            <w:tcMar>
              <w:top w:w="0" w:type="dxa"/>
              <w:left w:w="0" w:type="dxa"/>
              <w:bottom w:w="0" w:type="dxa"/>
              <w:right w:w="0" w:type="dxa"/>
            </w:tcMar>
            <w:vAlign w:val="center"/>
          </w:tcPr>
          <w:p w14:paraId="12493D12">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r>
      <w:tr w14:paraId="5288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527A16A0">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w:t>
            </w:r>
          </w:p>
        </w:tc>
        <w:tc>
          <w:tcPr>
            <w:tcW w:w="2068" w:type="pct"/>
            <w:tcMar>
              <w:top w:w="0" w:type="dxa"/>
              <w:left w:w="0" w:type="dxa"/>
              <w:bottom w:w="0" w:type="dxa"/>
              <w:right w:w="0" w:type="dxa"/>
            </w:tcMar>
            <w:vAlign w:val="center"/>
          </w:tcPr>
          <w:p w14:paraId="43707C5E">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云主机</w:t>
            </w:r>
          </w:p>
        </w:tc>
        <w:tc>
          <w:tcPr>
            <w:tcW w:w="913" w:type="pct"/>
            <w:tcMar>
              <w:top w:w="0" w:type="dxa"/>
              <w:left w:w="0" w:type="dxa"/>
              <w:bottom w:w="0" w:type="dxa"/>
              <w:right w:w="0" w:type="dxa"/>
            </w:tcMar>
            <w:vAlign w:val="center"/>
          </w:tcPr>
          <w:p w14:paraId="22CA69EF">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台</w:t>
            </w:r>
          </w:p>
        </w:tc>
        <w:tc>
          <w:tcPr>
            <w:tcW w:w="1057" w:type="pct"/>
            <w:tcMar>
              <w:top w:w="0" w:type="dxa"/>
              <w:left w:w="0" w:type="dxa"/>
              <w:bottom w:w="0" w:type="dxa"/>
              <w:right w:w="0" w:type="dxa"/>
            </w:tcMar>
            <w:vAlign w:val="center"/>
          </w:tcPr>
          <w:p w14:paraId="6B6C1F4F">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r>
      <w:tr w14:paraId="3105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1365852D">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w:t>
            </w:r>
          </w:p>
        </w:tc>
        <w:tc>
          <w:tcPr>
            <w:tcW w:w="2068" w:type="pct"/>
            <w:tcMar>
              <w:top w:w="0" w:type="dxa"/>
              <w:left w:w="0" w:type="dxa"/>
              <w:bottom w:w="0" w:type="dxa"/>
              <w:right w:w="0" w:type="dxa"/>
            </w:tcMar>
            <w:vAlign w:val="center"/>
          </w:tcPr>
          <w:p w14:paraId="036A64E1">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云主机</w:t>
            </w:r>
          </w:p>
        </w:tc>
        <w:tc>
          <w:tcPr>
            <w:tcW w:w="913" w:type="pct"/>
            <w:tcMar>
              <w:top w:w="0" w:type="dxa"/>
              <w:left w:w="0" w:type="dxa"/>
              <w:bottom w:w="0" w:type="dxa"/>
              <w:right w:w="0" w:type="dxa"/>
            </w:tcMar>
            <w:vAlign w:val="center"/>
          </w:tcPr>
          <w:p w14:paraId="685E87B6">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台</w:t>
            </w:r>
          </w:p>
        </w:tc>
        <w:tc>
          <w:tcPr>
            <w:tcW w:w="1057" w:type="pct"/>
            <w:tcMar>
              <w:top w:w="0" w:type="dxa"/>
              <w:left w:w="0" w:type="dxa"/>
              <w:bottom w:w="0" w:type="dxa"/>
              <w:right w:w="0" w:type="dxa"/>
            </w:tcMar>
            <w:vAlign w:val="center"/>
          </w:tcPr>
          <w:p w14:paraId="7F811EDB">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r>
      <w:tr w14:paraId="1C20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5062FBDF">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1.7</w:t>
            </w:r>
          </w:p>
        </w:tc>
        <w:tc>
          <w:tcPr>
            <w:tcW w:w="2068" w:type="pct"/>
            <w:tcMar>
              <w:top w:w="0" w:type="dxa"/>
              <w:left w:w="0" w:type="dxa"/>
              <w:bottom w:w="0" w:type="dxa"/>
              <w:right w:w="0" w:type="dxa"/>
            </w:tcMar>
            <w:vAlign w:val="center"/>
          </w:tcPr>
          <w:p w14:paraId="23604D59">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云主机</w:t>
            </w:r>
          </w:p>
        </w:tc>
        <w:tc>
          <w:tcPr>
            <w:tcW w:w="913" w:type="pct"/>
            <w:tcMar>
              <w:top w:w="0" w:type="dxa"/>
              <w:left w:w="0" w:type="dxa"/>
              <w:bottom w:w="0" w:type="dxa"/>
              <w:right w:w="0" w:type="dxa"/>
            </w:tcMar>
            <w:vAlign w:val="center"/>
          </w:tcPr>
          <w:p w14:paraId="6A97CE54">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台</w:t>
            </w:r>
          </w:p>
        </w:tc>
        <w:tc>
          <w:tcPr>
            <w:tcW w:w="1057" w:type="pct"/>
            <w:tcMar>
              <w:top w:w="0" w:type="dxa"/>
              <w:left w:w="0" w:type="dxa"/>
              <w:bottom w:w="0" w:type="dxa"/>
              <w:right w:w="0" w:type="dxa"/>
            </w:tcMar>
            <w:vAlign w:val="center"/>
          </w:tcPr>
          <w:p w14:paraId="6E48F781">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r>
      <w:tr w14:paraId="2979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15636266">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w:t>
            </w:r>
          </w:p>
        </w:tc>
        <w:tc>
          <w:tcPr>
            <w:tcW w:w="2068" w:type="pct"/>
            <w:tcMar>
              <w:top w:w="0" w:type="dxa"/>
              <w:left w:w="0" w:type="dxa"/>
              <w:bottom w:w="0" w:type="dxa"/>
              <w:right w:w="0" w:type="dxa"/>
            </w:tcMar>
            <w:vAlign w:val="center"/>
          </w:tcPr>
          <w:p w14:paraId="381DF9CC">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云主机</w:t>
            </w:r>
          </w:p>
        </w:tc>
        <w:tc>
          <w:tcPr>
            <w:tcW w:w="913" w:type="pct"/>
            <w:tcMar>
              <w:top w:w="0" w:type="dxa"/>
              <w:left w:w="0" w:type="dxa"/>
              <w:bottom w:w="0" w:type="dxa"/>
              <w:right w:w="0" w:type="dxa"/>
            </w:tcMar>
            <w:vAlign w:val="center"/>
          </w:tcPr>
          <w:p w14:paraId="1F5D45E4">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台</w:t>
            </w:r>
          </w:p>
        </w:tc>
        <w:tc>
          <w:tcPr>
            <w:tcW w:w="1057" w:type="pct"/>
            <w:tcMar>
              <w:top w:w="0" w:type="dxa"/>
              <w:left w:w="0" w:type="dxa"/>
              <w:bottom w:w="0" w:type="dxa"/>
              <w:right w:w="0" w:type="dxa"/>
            </w:tcMar>
            <w:vAlign w:val="center"/>
          </w:tcPr>
          <w:p w14:paraId="341F41DD">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r>
      <w:tr w14:paraId="0BD6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214FD526">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w:t>
            </w:r>
          </w:p>
        </w:tc>
        <w:tc>
          <w:tcPr>
            <w:tcW w:w="2068" w:type="pct"/>
            <w:tcMar>
              <w:top w:w="0" w:type="dxa"/>
              <w:left w:w="0" w:type="dxa"/>
              <w:bottom w:w="0" w:type="dxa"/>
              <w:right w:w="0" w:type="dxa"/>
            </w:tcMar>
            <w:vAlign w:val="center"/>
          </w:tcPr>
          <w:p w14:paraId="7CB8E83F">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面向对象存储（</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20TB）</w:t>
            </w:r>
          </w:p>
        </w:tc>
        <w:tc>
          <w:tcPr>
            <w:tcW w:w="913" w:type="pct"/>
            <w:tcMar>
              <w:top w:w="0" w:type="dxa"/>
              <w:left w:w="0" w:type="dxa"/>
              <w:bottom w:w="0" w:type="dxa"/>
              <w:right w:w="0" w:type="dxa"/>
            </w:tcMar>
            <w:vAlign w:val="center"/>
          </w:tcPr>
          <w:p w14:paraId="752FC7F9">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w:t>
            </w:r>
          </w:p>
        </w:tc>
        <w:tc>
          <w:tcPr>
            <w:tcW w:w="1057" w:type="pct"/>
            <w:tcMar>
              <w:top w:w="0" w:type="dxa"/>
              <w:left w:w="0" w:type="dxa"/>
              <w:bottom w:w="0" w:type="dxa"/>
              <w:right w:w="0" w:type="dxa"/>
            </w:tcMar>
            <w:vAlign w:val="center"/>
          </w:tcPr>
          <w:p w14:paraId="2966FC1B">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r>
      <w:tr w14:paraId="1EA5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2337437D">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1.1</w:t>
            </w:r>
            <w:r>
              <w:rPr>
                <w:rFonts w:hint="eastAsia" w:ascii="宋体" w:hAnsi="宋体" w:eastAsia="宋体" w:cs="宋体"/>
                <w:b w:val="0"/>
                <w:bCs/>
                <w:color w:val="auto"/>
                <w:sz w:val="24"/>
                <w:szCs w:val="24"/>
                <w:highlight w:val="none"/>
                <w:lang w:val="en-US" w:eastAsia="zh-CN"/>
              </w:rPr>
              <w:t>0</w:t>
            </w:r>
          </w:p>
        </w:tc>
        <w:tc>
          <w:tcPr>
            <w:tcW w:w="2068" w:type="pct"/>
            <w:tcMar>
              <w:top w:w="0" w:type="dxa"/>
              <w:left w:w="0" w:type="dxa"/>
              <w:bottom w:w="0" w:type="dxa"/>
              <w:right w:w="0" w:type="dxa"/>
            </w:tcMar>
            <w:vAlign w:val="center"/>
          </w:tcPr>
          <w:p w14:paraId="5475BD3D">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文件存储（</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TB）</w:t>
            </w:r>
          </w:p>
        </w:tc>
        <w:tc>
          <w:tcPr>
            <w:tcW w:w="913" w:type="pct"/>
            <w:tcMar>
              <w:top w:w="0" w:type="dxa"/>
              <w:left w:w="0" w:type="dxa"/>
              <w:bottom w:w="0" w:type="dxa"/>
              <w:right w:w="0" w:type="dxa"/>
            </w:tcMar>
            <w:vAlign w:val="center"/>
          </w:tcPr>
          <w:p w14:paraId="3F768D63">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w:t>
            </w:r>
          </w:p>
        </w:tc>
        <w:tc>
          <w:tcPr>
            <w:tcW w:w="1057" w:type="pct"/>
            <w:tcMar>
              <w:top w:w="0" w:type="dxa"/>
              <w:left w:w="0" w:type="dxa"/>
              <w:bottom w:w="0" w:type="dxa"/>
              <w:right w:w="0" w:type="dxa"/>
            </w:tcMar>
            <w:vAlign w:val="center"/>
          </w:tcPr>
          <w:p w14:paraId="77693F3B">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r>
      <w:tr w14:paraId="33F1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2F9DFCDB">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w:t>
            </w:r>
            <w:r>
              <w:rPr>
                <w:rFonts w:hint="eastAsia" w:ascii="宋体" w:hAnsi="宋体" w:eastAsia="宋体" w:cs="宋体"/>
                <w:b w:val="0"/>
                <w:bCs/>
                <w:color w:val="auto"/>
                <w:sz w:val="24"/>
                <w:szCs w:val="24"/>
                <w:highlight w:val="none"/>
                <w:lang w:val="en-US" w:eastAsia="zh-CN"/>
              </w:rPr>
              <w:t>1</w:t>
            </w:r>
          </w:p>
        </w:tc>
        <w:tc>
          <w:tcPr>
            <w:tcW w:w="2068" w:type="pct"/>
            <w:tcMar>
              <w:top w:w="0" w:type="dxa"/>
              <w:left w:w="0" w:type="dxa"/>
              <w:bottom w:w="0" w:type="dxa"/>
              <w:right w:w="0" w:type="dxa"/>
            </w:tcMar>
            <w:vAlign w:val="center"/>
          </w:tcPr>
          <w:p w14:paraId="4E5DFCB9">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数据库服务器</w:t>
            </w:r>
          </w:p>
        </w:tc>
        <w:tc>
          <w:tcPr>
            <w:tcW w:w="913" w:type="pct"/>
            <w:tcMar>
              <w:top w:w="0" w:type="dxa"/>
              <w:left w:w="0" w:type="dxa"/>
              <w:bottom w:w="0" w:type="dxa"/>
              <w:right w:w="0" w:type="dxa"/>
            </w:tcMar>
            <w:vAlign w:val="center"/>
          </w:tcPr>
          <w:p w14:paraId="6D7B2AF9">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套</w:t>
            </w:r>
          </w:p>
        </w:tc>
        <w:tc>
          <w:tcPr>
            <w:tcW w:w="1057" w:type="pct"/>
            <w:tcMar>
              <w:top w:w="0" w:type="dxa"/>
              <w:left w:w="0" w:type="dxa"/>
              <w:bottom w:w="0" w:type="dxa"/>
              <w:right w:w="0" w:type="dxa"/>
            </w:tcMar>
            <w:vAlign w:val="center"/>
          </w:tcPr>
          <w:p w14:paraId="499333D4">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r>
      <w:tr w14:paraId="50E2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564A59E9">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w:t>
            </w:r>
            <w:r>
              <w:rPr>
                <w:rFonts w:hint="eastAsia" w:ascii="宋体" w:hAnsi="宋体" w:eastAsia="宋体" w:cs="宋体"/>
                <w:b w:val="0"/>
                <w:bCs/>
                <w:color w:val="auto"/>
                <w:sz w:val="24"/>
                <w:szCs w:val="24"/>
                <w:highlight w:val="none"/>
                <w:lang w:val="en-US" w:eastAsia="zh-CN"/>
              </w:rPr>
              <w:t>2</w:t>
            </w:r>
          </w:p>
        </w:tc>
        <w:tc>
          <w:tcPr>
            <w:tcW w:w="2068" w:type="pct"/>
            <w:tcMar>
              <w:top w:w="0" w:type="dxa"/>
              <w:left w:w="0" w:type="dxa"/>
              <w:bottom w:w="0" w:type="dxa"/>
              <w:right w:w="0" w:type="dxa"/>
            </w:tcMar>
            <w:vAlign w:val="center"/>
          </w:tcPr>
          <w:p w14:paraId="478EF6DC">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数据库服务器</w:t>
            </w:r>
          </w:p>
        </w:tc>
        <w:tc>
          <w:tcPr>
            <w:tcW w:w="913" w:type="pct"/>
            <w:tcMar>
              <w:top w:w="0" w:type="dxa"/>
              <w:left w:w="0" w:type="dxa"/>
              <w:bottom w:w="0" w:type="dxa"/>
              <w:right w:w="0" w:type="dxa"/>
            </w:tcMar>
            <w:vAlign w:val="center"/>
          </w:tcPr>
          <w:p w14:paraId="52B63AAD">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套</w:t>
            </w:r>
          </w:p>
        </w:tc>
        <w:tc>
          <w:tcPr>
            <w:tcW w:w="1057" w:type="pct"/>
            <w:tcMar>
              <w:top w:w="0" w:type="dxa"/>
              <w:left w:w="0" w:type="dxa"/>
              <w:bottom w:w="0" w:type="dxa"/>
              <w:right w:w="0" w:type="dxa"/>
            </w:tcMar>
            <w:vAlign w:val="center"/>
          </w:tcPr>
          <w:p w14:paraId="15FC3465">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r>
      <w:tr w14:paraId="3266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6ACDE737">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w:t>
            </w:r>
            <w:r>
              <w:rPr>
                <w:rFonts w:hint="eastAsia" w:ascii="宋体" w:hAnsi="宋体" w:eastAsia="宋体" w:cs="宋体"/>
                <w:b w:val="0"/>
                <w:bCs/>
                <w:color w:val="auto"/>
                <w:sz w:val="24"/>
                <w:szCs w:val="24"/>
                <w:highlight w:val="none"/>
                <w:lang w:val="en-US" w:eastAsia="zh-CN"/>
              </w:rPr>
              <w:t>3</w:t>
            </w:r>
          </w:p>
        </w:tc>
        <w:tc>
          <w:tcPr>
            <w:tcW w:w="2068" w:type="pct"/>
            <w:tcMar>
              <w:top w:w="0" w:type="dxa"/>
              <w:left w:w="0" w:type="dxa"/>
              <w:bottom w:w="0" w:type="dxa"/>
              <w:right w:w="0" w:type="dxa"/>
            </w:tcMar>
            <w:vAlign w:val="center"/>
          </w:tcPr>
          <w:p w14:paraId="259C2C04">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数据库服务器</w:t>
            </w:r>
          </w:p>
        </w:tc>
        <w:tc>
          <w:tcPr>
            <w:tcW w:w="913" w:type="pct"/>
            <w:tcMar>
              <w:top w:w="0" w:type="dxa"/>
              <w:left w:w="0" w:type="dxa"/>
              <w:bottom w:w="0" w:type="dxa"/>
              <w:right w:w="0" w:type="dxa"/>
            </w:tcMar>
            <w:vAlign w:val="center"/>
          </w:tcPr>
          <w:p w14:paraId="716B1BDE">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套</w:t>
            </w:r>
          </w:p>
        </w:tc>
        <w:tc>
          <w:tcPr>
            <w:tcW w:w="1057" w:type="pct"/>
            <w:tcMar>
              <w:top w:w="0" w:type="dxa"/>
              <w:left w:w="0" w:type="dxa"/>
              <w:bottom w:w="0" w:type="dxa"/>
              <w:right w:w="0" w:type="dxa"/>
            </w:tcMar>
            <w:vAlign w:val="center"/>
          </w:tcPr>
          <w:p w14:paraId="11141F2D">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r>
      <w:tr w14:paraId="0397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791BC5C4">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w:t>
            </w:r>
            <w:r>
              <w:rPr>
                <w:rFonts w:hint="eastAsia" w:ascii="宋体" w:hAnsi="宋体" w:eastAsia="宋体" w:cs="宋体"/>
                <w:b w:val="0"/>
                <w:bCs/>
                <w:color w:val="auto"/>
                <w:sz w:val="24"/>
                <w:szCs w:val="24"/>
                <w:highlight w:val="none"/>
                <w:lang w:val="en-US" w:eastAsia="zh-CN"/>
              </w:rPr>
              <w:t>4</w:t>
            </w:r>
          </w:p>
        </w:tc>
        <w:tc>
          <w:tcPr>
            <w:tcW w:w="2068" w:type="pct"/>
            <w:tcMar>
              <w:top w:w="0" w:type="dxa"/>
              <w:left w:w="0" w:type="dxa"/>
              <w:bottom w:w="0" w:type="dxa"/>
              <w:right w:w="0" w:type="dxa"/>
            </w:tcMar>
            <w:vAlign w:val="center"/>
          </w:tcPr>
          <w:p w14:paraId="19D5FC63">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数据库服务器</w:t>
            </w:r>
          </w:p>
        </w:tc>
        <w:tc>
          <w:tcPr>
            <w:tcW w:w="913" w:type="pct"/>
            <w:tcMar>
              <w:top w:w="0" w:type="dxa"/>
              <w:left w:w="0" w:type="dxa"/>
              <w:bottom w:w="0" w:type="dxa"/>
              <w:right w:w="0" w:type="dxa"/>
            </w:tcMar>
            <w:vAlign w:val="center"/>
          </w:tcPr>
          <w:p w14:paraId="0D838CCF">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套</w:t>
            </w:r>
          </w:p>
        </w:tc>
        <w:tc>
          <w:tcPr>
            <w:tcW w:w="1057" w:type="pct"/>
            <w:tcMar>
              <w:top w:w="0" w:type="dxa"/>
              <w:left w:w="0" w:type="dxa"/>
              <w:bottom w:w="0" w:type="dxa"/>
              <w:right w:w="0" w:type="dxa"/>
            </w:tcMar>
            <w:vAlign w:val="center"/>
          </w:tcPr>
          <w:p w14:paraId="4CB5D2F9">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r>
      <w:tr w14:paraId="2189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358A6D7D">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1.1</w:t>
            </w:r>
            <w:r>
              <w:rPr>
                <w:rFonts w:hint="eastAsia" w:ascii="宋体" w:hAnsi="宋体" w:eastAsia="宋体" w:cs="宋体"/>
                <w:b w:val="0"/>
                <w:bCs/>
                <w:color w:val="auto"/>
                <w:sz w:val="24"/>
                <w:szCs w:val="24"/>
                <w:highlight w:val="none"/>
                <w:lang w:val="en-US" w:eastAsia="zh-CN"/>
              </w:rPr>
              <w:t>5</w:t>
            </w:r>
          </w:p>
        </w:tc>
        <w:tc>
          <w:tcPr>
            <w:tcW w:w="2068" w:type="pct"/>
            <w:tcMar>
              <w:top w:w="0" w:type="dxa"/>
              <w:left w:w="0" w:type="dxa"/>
              <w:bottom w:w="0" w:type="dxa"/>
              <w:right w:w="0" w:type="dxa"/>
            </w:tcMar>
            <w:vAlign w:val="center"/>
          </w:tcPr>
          <w:p w14:paraId="76036C0D">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互联网弹性出口带宽（EIP)（6Gb ps）</w:t>
            </w:r>
          </w:p>
        </w:tc>
        <w:tc>
          <w:tcPr>
            <w:tcW w:w="913" w:type="pct"/>
            <w:tcMar>
              <w:top w:w="0" w:type="dxa"/>
              <w:left w:w="0" w:type="dxa"/>
              <w:bottom w:w="0" w:type="dxa"/>
              <w:right w:w="0" w:type="dxa"/>
            </w:tcMar>
            <w:vAlign w:val="center"/>
          </w:tcPr>
          <w:p w14:paraId="13A1B825">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w:t>
            </w:r>
          </w:p>
        </w:tc>
        <w:tc>
          <w:tcPr>
            <w:tcW w:w="1057" w:type="pct"/>
            <w:tcMar>
              <w:top w:w="0" w:type="dxa"/>
              <w:left w:w="0" w:type="dxa"/>
              <w:bottom w:w="0" w:type="dxa"/>
              <w:right w:w="0" w:type="dxa"/>
            </w:tcMar>
            <w:vAlign w:val="center"/>
          </w:tcPr>
          <w:p w14:paraId="74F98B1E">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r>
      <w:tr w14:paraId="4577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43CDF1BB">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1.1</w:t>
            </w:r>
            <w:r>
              <w:rPr>
                <w:rFonts w:hint="eastAsia" w:ascii="宋体" w:hAnsi="宋体" w:eastAsia="宋体" w:cs="宋体"/>
                <w:b w:val="0"/>
                <w:bCs/>
                <w:color w:val="auto"/>
                <w:sz w:val="24"/>
                <w:szCs w:val="24"/>
                <w:highlight w:val="none"/>
                <w:lang w:val="en-US" w:eastAsia="zh-CN"/>
              </w:rPr>
              <w:t>6</w:t>
            </w:r>
          </w:p>
        </w:tc>
        <w:tc>
          <w:tcPr>
            <w:tcW w:w="2068" w:type="pct"/>
            <w:tcMar>
              <w:top w:w="0" w:type="dxa"/>
              <w:left w:w="0" w:type="dxa"/>
              <w:bottom w:w="0" w:type="dxa"/>
              <w:right w:w="0" w:type="dxa"/>
            </w:tcMar>
            <w:vAlign w:val="center"/>
          </w:tcPr>
          <w:p w14:paraId="7003752D">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CDN加速服务（1PB）</w:t>
            </w:r>
          </w:p>
        </w:tc>
        <w:tc>
          <w:tcPr>
            <w:tcW w:w="913" w:type="pct"/>
            <w:tcMar>
              <w:top w:w="0" w:type="dxa"/>
              <w:left w:w="0" w:type="dxa"/>
              <w:bottom w:w="0" w:type="dxa"/>
              <w:right w:w="0" w:type="dxa"/>
            </w:tcMar>
            <w:vAlign w:val="center"/>
          </w:tcPr>
          <w:p w14:paraId="50C23A59">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w:t>
            </w:r>
          </w:p>
        </w:tc>
        <w:tc>
          <w:tcPr>
            <w:tcW w:w="1057" w:type="pct"/>
            <w:tcMar>
              <w:top w:w="0" w:type="dxa"/>
              <w:left w:w="0" w:type="dxa"/>
              <w:bottom w:w="0" w:type="dxa"/>
              <w:right w:w="0" w:type="dxa"/>
            </w:tcMar>
            <w:vAlign w:val="center"/>
          </w:tcPr>
          <w:p w14:paraId="60E9C2F0">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r>
      <w:tr w14:paraId="6A1F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05C38B36">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1.1</w:t>
            </w:r>
            <w:r>
              <w:rPr>
                <w:rFonts w:hint="eastAsia" w:ascii="宋体" w:hAnsi="宋体" w:eastAsia="宋体" w:cs="宋体"/>
                <w:b w:val="0"/>
                <w:bCs/>
                <w:color w:val="auto"/>
                <w:sz w:val="24"/>
                <w:szCs w:val="24"/>
                <w:highlight w:val="none"/>
                <w:lang w:val="en-US" w:eastAsia="zh-CN"/>
              </w:rPr>
              <w:t>7</w:t>
            </w:r>
          </w:p>
        </w:tc>
        <w:tc>
          <w:tcPr>
            <w:tcW w:w="2068" w:type="pct"/>
            <w:tcMar>
              <w:top w:w="0" w:type="dxa"/>
              <w:left w:w="0" w:type="dxa"/>
              <w:bottom w:w="0" w:type="dxa"/>
              <w:right w:w="0" w:type="dxa"/>
            </w:tcMar>
            <w:vAlign w:val="center"/>
          </w:tcPr>
          <w:p w14:paraId="7CAD5CCD">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VPN服务（5Mbps）</w:t>
            </w:r>
          </w:p>
        </w:tc>
        <w:tc>
          <w:tcPr>
            <w:tcW w:w="913" w:type="pct"/>
            <w:tcMar>
              <w:top w:w="0" w:type="dxa"/>
              <w:left w:w="0" w:type="dxa"/>
              <w:bottom w:w="0" w:type="dxa"/>
              <w:right w:w="0" w:type="dxa"/>
            </w:tcMar>
            <w:vAlign w:val="center"/>
          </w:tcPr>
          <w:p w14:paraId="40140640">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w:t>
            </w:r>
          </w:p>
        </w:tc>
        <w:tc>
          <w:tcPr>
            <w:tcW w:w="1057" w:type="pct"/>
            <w:tcMar>
              <w:top w:w="0" w:type="dxa"/>
              <w:left w:w="0" w:type="dxa"/>
              <w:bottom w:w="0" w:type="dxa"/>
              <w:right w:w="0" w:type="dxa"/>
            </w:tcMar>
            <w:vAlign w:val="center"/>
          </w:tcPr>
          <w:p w14:paraId="096ACA26">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r>
      <w:tr w14:paraId="73FD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764128D7">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1.1</w:t>
            </w:r>
            <w:r>
              <w:rPr>
                <w:rFonts w:hint="eastAsia" w:ascii="宋体" w:hAnsi="宋体" w:eastAsia="宋体" w:cs="宋体"/>
                <w:b w:val="0"/>
                <w:bCs/>
                <w:color w:val="auto"/>
                <w:sz w:val="24"/>
                <w:szCs w:val="24"/>
                <w:highlight w:val="none"/>
                <w:lang w:val="en-US" w:eastAsia="zh-CN"/>
              </w:rPr>
              <w:t>8</w:t>
            </w:r>
          </w:p>
        </w:tc>
        <w:tc>
          <w:tcPr>
            <w:tcW w:w="2068" w:type="pct"/>
            <w:tcMar>
              <w:top w:w="0" w:type="dxa"/>
              <w:left w:w="0" w:type="dxa"/>
              <w:bottom w:w="0" w:type="dxa"/>
              <w:right w:w="0" w:type="dxa"/>
            </w:tcMar>
            <w:vAlign w:val="center"/>
          </w:tcPr>
          <w:p w14:paraId="3CBED1BE">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NAT网关</w:t>
            </w:r>
          </w:p>
        </w:tc>
        <w:tc>
          <w:tcPr>
            <w:tcW w:w="913" w:type="pct"/>
            <w:tcMar>
              <w:top w:w="0" w:type="dxa"/>
              <w:left w:w="0" w:type="dxa"/>
              <w:bottom w:w="0" w:type="dxa"/>
              <w:right w:w="0" w:type="dxa"/>
            </w:tcMar>
            <w:vAlign w:val="center"/>
          </w:tcPr>
          <w:p w14:paraId="72B00C00">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台</w:t>
            </w:r>
          </w:p>
        </w:tc>
        <w:tc>
          <w:tcPr>
            <w:tcW w:w="1057" w:type="pct"/>
            <w:tcMar>
              <w:top w:w="0" w:type="dxa"/>
              <w:left w:w="0" w:type="dxa"/>
              <w:bottom w:w="0" w:type="dxa"/>
              <w:right w:w="0" w:type="dxa"/>
            </w:tcMar>
            <w:vAlign w:val="center"/>
          </w:tcPr>
          <w:p w14:paraId="706B8913">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r>
      <w:tr w14:paraId="7C3E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shd w:val="clear" w:color="auto" w:fill="auto"/>
            <w:tcMar>
              <w:top w:w="0" w:type="dxa"/>
              <w:left w:w="0" w:type="dxa"/>
              <w:bottom w:w="0" w:type="dxa"/>
              <w:right w:w="0" w:type="dxa"/>
            </w:tcMar>
            <w:vAlign w:val="center"/>
          </w:tcPr>
          <w:p w14:paraId="5B320F86">
            <w:pPr>
              <w:pStyle w:val="6"/>
              <w:keepNext w:val="0"/>
              <w:keepLines w:val="0"/>
              <w:pageBreakBefore w:val="0"/>
              <w:widowControl w:val="0"/>
              <w:kinsoku/>
              <w:wordWrap/>
              <w:overflowPunct/>
              <w:topLinePunct w:val="0"/>
              <w:bidi w:val="0"/>
              <w:adjustRightInd/>
              <w:snapToGrid/>
              <w:spacing w:line="400" w:lineRule="exact"/>
              <w:ind w:left="0" w:left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1.19</w:t>
            </w:r>
          </w:p>
        </w:tc>
        <w:tc>
          <w:tcPr>
            <w:tcW w:w="2068" w:type="pct"/>
            <w:shd w:val="clear" w:color="auto" w:fill="auto"/>
            <w:tcMar>
              <w:top w:w="0" w:type="dxa"/>
              <w:left w:w="0" w:type="dxa"/>
              <w:bottom w:w="0" w:type="dxa"/>
              <w:right w:w="0" w:type="dxa"/>
            </w:tcMar>
            <w:vAlign w:val="center"/>
          </w:tcPr>
          <w:p w14:paraId="7BD9BD74">
            <w:pPr>
              <w:pStyle w:val="6"/>
              <w:keepNext w:val="0"/>
              <w:keepLines w:val="0"/>
              <w:pageBreakBefore w:val="0"/>
              <w:widowControl w:val="0"/>
              <w:kinsoku/>
              <w:wordWrap/>
              <w:overflowPunct/>
              <w:topLinePunct w:val="0"/>
              <w:bidi w:val="0"/>
              <w:adjustRightInd/>
              <w:snapToGrid/>
              <w:spacing w:line="400" w:lineRule="exact"/>
              <w:ind w:left="0" w:leftChars="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数据同步工具</w:t>
            </w:r>
          </w:p>
        </w:tc>
        <w:tc>
          <w:tcPr>
            <w:tcW w:w="913" w:type="pct"/>
            <w:shd w:val="clear" w:color="auto" w:fill="auto"/>
            <w:tcMar>
              <w:top w:w="0" w:type="dxa"/>
              <w:left w:w="0" w:type="dxa"/>
              <w:bottom w:w="0" w:type="dxa"/>
              <w:right w:w="0" w:type="dxa"/>
            </w:tcMar>
            <w:vAlign w:val="center"/>
          </w:tcPr>
          <w:p w14:paraId="36367E35">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项</w:t>
            </w:r>
          </w:p>
        </w:tc>
        <w:tc>
          <w:tcPr>
            <w:tcW w:w="1057" w:type="pct"/>
            <w:shd w:val="clear" w:color="auto" w:fill="auto"/>
            <w:tcMar>
              <w:top w:w="0" w:type="dxa"/>
              <w:left w:w="0" w:type="dxa"/>
              <w:bottom w:w="0" w:type="dxa"/>
              <w:right w:w="0" w:type="dxa"/>
            </w:tcMar>
            <w:vAlign w:val="center"/>
          </w:tcPr>
          <w:p w14:paraId="6EBC5220">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r>
      <w:tr w14:paraId="16BF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3B9ECFC4">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2068" w:type="pct"/>
            <w:tcMar>
              <w:top w:w="0" w:type="dxa"/>
              <w:left w:w="0" w:type="dxa"/>
              <w:bottom w:w="0" w:type="dxa"/>
              <w:right w:w="0" w:type="dxa"/>
            </w:tcMar>
            <w:vAlign w:val="center"/>
          </w:tcPr>
          <w:p w14:paraId="543CB543">
            <w:pPr>
              <w:pStyle w:val="6"/>
              <w:keepNext w:val="0"/>
              <w:keepLines w:val="0"/>
              <w:pageBreakBefore w:val="0"/>
              <w:widowControl w:val="0"/>
              <w:kinsoku/>
              <w:wordWrap/>
              <w:overflowPunct/>
              <w:topLinePunct w:val="0"/>
              <w:bidi w:val="0"/>
              <w:adjustRightInd/>
              <w:snapToGrid/>
              <w:spacing w:line="400" w:lineRule="exact"/>
              <w:ind w:left="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网络安全保障</w:t>
            </w:r>
          </w:p>
        </w:tc>
        <w:tc>
          <w:tcPr>
            <w:tcW w:w="913" w:type="pct"/>
            <w:tcMar>
              <w:top w:w="0" w:type="dxa"/>
              <w:left w:w="0" w:type="dxa"/>
              <w:bottom w:w="0" w:type="dxa"/>
              <w:right w:w="0" w:type="dxa"/>
            </w:tcMar>
            <w:vAlign w:val="center"/>
          </w:tcPr>
          <w:p w14:paraId="5A60055B">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p>
        </w:tc>
        <w:tc>
          <w:tcPr>
            <w:tcW w:w="1057" w:type="pct"/>
            <w:tcMar>
              <w:top w:w="0" w:type="dxa"/>
              <w:left w:w="0" w:type="dxa"/>
              <w:bottom w:w="0" w:type="dxa"/>
              <w:right w:w="0" w:type="dxa"/>
            </w:tcMar>
            <w:vAlign w:val="center"/>
          </w:tcPr>
          <w:p w14:paraId="4B789601">
            <w:pPr>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p>
        </w:tc>
      </w:tr>
      <w:tr w14:paraId="3558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29D0721A">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2.1</w:t>
            </w:r>
          </w:p>
        </w:tc>
        <w:tc>
          <w:tcPr>
            <w:tcW w:w="2068" w:type="pct"/>
            <w:tcMar>
              <w:top w:w="0" w:type="dxa"/>
              <w:left w:w="0" w:type="dxa"/>
              <w:bottom w:w="0" w:type="dxa"/>
              <w:right w:w="0" w:type="dxa"/>
            </w:tcMar>
            <w:vAlign w:val="center"/>
          </w:tcPr>
          <w:p w14:paraId="1DF0D7E7">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云堡垒机</w:t>
            </w:r>
          </w:p>
        </w:tc>
        <w:tc>
          <w:tcPr>
            <w:tcW w:w="913" w:type="pct"/>
            <w:tcMar>
              <w:top w:w="0" w:type="dxa"/>
              <w:left w:w="0" w:type="dxa"/>
              <w:bottom w:w="0" w:type="dxa"/>
              <w:right w:w="0" w:type="dxa"/>
            </w:tcMar>
            <w:vAlign w:val="center"/>
          </w:tcPr>
          <w:p w14:paraId="7F2006A5">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台</w:t>
            </w:r>
          </w:p>
        </w:tc>
        <w:tc>
          <w:tcPr>
            <w:tcW w:w="1057" w:type="pct"/>
            <w:tcMar>
              <w:top w:w="0" w:type="dxa"/>
              <w:left w:w="0" w:type="dxa"/>
              <w:bottom w:w="0" w:type="dxa"/>
              <w:right w:w="0" w:type="dxa"/>
            </w:tcMar>
            <w:vAlign w:val="center"/>
          </w:tcPr>
          <w:p w14:paraId="5B49CC11">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r>
      <w:tr w14:paraId="17F2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784A9B82">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w:t>
            </w:r>
          </w:p>
        </w:tc>
        <w:tc>
          <w:tcPr>
            <w:tcW w:w="2068" w:type="pct"/>
            <w:tcMar>
              <w:top w:w="0" w:type="dxa"/>
              <w:left w:w="0" w:type="dxa"/>
              <w:bottom w:w="0" w:type="dxa"/>
              <w:right w:w="0" w:type="dxa"/>
            </w:tcMar>
            <w:vAlign w:val="center"/>
          </w:tcPr>
          <w:p w14:paraId="64DAE73C">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云防火墙</w:t>
            </w:r>
          </w:p>
        </w:tc>
        <w:tc>
          <w:tcPr>
            <w:tcW w:w="913" w:type="pct"/>
            <w:tcMar>
              <w:top w:w="0" w:type="dxa"/>
              <w:left w:w="0" w:type="dxa"/>
              <w:bottom w:w="0" w:type="dxa"/>
              <w:right w:w="0" w:type="dxa"/>
            </w:tcMar>
            <w:vAlign w:val="center"/>
          </w:tcPr>
          <w:p w14:paraId="62D28696">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套</w:t>
            </w:r>
          </w:p>
        </w:tc>
        <w:tc>
          <w:tcPr>
            <w:tcW w:w="1057" w:type="pct"/>
            <w:tcMar>
              <w:top w:w="0" w:type="dxa"/>
              <w:left w:w="0" w:type="dxa"/>
              <w:bottom w:w="0" w:type="dxa"/>
              <w:right w:w="0" w:type="dxa"/>
            </w:tcMar>
            <w:vAlign w:val="center"/>
          </w:tcPr>
          <w:p w14:paraId="466F787E">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r>
      <w:tr w14:paraId="66CE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2B171DCC">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2.3</w:t>
            </w:r>
          </w:p>
        </w:tc>
        <w:tc>
          <w:tcPr>
            <w:tcW w:w="2068" w:type="pct"/>
            <w:tcMar>
              <w:top w:w="0" w:type="dxa"/>
              <w:left w:w="0" w:type="dxa"/>
              <w:bottom w:w="0" w:type="dxa"/>
              <w:right w:w="0" w:type="dxa"/>
            </w:tcMar>
            <w:vAlign w:val="center"/>
          </w:tcPr>
          <w:p w14:paraId="52A2905D">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日志审计</w:t>
            </w:r>
          </w:p>
        </w:tc>
        <w:tc>
          <w:tcPr>
            <w:tcW w:w="913" w:type="pct"/>
            <w:tcMar>
              <w:top w:w="0" w:type="dxa"/>
              <w:left w:w="0" w:type="dxa"/>
              <w:bottom w:w="0" w:type="dxa"/>
              <w:right w:w="0" w:type="dxa"/>
            </w:tcMar>
            <w:vAlign w:val="center"/>
          </w:tcPr>
          <w:p w14:paraId="01358C03">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套</w:t>
            </w:r>
          </w:p>
        </w:tc>
        <w:tc>
          <w:tcPr>
            <w:tcW w:w="1057" w:type="pct"/>
            <w:tcMar>
              <w:top w:w="0" w:type="dxa"/>
              <w:left w:w="0" w:type="dxa"/>
              <w:bottom w:w="0" w:type="dxa"/>
              <w:right w:w="0" w:type="dxa"/>
            </w:tcMar>
            <w:vAlign w:val="center"/>
          </w:tcPr>
          <w:p w14:paraId="08C56FE6">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r>
      <w:tr w14:paraId="62A6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683F54F7">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2.4</w:t>
            </w:r>
          </w:p>
        </w:tc>
        <w:tc>
          <w:tcPr>
            <w:tcW w:w="2068" w:type="pct"/>
            <w:tcMar>
              <w:top w:w="0" w:type="dxa"/>
              <w:left w:w="0" w:type="dxa"/>
              <w:bottom w:w="0" w:type="dxa"/>
              <w:right w:w="0" w:type="dxa"/>
            </w:tcMar>
            <w:vAlign w:val="center"/>
          </w:tcPr>
          <w:p w14:paraId="35454FA9">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漏洞扫描</w:t>
            </w:r>
          </w:p>
        </w:tc>
        <w:tc>
          <w:tcPr>
            <w:tcW w:w="913" w:type="pct"/>
            <w:tcMar>
              <w:top w:w="0" w:type="dxa"/>
              <w:left w:w="0" w:type="dxa"/>
              <w:bottom w:w="0" w:type="dxa"/>
              <w:right w:w="0" w:type="dxa"/>
            </w:tcMar>
            <w:vAlign w:val="center"/>
          </w:tcPr>
          <w:p w14:paraId="038228DF">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台</w:t>
            </w:r>
          </w:p>
        </w:tc>
        <w:tc>
          <w:tcPr>
            <w:tcW w:w="1057" w:type="pct"/>
            <w:tcMar>
              <w:top w:w="0" w:type="dxa"/>
              <w:left w:w="0" w:type="dxa"/>
              <w:bottom w:w="0" w:type="dxa"/>
              <w:right w:w="0" w:type="dxa"/>
            </w:tcMar>
            <w:vAlign w:val="center"/>
          </w:tcPr>
          <w:p w14:paraId="14F3CECD">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62</w:t>
            </w:r>
          </w:p>
        </w:tc>
      </w:tr>
      <w:tr w14:paraId="21C9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51ECDCF5">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2.5</w:t>
            </w:r>
          </w:p>
        </w:tc>
        <w:tc>
          <w:tcPr>
            <w:tcW w:w="2068" w:type="pct"/>
            <w:tcMar>
              <w:top w:w="0" w:type="dxa"/>
              <w:left w:w="0" w:type="dxa"/>
              <w:bottom w:w="0" w:type="dxa"/>
              <w:right w:w="0" w:type="dxa"/>
            </w:tcMar>
            <w:vAlign w:val="center"/>
          </w:tcPr>
          <w:p w14:paraId="0E97DE9B">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DDOS流量防护</w:t>
            </w:r>
          </w:p>
        </w:tc>
        <w:tc>
          <w:tcPr>
            <w:tcW w:w="913" w:type="pct"/>
            <w:tcMar>
              <w:top w:w="0" w:type="dxa"/>
              <w:left w:w="0" w:type="dxa"/>
              <w:bottom w:w="0" w:type="dxa"/>
              <w:right w:w="0" w:type="dxa"/>
            </w:tcMar>
            <w:vAlign w:val="center"/>
          </w:tcPr>
          <w:p w14:paraId="21D95CB6">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w:t>
            </w:r>
          </w:p>
        </w:tc>
        <w:tc>
          <w:tcPr>
            <w:tcW w:w="1057" w:type="pct"/>
            <w:tcMar>
              <w:top w:w="0" w:type="dxa"/>
              <w:left w:w="0" w:type="dxa"/>
              <w:bottom w:w="0" w:type="dxa"/>
              <w:right w:w="0" w:type="dxa"/>
            </w:tcMar>
            <w:vAlign w:val="center"/>
          </w:tcPr>
          <w:p w14:paraId="1C45ABD6">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r>
      <w:tr w14:paraId="7643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7B61FA4B">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2.6</w:t>
            </w:r>
          </w:p>
        </w:tc>
        <w:tc>
          <w:tcPr>
            <w:tcW w:w="2068" w:type="pct"/>
            <w:tcMar>
              <w:top w:w="0" w:type="dxa"/>
              <w:left w:w="0" w:type="dxa"/>
              <w:bottom w:w="0" w:type="dxa"/>
              <w:right w:w="0" w:type="dxa"/>
            </w:tcMar>
            <w:vAlign w:val="center"/>
          </w:tcPr>
          <w:p w14:paraId="2A129C12">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威胁感知</w:t>
            </w:r>
          </w:p>
        </w:tc>
        <w:tc>
          <w:tcPr>
            <w:tcW w:w="913" w:type="pct"/>
            <w:tcMar>
              <w:top w:w="0" w:type="dxa"/>
              <w:left w:w="0" w:type="dxa"/>
              <w:bottom w:w="0" w:type="dxa"/>
              <w:right w:w="0" w:type="dxa"/>
            </w:tcMar>
            <w:vAlign w:val="center"/>
          </w:tcPr>
          <w:p w14:paraId="51A3DD19">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套</w:t>
            </w:r>
          </w:p>
        </w:tc>
        <w:tc>
          <w:tcPr>
            <w:tcW w:w="1057" w:type="pct"/>
            <w:tcMar>
              <w:top w:w="0" w:type="dxa"/>
              <w:left w:w="0" w:type="dxa"/>
              <w:bottom w:w="0" w:type="dxa"/>
              <w:right w:w="0" w:type="dxa"/>
            </w:tcMar>
            <w:vAlign w:val="center"/>
          </w:tcPr>
          <w:p w14:paraId="1BDBB75C">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62</w:t>
            </w:r>
          </w:p>
        </w:tc>
      </w:tr>
      <w:tr w14:paraId="69ED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09160D94">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2.7</w:t>
            </w:r>
          </w:p>
        </w:tc>
        <w:tc>
          <w:tcPr>
            <w:tcW w:w="2068" w:type="pct"/>
            <w:tcMar>
              <w:top w:w="0" w:type="dxa"/>
              <w:left w:w="0" w:type="dxa"/>
              <w:bottom w:w="0" w:type="dxa"/>
              <w:right w:w="0" w:type="dxa"/>
            </w:tcMar>
            <w:vAlign w:val="center"/>
          </w:tcPr>
          <w:p w14:paraId="09574257">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WAF</w:t>
            </w:r>
          </w:p>
        </w:tc>
        <w:tc>
          <w:tcPr>
            <w:tcW w:w="913" w:type="pct"/>
            <w:tcMar>
              <w:top w:w="0" w:type="dxa"/>
              <w:left w:w="0" w:type="dxa"/>
              <w:bottom w:w="0" w:type="dxa"/>
              <w:right w:w="0" w:type="dxa"/>
            </w:tcMar>
            <w:vAlign w:val="center"/>
          </w:tcPr>
          <w:p w14:paraId="5A24A456">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套</w:t>
            </w:r>
          </w:p>
        </w:tc>
        <w:tc>
          <w:tcPr>
            <w:tcW w:w="1057" w:type="pct"/>
            <w:tcMar>
              <w:top w:w="0" w:type="dxa"/>
              <w:left w:w="0" w:type="dxa"/>
              <w:bottom w:w="0" w:type="dxa"/>
              <w:right w:w="0" w:type="dxa"/>
            </w:tcMar>
            <w:vAlign w:val="center"/>
          </w:tcPr>
          <w:p w14:paraId="3D264D62">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r>
      <w:tr w14:paraId="4CD1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1" w:type="pct"/>
            <w:tcMar>
              <w:top w:w="0" w:type="dxa"/>
              <w:left w:w="0" w:type="dxa"/>
              <w:bottom w:w="0" w:type="dxa"/>
              <w:right w:w="0" w:type="dxa"/>
            </w:tcMar>
            <w:vAlign w:val="center"/>
          </w:tcPr>
          <w:p w14:paraId="620580EA">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2.8</w:t>
            </w:r>
          </w:p>
        </w:tc>
        <w:tc>
          <w:tcPr>
            <w:tcW w:w="2068" w:type="pct"/>
            <w:tcMar>
              <w:top w:w="0" w:type="dxa"/>
              <w:left w:w="0" w:type="dxa"/>
              <w:bottom w:w="0" w:type="dxa"/>
              <w:right w:w="0" w:type="dxa"/>
            </w:tcMar>
            <w:vAlign w:val="center"/>
          </w:tcPr>
          <w:p w14:paraId="7FF89F83">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云硬盘备份</w:t>
            </w:r>
          </w:p>
        </w:tc>
        <w:tc>
          <w:tcPr>
            <w:tcW w:w="913" w:type="pct"/>
            <w:tcMar>
              <w:top w:w="0" w:type="dxa"/>
              <w:left w:w="0" w:type="dxa"/>
              <w:bottom w:w="0" w:type="dxa"/>
              <w:right w:w="0" w:type="dxa"/>
            </w:tcMar>
            <w:vAlign w:val="center"/>
          </w:tcPr>
          <w:p w14:paraId="2547EA52">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TB</w:t>
            </w:r>
          </w:p>
        </w:tc>
        <w:tc>
          <w:tcPr>
            <w:tcW w:w="1057" w:type="pct"/>
            <w:tcMar>
              <w:top w:w="0" w:type="dxa"/>
              <w:left w:w="0" w:type="dxa"/>
              <w:bottom w:w="0" w:type="dxa"/>
              <w:right w:w="0" w:type="dxa"/>
            </w:tcMar>
            <w:vAlign w:val="center"/>
          </w:tcPr>
          <w:p w14:paraId="29101ADE">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w:t>
            </w:r>
          </w:p>
        </w:tc>
      </w:tr>
      <w:tr w14:paraId="1CE9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61" w:type="pct"/>
            <w:tcMar>
              <w:top w:w="0" w:type="dxa"/>
              <w:left w:w="0" w:type="dxa"/>
              <w:bottom w:w="0" w:type="dxa"/>
              <w:right w:w="0" w:type="dxa"/>
            </w:tcMar>
            <w:vAlign w:val="center"/>
          </w:tcPr>
          <w:p w14:paraId="649572AD">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2.9</w:t>
            </w:r>
          </w:p>
        </w:tc>
        <w:tc>
          <w:tcPr>
            <w:tcW w:w="2068" w:type="pct"/>
            <w:tcMar>
              <w:top w:w="0" w:type="dxa"/>
              <w:left w:w="0" w:type="dxa"/>
              <w:bottom w:w="0" w:type="dxa"/>
              <w:right w:w="0" w:type="dxa"/>
            </w:tcMar>
            <w:vAlign w:val="center"/>
          </w:tcPr>
          <w:p w14:paraId="66801242">
            <w:pPr>
              <w:pStyle w:val="6"/>
              <w:keepNext w:val="0"/>
              <w:keepLines w:val="0"/>
              <w:pageBreakBefore w:val="0"/>
              <w:widowControl w:val="0"/>
              <w:kinsoku/>
              <w:wordWrap/>
              <w:overflowPunct/>
              <w:topLinePunct w:val="0"/>
              <w:bidi w:val="0"/>
              <w:adjustRightInd/>
              <w:snapToGrid/>
              <w:spacing w:line="400" w:lineRule="exact"/>
              <w:ind w:lef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服务器安全卫士</w:t>
            </w:r>
          </w:p>
        </w:tc>
        <w:tc>
          <w:tcPr>
            <w:tcW w:w="913" w:type="pct"/>
            <w:tcMar>
              <w:top w:w="0" w:type="dxa"/>
              <w:left w:w="0" w:type="dxa"/>
              <w:bottom w:w="0" w:type="dxa"/>
              <w:right w:w="0" w:type="dxa"/>
            </w:tcMar>
            <w:vAlign w:val="center"/>
          </w:tcPr>
          <w:p w14:paraId="408F5DB0">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套</w:t>
            </w:r>
          </w:p>
        </w:tc>
        <w:tc>
          <w:tcPr>
            <w:tcW w:w="1057" w:type="pct"/>
            <w:tcMar>
              <w:top w:w="0" w:type="dxa"/>
              <w:left w:w="0" w:type="dxa"/>
              <w:bottom w:w="0" w:type="dxa"/>
              <w:right w:w="0" w:type="dxa"/>
            </w:tcMar>
            <w:vAlign w:val="center"/>
          </w:tcPr>
          <w:p w14:paraId="68BAA567">
            <w:pPr>
              <w:pStyle w:val="6"/>
              <w:keepNext w:val="0"/>
              <w:keepLines w:val="0"/>
              <w:pageBreakBefore w:val="0"/>
              <w:widowControl w:val="0"/>
              <w:kinsoku/>
              <w:wordWrap/>
              <w:overflowPunct/>
              <w:topLinePunct w:val="0"/>
              <w:bidi w:val="0"/>
              <w:adjustRightInd/>
              <w:snapToGrid/>
              <w:spacing w:line="400" w:lineRule="exact"/>
              <w:ind w:left="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62</w:t>
            </w:r>
          </w:p>
        </w:tc>
      </w:tr>
    </w:tbl>
    <w:p w14:paraId="33BA4244">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2.基本功能要求</w:t>
      </w:r>
    </w:p>
    <w:p w14:paraId="587F49B5">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2.1总体要求</w:t>
      </w:r>
    </w:p>
    <w:p w14:paraId="70D07DF3">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云平台要在满足功能及性能要求的情况下，基于标准开源产品，国产化自研产品优先，保证系统性能提升在技术先进性方面的可延续性。</w:t>
      </w:r>
    </w:p>
    <w:p w14:paraId="08E906BD">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为满足部平台、公众用户对调取视频传输时延的要求，并考虑后期维护成本及便利性，并能减少对骨干通信网带宽的占用，公有云平台宜采取就近部署原则。支持通过以太网云专线从视频上云汇集点上传视频图像到云平台。应提供监控性能、并发控制等工具，由数据库管理员统一负责授权访问数据库及网络管理，实现数据安全防护。可弹性扩容，支持多处理器、多服务器的水平扩展。具有强的容错能力、错误恢复能力、错误记录及预警能力。支持存储关系型数据和对象型数据。支持网格计算和资源的虚拟化。支持主流的网络协议。</w:t>
      </w:r>
    </w:p>
    <w:p w14:paraId="49C04EE5">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2.2云主机</w:t>
      </w:r>
    </w:p>
    <w:p w14:paraId="04B165AF">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提供多种类型的弹性云主机，可满足不同的使用场景。用户可以根据业务需求自行定义弹性伸缩策略，通过可视化控制台配置定时或者周期性的监控策略。支持不同虚拟机反亲和性硬件隔离部署。支持反亲和性组或硬件隔离组。单个云主机在创建时支持设置多个网卡，并且可以设置不同的IP地址。支持系统盘、数据盘备份和恢复，支持实时备份，支持周期性快照，出现数据丢失时恢复至任意时间点。应支持利用省中心现有北斗授时设备进行时间同步。</w:t>
      </w:r>
    </w:p>
    <w:p w14:paraId="61DB7578">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2.3对象存储</w:t>
      </w:r>
    </w:p>
    <w:p w14:paraId="37AF0C1B">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存储应采用多副本保存技术。存储可用性不低于99.99%。</w:t>
      </w:r>
    </w:p>
    <w:p w14:paraId="4291CE86">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2.4数据库服务器</w:t>
      </w:r>
    </w:p>
    <w:p w14:paraId="78C92642">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应根据应用服务软件需求，安装各类主流数据库类型及版本，即开即用。应提供用于数据操作的标准应用程序编程接口（API），提供高IO存储类型，满足数据库读写的高性能要求。应提供监控性能、并发控制等工具，由数据库管理员统一负责授权访问数据库及网络管理，实现数据安全防护。实例采用主备架构，两个实例位于不同服务器，自动同步数据。主实例不可用时，系统会自动将数据库连接切换至备实例。可弹性扩容，支持多处理器、多服务器的水平扩展。多个用户操作同一条记录时，任何情况下读、写互不影响。支持数据库闪回技术，支持库级、表级、行级的回滚技术。支持基于共享存储的真正应用集群系统。支持数据分区优化的大数据量处理功能。具有强的容错能力、错误恢复能力、错误记录及预警能力。支持存储关系型数据和对象型数据。支持网格计算和资源的虚拟化。支持主流的网络协议。支持同构、异构数据源的访问，包括文件数据源。支持SAS作为数据库的二级缓存。</w:t>
      </w:r>
    </w:p>
    <w:p w14:paraId="2823C851">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2.5内容分发网络（CDN）</w:t>
      </w:r>
    </w:p>
    <w:p w14:paraId="5D9624E6">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加速节点资源丰富，提供至少10万级并发能力。涵盖了电信、联通、移动、教育网等主流运营商，以及多家中小型运营商。保证将用户请求精准调度至最优边缘节点，提供了有效且稳定的加速效果。支持全网HTTPS安全传输，网站防盗链等高级安全控制功能。接入方式简单快速，提供自助化的域名配置。支持多种可定制配置项，包括自定义防盗链、缓存策略、HTTPS等。方便进行统计分析、日志管理、自定义缓存策略。CDN需为视频直播加速。</w:t>
      </w:r>
    </w:p>
    <w:p w14:paraId="360D8CD4">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2.6公有云平台安全要求</w:t>
      </w:r>
    </w:p>
    <w:p w14:paraId="4D251647">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公有云平台安全保护等级高于二级（含），由云服务商结合自身云资源配置提供安全防护措施，并在本项目实施完成后出具省级云平台独立的网络安全等级保护测评报告（不低于等保二级），应至少包含以下服务：</w:t>
      </w:r>
    </w:p>
    <w:p w14:paraId="1C39980C">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(1)安全通信网络。</w:t>
      </w:r>
    </w:p>
    <w:p w14:paraId="27A05FA8">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(2)安全区域边界，包括云防火墙、边界防护、访问控制、入侵防范、恶意代码防范等。</w:t>
      </w:r>
    </w:p>
    <w:p w14:paraId="1A481B11">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(3)安全计算环境，身份鉴别与访问控制，脆弱性扫描等。</w:t>
      </w:r>
    </w:p>
    <w:p w14:paraId="3B366F99">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(4)安全管理中心，包括日志审计、流量采集、安全威胁分析等内容。</w:t>
      </w:r>
    </w:p>
    <w:p w14:paraId="7F3421AC">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(5)安全管理方案，由云服务商结合自身云资源配置提供具体的安全管理方案及工具，并提供相应的服务。</w:t>
      </w:r>
    </w:p>
    <w:p w14:paraId="0EA2FFE2">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密码应用安全方案，应具备：集中化密钥管理，统一密码服务集成，国密算法全面应用，高可用的分布式部署等功能。</w:t>
      </w:r>
    </w:p>
    <w:p w14:paraId="7CC4C8C9">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3.基本性能要求</w:t>
      </w:r>
    </w:p>
    <w:p w14:paraId="254531D7">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3.1公有云资源</w:t>
      </w:r>
    </w:p>
    <w:p w14:paraId="298429D1">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(1)云主机：</w:t>
      </w:r>
      <w:r>
        <w:rPr>
          <w:rFonts w:hint="eastAsia" w:ascii="宋体" w:hAnsi="宋体" w:eastAsia="宋体" w:cs="宋体"/>
          <w:b w:val="0"/>
          <w:bCs w:val="0"/>
          <w:color w:val="auto"/>
          <w:sz w:val="24"/>
          <w:szCs w:val="24"/>
          <w:highlight w:val="none"/>
          <w:lang w:val="en-US"/>
        </w:rPr>
        <w:t>云主机间通信带宽不少于10Gbps，且云主机内网地址需为20.62.1.0/24。</w:t>
      </w:r>
    </w:p>
    <w:p w14:paraId="28ECAEA2">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①省级云平台部署31台云主机实现平台对接、流媒体发布、客户端应用和运行监测管理功能，每台云主机配置不低于：</w:t>
      </w:r>
    </w:p>
    <w:p w14:paraId="47E7BCC5">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X86计算（或同等标准架构平台），CPU32核，内存128GB，系统盘50GB，数据盘200GB，高IO性能。</w:t>
      </w:r>
    </w:p>
    <w:p w14:paraId="096F565E">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②省级云平台同时部署10台云主机实现宏观事件分析及其他服务应用，每台云主机配置不低于：</w:t>
      </w:r>
    </w:p>
    <w:p w14:paraId="566D92CB">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X86计算（或同等标准架构平台），CPU32核，内存128GB，系统盘50GB，数据盘200GB，高IO性能。</w:t>
      </w:r>
    </w:p>
    <w:p w14:paraId="32B34F06">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③省级云平台另部署15台云主机实现基于高码流视频的微观交通识别功能，每台云主机配置不低于：</w:t>
      </w:r>
    </w:p>
    <w:p w14:paraId="75C276DF">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X86计算（或同等标准架构平台），CPU64核，内存256GB，GPU：显存≥4*24GB，系统盘100GB，数据盘400GB， 高IO性能。</w:t>
      </w:r>
    </w:p>
    <w:p w14:paraId="72CC99FC">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④省级云平台另部署1台云主机执行系统升级维护、系统巡检、数据备份等操作，云主机配置不低于：</w:t>
      </w:r>
    </w:p>
    <w:p w14:paraId="2DBE64A0">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X86计算（或同等标准架构平台），CPU16核，内存64GB，系统盘100GB，数据盘400GB，高IO性能。</w:t>
      </w:r>
    </w:p>
    <w:p w14:paraId="4B60F70C">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⑤陕西高管通部署1台云主机实现业务负载均衡应用配置，云主机配置不低于：</w:t>
      </w:r>
    </w:p>
    <w:p w14:paraId="111EDEEA">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X86计算（或同等标准架构平台），CPU32核，内存32GB，系统盘1TB，高IO性能。</w:t>
      </w:r>
    </w:p>
    <w:p w14:paraId="0028A860">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⑥陕西高管通2台云主机实现部署业务应用服务，每台云主机配置不低于：</w:t>
      </w:r>
    </w:p>
    <w:p w14:paraId="7B7AC7A5">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X86计算（或同等标准架构平台），CPU32核，内存32GB，系统盘1TB，高IO性能。</w:t>
      </w:r>
    </w:p>
    <w:p w14:paraId="4729A386">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⑦陕西高管通1台云主机实现数据库备份，云主机配置不低于：</w:t>
      </w:r>
    </w:p>
    <w:p w14:paraId="475A79A1">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X86计算（或同等标准架构平台），CPU4核，内存8GB，系统盘1TB，数据盘：8TB，高IO性能。</w:t>
      </w:r>
    </w:p>
    <w:p w14:paraId="323772BF">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⑧陕西高管通1台云主机实现执行陕西高管通系统升级维护、系统巡检、数据备份等操作，云主机配置不低于：</w:t>
      </w:r>
    </w:p>
    <w:p w14:paraId="57D28EF0">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X86计算（或同等标准架构平台），CPU16核，内存16GB，系统盘500GB，数据盘：2TB，高IO性能。</w:t>
      </w:r>
    </w:p>
    <w:p w14:paraId="5447464C">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(2)面向对象存储</w:t>
      </w:r>
    </w:p>
    <w:p w14:paraId="28A1505B">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采用云供应商提供的对象存储服务对截图单独进行存储，存储应采用多副本保存技术，存储可用性不低于99.99%。存储容量不低于20TB。采用云供应商提供的对象存储服务对陕西高管通事件图像、视频图像、业务文件等非结构化数据单独进行存储，存储应采用多副本保存技术，存储可用性不低于99.99%。存储容量不低于100TB。</w:t>
      </w:r>
    </w:p>
    <w:p w14:paraId="679FF873">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存储桶需能够存储达到数亿级别的小文件。单月API请求写入需达到数亿余次，系统应能高效处理高频率的写入请求。</w:t>
      </w:r>
    </w:p>
    <w:p w14:paraId="24AAA3B4">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(3)文件存储：不低于4TB。</w:t>
      </w:r>
    </w:p>
    <w:p w14:paraId="0BD79FA8">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(4)数据库服务器</w:t>
      </w:r>
    </w:p>
    <w:p w14:paraId="4AD21316">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省级视频云平台数据库服务器1套（一主一备），应采用主流硬件设备，硬件指标不低于CPU和内存：32核128GB；存储：SAS 2TB，含软件。</w:t>
      </w:r>
    </w:p>
    <w:p w14:paraId="37AF8D61">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陕西高管通数据库服务器1套（一主两备），应采用主流硬件设备，硬件指标不低于CPU和内存：32核128GB；存储：SAS 5TB，超高IO,含软件。</w:t>
      </w:r>
    </w:p>
    <w:p w14:paraId="5FFBE54E">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省级视频云平台和陕西高管通数据库服务器提供2套REDIS 16G主备实例（一主一备），实例采用主备架构，两个实例位于不同服务器。</w:t>
      </w:r>
    </w:p>
    <w:p w14:paraId="5DBB8F82">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(5)互联网弹性出口带宽（EIP)</w:t>
      </w:r>
    </w:p>
    <w:p w14:paraId="26C3B7BA">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省级云平台互联网弹性出口带宽租用云供应商提供的服务，上、下行带宽对等，不可与其他业务共用，且具备62个及以上独立互联公网固定IP地址，保证每台云主机及负载均衡可单独配置一个公网IP，至少有6个EIP配置弹性负载均衡功能。网络带宽不低于6Gbps。</w:t>
      </w:r>
    </w:p>
    <w:p w14:paraId="43044AE0">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(6)CDN加速服务</w:t>
      </w:r>
    </w:p>
    <w:p w14:paraId="1CDF0860">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CDN流量在流媒体服务上通过动态调度算法，高并发情况下调度CDN启用分发功能，提供至少10万级并发能力，CDN流量包不低于1PB。CDN需为视频直播加速。</w:t>
      </w:r>
    </w:p>
    <w:p w14:paraId="035AE012">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(7)VPN服务</w:t>
      </w:r>
    </w:p>
    <w:p w14:paraId="75B35ECF">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传输带宽为5Mbps，对接部级云平台，不少于66连接数，满足全省全量摄像机同时控制。</w:t>
      </w:r>
    </w:p>
    <w:p w14:paraId="1FFEACD6">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(8)NAT网关：要求连接数≥10000。</w:t>
      </w:r>
    </w:p>
    <w:p w14:paraId="37510076">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(9)数据同步工具：可支持数据库数据同步。</w:t>
      </w:r>
    </w:p>
    <w:p w14:paraId="3CB1FB95">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3.2安全防护</w:t>
      </w:r>
    </w:p>
    <w:p w14:paraId="4252F81F">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云服务商应结合自身云资源配置，提供省级云平台的网络安全保障措施，应符合网络安全等级保护不低于二级要求，出具省级云平台的等级保护测评报告。至少包括以下内容：</w:t>
      </w:r>
    </w:p>
    <w:p w14:paraId="489F2FEE">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(1)云堡垒机</w:t>
      </w:r>
    </w:p>
    <w:p w14:paraId="1554A92F">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1台，对云主机、云数据库、网络设备等的运维权限、运维行为进行管理和审计的服务。</w:t>
      </w:r>
    </w:p>
    <w:p w14:paraId="252DBC35">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(2)云防火墙</w:t>
      </w:r>
    </w:p>
    <w:p w14:paraId="1634654B">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1套，以虚拟主机形态，提供高性价比的云安全部署方案。提供高可用性 (HA)、入侵防御 (IPS)、病毒过滤 (AV)、服务质量保证 (QoS)等丰富功能。需能够透传客户端真实IP。</w:t>
      </w:r>
    </w:p>
    <w:p w14:paraId="6D8AA9D0">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(3)日志审计</w:t>
      </w:r>
    </w:p>
    <w:p w14:paraId="77306EA4">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1套，通过主被动结合的方式，实时不间断地采集用户网络中各种不同厂商的安全设备、网络设备、主机、操作系统、以及各种应用系统产生的海量日志信息。</w:t>
      </w:r>
    </w:p>
    <w:p w14:paraId="4909F6F3">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(4)漏洞扫描</w:t>
      </w:r>
    </w:p>
    <w:p w14:paraId="6D6F9FD6">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62套，提供主机系统漏洞发现、web漏洞扫描、开放端口扫描、弱口令检测及配置脆弱性检测，并对扫描检测结果进行分析、形成报告，由专家提供解读及指导服务，方便管理员对主机的安全进行检查和分析，及时修复漏洞、提高系统安全防护能力。</w:t>
      </w:r>
    </w:p>
    <w:p w14:paraId="0B5953AA">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(5)DDOS流量防护</w:t>
      </w:r>
    </w:p>
    <w:p w14:paraId="4B96B69B">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1套，针对互联网服务器在遭受大流量的攻击后导致服务不可用的情况下，采用远端截流、近源清洗的方式实现流量压制。需能够透传客户端真实IP。</w:t>
      </w:r>
    </w:p>
    <w:p w14:paraId="6C0BCE48">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(6)威胁感知</w:t>
      </w:r>
    </w:p>
    <w:p w14:paraId="6E309EEA">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62套，同步国家权威威胁情报源，通过对海量攻击数据的持续分析，提供漏洞情报、威胁发现、事件告警、攻击溯源、风险可视等能力，帮用户发现并看见风险，实现全生命周期安全运营。主要可实现感知安全态势、风险与实践告警、漏洞与基线检查等功能。</w:t>
      </w:r>
    </w:p>
    <w:p w14:paraId="748CF2AB">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(7)WAF</w:t>
      </w:r>
    </w:p>
    <w:p w14:paraId="76FAAD2C">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1套，为网站提供安全防护的服务。通过多维度防御策略，为网站拦截SQL注入、XSS跨站、命令&amp;代码注入、敏感文件访问、恶意爬虫等Web类型的攻击，保障您的业务安全稳定运行。需能够透传客户端真实IP。</w:t>
      </w:r>
    </w:p>
    <w:p w14:paraId="25964CE6">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(8)云硬盘备份</w:t>
      </w:r>
    </w:p>
    <w:p w14:paraId="60DB5ACE">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不低于10TB，针对云主机的系统盘、数据盘提供的备份服务。可对存储重要数据的磁盘进行备份，并在云主机磁盘故障、用户误删数据、遭到黑客攻击等情况下，将备份的数据快速恢复到源盘，最大限度保证用户数据的安全性。</w:t>
      </w:r>
    </w:p>
    <w:p w14:paraId="65E22D38">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(9)服务器安全卫士</w:t>
      </w:r>
    </w:p>
    <w:p w14:paraId="703297FD">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62套，功能涵盖资产清点、弱口令检测、软件漏洞检测、防暴力破解、Web后门、反弹shell检测等，对云主机进行安全监测和防护，监测数据以报告的形式定期发送给户，并对入侵等高危情况进行实时邮件通知。</w:t>
      </w:r>
    </w:p>
    <w:p w14:paraId="4F54EB59">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（二）省中心至省级视频云平台传输链路</w:t>
      </w:r>
    </w:p>
    <w:p w14:paraId="0B8844BD">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省收费中心至省级云平台传输链路采用以太网专线的方式实现和省级云平台链接，并采用双线路负载均衡方式连接，单个线路带宽为4Gbps，总共2个线路，共计8.0Gbps带宽。提供从省中心到云资源池站点的二层以太网专线服务，提供接口标准为以太网接口或E1接口。要求链路畅通率（可用率）指标≥99.99%，承诺平均故障修复时间≤4小时，时延≤25ms。</w:t>
      </w:r>
    </w:p>
    <w:p w14:paraId="4F7DF3BE">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（三）部署迁移测试服务</w:t>
      </w:r>
    </w:p>
    <w:p w14:paraId="0B31A3EA">
      <w:pPr>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组织省级视频云联网监测系统维护单位配合完成云网资源开通部署、对接调试、性能测试、应用及数据迁移、安全保障以及日常维护巡查等。配合采购人开展重点时段网络安全保障及项目相关信息、表格收集整理工作。如未产生按照单价延期服务。</w:t>
      </w:r>
    </w:p>
    <w:p w14:paraId="22F25910">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四、服务要求</w:t>
      </w:r>
    </w:p>
    <w:p w14:paraId="2E02F534">
      <w:pPr>
        <w:pStyle w:val="7"/>
        <w:spacing w:line="560" w:lineRule="exact"/>
        <w:ind w:firstLine="643"/>
        <w:jc w:val="both"/>
        <w:rPr>
          <w:rFonts w:hint="eastAsia" w:ascii="宋体" w:hAnsi="宋体" w:eastAsia="宋体" w:cs="宋体"/>
          <w:color w:val="auto"/>
          <w:sz w:val="24"/>
          <w:szCs w:val="24"/>
          <w:highlight w:val="none"/>
          <w:lang w:val="en-US"/>
        </w:rPr>
      </w:pPr>
      <w:r>
        <w:rPr>
          <w:rFonts w:hint="eastAsia" w:ascii="宋体" w:hAnsi="宋体" w:eastAsia="宋体" w:cs="宋体"/>
          <w:b w:val="0"/>
          <w:bCs w:val="0"/>
          <w:color w:val="auto"/>
          <w:sz w:val="24"/>
          <w:szCs w:val="24"/>
          <w:highlight w:val="none"/>
          <w:lang w:val="en-US"/>
        </w:rPr>
        <w:t>（一）交付要求：</w:t>
      </w:r>
      <w:r>
        <w:rPr>
          <w:rFonts w:hint="eastAsia" w:ascii="宋体" w:hAnsi="宋体" w:eastAsia="宋体" w:cs="宋体"/>
          <w:b w:val="0"/>
          <w:bCs w:val="0"/>
          <w:color w:val="auto"/>
          <w:sz w:val="24"/>
          <w:szCs w:val="24"/>
          <w:highlight w:val="none"/>
          <w:lang w:val="en-US"/>
        </w:rPr>
        <w:t>服务商</w:t>
      </w:r>
      <w:r>
        <w:rPr>
          <w:rFonts w:hint="eastAsia" w:ascii="宋体" w:hAnsi="宋体" w:eastAsia="宋体" w:cs="宋体"/>
          <w:b w:val="0"/>
          <w:bCs w:val="0"/>
          <w:color w:val="auto"/>
          <w:sz w:val="24"/>
          <w:szCs w:val="24"/>
          <w:highlight w:val="none"/>
          <w:lang w:val="en-US"/>
        </w:rPr>
        <w:t>应于2026年7月9日前完成所有云资源、专用网络等服务内容开通，完成应用系统与数据迁移、调试对接使具备使用条件，并向中心出具开通运行、上线申请等书面交付报告，双方确认签章并以此确定服务期起始时间。</w:t>
      </w:r>
    </w:p>
    <w:p w14:paraId="223A2E7A">
      <w:pPr>
        <w:pStyle w:val="7"/>
        <w:spacing w:line="560" w:lineRule="exact"/>
        <w:ind w:firstLine="643"/>
        <w:jc w:val="both"/>
        <w:rPr>
          <w:rFonts w:hint="eastAsia" w:ascii="宋体" w:hAnsi="宋体" w:eastAsia="宋体" w:cs="宋体"/>
          <w:color w:val="auto"/>
          <w:sz w:val="24"/>
          <w:szCs w:val="24"/>
          <w:highlight w:val="none"/>
          <w:lang w:val="en-US"/>
        </w:rPr>
      </w:pPr>
      <w:r>
        <w:rPr>
          <w:rFonts w:hint="eastAsia" w:ascii="宋体" w:hAnsi="宋体" w:eastAsia="宋体" w:cs="宋体"/>
          <w:b w:val="0"/>
          <w:bCs w:val="0"/>
          <w:color w:val="auto"/>
          <w:sz w:val="24"/>
          <w:szCs w:val="24"/>
          <w:highlight w:val="none"/>
          <w:lang w:val="en-US"/>
        </w:rPr>
        <w:t>（二）服务期限：服</w:t>
      </w:r>
      <w:r>
        <w:rPr>
          <w:rFonts w:hint="eastAsia" w:ascii="宋体" w:hAnsi="宋体" w:eastAsia="宋体" w:cs="宋体"/>
          <w:color w:val="auto"/>
          <w:sz w:val="24"/>
          <w:szCs w:val="24"/>
          <w:highlight w:val="none"/>
          <w:lang w:val="en-US"/>
        </w:rPr>
        <w:t>务期不少于12个月，服务期起始时间为2026年7月10日。（2026年7月9日前所有资源开通调试完成、应用系统与数据完成迁移并正常运行）</w:t>
      </w:r>
    </w:p>
    <w:p w14:paraId="54A3AF06">
      <w:pPr>
        <w:pStyle w:val="7"/>
        <w:spacing w:line="560" w:lineRule="exact"/>
        <w:ind w:firstLine="643"/>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rPr>
        <w:t>（三）验收要求：</w:t>
      </w:r>
      <w:r>
        <w:rPr>
          <w:rFonts w:hint="eastAsia" w:ascii="宋体" w:hAnsi="宋体" w:eastAsia="宋体" w:cs="宋体"/>
          <w:b w:val="0"/>
          <w:bCs w:val="0"/>
          <w:color w:val="auto"/>
          <w:sz w:val="24"/>
          <w:szCs w:val="24"/>
          <w:highlight w:val="none"/>
          <w:lang w:val="en-US" w:eastAsia="zh-CN"/>
        </w:rPr>
        <w:t>项目履约验收主体为采购人，验收工作流程为供应商提出验收申请之日起30日内，由采购人组织验收工作。本项目为一次性验收，采购人严格按照招标文件、投标文件和合同约定内容进行履约验收。</w:t>
      </w:r>
    </w:p>
    <w:p w14:paraId="248DB8F9">
      <w:pPr>
        <w:spacing w:line="560" w:lineRule="exact"/>
        <w:ind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四</w:t>
      </w:r>
      <w:r>
        <w:rPr>
          <w:rFonts w:hint="eastAsia" w:ascii="宋体" w:hAnsi="宋体" w:eastAsia="宋体" w:cs="宋体"/>
          <w:b w:val="0"/>
          <w:bCs w:val="0"/>
          <w:color w:val="auto"/>
          <w:sz w:val="24"/>
          <w:szCs w:val="24"/>
          <w:highlight w:val="none"/>
        </w:rPr>
        <w:t>）保密要求：项目实施过程中所收集、产生的所有与本项目相关的文档、资料，包括文字、图片、表格、数字等各种形式所属权均归属省中心，供应商必须对所涉及到的内容保密，供应商及服务人员应按照要求签署保密协议。</w:t>
      </w:r>
    </w:p>
    <w:p w14:paraId="45BB0857">
      <w:pPr>
        <w:pStyle w:val="7"/>
        <w:spacing w:line="560" w:lineRule="exact"/>
        <w:ind w:firstLine="643"/>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五</w:t>
      </w:r>
      <w:r>
        <w:rPr>
          <w:rFonts w:hint="eastAsia" w:ascii="宋体" w:hAnsi="宋体" w:eastAsia="宋体" w:cs="宋体"/>
          <w:b w:val="0"/>
          <w:bCs w:val="0"/>
          <w:color w:val="auto"/>
          <w:sz w:val="24"/>
          <w:szCs w:val="24"/>
          <w:highlight w:val="none"/>
        </w:rPr>
        <w:t>）资产要求：供应商应</w:t>
      </w:r>
      <w:r>
        <w:rPr>
          <w:rFonts w:hint="eastAsia" w:ascii="宋体" w:hAnsi="宋体" w:eastAsia="宋体" w:cs="宋体"/>
          <w:b w:val="0"/>
          <w:bCs w:val="0"/>
          <w:color w:val="auto"/>
          <w:sz w:val="24"/>
          <w:szCs w:val="24"/>
          <w:highlight w:val="none"/>
          <w:lang w:val="en-US"/>
        </w:rPr>
        <w:t>在合同服务期开始后1个月内</w:t>
      </w:r>
      <w:r>
        <w:rPr>
          <w:rFonts w:hint="eastAsia" w:ascii="宋体" w:hAnsi="宋体" w:eastAsia="宋体" w:cs="宋体"/>
          <w:b w:val="0"/>
          <w:bCs w:val="0"/>
          <w:color w:val="auto"/>
          <w:sz w:val="24"/>
          <w:szCs w:val="24"/>
          <w:highlight w:val="none"/>
        </w:rPr>
        <w:t>梳理所</w:t>
      </w:r>
      <w:r>
        <w:rPr>
          <w:rFonts w:hint="eastAsia" w:ascii="宋体" w:hAnsi="宋体" w:eastAsia="宋体" w:cs="宋体"/>
          <w:b w:val="0"/>
          <w:bCs w:val="0"/>
          <w:color w:val="auto"/>
          <w:sz w:val="24"/>
          <w:szCs w:val="24"/>
          <w:highlight w:val="none"/>
          <w:lang w:val="en-US"/>
        </w:rPr>
        <w:t>提供云</w:t>
      </w:r>
      <w:r>
        <w:rPr>
          <w:rFonts w:hint="eastAsia" w:ascii="宋体" w:hAnsi="宋体" w:eastAsia="宋体" w:cs="宋体"/>
          <w:b w:val="0"/>
          <w:bCs w:val="0"/>
          <w:color w:val="auto"/>
          <w:sz w:val="24"/>
          <w:szCs w:val="24"/>
          <w:highlight w:val="none"/>
        </w:rPr>
        <w:t>服务的资产台账、网络拓扑、配置信息</w:t>
      </w:r>
      <w:r>
        <w:rPr>
          <w:rFonts w:hint="eastAsia" w:ascii="宋体" w:hAnsi="宋体" w:eastAsia="宋体" w:cs="宋体"/>
          <w:b w:val="0"/>
          <w:bCs w:val="0"/>
          <w:color w:val="auto"/>
          <w:sz w:val="24"/>
          <w:szCs w:val="24"/>
          <w:highlight w:val="none"/>
          <w:lang w:val="en-US"/>
        </w:rPr>
        <w:t>等提交采购人</w:t>
      </w:r>
      <w:r>
        <w:rPr>
          <w:rFonts w:hint="eastAsia" w:ascii="宋体" w:hAnsi="宋体" w:eastAsia="宋体" w:cs="宋体"/>
          <w:b w:val="0"/>
          <w:bCs w:val="0"/>
          <w:color w:val="auto"/>
          <w:sz w:val="24"/>
          <w:szCs w:val="24"/>
          <w:highlight w:val="none"/>
        </w:rPr>
        <w:t>，并在服务时间到期前1个月</w:t>
      </w:r>
      <w:r>
        <w:rPr>
          <w:rFonts w:hint="eastAsia" w:ascii="宋体" w:hAnsi="宋体" w:eastAsia="宋体" w:cs="宋体"/>
          <w:b w:val="0"/>
          <w:bCs w:val="0"/>
          <w:color w:val="auto"/>
          <w:sz w:val="24"/>
          <w:szCs w:val="24"/>
          <w:highlight w:val="none"/>
          <w:lang w:val="en-US"/>
        </w:rPr>
        <w:t>根据情况进行更新并</w:t>
      </w:r>
      <w:r>
        <w:rPr>
          <w:rFonts w:hint="eastAsia" w:ascii="宋体" w:hAnsi="宋体" w:eastAsia="宋体" w:cs="宋体"/>
          <w:b w:val="0"/>
          <w:bCs w:val="0"/>
          <w:color w:val="auto"/>
          <w:sz w:val="24"/>
          <w:szCs w:val="24"/>
          <w:highlight w:val="none"/>
        </w:rPr>
        <w:t>提交纸质资料。</w:t>
      </w:r>
    </w:p>
    <w:p w14:paraId="59F917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bidi="zh-CN"/>
        </w:rPr>
        <w:t>（六）网络安全要求：</w:t>
      </w:r>
      <w:r>
        <w:rPr>
          <w:rFonts w:hint="eastAsia" w:ascii="宋体" w:hAnsi="宋体" w:eastAsia="宋体" w:cs="宋体"/>
          <w:b w:val="0"/>
          <w:bCs w:val="0"/>
          <w:color w:val="auto"/>
          <w:sz w:val="24"/>
          <w:szCs w:val="24"/>
          <w:highlight w:val="none"/>
        </w:rPr>
        <w:t>供应商具备健全的网络安全服务体系，具有网络安全隐患排查、完善加固、预警监测、应对攻击等服务能力，配备具有相关技术能力的网络安全专职人员，为本项</w:t>
      </w:r>
      <w:r>
        <w:rPr>
          <w:rFonts w:hint="eastAsia" w:ascii="宋体" w:hAnsi="宋体" w:eastAsia="宋体" w:cs="宋体"/>
          <w:color w:val="auto"/>
          <w:sz w:val="24"/>
          <w:szCs w:val="24"/>
          <w:highlight w:val="none"/>
        </w:rPr>
        <w:t>目提供漏洞检测、策略配置、加固整改、安全监测、应急处置等保障措施，确保系统安全稳定运行。供应商未发生过重大网络安全事件，按照要求签署网络安全责任协议。</w:t>
      </w:r>
    </w:p>
    <w:p w14:paraId="48E2DA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五、违约责任</w:t>
      </w:r>
    </w:p>
    <w:p w14:paraId="717AAA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1.供应商如不能及时开具全额发票或采购人要求的保函，采购人有权延时付款且不承担违约责任，直至供应商开具全额发票或采购人要求的保函后再进行付款。</w:t>
      </w:r>
    </w:p>
    <w:p w14:paraId="0351C0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交付违约责任：服务商如不能按时依照合同约定标准数量调试安装并完整交付的，应向中心支付本合同总价款10%的违约金；同时按照逾期时间，向中心支付迟延履行的违约金，每日按逾期交货货款金额万分之一累计计算；服务商逾期一个月仍无法按合同要求提供产品或提供虚假材料，或质量不能满足技术要求的，中心有权终止合同，同时要求服务商承担相应的经济损失或承担本合同总价款10%的违约金。</w:t>
      </w:r>
    </w:p>
    <w:p w14:paraId="74F527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3.网络安全违约责任：</w:t>
      </w:r>
    </w:p>
    <w:p w14:paraId="77D27B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供应商应做到以下要求:</w:t>
      </w:r>
    </w:p>
    <w:p w14:paraId="790F97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(1)彻底清理系统隐患。全面排查清理系统网络安全隐患，确保中高危隐患彻底清零。</w:t>
      </w:r>
    </w:p>
    <w:p w14:paraId="3BDF8C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(2)全面摸清现网资产。全面摸清系统资产，形成资产台账，定期维护更新资产，确保资产信息准确。</w:t>
      </w:r>
    </w:p>
    <w:p w14:paraId="7635A2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(3)彻底消除口令问题。定期开展口令隐患排查，严格系统密码存储管理，确保口令问题彻底消除。</w:t>
      </w:r>
    </w:p>
    <w:p w14:paraId="65A47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(4)及时升级安装补丁。定期开展漏洞扫描、渗透测试等工作，及时升级系统存在漏洞的软件，安装最新补丁和杀毒软件，确保系统软件升至最新版本。</w:t>
      </w:r>
    </w:p>
    <w:p w14:paraId="4662D0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(5)强化系统监测能力。充分利用现有监测平台或借助第三方监测手段做好软件/设备状态监测，及时感知并处置异常网络安全行为，确保系统安全运行。</w:t>
      </w:r>
    </w:p>
    <w:p w14:paraId="76D730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(6)加强系统安全防护。选用技术能力强、安全业务精湛、经验丰富、责任心强的人员做好系统安全防护，采取切实有效的措施，能够及时发现系统异常攻击行为，做好系统安全防守。</w:t>
      </w:r>
    </w:p>
    <w:p w14:paraId="3C855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(7)做好日常管理工作。完善运维机制，规范运维程序，形成运维记录，做好设备日常巡检、加强意识技能培训开展安全专项服务、备份系统数据配置、做好监测预警处置等日常网络安全工作。</w:t>
      </w:r>
    </w:p>
    <w:p w14:paraId="7E64A3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供应商因上述(1)至(7)条款落实不到位，造成部、省、公安、中心等有关部门通报时，发现并通报1次，扣除服务费5000元;造成网络安全事件时，将按照国家，部、省、中心网络安全相关规定，根据造成的实际损失、影响，上报有关部门同时进行责任追究。</w:t>
      </w:r>
    </w:p>
    <w:p w14:paraId="6A567F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附件：1.项目服务清单</w:t>
      </w:r>
    </w:p>
    <w:p w14:paraId="3D2546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p>
    <w:p w14:paraId="529B6B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p>
    <w:p w14:paraId="7D88FF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p>
    <w:p w14:paraId="04C1BF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p>
    <w:p w14:paraId="488A38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p>
    <w:p w14:paraId="5BFCDD09">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highlight w:val="none"/>
          <w:lang w:val="en-US" w:eastAsia="zh-CN"/>
        </w:rPr>
      </w:pPr>
    </w:p>
    <w:p w14:paraId="077493F9">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0"/>
          <w:szCs w:val="20"/>
          <w:highlight w:val="none"/>
          <w:lang w:val="en-US" w:eastAsia="zh-CN"/>
        </w:rPr>
      </w:pPr>
      <w:bookmarkStart w:id="0" w:name="_GoBack"/>
      <w:bookmarkEnd w:id="0"/>
      <w:r>
        <w:rPr>
          <w:rFonts w:hint="eastAsia" w:ascii="宋体" w:hAnsi="宋体" w:eastAsia="宋体" w:cs="宋体"/>
          <w:color w:val="auto"/>
          <w:sz w:val="24"/>
          <w:szCs w:val="24"/>
          <w:highlight w:val="none"/>
          <w:lang w:val="en-US" w:eastAsia="zh-CN"/>
        </w:rPr>
        <w:t>项目服务清单</w:t>
      </w:r>
    </w:p>
    <w:p w14:paraId="141E9D63">
      <w:pPr>
        <w:pStyle w:val="6"/>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宋体" w:hAnsi="宋体" w:eastAsia="宋体" w:cs="宋体"/>
          <w:color w:val="auto"/>
          <w:sz w:val="20"/>
          <w:szCs w:val="20"/>
          <w:highlight w:val="none"/>
          <w:lang w:val="en-US" w:eastAsia="zh-CN"/>
        </w:rPr>
        <w:t>（服务周期不少于12个月）</w:t>
      </w:r>
    </w:p>
    <w:tbl>
      <w:tblPr>
        <w:tblStyle w:val="4"/>
        <w:tblW w:w="5063"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10"/>
        <w:gridCol w:w="1703"/>
        <w:gridCol w:w="780"/>
        <w:gridCol w:w="1036"/>
        <w:gridCol w:w="3592"/>
      </w:tblGrid>
      <w:tr w14:paraId="165782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778"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754BAAC">
            <w:pPr>
              <w:pStyle w:val="6"/>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序号</w:t>
            </w:r>
          </w:p>
        </w:tc>
        <w:tc>
          <w:tcPr>
            <w:tcW w:w="1011"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0216F71">
            <w:pPr>
              <w:pStyle w:val="6"/>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设备(主材)名称</w:t>
            </w:r>
          </w:p>
        </w:tc>
        <w:tc>
          <w:tcPr>
            <w:tcW w:w="463"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5BCC3EE">
            <w:pPr>
              <w:pStyle w:val="6"/>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单位</w:t>
            </w:r>
          </w:p>
        </w:tc>
        <w:tc>
          <w:tcPr>
            <w:tcW w:w="61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66296CB">
            <w:pPr>
              <w:pStyle w:val="6"/>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数量</w:t>
            </w:r>
          </w:p>
        </w:tc>
        <w:tc>
          <w:tcPr>
            <w:tcW w:w="2132"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869AA36">
            <w:pPr>
              <w:pStyle w:val="6"/>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备注</w:t>
            </w:r>
          </w:p>
        </w:tc>
      </w:tr>
      <w:tr w14:paraId="619FDF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6495E7D">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一</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31486AE">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公有云资源租赁</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94A1380">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D05A836">
            <w:pPr>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8308184">
            <w:pPr>
              <w:pStyle w:val="6"/>
              <w:keepNext w:val="0"/>
              <w:keepLines w:val="0"/>
              <w:pageBreakBefore w:val="0"/>
              <w:kinsoku/>
              <w:wordWrap/>
              <w:overflowPunct/>
              <w:topLinePunct w:val="0"/>
              <w:bidi w:val="0"/>
              <w:adjustRightInd/>
              <w:snapToGrid/>
              <w:ind w:left="0" w:right="0"/>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租用期限为期</w:t>
            </w:r>
            <w:r>
              <w:rPr>
                <w:rFonts w:hint="eastAsia" w:ascii="宋体" w:hAnsi="宋体" w:eastAsia="宋体" w:cs="宋体"/>
                <w:b w:val="0"/>
                <w:bCs/>
                <w:color w:val="auto"/>
                <w:sz w:val="20"/>
                <w:highlight w:val="none"/>
                <w:lang w:val="en-US" w:eastAsia="zh-CN"/>
              </w:rPr>
              <w:t>不少于</w:t>
            </w:r>
            <w:r>
              <w:rPr>
                <w:rFonts w:hint="eastAsia" w:ascii="宋体" w:hAnsi="宋体" w:eastAsia="宋体" w:cs="宋体"/>
                <w:b w:val="0"/>
                <w:bCs/>
                <w:color w:val="auto"/>
                <w:sz w:val="20"/>
                <w:highlight w:val="none"/>
              </w:rPr>
              <w:t>1</w:t>
            </w:r>
            <w:r>
              <w:rPr>
                <w:rFonts w:hint="eastAsia" w:ascii="宋体" w:hAnsi="宋体" w:eastAsia="宋体" w:cs="宋体"/>
                <w:b w:val="0"/>
                <w:bCs/>
                <w:color w:val="auto"/>
                <w:sz w:val="20"/>
                <w:highlight w:val="none"/>
                <w:lang w:val="en-US" w:eastAsia="zh-CN"/>
              </w:rPr>
              <w:t>2</w:t>
            </w:r>
            <w:r>
              <w:rPr>
                <w:rFonts w:hint="eastAsia" w:ascii="宋体" w:hAnsi="宋体" w:eastAsia="宋体" w:cs="宋体"/>
                <w:b w:val="0"/>
                <w:bCs/>
                <w:color w:val="auto"/>
                <w:sz w:val="20"/>
                <w:highlight w:val="none"/>
              </w:rPr>
              <w:t>个月</w:t>
            </w:r>
          </w:p>
        </w:tc>
      </w:tr>
      <w:tr w14:paraId="7F6932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8FD37C2">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1BE0324">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省级云平台</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C2C74E1">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3EB5B8A">
            <w:pPr>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AFF10A5">
            <w:pPr>
              <w:keepNext w:val="0"/>
              <w:keepLines w:val="0"/>
              <w:pageBreakBefore w:val="0"/>
              <w:kinsoku/>
              <w:wordWrap/>
              <w:overflowPunct/>
              <w:topLinePunct w:val="0"/>
              <w:bidi w:val="0"/>
              <w:adjustRightInd/>
              <w:snapToGrid/>
              <w:ind w:left="0" w:right="0"/>
              <w:textAlignment w:val="auto"/>
              <w:rPr>
                <w:rFonts w:hint="eastAsia" w:ascii="宋体" w:hAnsi="宋体" w:eastAsia="宋体" w:cs="宋体"/>
                <w:b w:val="0"/>
                <w:bCs/>
                <w:color w:val="auto"/>
                <w:highlight w:val="none"/>
              </w:rPr>
            </w:pPr>
          </w:p>
        </w:tc>
      </w:tr>
      <w:tr w14:paraId="63E649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A1D6743">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1.1</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56C5C79">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云主机</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2673D93">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台</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5C2F289">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31</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F1A1702">
            <w:pPr>
              <w:pStyle w:val="6"/>
              <w:keepNext w:val="0"/>
              <w:keepLines w:val="0"/>
              <w:pageBreakBefore w:val="0"/>
              <w:kinsoku/>
              <w:wordWrap/>
              <w:overflowPunct/>
              <w:topLinePunct w:val="0"/>
              <w:bidi w:val="0"/>
              <w:adjustRightInd/>
              <w:snapToGrid/>
              <w:ind w:left="0" w:right="0"/>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部署平台对接</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、流媒体发布</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、客户端应用和运行监测管理功能，X86计算（或同等标准架构平台）</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，CPU32核，</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内存128GB，系统盘</w:t>
            </w:r>
            <w:r>
              <w:rPr>
                <w:rFonts w:hint="eastAsia" w:ascii="宋体" w:hAnsi="宋体" w:eastAsia="宋体" w:cs="宋体"/>
                <w:b w:val="0"/>
                <w:bCs/>
                <w:color w:val="auto"/>
                <w:sz w:val="20"/>
                <w:highlight w:val="none"/>
                <w:lang w:val="en-US" w:eastAsia="zh-CN"/>
              </w:rPr>
              <w:t>10</w:t>
            </w:r>
            <w:r>
              <w:rPr>
                <w:rFonts w:hint="eastAsia" w:ascii="宋体" w:hAnsi="宋体" w:eastAsia="宋体" w:cs="宋体"/>
                <w:b w:val="0"/>
                <w:bCs/>
                <w:color w:val="auto"/>
                <w:sz w:val="20"/>
                <w:highlight w:val="none"/>
              </w:rPr>
              <w:t>0GB，数据盘</w:t>
            </w:r>
            <w:r>
              <w:rPr>
                <w:rFonts w:hint="eastAsia" w:ascii="宋体" w:hAnsi="宋体" w:eastAsia="宋体" w:cs="宋体"/>
                <w:b w:val="0"/>
                <w:bCs/>
                <w:color w:val="auto"/>
                <w:sz w:val="20"/>
                <w:highlight w:val="none"/>
                <w:lang w:val="en-US" w:eastAsia="zh-CN"/>
              </w:rPr>
              <w:t>4</w:t>
            </w:r>
            <w:r>
              <w:rPr>
                <w:rFonts w:hint="eastAsia" w:ascii="宋体" w:hAnsi="宋体" w:eastAsia="宋体" w:cs="宋体"/>
                <w:b w:val="0"/>
                <w:bCs/>
                <w:color w:val="auto"/>
                <w:sz w:val="20"/>
                <w:highlight w:val="none"/>
              </w:rPr>
              <w:t>00GB，高IO性能</w:t>
            </w:r>
          </w:p>
        </w:tc>
      </w:tr>
      <w:tr w14:paraId="68FBDE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2DDA3F8">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1.2</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28F3C2A">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云主机</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2FB52B5">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台</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B3ABC1D">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0"/>
                <w:highlight w:val="none"/>
                <w:lang w:val="en-US" w:eastAsia="zh-CN"/>
              </w:rPr>
              <w:t>10</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705E3C3">
            <w:pPr>
              <w:pStyle w:val="6"/>
              <w:keepNext w:val="0"/>
              <w:keepLines w:val="0"/>
              <w:pageBreakBefore w:val="0"/>
              <w:kinsoku/>
              <w:wordWrap/>
              <w:overflowPunct/>
              <w:topLinePunct w:val="0"/>
              <w:bidi w:val="0"/>
              <w:adjustRightInd/>
              <w:snapToGrid/>
              <w:ind w:left="0" w:right="0"/>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部署宏观事件分析及其他服务应用，X86计算（或同等标准架构平台）</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，CPU32核，</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内存128GB，系统盘</w:t>
            </w:r>
            <w:r>
              <w:rPr>
                <w:rFonts w:hint="eastAsia" w:ascii="宋体" w:hAnsi="宋体" w:eastAsia="宋体" w:cs="宋体"/>
                <w:b w:val="0"/>
                <w:bCs/>
                <w:color w:val="auto"/>
                <w:sz w:val="20"/>
                <w:highlight w:val="none"/>
                <w:lang w:val="en-US" w:eastAsia="zh-CN"/>
              </w:rPr>
              <w:t>10</w:t>
            </w:r>
            <w:r>
              <w:rPr>
                <w:rFonts w:hint="eastAsia" w:ascii="宋体" w:hAnsi="宋体" w:eastAsia="宋体" w:cs="宋体"/>
                <w:b w:val="0"/>
                <w:bCs/>
                <w:color w:val="auto"/>
                <w:sz w:val="20"/>
                <w:highlight w:val="none"/>
              </w:rPr>
              <w:t>0GB，数据盘</w:t>
            </w:r>
            <w:r>
              <w:rPr>
                <w:rFonts w:hint="eastAsia" w:ascii="宋体" w:hAnsi="宋体" w:eastAsia="宋体" w:cs="宋体"/>
                <w:b w:val="0"/>
                <w:bCs/>
                <w:color w:val="auto"/>
                <w:sz w:val="20"/>
                <w:highlight w:val="none"/>
                <w:lang w:val="en-US" w:eastAsia="zh-CN"/>
              </w:rPr>
              <w:t>4</w:t>
            </w:r>
            <w:r>
              <w:rPr>
                <w:rFonts w:hint="eastAsia" w:ascii="宋体" w:hAnsi="宋体" w:eastAsia="宋体" w:cs="宋体"/>
                <w:b w:val="0"/>
                <w:bCs/>
                <w:color w:val="auto"/>
                <w:sz w:val="20"/>
                <w:highlight w:val="none"/>
              </w:rPr>
              <w:t>00GB，高IO性能</w:t>
            </w:r>
          </w:p>
        </w:tc>
      </w:tr>
      <w:tr w14:paraId="60A839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4B95A0B">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1.3</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1F6307A">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云主机</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3D3E459">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台</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31AE3EF">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w:t>
            </w:r>
            <w:r>
              <w:rPr>
                <w:rFonts w:hint="eastAsia" w:ascii="宋体" w:hAnsi="宋体" w:eastAsia="宋体" w:cs="宋体"/>
                <w:b w:val="0"/>
                <w:bCs/>
                <w:color w:val="auto"/>
                <w:sz w:val="20"/>
                <w:highlight w:val="none"/>
                <w:lang w:val="en-US" w:eastAsia="zh-CN"/>
              </w:rPr>
              <w:t>5</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70F3953">
            <w:pPr>
              <w:pStyle w:val="6"/>
              <w:keepNext w:val="0"/>
              <w:keepLines w:val="0"/>
              <w:pageBreakBefore w:val="0"/>
              <w:kinsoku/>
              <w:wordWrap/>
              <w:overflowPunct/>
              <w:topLinePunct w:val="0"/>
              <w:bidi w:val="0"/>
              <w:adjustRightInd/>
              <w:snapToGrid/>
              <w:ind w:left="0" w:right="0"/>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部署基于高码流视频微观交通分析应用，X86计算（或同等标准架构平台）</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，CPU64核，</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内存256GB，GPU：显存</w:t>
            </w:r>
            <w:r>
              <w:rPr>
                <w:rFonts w:hint="eastAsia" w:ascii="宋体" w:hAnsi="宋体" w:eastAsia="宋体" w:cs="宋体"/>
                <w:b w:val="0"/>
                <w:bCs/>
                <w:color w:val="auto"/>
                <w:sz w:val="20"/>
                <w:highlight w:val="none"/>
                <w:lang w:val="en-US" w:eastAsia="zh-CN"/>
              </w:rPr>
              <w:t>≥</w:t>
            </w:r>
            <w:r>
              <w:rPr>
                <w:rFonts w:hint="eastAsia" w:ascii="宋体" w:hAnsi="宋体" w:eastAsia="宋体" w:cs="宋体"/>
                <w:b w:val="0"/>
                <w:bCs/>
                <w:color w:val="auto"/>
                <w:sz w:val="20"/>
                <w:highlight w:val="none"/>
              </w:rPr>
              <w:t>4*24G，系</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统盘</w:t>
            </w:r>
            <w:r>
              <w:rPr>
                <w:rFonts w:hint="eastAsia" w:ascii="宋体" w:hAnsi="宋体" w:eastAsia="宋体" w:cs="宋体"/>
                <w:b w:val="0"/>
                <w:bCs/>
                <w:color w:val="auto"/>
                <w:sz w:val="20"/>
                <w:highlight w:val="none"/>
                <w:lang w:val="en-US" w:eastAsia="zh-CN"/>
              </w:rPr>
              <w:t>100</w:t>
            </w:r>
            <w:r>
              <w:rPr>
                <w:rFonts w:hint="eastAsia" w:ascii="宋体" w:hAnsi="宋体" w:eastAsia="宋体" w:cs="宋体"/>
                <w:b w:val="0"/>
                <w:bCs/>
                <w:color w:val="auto"/>
                <w:sz w:val="20"/>
                <w:highlight w:val="none"/>
              </w:rPr>
              <w:t>GB，数据盘</w:t>
            </w:r>
            <w:r>
              <w:rPr>
                <w:rFonts w:hint="eastAsia" w:ascii="宋体" w:hAnsi="宋体" w:eastAsia="宋体" w:cs="宋体"/>
                <w:b w:val="0"/>
                <w:bCs/>
                <w:color w:val="auto"/>
                <w:sz w:val="20"/>
                <w:highlight w:val="none"/>
                <w:lang w:val="en-US" w:eastAsia="zh-CN"/>
              </w:rPr>
              <w:t>4</w:t>
            </w:r>
            <w:r>
              <w:rPr>
                <w:rFonts w:hint="eastAsia" w:ascii="宋体" w:hAnsi="宋体" w:eastAsia="宋体" w:cs="宋体"/>
                <w:b w:val="0"/>
                <w:bCs/>
                <w:color w:val="auto"/>
                <w:sz w:val="20"/>
                <w:highlight w:val="none"/>
              </w:rPr>
              <w:t>00GB，高IO性能</w:t>
            </w:r>
          </w:p>
        </w:tc>
      </w:tr>
      <w:tr w14:paraId="035C91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DA59770">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1.4</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583DAA0">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云主机</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453CE77">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台</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9C7D72E">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C1F77E8">
            <w:pPr>
              <w:pStyle w:val="6"/>
              <w:keepNext w:val="0"/>
              <w:keepLines w:val="0"/>
              <w:pageBreakBefore w:val="0"/>
              <w:kinsoku/>
              <w:wordWrap/>
              <w:overflowPunct/>
              <w:topLinePunct w:val="0"/>
              <w:bidi w:val="0"/>
              <w:adjustRightInd/>
              <w:snapToGrid/>
              <w:ind w:left="0" w:right="0"/>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执行系统升级维护</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、系统巡检</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、数据备份等操作，X86计算（或同等标准架构平台）</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，CPU16</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核</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内存64GB，系统盘</w:t>
            </w:r>
            <w:r>
              <w:rPr>
                <w:rFonts w:hint="eastAsia" w:ascii="宋体" w:hAnsi="宋体" w:eastAsia="宋体" w:cs="宋体"/>
                <w:b w:val="0"/>
                <w:bCs/>
                <w:color w:val="auto"/>
                <w:sz w:val="20"/>
                <w:highlight w:val="none"/>
                <w:lang w:val="en-US" w:eastAsia="zh-CN"/>
              </w:rPr>
              <w:t>10</w:t>
            </w:r>
            <w:r>
              <w:rPr>
                <w:rFonts w:hint="eastAsia" w:ascii="宋体" w:hAnsi="宋体" w:eastAsia="宋体" w:cs="宋体"/>
                <w:b w:val="0"/>
                <w:bCs/>
                <w:color w:val="auto"/>
                <w:sz w:val="20"/>
                <w:highlight w:val="none"/>
              </w:rPr>
              <w:t>0GB，数据盘</w:t>
            </w:r>
            <w:r>
              <w:rPr>
                <w:rFonts w:hint="eastAsia" w:ascii="宋体" w:hAnsi="宋体" w:eastAsia="宋体" w:cs="宋体"/>
                <w:b w:val="0"/>
                <w:bCs/>
                <w:color w:val="auto"/>
                <w:sz w:val="20"/>
                <w:highlight w:val="none"/>
                <w:lang w:val="en-US" w:eastAsia="zh-CN"/>
              </w:rPr>
              <w:t>4</w:t>
            </w:r>
            <w:r>
              <w:rPr>
                <w:rFonts w:hint="eastAsia" w:ascii="宋体" w:hAnsi="宋体" w:eastAsia="宋体" w:cs="宋体"/>
                <w:b w:val="0"/>
                <w:bCs/>
                <w:color w:val="auto"/>
                <w:sz w:val="20"/>
                <w:highlight w:val="none"/>
              </w:rPr>
              <w:t>00GB，</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高IO性能，Windows Server系统</w:t>
            </w:r>
          </w:p>
        </w:tc>
      </w:tr>
      <w:tr w14:paraId="540F93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917A24C">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1.5</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A844458">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云主机</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6ED709B">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台</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060E654">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0A3F012">
            <w:pPr>
              <w:pStyle w:val="6"/>
              <w:keepNext w:val="0"/>
              <w:keepLines w:val="0"/>
              <w:pageBreakBefore w:val="0"/>
              <w:kinsoku/>
              <w:wordWrap/>
              <w:overflowPunct/>
              <w:topLinePunct w:val="0"/>
              <w:bidi w:val="0"/>
              <w:adjustRightInd/>
              <w:snapToGrid/>
              <w:ind w:left="0" w:right="0" w:firstLine="3"/>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陕西高管通负载均衡主机</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。32核32G  系统盘：</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1TB，高IO。</w:t>
            </w:r>
          </w:p>
        </w:tc>
      </w:tr>
      <w:tr w14:paraId="0C020C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ED96C6B">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1.6</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89B7CE3">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云主机</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7173E94">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台</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9A9C21A">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2</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E9080E1">
            <w:pPr>
              <w:pStyle w:val="6"/>
              <w:keepNext w:val="0"/>
              <w:keepLines w:val="0"/>
              <w:pageBreakBefore w:val="0"/>
              <w:kinsoku/>
              <w:wordWrap/>
              <w:overflowPunct/>
              <w:topLinePunct w:val="0"/>
              <w:bidi w:val="0"/>
              <w:adjustRightInd/>
              <w:snapToGrid/>
              <w:ind w:left="0" w:right="0" w:firstLine="3"/>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陕西高管通业务应用主机</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。32核32G</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统盘：1TB，高IO。</w:t>
            </w:r>
          </w:p>
        </w:tc>
      </w:tr>
      <w:tr w14:paraId="7091A9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FFE4297">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1.7</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2E0954C">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云主机</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523315A">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台</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1B497E8">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E8A1F89">
            <w:pPr>
              <w:pStyle w:val="6"/>
              <w:keepNext w:val="0"/>
              <w:keepLines w:val="0"/>
              <w:pageBreakBefore w:val="0"/>
              <w:kinsoku/>
              <w:wordWrap/>
              <w:overflowPunct/>
              <w:topLinePunct w:val="0"/>
              <w:bidi w:val="0"/>
              <w:adjustRightInd/>
              <w:snapToGrid/>
              <w:ind w:left="0" w:right="0"/>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陕西高管通数据备份主机，4核8G  系统盘：1TB</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数据盘：8TB，高IO</w:t>
            </w:r>
          </w:p>
        </w:tc>
      </w:tr>
      <w:tr w14:paraId="68A823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7409D2D">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1.8</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72858FA">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云主机</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3B0E502">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台</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1E9CF2F">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52CF72B">
            <w:pPr>
              <w:pStyle w:val="6"/>
              <w:keepNext w:val="0"/>
              <w:keepLines w:val="0"/>
              <w:pageBreakBefore w:val="0"/>
              <w:kinsoku/>
              <w:wordWrap/>
              <w:overflowPunct/>
              <w:topLinePunct w:val="0"/>
              <w:bidi w:val="0"/>
              <w:adjustRightInd/>
              <w:snapToGrid/>
              <w:ind w:left="0" w:right="0" w:firstLine="2"/>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陕西高管通windows远程运维主机，16核16G</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系统盘：500GB  数据盘：2TB，高IO性能，</w:t>
            </w:r>
          </w:p>
          <w:p w14:paraId="689DFA81">
            <w:pPr>
              <w:pStyle w:val="6"/>
              <w:keepNext w:val="0"/>
              <w:keepLines w:val="0"/>
              <w:pageBreakBefore w:val="0"/>
              <w:kinsoku/>
              <w:wordWrap/>
              <w:overflowPunct/>
              <w:topLinePunct w:val="0"/>
              <w:bidi w:val="0"/>
              <w:adjustRightInd/>
              <w:snapToGrid/>
              <w:ind w:left="0" w:right="0"/>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Windows Server系统</w:t>
            </w:r>
          </w:p>
        </w:tc>
      </w:tr>
      <w:tr w14:paraId="40C377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C94DD24">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1.9</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A73DB5F">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面向对象存储（</w:t>
            </w:r>
            <w:r>
              <w:rPr>
                <w:rFonts w:hint="eastAsia" w:ascii="宋体" w:hAnsi="宋体" w:eastAsia="宋体" w:cs="宋体"/>
                <w:b w:val="0"/>
                <w:bCs/>
                <w:color w:val="auto"/>
                <w:sz w:val="20"/>
                <w:highlight w:val="none"/>
                <w:lang w:val="en-US" w:eastAsia="zh-CN"/>
              </w:rPr>
              <w:t>1</w:t>
            </w:r>
            <w:r>
              <w:rPr>
                <w:rFonts w:hint="eastAsia" w:ascii="宋体" w:hAnsi="宋体" w:eastAsia="宋体" w:cs="宋体"/>
                <w:b w:val="0"/>
                <w:bCs/>
                <w:color w:val="auto"/>
                <w:sz w:val="20"/>
                <w:highlight w:val="none"/>
              </w:rPr>
              <w:t>20TB）</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8E2FF13">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项</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350CF1B">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C2D5620">
            <w:pPr>
              <w:pStyle w:val="6"/>
              <w:keepNext w:val="0"/>
              <w:keepLines w:val="0"/>
              <w:pageBreakBefore w:val="0"/>
              <w:kinsoku/>
              <w:wordWrap/>
              <w:overflowPunct/>
              <w:topLinePunct w:val="0"/>
              <w:bidi w:val="0"/>
              <w:adjustRightInd/>
              <w:snapToGrid/>
              <w:ind w:left="0" w:right="0"/>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存储视频截图，多副本保存技术，存储可用性不低于99.99%。存储桶需能够存储达到数亿级别的小文件</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。单月API请求写入需达到数亿余次，系统应能高效处理高频率的写入请求。提供面向对象存储</w:t>
            </w:r>
            <w:r>
              <w:rPr>
                <w:rFonts w:hint="eastAsia" w:ascii="宋体" w:hAnsi="宋体" w:eastAsia="宋体" w:cs="宋体"/>
                <w:b w:val="0"/>
                <w:bCs/>
                <w:color w:val="auto"/>
                <w:sz w:val="20"/>
                <w:highlight w:val="none"/>
                <w:lang w:val="en-US" w:eastAsia="zh-CN"/>
              </w:rPr>
              <w:t>100</w:t>
            </w:r>
            <w:r>
              <w:rPr>
                <w:rFonts w:hint="eastAsia" w:ascii="宋体" w:hAnsi="宋体" w:eastAsia="宋体" w:cs="宋体"/>
                <w:b w:val="0"/>
                <w:bCs/>
                <w:color w:val="auto"/>
                <w:sz w:val="20"/>
                <w:highlight w:val="none"/>
              </w:rPr>
              <w:t>TB，存储陕西高管通非结构化数据</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。存储桶需能够存储达到数亿级别的小文件</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。单月API请求写入需达到数亿余次，系统应能高效处理高频率的写入请求。</w:t>
            </w:r>
          </w:p>
        </w:tc>
      </w:tr>
      <w:tr w14:paraId="4523D9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BF4DDFE">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1.1</w:t>
            </w:r>
            <w:r>
              <w:rPr>
                <w:rFonts w:hint="eastAsia" w:ascii="宋体" w:hAnsi="宋体" w:eastAsia="宋体" w:cs="宋体"/>
                <w:b w:val="0"/>
                <w:bCs/>
                <w:color w:val="auto"/>
                <w:sz w:val="20"/>
                <w:highlight w:val="none"/>
                <w:lang w:val="en-US" w:eastAsia="zh-CN"/>
              </w:rPr>
              <w:t>0</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3AD1ACB">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文件存储（</w:t>
            </w:r>
            <w:r>
              <w:rPr>
                <w:rFonts w:hint="eastAsia" w:ascii="宋体" w:hAnsi="宋体" w:eastAsia="宋体" w:cs="宋体"/>
                <w:b w:val="0"/>
                <w:bCs/>
                <w:color w:val="auto"/>
                <w:sz w:val="20"/>
                <w:highlight w:val="none"/>
                <w:lang w:val="en-US" w:eastAsia="zh-CN"/>
              </w:rPr>
              <w:t>4</w:t>
            </w:r>
            <w:r>
              <w:rPr>
                <w:rFonts w:hint="eastAsia" w:ascii="宋体" w:hAnsi="宋体" w:eastAsia="宋体" w:cs="宋体"/>
                <w:b w:val="0"/>
                <w:bCs/>
                <w:color w:val="auto"/>
                <w:sz w:val="20"/>
                <w:highlight w:val="none"/>
              </w:rPr>
              <w:t>TB）</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02ADAC1">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项</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929B1B8">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68B81FF">
            <w:pPr>
              <w:pStyle w:val="6"/>
              <w:keepNext w:val="0"/>
              <w:keepLines w:val="0"/>
              <w:pageBreakBefore w:val="0"/>
              <w:kinsoku/>
              <w:wordWrap/>
              <w:overflowPunct/>
              <w:topLinePunct w:val="0"/>
              <w:bidi w:val="0"/>
              <w:adjustRightInd/>
              <w:snapToGrid/>
              <w:ind w:left="0" w:right="0"/>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提供的文件存储容量4TB</w:t>
            </w:r>
          </w:p>
        </w:tc>
      </w:tr>
      <w:tr w14:paraId="372CCD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7A4075C">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1.1</w:t>
            </w:r>
            <w:r>
              <w:rPr>
                <w:rFonts w:hint="eastAsia" w:ascii="宋体" w:hAnsi="宋体" w:eastAsia="宋体" w:cs="宋体"/>
                <w:b w:val="0"/>
                <w:bCs/>
                <w:color w:val="auto"/>
                <w:sz w:val="20"/>
                <w:highlight w:val="none"/>
                <w:lang w:val="en-US" w:eastAsia="zh-CN"/>
              </w:rPr>
              <w:t>1</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CF4E59A">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数据库服务器</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FDA94ED">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sz w:val="20"/>
                <w:highlight w:val="none"/>
                <w:lang w:val="en-US" w:eastAsia="zh-CN"/>
              </w:rPr>
              <w:t>套</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8A71F80">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DAD516E">
            <w:pPr>
              <w:pStyle w:val="6"/>
              <w:keepNext w:val="0"/>
              <w:keepLines w:val="0"/>
              <w:pageBreakBefore w:val="0"/>
              <w:kinsoku/>
              <w:wordWrap/>
              <w:overflowPunct/>
              <w:topLinePunct w:val="0"/>
              <w:bidi w:val="0"/>
              <w:adjustRightInd/>
              <w:snapToGrid/>
              <w:ind w:left="0" w:right="0" w:firstLine="6"/>
              <w:jc w:val="both"/>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0"/>
                <w:highlight w:val="none"/>
              </w:rPr>
              <w:t>CPU</w:t>
            </w:r>
            <w:r>
              <w:rPr>
                <w:rFonts w:hint="eastAsia" w:ascii="宋体" w:hAnsi="宋体" w:eastAsia="宋体" w:cs="宋体"/>
                <w:b w:val="0"/>
                <w:bCs/>
                <w:color w:val="auto"/>
                <w:sz w:val="20"/>
                <w:highlight w:val="none"/>
                <w:lang w:val="en-US" w:eastAsia="zh-CN"/>
              </w:rPr>
              <w:t>32</w:t>
            </w:r>
            <w:r>
              <w:rPr>
                <w:rFonts w:hint="eastAsia" w:ascii="宋体" w:hAnsi="宋体" w:eastAsia="宋体" w:cs="宋体"/>
                <w:b w:val="0"/>
                <w:bCs/>
                <w:color w:val="auto"/>
                <w:sz w:val="20"/>
                <w:highlight w:val="none"/>
              </w:rPr>
              <w:t>核，内存</w:t>
            </w:r>
            <w:r>
              <w:rPr>
                <w:rFonts w:hint="eastAsia" w:ascii="宋体" w:hAnsi="宋体" w:eastAsia="宋体" w:cs="宋体"/>
                <w:b w:val="0"/>
                <w:bCs/>
                <w:color w:val="auto"/>
                <w:sz w:val="20"/>
                <w:highlight w:val="none"/>
                <w:lang w:val="en-US" w:eastAsia="zh-CN"/>
              </w:rPr>
              <w:t>128</w:t>
            </w:r>
            <w:r>
              <w:rPr>
                <w:rFonts w:hint="eastAsia" w:ascii="宋体" w:hAnsi="宋体" w:eastAsia="宋体" w:cs="宋体"/>
                <w:b w:val="0"/>
                <w:bCs/>
                <w:color w:val="auto"/>
                <w:sz w:val="20"/>
                <w:highlight w:val="none"/>
              </w:rPr>
              <w:t xml:space="preserve">GB，存储SAS </w:t>
            </w:r>
            <w:r>
              <w:rPr>
                <w:rFonts w:hint="eastAsia" w:ascii="宋体" w:hAnsi="宋体" w:eastAsia="宋体" w:cs="宋体"/>
                <w:b w:val="0"/>
                <w:bCs/>
                <w:color w:val="auto"/>
                <w:sz w:val="20"/>
                <w:highlight w:val="none"/>
                <w:lang w:val="en-US" w:eastAsia="zh-CN"/>
              </w:rPr>
              <w:t>2T</w:t>
            </w:r>
            <w:r>
              <w:rPr>
                <w:rFonts w:hint="eastAsia" w:ascii="宋体" w:hAnsi="宋体" w:eastAsia="宋体" w:cs="宋体"/>
                <w:b w:val="0"/>
                <w:bCs/>
                <w:color w:val="auto"/>
                <w:sz w:val="20"/>
                <w:highlight w:val="none"/>
              </w:rPr>
              <w:t>B，含软件</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。实例采用主备架构，两个实例位于不同服务器。</w:t>
            </w:r>
            <w:r>
              <w:rPr>
                <w:rFonts w:hint="eastAsia" w:ascii="宋体" w:hAnsi="宋体" w:eastAsia="宋体" w:cs="宋体"/>
                <w:b w:val="0"/>
                <w:bCs/>
                <w:color w:val="auto"/>
                <w:sz w:val="20"/>
                <w:highlight w:val="none"/>
                <w:lang w:val="en-US" w:eastAsia="zh-CN"/>
              </w:rPr>
              <w:t>存储省云结构化数据</w:t>
            </w:r>
          </w:p>
        </w:tc>
      </w:tr>
      <w:tr w14:paraId="12D242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927489B">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sz w:val="20"/>
                <w:highlight w:val="none"/>
              </w:rPr>
              <w:t>1.1</w:t>
            </w:r>
            <w:r>
              <w:rPr>
                <w:rFonts w:hint="eastAsia" w:ascii="宋体" w:hAnsi="宋体" w:eastAsia="宋体" w:cs="宋体"/>
                <w:b w:val="0"/>
                <w:bCs/>
                <w:color w:val="auto"/>
                <w:sz w:val="20"/>
                <w:highlight w:val="none"/>
                <w:lang w:val="en-US" w:eastAsia="zh-CN"/>
              </w:rPr>
              <w:t>2</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8A1C1ED">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数据库服务器</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0B93F9B">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lang w:val="en-US" w:eastAsia="zh-CN"/>
              </w:rPr>
              <w:t>套</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FF9A3F7">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7BA7823">
            <w:pPr>
              <w:pStyle w:val="6"/>
              <w:keepNext w:val="0"/>
              <w:keepLines w:val="0"/>
              <w:pageBreakBefore w:val="0"/>
              <w:kinsoku/>
              <w:wordWrap/>
              <w:overflowPunct/>
              <w:topLinePunct w:val="0"/>
              <w:bidi w:val="0"/>
              <w:adjustRightInd/>
              <w:snapToGrid/>
              <w:ind w:left="0" w:right="0"/>
              <w:jc w:val="both"/>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0"/>
                <w:highlight w:val="none"/>
                <w:lang w:val="en-US" w:eastAsia="zh-CN"/>
              </w:rPr>
              <w:t>CPU32核内存</w:t>
            </w:r>
            <w:r>
              <w:rPr>
                <w:rFonts w:hint="eastAsia" w:ascii="宋体" w:hAnsi="宋体" w:eastAsia="宋体" w:cs="宋体"/>
                <w:b w:val="0"/>
                <w:bCs/>
                <w:color w:val="auto"/>
                <w:sz w:val="20"/>
                <w:highlight w:val="none"/>
              </w:rPr>
              <w:t>128G，存储SAS</w:t>
            </w:r>
            <w:r>
              <w:rPr>
                <w:rFonts w:hint="eastAsia" w:ascii="宋体" w:hAnsi="宋体" w:eastAsia="宋体" w:cs="宋体"/>
                <w:b w:val="0"/>
                <w:bCs/>
                <w:color w:val="auto"/>
                <w:sz w:val="20"/>
                <w:highlight w:val="none"/>
                <w:lang w:val="en-US" w:eastAsia="zh-CN"/>
              </w:rPr>
              <w:t>5</w:t>
            </w:r>
            <w:r>
              <w:rPr>
                <w:rFonts w:hint="eastAsia" w:ascii="宋体" w:hAnsi="宋体" w:eastAsia="宋体" w:cs="宋体"/>
                <w:b w:val="0"/>
                <w:bCs/>
                <w:color w:val="auto"/>
                <w:sz w:val="20"/>
                <w:highlight w:val="none"/>
              </w:rPr>
              <w:t>TB，</w:t>
            </w:r>
            <w:r>
              <w:rPr>
                <w:rFonts w:hint="eastAsia" w:ascii="宋体" w:hAnsi="宋体" w:eastAsia="宋体" w:cs="宋体"/>
                <w:b w:val="0"/>
                <w:bCs/>
                <w:color w:val="auto"/>
                <w:sz w:val="20"/>
                <w:highlight w:val="none"/>
                <w:lang w:val="en-US" w:eastAsia="zh-CN"/>
              </w:rPr>
              <w:t>含软件，实例采用一主两备架构，</w:t>
            </w:r>
            <w:r>
              <w:rPr>
                <w:rFonts w:hint="eastAsia" w:ascii="宋体" w:hAnsi="宋体" w:eastAsia="宋体" w:cs="宋体"/>
                <w:b w:val="0"/>
                <w:bCs/>
                <w:color w:val="auto"/>
                <w:sz w:val="20"/>
                <w:highlight w:val="none"/>
              </w:rPr>
              <w:t>超高IO。存储陕西高管通结构化数据</w:t>
            </w:r>
          </w:p>
        </w:tc>
      </w:tr>
      <w:tr w14:paraId="295BD9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9A2D301">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sz w:val="20"/>
                <w:highlight w:val="none"/>
                <w:lang w:val="en-US" w:eastAsia="zh-CN"/>
              </w:rPr>
            </w:pPr>
            <w:r>
              <w:rPr>
                <w:rFonts w:hint="eastAsia" w:ascii="宋体" w:hAnsi="宋体" w:eastAsia="宋体" w:cs="宋体"/>
                <w:b w:val="0"/>
                <w:bCs/>
                <w:color w:val="auto"/>
                <w:sz w:val="20"/>
                <w:highlight w:val="none"/>
              </w:rPr>
              <w:t>1.</w:t>
            </w:r>
            <w:r>
              <w:rPr>
                <w:rFonts w:hint="eastAsia" w:ascii="宋体" w:hAnsi="宋体" w:eastAsia="宋体" w:cs="宋体"/>
                <w:b w:val="0"/>
                <w:bCs/>
                <w:color w:val="auto"/>
                <w:sz w:val="20"/>
                <w:highlight w:val="none"/>
                <w:lang w:val="en-US" w:eastAsia="zh-CN"/>
              </w:rPr>
              <w:t>13</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A300337">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lang w:val="en-US" w:eastAsia="zh-Hans"/>
              </w:rPr>
            </w:pPr>
            <w:r>
              <w:rPr>
                <w:rFonts w:hint="eastAsia" w:ascii="宋体" w:hAnsi="宋体" w:eastAsia="宋体" w:cs="宋体"/>
                <w:b w:val="0"/>
                <w:bCs/>
                <w:color w:val="auto"/>
                <w:sz w:val="20"/>
                <w:highlight w:val="none"/>
              </w:rPr>
              <w:t>数据库服务器</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ACB0AC7">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sz w:val="20"/>
                <w:highlight w:val="none"/>
                <w:lang w:val="en-US" w:eastAsia="zh-CN"/>
              </w:rPr>
            </w:pPr>
            <w:r>
              <w:rPr>
                <w:rFonts w:hint="eastAsia" w:ascii="宋体" w:hAnsi="宋体" w:eastAsia="宋体" w:cs="宋体"/>
                <w:b w:val="0"/>
                <w:bCs/>
                <w:color w:val="auto"/>
                <w:sz w:val="20"/>
                <w:highlight w:val="none"/>
                <w:lang w:val="en-US" w:eastAsia="zh-CN"/>
              </w:rPr>
              <w:t>套</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70B6DF1">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sz w:val="20"/>
                <w:highlight w:val="none"/>
                <w:lang w:val="en-US" w:eastAsia="zh-CN"/>
              </w:rPr>
            </w:pPr>
            <w:r>
              <w:rPr>
                <w:rFonts w:hint="eastAsia" w:ascii="宋体" w:hAnsi="宋体" w:eastAsia="宋体" w:cs="宋体"/>
                <w:b w:val="0"/>
                <w:bCs/>
                <w:color w:val="auto"/>
                <w:sz w:val="20"/>
                <w:highlight w:val="none"/>
                <w:lang w:val="en-US" w:eastAsia="zh-CN"/>
              </w:rPr>
              <w:t>1</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1B1C0D1">
            <w:pPr>
              <w:pStyle w:val="6"/>
              <w:keepNext w:val="0"/>
              <w:keepLines w:val="0"/>
              <w:pageBreakBefore w:val="0"/>
              <w:kinsoku/>
              <w:wordWrap/>
              <w:overflowPunct/>
              <w:topLinePunct w:val="0"/>
              <w:bidi w:val="0"/>
              <w:adjustRightInd/>
              <w:snapToGrid/>
              <w:ind w:left="0" w:right="0"/>
              <w:jc w:val="both"/>
              <w:textAlignment w:val="auto"/>
              <w:rPr>
                <w:rFonts w:hint="eastAsia" w:ascii="宋体" w:hAnsi="宋体" w:eastAsia="宋体" w:cs="宋体"/>
                <w:b w:val="0"/>
                <w:bCs/>
                <w:color w:val="auto"/>
                <w:sz w:val="20"/>
                <w:highlight w:val="none"/>
              </w:rPr>
            </w:pPr>
            <w:r>
              <w:rPr>
                <w:rFonts w:hint="eastAsia" w:ascii="宋体" w:hAnsi="宋体" w:eastAsia="宋体" w:cs="宋体"/>
                <w:b w:val="0"/>
                <w:bCs/>
                <w:color w:val="auto"/>
                <w:sz w:val="20"/>
                <w:highlight w:val="none"/>
              </w:rPr>
              <w:t xml:space="preserve">提供REDIS </w:t>
            </w:r>
            <w:r>
              <w:rPr>
                <w:rFonts w:hint="eastAsia" w:ascii="宋体" w:hAnsi="宋体" w:eastAsia="宋体" w:cs="宋体"/>
                <w:b w:val="0"/>
                <w:bCs/>
                <w:color w:val="auto"/>
                <w:sz w:val="20"/>
                <w:highlight w:val="none"/>
                <w:lang w:val="en-US" w:eastAsia="zh-CN"/>
              </w:rPr>
              <w:t>16</w:t>
            </w:r>
            <w:r>
              <w:rPr>
                <w:rFonts w:hint="eastAsia" w:ascii="宋体" w:hAnsi="宋体" w:eastAsia="宋体" w:cs="宋体"/>
                <w:b w:val="0"/>
                <w:bCs/>
                <w:color w:val="auto"/>
                <w:sz w:val="20"/>
                <w:highlight w:val="none"/>
              </w:rPr>
              <w:t>G主备</w:t>
            </w:r>
            <w:r>
              <w:rPr>
                <w:rFonts w:hint="eastAsia" w:ascii="宋体" w:hAnsi="宋体" w:eastAsia="宋体" w:cs="宋体"/>
                <w:b w:val="0"/>
                <w:bCs/>
                <w:color w:val="auto"/>
                <w:sz w:val="20"/>
                <w:highlight w:val="none"/>
                <w:lang w:val="en-US" w:eastAsia="zh-CN"/>
              </w:rPr>
              <w:t>实例</w:t>
            </w:r>
          </w:p>
        </w:tc>
      </w:tr>
      <w:tr w14:paraId="07797C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73CF81">
            <w:pPr>
              <w:pStyle w:val="6"/>
              <w:keepNext w:val="0"/>
              <w:keepLines w:val="0"/>
              <w:pageBreakBefore w:val="0"/>
              <w:widowControl/>
              <w:kinsoku/>
              <w:wordWrap/>
              <w:overflowPunct/>
              <w:topLinePunct w:val="0"/>
              <w:bidi w:val="0"/>
              <w:adjustRightInd/>
              <w:snapToGrid/>
              <w:ind w:left="0" w:leftChars="0" w:right="0" w:rightChars="0"/>
              <w:jc w:val="center"/>
              <w:textAlignment w:val="auto"/>
              <w:rPr>
                <w:rFonts w:hint="eastAsia" w:ascii="宋体" w:hAnsi="宋体" w:eastAsia="宋体" w:cs="宋体"/>
                <w:b w:val="0"/>
                <w:bCs/>
                <w:color w:val="auto"/>
                <w:highlight w:val="none"/>
                <w:lang w:val="en-US" w:eastAsia="zh-Hans"/>
              </w:rPr>
            </w:pPr>
            <w:r>
              <w:rPr>
                <w:rFonts w:hint="eastAsia" w:ascii="宋体" w:hAnsi="宋体" w:eastAsia="宋体" w:cs="宋体"/>
                <w:b w:val="0"/>
                <w:bCs/>
                <w:color w:val="auto"/>
                <w:sz w:val="20"/>
                <w:highlight w:val="none"/>
              </w:rPr>
              <w:t>1.1</w:t>
            </w:r>
            <w:r>
              <w:rPr>
                <w:rFonts w:hint="eastAsia" w:ascii="宋体" w:hAnsi="宋体" w:eastAsia="宋体" w:cs="宋体"/>
                <w:b w:val="0"/>
                <w:bCs/>
                <w:color w:val="auto"/>
                <w:sz w:val="20"/>
                <w:highlight w:val="none"/>
                <w:lang w:val="en-US" w:eastAsia="zh-CN"/>
              </w:rPr>
              <w:t>4</w:t>
            </w:r>
          </w:p>
        </w:tc>
        <w:tc>
          <w:tcPr>
            <w:tcW w:w="1011" w:type="pct"/>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57D79C">
            <w:pPr>
              <w:pStyle w:val="6"/>
              <w:keepNext w:val="0"/>
              <w:keepLines w:val="0"/>
              <w:pageBreakBefore w:val="0"/>
              <w:widowControl/>
              <w:kinsoku/>
              <w:wordWrap/>
              <w:overflowPunct/>
              <w:topLinePunct w:val="0"/>
              <w:bidi w:val="0"/>
              <w:adjustRightInd/>
              <w:snapToGrid/>
              <w:ind w:left="0" w:leftChars="0" w:right="0" w:rightChars="0"/>
              <w:jc w:val="center"/>
              <w:textAlignment w:val="auto"/>
              <w:rPr>
                <w:rFonts w:hint="eastAsia" w:ascii="宋体" w:hAnsi="宋体" w:eastAsia="宋体" w:cs="宋体"/>
                <w:b w:val="0"/>
                <w:bCs/>
                <w:color w:val="auto"/>
                <w:highlight w:val="none"/>
                <w:lang w:val="en-US" w:eastAsia="zh-Hans"/>
              </w:rPr>
            </w:pPr>
            <w:r>
              <w:rPr>
                <w:rFonts w:hint="eastAsia" w:ascii="宋体" w:hAnsi="宋体" w:eastAsia="宋体" w:cs="宋体"/>
                <w:b w:val="0"/>
                <w:bCs/>
                <w:color w:val="auto"/>
                <w:sz w:val="20"/>
                <w:highlight w:val="none"/>
              </w:rPr>
              <w:t>数据库服务器</w:t>
            </w:r>
          </w:p>
        </w:tc>
        <w:tc>
          <w:tcPr>
            <w:tcW w:w="463" w:type="pct"/>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DC7CDBF">
            <w:pPr>
              <w:pStyle w:val="6"/>
              <w:keepNext w:val="0"/>
              <w:keepLines w:val="0"/>
              <w:pageBreakBefore w:val="0"/>
              <w:kinsoku/>
              <w:wordWrap/>
              <w:overflowPunct/>
              <w:topLinePunct w:val="0"/>
              <w:bidi w:val="0"/>
              <w:adjustRightInd/>
              <w:snapToGrid/>
              <w:ind w:left="0" w:leftChars="0" w:right="0" w:rightChars="0"/>
              <w:jc w:val="center"/>
              <w:textAlignment w:val="auto"/>
              <w:rPr>
                <w:rFonts w:hint="eastAsia" w:ascii="宋体" w:hAnsi="宋体" w:eastAsia="宋体" w:cs="宋体"/>
                <w:b w:val="0"/>
                <w:bCs/>
                <w:color w:val="auto"/>
                <w:sz w:val="20"/>
                <w:highlight w:val="none"/>
                <w:lang w:val="en-US" w:eastAsia="zh-CN"/>
              </w:rPr>
            </w:pPr>
            <w:r>
              <w:rPr>
                <w:rFonts w:hint="eastAsia" w:ascii="宋体" w:hAnsi="宋体" w:eastAsia="宋体" w:cs="宋体"/>
                <w:b w:val="0"/>
                <w:bCs/>
                <w:color w:val="auto"/>
                <w:sz w:val="20"/>
                <w:highlight w:val="none"/>
                <w:lang w:val="en-US" w:eastAsia="zh-CN"/>
              </w:rPr>
              <w:t>套</w:t>
            </w:r>
          </w:p>
        </w:tc>
        <w:tc>
          <w:tcPr>
            <w:tcW w:w="615" w:type="pct"/>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E639B3D">
            <w:pPr>
              <w:pStyle w:val="6"/>
              <w:keepNext w:val="0"/>
              <w:keepLines w:val="0"/>
              <w:pageBreakBefore w:val="0"/>
              <w:kinsoku/>
              <w:wordWrap/>
              <w:overflowPunct/>
              <w:topLinePunct w:val="0"/>
              <w:bidi w:val="0"/>
              <w:adjustRightInd/>
              <w:snapToGrid/>
              <w:ind w:left="0" w:leftChars="0" w:right="0" w:rightChars="0"/>
              <w:jc w:val="center"/>
              <w:textAlignment w:val="auto"/>
              <w:rPr>
                <w:rFonts w:hint="eastAsia" w:ascii="宋体" w:hAnsi="宋体" w:eastAsia="宋体" w:cs="宋体"/>
                <w:b w:val="0"/>
                <w:bCs/>
                <w:color w:val="auto"/>
                <w:sz w:val="20"/>
                <w:highlight w:val="none"/>
                <w:lang w:val="en-US" w:eastAsia="zh-CN"/>
              </w:rPr>
            </w:pPr>
            <w:r>
              <w:rPr>
                <w:rFonts w:hint="eastAsia" w:ascii="宋体" w:hAnsi="宋体" w:eastAsia="宋体" w:cs="宋体"/>
                <w:b w:val="0"/>
                <w:bCs/>
                <w:color w:val="auto"/>
                <w:sz w:val="20"/>
                <w:highlight w:val="none"/>
                <w:lang w:val="en-US" w:eastAsia="zh-CN"/>
              </w:rPr>
              <w:t>1</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E204BB7">
            <w:pPr>
              <w:pStyle w:val="6"/>
              <w:keepNext w:val="0"/>
              <w:keepLines w:val="0"/>
              <w:pageBreakBefore w:val="0"/>
              <w:kinsoku/>
              <w:wordWrap/>
              <w:overflowPunct/>
              <w:topLinePunct w:val="0"/>
              <w:bidi w:val="0"/>
              <w:adjustRightInd/>
              <w:snapToGrid/>
              <w:ind w:left="0" w:right="0"/>
              <w:jc w:val="both"/>
              <w:textAlignment w:val="auto"/>
              <w:rPr>
                <w:rFonts w:hint="eastAsia" w:ascii="宋体" w:hAnsi="宋体" w:eastAsia="宋体" w:cs="宋体"/>
                <w:b w:val="0"/>
                <w:bCs/>
                <w:color w:val="auto"/>
                <w:sz w:val="20"/>
                <w:highlight w:val="none"/>
              </w:rPr>
            </w:pPr>
            <w:r>
              <w:rPr>
                <w:rFonts w:hint="eastAsia" w:ascii="宋体" w:hAnsi="宋体" w:eastAsia="宋体" w:cs="宋体"/>
                <w:b w:val="0"/>
                <w:bCs/>
                <w:color w:val="auto"/>
                <w:sz w:val="20"/>
                <w:highlight w:val="none"/>
              </w:rPr>
              <w:t xml:space="preserve">提供REDIS </w:t>
            </w:r>
            <w:r>
              <w:rPr>
                <w:rFonts w:hint="eastAsia" w:ascii="宋体" w:hAnsi="宋体" w:eastAsia="宋体" w:cs="宋体"/>
                <w:b w:val="0"/>
                <w:bCs/>
                <w:color w:val="auto"/>
                <w:sz w:val="20"/>
                <w:highlight w:val="none"/>
                <w:lang w:val="en-US" w:eastAsia="zh-CN"/>
              </w:rPr>
              <w:t>16</w:t>
            </w:r>
            <w:r>
              <w:rPr>
                <w:rFonts w:hint="eastAsia" w:ascii="宋体" w:hAnsi="宋体" w:eastAsia="宋体" w:cs="宋体"/>
                <w:b w:val="0"/>
                <w:bCs/>
                <w:color w:val="auto"/>
                <w:sz w:val="20"/>
                <w:highlight w:val="none"/>
              </w:rPr>
              <w:t>G主备</w:t>
            </w:r>
            <w:r>
              <w:rPr>
                <w:rFonts w:hint="eastAsia" w:ascii="宋体" w:hAnsi="宋体" w:eastAsia="宋体" w:cs="宋体"/>
                <w:b w:val="0"/>
                <w:bCs/>
                <w:color w:val="auto"/>
                <w:sz w:val="20"/>
                <w:highlight w:val="none"/>
                <w:lang w:val="en-US" w:eastAsia="zh-CN"/>
              </w:rPr>
              <w:t>实例</w:t>
            </w:r>
          </w:p>
        </w:tc>
      </w:tr>
      <w:tr w14:paraId="311C74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2865EE">
            <w:pPr>
              <w:pStyle w:val="6"/>
              <w:keepNext w:val="0"/>
              <w:keepLines w:val="0"/>
              <w:pageBreakBefore w:val="0"/>
              <w:widowControl/>
              <w:kinsoku/>
              <w:wordWrap/>
              <w:overflowPunct/>
              <w:topLinePunct w:val="0"/>
              <w:bidi w:val="0"/>
              <w:adjustRightInd/>
              <w:snapToGrid/>
              <w:ind w:left="0" w:leftChars="0" w:right="0" w:rightChars="0"/>
              <w:jc w:val="center"/>
              <w:textAlignment w:val="auto"/>
              <w:rPr>
                <w:rFonts w:hint="eastAsia" w:ascii="宋体" w:hAnsi="宋体" w:eastAsia="宋体" w:cs="宋体"/>
                <w:b w:val="0"/>
                <w:bCs/>
                <w:color w:val="auto"/>
                <w:highlight w:val="none"/>
                <w:lang w:val="en-US" w:eastAsia="zh-Hans"/>
              </w:rPr>
            </w:pPr>
            <w:r>
              <w:rPr>
                <w:rFonts w:hint="eastAsia" w:ascii="宋体" w:hAnsi="宋体" w:eastAsia="宋体" w:cs="宋体"/>
                <w:b w:val="0"/>
                <w:bCs/>
                <w:color w:val="auto"/>
                <w:sz w:val="20"/>
                <w:highlight w:val="none"/>
              </w:rPr>
              <w:t>1.1</w:t>
            </w:r>
            <w:r>
              <w:rPr>
                <w:rFonts w:hint="eastAsia" w:ascii="宋体" w:hAnsi="宋体" w:eastAsia="宋体" w:cs="宋体"/>
                <w:b w:val="0"/>
                <w:bCs/>
                <w:color w:val="auto"/>
                <w:sz w:val="20"/>
                <w:highlight w:val="none"/>
                <w:lang w:val="en-US" w:eastAsia="zh-CN"/>
              </w:rPr>
              <w:t>5</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20F3C21">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互联网弹性出口带宽（EIP)（6Gb</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ps）</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418B0DA">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项</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DB6794C">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6A948CE">
            <w:pPr>
              <w:pStyle w:val="6"/>
              <w:keepNext w:val="0"/>
              <w:keepLines w:val="0"/>
              <w:pageBreakBefore w:val="0"/>
              <w:kinsoku/>
              <w:wordWrap/>
              <w:overflowPunct/>
              <w:topLinePunct w:val="0"/>
              <w:bidi w:val="0"/>
              <w:adjustRightInd/>
              <w:snapToGrid/>
              <w:ind w:left="0" w:right="0"/>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不可与其他业务共用，且具备6</w:t>
            </w:r>
            <w:r>
              <w:rPr>
                <w:rFonts w:hint="eastAsia" w:ascii="宋体" w:hAnsi="宋体" w:eastAsia="宋体" w:cs="宋体"/>
                <w:b w:val="0"/>
                <w:bCs/>
                <w:color w:val="auto"/>
                <w:sz w:val="20"/>
                <w:highlight w:val="none"/>
                <w:lang w:val="en-US" w:eastAsia="zh-CN"/>
              </w:rPr>
              <w:t>2</w:t>
            </w:r>
            <w:r>
              <w:rPr>
                <w:rFonts w:hint="eastAsia" w:ascii="宋体" w:hAnsi="宋体" w:eastAsia="宋体" w:cs="宋体"/>
                <w:b w:val="0"/>
                <w:bCs/>
                <w:color w:val="auto"/>
                <w:sz w:val="20"/>
                <w:highlight w:val="none"/>
              </w:rPr>
              <w:t>个及以上独立互联公网固定IP地址（原则上每台云主机可分配一个EIP）。至少有4个EIP配套有负载均衡功能。</w:t>
            </w:r>
          </w:p>
        </w:tc>
      </w:tr>
      <w:tr w14:paraId="0FA564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17ED79">
            <w:pPr>
              <w:pStyle w:val="6"/>
              <w:keepNext w:val="0"/>
              <w:keepLines w:val="0"/>
              <w:pageBreakBefore w:val="0"/>
              <w:widowControl/>
              <w:kinsoku/>
              <w:wordWrap/>
              <w:overflowPunct/>
              <w:topLinePunct w:val="0"/>
              <w:bidi w:val="0"/>
              <w:adjustRightInd/>
              <w:snapToGrid/>
              <w:ind w:left="0" w:leftChars="0" w:right="0" w:rightChars="0"/>
              <w:jc w:val="center"/>
              <w:textAlignment w:val="auto"/>
              <w:rPr>
                <w:rFonts w:hint="eastAsia" w:ascii="宋体" w:hAnsi="宋体" w:eastAsia="宋体" w:cs="宋体"/>
                <w:b w:val="0"/>
                <w:bCs/>
                <w:color w:val="auto"/>
                <w:highlight w:val="none"/>
                <w:lang w:val="en-US" w:eastAsia="zh-Hans"/>
              </w:rPr>
            </w:pPr>
            <w:r>
              <w:rPr>
                <w:rFonts w:hint="eastAsia" w:ascii="宋体" w:hAnsi="宋体" w:eastAsia="宋体" w:cs="宋体"/>
                <w:b w:val="0"/>
                <w:bCs/>
                <w:color w:val="auto"/>
                <w:sz w:val="20"/>
                <w:highlight w:val="none"/>
              </w:rPr>
              <w:t>1.1</w:t>
            </w:r>
            <w:r>
              <w:rPr>
                <w:rFonts w:hint="eastAsia" w:ascii="宋体" w:hAnsi="宋体" w:eastAsia="宋体" w:cs="宋体"/>
                <w:b w:val="0"/>
                <w:bCs/>
                <w:color w:val="auto"/>
                <w:sz w:val="20"/>
                <w:highlight w:val="none"/>
                <w:lang w:val="en-US" w:eastAsia="zh-CN"/>
              </w:rPr>
              <w:t>6</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516B7C7">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CDN加速服务（1PB）</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CEB2C5F">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项</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79A45D0">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2937F5C">
            <w:pPr>
              <w:pStyle w:val="6"/>
              <w:keepNext w:val="0"/>
              <w:keepLines w:val="0"/>
              <w:pageBreakBefore w:val="0"/>
              <w:kinsoku/>
              <w:wordWrap/>
              <w:overflowPunct/>
              <w:topLinePunct w:val="0"/>
              <w:bidi w:val="0"/>
              <w:adjustRightInd/>
              <w:snapToGrid/>
              <w:ind w:left="0" w:right="0"/>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用户视频直播加速CDN流量包（高并发时采用</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CDN分发功能）</w:t>
            </w:r>
          </w:p>
        </w:tc>
      </w:tr>
      <w:tr w14:paraId="051F30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47B9DB">
            <w:pPr>
              <w:pStyle w:val="6"/>
              <w:keepNext w:val="0"/>
              <w:keepLines w:val="0"/>
              <w:pageBreakBefore w:val="0"/>
              <w:widowControl/>
              <w:kinsoku/>
              <w:wordWrap/>
              <w:overflowPunct/>
              <w:topLinePunct w:val="0"/>
              <w:bidi w:val="0"/>
              <w:adjustRightInd/>
              <w:snapToGrid/>
              <w:ind w:left="0" w:leftChars="0" w:right="0" w:rightChars="0"/>
              <w:jc w:val="center"/>
              <w:textAlignment w:val="auto"/>
              <w:rPr>
                <w:rFonts w:hint="eastAsia" w:ascii="宋体" w:hAnsi="宋体" w:eastAsia="宋体" w:cs="宋体"/>
                <w:b w:val="0"/>
                <w:bCs/>
                <w:color w:val="auto"/>
                <w:highlight w:val="none"/>
                <w:lang w:val="en-US" w:eastAsia="zh-Hans"/>
              </w:rPr>
            </w:pPr>
            <w:r>
              <w:rPr>
                <w:rFonts w:hint="eastAsia" w:ascii="宋体" w:hAnsi="宋体" w:eastAsia="宋体" w:cs="宋体"/>
                <w:b w:val="0"/>
                <w:bCs/>
                <w:color w:val="auto"/>
                <w:sz w:val="20"/>
                <w:highlight w:val="none"/>
              </w:rPr>
              <w:t>1.</w:t>
            </w:r>
            <w:r>
              <w:rPr>
                <w:rFonts w:hint="eastAsia" w:ascii="宋体" w:hAnsi="宋体" w:eastAsia="宋体" w:cs="宋体"/>
                <w:b w:val="0"/>
                <w:bCs/>
                <w:color w:val="auto"/>
                <w:sz w:val="20"/>
                <w:highlight w:val="none"/>
                <w:lang w:val="en-US" w:eastAsia="zh-CN"/>
              </w:rPr>
              <w:t>17</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7DE32DA">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VPN服务</w:t>
            </w:r>
          </w:p>
          <w:p w14:paraId="7886A911">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（5Mbps）</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E071CDF">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项</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E459BB1">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80067F6">
            <w:pPr>
              <w:pStyle w:val="6"/>
              <w:keepNext w:val="0"/>
              <w:keepLines w:val="0"/>
              <w:pageBreakBefore w:val="0"/>
              <w:kinsoku/>
              <w:wordWrap/>
              <w:overflowPunct/>
              <w:topLinePunct w:val="0"/>
              <w:bidi w:val="0"/>
              <w:adjustRightInd/>
              <w:snapToGrid/>
              <w:ind w:left="0" w:right="0"/>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对接部级云平台，不少于</w:t>
            </w:r>
            <w:r>
              <w:rPr>
                <w:rFonts w:hint="eastAsia" w:ascii="宋体" w:hAnsi="宋体" w:eastAsia="宋体" w:cs="宋体"/>
                <w:b w:val="0"/>
                <w:bCs/>
                <w:color w:val="auto"/>
                <w:sz w:val="20"/>
                <w:highlight w:val="none"/>
                <w:lang w:val="en-US" w:eastAsia="zh-CN"/>
              </w:rPr>
              <w:t>66</w:t>
            </w:r>
            <w:r>
              <w:rPr>
                <w:rFonts w:hint="eastAsia" w:ascii="宋体" w:hAnsi="宋体" w:eastAsia="宋体" w:cs="宋体"/>
                <w:b w:val="0"/>
                <w:bCs/>
                <w:color w:val="auto"/>
                <w:sz w:val="20"/>
                <w:highlight w:val="none"/>
              </w:rPr>
              <w:t>连接数</w:t>
            </w:r>
          </w:p>
        </w:tc>
      </w:tr>
      <w:tr w14:paraId="497BDE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4EB610">
            <w:pPr>
              <w:pStyle w:val="6"/>
              <w:keepNext w:val="0"/>
              <w:keepLines w:val="0"/>
              <w:pageBreakBefore w:val="0"/>
              <w:widowControl/>
              <w:kinsoku/>
              <w:wordWrap/>
              <w:overflowPunct/>
              <w:topLinePunct w:val="0"/>
              <w:bidi w:val="0"/>
              <w:adjustRightInd/>
              <w:snapToGrid/>
              <w:ind w:left="0" w:leftChars="0" w:right="0" w:rightChars="0"/>
              <w:jc w:val="center"/>
              <w:textAlignment w:val="auto"/>
              <w:rPr>
                <w:rFonts w:hint="eastAsia" w:ascii="宋体" w:hAnsi="宋体" w:eastAsia="宋体" w:cs="宋体"/>
                <w:b w:val="0"/>
                <w:bCs/>
                <w:color w:val="auto"/>
                <w:sz w:val="20"/>
                <w:highlight w:val="none"/>
                <w:lang w:val="en-US" w:eastAsia="zh-CN"/>
              </w:rPr>
            </w:pPr>
            <w:r>
              <w:rPr>
                <w:rFonts w:hint="eastAsia" w:ascii="宋体" w:hAnsi="宋体" w:eastAsia="宋体" w:cs="宋体"/>
                <w:b w:val="0"/>
                <w:bCs/>
                <w:color w:val="auto"/>
                <w:sz w:val="20"/>
                <w:highlight w:val="none"/>
                <w:lang w:val="en-US" w:eastAsia="zh-CN"/>
              </w:rPr>
              <w:t>1.18</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821BC67">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NAT网关</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65BB179">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台</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AA790A4">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45EF301">
            <w:pPr>
              <w:pStyle w:val="6"/>
              <w:keepNext w:val="0"/>
              <w:keepLines w:val="0"/>
              <w:pageBreakBefore w:val="0"/>
              <w:kinsoku/>
              <w:wordWrap/>
              <w:overflowPunct/>
              <w:topLinePunct w:val="0"/>
              <w:bidi w:val="0"/>
              <w:adjustRightInd/>
              <w:snapToGrid/>
              <w:ind w:left="0" w:right="0"/>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内外网地址映射，连接数不少于10000</w:t>
            </w:r>
          </w:p>
        </w:tc>
      </w:tr>
      <w:tr w14:paraId="5630E9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FDB78EF">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sz w:val="20"/>
                <w:highlight w:val="none"/>
                <w:lang w:val="en-US" w:eastAsia="zh-CN"/>
              </w:rPr>
            </w:pPr>
            <w:r>
              <w:rPr>
                <w:rFonts w:hint="eastAsia" w:ascii="宋体" w:hAnsi="宋体" w:eastAsia="宋体" w:cs="宋体"/>
                <w:b w:val="0"/>
                <w:bCs/>
                <w:color w:val="auto"/>
                <w:sz w:val="20"/>
                <w:highlight w:val="none"/>
                <w:lang w:val="en-US" w:eastAsia="zh-CN"/>
              </w:rPr>
              <w:t>1.19</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74BE94F">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sz w:val="20"/>
                <w:highlight w:val="none"/>
                <w:lang w:val="en-US" w:eastAsia="zh-CN"/>
              </w:rPr>
            </w:pPr>
            <w:r>
              <w:rPr>
                <w:rFonts w:hint="eastAsia" w:ascii="宋体" w:hAnsi="宋体" w:eastAsia="宋体" w:cs="宋体"/>
                <w:b w:val="0"/>
                <w:bCs/>
                <w:color w:val="auto"/>
                <w:sz w:val="20"/>
                <w:highlight w:val="none"/>
                <w:lang w:val="en-US" w:eastAsia="zh-CN"/>
              </w:rPr>
              <w:t>数据同步工具</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BCCFFBE">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sz w:val="20"/>
                <w:highlight w:val="none"/>
                <w:lang w:val="en-US" w:eastAsia="zh-CN"/>
              </w:rPr>
            </w:pPr>
            <w:r>
              <w:rPr>
                <w:rFonts w:hint="eastAsia" w:ascii="宋体" w:hAnsi="宋体" w:eastAsia="宋体" w:cs="宋体"/>
                <w:b w:val="0"/>
                <w:bCs/>
                <w:color w:val="auto"/>
                <w:sz w:val="20"/>
                <w:highlight w:val="none"/>
                <w:lang w:val="en-US" w:eastAsia="zh-CN"/>
              </w:rPr>
              <w:t>项</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BD0EBED">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sz w:val="20"/>
                <w:highlight w:val="none"/>
                <w:lang w:val="en-US" w:eastAsia="zh-CN"/>
              </w:rPr>
            </w:pPr>
            <w:r>
              <w:rPr>
                <w:rFonts w:hint="eastAsia" w:ascii="宋体" w:hAnsi="宋体" w:eastAsia="宋体" w:cs="宋体"/>
                <w:b w:val="0"/>
                <w:bCs/>
                <w:color w:val="auto"/>
                <w:sz w:val="20"/>
                <w:highlight w:val="none"/>
                <w:lang w:val="en-US" w:eastAsia="zh-CN"/>
              </w:rPr>
              <w:t>1</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C3A007B">
            <w:pPr>
              <w:pStyle w:val="6"/>
              <w:keepNext w:val="0"/>
              <w:keepLines w:val="0"/>
              <w:pageBreakBefore w:val="0"/>
              <w:kinsoku/>
              <w:wordWrap/>
              <w:overflowPunct/>
              <w:topLinePunct w:val="0"/>
              <w:bidi w:val="0"/>
              <w:adjustRightInd/>
              <w:snapToGrid/>
              <w:ind w:left="0" w:right="0"/>
              <w:jc w:val="both"/>
              <w:textAlignment w:val="auto"/>
              <w:rPr>
                <w:rFonts w:hint="eastAsia" w:ascii="宋体" w:hAnsi="宋体" w:eastAsia="宋体" w:cs="宋体"/>
                <w:b w:val="0"/>
                <w:bCs/>
                <w:color w:val="auto"/>
                <w:sz w:val="20"/>
                <w:highlight w:val="none"/>
                <w:lang w:val="en-US" w:eastAsia="zh-CN"/>
              </w:rPr>
            </w:pPr>
            <w:r>
              <w:rPr>
                <w:rFonts w:hint="eastAsia" w:ascii="宋体" w:hAnsi="宋体" w:eastAsia="宋体" w:cs="宋体"/>
                <w:b w:val="0"/>
                <w:bCs/>
                <w:color w:val="auto"/>
                <w:sz w:val="20"/>
                <w:highlight w:val="none"/>
                <w:lang w:val="en-US" w:eastAsia="zh-CN"/>
              </w:rPr>
              <w:t>可支持数据库数据同步。</w:t>
            </w:r>
          </w:p>
        </w:tc>
      </w:tr>
      <w:tr w14:paraId="658FAD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327C9F9">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2</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29E457B">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网络安全保障</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EAA57BA">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ADD51C8">
            <w:pPr>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22D1D33">
            <w:pPr>
              <w:pStyle w:val="6"/>
              <w:keepNext w:val="0"/>
              <w:keepLines w:val="0"/>
              <w:pageBreakBefore w:val="0"/>
              <w:kinsoku/>
              <w:wordWrap/>
              <w:overflowPunct/>
              <w:topLinePunct w:val="0"/>
              <w:bidi w:val="0"/>
              <w:adjustRightInd/>
              <w:snapToGrid/>
              <w:ind w:left="0" w:right="0"/>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云服务商应结合自身云资源配置，提供省级云平台的网络安全保障措施，应符合网络安全等级保护不低于二级要求，出具省级云平台的等级保护测评报告。</w:t>
            </w:r>
          </w:p>
        </w:tc>
      </w:tr>
      <w:tr w14:paraId="6F888A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2CD7EDC">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2.1</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335210A">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云堡垒机</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960F82A">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台</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05982D8">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4372929">
            <w:pPr>
              <w:pStyle w:val="6"/>
              <w:keepNext w:val="0"/>
              <w:keepLines w:val="0"/>
              <w:pageBreakBefore w:val="0"/>
              <w:kinsoku/>
              <w:wordWrap/>
              <w:overflowPunct/>
              <w:topLinePunct w:val="0"/>
              <w:bidi w:val="0"/>
              <w:adjustRightInd/>
              <w:snapToGrid/>
              <w:ind w:left="0" w:right="0"/>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对云主机</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、云数据库</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、网络设备等的运维权限、运维行为进行管理和审计的服务。</w:t>
            </w:r>
          </w:p>
        </w:tc>
      </w:tr>
      <w:tr w14:paraId="199FB1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A389E8E">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2.2</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5EBA046">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云防火墙</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2566642">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套</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7302CA3">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7EC66EC">
            <w:pPr>
              <w:pStyle w:val="6"/>
              <w:keepNext w:val="0"/>
              <w:keepLines w:val="0"/>
              <w:pageBreakBefore w:val="0"/>
              <w:kinsoku/>
              <w:wordWrap/>
              <w:overflowPunct/>
              <w:topLinePunct w:val="0"/>
              <w:bidi w:val="0"/>
              <w:adjustRightInd/>
              <w:snapToGrid/>
              <w:ind w:left="0" w:right="0" w:firstLine="19"/>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以虚拟主机形态，提供高性价比的云安全部署方案。提供高可用性(HA)、入侵防御(IPS)、病毒过滤(AV)、服务质量保证(QoS)等丰富功能。</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需能够透传客户端真实IP。</w:t>
            </w:r>
          </w:p>
        </w:tc>
      </w:tr>
      <w:tr w14:paraId="382EBA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CB1B685">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2.3</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A458519">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日志审计</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7F085E8">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套</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68BA1AB">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CACD729">
            <w:pPr>
              <w:pStyle w:val="6"/>
              <w:keepNext w:val="0"/>
              <w:keepLines w:val="0"/>
              <w:pageBreakBefore w:val="0"/>
              <w:kinsoku/>
              <w:wordWrap/>
              <w:overflowPunct/>
              <w:topLinePunct w:val="0"/>
              <w:bidi w:val="0"/>
              <w:adjustRightInd/>
              <w:snapToGrid/>
              <w:ind w:left="0" w:right="0" w:firstLine="3"/>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通过主被动结合的方式，实时不间断地采集用户网络中各种不同厂商的安全设备</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、网络设备、主机</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、操作系统</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以及各种应用系统产生的海量日志信息。</w:t>
            </w:r>
          </w:p>
        </w:tc>
      </w:tr>
      <w:tr w14:paraId="34ABEB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6B9E62A">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2.4</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38BD580">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漏洞扫描</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5B11EC4">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台</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3F6344E">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lang w:val="en-US" w:eastAsia="zh-CN"/>
              </w:rPr>
              <w:t>62</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53B8E06">
            <w:pPr>
              <w:pStyle w:val="6"/>
              <w:keepNext w:val="0"/>
              <w:keepLines w:val="0"/>
              <w:pageBreakBefore w:val="0"/>
              <w:kinsoku/>
              <w:wordWrap/>
              <w:overflowPunct/>
              <w:topLinePunct w:val="0"/>
              <w:bidi w:val="0"/>
              <w:adjustRightInd/>
              <w:snapToGrid/>
              <w:ind w:left="0" w:right="0"/>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提供主机系统漏洞发现、web扫描、开放端口扫描</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、弱口令检测及配置脆弱性检测，并对扫描检测结果进行分析</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、形成报告，由专家提供解读及指导服务，方便管理员对主机的安全进行检查和分析，及时修复漏洞</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、提高系统安全防护能力。需能够透传客户端真实IP。</w:t>
            </w:r>
          </w:p>
        </w:tc>
      </w:tr>
      <w:tr w14:paraId="6DB2FC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4078E23">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2.5</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4BAA0EF">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DDOS流</w:t>
            </w:r>
          </w:p>
          <w:p w14:paraId="328EA4E8">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量防护</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DC62C3A">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项</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B84E58E">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0"/>
                <w:highlight w:val="none"/>
              </w:rPr>
              <w:t>1</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821A513">
            <w:pPr>
              <w:pStyle w:val="6"/>
              <w:keepNext w:val="0"/>
              <w:keepLines w:val="0"/>
              <w:pageBreakBefore w:val="0"/>
              <w:kinsoku/>
              <w:wordWrap/>
              <w:overflowPunct/>
              <w:topLinePunct w:val="0"/>
              <w:bidi w:val="0"/>
              <w:adjustRightInd/>
              <w:snapToGrid/>
              <w:ind w:left="0" w:right="0" w:firstLine="1"/>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针对互联网服务器在遭受大流量的攻击后导致服务不可用的情况下，采用远端截流</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、近源清洗的方式实现流量压制。</w:t>
            </w:r>
          </w:p>
        </w:tc>
      </w:tr>
      <w:tr w14:paraId="35C128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934126C">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2.6</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7C6CD47">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威胁感知</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F49D484">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套</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2FCDAB5">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lang w:val="en-US" w:eastAsia="zh-CN"/>
              </w:rPr>
              <w:t>62</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E7B9F16">
            <w:pPr>
              <w:pStyle w:val="6"/>
              <w:keepNext w:val="0"/>
              <w:keepLines w:val="0"/>
              <w:pageBreakBefore w:val="0"/>
              <w:kinsoku/>
              <w:wordWrap/>
              <w:overflowPunct/>
              <w:topLinePunct w:val="0"/>
              <w:bidi w:val="0"/>
              <w:adjustRightInd/>
              <w:snapToGrid/>
              <w:ind w:left="0" w:right="0" w:firstLine="19"/>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同步国家权威威胁情报源，通过对海量攻击数据的持续分析，提供漏洞情报</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、威胁发现</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、事件告警</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、攻击溯源</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、风险可视等能力，帮用户发现并看见风险，实现全生命周期安全运营</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主要可实现感知安全态势</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、风险与实践告警</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漏洞与基线检查等功能。</w:t>
            </w:r>
          </w:p>
        </w:tc>
      </w:tr>
      <w:tr w14:paraId="4C89BE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E9BC246">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2.7</w:t>
            </w:r>
          </w:p>
        </w:tc>
        <w:tc>
          <w:tcPr>
            <w:tcW w:w="1011"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3FAB294">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WAF</w:t>
            </w:r>
          </w:p>
        </w:tc>
        <w:tc>
          <w:tcPr>
            <w:tcW w:w="463"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DA86BF">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套</w:t>
            </w:r>
          </w:p>
        </w:tc>
        <w:tc>
          <w:tcPr>
            <w:tcW w:w="615"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B360761">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w:t>
            </w:r>
          </w:p>
        </w:tc>
        <w:tc>
          <w:tcPr>
            <w:tcW w:w="2132"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6C4A873">
            <w:pPr>
              <w:pStyle w:val="6"/>
              <w:keepNext w:val="0"/>
              <w:keepLines w:val="0"/>
              <w:pageBreakBefore w:val="0"/>
              <w:kinsoku/>
              <w:wordWrap/>
              <w:overflowPunct/>
              <w:topLinePunct w:val="0"/>
              <w:bidi w:val="0"/>
              <w:adjustRightInd/>
              <w:snapToGrid/>
              <w:ind w:left="0" w:right="0" w:firstLine="14"/>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为网站提供安全防护的服务</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。通过多维度防御策略，为网站拦截SQL注入</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、XSS跨站</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、命令&amp;代码注入、敏感文件访问</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、恶意爬虫等Web类</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型的攻击，保障您的业务安全稳定运行。需能</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够透传客户端真实IP。</w:t>
            </w:r>
          </w:p>
        </w:tc>
      </w:tr>
      <w:tr w14:paraId="107A1B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nil"/>
              <w:left w:val="single" w:color="000000" w:sz="4" w:space="0"/>
              <w:bottom w:val="single" w:color="auto" w:sz="4" w:space="0"/>
              <w:right w:val="single" w:color="000000" w:sz="4" w:space="0"/>
            </w:tcBorders>
            <w:tcMar>
              <w:top w:w="0" w:type="dxa"/>
              <w:left w:w="0" w:type="dxa"/>
              <w:bottom w:w="0" w:type="dxa"/>
              <w:right w:w="0" w:type="dxa"/>
            </w:tcMar>
            <w:vAlign w:val="center"/>
          </w:tcPr>
          <w:p w14:paraId="7683224B">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2.8</w:t>
            </w:r>
          </w:p>
        </w:tc>
        <w:tc>
          <w:tcPr>
            <w:tcW w:w="1011" w:type="pct"/>
            <w:tcBorders>
              <w:top w:val="nil"/>
              <w:left w:val="single" w:color="000000" w:sz="4" w:space="0"/>
              <w:bottom w:val="single" w:color="auto" w:sz="4" w:space="0"/>
              <w:right w:val="single" w:color="000000" w:sz="4" w:space="0"/>
            </w:tcBorders>
            <w:tcMar>
              <w:top w:w="0" w:type="dxa"/>
              <w:left w:w="0" w:type="dxa"/>
              <w:bottom w:w="0" w:type="dxa"/>
              <w:right w:w="0" w:type="dxa"/>
            </w:tcMar>
            <w:vAlign w:val="center"/>
          </w:tcPr>
          <w:p w14:paraId="273C588C">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云硬盘</w:t>
            </w:r>
          </w:p>
          <w:p w14:paraId="144F0B15">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备份</w:t>
            </w:r>
          </w:p>
        </w:tc>
        <w:tc>
          <w:tcPr>
            <w:tcW w:w="463" w:type="pct"/>
            <w:tcBorders>
              <w:top w:val="nil"/>
              <w:left w:val="single" w:color="000000" w:sz="4" w:space="0"/>
              <w:bottom w:val="single" w:color="auto" w:sz="4" w:space="0"/>
              <w:right w:val="single" w:color="000000" w:sz="4" w:space="0"/>
            </w:tcBorders>
            <w:tcMar>
              <w:top w:w="0" w:type="dxa"/>
              <w:left w:w="0" w:type="dxa"/>
              <w:bottom w:w="0" w:type="dxa"/>
              <w:right w:w="0" w:type="dxa"/>
            </w:tcMar>
            <w:vAlign w:val="center"/>
          </w:tcPr>
          <w:p w14:paraId="462D17CC">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TB</w:t>
            </w:r>
          </w:p>
        </w:tc>
        <w:tc>
          <w:tcPr>
            <w:tcW w:w="615" w:type="pct"/>
            <w:tcBorders>
              <w:top w:val="nil"/>
              <w:left w:val="single" w:color="000000" w:sz="4" w:space="0"/>
              <w:bottom w:val="single" w:color="auto" w:sz="4" w:space="0"/>
              <w:right w:val="single" w:color="000000" w:sz="4" w:space="0"/>
            </w:tcBorders>
            <w:tcMar>
              <w:top w:w="0" w:type="dxa"/>
              <w:left w:w="0" w:type="dxa"/>
              <w:bottom w:w="0" w:type="dxa"/>
              <w:right w:w="0" w:type="dxa"/>
            </w:tcMar>
            <w:vAlign w:val="center"/>
          </w:tcPr>
          <w:p w14:paraId="2D6D9184">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lang w:val="en-US" w:eastAsia="zh-CN"/>
              </w:rPr>
              <w:t>10</w:t>
            </w:r>
          </w:p>
        </w:tc>
        <w:tc>
          <w:tcPr>
            <w:tcW w:w="2132" w:type="pct"/>
            <w:tcBorders>
              <w:top w:val="nil"/>
              <w:left w:val="single" w:color="000000" w:sz="4" w:space="0"/>
              <w:bottom w:val="single" w:color="auto" w:sz="4" w:space="0"/>
              <w:right w:val="single" w:color="000000" w:sz="4" w:space="0"/>
            </w:tcBorders>
            <w:tcMar>
              <w:top w:w="0" w:type="dxa"/>
              <w:left w:w="0" w:type="dxa"/>
              <w:bottom w:w="0" w:type="dxa"/>
              <w:right w:w="0" w:type="dxa"/>
            </w:tcMar>
            <w:vAlign w:val="center"/>
          </w:tcPr>
          <w:p w14:paraId="1971E518">
            <w:pPr>
              <w:pStyle w:val="6"/>
              <w:keepNext w:val="0"/>
              <w:keepLines w:val="0"/>
              <w:pageBreakBefore w:val="0"/>
              <w:kinsoku/>
              <w:wordWrap/>
              <w:overflowPunct/>
              <w:topLinePunct w:val="0"/>
              <w:bidi w:val="0"/>
              <w:adjustRightInd/>
              <w:snapToGrid/>
              <w:ind w:left="0" w:right="0" w:firstLine="4"/>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针对云主机的系统盘、数据盘提供的备份服务。可对存储重要数据的磁盘进行备份，并在云主机磁盘故障</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、用户误删数据</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、遭到黑客攻击等情况下，将备份的数据快速恢复到源盘，最大限度保证用户数据的安全性。</w:t>
            </w:r>
          </w:p>
        </w:tc>
      </w:tr>
      <w:tr w14:paraId="427747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6A49191">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2.9</w:t>
            </w:r>
          </w:p>
        </w:tc>
        <w:tc>
          <w:tcPr>
            <w:tcW w:w="1011"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699EC83">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服务器安全卫士</w:t>
            </w:r>
          </w:p>
        </w:tc>
        <w:tc>
          <w:tcPr>
            <w:tcW w:w="46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D7C6803">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套</w:t>
            </w:r>
          </w:p>
        </w:tc>
        <w:tc>
          <w:tcPr>
            <w:tcW w:w="615"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4A85BE5">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0"/>
                <w:highlight w:val="none"/>
                <w:lang w:val="en-US" w:eastAsia="zh-CN"/>
              </w:rPr>
              <w:t>62</w:t>
            </w:r>
          </w:p>
        </w:tc>
        <w:tc>
          <w:tcPr>
            <w:tcW w:w="2132"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D6FC590">
            <w:pPr>
              <w:pStyle w:val="6"/>
              <w:keepNext w:val="0"/>
              <w:keepLines w:val="0"/>
              <w:pageBreakBefore w:val="0"/>
              <w:kinsoku/>
              <w:wordWrap/>
              <w:overflowPunct/>
              <w:topLinePunct w:val="0"/>
              <w:bidi w:val="0"/>
              <w:adjustRightInd/>
              <w:snapToGrid/>
              <w:ind w:left="0" w:right="0" w:firstLine="4"/>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功能涵盖资产清点、弱口令检测</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、软件漏洞检测</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、防暴力破解</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、Web后门</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 w:val="20"/>
                <w:highlight w:val="none"/>
              </w:rPr>
              <w:t>、反弹shell检测等，对云主机进行安全监测和防护，监测数据以报告的形式定期发送给户，并对入侵等高危情况进行实时邮件通知。</w:t>
            </w:r>
          </w:p>
        </w:tc>
      </w:tr>
      <w:tr w14:paraId="5B2B96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9A8FABC">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二</w:t>
            </w:r>
          </w:p>
        </w:tc>
        <w:tc>
          <w:tcPr>
            <w:tcW w:w="1011"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029C1CA">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租用专用网络</w:t>
            </w:r>
          </w:p>
        </w:tc>
        <w:tc>
          <w:tcPr>
            <w:tcW w:w="46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F4C8A29">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p>
        </w:tc>
        <w:tc>
          <w:tcPr>
            <w:tcW w:w="615"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920000D">
            <w:pPr>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lang w:val="en-US" w:eastAsia="zh-CN"/>
              </w:rPr>
            </w:pPr>
          </w:p>
        </w:tc>
        <w:tc>
          <w:tcPr>
            <w:tcW w:w="2132"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781234F">
            <w:pPr>
              <w:pStyle w:val="6"/>
              <w:keepNext w:val="0"/>
              <w:keepLines w:val="0"/>
              <w:pageBreakBefore w:val="0"/>
              <w:kinsoku/>
              <w:wordWrap/>
              <w:overflowPunct/>
              <w:topLinePunct w:val="0"/>
              <w:bidi w:val="0"/>
              <w:adjustRightInd/>
              <w:snapToGrid/>
              <w:ind w:left="0" w:right="0"/>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租用期限为</w:t>
            </w:r>
            <w:r>
              <w:rPr>
                <w:rFonts w:hint="eastAsia" w:ascii="宋体" w:hAnsi="宋体" w:eastAsia="宋体" w:cs="宋体"/>
                <w:b w:val="0"/>
                <w:bCs/>
                <w:color w:val="auto"/>
                <w:sz w:val="20"/>
                <w:highlight w:val="none"/>
                <w:lang w:val="en-US" w:eastAsia="zh-CN"/>
              </w:rPr>
              <w:t>不少于</w:t>
            </w:r>
            <w:r>
              <w:rPr>
                <w:rFonts w:hint="eastAsia" w:ascii="宋体" w:hAnsi="宋体" w:eastAsia="宋体" w:cs="宋体"/>
                <w:b w:val="0"/>
                <w:bCs/>
                <w:color w:val="auto"/>
                <w:sz w:val="20"/>
                <w:highlight w:val="none"/>
              </w:rPr>
              <w:t>1</w:t>
            </w:r>
            <w:r>
              <w:rPr>
                <w:rFonts w:hint="eastAsia" w:ascii="宋体" w:hAnsi="宋体" w:eastAsia="宋体" w:cs="宋体"/>
                <w:b w:val="0"/>
                <w:bCs/>
                <w:color w:val="auto"/>
                <w:sz w:val="20"/>
                <w:highlight w:val="none"/>
                <w:lang w:val="en-US" w:eastAsia="zh-CN"/>
              </w:rPr>
              <w:t>2</w:t>
            </w:r>
            <w:r>
              <w:rPr>
                <w:rFonts w:hint="eastAsia" w:ascii="宋体" w:hAnsi="宋体" w:eastAsia="宋体" w:cs="宋体"/>
                <w:b w:val="0"/>
                <w:bCs/>
                <w:color w:val="auto"/>
                <w:sz w:val="20"/>
                <w:highlight w:val="none"/>
              </w:rPr>
              <w:t>个月。</w:t>
            </w:r>
          </w:p>
        </w:tc>
      </w:tr>
      <w:tr w14:paraId="030743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B38CA5">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w:t>
            </w:r>
          </w:p>
        </w:tc>
        <w:tc>
          <w:tcPr>
            <w:tcW w:w="1011"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0BA73EF">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省中心以太网专线</w:t>
            </w:r>
          </w:p>
        </w:tc>
        <w:tc>
          <w:tcPr>
            <w:tcW w:w="46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5CFE067">
            <w:pPr>
              <w:pStyle w:val="6"/>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p>
        </w:tc>
        <w:tc>
          <w:tcPr>
            <w:tcW w:w="615"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C4D8960">
            <w:pPr>
              <w:keepNext w:val="0"/>
              <w:keepLines w:val="0"/>
              <w:pageBreakBefore w:val="0"/>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p>
        </w:tc>
        <w:tc>
          <w:tcPr>
            <w:tcW w:w="2132"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299708E">
            <w:pPr>
              <w:keepNext w:val="0"/>
              <w:keepLines w:val="0"/>
              <w:pageBreakBefore w:val="0"/>
              <w:kinsoku/>
              <w:wordWrap/>
              <w:overflowPunct/>
              <w:topLinePunct w:val="0"/>
              <w:bidi w:val="0"/>
              <w:adjustRightInd/>
              <w:snapToGrid/>
              <w:ind w:left="0" w:right="0"/>
              <w:textAlignment w:val="auto"/>
              <w:rPr>
                <w:rFonts w:hint="eastAsia" w:ascii="宋体" w:hAnsi="宋体" w:eastAsia="宋体" w:cs="宋体"/>
                <w:b w:val="0"/>
                <w:bCs/>
                <w:color w:val="auto"/>
                <w:highlight w:val="none"/>
              </w:rPr>
            </w:pPr>
          </w:p>
        </w:tc>
      </w:tr>
      <w:tr w14:paraId="4B8887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1BAD60E">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1.1</w:t>
            </w:r>
          </w:p>
        </w:tc>
        <w:tc>
          <w:tcPr>
            <w:tcW w:w="1011"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27FCB82">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lang w:val="en-US" w:eastAsia="zh-CN"/>
              </w:rPr>
              <w:t>4</w:t>
            </w:r>
            <w:r>
              <w:rPr>
                <w:rFonts w:hint="eastAsia" w:ascii="宋体" w:hAnsi="宋体" w:eastAsia="宋体" w:cs="宋体"/>
                <w:b w:val="0"/>
                <w:bCs/>
                <w:color w:val="auto"/>
                <w:sz w:val="20"/>
                <w:highlight w:val="none"/>
              </w:rPr>
              <w:t>Gbps带宽</w:t>
            </w:r>
          </w:p>
        </w:tc>
        <w:tc>
          <w:tcPr>
            <w:tcW w:w="46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C6952BE">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项</w:t>
            </w:r>
          </w:p>
        </w:tc>
        <w:tc>
          <w:tcPr>
            <w:tcW w:w="615"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C9E71CA">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w:t>
            </w:r>
          </w:p>
        </w:tc>
        <w:tc>
          <w:tcPr>
            <w:tcW w:w="2132"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470E086">
            <w:pPr>
              <w:pStyle w:val="6"/>
              <w:keepNext w:val="0"/>
              <w:keepLines w:val="0"/>
              <w:pageBreakBefore w:val="0"/>
              <w:kinsoku/>
              <w:wordWrap/>
              <w:overflowPunct/>
              <w:topLinePunct w:val="0"/>
              <w:bidi w:val="0"/>
              <w:adjustRightInd/>
              <w:snapToGrid/>
              <w:ind w:left="0" w:right="0"/>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省中心至省级云平台以太网专线，双线路负载均衡。链路畅通率达到99.99%以上。</w:t>
            </w:r>
          </w:p>
        </w:tc>
      </w:tr>
      <w:tr w14:paraId="5291D9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B57C231">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1.2</w:t>
            </w:r>
          </w:p>
        </w:tc>
        <w:tc>
          <w:tcPr>
            <w:tcW w:w="1011"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4936978">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lang w:val="en-US" w:eastAsia="zh-CN"/>
              </w:rPr>
              <w:t>4</w:t>
            </w:r>
            <w:r>
              <w:rPr>
                <w:rFonts w:hint="eastAsia" w:ascii="宋体" w:hAnsi="宋体" w:eastAsia="宋体" w:cs="宋体"/>
                <w:b w:val="0"/>
                <w:bCs/>
                <w:color w:val="auto"/>
                <w:sz w:val="20"/>
                <w:highlight w:val="none"/>
              </w:rPr>
              <w:t>Gbps带宽</w:t>
            </w:r>
          </w:p>
        </w:tc>
        <w:tc>
          <w:tcPr>
            <w:tcW w:w="46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6132FD8">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项</w:t>
            </w:r>
          </w:p>
        </w:tc>
        <w:tc>
          <w:tcPr>
            <w:tcW w:w="615"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9B56A02">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w:t>
            </w:r>
          </w:p>
        </w:tc>
        <w:tc>
          <w:tcPr>
            <w:tcW w:w="2132" w:type="pct"/>
            <w:vMerge w:val="restart"/>
            <w:tcBorders>
              <w:top w:val="single" w:color="auto" w:sz="4" w:space="0"/>
              <w:left w:val="single" w:color="auto" w:sz="4" w:space="0"/>
              <w:bottom w:val="single" w:color="auto" w:sz="4" w:space="0"/>
              <w:right w:val="single" w:color="auto" w:sz="4" w:space="0"/>
            </w:tcBorders>
            <w:vAlign w:val="center"/>
          </w:tcPr>
          <w:p w14:paraId="21B2B4D5">
            <w:pPr>
              <w:keepNext w:val="0"/>
              <w:keepLines w:val="0"/>
              <w:pageBreakBefore w:val="0"/>
              <w:kinsoku/>
              <w:wordWrap/>
              <w:overflowPunct/>
              <w:topLinePunct w:val="0"/>
              <w:bidi w:val="0"/>
              <w:adjustRightInd/>
              <w:snapToGrid/>
              <w:ind w:left="0" w:right="0"/>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提供资源开通部署、对接调试、性能测试、应用及数据迁移、安全保障以及日常维护巡查等服务。</w:t>
            </w:r>
            <w:r>
              <w:rPr>
                <w:rFonts w:hint="eastAsia" w:ascii="宋体" w:hAnsi="宋体" w:eastAsia="宋体" w:cs="宋体"/>
                <w:b w:val="0"/>
                <w:bCs/>
                <w:color w:val="auto"/>
                <w:highlight w:val="none"/>
                <w:lang w:eastAsia="zh-CN"/>
              </w:rPr>
              <w:t>如未产生按照单价延期服务。</w:t>
            </w:r>
          </w:p>
        </w:tc>
      </w:tr>
      <w:tr w14:paraId="24FB4C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78"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9E603C7">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三</w:t>
            </w:r>
          </w:p>
        </w:tc>
        <w:tc>
          <w:tcPr>
            <w:tcW w:w="1011"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14032A9">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部署测试迁移</w:t>
            </w:r>
          </w:p>
        </w:tc>
        <w:tc>
          <w:tcPr>
            <w:tcW w:w="46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0CDAAA5">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项</w:t>
            </w:r>
          </w:p>
        </w:tc>
        <w:tc>
          <w:tcPr>
            <w:tcW w:w="615"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74AA88B">
            <w:pPr>
              <w:pStyle w:val="6"/>
              <w:keepNext w:val="0"/>
              <w:keepLines w:val="0"/>
              <w:pageBreakBefore w:val="0"/>
              <w:widowControl/>
              <w:kinsoku/>
              <w:wordWrap/>
              <w:overflowPunct/>
              <w:topLinePunct w:val="0"/>
              <w:bidi w:val="0"/>
              <w:adjustRightInd/>
              <w:snapToGrid/>
              <w:ind w:left="0" w:right="0"/>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 w:val="20"/>
                <w:highlight w:val="none"/>
              </w:rPr>
              <w:t>1</w:t>
            </w:r>
          </w:p>
        </w:tc>
        <w:tc>
          <w:tcPr>
            <w:tcW w:w="2132" w:type="pct"/>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DA001B5">
            <w:pPr>
              <w:pStyle w:val="6"/>
              <w:keepNext w:val="0"/>
              <w:keepLines w:val="0"/>
              <w:pageBreakBefore w:val="0"/>
              <w:kinsoku/>
              <w:wordWrap/>
              <w:overflowPunct/>
              <w:topLinePunct w:val="0"/>
              <w:bidi w:val="0"/>
              <w:adjustRightInd/>
              <w:snapToGrid/>
              <w:ind w:left="0" w:right="0"/>
              <w:jc w:val="both"/>
              <w:textAlignment w:val="auto"/>
              <w:rPr>
                <w:rFonts w:hint="eastAsia" w:ascii="宋体" w:hAnsi="宋体" w:eastAsia="宋体" w:cs="宋体"/>
                <w:b w:val="0"/>
                <w:bCs/>
                <w:color w:val="auto"/>
                <w:highlight w:val="none"/>
              </w:rPr>
            </w:pPr>
          </w:p>
        </w:tc>
      </w:tr>
    </w:tbl>
    <w:p w14:paraId="0BDD2C4A">
      <w:pPr>
        <w:pStyle w:val="6"/>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color w:val="auto"/>
          <w:sz w:val="20"/>
          <w:szCs w:val="20"/>
          <w:highlight w:val="none"/>
          <w:lang w:val="en-US" w:eastAsia="zh-CN"/>
        </w:rPr>
      </w:pPr>
    </w:p>
    <w:p w14:paraId="58174A0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p>
    <w:p w14:paraId="59902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p>
    <w:p w14:paraId="6CFAB5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p>
    <w:p w14:paraId="4420D6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p>
    <w:p w14:paraId="111CAD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p>
    <w:p w14:paraId="62E5AED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B6D01"/>
    <w:rsid w:val="101B6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jc w:val="both"/>
    </w:pPr>
    <w:rPr>
      <w:rFonts w:ascii="Times New Roman" w:hAnsi="Times New Roman" w:eastAsia="宋体" w:cs="Times New Roman"/>
      <w:kern w:val="2"/>
      <w:sz w:val="21"/>
      <w:lang w:val="en-US" w:bidi="ar-SA"/>
    </w:rPr>
  </w:style>
  <w:style w:type="paragraph" w:styleId="3">
    <w:name w:val="Body Text"/>
    <w:basedOn w:val="1"/>
    <w:next w:val="1"/>
    <w:qFormat/>
    <w:uiPriority w:val="1"/>
    <w:pPr>
      <w:ind w:left="415"/>
    </w:pPr>
    <w:rPr>
      <w:sz w:val="28"/>
      <w:szCs w:val="28"/>
    </w:rPr>
  </w:style>
  <w:style w:type="paragraph" w:customStyle="1" w:styleId="6">
    <w:name w:val="null3"/>
    <w:hidden/>
    <w:qFormat/>
    <w:uiPriority w:val="0"/>
    <w:rPr>
      <w:rFonts w:hint="eastAsia" w:asciiTheme="minorHAnsi" w:hAnsiTheme="minorHAnsi" w:eastAsiaTheme="minorEastAsia" w:cstheme="minorBidi"/>
      <w:lang w:val="en-US" w:eastAsia="zh-Hans"/>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2026-04-30T03:11:00Z</dcterms:created>
  <dc:creator>知子</dc:creator>
  <cp:lastModifiedBy>知子</cp:lastModifiedBy>
  <dcterms:modified xsi:type="dcterms:W3CDTF">2026-04-30T03:27:13Z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F2CC0BFB61654071992032EE3A423CC7_11</vt:lpwstr>
  </property>
  <property fmtid="{D5CDD505-2E9C-101B-9397-08002B2CF9AE}" pid="4" name="KSOTemplateDocerSaveRecord">
    <vt:lpwstr>eyJoZGlkIjoiMmQyYzYzYTI2MjQ2OGY1N2ZmZWYxOGNiNTQwMjNiYmYiLCJ1c2VySWQiOiI0ODM2OTkwMzcifQ==</vt:lpwstr>
  </property>
</Properties>
</file>