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522B">
      <w:pPr>
        <w:pStyle w:val="2"/>
        <w:jc w:val="both"/>
        <w:rPr>
          <w:rFonts w:hint="eastAsia" w:eastAsia="宋体"/>
          <w:sz w:val="28"/>
          <w:szCs w:val="16"/>
          <w:lang w:eastAsia="zh-CN"/>
        </w:rPr>
      </w:pPr>
      <w:r>
        <w:t>采购内容</w:t>
      </w:r>
      <w:r>
        <w:rPr>
          <w:rFonts w:hint="eastAsia"/>
          <w:lang w:eastAsia="zh-CN"/>
        </w:rPr>
        <w:t>：</w:t>
      </w:r>
    </w:p>
    <w:tbl>
      <w:tblPr>
        <w:tblStyle w:val="3"/>
        <w:tblW w:w="47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528"/>
        <w:gridCol w:w="1997"/>
      </w:tblGrid>
      <w:tr w14:paraId="552AF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 w14:paraId="019B008F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招标总价</w:t>
            </w:r>
            <w:r>
              <w:rPr>
                <w:rFonts w:ascii="Times New Roman" w:hAnsi="Times New Roman"/>
                <w:szCs w:val="20"/>
              </w:rPr>
              <w:t>：</w:t>
            </w:r>
            <w:r>
              <w:rPr>
                <w:rFonts w:ascii="Times New Roman" w:hAnsi="Times New Roman"/>
                <w:bCs/>
                <w:color w:val="000000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</w:rPr>
              <w:t>5.5120万元</w:t>
            </w:r>
          </w:p>
        </w:tc>
      </w:tr>
      <w:tr w14:paraId="11E6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 w14:paraId="349A2BB9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功能要求</w:t>
            </w:r>
          </w:p>
        </w:tc>
      </w:tr>
      <w:tr w14:paraId="3D57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5000" w:type="pct"/>
            <w:gridSpan w:val="3"/>
            <w:vAlign w:val="center"/>
          </w:tcPr>
          <w:p w14:paraId="14C58EC9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采用高通量二代测序获得测序数据，通过与结核分枝杆菌参考基因组比对进行变异检测，并提供常规和个性化生物信息分析服务。</w:t>
            </w:r>
          </w:p>
        </w:tc>
      </w:tr>
      <w:tr w14:paraId="5570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3"/>
            <w:vAlign w:val="center"/>
          </w:tcPr>
          <w:p w14:paraId="78772764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软硬件配置清单</w:t>
            </w:r>
          </w:p>
        </w:tc>
      </w:tr>
      <w:tr w14:paraId="79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8" w:type="pct"/>
            <w:vAlign w:val="center"/>
          </w:tcPr>
          <w:p w14:paraId="5648262D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序号</w:t>
            </w:r>
          </w:p>
        </w:tc>
        <w:tc>
          <w:tcPr>
            <w:tcW w:w="2812" w:type="pct"/>
            <w:vAlign w:val="center"/>
          </w:tcPr>
          <w:p w14:paraId="661AC23D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描述</w:t>
            </w:r>
          </w:p>
        </w:tc>
        <w:tc>
          <w:tcPr>
            <w:tcW w:w="1239" w:type="pct"/>
            <w:vAlign w:val="center"/>
          </w:tcPr>
          <w:p w14:paraId="1BF93E52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数量</w:t>
            </w:r>
          </w:p>
        </w:tc>
      </w:tr>
      <w:tr w14:paraId="4703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8" w:type="pct"/>
            <w:vAlign w:val="center"/>
          </w:tcPr>
          <w:p w14:paraId="4D1F7533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1</w:t>
            </w:r>
          </w:p>
        </w:tc>
        <w:tc>
          <w:tcPr>
            <w:tcW w:w="2812" w:type="pct"/>
            <w:vAlign w:val="center"/>
          </w:tcPr>
          <w:p w14:paraId="2B19B609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结核分枝杆菌全基因组测序（二代）及生信分析服务</w:t>
            </w:r>
          </w:p>
        </w:tc>
        <w:tc>
          <w:tcPr>
            <w:tcW w:w="1239" w:type="pct"/>
            <w:vAlign w:val="center"/>
          </w:tcPr>
          <w:p w14:paraId="7E11BCBE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1544株</w:t>
            </w:r>
          </w:p>
        </w:tc>
      </w:tr>
      <w:tr w14:paraId="54C7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8" w:type="pct"/>
            <w:vAlign w:val="center"/>
          </w:tcPr>
          <w:p w14:paraId="607A9050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2</w:t>
            </w:r>
          </w:p>
        </w:tc>
        <w:tc>
          <w:tcPr>
            <w:tcW w:w="2812" w:type="pct"/>
            <w:vAlign w:val="center"/>
          </w:tcPr>
          <w:p w14:paraId="3C8E6028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移动硬盘交付数据</w:t>
            </w:r>
          </w:p>
        </w:tc>
        <w:tc>
          <w:tcPr>
            <w:tcW w:w="1239" w:type="pct"/>
            <w:vAlign w:val="center"/>
          </w:tcPr>
          <w:p w14:paraId="57CC4143">
            <w:pPr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1544株</w:t>
            </w:r>
          </w:p>
        </w:tc>
      </w:tr>
    </w:tbl>
    <w:p w14:paraId="7A1F97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39E5"/>
    <w:rsid w:val="335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480" w:lineRule="auto"/>
      <w:jc w:val="left"/>
      <w:outlineLvl w:val="3"/>
    </w:pPr>
    <w:rPr>
      <w:rFonts w:hint="eastAsia" w:ascii="Arial" w:hAnsi="Arial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2026-05-07T09:30:00Z</dcterms:created>
  <dc:creator>茉莉</dc:creator>
  <cp:lastModifiedBy>茉莉</cp:lastModifiedBy>
  <dcterms:modified xsi:type="dcterms:W3CDTF">2026-05-07T09:30:21Z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E37B9410740D415B9A51F8587D91B705_11</vt:lpwstr>
  </property>
  <property fmtid="{D5CDD505-2E9C-101B-9397-08002B2CF9AE}" pid="4" name="KSOTemplateDocerSaveRecord">
    <vt:lpwstr>eyJoZGlkIjoiODNlODE4ZDcxZGYyYWE2ZTU2MmU5ZThhOWQ3MzY4ZWEiLCJ1c2VySWQiOiI0ODA2MzMzMTUifQ==</vt:lpwstr>
  </property>
</Properties>
</file>