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EA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40"/>
          <w:szCs w:val="40"/>
          <w:highlight w:val="none"/>
          <w:lang w:val="en-US" w:eastAsia="zh-CN"/>
        </w:rPr>
        <w:t>采购需求</w:t>
      </w:r>
    </w:p>
    <w:p w14:paraId="3B904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  <w:t>项目概况</w:t>
      </w:r>
    </w:p>
    <w:p w14:paraId="42CAC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2026年度医疗设备计量检测服务项目，1项。</w:t>
      </w:r>
    </w:p>
    <w:p w14:paraId="0E488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  <w:t>二、服务内容</w:t>
      </w:r>
    </w:p>
    <w:p w14:paraId="72DCC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2026年度医疗设备计量检测服务项目，包含强制检定器具和非强制检定器具，其中非强制检定器具470台（件）。</w:t>
      </w:r>
    </w:p>
    <w:p w14:paraId="04490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  <w:t>三、技术要求</w:t>
      </w:r>
    </w:p>
    <w:p w14:paraId="725CA684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1、非强检设备计量检定/校准。</w:t>
      </w:r>
    </w:p>
    <w:p w14:paraId="3B5C25FC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供应商应对医院提供的设备按照国家相关规范进行计量检定/校准。要求在合同签订后10个工作日内完成检测，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检测完成后10个工作日后出具检测证书。检定/校准项目台件数如下：</w:t>
      </w:r>
    </w:p>
    <w:tbl>
      <w:tblPr>
        <w:tblStyle w:val="7"/>
        <w:tblW w:w="909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4594"/>
        <w:gridCol w:w="1252"/>
        <w:gridCol w:w="2000"/>
      </w:tblGrid>
      <w:tr w14:paraId="73135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</w:trPr>
        <w:tc>
          <w:tcPr>
            <w:tcW w:w="12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C5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8C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仪器名称</w:t>
            </w:r>
          </w:p>
        </w:tc>
        <w:tc>
          <w:tcPr>
            <w:tcW w:w="12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91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数量（台）</w:t>
            </w:r>
          </w:p>
        </w:tc>
        <w:tc>
          <w:tcPr>
            <w:tcW w:w="2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DD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10409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51B7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A8E9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D809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CDC1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D58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93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45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除颤仪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4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3F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80000"/>
                <w:sz w:val="24"/>
                <w:szCs w:val="24"/>
                <w:u w:val="none"/>
              </w:rPr>
            </w:pPr>
          </w:p>
        </w:tc>
      </w:tr>
      <w:tr w14:paraId="63AD7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E3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63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注射泵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FC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C2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80000"/>
                <w:sz w:val="24"/>
                <w:szCs w:val="24"/>
                <w:u w:val="none"/>
              </w:rPr>
            </w:pPr>
          </w:p>
        </w:tc>
      </w:tr>
      <w:tr w14:paraId="3E14E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9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82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输液泵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8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AE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80000"/>
                <w:sz w:val="24"/>
                <w:szCs w:val="24"/>
                <w:u w:val="none"/>
              </w:rPr>
            </w:pPr>
          </w:p>
        </w:tc>
      </w:tr>
      <w:tr w14:paraId="17082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9B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94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移液器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43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5A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80000"/>
                <w:sz w:val="24"/>
                <w:szCs w:val="24"/>
                <w:u w:val="none"/>
              </w:rPr>
            </w:pPr>
          </w:p>
        </w:tc>
      </w:tr>
      <w:tr w14:paraId="41C9E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7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F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八通道移液器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04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0E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80000"/>
                <w:sz w:val="24"/>
                <w:szCs w:val="24"/>
                <w:u w:val="none"/>
              </w:rPr>
            </w:pPr>
          </w:p>
        </w:tc>
      </w:tr>
      <w:tr w14:paraId="4C80A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66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2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酶标分析仪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81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C9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80000"/>
                <w:sz w:val="24"/>
                <w:szCs w:val="24"/>
                <w:u w:val="none"/>
              </w:rPr>
            </w:pPr>
          </w:p>
        </w:tc>
      </w:tr>
      <w:tr w14:paraId="1D7B0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3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D6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玻璃温度计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25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84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80000"/>
                <w:sz w:val="24"/>
                <w:szCs w:val="24"/>
                <w:u w:val="none"/>
              </w:rPr>
            </w:pPr>
          </w:p>
        </w:tc>
      </w:tr>
      <w:tr w14:paraId="75155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6F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CD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冰箱温度计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A5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C0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80000"/>
                <w:sz w:val="24"/>
                <w:szCs w:val="24"/>
                <w:u w:val="none"/>
              </w:rPr>
            </w:pPr>
          </w:p>
        </w:tc>
      </w:tr>
      <w:tr w14:paraId="09004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5E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24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7F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A3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80000"/>
                <w:sz w:val="24"/>
                <w:szCs w:val="24"/>
                <w:u w:val="none"/>
              </w:rPr>
            </w:pPr>
          </w:p>
        </w:tc>
      </w:tr>
      <w:tr w14:paraId="55FB9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D3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56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血细胞分析仪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46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9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80000"/>
                <w:sz w:val="24"/>
                <w:szCs w:val="24"/>
                <w:u w:val="none"/>
              </w:rPr>
            </w:pPr>
          </w:p>
        </w:tc>
      </w:tr>
      <w:tr w14:paraId="6D2DB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5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8D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振荡器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AC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D6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80000"/>
                <w:sz w:val="24"/>
                <w:szCs w:val="24"/>
                <w:u w:val="none"/>
              </w:rPr>
            </w:pPr>
          </w:p>
        </w:tc>
      </w:tr>
      <w:tr w14:paraId="6EFEE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7B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CC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42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55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80000"/>
                <w:sz w:val="24"/>
                <w:szCs w:val="24"/>
                <w:u w:val="none"/>
              </w:rPr>
            </w:pPr>
          </w:p>
        </w:tc>
      </w:tr>
      <w:tr w14:paraId="08B24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3A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9B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血小板保存箱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02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50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80000"/>
                <w:sz w:val="24"/>
                <w:szCs w:val="24"/>
                <w:u w:val="none"/>
              </w:rPr>
            </w:pPr>
          </w:p>
        </w:tc>
      </w:tr>
      <w:tr w14:paraId="293B0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AE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A9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生化分析仪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16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1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80000"/>
                <w:sz w:val="24"/>
                <w:szCs w:val="24"/>
                <w:u w:val="none"/>
              </w:rPr>
            </w:pPr>
          </w:p>
        </w:tc>
      </w:tr>
      <w:tr w14:paraId="70C9D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4B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4C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超声诊断仪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DD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88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80000"/>
                <w:sz w:val="24"/>
                <w:szCs w:val="24"/>
                <w:u w:val="none"/>
              </w:rPr>
            </w:pPr>
          </w:p>
        </w:tc>
      </w:tr>
      <w:tr w14:paraId="15AE2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34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E3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超声探头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56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8C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80000"/>
                <w:sz w:val="24"/>
                <w:szCs w:val="24"/>
                <w:u w:val="none"/>
              </w:rPr>
            </w:pPr>
          </w:p>
        </w:tc>
      </w:tr>
      <w:tr w14:paraId="0E22A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96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22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96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4B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80000"/>
                <w:sz w:val="24"/>
                <w:szCs w:val="24"/>
                <w:u w:val="none"/>
              </w:rPr>
            </w:pPr>
          </w:p>
        </w:tc>
      </w:tr>
      <w:tr w14:paraId="17C97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71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E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高压脉动真空灭菌器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4C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35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FD7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10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FD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清洗消毒机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B9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0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065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B3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02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医用封口机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0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7F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80000"/>
                <w:sz w:val="24"/>
                <w:szCs w:val="24"/>
                <w:u w:val="none"/>
              </w:rPr>
            </w:pPr>
          </w:p>
        </w:tc>
      </w:tr>
      <w:tr w14:paraId="02365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02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DA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全自动化学发光免疫分析仪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89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AF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80000"/>
                <w:sz w:val="24"/>
                <w:szCs w:val="24"/>
                <w:u w:val="none"/>
              </w:rPr>
            </w:pPr>
          </w:p>
        </w:tc>
      </w:tr>
      <w:tr w14:paraId="086F3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4D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C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医用冷藏箱/超低温冰箱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48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3B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80000"/>
                <w:sz w:val="24"/>
                <w:szCs w:val="24"/>
                <w:u w:val="none"/>
              </w:rPr>
            </w:pPr>
          </w:p>
        </w:tc>
      </w:tr>
      <w:tr w14:paraId="20C8C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4B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75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离心机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F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7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80000"/>
                <w:sz w:val="24"/>
                <w:szCs w:val="24"/>
                <w:u w:val="none"/>
              </w:rPr>
            </w:pPr>
          </w:p>
        </w:tc>
      </w:tr>
      <w:tr w14:paraId="41984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C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06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生物安全柜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95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46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80000"/>
                <w:sz w:val="24"/>
                <w:szCs w:val="24"/>
                <w:u w:val="none"/>
              </w:rPr>
            </w:pPr>
          </w:p>
        </w:tc>
      </w:tr>
      <w:tr w14:paraId="66B84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14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0B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全自动洗板机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E4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6C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80000"/>
                <w:sz w:val="24"/>
                <w:szCs w:val="24"/>
                <w:u w:val="none"/>
              </w:rPr>
            </w:pPr>
          </w:p>
        </w:tc>
      </w:tr>
      <w:tr w14:paraId="47896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38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9D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医用电热恒温培养箱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A2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7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80000"/>
                <w:sz w:val="24"/>
                <w:szCs w:val="24"/>
                <w:u w:val="none"/>
              </w:rPr>
            </w:pPr>
          </w:p>
        </w:tc>
      </w:tr>
      <w:tr w14:paraId="1FB71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30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F9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数显电热恒温水箱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9E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A1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80000"/>
                <w:sz w:val="24"/>
                <w:szCs w:val="24"/>
                <w:u w:val="none"/>
              </w:rPr>
            </w:pPr>
          </w:p>
        </w:tc>
      </w:tr>
      <w:tr w14:paraId="49FC1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DE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3E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99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9C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80000"/>
                <w:sz w:val="24"/>
                <w:szCs w:val="24"/>
                <w:u w:val="none"/>
              </w:rPr>
            </w:pPr>
          </w:p>
        </w:tc>
      </w:tr>
      <w:tr w14:paraId="394E5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6C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7E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摇床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3D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EF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80000"/>
                <w:sz w:val="24"/>
                <w:szCs w:val="24"/>
                <w:u w:val="none"/>
              </w:rPr>
            </w:pPr>
          </w:p>
        </w:tc>
      </w:tr>
      <w:tr w14:paraId="6F631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E2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49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检验分析用纯水设备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2D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0B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80000"/>
                <w:sz w:val="24"/>
                <w:szCs w:val="24"/>
                <w:u w:val="none"/>
              </w:rPr>
            </w:pPr>
          </w:p>
        </w:tc>
      </w:tr>
      <w:tr w14:paraId="2C153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E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7F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立式压力蒸汽灭菌器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EB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2C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80000"/>
                <w:sz w:val="24"/>
                <w:szCs w:val="24"/>
                <w:u w:val="none"/>
              </w:rPr>
            </w:pPr>
          </w:p>
        </w:tc>
      </w:tr>
      <w:tr w14:paraId="1D518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8D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BF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全自动分枝杆菌培养监测仪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CB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7B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80000"/>
                <w:sz w:val="24"/>
                <w:szCs w:val="24"/>
                <w:u w:val="none"/>
              </w:rPr>
            </w:pPr>
          </w:p>
        </w:tc>
      </w:tr>
      <w:tr w14:paraId="53519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00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DF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血球流水线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F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60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80000"/>
                <w:sz w:val="24"/>
                <w:szCs w:val="24"/>
                <w:u w:val="none"/>
              </w:rPr>
            </w:pPr>
          </w:p>
        </w:tc>
      </w:tr>
      <w:tr w14:paraId="7A23E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27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B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尿流水线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9C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C3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80000"/>
                <w:sz w:val="24"/>
                <w:szCs w:val="24"/>
                <w:u w:val="none"/>
              </w:rPr>
            </w:pPr>
          </w:p>
        </w:tc>
      </w:tr>
      <w:tr w14:paraId="2319E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6A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50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血气分析仪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87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78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80000"/>
                <w:sz w:val="24"/>
                <w:szCs w:val="24"/>
                <w:u w:val="none"/>
              </w:rPr>
            </w:pPr>
          </w:p>
        </w:tc>
      </w:tr>
      <w:tr w14:paraId="74F38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92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51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全自动血沉压机测试仪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3E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7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80000"/>
                <w:sz w:val="24"/>
                <w:szCs w:val="24"/>
                <w:u w:val="none"/>
              </w:rPr>
            </w:pPr>
          </w:p>
        </w:tc>
      </w:tr>
      <w:tr w14:paraId="77944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66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81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全自动化学发光仪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01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4B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80000"/>
                <w:sz w:val="24"/>
                <w:szCs w:val="24"/>
                <w:u w:val="none"/>
              </w:rPr>
            </w:pPr>
          </w:p>
        </w:tc>
      </w:tr>
      <w:tr w14:paraId="5ADF4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78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1D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凝血分析仪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74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05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80000"/>
                <w:sz w:val="24"/>
                <w:szCs w:val="24"/>
                <w:u w:val="none"/>
              </w:rPr>
            </w:pPr>
          </w:p>
        </w:tc>
      </w:tr>
      <w:tr w14:paraId="106BB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F1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B2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生化免疫流水线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70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A7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80000"/>
                <w:sz w:val="24"/>
                <w:szCs w:val="24"/>
                <w:u w:val="none"/>
              </w:rPr>
            </w:pPr>
          </w:p>
        </w:tc>
      </w:tr>
      <w:tr w14:paraId="62ECB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C1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AC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电热鼓风干燥箱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E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F7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80000"/>
                <w:sz w:val="24"/>
                <w:szCs w:val="24"/>
                <w:u w:val="none"/>
              </w:rPr>
            </w:pPr>
          </w:p>
        </w:tc>
      </w:tr>
      <w:tr w14:paraId="3EBA4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A2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1E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微生物质谱仪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11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2B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80000"/>
                <w:sz w:val="24"/>
                <w:szCs w:val="24"/>
                <w:u w:val="none"/>
              </w:rPr>
            </w:pPr>
          </w:p>
        </w:tc>
      </w:tr>
      <w:tr w14:paraId="0EE49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B1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8E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干式恒温箱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AA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42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80000"/>
                <w:sz w:val="24"/>
                <w:szCs w:val="24"/>
                <w:u w:val="none"/>
              </w:rPr>
            </w:pPr>
          </w:p>
        </w:tc>
      </w:tr>
      <w:tr w14:paraId="5A09E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B7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CC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二氧化碳细胞培养箱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B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D9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80000"/>
                <w:sz w:val="24"/>
                <w:szCs w:val="24"/>
                <w:u w:val="none"/>
              </w:rPr>
            </w:pPr>
          </w:p>
        </w:tc>
      </w:tr>
      <w:tr w14:paraId="423F0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60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0D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全自动核酸提取仪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A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20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80000"/>
                <w:sz w:val="24"/>
                <w:szCs w:val="24"/>
                <w:u w:val="none"/>
              </w:rPr>
            </w:pPr>
          </w:p>
        </w:tc>
      </w:tr>
      <w:tr w14:paraId="4CF7C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7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7C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全自动医用PCR分析系统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34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BA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80000"/>
                <w:sz w:val="24"/>
                <w:szCs w:val="24"/>
                <w:u w:val="none"/>
              </w:rPr>
            </w:pPr>
          </w:p>
        </w:tc>
      </w:tr>
      <w:tr w14:paraId="0BF1B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3B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7C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全自动核酸检测分析仪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9A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6C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80000"/>
                <w:sz w:val="24"/>
                <w:szCs w:val="24"/>
                <w:u w:val="none"/>
              </w:rPr>
            </w:pPr>
          </w:p>
        </w:tc>
      </w:tr>
      <w:tr w14:paraId="078C3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AB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44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超净工作台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86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E2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80000"/>
                <w:sz w:val="24"/>
                <w:szCs w:val="24"/>
                <w:u w:val="none"/>
              </w:rPr>
            </w:pPr>
          </w:p>
        </w:tc>
      </w:tr>
      <w:tr w14:paraId="316A3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FE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8C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干式金属浴恒温器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C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0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80000"/>
                <w:sz w:val="24"/>
                <w:szCs w:val="24"/>
                <w:u w:val="none"/>
              </w:rPr>
            </w:pPr>
          </w:p>
        </w:tc>
      </w:tr>
      <w:tr w14:paraId="5FB15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24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18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恒温循环解冻箱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9C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80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80000"/>
                <w:sz w:val="24"/>
                <w:szCs w:val="24"/>
                <w:u w:val="none"/>
              </w:rPr>
            </w:pPr>
          </w:p>
        </w:tc>
      </w:tr>
      <w:tr w14:paraId="7AAF3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A2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4E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FYQ型免疫微柱孵育器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B4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B8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80000"/>
                <w:sz w:val="24"/>
                <w:szCs w:val="24"/>
                <w:u w:val="none"/>
              </w:rPr>
            </w:pPr>
          </w:p>
        </w:tc>
      </w:tr>
      <w:tr w14:paraId="1323C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74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A6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5A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4E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80000"/>
                <w:sz w:val="24"/>
                <w:szCs w:val="24"/>
                <w:u w:val="none"/>
              </w:rPr>
            </w:pPr>
          </w:p>
        </w:tc>
      </w:tr>
      <w:tr w14:paraId="7428A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1A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8C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血液透析机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B6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FC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80000"/>
                <w:sz w:val="24"/>
                <w:szCs w:val="24"/>
                <w:u w:val="none"/>
              </w:rPr>
            </w:pPr>
          </w:p>
        </w:tc>
      </w:tr>
      <w:tr w14:paraId="24F60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E7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6460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高流量呼吸湿化治疗仪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5F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FA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80000"/>
                <w:sz w:val="24"/>
                <w:szCs w:val="24"/>
                <w:u w:val="none"/>
              </w:rPr>
            </w:pPr>
          </w:p>
        </w:tc>
      </w:tr>
      <w:tr w14:paraId="717EC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39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4F52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心肺复苏仪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AE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5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80000"/>
                <w:sz w:val="24"/>
                <w:szCs w:val="24"/>
                <w:u w:val="none"/>
              </w:rPr>
            </w:pPr>
          </w:p>
        </w:tc>
      </w:tr>
      <w:tr w14:paraId="1E7F1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41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8F84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低温等离子灭菌器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B0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1F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80000"/>
                <w:sz w:val="24"/>
                <w:szCs w:val="24"/>
                <w:u w:val="none"/>
              </w:rPr>
            </w:pPr>
          </w:p>
        </w:tc>
      </w:tr>
      <w:tr w14:paraId="079AE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77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9A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napToGrid w:val="0"/>
                <w:sz w:val="24"/>
                <w:szCs w:val="24"/>
                <w:lang w:val="en-US" w:eastAsia="zh-CN" w:bidi="ar"/>
              </w:rPr>
              <w:t>X.</w:t>
            </w:r>
            <w:r>
              <w:rPr>
                <w:rStyle w:val="11"/>
                <w:rFonts w:hint="eastAsia" w:ascii="仿宋" w:hAnsi="仿宋" w:eastAsia="仿宋" w:cs="仿宋"/>
                <w:snapToGrid w:val="0"/>
                <w:sz w:val="24"/>
                <w:szCs w:val="24"/>
                <w:lang w:val="en-US" w:eastAsia="zh-CN" w:bidi="ar"/>
              </w:rPr>
              <w:t>γ辐射检测仪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92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76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80000"/>
                <w:sz w:val="24"/>
                <w:szCs w:val="24"/>
                <w:u w:val="none"/>
              </w:rPr>
            </w:pPr>
          </w:p>
        </w:tc>
      </w:tr>
      <w:tr w14:paraId="384D9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26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AC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高频电刀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43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44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80000"/>
                <w:sz w:val="24"/>
                <w:szCs w:val="24"/>
                <w:u w:val="none"/>
              </w:rPr>
            </w:pPr>
          </w:p>
        </w:tc>
      </w:tr>
      <w:tr w14:paraId="44975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6A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3D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肺功能仪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70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20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80000"/>
                <w:sz w:val="24"/>
                <w:szCs w:val="24"/>
                <w:u w:val="none"/>
              </w:rPr>
            </w:pPr>
          </w:p>
        </w:tc>
      </w:tr>
    </w:tbl>
    <w:p w14:paraId="5C38DE9B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仿宋" w:hAnsi="仿宋" w:eastAsia="仿宋" w:cs="仿宋"/>
          <w:color w:val="auto"/>
          <w:kern w:val="2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2</w:t>
      </w:r>
      <w:r>
        <w:rPr>
          <w:rFonts w:hint="default" w:ascii="仿宋" w:hAnsi="仿宋" w:eastAsia="仿宋" w:cs="仿宋"/>
          <w:color w:val="auto"/>
          <w:kern w:val="2"/>
          <w:sz w:val="28"/>
          <w:szCs w:val="28"/>
          <w:highlight w:val="none"/>
          <w:lang w:val="en-US" w:eastAsia="en-US" w:bidi="ar-SA"/>
        </w:rPr>
        <w:t>、强检设备计量检定</w:t>
      </w:r>
    </w:p>
    <w:p w14:paraId="45F0C610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供应商应对医院提供的设备按照国家相关规范进行计量检定/校准。要求在合同签订后10个工作日</w:t>
      </w:r>
      <w:r>
        <w:rPr>
          <w:rFonts w:hint="default" w:ascii="仿宋" w:hAnsi="仿宋" w:eastAsia="仿宋" w:cs="仿宋"/>
          <w:color w:val="auto"/>
          <w:kern w:val="2"/>
          <w:sz w:val="28"/>
          <w:szCs w:val="28"/>
          <w:highlight w:val="none"/>
          <w:lang w:val="en-US" w:eastAsia="en-US" w:bidi="ar-SA"/>
        </w:rPr>
        <w:t>对全院强检医用设备进行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免费</w:t>
      </w:r>
      <w:r>
        <w:rPr>
          <w:rFonts w:hint="default" w:ascii="仿宋" w:hAnsi="仿宋" w:eastAsia="仿宋" w:cs="仿宋"/>
          <w:color w:val="auto"/>
          <w:kern w:val="2"/>
          <w:sz w:val="28"/>
          <w:szCs w:val="28"/>
          <w:highlight w:val="none"/>
          <w:lang w:val="en-US" w:eastAsia="en-US" w:bidi="ar-SA"/>
        </w:rPr>
        <w:t>检定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（或协调联系相关检定单位进行免费检定），检测完成后10个工作日后出具检测证书。</w:t>
      </w:r>
    </w:p>
    <w:p w14:paraId="7DB406C1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仿宋" w:hAnsi="仿宋" w:eastAsia="仿宋" w:cs="仿宋"/>
          <w:color w:val="auto"/>
          <w:kern w:val="2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3、</w:t>
      </w:r>
      <w:r>
        <w:rPr>
          <w:rFonts w:hint="default" w:ascii="仿宋" w:hAnsi="仿宋" w:eastAsia="仿宋" w:cs="仿宋"/>
          <w:color w:val="auto"/>
          <w:kern w:val="2"/>
          <w:sz w:val="28"/>
          <w:szCs w:val="28"/>
          <w:highlight w:val="none"/>
          <w:lang w:val="en-US" w:eastAsia="en-US" w:bidi="ar-SA"/>
        </w:rPr>
        <w:t>协助采购人建立完整计量管理台账</w:t>
      </w:r>
    </w:p>
    <w:p w14:paraId="182E478B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仿宋" w:hAnsi="仿宋" w:eastAsia="仿宋" w:cs="仿宋"/>
          <w:color w:val="auto"/>
          <w:kern w:val="2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供应商</w:t>
      </w:r>
      <w:r>
        <w:rPr>
          <w:rFonts w:hint="default" w:ascii="仿宋" w:hAnsi="仿宋" w:eastAsia="仿宋" w:cs="仿宋"/>
          <w:color w:val="auto"/>
          <w:kern w:val="2"/>
          <w:sz w:val="28"/>
          <w:szCs w:val="28"/>
          <w:highlight w:val="none"/>
          <w:lang w:val="en-US" w:eastAsia="en-US" w:bidi="ar-SA"/>
        </w:rPr>
        <w:t>需依据医院设备实际情况及计量检定结果，分类整理设备信息，包括设备名称、型号、规格、生产厂家、出厂编号、购置日期、使用部门、检定周期、本次检定日期及结果等关键要素。台账应采用电子化备份形式，确保数据安全可追溯。</w:t>
      </w:r>
    </w:p>
    <w:p w14:paraId="0321791E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4、技术服务要求</w:t>
      </w:r>
    </w:p>
    <w:p w14:paraId="67BA494C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4.1按照计量法、计量检定规程和计量校准规范开展工作，并提供符合主管部门要求的结果报告。</w:t>
      </w:r>
    </w:p>
    <w:p w14:paraId="1CEB0A95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4.2采购方提供现场工作条件，并统筹协调临床科室检测时间。供应商制定技术方案，提供检定、校准仪器设备的基标准器，并对所检定、校准的仪器负责。</w:t>
      </w:r>
    </w:p>
    <w:p w14:paraId="3A3A43FA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4.3对检测过程中不符合技术规范要求的计量仪器，采购方通过维修后再委托供应商重新检测，供应商不重复收费。</w:t>
      </w:r>
    </w:p>
    <w:p w14:paraId="14DC4FD4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4.4供应商按照医院要求对设备进行检测，除列表内提供的非强检设备外，所有强检设备必须免费上门检测。</w:t>
      </w:r>
    </w:p>
    <w:p w14:paraId="077605F5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4.5对于非强检设备计量检定/校准清单外的台件数，依据分项报价表协商执行。</w:t>
      </w:r>
    </w:p>
    <w:p w14:paraId="03490661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5、质量要求</w:t>
      </w:r>
    </w:p>
    <w:p w14:paraId="10189A37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仿宋" w:hAnsi="仿宋" w:eastAsia="仿宋" w:cs="仿宋"/>
          <w:color w:val="auto"/>
          <w:kern w:val="2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检定/校准工作和服务质量应满足实验室质量体系文件的要求，设备计量检测对应国家计量技术规程规范中的要求。</w:t>
      </w:r>
    </w:p>
    <w:p w14:paraId="245357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95500C"/>
    <w:rsid w:val="17535D55"/>
    <w:rsid w:val="36413975"/>
    <w:rsid w:val="7695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4"/>
    <w:semiHidden/>
    <w:unhideWhenUsed/>
    <w:qFormat/>
    <w:uiPriority w:val="0"/>
    <w:pPr>
      <w:keepNext w:val="0"/>
      <w:widowControl w:val="0"/>
      <w:wordWrap w:val="0"/>
      <w:spacing w:line="360" w:lineRule="auto"/>
      <w:jc w:val="center"/>
      <w:outlineLvl w:val="1"/>
    </w:pPr>
    <w:rPr>
      <w:rFonts w:ascii="宋体" w:hAnsi="宋体" w:eastAsia="宋体" w:cs="宋体"/>
      <w:b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99"/>
    <w:pPr>
      <w:spacing w:after="120"/>
      <w:ind w:left="1440" w:leftChars="700" w:right="700" w:rightChars="700"/>
    </w:pPr>
  </w:style>
  <w:style w:type="paragraph" w:styleId="4">
    <w:name w:val="Normal Indent"/>
    <w:basedOn w:val="1"/>
    <w:next w:val="5"/>
    <w:qFormat/>
    <w:uiPriority w:val="0"/>
    <w:pPr>
      <w:ind w:firstLine="420" w:firstLineChars="200"/>
    </w:pPr>
  </w:style>
  <w:style w:type="paragraph" w:styleId="5">
    <w:name w:val="Body Text First Indent 2"/>
    <w:basedOn w:val="6"/>
    <w:next w:val="1"/>
    <w:unhideWhenUsed/>
    <w:qFormat/>
    <w:uiPriority w:val="0"/>
    <w:pPr>
      <w:ind w:firstLine="420" w:firstLineChars="200"/>
    </w:pPr>
    <w:rPr>
      <w:szCs w:val="20"/>
    </w:rPr>
  </w:style>
  <w:style w:type="paragraph" w:styleId="6">
    <w:name w:val="Body Text Indent"/>
    <w:basedOn w:val="1"/>
    <w:qFormat/>
    <w:uiPriority w:val="0"/>
    <w:pPr>
      <w:spacing w:line="640" w:lineRule="exact"/>
      <w:ind w:firstLine="585"/>
    </w:pPr>
    <w:rPr>
      <w:rFonts w:ascii="楷体_GB2312" w:eastAsia="楷体_GB2312"/>
      <w:sz w:val="32"/>
    </w:rPr>
  </w:style>
  <w:style w:type="paragraph" w:customStyle="1" w:styleId="9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  <w:style w:type="character" w:customStyle="1" w:styleId="10">
    <w:name w:val="font8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9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660</Words>
  <Characters>733</Characters>
  <Lines>0</Lines>
  <Paragraphs>0</Paragraphs>
  <TotalTime>0</TotalTime>
  <ScaleCrop>false</ScaleCrop>
  <LinksUpToDate>false</LinksUpToDate>
  <CharactersWithSpaces>735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2026-05-08T05:37:00Z</dcterms:created>
  <dc:creator>微信用户</dc:creator>
  <cp:lastModifiedBy>微信用户</cp:lastModifiedBy>
  <dcterms:modified xsi:type="dcterms:W3CDTF">2026-05-08T05:42:44Z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AB2299432658496B85045A6F91024A40_11</vt:lpwstr>
  </property>
  <property fmtid="{D5CDD505-2E9C-101B-9397-08002B2CF9AE}" pid="4" name="KSOTemplateDocerSaveRecord">
    <vt:lpwstr>eyJoZGlkIjoiMTZkOGQ1ZTM2MTNlMTkxNzY1Y2IyN2Y0MmJkMTUwMDEiLCJ1c2VySWQiOiIxMjEzODk0NzQxIn0=</vt:lpwstr>
  </property>
</Properties>
</file>