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3F40B4">
      <w:pPr>
        <w:widowControl/>
        <w:spacing w:before="0" w:beforeLines="0" w:beforeAutospacing="0" w:after="0" w:afterLines="0" w:afterAutospacing="0" w:line="360" w:lineRule="auto"/>
        <w:jc w:val="center"/>
        <w:rPr>
          <w:rFonts w:hint="eastAsia" w:ascii="宋体" w:hAnsi="宋体" w:eastAsia="宋体" w:cs="宋体"/>
          <w:b/>
          <w:bCs/>
          <w:i w:val="0"/>
          <w:iCs w:val="0"/>
          <w:caps w:val="0"/>
          <w:color w:val="auto"/>
          <w:spacing w:val="0"/>
          <w:sz w:val="36"/>
          <w:szCs w:val="36"/>
          <w:shd w:val="clear" w:fill="FFFFFF"/>
        </w:rPr>
      </w:pPr>
      <w:r>
        <w:rPr>
          <w:rFonts w:hint="eastAsia" w:ascii="宋体" w:hAnsi="宋体" w:eastAsia="宋体" w:cs="宋体"/>
          <w:b/>
          <w:bCs/>
          <w:i w:val="0"/>
          <w:iCs w:val="0"/>
          <w:caps w:val="0"/>
          <w:color w:val="auto"/>
          <w:spacing w:val="0"/>
          <w:sz w:val="36"/>
          <w:szCs w:val="36"/>
          <w:shd w:val="clear" w:fill="FFFFFF"/>
        </w:rPr>
        <w:t>镇坪县城关小学微机室建设</w:t>
      </w:r>
    </w:p>
    <w:p w14:paraId="69E12068">
      <w:pPr>
        <w:widowControl/>
        <w:spacing w:before="0" w:beforeLines="0" w:beforeAutospacing="0" w:after="0" w:afterLines="0" w:afterAutospacing="0" w:line="360" w:lineRule="auto"/>
        <w:jc w:val="center"/>
        <w:rPr>
          <w:rFonts w:ascii="微软雅黑" w:hAnsi="微软雅黑" w:eastAsia="微软雅黑" w:cs="微软雅黑"/>
          <w:b/>
          <w:bCs/>
          <w:i w:val="0"/>
          <w:iCs w:val="0"/>
          <w:caps w:val="0"/>
          <w:color w:val="0A82E5"/>
          <w:spacing w:val="0"/>
          <w:sz w:val="36"/>
          <w:szCs w:val="36"/>
          <w:shd w:val="clear" w:fill="FFFFFF"/>
        </w:rPr>
      </w:pPr>
      <w:r>
        <w:rPr>
          <w:rFonts w:hint="eastAsia" w:ascii="宋体" w:hAnsi="宋体" w:eastAsia="宋体" w:cs="宋体"/>
          <w:b/>
          <w:bCs/>
          <w:i w:val="0"/>
          <w:iCs w:val="0"/>
          <w:caps w:val="0"/>
          <w:color w:val="auto"/>
          <w:spacing w:val="0"/>
          <w:sz w:val="36"/>
          <w:szCs w:val="36"/>
          <w:shd w:val="clear" w:fill="FFFFFF"/>
        </w:rPr>
        <w:t>竞争性磋商公告</w:t>
      </w:r>
    </w:p>
    <w:p w14:paraId="4010E4E8">
      <w:pPr>
        <w:widowControl/>
        <w:spacing w:before="0" w:beforeLines="0" w:beforeAutospacing="0" w:after="0" w:afterLines="0" w:afterAutospacing="0" w:line="360" w:lineRule="auto"/>
        <w:jc w:val="left"/>
        <w:rPr>
          <w:rFonts w:hint="eastAsia" w:ascii="宋体" w:hAnsi="宋体" w:eastAsia="宋体" w:cs="宋体"/>
          <w:b/>
          <w:color w:val="000000"/>
          <w:kern w:val="0"/>
          <w:sz w:val="24"/>
          <w:szCs w:val="24"/>
          <w:lang w:val="en-US" w:eastAsia="zh-CN" w:bidi="ar"/>
        </w:rPr>
      </w:pPr>
      <w:r>
        <w:rPr>
          <w:rFonts w:hint="eastAsia" w:ascii="宋体" w:hAnsi="宋体" w:eastAsia="宋体" w:cs="宋体"/>
          <w:b/>
          <w:color w:val="000000"/>
          <w:kern w:val="0"/>
          <w:sz w:val="24"/>
          <w:szCs w:val="24"/>
          <w:lang w:val="en-US" w:eastAsia="zh-CN" w:bidi="ar"/>
        </w:rPr>
        <w:t>项目概况</w:t>
      </w:r>
    </w:p>
    <w:p w14:paraId="7302C438">
      <w:pPr>
        <w:widowControl/>
        <w:spacing w:before="0" w:beforeLines="0" w:beforeAutospacing="0" w:after="0" w:afterLines="0" w:afterAutospacing="0" w:line="360" w:lineRule="auto"/>
        <w:ind w:firstLine="480" w:firstLineChars="200"/>
        <w:jc w:val="left"/>
        <w:rPr>
          <w:rFonts w:hint="eastAsia" w:ascii="宋体" w:hAnsi="宋体" w:eastAsia="宋体" w:cs="宋体"/>
          <w:b w:val="0"/>
          <w:bCs/>
          <w:color w:val="000000"/>
          <w:kern w:val="0"/>
          <w:sz w:val="24"/>
          <w:szCs w:val="24"/>
          <w:lang w:val="en-US" w:eastAsia="zh-CN" w:bidi="ar-SA"/>
        </w:rPr>
      </w:pPr>
      <w:r>
        <w:rPr>
          <w:rFonts w:hint="eastAsia" w:hAnsi="宋体" w:cs="宋体"/>
          <w:b w:val="0"/>
          <w:bCs/>
          <w:color w:val="000000"/>
          <w:kern w:val="0"/>
          <w:sz w:val="24"/>
          <w:szCs w:val="24"/>
          <w:lang w:val="en-US" w:eastAsia="zh-CN" w:bidi="ar"/>
        </w:rPr>
        <w:t>镇坪县城关小学微机室建设</w:t>
      </w:r>
      <w:r>
        <w:rPr>
          <w:rFonts w:hint="eastAsia" w:ascii="宋体" w:hAnsi="宋体" w:eastAsia="宋体" w:cs="宋体"/>
          <w:b w:val="0"/>
          <w:bCs/>
          <w:color w:val="000000"/>
          <w:kern w:val="0"/>
          <w:sz w:val="24"/>
          <w:szCs w:val="24"/>
          <w:lang w:val="en-US" w:eastAsia="zh-CN" w:bidi="ar"/>
        </w:rPr>
        <w:t>采购项目的潜在供应商应在全国公共资源交易平台（陕西省·安康市）获取采购文件，并于</w:t>
      </w:r>
      <w:r>
        <w:rPr>
          <w:rFonts w:hint="eastAsia" w:ascii="宋体" w:hAnsi="宋体" w:eastAsia="宋体" w:cs="宋体"/>
          <w:b w:val="0"/>
          <w:bCs/>
          <w:color w:val="auto"/>
          <w:kern w:val="0"/>
          <w:sz w:val="24"/>
          <w:szCs w:val="24"/>
          <w:lang w:val="en-US" w:eastAsia="zh-CN" w:bidi="ar"/>
        </w:rPr>
        <w:t>2025年</w:t>
      </w:r>
      <w:r>
        <w:rPr>
          <w:rFonts w:hint="eastAsia" w:hAnsi="宋体" w:cs="宋体"/>
          <w:b w:val="0"/>
          <w:bCs/>
          <w:color w:val="auto"/>
          <w:kern w:val="0"/>
          <w:sz w:val="24"/>
          <w:szCs w:val="24"/>
          <w:lang w:val="en-US" w:eastAsia="zh-CN" w:bidi="ar"/>
        </w:rPr>
        <w:t>05</w:t>
      </w:r>
      <w:r>
        <w:rPr>
          <w:rFonts w:hint="eastAsia" w:ascii="宋体" w:hAnsi="宋体" w:eastAsia="宋体" w:cs="宋体"/>
          <w:b w:val="0"/>
          <w:bCs/>
          <w:color w:val="auto"/>
          <w:kern w:val="0"/>
          <w:sz w:val="24"/>
          <w:szCs w:val="24"/>
          <w:lang w:val="en-US" w:eastAsia="zh-CN" w:bidi="ar"/>
        </w:rPr>
        <w:t>月</w:t>
      </w:r>
      <w:r>
        <w:rPr>
          <w:rFonts w:hint="eastAsia" w:hAnsi="宋体" w:cs="宋体"/>
          <w:b w:val="0"/>
          <w:bCs/>
          <w:color w:val="auto"/>
          <w:kern w:val="0"/>
          <w:sz w:val="24"/>
          <w:szCs w:val="24"/>
          <w:lang w:val="en-US" w:eastAsia="zh-CN" w:bidi="ar"/>
        </w:rPr>
        <w:t>26</w:t>
      </w:r>
      <w:r>
        <w:rPr>
          <w:rFonts w:hint="eastAsia" w:ascii="宋体" w:hAnsi="宋体" w:eastAsia="宋体" w:cs="宋体"/>
          <w:b w:val="0"/>
          <w:bCs/>
          <w:color w:val="auto"/>
          <w:kern w:val="0"/>
          <w:sz w:val="24"/>
          <w:szCs w:val="24"/>
          <w:lang w:val="en-US" w:eastAsia="zh-CN" w:bidi="ar"/>
        </w:rPr>
        <w:t>日</w:t>
      </w:r>
      <w:r>
        <w:rPr>
          <w:rFonts w:hint="eastAsia" w:hAnsi="宋体" w:cs="宋体"/>
          <w:b w:val="0"/>
          <w:bCs/>
          <w:color w:val="auto"/>
          <w:kern w:val="0"/>
          <w:sz w:val="24"/>
          <w:szCs w:val="24"/>
          <w:lang w:val="en-US" w:eastAsia="zh-CN" w:bidi="ar"/>
        </w:rPr>
        <w:t>15</w:t>
      </w:r>
      <w:r>
        <w:rPr>
          <w:rFonts w:hint="eastAsia" w:ascii="宋体" w:hAnsi="宋体" w:eastAsia="宋体" w:cs="宋体"/>
          <w:b w:val="0"/>
          <w:bCs/>
          <w:color w:val="auto"/>
          <w:kern w:val="0"/>
          <w:sz w:val="24"/>
          <w:szCs w:val="24"/>
          <w:lang w:val="en-US" w:eastAsia="zh-CN" w:bidi="ar"/>
        </w:rPr>
        <w:t>时00分（北</w:t>
      </w:r>
      <w:r>
        <w:rPr>
          <w:rFonts w:hint="eastAsia" w:ascii="宋体" w:hAnsi="宋体" w:eastAsia="宋体" w:cs="宋体"/>
          <w:b w:val="0"/>
          <w:bCs/>
          <w:color w:val="000000"/>
          <w:kern w:val="0"/>
          <w:sz w:val="24"/>
          <w:szCs w:val="24"/>
          <w:lang w:val="en-US" w:eastAsia="zh-CN" w:bidi="ar"/>
        </w:rPr>
        <w:t>京时间）前提交响应文件。</w:t>
      </w:r>
    </w:p>
    <w:p w14:paraId="51FAFE5B">
      <w:pPr>
        <w:widowControl/>
        <w:spacing w:before="0" w:beforeLines="0" w:beforeAutospacing="0" w:after="0" w:afterLines="0" w:afterAutospacing="0" w:line="360" w:lineRule="auto"/>
        <w:jc w:val="left"/>
        <w:rPr>
          <w:rFonts w:hint="eastAsia" w:ascii="宋体" w:hAnsi="宋体" w:eastAsia="宋体" w:cs="宋体"/>
          <w:color w:val="000000"/>
          <w:kern w:val="0"/>
          <w:sz w:val="24"/>
          <w:szCs w:val="24"/>
          <w:lang w:val="en-US" w:eastAsia="zh-CN" w:bidi="ar-SA"/>
        </w:rPr>
      </w:pPr>
      <w:r>
        <w:rPr>
          <w:rFonts w:hint="eastAsia" w:ascii="宋体" w:hAnsi="宋体" w:eastAsia="宋体" w:cs="宋体"/>
          <w:b/>
          <w:color w:val="000000"/>
          <w:kern w:val="0"/>
          <w:sz w:val="24"/>
          <w:szCs w:val="24"/>
          <w:lang w:val="en-US" w:eastAsia="zh-CN" w:bidi="ar"/>
        </w:rPr>
        <w:t>一、项目基本情况</w:t>
      </w:r>
    </w:p>
    <w:p w14:paraId="1C98D4FB">
      <w:pPr>
        <w:widowControl/>
        <w:spacing w:before="0" w:beforeLines="0" w:beforeAutospacing="0" w:after="0" w:afterLines="0" w:afterAutospacing="0" w:line="360" w:lineRule="auto"/>
        <w:ind w:firstLine="420"/>
        <w:jc w:val="left"/>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项目编号：YZZBAK-2025-0</w:t>
      </w:r>
      <w:r>
        <w:rPr>
          <w:rFonts w:hint="eastAsia" w:hAnsi="宋体" w:cs="宋体"/>
          <w:color w:val="000000"/>
          <w:kern w:val="0"/>
          <w:sz w:val="24"/>
          <w:szCs w:val="24"/>
          <w:lang w:val="en-US" w:eastAsia="zh-CN" w:bidi="ar-SA"/>
        </w:rPr>
        <w:t>20</w:t>
      </w:r>
    </w:p>
    <w:p w14:paraId="7368E5FF">
      <w:pPr>
        <w:widowControl/>
        <w:spacing w:before="0" w:beforeLines="0" w:beforeAutospacing="0" w:after="0" w:afterLines="0" w:afterAutospacing="0" w:line="360" w:lineRule="auto"/>
        <w:ind w:firstLine="420"/>
        <w:jc w:val="left"/>
        <w:rPr>
          <w:rFonts w:hint="eastAsia" w:hAnsi="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项目名称：</w:t>
      </w:r>
      <w:r>
        <w:rPr>
          <w:rFonts w:hint="eastAsia" w:hAnsi="宋体" w:cs="宋体"/>
          <w:color w:val="000000"/>
          <w:kern w:val="0"/>
          <w:sz w:val="24"/>
          <w:szCs w:val="24"/>
          <w:lang w:val="en-US" w:eastAsia="zh-CN" w:bidi="ar-SA"/>
        </w:rPr>
        <w:t>镇坪县城关小学微机室建设</w:t>
      </w:r>
    </w:p>
    <w:p w14:paraId="51A9AC51">
      <w:pPr>
        <w:widowControl/>
        <w:spacing w:before="0" w:beforeLines="0" w:beforeAutospacing="0" w:after="0" w:afterLines="0" w:afterAutospacing="0" w:line="360" w:lineRule="auto"/>
        <w:ind w:firstLine="42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采购方式：竞争性磋商</w:t>
      </w:r>
    </w:p>
    <w:p w14:paraId="22A49603">
      <w:pPr>
        <w:widowControl/>
        <w:spacing w:before="0" w:beforeLines="0" w:beforeAutospacing="0" w:after="0" w:afterLines="0" w:afterAutospacing="0" w:line="360" w:lineRule="auto"/>
        <w:ind w:firstLine="42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预算金额：484698.00元</w:t>
      </w:r>
    </w:p>
    <w:p w14:paraId="3B000D1A">
      <w:pPr>
        <w:widowControl/>
        <w:spacing w:before="0" w:beforeLines="0" w:beforeAutospacing="0" w:after="0" w:afterLines="0" w:afterAutospacing="0" w:line="360" w:lineRule="auto"/>
        <w:ind w:firstLine="42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采购需求：</w:t>
      </w:r>
    </w:p>
    <w:p w14:paraId="471B92E9">
      <w:pPr>
        <w:widowControl/>
        <w:spacing w:before="0" w:beforeLines="0" w:beforeAutospacing="0" w:after="0" w:afterLines="0" w:afterAutospacing="0" w:line="360" w:lineRule="auto"/>
        <w:ind w:firstLine="775" w:firstLineChars="323"/>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合同包1(</w:t>
      </w:r>
      <w:r>
        <w:rPr>
          <w:rFonts w:hint="eastAsia" w:hAnsi="宋体" w:cs="宋体"/>
          <w:color w:val="000000"/>
          <w:kern w:val="0"/>
          <w:sz w:val="24"/>
          <w:szCs w:val="24"/>
          <w:lang w:val="en-US" w:eastAsia="zh-CN" w:bidi="ar-SA"/>
        </w:rPr>
        <w:t>镇坪县城关小学微机室建设</w:t>
      </w:r>
      <w:r>
        <w:rPr>
          <w:rFonts w:hint="eastAsia" w:ascii="宋体" w:hAnsi="宋体" w:eastAsia="宋体" w:cs="宋体"/>
          <w:color w:val="000000"/>
          <w:kern w:val="0"/>
          <w:sz w:val="24"/>
          <w:szCs w:val="24"/>
          <w:lang w:val="en-US" w:eastAsia="zh-CN" w:bidi="ar-SA"/>
        </w:rPr>
        <w:t>):</w:t>
      </w:r>
    </w:p>
    <w:p w14:paraId="3BC2D14E">
      <w:pPr>
        <w:widowControl/>
        <w:spacing w:before="0" w:beforeLines="0" w:beforeAutospacing="0" w:after="0" w:afterLines="0" w:afterAutospacing="0" w:line="360" w:lineRule="auto"/>
        <w:ind w:firstLine="775" w:firstLineChars="323"/>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合同包预算金额：484698.00元</w:t>
      </w:r>
    </w:p>
    <w:p w14:paraId="126EC020">
      <w:pPr>
        <w:widowControl/>
        <w:spacing w:before="0" w:beforeLines="0" w:beforeAutospacing="0" w:after="0" w:afterLines="0" w:afterAutospacing="0" w:line="360" w:lineRule="auto"/>
        <w:ind w:firstLine="775" w:firstLineChars="323"/>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合同包最高限价：484698.00元</w:t>
      </w:r>
    </w:p>
    <w:tbl>
      <w:tblPr>
        <w:tblStyle w:val="4"/>
        <w:tblW w:w="5192" w:type="pct"/>
        <w:tblInd w:w="24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722"/>
        <w:gridCol w:w="1332"/>
        <w:gridCol w:w="1141"/>
        <w:gridCol w:w="1238"/>
        <w:gridCol w:w="1711"/>
        <w:gridCol w:w="1350"/>
        <w:gridCol w:w="1379"/>
      </w:tblGrid>
      <w:tr w14:paraId="1C34DAF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56" w:hRule="atLeast"/>
          <w:tblHeader/>
        </w:trPr>
        <w:tc>
          <w:tcPr>
            <w:tcW w:w="406" w:type="pct"/>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73930302">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品目号</w:t>
            </w:r>
          </w:p>
        </w:tc>
        <w:tc>
          <w:tcPr>
            <w:tcW w:w="750" w:type="pct"/>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4E56D482">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品目名称</w:t>
            </w:r>
          </w:p>
        </w:tc>
        <w:tc>
          <w:tcPr>
            <w:tcW w:w="643" w:type="pct"/>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4B908F50">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采购标的</w:t>
            </w:r>
          </w:p>
        </w:tc>
        <w:tc>
          <w:tcPr>
            <w:tcW w:w="697" w:type="pct"/>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5A8726B0">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kern w:val="0"/>
                <w:sz w:val="24"/>
                <w:szCs w:val="24"/>
                <w:lang w:val="en-US" w:eastAsia="zh-CN" w:bidi="ar"/>
              </w:rPr>
            </w:pPr>
            <w:r>
              <w:rPr>
                <w:rFonts w:hint="eastAsia" w:ascii="宋体" w:hAnsi="宋体" w:eastAsia="宋体" w:cs="宋体"/>
                <w:b/>
                <w:bCs/>
                <w:i w:val="0"/>
                <w:iCs w:val="0"/>
                <w:caps w:val="0"/>
                <w:color w:val="000000"/>
                <w:spacing w:val="0"/>
                <w:kern w:val="0"/>
                <w:sz w:val="24"/>
                <w:szCs w:val="24"/>
                <w:lang w:val="en-US" w:eastAsia="zh-CN" w:bidi="ar"/>
              </w:rPr>
              <w:t>数量</w:t>
            </w:r>
          </w:p>
          <w:p w14:paraId="6BD37440">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（单位）</w:t>
            </w:r>
          </w:p>
        </w:tc>
        <w:tc>
          <w:tcPr>
            <w:tcW w:w="964" w:type="pct"/>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197007A5">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技术规格、参数及要求</w:t>
            </w:r>
          </w:p>
        </w:tc>
        <w:tc>
          <w:tcPr>
            <w:tcW w:w="760" w:type="pct"/>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5F011C9A">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品目预算(元)</w:t>
            </w:r>
          </w:p>
        </w:tc>
        <w:tc>
          <w:tcPr>
            <w:tcW w:w="777" w:type="pct"/>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4DC71081">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最高限价(元)</w:t>
            </w:r>
          </w:p>
        </w:tc>
      </w:tr>
      <w:tr w14:paraId="5B0AB6A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74" w:hRule="atLeast"/>
        </w:trPr>
        <w:tc>
          <w:tcPr>
            <w:tcW w:w="406" w:type="pct"/>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230675EF">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1-1</w:t>
            </w:r>
          </w:p>
        </w:tc>
        <w:tc>
          <w:tcPr>
            <w:tcW w:w="750" w:type="pct"/>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bottom"/>
          </w:tcPr>
          <w:p w14:paraId="67392469">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000000"/>
                <w:spacing w:val="0"/>
                <w:kern w:val="0"/>
                <w:sz w:val="24"/>
                <w:szCs w:val="24"/>
                <w:lang w:val="en-US" w:eastAsia="zh-CN" w:bidi="ar"/>
              </w:rPr>
            </w:pPr>
          </w:p>
          <w:p w14:paraId="3744DC0A">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其他信息化设备</w:t>
            </w:r>
            <w:r>
              <w:rPr>
                <w:rFonts w:hint="eastAsia" w:ascii="宋体" w:hAnsi="宋体" w:eastAsia="宋体" w:cs="宋体"/>
                <w:i w:val="0"/>
                <w:iCs w:val="0"/>
                <w:caps w:val="0"/>
                <w:color w:val="000000"/>
                <w:spacing w:val="0"/>
                <w:kern w:val="0"/>
                <w:sz w:val="24"/>
                <w:szCs w:val="24"/>
                <w:lang w:val="en-US" w:eastAsia="zh-CN" w:bidi="ar"/>
              </w:rPr>
              <w:tab/>
            </w:r>
          </w:p>
          <w:p w14:paraId="3FE75CDD">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000000"/>
                <w:spacing w:val="0"/>
                <w:kern w:val="0"/>
                <w:sz w:val="24"/>
                <w:szCs w:val="24"/>
                <w:lang w:val="en-US" w:eastAsia="zh-CN" w:bidi="ar"/>
              </w:rPr>
            </w:pPr>
          </w:p>
        </w:tc>
        <w:tc>
          <w:tcPr>
            <w:tcW w:w="643" w:type="pct"/>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26F47624">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000000"/>
                <w:spacing w:val="0"/>
                <w:sz w:val="24"/>
                <w:szCs w:val="24"/>
                <w:lang w:eastAsia="zh-CN"/>
              </w:rPr>
            </w:pPr>
            <w:r>
              <w:rPr>
                <w:rFonts w:hint="eastAsia" w:ascii="宋体" w:hAnsi="宋体" w:eastAsia="宋体" w:cs="宋体"/>
                <w:i w:val="0"/>
                <w:iCs w:val="0"/>
                <w:caps w:val="0"/>
                <w:color w:val="000000"/>
                <w:spacing w:val="0"/>
                <w:sz w:val="24"/>
                <w:szCs w:val="24"/>
                <w:lang w:eastAsia="zh-CN"/>
              </w:rPr>
              <w:t>484698</w:t>
            </w:r>
          </w:p>
        </w:tc>
        <w:tc>
          <w:tcPr>
            <w:tcW w:w="697" w:type="pct"/>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4923F216">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1(项)</w:t>
            </w:r>
          </w:p>
        </w:tc>
        <w:tc>
          <w:tcPr>
            <w:tcW w:w="964" w:type="pct"/>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16CD1B0E">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详见采购文件</w:t>
            </w:r>
          </w:p>
        </w:tc>
        <w:tc>
          <w:tcPr>
            <w:tcW w:w="760" w:type="pct"/>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54A57E2A">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i w:val="0"/>
                <w:iCs w:val="0"/>
                <w:caps w:val="0"/>
                <w:color w:val="000000"/>
                <w:spacing w:val="0"/>
                <w:sz w:val="24"/>
                <w:szCs w:val="24"/>
                <w:lang w:eastAsia="zh-CN"/>
              </w:rPr>
            </w:pPr>
            <w:r>
              <w:rPr>
                <w:rFonts w:hint="eastAsia" w:ascii="宋体" w:hAnsi="宋体" w:eastAsia="宋体" w:cs="宋体"/>
                <w:i w:val="0"/>
                <w:iCs w:val="0"/>
                <w:caps w:val="0"/>
                <w:color w:val="000000"/>
                <w:spacing w:val="0"/>
                <w:sz w:val="24"/>
                <w:szCs w:val="24"/>
                <w:lang w:eastAsia="zh-CN"/>
              </w:rPr>
              <w:t>484698.00</w:t>
            </w:r>
          </w:p>
        </w:tc>
        <w:tc>
          <w:tcPr>
            <w:tcW w:w="777" w:type="pct"/>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4B229BA2">
            <w:pPr>
              <w:keepNext w:val="0"/>
              <w:keepLines w:val="0"/>
              <w:widowControl/>
              <w:suppressLineNumbers w:val="0"/>
              <w:wordWrap/>
              <w:spacing w:before="0" w:beforeAutospacing="0" w:after="0" w:afterAutospacing="0" w:line="360" w:lineRule="atLeast"/>
              <w:ind w:left="0" w:right="0"/>
              <w:jc w:val="center"/>
              <w:rPr>
                <w:rFonts w:hint="default"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484698.00</w:t>
            </w:r>
          </w:p>
        </w:tc>
      </w:tr>
    </w:tbl>
    <w:p w14:paraId="62364524">
      <w:pPr>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480" w:lineRule="atLeast"/>
        <w:ind w:right="0" w:firstLine="480" w:firstLineChars="200"/>
        <w:jc w:val="both"/>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aps w:val="0"/>
          <w:color w:val="000000"/>
          <w:spacing w:val="0"/>
          <w:kern w:val="0"/>
          <w:sz w:val="24"/>
          <w:szCs w:val="24"/>
          <w:shd w:val="clear" w:color="auto" w:fill="FFFFFF"/>
          <w:lang w:val="en-US" w:eastAsia="zh-CN" w:bidi="ar-SA"/>
        </w:rPr>
        <w:t>本合同包接受联合体投标</w:t>
      </w:r>
    </w:p>
    <w:p w14:paraId="127D9C05">
      <w:pPr>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480" w:lineRule="atLeast"/>
        <w:ind w:right="0" w:firstLine="480" w:firstLineChars="200"/>
        <w:jc w:val="both"/>
        <w:rPr>
          <w:rFonts w:hint="eastAsia" w:ascii="宋体" w:hAnsi="宋体" w:eastAsia="宋体" w:cs="宋体"/>
          <w:i w:val="0"/>
          <w:iCs w:val="0"/>
          <w:caps w:val="0"/>
          <w:color w:val="000000"/>
          <w:spacing w:val="0"/>
          <w:kern w:val="0"/>
          <w:sz w:val="24"/>
          <w:szCs w:val="24"/>
          <w:shd w:val="clear" w:color="auto" w:fill="FFFFFF"/>
          <w:lang w:val="en-US" w:eastAsia="zh-CN" w:bidi="ar-SA"/>
        </w:rPr>
      </w:pPr>
      <w:r>
        <w:rPr>
          <w:rFonts w:hint="eastAsia" w:ascii="宋体" w:hAnsi="宋体" w:eastAsia="宋体" w:cs="宋体"/>
          <w:i w:val="0"/>
          <w:iCs w:val="0"/>
          <w:caps w:val="0"/>
          <w:color w:val="auto"/>
          <w:spacing w:val="0"/>
          <w:kern w:val="0"/>
          <w:sz w:val="24"/>
          <w:szCs w:val="24"/>
          <w:shd w:val="clear" w:color="auto" w:fill="FFFFFF"/>
          <w:lang w:val="en-US" w:eastAsia="zh-CN" w:bidi="ar-SA"/>
        </w:rPr>
        <w:t>合同履行期限：</w:t>
      </w:r>
      <w:r>
        <w:rPr>
          <w:rFonts w:hint="eastAsia" w:hAnsi="宋体" w:cs="宋体"/>
          <w:i w:val="0"/>
          <w:iCs w:val="0"/>
          <w:caps w:val="0"/>
          <w:color w:val="auto"/>
          <w:spacing w:val="0"/>
          <w:kern w:val="0"/>
          <w:sz w:val="24"/>
          <w:szCs w:val="24"/>
          <w:shd w:val="clear" w:color="auto" w:fill="FFFFFF"/>
          <w:lang w:val="en-US" w:eastAsia="zh-CN" w:bidi="ar-SA"/>
        </w:rPr>
        <w:t>20天</w:t>
      </w:r>
    </w:p>
    <w:p w14:paraId="64DDAC60">
      <w:pPr>
        <w:widowControl/>
        <w:spacing w:before="0" w:beforeLines="0" w:beforeAutospacing="0" w:after="0" w:afterLines="0" w:afterAutospacing="0" w:line="360" w:lineRule="auto"/>
        <w:ind w:firstLine="482" w:firstLineChars="20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b/>
          <w:color w:val="000000"/>
          <w:kern w:val="0"/>
          <w:sz w:val="24"/>
          <w:szCs w:val="24"/>
          <w:lang w:val="en-US" w:eastAsia="zh-CN" w:bidi="ar"/>
        </w:rPr>
        <w:t>二、申请人的资格要求：</w:t>
      </w:r>
    </w:p>
    <w:p w14:paraId="3B72883C">
      <w:pPr>
        <w:widowControl/>
        <w:spacing w:before="0" w:beforeLines="0" w:beforeAutospacing="0" w:after="0" w:afterLines="0" w:afterAutospacing="0" w:line="360" w:lineRule="auto"/>
        <w:ind w:firstLine="420"/>
        <w:jc w:val="left"/>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lang w:val="en-US" w:eastAsia="zh-CN" w:bidi="ar-SA"/>
        </w:rPr>
        <w:t>1、满足《中华人民共和国政府采购法》第二十二条规定；</w:t>
      </w:r>
    </w:p>
    <w:p w14:paraId="14F43F47">
      <w:pPr>
        <w:widowControl/>
        <w:spacing w:before="0" w:beforeLines="0" w:beforeAutospacing="0" w:after="0" w:afterLines="0" w:afterAutospacing="0" w:line="360" w:lineRule="auto"/>
        <w:ind w:firstLine="420"/>
        <w:jc w:val="left"/>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lang w:val="en-US" w:eastAsia="zh-CN" w:bidi="ar-SA"/>
        </w:rPr>
        <w:t>2、落实政府采购政策需满足的资格要求：</w:t>
      </w:r>
    </w:p>
    <w:p w14:paraId="2307B45F">
      <w:pPr>
        <w:widowControl/>
        <w:spacing w:before="0" w:beforeLines="0" w:beforeAutospacing="0" w:after="0" w:afterLines="0" w:afterAutospacing="0" w:line="360" w:lineRule="auto"/>
        <w:ind w:firstLine="420"/>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bidi="ar-SA"/>
        </w:rPr>
        <w:t>合同包1(</w:t>
      </w:r>
      <w:r>
        <w:rPr>
          <w:rFonts w:hint="eastAsia" w:hAnsi="宋体" w:cs="宋体"/>
          <w:b w:val="0"/>
          <w:bCs w:val="0"/>
          <w:color w:val="000000"/>
          <w:kern w:val="0"/>
          <w:sz w:val="24"/>
          <w:szCs w:val="24"/>
          <w:lang w:val="en-US" w:eastAsia="zh-CN" w:bidi="ar-SA"/>
        </w:rPr>
        <w:t>镇坪县城关小学微机室建设</w:t>
      </w:r>
      <w:r>
        <w:rPr>
          <w:rFonts w:hint="eastAsia" w:ascii="宋体" w:hAnsi="宋体" w:eastAsia="宋体" w:cs="宋体"/>
          <w:b w:val="0"/>
          <w:bCs w:val="0"/>
          <w:color w:val="000000"/>
          <w:kern w:val="0"/>
          <w:sz w:val="24"/>
          <w:szCs w:val="24"/>
          <w:lang w:val="en-US" w:eastAsia="zh-CN" w:bidi="ar-SA"/>
        </w:rPr>
        <w:t>)落实政府采购政策需满足的资格要求如下:</w:t>
      </w:r>
    </w:p>
    <w:p w14:paraId="50E02CAC">
      <w:pPr>
        <w:keepNext w:val="0"/>
        <w:keepLines w:val="0"/>
        <w:widowControl/>
        <w:suppressLineNumbers w:val="0"/>
        <w:jc w:val="left"/>
        <w:rPr>
          <w:rFonts w:hint="default" w:ascii="宋体" w:hAnsi="宋体" w:eastAsia="宋体" w:cs="宋体"/>
          <w:color w:val="000000"/>
          <w:kern w:val="0"/>
          <w:sz w:val="24"/>
          <w:szCs w:val="24"/>
          <w:lang w:val="en-US" w:eastAsia="zh-CN" w:bidi="ar-SA"/>
        </w:rPr>
      </w:pPr>
      <w:r>
        <w:rPr>
          <w:rFonts w:hint="eastAsia" w:ascii="宋体" w:hAnsi="宋体" w:eastAsia="宋体" w:cs="宋体"/>
          <w:b w:val="0"/>
          <w:bCs/>
          <w:color w:val="000000"/>
          <w:kern w:val="2"/>
          <w:sz w:val="24"/>
          <w:szCs w:val="24"/>
          <w:lang w:val="en-US" w:eastAsia="zh-CN" w:bidi="ar-SA"/>
        </w:rPr>
        <w:t>（1）《政府采购促进中小企业发展管理办法》（财库〔2020〕46号）；（2）《财政部司法部关于政府采购支持监狱企业发展有关问题的通知》（财库〔2014〕68号）；（3）《关于促进残疾人就业政府采购政策的通知》（财库〔2017〕141号）；（4）《节能产品政府采购实施意见》（财库〔2004〕185号）；（5）《环境标志产品政府采购实施的意见》（财库〔2006〕90号）；（6）《国务院办公厅关于建立政府强制采购节能产品制度的通知》（国办发〔2007〕51号）；（7）财政部发展改革委生态环境部市场监管总局关于调整优化节能产品、环境标志产品政府采购执行机制的通知（财库〔2019〕9号）；（8）《关于印发环境标志产品政府采购品目清单的通知》（财库〔2019〕18号）；（9）《关于印发节能产品政府采购品目清单的通知》（财库〔2019〕19号）；（10）《关于运用政府采购政策支持乡村产业振兴的通知》（财库〔2021〕19号）；（11）陕西省财政厅关于印发《陕西省中小企业政府采购信用融资办法》（陕财办采〔2018〕23号），相关政策、业务流程、办理平台（详见http://www.ccgp-shaanxi.gov.cn/zcdservice/zcd/shanxi/）；（12）《陕西省财政厅关于加快推进我省中小企业政府采购信用融资工作的通知》（陕财办采〔2020〕15号）；（13）《关于进一步加强政府绿色采购有关问题的通知》（陕财办采〔2021〕29号）；（14）《陕西省财政厅陕西省工业和信息化厅关于运用政府采购政策支持首台（套）及创新产品有关事项的通知》（陕财办采〔2021〕17号）；（15）《关于进一步加大政府采购支持中小企业力度的通知》（财库〔2022〕19号）、《关于落实政府采购支持中小企业政策有关事项的通知》（陕财办采函〔2022〕10号）；（16）其他需要落实的政府采购政策。</w:t>
      </w:r>
      <w:r>
        <w:rPr>
          <w:rFonts w:hint="eastAsia" w:cs="宋体"/>
          <w:b w:val="0"/>
          <w:bCs/>
          <w:color w:val="000000"/>
          <w:kern w:val="2"/>
          <w:sz w:val="24"/>
          <w:szCs w:val="24"/>
          <w:lang w:val="en-US" w:eastAsia="zh-CN" w:bidi="ar-SA"/>
        </w:rPr>
        <w:t>注：</w:t>
      </w:r>
      <w:r>
        <w:rPr>
          <w:rFonts w:hint="eastAsia" w:ascii="宋体" w:hAnsi="宋体" w:eastAsia="宋体" w:cs="宋体"/>
          <w:color w:val="000000"/>
          <w:kern w:val="0"/>
          <w:sz w:val="24"/>
          <w:szCs w:val="24"/>
          <w:lang w:val="en-US" w:eastAsia="zh-CN" w:bidi="ar"/>
        </w:rPr>
        <w:t>本项目不专门面向中小企业采购。</w:t>
      </w:r>
    </w:p>
    <w:p w14:paraId="34743F04">
      <w:pPr>
        <w:widowControl/>
        <w:spacing w:before="0" w:beforeLines="0" w:beforeAutospacing="0" w:after="0" w:afterLines="0" w:afterAutospacing="0" w:line="360" w:lineRule="auto"/>
        <w:ind w:firstLine="420"/>
        <w:jc w:val="left"/>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lang w:val="en-US" w:eastAsia="zh-CN" w:bidi="ar-SA"/>
        </w:rPr>
        <w:t>3、本项目的特定资格要求：</w:t>
      </w:r>
    </w:p>
    <w:p w14:paraId="1B2E13DB">
      <w:pPr>
        <w:widowControl/>
        <w:spacing w:before="0" w:beforeLines="0" w:beforeAutospacing="0" w:after="0" w:afterLines="0" w:afterAutospacing="0" w:line="360" w:lineRule="auto"/>
        <w:ind w:firstLine="480" w:firstLineChars="200"/>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bidi="ar-SA"/>
        </w:rPr>
        <w:t>合同包1（</w:t>
      </w:r>
      <w:r>
        <w:rPr>
          <w:rFonts w:hint="eastAsia" w:hAnsi="宋体" w:cs="宋体"/>
          <w:b w:val="0"/>
          <w:bCs w:val="0"/>
          <w:color w:val="000000"/>
          <w:kern w:val="0"/>
          <w:sz w:val="24"/>
          <w:szCs w:val="24"/>
          <w:lang w:val="en-US" w:eastAsia="zh-CN" w:bidi="ar-SA"/>
        </w:rPr>
        <w:t>镇坪县城关小学微机室建设</w:t>
      </w:r>
      <w:r>
        <w:rPr>
          <w:rFonts w:hint="eastAsia" w:ascii="宋体" w:hAnsi="宋体" w:eastAsia="宋体" w:cs="宋体"/>
          <w:b w:val="0"/>
          <w:bCs w:val="0"/>
          <w:color w:val="000000"/>
          <w:kern w:val="0"/>
          <w:sz w:val="24"/>
          <w:szCs w:val="24"/>
          <w:lang w:val="en-US" w:eastAsia="zh-CN" w:bidi="ar-SA"/>
        </w:rPr>
        <w:t>）特定资格要求如下：</w:t>
      </w:r>
    </w:p>
    <w:p w14:paraId="414391F4">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1.投标人须具有有效合格的企业法人营业执照、税务登记证、组织机构代码证（副本或三证合一营业执照副本）；</w:t>
      </w:r>
    </w:p>
    <w:p w14:paraId="69A375A7">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2.法定代表人参加磋商的，须提供本人身份证复印件（附到资格证明文件中）；法定代表人授权他人参加磋商的，须提供法定代表人委托授权书并提供被授权代表的身份证；</w:t>
      </w:r>
    </w:p>
    <w:p w14:paraId="58D30940">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3.缴纳税收和社会保障资金缴纳证明：提供2024年5月1日至今任意一个月的纳税证明或完税证明（依法免税的单位应提供相关证明材料），投标单位提供2024年5月1日至今任意一个月的社会保障资金缴存单据或社保机构开具的社会保险参保缴费情况证明（依法不需要缴纳社会保障资金的单位应提供相关证明材料）；</w:t>
      </w:r>
    </w:p>
    <w:p w14:paraId="12BB232A">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宋体" w:hAnsi="宋体" w:eastAsia="宋体" w:cs="宋体"/>
          <w:b w:val="0"/>
          <w:bCs/>
          <w:color w:val="000000"/>
          <w:kern w:val="2"/>
          <w:sz w:val="24"/>
          <w:szCs w:val="24"/>
          <w:lang w:val="en-US" w:eastAsia="zh-CN" w:bidi="ar-SA"/>
        </w:rPr>
      </w:pPr>
      <w:r>
        <w:rPr>
          <w:rFonts w:hint="eastAsia" w:cs="宋体"/>
          <w:b w:val="0"/>
          <w:bCs/>
          <w:color w:val="000000"/>
          <w:kern w:val="2"/>
          <w:sz w:val="24"/>
          <w:szCs w:val="24"/>
          <w:lang w:val="en-US" w:eastAsia="zh-CN" w:bidi="ar-SA"/>
        </w:rPr>
        <w:t>4</w:t>
      </w:r>
      <w:r>
        <w:rPr>
          <w:rFonts w:hint="eastAsia" w:ascii="宋体" w:hAnsi="宋体" w:eastAsia="宋体" w:cs="宋体"/>
          <w:b w:val="0"/>
          <w:bCs/>
          <w:color w:val="000000"/>
          <w:kern w:val="2"/>
          <w:sz w:val="24"/>
          <w:szCs w:val="24"/>
          <w:lang w:val="en-US" w:eastAsia="zh-CN" w:bidi="ar-SA"/>
        </w:rPr>
        <w:t>.具备履行合同所必须的设备和专业技术能力的书面声明；</w:t>
      </w:r>
    </w:p>
    <w:p w14:paraId="30FD777C">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宋体" w:hAnsi="宋体" w:eastAsia="宋体" w:cs="宋体"/>
          <w:b w:val="0"/>
          <w:bCs/>
          <w:color w:val="000000"/>
          <w:kern w:val="2"/>
          <w:sz w:val="24"/>
          <w:szCs w:val="24"/>
          <w:lang w:val="en-US" w:eastAsia="zh-CN" w:bidi="ar-SA"/>
        </w:rPr>
      </w:pPr>
      <w:r>
        <w:rPr>
          <w:rFonts w:hint="eastAsia" w:cs="宋体"/>
          <w:b w:val="0"/>
          <w:bCs/>
          <w:color w:val="000000"/>
          <w:kern w:val="2"/>
          <w:sz w:val="24"/>
          <w:szCs w:val="24"/>
          <w:lang w:val="en-US" w:eastAsia="zh-CN" w:bidi="ar-SA"/>
        </w:rPr>
        <w:t>5</w:t>
      </w:r>
      <w:r>
        <w:rPr>
          <w:rFonts w:hint="eastAsia" w:ascii="宋体" w:hAnsi="宋体" w:eastAsia="宋体" w:cs="宋体"/>
          <w:b w:val="0"/>
          <w:bCs/>
          <w:color w:val="000000"/>
          <w:kern w:val="2"/>
          <w:sz w:val="24"/>
          <w:szCs w:val="24"/>
          <w:lang w:val="en-US" w:eastAsia="zh-CN" w:bidi="ar-SA"/>
        </w:rPr>
        <w:t>.投标人必须提供参加政府采购活动近三年内在经营活动中没有重大违法记录书面声明；</w:t>
      </w:r>
    </w:p>
    <w:p w14:paraId="3C6C75A7">
      <w:pPr>
        <w:widowControl/>
        <w:spacing w:before="0" w:beforeLines="0" w:beforeAutospacing="0" w:after="0" w:afterLines="0" w:afterAutospacing="0" w:line="360" w:lineRule="auto"/>
        <w:jc w:val="left"/>
        <w:rPr>
          <w:rFonts w:hint="eastAsia" w:ascii="宋体" w:hAnsi="宋体" w:eastAsia="宋体" w:cs="宋体"/>
          <w:color w:val="000000"/>
          <w:kern w:val="0"/>
          <w:sz w:val="24"/>
          <w:szCs w:val="24"/>
          <w:lang w:val="en-US" w:eastAsia="zh-CN" w:bidi="ar-SA"/>
        </w:rPr>
      </w:pPr>
      <w:r>
        <w:rPr>
          <w:rFonts w:hint="eastAsia" w:ascii="宋体" w:hAnsi="宋体" w:eastAsia="宋体" w:cs="宋体"/>
          <w:b/>
          <w:color w:val="000000"/>
          <w:kern w:val="0"/>
          <w:sz w:val="24"/>
          <w:szCs w:val="24"/>
          <w:lang w:val="en-US" w:eastAsia="zh-CN" w:bidi="ar"/>
        </w:rPr>
        <w:t>三、获取采购文件</w:t>
      </w:r>
    </w:p>
    <w:p w14:paraId="68450AB0">
      <w:pPr>
        <w:widowControl/>
        <w:spacing w:before="0" w:beforeLines="0" w:beforeAutospacing="0" w:after="0" w:afterLines="0" w:afterAutospacing="0" w:line="360" w:lineRule="auto"/>
        <w:ind w:firstLine="42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时间：</w:t>
      </w:r>
      <w:r>
        <w:rPr>
          <w:rFonts w:hint="eastAsia" w:ascii="宋体" w:hAnsi="宋体" w:eastAsia="宋体" w:cs="宋体"/>
          <w:color w:val="auto"/>
          <w:kern w:val="0"/>
          <w:sz w:val="24"/>
          <w:szCs w:val="24"/>
          <w:lang w:val="en-US" w:eastAsia="zh-CN" w:bidi="ar-SA"/>
        </w:rPr>
        <w:t>2025年</w:t>
      </w:r>
      <w:r>
        <w:rPr>
          <w:rFonts w:hint="eastAsia" w:hAnsi="宋体" w:cs="宋体"/>
          <w:color w:val="auto"/>
          <w:kern w:val="0"/>
          <w:sz w:val="24"/>
          <w:szCs w:val="24"/>
          <w:lang w:val="en-US" w:eastAsia="zh-CN" w:bidi="ar-SA"/>
        </w:rPr>
        <w:t>05</w:t>
      </w:r>
      <w:r>
        <w:rPr>
          <w:rFonts w:hint="eastAsia" w:ascii="宋体" w:hAnsi="宋体" w:eastAsia="宋体" w:cs="宋体"/>
          <w:color w:val="auto"/>
          <w:kern w:val="0"/>
          <w:sz w:val="24"/>
          <w:szCs w:val="24"/>
          <w:lang w:val="en-US" w:eastAsia="zh-CN" w:bidi="ar-SA"/>
        </w:rPr>
        <w:t>月</w:t>
      </w:r>
      <w:r>
        <w:rPr>
          <w:rFonts w:hint="eastAsia" w:hAnsi="宋体" w:cs="宋体"/>
          <w:color w:val="auto"/>
          <w:kern w:val="0"/>
          <w:sz w:val="24"/>
          <w:szCs w:val="24"/>
          <w:lang w:val="en-US" w:eastAsia="zh-CN" w:bidi="ar-SA"/>
        </w:rPr>
        <w:t>15</w:t>
      </w:r>
      <w:r>
        <w:rPr>
          <w:rFonts w:hint="eastAsia" w:ascii="宋体" w:hAnsi="宋体" w:eastAsia="宋体" w:cs="宋体"/>
          <w:color w:val="auto"/>
          <w:kern w:val="0"/>
          <w:sz w:val="24"/>
          <w:szCs w:val="24"/>
          <w:lang w:val="en-US" w:eastAsia="zh-CN" w:bidi="ar-SA"/>
        </w:rPr>
        <w:t>日至202</w:t>
      </w:r>
      <w:r>
        <w:rPr>
          <w:rFonts w:hint="eastAsia" w:hAnsi="宋体" w:cs="宋体"/>
          <w:color w:val="auto"/>
          <w:kern w:val="0"/>
          <w:sz w:val="24"/>
          <w:szCs w:val="24"/>
          <w:lang w:val="en-US" w:eastAsia="zh-CN" w:bidi="ar-SA"/>
        </w:rPr>
        <w:t>5</w:t>
      </w:r>
      <w:r>
        <w:rPr>
          <w:rFonts w:hint="eastAsia" w:ascii="宋体" w:hAnsi="宋体" w:eastAsia="宋体" w:cs="宋体"/>
          <w:color w:val="auto"/>
          <w:kern w:val="0"/>
          <w:sz w:val="24"/>
          <w:szCs w:val="24"/>
          <w:lang w:val="en-US" w:eastAsia="zh-CN" w:bidi="ar-SA"/>
        </w:rPr>
        <w:t>年</w:t>
      </w:r>
      <w:r>
        <w:rPr>
          <w:rFonts w:hint="eastAsia" w:hAnsi="宋体" w:cs="宋体"/>
          <w:color w:val="auto"/>
          <w:kern w:val="0"/>
          <w:sz w:val="24"/>
          <w:szCs w:val="24"/>
          <w:lang w:val="en-US" w:eastAsia="zh-CN" w:bidi="ar-SA"/>
        </w:rPr>
        <w:t>05</w:t>
      </w:r>
      <w:r>
        <w:rPr>
          <w:rFonts w:hint="eastAsia" w:ascii="宋体" w:hAnsi="宋体" w:eastAsia="宋体" w:cs="宋体"/>
          <w:color w:val="auto"/>
          <w:kern w:val="0"/>
          <w:sz w:val="24"/>
          <w:szCs w:val="24"/>
          <w:lang w:val="en-US" w:eastAsia="zh-CN" w:bidi="ar-SA"/>
        </w:rPr>
        <w:t>月</w:t>
      </w:r>
      <w:r>
        <w:rPr>
          <w:rFonts w:hint="eastAsia" w:hAnsi="宋体" w:cs="宋体"/>
          <w:color w:val="auto"/>
          <w:kern w:val="0"/>
          <w:sz w:val="24"/>
          <w:szCs w:val="24"/>
          <w:lang w:val="en-US" w:eastAsia="zh-CN" w:bidi="ar-SA"/>
        </w:rPr>
        <w:t>21</w:t>
      </w:r>
      <w:r>
        <w:rPr>
          <w:rFonts w:hint="eastAsia" w:ascii="宋体" w:hAnsi="宋体" w:eastAsia="宋体" w:cs="宋体"/>
          <w:color w:val="auto"/>
          <w:kern w:val="0"/>
          <w:sz w:val="24"/>
          <w:szCs w:val="24"/>
          <w:lang w:val="en-US" w:eastAsia="zh-CN" w:bidi="ar-SA"/>
        </w:rPr>
        <w:t>日，每天上午08:</w:t>
      </w:r>
      <w:r>
        <w:rPr>
          <w:rFonts w:hint="eastAsia" w:hAnsi="宋体" w:cs="宋体"/>
          <w:color w:val="auto"/>
          <w:kern w:val="0"/>
          <w:sz w:val="24"/>
          <w:szCs w:val="24"/>
          <w:lang w:val="en-US" w:eastAsia="zh-CN" w:bidi="ar-SA"/>
        </w:rPr>
        <w:t>0</w:t>
      </w:r>
      <w:r>
        <w:rPr>
          <w:rFonts w:hint="eastAsia" w:ascii="宋体" w:hAnsi="宋体" w:eastAsia="宋体" w:cs="宋体"/>
          <w:color w:val="auto"/>
          <w:kern w:val="0"/>
          <w:sz w:val="24"/>
          <w:szCs w:val="24"/>
          <w:lang w:val="en-US" w:eastAsia="zh-CN" w:bidi="ar-SA"/>
        </w:rPr>
        <w:t>0:00至12:00:00，下午14:00:00至</w:t>
      </w:r>
      <w:r>
        <w:rPr>
          <w:rFonts w:hint="eastAsia" w:hAnsi="宋体" w:cs="宋体"/>
          <w:color w:val="auto"/>
          <w:kern w:val="0"/>
          <w:sz w:val="24"/>
          <w:szCs w:val="24"/>
          <w:lang w:val="en-US" w:eastAsia="zh-CN" w:bidi="ar-SA"/>
        </w:rPr>
        <w:t>18</w:t>
      </w:r>
      <w:r>
        <w:rPr>
          <w:rFonts w:hint="eastAsia" w:ascii="宋体" w:hAnsi="宋体" w:eastAsia="宋体" w:cs="宋体"/>
          <w:color w:val="auto"/>
          <w:kern w:val="0"/>
          <w:sz w:val="24"/>
          <w:szCs w:val="24"/>
          <w:lang w:val="en-US" w:eastAsia="zh-CN" w:bidi="ar-SA"/>
        </w:rPr>
        <w:t>:</w:t>
      </w:r>
      <w:r>
        <w:rPr>
          <w:rFonts w:hint="eastAsia" w:hAnsi="宋体" w:cs="宋体"/>
          <w:color w:val="auto"/>
          <w:kern w:val="0"/>
          <w:sz w:val="24"/>
          <w:szCs w:val="24"/>
          <w:lang w:val="en-US" w:eastAsia="zh-CN" w:bidi="ar-SA"/>
        </w:rPr>
        <w:t>0</w:t>
      </w:r>
      <w:bookmarkStart w:id="0" w:name="_GoBack"/>
      <w:bookmarkEnd w:id="0"/>
      <w:r>
        <w:rPr>
          <w:rFonts w:hint="eastAsia" w:ascii="宋体" w:hAnsi="宋体" w:eastAsia="宋体" w:cs="宋体"/>
          <w:color w:val="auto"/>
          <w:kern w:val="0"/>
          <w:sz w:val="24"/>
          <w:szCs w:val="24"/>
          <w:lang w:val="en-US" w:eastAsia="zh-CN" w:bidi="ar-SA"/>
        </w:rPr>
        <w:t>0:00</w:t>
      </w:r>
      <w:r>
        <w:rPr>
          <w:rFonts w:hint="eastAsia" w:ascii="宋体" w:hAnsi="宋体" w:eastAsia="宋体" w:cs="宋体"/>
          <w:color w:val="000000"/>
          <w:kern w:val="0"/>
          <w:sz w:val="24"/>
          <w:szCs w:val="24"/>
          <w:lang w:val="en-US" w:eastAsia="zh-CN" w:bidi="ar-SA"/>
        </w:rPr>
        <w:t>（北京时间）</w:t>
      </w:r>
    </w:p>
    <w:p w14:paraId="06CADC9F">
      <w:pPr>
        <w:widowControl/>
        <w:spacing w:before="0" w:beforeLines="0" w:beforeAutospacing="0" w:after="0" w:afterLines="0" w:afterAutospacing="0" w:line="360" w:lineRule="auto"/>
        <w:ind w:firstLine="42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途径：全国公共资源交易平台（陕西省·安康市）</w:t>
      </w:r>
    </w:p>
    <w:p w14:paraId="54594D6E">
      <w:pPr>
        <w:widowControl/>
        <w:spacing w:before="0" w:beforeLines="0" w:beforeAutospacing="0" w:after="0" w:afterLines="0" w:afterAutospacing="0" w:line="360" w:lineRule="auto"/>
        <w:ind w:firstLine="42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方式：在线获取</w:t>
      </w:r>
    </w:p>
    <w:p w14:paraId="4748EA4D">
      <w:pPr>
        <w:widowControl/>
        <w:spacing w:before="0" w:beforeLines="0" w:beforeAutospacing="0" w:after="0" w:afterLines="0" w:afterAutospacing="0" w:line="360" w:lineRule="auto"/>
        <w:ind w:firstLine="42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售价：0元</w:t>
      </w:r>
    </w:p>
    <w:p w14:paraId="141115C3">
      <w:pPr>
        <w:widowControl/>
        <w:spacing w:before="0" w:beforeLines="0" w:beforeAutospacing="0" w:after="0" w:afterLines="0" w:afterAutospacing="0" w:line="360" w:lineRule="auto"/>
        <w:jc w:val="left"/>
        <w:rPr>
          <w:rFonts w:hint="eastAsia" w:ascii="宋体" w:hAnsi="宋体" w:eastAsia="宋体" w:cs="宋体"/>
          <w:color w:val="000000"/>
          <w:kern w:val="0"/>
          <w:sz w:val="24"/>
          <w:szCs w:val="24"/>
          <w:lang w:val="en-US" w:eastAsia="zh-CN" w:bidi="ar-SA"/>
        </w:rPr>
      </w:pPr>
      <w:r>
        <w:rPr>
          <w:rFonts w:hint="eastAsia" w:ascii="宋体" w:hAnsi="宋体" w:eastAsia="宋体" w:cs="宋体"/>
          <w:b/>
          <w:color w:val="000000"/>
          <w:kern w:val="0"/>
          <w:sz w:val="24"/>
          <w:szCs w:val="24"/>
          <w:lang w:val="en-US" w:eastAsia="zh-CN" w:bidi="ar"/>
        </w:rPr>
        <w:t>四、响应文件提交</w:t>
      </w:r>
    </w:p>
    <w:p w14:paraId="278495C6">
      <w:pPr>
        <w:widowControl/>
        <w:spacing w:before="0" w:beforeLines="0" w:beforeAutospacing="0" w:after="0" w:afterLines="0" w:afterAutospacing="0" w:line="360" w:lineRule="auto"/>
        <w:ind w:firstLine="480" w:firstLineChars="20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截止时间：</w:t>
      </w:r>
      <w:r>
        <w:rPr>
          <w:rFonts w:hint="eastAsia" w:ascii="宋体" w:hAnsi="宋体" w:eastAsia="宋体" w:cs="宋体"/>
          <w:color w:val="auto"/>
          <w:kern w:val="0"/>
          <w:sz w:val="24"/>
          <w:szCs w:val="24"/>
          <w:lang w:val="en-US" w:eastAsia="zh-CN" w:bidi="ar-SA"/>
        </w:rPr>
        <w:t>202</w:t>
      </w:r>
      <w:r>
        <w:rPr>
          <w:rFonts w:hint="eastAsia" w:hAnsi="宋体" w:cs="宋体"/>
          <w:color w:val="auto"/>
          <w:kern w:val="0"/>
          <w:sz w:val="24"/>
          <w:szCs w:val="24"/>
          <w:lang w:val="en-US" w:eastAsia="zh-CN" w:bidi="ar-SA"/>
        </w:rPr>
        <w:t>5</w:t>
      </w:r>
      <w:r>
        <w:rPr>
          <w:rFonts w:hint="eastAsia" w:ascii="宋体" w:hAnsi="宋体" w:eastAsia="宋体" w:cs="宋体"/>
          <w:color w:val="auto"/>
          <w:kern w:val="0"/>
          <w:sz w:val="24"/>
          <w:szCs w:val="24"/>
          <w:lang w:val="en-US" w:eastAsia="zh-CN" w:bidi="ar-SA"/>
        </w:rPr>
        <w:t>年</w:t>
      </w:r>
      <w:r>
        <w:rPr>
          <w:rFonts w:hint="eastAsia" w:hAnsi="宋体" w:cs="宋体"/>
          <w:color w:val="auto"/>
          <w:kern w:val="0"/>
          <w:sz w:val="24"/>
          <w:szCs w:val="24"/>
          <w:lang w:val="en-US" w:eastAsia="zh-CN" w:bidi="ar-SA"/>
        </w:rPr>
        <w:t>05</w:t>
      </w:r>
      <w:r>
        <w:rPr>
          <w:rFonts w:hint="eastAsia" w:ascii="宋体" w:hAnsi="宋体" w:eastAsia="宋体" w:cs="宋体"/>
          <w:color w:val="auto"/>
          <w:kern w:val="0"/>
          <w:sz w:val="24"/>
          <w:szCs w:val="24"/>
          <w:lang w:val="en-US" w:eastAsia="zh-CN" w:bidi="ar-SA"/>
        </w:rPr>
        <w:t>月</w:t>
      </w:r>
      <w:r>
        <w:rPr>
          <w:rFonts w:hint="eastAsia" w:hAnsi="宋体" w:cs="宋体"/>
          <w:color w:val="auto"/>
          <w:kern w:val="0"/>
          <w:sz w:val="24"/>
          <w:szCs w:val="24"/>
          <w:lang w:val="en-US" w:eastAsia="zh-CN" w:bidi="ar-SA"/>
        </w:rPr>
        <w:t>26</w:t>
      </w:r>
      <w:r>
        <w:rPr>
          <w:rFonts w:hint="eastAsia" w:ascii="宋体" w:hAnsi="宋体" w:eastAsia="宋体" w:cs="宋体"/>
          <w:color w:val="auto"/>
          <w:kern w:val="0"/>
          <w:sz w:val="24"/>
          <w:szCs w:val="24"/>
          <w:lang w:val="en-US" w:eastAsia="zh-CN" w:bidi="ar-SA"/>
        </w:rPr>
        <w:t>日</w:t>
      </w:r>
      <w:r>
        <w:rPr>
          <w:rFonts w:hint="eastAsia" w:hAnsi="宋体" w:cs="宋体"/>
          <w:color w:val="auto"/>
          <w:kern w:val="0"/>
          <w:sz w:val="24"/>
          <w:szCs w:val="24"/>
          <w:lang w:val="en-US" w:eastAsia="zh-CN" w:bidi="ar-SA"/>
        </w:rPr>
        <w:t>15</w:t>
      </w:r>
      <w:r>
        <w:rPr>
          <w:rFonts w:hint="eastAsia" w:ascii="宋体" w:hAnsi="宋体" w:eastAsia="宋体" w:cs="宋体"/>
          <w:color w:val="auto"/>
          <w:kern w:val="0"/>
          <w:sz w:val="24"/>
          <w:szCs w:val="24"/>
          <w:lang w:val="en-US" w:eastAsia="zh-CN" w:bidi="ar-SA"/>
        </w:rPr>
        <w:t>时00分00秒 （</w:t>
      </w:r>
      <w:r>
        <w:rPr>
          <w:rFonts w:hint="eastAsia" w:ascii="宋体" w:hAnsi="宋体" w:eastAsia="宋体" w:cs="宋体"/>
          <w:color w:val="000000"/>
          <w:kern w:val="0"/>
          <w:sz w:val="24"/>
          <w:szCs w:val="24"/>
          <w:lang w:val="en-US" w:eastAsia="zh-CN" w:bidi="ar-SA"/>
        </w:rPr>
        <w:t>北京时间）</w:t>
      </w:r>
    </w:p>
    <w:p w14:paraId="1E92B7B4">
      <w:pPr>
        <w:widowControl/>
        <w:spacing w:before="0" w:beforeLines="0" w:beforeAutospacing="0" w:after="0" w:afterLines="0" w:afterAutospacing="0" w:line="360" w:lineRule="auto"/>
        <w:ind w:firstLine="480" w:firstLineChars="20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地点：全国公共资源交易平台（陕西省·安康市）</w:t>
      </w:r>
    </w:p>
    <w:p w14:paraId="0AFEB66F">
      <w:pPr>
        <w:widowControl/>
        <w:spacing w:before="0" w:beforeLines="0" w:beforeAutospacing="0" w:after="0" w:afterLines="0" w:afterAutospacing="0" w:line="360" w:lineRule="auto"/>
        <w:jc w:val="left"/>
        <w:rPr>
          <w:rFonts w:hint="eastAsia" w:ascii="宋体" w:hAnsi="宋体" w:eastAsia="宋体" w:cs="宋体"/>
          <w:b/>
          <w:color w:val="000000"/>
          <w:kern w:val="0"/>
          <w:sz w:val="24"/>
          <w:szCs w:val="24"/>
          <w:lang w:val="en-US" w:eastAsia="zh-CN" w:bidi="ar"/>
        </w:rPr>
      </w:pPr>
      <w:r>
        <w:rPr>
          <w:rFonts w:hint="eastAsia" w:ascii="宋体" w:hAnsi="宋体" w:eastAsia="宋体" w:cs="宋体"/>
          <w:b/>
          <w:color w:val="000000"/>
          <w:kern w:val="0"/>
          <w:sz w:val="24"/>
          <w:szCs w:val="24"/>
          <w:lang w:val="en-US" w:eastAsia="zh-CN" w:bidi="ar"/>
        </w:rPr>
        <w:t>五、开启</w:t>
      </w:r>
    </w:p>
    <w:p w14:paraId="7F592719">
      <w:pPr>
        <w:widowControl/>
        <w:spacing w:before="0" w:beforeLines="0" w:beforeAutospacing="0" w:after="0" w:afterLines="0" w:afterAutospacing="0" w:line="360" w:lineRule="auto"/>
        <w:ind w:firstLine="42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时间：</w:t>
      </w:r>
      <w:r>
        <w:rPr>
          <w:rFonts w:hint="eastAsia" w:ascii="宋体" w:hAnsi="宋体" w:eastAsia="宋体" w:cs="宋体"/>
          <w:color w:val="auto"/>
          <w:kern w:val="0"/>
          <w:sz w:val="24"/>
          <w:szCs w:val="24"/>
          <w:lang w:val="en-US" w:eastAsia="zh-CN" w:bidi="ar-SA"/>
        </w:rPr>
        <w:t>202</w:t>
      </w:r>
      <w:r>
        <w:rPr>
          <w:rFonts w:hint="eastAsia" w:hAnsi="宋体" w:cs="宋体"/>
          <w:color w:val="auto"/>
          <w:kern w:val="0"/>
          <w:sz w:val="24"/>
          <w:szCs w:val="24"/>
          <w:lang w:val="en-US" w:eastAsia="zh-CN" w:bidi="ar-SA"/>
        </w:rPr>
        <w:t>5</w:t>
      </w:r>
      <w:r>
        <w:rPr>
          <w:rFonts w:hint="eastAsia" w:ascii="宋体" w:hAnsi="宋体" w:eastAsia="宋体" w:cs="宋体"/>
          <w:color w:val="auto"/>
          <w:kern w:val="0"/>
          <w:sz w:val="24"/>
          <w:szCs w:val="24"/>
          <w:lang w:val="en-US" w:eastAsia="zh-CN" w:bidi="ar-SA"/>
        </w:rPr>
        <w:t>年</w:t>
      </w:r>
      <w:r>
        <w:rPr>
          <w:rFonts w:hint="eastAsia" w:hAnsi="宋体" w:cs="宋体"/>
          <w:color w:val="auto"/>
          <w:kern w:val="0"/>
          <w:sz w:val="24"/>
          <w:szCs w:val="24"/>
          <w:lang w:val="en-US" w:eastAsia="zh-CN" w:bidi="ar-SA"/>
        </w:rPr>
        <w:t>05</w:t>
      </w:r>
      <w:r>
        <w:rPr>
          <w:rFonts w:hint="eastAsia" w:ascii="宋体" w:hAnsi="宋体" w:eastAsia="宋体" w:cs="宋体"/>
          <w:color w:val="auto"/>
          <w:kern w:val="0"/>
          <w:sz w:val="24"/>
          <w:szCs w:val="24"/>
          <w:lang w:val="en-US" w:eastAsia="zh-CN" w:bidi="ar-SA"/>
        </w:rPr>
        <w:t>月</w:t>
      </w:r>
      <w:r>
        <w:rPr>
          <w:rFonts w:hint="eastAsia" w:hAnsi="宋体" w:cs="宋体"/>
          <w:color w:val="auto"/>
          <w:kern w:val="0"/>
          <w:sz w:val="24"/>
          <w:szCs w:val="24"/>
          <w:lang w:val="en-US" w:eastAsia="zh-CN" w:bidi="ar-SA"/>
        </w:rPr>
        <w:t>26</w:t>
      </w:r>
      <w:r>
        <w:rPr>
          <w:rFonts w:hint="eastAsia" w:ascii="宋体" w:hAnsi="宋体" w:eastAsia="宋体" w:cs="宋体"/>
          <w:color w:val="auto"/>
          <w:kern w:val="0"/>
          <w:sz w:val="24"/>
          <w:szCs w:val="24"/>
          <w:lang w:val="en-US" w:eastAsia="zh-CN" w:bidi="ar-SA"/>
        </w:rPr>
        <w:t>日</w:t>
      </w:r>
      <w:r>
        <w:rPr>
          <w:rFonts w:hint="eastAsia" w:hAnsi="宋体" w:cs="宋体"/>
          <w:color w:val="auto"/>
          <w:kern w:val="0"/>
          <w:sz w:val="24"/>
          <w:szCs w:val="24"/>
          <w:lang w:val="en-US" w:eastAsia="zh-CN" w:bidi="ar-SA"/>
        </w:rPr>
        <w:t>15</w:t>
      </w:r>
      <w:r>
        <w:rPr>
          <w:rFonts w:hint="eastAsia" w:ascii="宋体" w:hAnsi="宋体" w:eastAsia="宋体" w:cs="宋体"/>
          <w:color w:val="auto"/>
          <w:kern w:val="0"/>
          <w:sz w:val="24"/>
          <w:szCs w:val="24"/>
          <w:lang w:val="en-US" w:eastAsia="zh-CN" w:bidi="ar-SA"/>
        </w:rPr>
        <w:t xml:space="preserve">时00分00秒 </w:t>
      </w:r>
      <w:r>
        <w:rPr>
          <w:rFonts w:hint="eastAsia" w:ascii="宋体" w:hAnsi="宋体" w:eastAsia="宋体" w:cs="宋体"/>
          <w:color w:val="000000"/>
          <w:kern w:val="0"/>
          <w:sz w:val="24"/>
          <w:szCs w:val="24"/>
          <w:lang w:val="en-US" w:eastAsia="zh-CN" w:bidi="ar-SA"/>
        </w:rPr>
        <w:t>（北京时间）</w:t>
      </w:r>
    </w:p>
    <w:p w14:paraId="7173A76C">
      <w:pPr>
        <w:widowControl/>
        <w:spacing w:before="0" w:beforeLines="0" w:beforeAutospacing="0" w:after="0" w:afterLines="0" w:afterAutospacing="0" w:line="360" w:lineRule="auto"/>
        <w:ind w:firstLine="42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地点：全国公共资源交易平台（陕西省·安康市）</w:t>
      </w:r>
    </w:p>
    <w:p w14:paraId="3B6BDB9A">
      <w:pPr>
        <w:widowControl/>
        <w:numPr>
          <w:ilvl w:val="0"/>
          <w:numId w:val="1"/>
        </w:numPr>
        <w:spacing w:before="0" w:beforeLines="0" w:beforeAutospacing="0" w:after="0" w:afterLines="0" w:afterAutospacing="0" w:line="360" w:lineRule="auto"/>
        <w:jc w:val="left"/>
        <w:rPr>
          <w:rFonts w:hint="eastAsia" w:ascii="宋体" w:hAnsi="宋体" w:eastAsia="宋体" w:cs="宋体"/>
          <w:b/>
          <w:color w:val="000000"/>
          <w:kern w:val="0"/>
          <w:sz w:val="24"/>
          <w:szCs w:val="24"/>
          <w:lang w:val="en-US" w:eastAsia="zh-CN" w:bidi="ar"/>
        </w:rPr>
      </w:pPr>
      <w:r>
        <w:rPr>
          <w:rFonts w:hint="eastAsia" w:ascii="宋体" w:hAnsi="宋体" w:eastAsia="宋体" w:cs="宋体"/>
          <w:b/>
          <w:color w:val="000000"/>
          <w:kern w:val="0"/>
          <w:sz w:val="24"/>
          <w:szCs w:val="24"/>
          <w:lang w:val="en-US" w:eastAsia="zh-CN" w:bidi="ar"/>
        </w:rPr>
        <w:t>公告期限</w:t>
      </w:r>
    </w:p>
    <w:p w14:paraId="6E002AF9">
      <w:pPr>
        <w:widowControl/>
        <w:numPr>
          <w:ilvl w:val="0"/>
          <w:numId w:val="0"/>
        </w:numPr>
        <w:spacing w:before="0" w:beforeLines="0" w:beforeAutospacing="0" w:after="0" w:afterLines="0" w:afterAutospacing="0" w:line="360" w:lineRule="auto"/>
        <w:ind w:firstLine="480" w:firstLineChars="200"/>
        <w:jc w:val="left"/>
        <w:rPr>
          <w:rFonts w:hint="eastAsia" w:ascii="宋体" w:hAnsi="宋体" w:eastAsia="宋体" w:cs="宋体"/>
          <w:b w:val="0"/>
          <w:bCs/>
          <w:color w:val="000000"/>
          <w:kern w:val="0"/>
          <w:sz w:val="24"/>
          <w:szCs w:val="24"/>
          <w:lang w:val="en-US" w:eastAsia="zh-CN" w:bidi="ar"/>
        </w:rPr>
      </w:pPr>
      <w:r>
        <w:rPr>
          <w:rFonts w:hint="eastAsia" w:ascii="宋体" w:hAnsi="宋体" w:eastAsia="宋体" w:cs="宋体"/>
          <w:b w:val="0"/>
          <w:bCs/>
          <w:color w:val="000000"/>
          <w:kern w:val="0"/>
          <w:sz w:val="24"/>
          <w:szCs w:val="24"/>
          <w:lang w:val="en-US" w:eastAsia="zh-CN" w:bidi="ar"/>
        </w:rPr>
        <w:t>自本公告发布之日起</w:t>
      </w:r>
      <w:r>
        <w:rPr>
          <w:rFonts w:hint="eastAsia" w:hAnsi="宋体" w:cs="宋体"/>
          <w:b w:val="0"/>
          <w:bCs/>
          <w:color w:val="000000"/>
          <w:kern w:val="0"/>
          <w:sz w:val="24"/>
          <w:szCs w:val="24"/>
          <w:lang w:val="en-US" w:eastAsia="zh-CN" w:bidi="ar"/>
        </w:rPr>
        <w:t>3</w:t>
      </w:r>
      <w:r>
        <w:rPr>
          <w:rFonts w:hint="eastAsia" w:ascii="宋体" w:hAnsi="宋体" w:eastAsia="宋体" w:cs="宋体"/>
          <w:b w:val="0"/>
          <w:bCs/>
          <w:color w:val="000000"/>
          <w:kern w:val="0"/>
          <w:sz w:val="24"/>
          <w:szCs w:val="24"/>
          <w:lang w:val="en-US" w:eastAsia="zh-CN" w:bidi="ar"/>
        </w:rPr>
        <w:t>个工作日。</w:t>
      </w:r>
    </w:p>
    <w:p w14:paraId="24E725C0">
      <w:pPr>
        <w:widowControl/>
        <w:numPr>
          <w:ilvl w:val="0"/>
          <w:numId w:val="0"/>
        </w:numPr>
        <w:spacing w:before="0" w:beforeLines="0" w:beforeAutospacing="0" w:after="0" w:afterLines="0" w:afterAutospacing="0" w:line="360" w:lineRule="auto"/>
        <w:jc w:val="left"/>
        <w:rPr>
          <w:rFonts w:hint="eastAsia" w:ascii="宋体" w:hAnsi="宋体" w:eastAsia="宋体" w:cs="宋体"/>
          <w:b/>
          <w:color w:val="000000"/>
          <w:kern w:val="0"/>
          <w:sz w:val="24"/>
          <w:szCs w:val="24"/>
          <w:lang w:val="en-US" w:eastAsia="zh-CN" w:bidi="ar"/>
        </w:rPr>
      </w:pPr>
      <w:r>
        <w:rPr>
          <w:rFonts w:hint="eastAsia" w:ascii="宋体" w:hAnsi="宋体" w:eastAsia="宋体" w:cs="宋体"/>
          <w:b/>
          <w:color w:val="000000"/>
          <w:kern w:val="0"/>
          <w:sz w:val="24"/>
          <w:szCs w:val="24"/>
          <w:lang w:val="en-US" w:eastAsia="zh-CN" w:bidi="ar"/>
        </w:rPr>
        <w:t>七、其他补充事宜</w:t>
      </w:r>
    </w:p>
    <w:p w14:paraId="3BC2E1D3">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20"/>
        <w:jc w:val="both"/>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注：（1）购买须知：使用捆绑省交易平台的CA锁登录电子交易平台，通过政府采购系统企业端进入，点击我要投标，完善相关投标信息，下载磋商文件。</w:t>
      </w:r>
    </w:p>
    <w:p w14:paraId="6CF0775D">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20"/>
        <w:jc w:val="both"/>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（2）</w:t>
      </w:r>
      <w:r>
        <w:rPr>
          <w:rFonts w:hint="eastAsia" w:ascii="宋体" w:hAnsi="宋体" w:eastAsia="宋体" w:cs="宋体"/>
          <w:b/>
          <w:bCs/>
          <w:color w:val="000000"/>
          <w:sz w:val="24"/>
          <w:szCs w:val="24"/>
          <w:lang w:val="en-US" w:eastAsia="zh-CN"/>
        </w:rPr>
        <w:fldChar w:fldCharType="begin"/>
      </w:r>
      <w:r>
        <w:rPr>
          <w:rFonts w:hint="eastAsia" w:ascii="宋体" w:hAnsi="宋体" w:eastAsia="宋体" w:cs="宋体"/>
          <w:b/>
          <w:bCs/>
          <w:color w:val="000000"/>
          <w:sz w:val="24"/>
          <w:szCs w:val="24"/>
          <w:lang w:val="en-US" w:eastAsia="zh-CN"/>
        </w:rPr>
        <w:instrText xml:space="preserve"> HYPERLINK "mailto:报名成功后，投标供应商应将营业执照、法人授权书（或单位介绍信）、被授权人身份证复印件、联络方式和网上报名回执单以及文件购置费汇款凭证扫描发送到高达建设管理发展有限责任公司邮箱(2391802189@qq.com，以邮件到达时间为准)，" </w:instrText>
      </w:r>
      <w:r>
        <w:rPr>
          <w:rFonts w:hint="eastAsia" w:ascii="宋体" w:hAnsi="宋体" w:eastAsia="宋体" w:cs="宋体"/>
          <w:b/>
          <w:bCs/>
          <w:color w:val="000000"/>
          <w:sz w:val="24"/>
          <w:szCs w:val="24"/>
          <w:lang w:val="en-US" w:eastAsia="zh-CN"/>
        </w:rPr>
        <w:fldChar w:fldCharType="separate"/>
      </w:r>
      <w:r>
        <w:rPr>
          <w:rFonts w:hint="eastAsia" w:ascii="宋体" w:hAnsi="宋体" w:eastAsia="宋体" w:cs="宋体"/>
          <w:b/>
          <w:bCs/>
          <w:color w:val="000000"/>
          <w:sz w:val="24"/>
          <w:szCs w:val="24"/>
          <w:lang w:val="en-US" w:eastAsia="zh-CN"/>
        </w:rPr>
        <w:t>报名成功后，投标供应商应将法人授权书（或单位介绍信）、被授权人身份证复印件、联络方式和网上报名回执单（复印件加盖公章）扫描件发送到易臻项目管理有限公司邮箱1692773853@qq.com，(以邮件到达时间为准)，</w:t>
      </w:r>
      <w:r>
        <w:rPr>
          <w:rFonts w:hint="eastAsia" w:ascii="宋体" w:hAnsi="宋体" w:eastAsia="宋体" w:cs="宋体"/>
          <w:b/>
          <w:bCs/>
          <w:color w:val="000000"/>
          <w:sz w:val="24"/>
          <w:szCs w:val="24"/>
          <w:lang w:val="en-US" w:eastAsia="zh-CN"/>
        </w:rPr>
        <w:fldChar w:fldCharType="end"/>
      </w:r>
      <w:r>
        <w:rPr>
          <w:rFonts w:hint="eastAsia" w:ascii="宋体" w:hAnsi="宋体" w:eastAsia="宋体" w:cs="宋体"/>
          <w:b/>
          <w:bCs/>
          <w:color w:val="000000"/>
          <w:sz w:val="24"/>
          <w:szCs w:val="24"/>
          <w:lang w:val="en-US" w:eastAsia="zh-CN"/>
        </w:rPr>
        <w:t>并与采购代理机构联系进行确认，确认完毕后方可下载电子磋商文件。逾期未办理的，视为自动放弃。</w:t>
      </w:r>
    </w:p>
    <w:p w14:paraId="6E950566">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20"/>
        <w:jc w:val="both"/>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3）本项目采用电子化投标及远程不见面开标方式，相关操作流程详见全国公共资源交易平台（陕西省）网站[服务指南-下载专区]中的《陕西省公共资源交易中心政府采购项目投标指南》、《陕西省公共资源交易中心政府采购项目远程不见面开标操作手册（供应商版）》；系统平台技术支持电话：4009280095、4009980000；</w:t>
      </w:r>
    </w:p>
    <w:p w14:paraId="7ACAB60E">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20"/>
        <w:jc w:val="both"/>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（4）未完成网上投标成功或未经采购代理公司确认或未在规定时间内在平台上下载电子竞争性磋商文件的，导致无法完成后续流程的责任自负。</w:t>
      </w:r>
    </w:p>
    <w:p w14:paraId="46A15F21">
      <w:pPr>
        <w:widowControl/>
        <w:spacing w:before="0" w:beforeLines="0" w:beforeAutospacing="0" w:after="0" w:afterLines="0" w:afterAutospacing="0" w:line="360" w:lineRule="auto"/>
        <w:jc w:val="left"/>
        <w:rPr>
          <w:rFonts w:hint="eastAsia" w:ascii="宋体" w:hAnsi="宋体" w:eastAsia="宋体" w:cs="宋体"/>
          <w:color w:val="000000"/>
          <w:kern w:val="0"/>
          <w:sz w:val="24"/>
          <w:szCs w:val="24"/>
          <w:lang w:val="en-US" w:eastAsia="zh-CN" w:bidi="ar-SA"/>
        </w:rPr>
      </w:pPr>
      <w:r>
        <w:rPr>
          <w:rFonts w:hint="eastAsia" w:ascii="宋体" w:hAnsi="Times New Roman" w:eastAsia="宋体" w:cs="宋体"/>
          <w:b/>
          <w:bCs/>
          <w:i w:val="0"/>
          <w:iCs w:val="0"/>
          <w:caps w:val="0"/>
          <w:color w:val="000000"/>
          <w:spacing w:val="0"/>
          <w:kern w:val="0"/>
          <w:sz w:val="24"/>
          <w:szCs w:val="24"/>
          <w:shd w:val="clear" w:color="auto" w:fill="FFFFFF"/>
          <w:lang w:val="en-US" w:eastAsia="zh-CN" w:bidi="ar-SA"/>
        </w:rPr>
        <w:t>八</w:t>
      </w:r>
      <w:r>
        <w:rPr>
          <w:rFonts w:hint="eastAsia" w:ascii="宋体" w:hAnsi="宋体" w:eastAsia="宋体" w:cs="宋体"/>
          <w:b/>
          <w:bCs/>
          <w:i w:val="0"/>
          <w:iCs w:val="0"/>
          <w:caps w:val="0"/>
          <w:color w:val="000000"/>
          <w:spacing w:val="0"/>
          <w:kern w:val="0"/>
          <w:sz w:val="24"/>
          <w:szCs w:val="24"/>
          <w:shd w:val="clear" w:color="auto" w:fill="FFFFFF"/>
          <w:lang w:val="en-US" w:eastAsia="zh-CN" w:bidi="ar-SA"/>
        </w:rPr>
        <w:t>、对本次</w:t>
      </w:r>
      <w:r>
        <w:rPr>
          <w:rFonts w:hint="eastAsia" w:ascii="宋体" w:hAnsi="Times New Roman" w:eastAsia="宋体" w:cs="宋体"/>
          <w:b/>
          <w:bCs/>
          <w:i w:val="0"/>
          <w:iCs w:val="0"/>
          <w:caps w:val="0"/>
          <w:color w:val="000000"/>
          <w:spacing w:val="0"/>
          <w:kern w:val="0"/>
          <w:sz w:val="24"/>
          <w:szCs w:val="24"/>
          <w:shd w:val="clear" w:color="auto" w:fill="FFFFFF"/>
          <w:lang w:val="en-US" w:eastAsia="zh-CN" w:bidi="ar-SA"/>
        </w:rPr>
        <w:t>招标</w:t>
      </w:r>
      <w:r>
        <w:rPr>
          <w:rFonts w:hint="eastAsia" w:ascii="宋体" w:hAnsi="宋体" w:eastAsia="宋体" w:cs="宋体"/>
          <w:b/>
          <w:bCs/>
          <w:i w:val="0"/>
          <w:iCs w:val="0"/>
          <w:caps w:val="0"/>
          <w:color w:val="000000"/>
          <w:spacing w:val="0"/>
          <w:kern w:val="0"/>
          <w:sz w:val="24"/>
          <w:szCs w:val="24"/>
          <w:shd w:val="clear" w:color="auto" w:fill="FFFFFF"/>
          <w:lang w:val="en-US" w:eastAsia="zh-CN" w:bidi="ar-SA"/>
        </w:rPr>
        <w:t>提出询问，请按以下方式联系。</w:t>
      </w:r>
    </w:p>
    <w:p w14:paraId="4C30DBDE">
      <w:pPr>
        <w:widowControl/>
        <w:spacing w:before="0" w:beforeLines="0" w:beforeAutospacing="0" w:after="0" w:afterLines="0" w:afterAutospacing="0" w:line="360" w:lineRule="auto"/>
        <w:ind w:firstLine="42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1、采购人信息</w:t>
      </w:r>
    </w:p>
    <w:p w14:paraId="367AED73">
      <w:pPr>
        <w:keepNext w:val="0"/>
        <w:keepLines w:val="0"/>
        <w:widowControl/>
        <w:suppressLineNumbers w:val="0"/>
        <w:spacing w:before="0" w:beforeLines="0" w:beforeAutospacing="0" w:after="0" w:afterLines="0" w:afterAutospacing="0" w:line="360" w:lineRule="auto"/>
        <w:ind w:left="0" w:right="0" w:firstLine="720" w:firstLineChars="300"/>
        <w:jc w:val="left"/>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val="en-US" w:eastAsia="zh-CN" w:bidi="ar-SA"/>
        </w:rPr>
        <w:t>名称：</w:t>
      </w:r>
      <w:r>
        <w:rPr>
          <w:rFonts w:hint="eastAsia" w:ascii="宋体" w:hAnsi="宋体" w:eastAsia="宋体" w:cs="宋体"/>
          <w:color w:val="000000"/>
          <w:kern w:val="2"/>
          <w:sz w:val="24"/>
          <w:szCs w:val="24"/>
          <w:lang w:val="en-US" w:eastAsia="zh-CN" w:bidi="ar-SA"/>
        </w:rPr>
        <w:t>镇坪县教育体育局</w:t>
      </w:r>
    </w:p>
    <w:p w14:paraId="74C4FF7F">
      <w:pPr>
        <w:keepNext w:val="0"/>
        <w:keepLines w:val="0"/>
        <w:widowControl/>
        <w:suppressLineNumbers w:val="0"/>
        <w:spacing w:before="0" w:beforeLines="0" w:beforeAutospacing="0" w:after="0" w:afterLines="0" w:afterAutospacing="0" w:line="360" w:lineRule="auto"/>
        <w:ind w:left="0" w:right="0" w:firstLine="720" w:firstLineChars="30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地址：陕西省安康市镇坪县政府大楼六楼</w:t>
      </w:r>
    </w:p>
    <w:p w14:paraId="09C9322B">
      <w:pPr>
        <w:widowControl/>
        <w:spacing w:before="0" w:beforeLines="0" w:beforeAutospacing="0" w:after="0" w:afterLines="0" w:afterAutospacing="0" w:line="360" w:lineRule="auto"/>
        <w:ind w:firstLine="720" w:firstLineChars="30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2"/>
          <w:sz w:val="24"/>
          <w:szCs w:val="24"/>
          <w:lang w:val="en-US" w:eastAsia="zh-CN" w:bidi="ar-SA"/>
        </w:rPr>
        <w:t>联系方式</w:t>
      </w:r>
      <w:r>
        <w:rPr>
          <w:rFonts w:hint="eastAsia" w:ascii="宋体" w:hAnsi="宋体" w:eastAsia="宋体" w:cs="宋体"/>
          <w:color w:val="auto"/>
          <w:kern w:val="2"/>
          <w:sz w:val="24"/>
          <w:szCs w:val="24"/>
          <w:lang w:val="en-US" w:eastAsia="zh-CN" w:bidi="ar-SA"/>
        </w:rPr>
        <w:t>：0915-8812259</w:t>
      </w:r>
    </w:p>
    <w:p w14:paraId="33E9EBCC">
      <w:pPr>
        <w:widowControl/>
        <w:spacing w:before="0" w:beforeLines="0" w:beforeAutospacing="0" w:after="0" w:afterLines="0" w:afterAutospacing="0" w:line="360" w:lineRule="auto"/>
        <w:ind w:firstLine="42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2、采购代理机构信息</w:t>
      </w:r>
    </w:p>
    <w:p w14:paraId="528BAAFD">
      <w:pPr>
        <w:widowControl/>
        <w:spacing w:before="0" w:beforeLines="0" w:beforeAutospacing="0" w:after="0" w:afterLines="0" w:afterAutospacing="0" w:line="360" w:lineRule="auto"/>
        <w:ind w:firstLine="696" w:firstLineChars="290"/>
        <w:jc w:val="left"/>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名称：易臻项目管理有限公司</w:t>
      </w:r>
    </w:p>
    <w:p w14:paraId="19784E32">
      <w:pPr>
        <w:widowControl/>
        <w:spacing w:before="0" w:beforeLines="0" w:beforeAutospacing="0" w:after="0" w:afterLines="0" w:afterAutospacing="0" w:line="360" w:lineRule="auto"/>
        <w:ind w:firstLine="696" w:firstLineChars="29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color w:val="000000"/>
          <w:kern w:val="0"/>
          <w:sz w:val="24"/>
          <w:szCs w:val="24"/>
          <w:lang w:val="en-US" w:eastAsia="zh-CN" w:bidi="ar-SA"/>
        </w:rPr>
        <w:t>地址：</w:t>
      </w:r>
      <w:r>
        <w:rPr>
          <w:rFonts w:hint="eastAsia" w:ascii="宋体" w:hAnsi="宋体" w:eastAsia="宋体" w:cs="宋体"/>
          <w:b w:val="0"/>
          <w:bCs w:val="0"/>
          <w:color w:val="000000"/>
          <w:kern w:val="0"/>
          <w:sz w:val="24"/>
          <w:szCs w:val="24"/>
          <w:lang w:val="en-US" w:eastAsia="zh-CN" w:bidi="ar"/>
        </w:rPr>
        <w:t>安康市高新区现代城32号楼B单元2506室</w:t>
      </w:r>
    </w:p>
    <w:p w14:paraId="1B7D720A">
      <w:pPr>
        <w:widowControl/>
        <w:spacing w:before="0" w:beforeLines="0" w:beforeAutospacing="0" w:after="0" w:afterLines="0" w:afterAutospacing="0" w:line="360" w:lineRule="auto"/>
        <w:ind w:firstLine="696" w:firstLineChars="290"/>
        <w:jc w:val="left"/>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联系方式：17349397782</w:t>
      </w:r>
    </w:p>
    <w:p w14:paraId="2D15CE90">
      <w:pPr>
        <w:widowControl/>
        <w:spacing w:before="0" w:beforeLines="0" w:beforeAutospacing="0" w:after="0" w:afterLines="0" w:afterAutospacing="0" w:line="360" w:lineRule="auto"/>
        <w:ind w:firstLine="42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3、项目联系方式</w:t>
      </w:r>
    </w:p>
    <w:p w14:paraId="7830F1CF">
      <w:pPr>
        <w:widowControl/>
        <w:spacing w:before="0" w:beforeLines="0" w:beforeAutospacing="0" w:after="0" w:afterLines="0" w:afterAutospacing="0" w:line="360" w:lineRule="auto"/>
        <w:ind w:firstLine="696" w:firstLineChars="290"/>
        <w:jc w:val="left"/>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项目联系人：薛娜</w:t>
      </w:r>
    </w:p>
    <w:p w14:paraId="0A52CE90">
      <w:pPr>
        <w:keepNext w:val="0"/>
        <w:keepLines w:val="0"/>
        <w:pageBreakBefore w:val="0"/>
        <w:widowControl/>
        <w:kinsoku/>
        <w:wordWrap/>
        <w:overflowPunct/>
        <w:topLinePunct w:val="0"/>
        <w:autoSpaceDE/>
        <w:autoSpaceDN/>
        <w:bidi w:val="0"/>
        <w:adjustRightInd w:val="0"/>
        <w:snapToGrid w:val="0"/>
        <w:spacing w:after="0" w:line="420" w:lineRule="exact"/>
        <w:ind w:left="0" w:leftChars="0" w:firstLine="720" w:firstLineChars="300"/>
        <w:jc w:val="left"/>
        <w:textAlignment w:val="auto"/>
        <w:outlineLvl w:val="9"/>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电话：17349397782</w:t>
      </w:r>
    </w:p>
    <w:p w14:paraId="4AAA5CCA">
      <w:pPr>
        <w:keepNext w:val="0"/>
        <w:keepLines w:val="0"/>
        <w:pageBreakBefore w:val="0"/>
        <w:widowControl/>
        <w:kinsoku/>
        <w:wordWrap/>
        <w:overflowPunct/>
        <w:topLinePunct w:val="0"/>
        <w:autoSpaceDE/>
        <w:autoSpaceDN/>
        <w:bidi w:val="0"/>
        <w:adjustRightInd w:val="0"/>
        <w:snapToGrid w:val="0"/>
        <w:spacing w:after="0" w:line="420" w:lineRule="exact"/>
        <w:ind w:firstLine="240" w:firstLineChars="100"/>
        <w:jc w:val="right"/>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易臻项目管理有限公司</w:t>
      </w:r>
    </w:p>
    <w:p w14:paraId="2D49E8DD">
      <w:pPr>
        <w:widowControl/>
        <w:spacing w:before="0" w:beforeLines="0" w:beforeAutospacing="0" w:after="0" w:afterLines="0" w:afterAutospacing="0" w:line="360" w:lineRule="auto"/>
        <w:ind w:firstLine="6240" w:firstLineChars="2600"/>
        <w:jc w:val="left"/>
        <w:rPr>
          <w:rFonts w:hint="default" w:ascii="宋体" w:hAnsi="宋体" w:eastAsia="宋体" w:cs="宋体"/>
          <w:color w:val="000000"/>
          <w:kern w:val="0"/>
          <w:sz w:val="24"/>
          <w:szCs w:val="24"/>
          <w:lang w:val="en-US" w:eastAsia="zh-CN" w:bidi="ar-SA"/>
        </w:rPr>
      </w:pPr>
      <w:r>
        <w:rPr>
          <w:rFonts w:hint="eastAsia" w:ascii="宋体" w:hAnsi="宋体" w:eastAsia="宋体" w:cs="宋体"/>
          <w:i w:val="0"/>
          <w:iCs w:val="0"/>
          <w:color w:val="000000"/>
          <w:sz w:val="24"/>
          <w:szCs w:val="24"/>
          <w:u w:val="none"/>
          <w:lang w:val="en-US" w:eastAsia="zh-CN"/>
        </w:rPr>
        <w:t>2025</w:t>
      </w:r>
      <w:r>
        <w:rPr>
          <w:rFonts w:hint="eastAsia" w:ascii="宋体" w:hAnsi="宋体" w:eastAsia="宋体" w:cs="宋体"/>
          <w:color w:val="000000"/>
          <w:sz w:val="24"/>
          <w:szCs w:val="24"/>
          <w:u w:val="none"/>
        </w:rPr>
        <w:t>年</w:t>
      </w:r>
      <w:r>
        <w:rPr>
          <w:rFonts w:hint="eastAsia" w:ascii="宋体" w:hAnsi="宋体" w:eastAsia="宋体" w:cs="宋体"/>
          <w:color w:val="000000"/>
          <w:sz w:val="24"/>
          <w:szCs w:val="24"/>
          <w:u w:val="none"/>
          <w:lang w:val="en-US" w:eastAsia="zh-CN"/>
        </w:rPr>
        <w:t>05</w:t>
      </w:r>
      <w:r>
        <w:rPr>
          <w:rFonts w:hint="eastAsia" w:ascii="宋体" w:hAnsi="宋体" w:eastAsia="宋体" w:cs="宋体"/>
          <w:color w:val="000000"/>
          <w:sz w:val="24"/>
          <w:szCs w:val="24"/>
          <w:u w:val="none"/>
        </w:rPr>
        <w:t>月</w:t>
      </w:r>
      <w:r>
        <w:rPr>
          <w:rFonts w:hint="eastAsia" w:hAnsi="宋体" w:cs="宋体"/>
          <w:color w:val="000000"/>
          <w:sz w:val="24"/>
          <w:szCs w:val="24"/>
          <w:u w:val="none"/>
          <w:lang w:val="en-US" w:eastAsia="zh-CN"/>
        </w:rPr>
        <w:t>14</w:t>
      </w:r>
      <w:r>
        <w:rPr>
          <w:rFonts w:hint="eastAsia" w:ascii="宋体" w:hAnsi="宋体" w:eastAsia="宋体" w:cs="宋体"/>
          <w:color w:val="000000"/>
          <w:sz w:val="24"/>
          <w:szCs w:val="24"/>
          <w:u w:val="none"/>
        </w:rPr>
        <w:t>日</w:t>
      </w:r>
    </w:p>
    <w:p w14:paraId="56190B92">
      <w:pPr>
        <w:rPr>
          <w:b/>
          <w:b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EFD1F6"/>
    <w:multiLevelType w:val="singleLevel"/>
    <w:tmpl w:val="7AEFD1F6"/>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D856E3"/>
    <w:rsid w:val="078A2910"/>
    <w:rsid w:val="166F711D"/>
    <w:rsid w:val="170A2749"/>
    <w:rsid w:val="1A4C1518"/>
    <w:rsid w:val="1A5F2FF9"/>
    <w:rsid w:val="20172248"/>
    <w:rsid w:val="270C62B7"/>
    <w:rsid w:val="2D2B320F"/>
    <w:rsid w:val="2F3A598B"/>
    <w:rsid w:val="327318E0"/>
    <w:rsid w:val="368D0A96"/>
    <w:rsid w:val="3D0422A6"/>
    <w:rsid w:val="4E1C29D4"/>
    <w:rsid w:val="586E0448"/>
    <w:rsid w:val="5CD856E3"/>
    <w:rsid w:val="5EAE1426"/>
    <w:rsid w:val="6F58613D"/>
    <w:rsid w:val="72E15E16"/>
    <w:rsid w:val="77C3319D"/>
    <w:rsid w:val="7A3B71D3"/>
    <w:rsid w:val="7CC92281"/>
    <w:rsid w:val="7CE547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alibri" w:eastAsia="宋体" w:cs="Times New Roman"/>
      <w:sz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itle"/>
    <w:basedOn w:val="1"/>
    <w:qFormat/>
    <w:uiPriority w:val="0"/>
    <w:pPr>
      <w:spacing w:before="240" w:after="60"/>
      <w:jc w:val="center"/>
      <w:outlineLvl w:val="0"/>
    </w:pPr>
    <w:rPr>
      <w:rFonts w:ascii="等线 Light" w:hAnsi="等线 Light"/>
      <w:b/>
      <w:bCs/>
      <w:sz w:val="32"/>
      <w:szCs w:val="32"/>
    </w:rPr>
  </w:style>
  <w:style w:type="paragraph" w:styleId="3">
    <w:name w:val="Normal (Web)"/>
    <w:basedOn w:val="1"/>
    <w:unhideWhenUsed/>
    <w:qFormat/>
    <w:uiPriority w:val="99"/>
    <w:pPr>
      <w:widowControl/>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2167</Words>
  <Characters>2504</Characters>
  <Lines>0</Lines>
  <Paragraphs>0</Paragraphs>
  <TotalTime>395</TotalTime>
  <ScaleCrop>false</ScaleCrop>
  <LinksUpToDate>false</LinksUpToDate>
  <CharactersWithSpaces>2507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2025-05-13T00:45:00Z</dcterms:created>
  <dc:creator>吴萌</dc:creator>
  <cp:lastModifiedBy>吴萌</cp:lastModifiedBy>
  <cp:lastPrinted>2025-05-14T07:42:54Z</cp:lastPrinted>
  <dcterms:modified xsi:type="dcterms:W3CDTF">2025-05-14T07:55:40Z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0283FEF94F3C4948947F9E351A9C7F5C_11</vt:lpwstr>
  </property>
  <property fmtid="{D5CDD505-2E9C-101B-9397-08002B2CF9AE}" pid="4" name="KSOTemplateDocerSaveRecord">
    <vt:lpwstr>eyJoZGlkIjoiZDY0OGRjMjQ0NjI0M2I2NmExNmJmOTdiYzliODM3NmEiLCJ1c2VySWQiOiIzMDkyMzgxMjIifQ==</vt:lpwstr>
  </property>
</Properties>
</file>