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8B07E">
      <w:pPr>
        <w:pStyle w:val="2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highlight w:val="none"/>
        </w:rPr>
        <w:t>采购内容及要求</w:t>
      </w:r>
    </w:p>
    <w:p w14:paraId="0FA238D6">
      <w:pPr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  <w:t>一、工程概况：</w:t>
      </w:r>
    </w:p>
    <w:p w14:paraId="7F4C87B5">
      <w:pPr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工程名称：杨陵区第四初级中学学生公寓楼火灾报警系统项目</w:t>
      </w:r>
    </w:p>
    <w:p w14:paraId="0661131C">
      <w:pPr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建设地点：采购人指定地点</w:t>
      </w:r>
    </w:p>
    <w:p w14:paraId="35715DFD">
      <w:pPr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  <w:t>二、</w:t>
      </w:r>
      <w:bookmarkStart w:id="0" w:name="_Toc533088307"/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  <w:t>工程量清单</w:t>
      </w:r>
      <w:bookmarkEnd w:id="0"/>
    </w:p>
    <w:p w14:paraId="74C53E2F">
      <w:pPr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详见采购文件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E28C9"/>
    <w:rsid w:val="2BA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2025-05-14T08:39:00Z</dcterms:created>
  <dc:creator>宋璟雯</dc:creator>
  <cp:lastModifiedBy>宋璟雯</cp:lastModifiedBy>
  <dcterms:modified xsi:type="dcterms:W3CDTF">2025-05-14T08:40:11Z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49818E56B94745E8B12D3B13AF545E7F_11</vt:lpwstr>
  </property>
  <property fmtid="{D5CDD505-2E9C-101B-9397-08002B2CF9AE}" pid="4" name="KSOTemplateDocerSaveRecord">
    <vt:lpwstr>eyJoZGlkIjoiYjA5MDIyNjdmNTI0MTU3OWI3N2I2NTczMTFmZjA1YzciLCJ1c2VySWQiOiIxNDU1MjAyNDM0In0=</vt:lpwstr>
  </property>
</Properties>
</file>