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46DA5">
      <w:pPr>
        <w:spacing w:before="156" w:beforeLines="50" w:after="156" w:afterLines="50"/>
        <w:outlineLvl w:val="1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一、项目总体情况</w:t>
      </w:r>
    </w:p>
    <w:p w14:paraId="6AFA83F0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（一）项目名称：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陕西省“多测合一”综合管理平台项目</w:t>
      </w:r>
    </w:p>
    <w:p w14:paraId="09A9271A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（二）项目所属年度：202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年</w:t>
      </w:r>
    </w:p>
    <w:p w14:paraId="0A5E5328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（三）项目所属分类：服务</w:t>
      </w:r>
    </w:p>
    <w:p w14:paraId="347C9149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（四）预算金额（元）：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2300000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.00元，大写（人民币）：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贰佰叁拾万元整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235DC6B0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（五）项目概况：</w:t>
      </w:r>
    </w:p>
    <w:p w14:paraId="14AEF8CF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“多测合一”是党中央、国务院和陕西省委、省政府深化“放管服”改革工作的内容之一。2024年6月，自然资源部国土测绘司印发《关于深化工程建设项目“多测合一”改革的通知》（自然资办函〔2024〕1729号），明确改革核心任务之一：优化整合测绘事项，强化测绘技术标准统一；鼓励“多测合一”项目信息化管理，建立“多测合一”成果共享互认机制等。</w:t>
      </w:r>
    </w:p>
    <w:p w14:paraId="178BD27A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2024年6月，陕西省自然资源厅和陕西省测绘地理信息局联合印发《加快测绘地理信息事业转型升级更好支撑高质量发展实施意见》的通知，在提升行业监管能力和服务水平中要求完善测绘资质、质量、成果和地图管理制度，深化“放管服”改革，推进工程建设项目“多测合一”测绘成果汇交和互认机制，优化测绘成果资料提交、利用、共享流程，强化重要地理信息数据规范使用监管。</w:t>
      </w:r>
    </w:p>
    <w:p w14:paraId="4A4186D0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2024年11月，省自然资源厅联合省住房和城乡建设厅、省国防动员办公室、省数据和政务服务局、省测绘地理信息局等部门，制定出台《陕西省推进工程建设项目“多测合一”工作指导意见》，明确了陕西省工程建设领域“多测合一”任务内容，要求整合测绘事项、严格技术要求、推动成果共享、优化市场环境、强化质量管控，标志着陕西省工程建设领域“多测合一”改革正式启动。</w:t>
      </w:r>
    </w:p>
    <w:p w14:paraId="6853FA95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标的名称：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陕西省“多测合一”综合管理平台建设项目（包一）</w:t>
      </w:r>
    </w:p>
    <w:p w14:paraId="74580B14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lang w:val="zh-CN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zh-CN" w:eastAsia="zh-Hans"/>
          <w14:textFill>
            <w14:solidFill>
              <w14:schemeClr w14:val="tx1"/>
            </w14:solidFill>
          </w14:textFill>
        </w:rPr>
        <w:t>工作目标</w:t>
      </w:r>
    </w:p>
    <w:p w14:paraId="714D1A9C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按照同一标的物只测一次的原则，分阶段整合优化测绘事项，根据工程建设项目审批改革实际需要，应合尽合，进一步整合测绘事项，减少委托次数，避免重复测绘，以“减环节、缩时限、降成本”为目标，通过整合规划、建设、不动产等领域的测绘事项，建立“一窗受理、一次委托、一套标准、一网通办”的全流程服务模式，有效破解重复测绘、多头申报等难题，编制工程建设项目“多测合一”技术规程、数据服务规程、测绘数据成果规程、质量控制规程四项标准规程，以规范相关工作。</w:t>
      </w:r>
    </w:p>
    <w:p w14:paraId="2CDB42C0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lang w:val="zh-CN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zh-CN" w:eastAsia="zh-Hans"/>
          <w14:textFill>
            <w14:solidFill>
              <w14:schemeClr w14:val="tx1"/>
            </w14:solidFill>
          </w14:textFill>
        </w:rPr>
        <w:t>主要任务</w:t>
      </w:r>
    </w:p>
    <w:p w14:paraId="729C8129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本标段的工作内容主要是运行机制及标准规范建设。具体为：建立健全陕西“多测合一”运行机制及标准规范，为规范测绘作业流程和测绘成果管理与共享提供技术指导和依据，包括以下4项标准规程编制。</w:t>
      </w:r>
    </w:p>
    <w:p w14:paraId="7913F1AF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1.《陕西省工程建设项目“多测合一”技术规程》；</w:t>
      </w:r>
    </w:p>
    <w:p w14:paraId="0D2BC714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2.《陕西省工程建设项目“多测合一”数据服务规程》；</w:t>
      </w:r>
    </w:p>
    <w:p w14:paraId="63811185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3.《陕西省工程建设项目“多测合一”测绘数据成果规程》；</w:t>
      </w:r>
    </w:p>
    <w:p w14:paraId="136B0A19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4.《陕西省工程建设项目“多测合一”质量控制规程》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0AFE67F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陕西省“多测合一”综合管理平台建设项目（包二）</w:t>
      </w:r>
    </w:p>
    <w:p w14:paraId="4F8608FA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lang w:val="zh-CN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zh-CN" w:eastAsia="zh-Hans"/>
          <w14:textFill>
            <w14:solidFill>
              <w14:schemeClr w14:val="tx1"/>
            </w14:solidFill>
          </w14:textFill>
        </w:rPr>
        <w:t>主要任务</w:t>
      </w:r>
    </w:p>
    <w:p w14:paraId="6DA1BD92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本项目建设内容包括平台门户建设、建设：</w:t>
      </w:r>
    </w:p>
    <w:p w14:paraId="09B9EA50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平台门户</w:t>
      </w:r>
    </w:p>
    <w:p w14:paraId="3C5EC6C5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为社会公众提供测绘机构查询、测绘成果清单以及测绘机构信用情况等多方面内容，增强政民互动，提升政策透明度。</w:t>
      </w:r>
    </w:p>
    <w:p w14:paraId="1AFC46E4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“多测合一”数据库</w:t>
      </w:r>
    </w:p>
    <w:p w14:paraId="5B384BB4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建立测绘服务机构名录库，对名录库中的测绘服务机构进行动态更新，包括新增、移出、退出等操作。搭建成果库等其他数据库，规范数据的目录、结构、命名方式、成果格式等信息。</w:t>
      </w:r>
    </w:p>
    <w:p w14:paraId="19BD1F0C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业务办理</w:t>
      </w:r>
    </w:p>
    <w:p w14:paraId="075CBCFF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将原本分散在多个部门或阶段的测绘服务事项进行整合，减少重复测绘，实现“一次委托、联合测绘” ，具备项目发布、合同备案、成果上传、成果确认等全流程信息管理功能。</w:t>
      </w:r>
    </w:p>
    <w:p w14:paraId="0BCB2781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信用管理</w:t>
      </w:r>
    </w:p>
    <w:p w14:paraId="0BB7416E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按照“谁监管、谁认定”的原则，由建设单位、审核部门对测绘单位进行评价，评价内容及指标按照省自然资源厅相关信用评价指标体系进行设计。</w:t>
      </w:r>
    </w:p>
    <w:p w14:paraId="0AB3B23B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系统接口对接与运维</w:t>
      </w:r>
    </w:p>
    <w:p w14:paraId="0727E922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开放系统接口，与“一体化政务服务平台”等业务系统对接。保障“多测合一”信息化管理系统运行维护工作，包括日常</w:t>
      </w:r>
      <w:bookmarkStart w:id="0" w:name="_Hlk193891886"/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技术支持、功能维护、安全漏洞修复、故障检测与排查、系统规划建议</w:t>
      </w:r>
      <w:bookmarkEnd w:id="0"/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、技术保障等。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A4126"/>
    <w:rsid w:val="202A4126"/>
    <w:rsid w:val="748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2025-05-14T09:15:00Z</dcterms:created>
  <dc:creator>李小闹。</dc:creator>
  <cp:lastModifiedBy>李小闹。</cp:lastModifiedBy>
  <dcterms:modified xsi:type="dcterms:W3CDTF">2025-05-14T09:18:58Z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9A2E185D607C4183995C1ADDA9E3C3DB_11</vt:lpwstr>
  </property>
  <property fmtid="{D5CDD505-2E9C-101B-9397-08002B2CF9AE}" pid="4" name="KSOTemplateDocerSaveRecord">
    <vt:lpwstr>eyJoZGlkIjoiMDgwZjRiYTk1OTQzZDAwYmFhYjVlZGY2NzgxODY2NTMiLCJ1c2VySWQiOiIzOTk1MjcxMTkifQ==</vt:lpwstr>
  </property>
</Properties>
</file>