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7D" w:rsidRDefault="000823B3">
      <w:pPr>
        <w:spacing w:line="408" w:lineRule="auto"/>
        <w:jc w:val="center"/>
        <w:rPr>
          <w:rFonts w:ascii="楷体" w:eastAsia="楷体" w:hAnsi="楷体" w:cs="楷体"/>
          <w:b/>
          <w:bCs/>
          <w:sz w:val="32"/>
          <w:szCs w:val="32"/>
        </w:rPr>
      </w:pPr>
      <w:bookmarkStart w:id="0" w:name="OLE_LINK1"/>
      <w:bookmarkStart w:id="1" w:name="OLE_LINK4"/>
      <w:r>
        <w:rPr>
          <w:rFonts w:ascii="楷体" w:eastAsia="楷体" w:hAnsi="楷体" w:cs="楷体" w:hint="eastAsia"/>
          <w:b/>
          <w:bCs/>
          <w:sz w:val="32"/>
          <w:szCs w:val="32"/>
        </w:rPr>
        <w:t>设计方案说明</w:t>
      </w:r>
      <w:bookmarkStart w:id="2" w:name="_GoBack"/>
      <w:bookmarkEnd w:id="2"/>
    </w:p>
    <w:p w:rsidR="003E5C7D" w:rsidRDefault="000823B3">
      <w:pPr>
        <w:snapToGrid w:val="0"/>
        <w:spacing w:line="408" w:lineRule="auto"/>
        <w:rPr>
          <w:rFonts w:ascii="楷体" w:eastAsia="楷体" w:hAnsi="楷体" w:cs="楷体"/>
          <w:sz w:val="30"/>
          <w:szCs w:val="30"/>
        </w:rPr>
      </w:pPr>
      <w:r>
        <w:rPr>
          <w:rFonts w:ascii="楷体" w:eastAsia="楷体" w:hAnsi="楷体" w:cs="楷体" w:hint="eastAsia"/>
          <w:b/>
          <w:bCs/>
          <w:sz w:val="30"/>
          <w:szCs w:val="30"/>
        </w:rPr>
        <w:t>1、工程概况</w:t>
      </w:r>
    </w:p>
    <w:p w:rsidR="003E5C7D" w:rsidRDefault="000823B3">
      <w:pPr>
        <w:snapToGrid w:val="0"/>
        <w:spacing w:line="396" w:lineRule="auto"/>
        <w:ind w:firstLineChars="200" w:firstLine="560"/>
        <w:rPr>
          <w:rFonts w:ascii="楷体" w:eastAsia="楷体" w:hAnsi="楷体" w:cs="楷体"/>
          <w:sz w:val="28"/>
          <w:szCs w:val="28"/>
        </w:rPr>
      </w:pPr>
      <w:r>
        <w:rPr>
          <w:rFonts w:ascii="楷体" w:eastAsia="楷体" w:hAnsi="楷体" w:cs="楷体"/>
          <w:sz w:val="28"/>
          <w:szCs w:val="28"/>
        </w:rPr>
        <w:t>随着城市化进程的加快，城市交通面临着越来越大的压力，特别是在重要路口，交通拥堵、安全隐患等问题日益突出。为了解决这些问题，各地政府和交警部门纷纷采取措施，对重要路口进行交通组织优化工程。</w:t>
      </w:r>
    </w:p>
    <w:p w:rsidR="003E5C7D" w:rsidRDefault="000823B3">
      <w:pPr>
        <w:snapToGrid w:val="0"/>
        <w:spacing w:line="396" w:lineRule="auto"/>
        <w:ind w:firstLineChars="200" w:firstLine="560"/>
        <w:rPr>
          <w:rFonts w:ascii="楷体" w:eastAsia="楷体" w:hAnsi="楷体" w:cs="楷体"/>
          <w:sz w:val="28"/>
          <w:szCs w:val="28"/>
        </w:rPr>
      </w:pPr>
      <w:r>
        <w:rPr>
          <w:rFonts w:ascii="楷体" w:eastAsia="楷体" w:hAnsi="楷体" w:cs="楷体" w:hint="eastAsia"/>
          <w:sz w:val="28"/>
          <w:szCs w:val="28"/>
        </w:rPr>
        <w:t>本次工程针对柞水四处路口交通组织进行优化：</w:t>
      </w:r>
      <w:r>
        <w:rPr>
          <w:rFonts w:ascii="楷体" w:eastAsia="楷体" w:hAnsi="楷体" w:cs="楷体" w:hint="eastAsia"/>
          <w:b/>
          <w:bCs/>
          <w:sz w:val="28"/>
          <w:szCs w:val="28"/>
        </w:rPr>
        <w:t>①临河路与乾佑街；②柞水收费站出口；③乾佑河桥桥南；④石七路与G211</w:t>
      </w:r>
      <w:r>
        <w:rPr>
          <w:rFonts w:ascii="楷体" w:eastAsia="楷体" w:hAnsi="楷体" w:cs="楷体" w:hint="eastAsia"/>
          <w:sz w:val="28"/>
          <w:szCs w:val="28"/>
        </w:rPr>
        <w:t>。四处均为异形交叉口，作为柞水县城主要通道，这些交叉口严重影响了道路的通行能力和安全性，降低了城市交通运行效率，增加了交通事故的风险。本方案旨在</w:t>
      </w:r>
      <w:r>
        <w:rPr>
          <w:rFonts w:ascii="楷体" w:eastAsia="楷体" w:hAnsi="楷体" w:cs="楷体"/>
          <w:sz w:val="28"/>
          <w:szCs w:val="28"/>
        </w:rPr>
        <w:t>通过精细化的管理措施，提高路口的通行效率，</w:t>
      </w:r>
      <w:r>
        <w:rPr>
          <w:rFonts w:ascii="楷体" w:eastAsia="楷体" w:hAnsi="楷体" w:cs="楷体" w:hint="eastAsia"/>
          <w:sz w:val="28"/>
          <w:szCs w:val="28"/>
        </w:rPr>
        <w:t>保障道路的交通安全</w:t>
      </w:r>
      <w:r>
        <w:rPr>
          <w:rFonts w:ascii="楷体" w:eastAsia="楷体" w:hAnsi="楷体" w:cs="楷体"/>
          <w:sz w:val="28"/>
          <w:szCs w:val="28"/>
        </w:rPr>
        <w:t>，提升群众的出行</w:t>
      </w:r>
      <w:r>
        <w:rPr>
          <w:rFonts w:ascii="楷体" w:eastAsia="楷体" w:hAnsi="楷体" w:cs="楷体" w:hint="eastAsia"/>
          <w:sz w:val="28"/>
          <w:szCs w:val="28"/>
        </w:rPr>
        <w:t>体验</w:t>
      </w:r>
      <w:r>
        <w:rPr>
          <w:rFonts w:ascii="楷体" w:eastAsia="楷体" w:hAnsi="楷体" w:cs="楷体"/>
          <w:sz w:val="28"/>
          <w:szCs w:val="28"/>
        </w:rPr>
        <w:t>。</w:t>
      </w:r>
    </w:p>
    <w:p w:rsidR="003E5C7D" w:rsidRDefault="003E5C7D">
      <w:pPr>
        <w:snapToGrid w:val="0"/>
        <w:spacing w:line="384" w:lineRule="auto"/>
        <w:ind w:firstLineChars="200" w:firstLine="560"/>
        <w:rPr>
          <w:rFonts w:ascii="楷体" w:eastAsia="楷体" w:hAnsi="楷体" w:cs="楷体"/>
          <w:sz w:val="28"/>
          <w:szCs w:val="28"/>
        </w:rPr>
      </w:pPr>
    </w:p>
    <w:p w:rsidR="003E5C7D" w:rsidRDefault="000823B3">
      <w:pPr>
        <w:snapToGrid w:val="0"/>
        <w:spacing w:line="336" w:lineRule="auto"/>
        <w:jc w:val="center"/>
        <w:rPr>
          <w:rFonts w:ascii="楷体" w:eastAsia="楷体" w:hAnsi="楷体" w:cs="楷体"/>
          <w:sz w:val="28"/>
          <w:szCs w:val="28"/>
        </w:rPr>
      </w:pPr>
      <w:r>
        <w:rPr>
          <w:rFonts w:ascii="楷体" w:eastAsia="楷体" w:hAnsi="楷体" w:cs="楷体" w:hint="eastAsia"/>
          <w:noProof/>
          <w:sz w:val="28"/>
          <w:szCs w:val="28"/>
        </w:rPr>
        <w:drawing>
          <wp:inline distT="0" distB="0" distL="114300" distR="114300">
            <wp:extent cx="5942965" cy="3837305"/>
            <wp:effectExtent l="0" t="0" r="635" b="10795"/>
            <wp:docPr id="2" name="图片 2" descr="DJI_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JI_0287"/>
                    <pic:cNvPicPr>
                      <a:picLocks noChangeAspect="1"/>
                    </pic:cNvPicPr>
                  </pic:nvPicPr>
                  <pic:blipFill>
                    <a:blip r:embed="rId8"/>
                    <a:srcRect l="10840" t="13056" r="16797" b="3906"/>
                    <a:stretch>
                      <a:fillRect/>
                    </a:stretch>
                  </pic:blipFill>
                  <pic:spPr>
                    <a:xfrm>
                      <a:off x="0" y="0"/>
                      <a:ext cx="5942965" cy="3837305"/>
                    </a:xfrm>
                    <a:prstGeom prst="rect">
                      <a:avLst/>
                    </a:prstGeom>
                  </pic:spPr>
                </pic:pic>
              </a:graphicData>
            </a:graphic>
          </wp:inline>
        </w:drawing>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sz w:val="28"/>
          <w:szCs w:val="28"/>
        </w:rPr>
        <w:lastRenderedPageBreak/>
        <w:t>图·临河路与乾佑街三叉口航拍现状</w:t>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noProof/>
          <w:sz w:val="28"/>
          <w:szCs w:val="28"/>
        </w:rPr>
        <w:drawing>
          <wp:inline distT="0" distB="0" distL="114300" distR="114300">
            <wp:extent cx="5852795" cy="3740785"/>
            <wp:effectExtent l="0" t="0" r="14605" b="12065"/>
            <wp:docPr id="6" name="图片 6" descr="333748e5a22d1f290df82aaeb5348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33748e5a22d1f290df82aaeb5348bd"/>
                    <pic:cNvPicPr>
                      <a:picLocks noChangeAspect="1"/>
                    </pic:cNvPicPr>
                  </pic:nvPicPr>
                  <pic:blipFill>
                    <a:blip r:embed="rId9"/>
                    <a:stretch>
                      <a:fillRect/>
                    </a:stretch>
                  </pic:blipFill>
                  <pic:spPr>
                    <a:xfrm>
                      <a:off x="0" y="0"/>
                      <a:ext cx="5852795" cy="3740785"/>
                    </a:xfrm>
                    <a:prstGeom prst="rect">
                      <a:avLst/>
                    </a:prstGeom>
                  </pic:spPr>
                </pic:pic>
              </a:graphicData>
            </a:graphic>
          </wp:inline>
        </w:drawing>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sz w:val="28"/>
          <w:szCs w:val="28"/>
        </w:rPr>
        <w:t>图·柞水收费站出口航拍现状</w:t>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noProof/>
          <w:sz w:val="28"/>
          <w:szCs w:val="28"/>
        </w:rPr>
        <w:drawing>
          <wp:inline distT="0" distB="0" distL="114300" distR="114300">
            <wp:extent cx="6059805" cy="3740785"/>
            <wp:effectExtent l="0" t="0" r="17145" b="12065"/>
            <wp:docPr id="14" name="图片 14" descr="DJI_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JI_0306"/>
                    <pic:cNvPicPr>
                      <a:picLocks noChangeAspect="1"/>
                    </pic:cNvPicPr>
                  </pic:nvPicPr>
                  <pic:blipFill>
                    <a:blip r:embed="rId10"/>
                    <a:stretch>
                      <a:fillRect/>
                    </a:stretch>
                  </pic:blipFill>
                  <pic:spPr>
                    <a:xfrm>
                      <a:off x="0" y="0"/>
                      <a:ext cx="6059805" cy="3740785"/>
                    </a:xfrm>
                    <a:prstGeom prst="rect">
                      <a:avLst/>
                    </a:prstGeom>
                  </pic:spPr>
                </pic:pic>
              </a:graphicData>
            </a:graphic>
          </wp:inline>
        </w:drawing>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sz w:val="28"/>
          <w:szCs w:val="28"/>
        </w:rPr>
        <w:t>图·乾佑河桥桥南交叉口航拍现状</w:t>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noProof/>
          <w:sz w:val="28"/>
          <w:szCs w:val="28"/>
        </w:rPr>
        <w:lastRenderedPageBreak/>
        <w:drawing>
          <wp:inline distT="0" distB="0" distL="114300" distR="114300">
            <wp:extent cx="5823585" cy="3425190"/>
            <wp:effectExtent l="0" t="0" r="5715" b="3810"/>
            <wp:docPr id="7" name="图片 7" descr="42f6e23f82b09b0e3086e5ea1a2e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2f6e23f82b09b0e3086e5ea1a2e6b2"/>
                    <pic:cNvPicPr>
                      <a:picLocks noChangeAspect="1"/>
                    </pic:cNvPicPr>
                  </pic:nvPicPr>
                  <pic:blipFill>
                    <a:blip r:embed="rId11"/>
                    <a:stretch>
                      <a:fillRect/>
                    </a:stretch>
                  </pic:blipFill>
                  <pic:spPr>
                    <a:xfrm>
                      <a:off x="0" y="0"/>
                      <a:ext cx="5823585" cy="3425190"/>
                    </a:xfrm>
                    <a:prstGeom prst="rect">
                      <a:avLst/>
                    </a:prstGeom>
                  </pic:spPr>
                </pic:pic>
              </a:graphicData>
            </a:graphic>
          </wp:inline>
        </w:drawing>
      </w:r>
    </w:p>
    <w:p w:rsidR="003E5C7D" w:rsidRDefault="000823B3">
      <w:pPr>
        <w:snapToGrid w:val="0"/>
        <w:spacing w:line="336" w:lineRule="auto"/>
        <w:jc w:val="center"/>
        <w:rPr>
          <w:rFonts w:ascii="楷体" w:eastAsia="楷体" w:hAnsi="楷体" w:cs="楷体"/>
          <w:b/>
          <w:bCs/>
          <w:sz w:val="28"/>
          <w:szCs w:val="28"/>
        </w:rPr>
      </w:pPr>
      <w:r>
        <w:rPr>
          <w:rFonts w:ascii="楷体" w:eastAsia="楷体" w:hAnsi="楷体" w:cs="楷体" w:hint="eastAsia"/>
          <w:b/>
          <w:bCs/>
          <w:sz w:val="28"/>
          <w:szCs w:val="28"/>
        </w:rPr>
        <w:t>图·石七路与G211交叉口航拍现状</w:t>
      </w:r>
    </w:p>
    <w:p w:rsidR="003E5C7D" w:rsidRDefault="003E5C7D">
      <w:pPr>
        <w:snapToGrid w:val="0"/>
        <w:spacing w:line="317" w:lineRule="auto"/>
        <w:rPr>
          <w:rFonts w:ascii="楷体" w:eastAsia="楷体" w:hAnsi="楷体" w:cs="楷体"/>
          <w:b/>
          <w:bCs/>
          <w:sz w:val="10"/>
          <w:szCs w:val="10"/>
        </w:rPr>
      </w:pP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2、现状存在问题及解决方案</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2.1现状存在问题</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临河路与乾佑街三叉口为学生上下学重要通行道路，均为异形交叉口，且无信号灯控制，周边主要集中分布学校、住宅小区，人流量大。现有通行方式难以满足用路者安全通行，存在交通安全风险较高。</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柞水收费站出口引线较短，为 380 米，且为单车道，故此处若增设信号灯控制，会引起下高速车辆长时间排队，大型车辆较多，且路段为下坡转弯路段，很容易引起交通安全事故。大型车辆过交叉口后左转车辆较多，影响 G211 北向南上高速的车辆，早高峰尤为严重。</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乾佑河桥桥南交叉口，南向北车辆在此掉头，影响行人过街安全及北向南车辆的通行。交叉口 西侧加油站与城市道路平接，无固定的出入口，车辆随意停放，给道路交通通行造成不小的影响。 行人过街不连续性，车辆无法正常通行，导致早晚高峰压车严重，需要交警进行现场管理疏导。</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lastRenderedPageBreak/>
        <w:t>石七路与 G211 路口，路口无灯控，北进口路侧占道停车较为严重，占用道路空间资源。南向 北存在掉头需求，地面无掉头标线。行人过街无安全设施，行人及非机动车随意穿行现象普遍，影 响道路行车安全，容易引发交通安全事故。</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2.2解决方案</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①临河路与乾佑街三叉口</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线：对路口交通标线进行重新优化，新增行人与非机动车过街等待区，提供行人与非机动车安全过街安全；新增导流线，规范车辆行车轨迹；将停止线后移，加长车辆距斑马线刹车距离，渠化增加车道数量，提高通行效率。</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交通标志：新增减速让行标志。</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其它交安设施：新增隔离柱，提高行人过街等待区域安全。</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交通信号灯：新增车行信号灯和人行信号灯，提高对行人行人过街与机动车通行管理。新增雷视一体机流量检测设备，根据车流量对信号配时进行实时调优提高通行效率。</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违法抓拍系统：新增电子警察抓拍设备与卡口抓拍设备，对违法行为进行治理。</w:t>
      </w:r>
    </w:p>
    <w:p w:rsidR="003E5C7D" w:rsidRDefault="000823B3">
      <w:pPr>
        <w:snapToGrid w:val="0"/>
        <w:spacing w:line="360" w:lineRule="auto"/>
        <w:ind w:firstLineChars="200" w:firstLine="560"/>
        <w:rPr>
          <w:rFonts w:ascii="楷体" w:eastAsia="楷体" w:hAnsi="楷体" w:cs="楷体"/>
          <w:sz w:val="28"/>
          <w:szCs w:val="28"/>
        </w:rPr>
      </w:pPr>
      <w:bookmarkStart w:id="3" w:name="OLE_LINK2"/>
      <w:r>
        <w:rPr>
          <w:rFonts w:ascii="楷体" w:eastAsia="楷体" w:hAnsi="楷体" w:cs="楷体" w:hint="eastAsia"/>
          <w:sz w:val="28"/>
          <w:szCs w:val="28"/>
        </w:rPr>
        <w:t>②柞水收费站出口</w:t>
      </w:r>
      <w:bookmarkEnd w:id="3"/>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交通标线：对路口交通标线进行重新优化，新增可变车道，优化掉头车道；新增导流线，规范车辆行车轨迹。</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交通标志：新增掉头标志、禁停标志、禁止掉头标志、停车让行标志、人行横道标志，分道标志与警示标志。</w:t>
      </w:r>
    </w:p>
    <w:p w:rsidR="003E5C7D" w:rsidRDefault="000823B3">
      <w:pPr>
        <w:snapToGrid w:val="0"/>
        <w:spacing w:line="360" w:lineRule="auto"/>
        <w:ind w:firstLineChars="200" w:firstLine="560"/>
      </w:pPr>
      <w:r>
        <w:rPr>
          <w:rFonts w:ascii="楷体" w:eastAsia="楷体" w:hAnsi="楷体" w:cs="楷体" w:hint="eastAsia"/>
          <w:sz w:val="28"/>
          <w:szCs w:val="28"/>
        </w:rPr>
        <w:t>其它交安设施：新增隔离柱，提高行人过街等待区域安全。</w:t>
      </w:r>
    </w:p>
    <w:p w:rsidR="003E5C7D" w:rsidRDefault="000823B3">
      <w:pPr>
        <w:snapToGrid w:val="0"/>
        <w:spacing w:line="360" w:lineRule="auto"/>
        <w:ind w:firstLineChars="200" w:firstLine="560"/>
      </w:pPr>
      <w:r>
        <w:rPr>
          <w:rFonts w:ascii="楷体" w:eastAsia="楷体" w:hAnsi="楷体" w:cs="楷体" w:hint="eastAsia"/>
          <w:sz w:val="28"/>
          <w:szCs w:val="28"/>
        </w:rPr>
        <w:t>交通信号灯：新增车行信号灯和人行信号灯，提高对行人与机动车通行管理。新增雷视一体机流量检测设备，根据车流量对信号配时</w:t>
      </w:r>
      <w:r>
        <w:rPr>
          <w:rFonts w:ascii="楷体" w:eastAsia="楷体" w:hAnsi="楷体" w:cs="楷体" w:hint="eastAsia"/>
          <w:sz w:val="28"/>
          <w:szCs w:val="28"/>
        </w:rPr>
        <w:lastRenderedPageBreak/>
        <w:t>进行实时调优马提高通行效率。</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监控系统：新增电子警察抓拍设备与卡口抓拍设备，对违法行为进行治理。新增视频监控球机，对路口进行视频接力，全面无死角监控。</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③乾佑河桥桥南交叉口</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线：对路口交通标线进行重新优化，新增行人与非机动车过街等待区与非机动车过街通道，提供行人与非机动车安全过街等待区域；新增导流线，规范车辆行车轨迹；新增减速标线，减小因车速过高造成的交通隐患；将停止线后移，加长车辆距斑马线刹车距离。</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交通标志：新增学校区域组合标志、减速让行标志、禁止机动车驶入标志、人行横道标志、人行横道预告标志，完善标志，提升校园周边交通安全。</w:t>
      </w:r>
    </w:p>
    <w:p w:rsidR="003E5C7D" w:rsidRDefault="000823B3">
      <w:pPr>
        <w:snapToGrid w:val="0"/>
        <w:spacing w:line="360" w:lineRule="auto"/>
        <w:ind w:firstLineChars="200" w:firstLine="560"/>
      </w:pPr>
      <w:r>
        <w:rPr>
          <w:rFonts w:ascii="楷体" w:eastAsia="楷体" w:hAnsi="楷体" w:cs="楷体" w:hint="eastAsia"/>
          <w:sz w:val="28"/>
          <w:szCs w:val="28"/>
        </w:rPr>
        <w:t>其它交安设施：新增隔离柱，提高行人与非机动车过街等待区域安全。</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交通信号灯：新增信号灯，提高对行人与机动车通行管理。新增雷视一体机流量检测设备，根据车流量对信号配时进行实时调优马提高通行效率。</w:t>
      </w:r>
    </w:p>
    <w:p w:rsidR="003E5C7D" w:rsidRDefault="000823B3">
      <w:pPr>
        <w:snapToGrid w:val="0"/>
        <w:spacing w:line="360" w:lineRule="auto"/>
        <w:ind w:firstLineChars="200" w:firstLine="560"/>
        <w:rPr>
          <w:rFonts w:ascii="仿宋" w:eastAsia="仿宋" w:hAnsi="仿宋" w:cs="仿宋"/>
          <w:b/>
          <w:bCs/>
          <w:color w:val="000000"/>
          <w:kern w:val="0"/>
          <w:sz w:val="24"/>
        </w:rPr>
      </w:pPr>
      <w:r>
        <w:rPr>
          <w:rFonts w:ascii="楷体" w:eastAsia="楷体" w:hAnsi="楷体" w:cs="楷体" w:hint="eastAsia"/>
          <w:sz w:val="28"/>
          <w:szCs w:val="28"/>
        </w:rPr>
        <w:t>监控系统：新增电子警察抓拍设备与卡口抓拍设备，对违法行为进行治理。</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④</w:t>
      </w:r>
      <w:bookmarkStart w:id="4" w:name="OLE_LINK3"/>
      <w:r>
        <w:rPr>
          <w:rFonts w:ascii="楷体" w:eastAsia="楷体" w:hAnsi="楷体" w:cs="楷体" w:hint="eastAsia"/>
          <w:sz w:val="28"/>
          <w:szCs w:val="28"/>
        </w:rPr>
        <w:t>石七路与G211交叉口</w:t>
      </w:r>
      <w:bookmarkEnd w:id="4"/>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交通标志：新增禁停标志、限速标志、禁止驶入标志、向右转弯标志、急转弯标志、单行道标志、人行横道标志及禁止左转标志。</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交通信号灯：新增信号灯，提高对行人与机动车通行管理。新增雷视一体机流量检测设备，根据车流量对信号配时进行实时调优马提高通行效率。</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lastRenderedPageBreak/>
        <w:t>监控系统：新增电子警察抓拍设备与卡口抓拍设备，对违法行为进行治理。新增视频监控球机，对路口进行全面监控。</w:t>
      </w:r>
    </w:p>
    <w:p w:rsidR="003E5C7D" w:rsidRDefault="003E5C7D">
      <w:pPr>
        <w:snapToGrid w:val="0"/>
        <w:spacing w:line="360" w:lineRule="auto"/>
        <w:rPr>
          <w:rFonts w:ascii="楷体" w:eastAsia="楷体" w:hAnsi="楷体" w:cs="楷体"/>
          <w:b/>
          <w:bCs/>
          <w:sz w:val="10"/>
          <w:szCs w:val="10"/>
        </w:rPr>
      </w:pP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3、设计原则及依据</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3.1设计原则</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本方案设计遵循技术先进、功能齐全、性能稳定、成本节约的原则，并综合考虑施工、维护及现场操作等因素。设计内容包括系统完整性与全面性，方案设计具有科学性、合理性，可操作性，且兼顾以下原则：</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（1）先进性与适用性：设备采用高规格产品，系统技术性能和指标体现国内最高水平；同时，系统的功能配置以舒适、安全、便捷为准则，安装调试、软件界面和操作维护简便易学。</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（2）经济性与实用性：系统充分考虑用户实际需求和政策导向，根据现场环境适用化设计符合用户要求的项目方案，通过不同功能子系统的有机组合，实现性价比最优。保证工程投资节约，建设系统经济实用。</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（3）可靠性与安全性：系统设计考虑以高可靠性为核心准则之一，当发生故障或者事故后，能确保数据准确、完整、一致。同时，系统具备自动恢复能力。此外，软件采用多层加密机制，保证数据安全不泄露。</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（4）开放性：系统以现有成熟产品为设计对象，考虑技术趋势与政策导向，可支撑实现路政、交警、公安、运政等多个职能部门的数据共享。</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（5）可扩充性：系统设计考虑技术发展、使用需求的演化，支持更新、扩充和升级，以满足未来的应用需求。</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（6）标志简洁性：尽量做到标志杆件“多杆合一”；标志内容力</w:t>
      </w:r>
      <w:r>
        <w:rPr>
          <w:rFonts w:ascii="楷体" w:eastAsia="楷体" w:hAnsi="楷体" w:cs="楷体" w:hint="eastAsia"/>
          <w:sz w:val="28"/>
          <w:szCs w:val="28"/>
        </w:rPr>
        <w:lastRenderedPageBreak/>
        <w:t>求简洁与清晰，保障行车安全与快捷。</w:t>
      </w:r>
    </w:p>
    <w:p w:rsidR="003E5C7D" w:rsidRDefault="000823B3">
      <w:pPr>
        <w:snapToGrid w:val="0"/>
        <w:spacing w:line="360" w:lineRule="auto"/>
        <w:ind w:firstLineChars="200" w:firstLine="560"/>
        <w:rPr>
          <w:rFonts w:ascii="楷体" w:eastAsia="楷体" w:hAnsi="楷体" w:cs="楷体"/>
          <w:b/>
          <w:bCs/>
          <w:sz w:val="28"/>
          <w:szCs w:val="28"/>
        </w:rPr>
      </w:pPr>
      <w:r>
        <w:rPr>
          <w:rFonts w:ascii="楷体" w:eastAsia="楷体" w:hAnsi="楷体" w:cs="楷体" w:hint="eastAsia"/>
          <w:sz w:val="28"/>
          <w:szCs w:val="28"/>
        </w:rPr>
        <w:t>（7）合理配置清楚明确的交通标志和标线。</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3.2设计依据</w:t>
      </w:r>
    </w:p>
    <w:p w:rsidR="003E5C7D" w:rsidRDefault="000823B3">
      <w:pPr>
        <w:spacing w:line="360" w:lineRule="auto"/>
        <w:jc w:val="left"/>
        <w:rPr>
          <w:rFonts w:ascii="楷体" w:eastAsia="楷体" w:hAnsi="楷体" w:cs="楷体"/>
          <w:sz w:val="28"/>
          <w:szCs w:val="28"/>
        </w:rPr>
      </w:pPr>
      <w:r>
        <w:rPr>
          <w:rFonts w:ascii="楷体" w:eastAsia="楷体" w:hAnsi="楷体" w:cs="楷体" w:hint="eastAsia"/>
          <w:sz w:val="28"/>
          <w:szCs w:val="28"/>
        </w:rPr>
        <w:t>交通安全工程设计依据：</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《公路工程技术标准》(JTG  B01-2014)；</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《公路路线设计规范》(JTG  D20-2017)；</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《城镇化地区公路工程技术标准》(JTG  2112-2021)；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《公路限速标志设计规范》(JTG/T  3381-02-2020)；</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《道路交通标志板及支撑件》(GB 50205-2001)；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《道路交通标志和标线》(GB/T 23827-2021)；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《公路交通标志板》(GB/T23827-2009)；</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《城市道路交通标志和标线设置规范》(GB51038-2015)；</w:t>
      </w:r>
    </w:p>
    <w:p w:rsidR="003E5C7D" w:rsidRDefault="000823B3">
      <w:pPr>
        <w:numPr>
          <w:ilvl w:val="0"/>
          <w:numId w:val="2"/>
        </w:numPr>
        <w:snapToGrid w:val="0"/>
        <w:spacing w:line="360" w:lineRule="auto"/>
        <w:rPr>
          <w:rFonts w:ascii="楷体" w:eastAsia="楷体" w:hAnsi="楷体" w:cs="楷体"/>
          <w:sz w:val="28"/>
          <w:szCs w:val="28"/>
        </w:rPr>
      </w:pPr>
      <w:r>
        <w:rPr>
          <w:rFonts w:ascii="楷体" w:eastAsia="楷体" w:hAnsi="楷体" w:cs="楷体" w:hint="eastAsia"/>
          <w:sz w:val="28"/>
          <w:szCs w:val="28"/>
        </w:rPr>
        <w:t>《路面标线涂料》(JT/T280-2022)；</w:t>
      </w:r>
    </w:p>
    <w:p w:rsidR="003E5C7D" w:rsidRDefault="000823B3">
      <w:pPr>
        <w:numPr>
          <w:ilvl w:val="0"/>
          <w:numId w:val="2"/>
        </w:numPr>
        <w:snapToGrid w:val="0"/>
        <w:spacing w:line="360" w:lineRule="auto"/>
        <w:rPr>
          <w:rFonts w:ascii="楷体" w:eastAsia="楷体" w:hAnsi="楷体" w:cs="楷体"/>
          <w:sz w:val="28"/>
          <w:szCs w:val="28"/>
        </w:rPr>
      </w:pPr>
      <w:r>
        <w:rPr>
          <w:rFonts w:ascii="楷体" w:eastAsia="楷体" w:hAnsi="楷体" w:cs="楷体" w:hint="eastAsia"/>
          <w:sz w:val="28"/>
          <w:szCs w:val="28"/>
        </w:rPr>
        <w:t>《公路交通安全设施设计规范》(JTG  D81-2017)；</w:t>
      </w:r>
    </w:p>
    <w:p w:rsidR="003E5C7D" w:rsidRDefault="000823B3">
      <w:pPr>
        <w:numPr>
          <w:ilvl w:val="0"/>
          <w:numId w:val="2"/>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《道路交通反光膜》(GB/T18833-2012);</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《道路交通标志和标线》(GB5768-2009)；</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《市政公用工程设计文件编制深度规定》(中华人民共和国建设部， 2013 版)；</w:t>
      </w:r>
    </w:p>
    <w:p w:rsidR="003E5C7D" w:rsidRDefault="000823B3">
      <w:pPr>
        <w:spacing w:line="360" w:lineRule="auto"/>
        <w:jc w:val="left"/>
        <w:rPr>
          <w:rFonts w:ascii="楷体" w:eastAsia="楷体" w:hAnsi="楷体" w:cs="楷体"/>
          <w:sz w:val="28"/>
          <w:szCs w:val="28"/>
        </w:rPr>
      </w:pPr>
      <w:r>
        <w:rPr>
          <w:rFonts w:ascii="楷体" w:eastAsia="楷体" w:hAnsi="楷体" w:cs="楷体" w:hint="eastAsia"/>
          <w:sz w:val="28"/>
          <w:szCs w:val="28"/>
        </w:rPr>
        <w:t>交通管理工程设计依据：</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《道路交通信号灯设置与安装规范》（GB14886-2016）；</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《道路交通信号灯》（GB14887-2011）；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《城市道路交通工程项目规范》（GB55011-2021）；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《城市道路交通设施设计规范（2019 年版）》（GB50688-2011）；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《城市工程管线综合规划规范》（GB50289-2016）；</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《公安交通管理外场设备基础设施施工通用要求》</w:t>
      </w:r>
      <w:r>
        <w:rPr>
          <w:rFonts w:ascii="楷体" w:eastAsia="楷体" w:hAnsi="楷体" w:cs="楷体" w:hint="eastAsia"/>
          <w:sz w:val="28"/>
          <w:szCs w:val="28"/>
        </w:rPr>
        <w:lastRenderedPageBreak/>
        <w:t>（GA/T652-2017）；</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《闯红灯自动记录系统通用技术条件》（GA/T496-2014）；</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《道路交通安全违法行为图像取证技术规范》（GA/T832-2014）；</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《交通技术监控成像补光装置通用技术条件》（GA/T1202-2014）；</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《城市道路电子警察、信号灯设置技术规范》（DBJ 61/T72.1～4-2012）；</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《低压配电设计规范》（GB50054-2011）。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《建筑电气与智能化通用规范》（GB55024-2022）。</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《建筑与市政工程抗震通用规范》（GB 55002-2021）。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《混凝土结构通用规范》（GB 55008-2021）。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《建筑与市政地基基础通用规范》（GB55003-2021）。</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sz w:val="28"/>
          <w:szCs w:val="28"/>
        </w:rPr>
        <w:t>《工程结构通用规范》(GB55001-2021)。</w:t>
      </w:r>
    </w:p>
    <w:p w:rsidR="003E5C7D" w:rsidRDefault="000823B3">
      <w:pPr>
        <w:numPr>
          <w:ilvl w:val="0"/>
          <w:numId w:val="1"/>
        </w:numPr>
        <w:snapToGrid w:val="0"/>
        <w:spacing w:line="360" w:lineRule="auto"/>
        <w:rPr>
          <w:rFonts w:ascii="宋体" w:eastAsia="宋体" w:hAnsi="宋体" w:cs="宋体"/>
          <w:spacing w:val="-7"/>
          <w:sz w:val="28"/>
          <w:szCs w:val="28"/>
        </w:rPr>
      </w:pPr>
      <w:r>
        <w:rPr>
          <w:rFonts w:ascii="楷体" w:eastAsia="楷体" w:hAnsi="楷体" w:cs="楷体" w:hint="eastAsia"/>
          <w:sz w:val="28"/>
          <w:szCs w:val="28"/>
        </w:rPr>
        <w:t>《建筑机电工程抗震设计规范》（GB50981-2014）。</w:t>
      </w:r>
    </w:p>
    <w:p w:rsidR="003E5C7D" w:rsidRDefault="000823B3">
      <w:pPr>
        <w:snapToGrid w:val="0"/>
        <w:spacing w:line="360" w:lineRule="auto"/>
        <w:rPr>
          <w:rFonts w:ascii="楷体" w:eastAsia="楷体" w:hAnsi="楷体" w:cs="楷体"/>
          <w:sz w:val="28"/>
          <w:szCs w:val="28"/>
        </w:rPr>
      </w:pPr>
      <w:r>
        <w:rPr>
          <w:rFonts w:ascii="楷体" w:eastAsia="楷体" w:hAnsi="楷体" w:cs="楷体" w:hint="eastAsia"/>
          <w:sz w:val="28"/>
          <w:szCs w:val="28"/>
        </w:rPr>
        <w:t>其他依据：</w:t>
      </w:r>
    </w:p>
    <w:p w:rsidR="003E5C7D" w:rsidRDefault="000823B3">
      <w:pPr>
        <w:numPr>
          <w:ilvl w:val="0"/>
          <w:numId w:val="1"/>
        </w:numPr>
        <w:snapToGrid w:val="0"/>
        <w:spacing w:line="360" w:lineRule="auto"/>
        <w:rPr>
          <w:rFonts w:ascii="楷体" w:eastAsia="楷体" w:hAnsi="楷体" w:cs="楷体"/>
          <w:b/>
          <w:bCs/>
          <w:sz w:val="28"/>
          <w:szCs w:val="28"/>
        </w:rPr>
      </w:pPr>
      <w:r>
        <w:rPr>
          <w:rFonts w:ascii="楷体" w:eastAsia="楷体" w:hAnsi="楷体" w:cs="楷体" w:hint="eastAsia"/>
          <w:b/>
          <w:bCs/>
          <w:sz w:val="28"/>
          <w:szCs w:val="28"/>
        </w:rPr>
        <w:t>《市政公用工程设计文件编制深度规定》（中华人民共和国住房和城乡建设部，</w:t>
      </w:r>
      <w:r>
        <w:rPr>
          <w:rFonts w:ascii="楷体" w:eastAsia="楷体" w:hAnsi="楷体" w:cs="楷体"/>
          <w:b/>
          <w:bCs/>
          <w:sz w:val="28"/>
          <w:szCs w:val="28"/>
        </w:rPr>
        <w:t xml:space="preserve">2013 </w:t>
      </w:r>
      <w:r>
        <w:rPr>
          <w:rFonts w:ascii="楷体" w:eastAsia="楷体" w:hAnsi="楷体" w:cs="楷体" w:hint="eastAsia"/>
          <w:b/>
          <w:bCs/>
          <w:sz w:val="28"/>
          <w:szCs w:val="28"/>
        </w:rPr>
        <w:t xml:space="preserve">年 </w:t>
      </w:r>
      <w:r>
        <w:rPr>
          <w:rFonts w:ascii="楷体" w:eastAsia="楷体" w:hAnsi="楷体" w:cs="楷体"/>
          <w:b/>
          <w:bCs/>
          <w:sz w:val="28"/>
          <w:szCs w:val="28"/>
        </w:rPr>
        <w:t xml:space="preserve">4 </w:t>
      </w:r>
      <w:r>
        <w:rPr>
          <w:rFonts w:ascii="楷体" w:eastAsia="楷体" w:hAnsi="楷体" w:cs="楷体" w:hint="eastAsia"/>
          <w:b/>
          <w:bCs/>
          <w:sz w:val="28"/>
          <w:szCs w:val="28"/>
        </w:rPr>
        <w:t>月）</w:t>
      </w:r>
    </w:p>
    <w:p w:rsidR="003E5C7D" w:rsidRDefault="000823B3">
      <w:pPr>
        <w:numPr>
          <w:ilvl w:val="0"/>
          <w:numId w:val="1"/>
        </w:numPr>
        <w:snapToGrid w:val="0"/>
        <w:spacing w:line="360" w:lineRule="auto"/>
        <w:rPr>
          <w:rFonts w:ascii="楷体" w:eastAsia="楷体" w:hAnsi="楷体" w:cs="楷体"/>
          <w:sz w:val="28"/>
          <w:szCs w:val="28"/>
        </w:rPr>
      </w:pPr>
      <w:r>
        <w:rPr>
          <w:rFonts w:ascii="楷体" w:eastAsia="楷体" w:hAnsi="楷体" w:cs="楷体" w:hint="eastAsia"/>
          <w:b/>
          <w:bCs/>
          <w:sz w:val="28"/>
          <w:szCs w:val="28"/>
        </w:rPr>
        <w:t>柞水县公安局交通管理大队对本次工程的建议和要求。</w:t>
      </w: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4、施工图设计原则</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4.1、交通标线设计</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道路标线采用热熔型涂料，标线厚度为不低于2mm，标线颜色色度性能应符合现行国家标准《道路交通标线质量要求和检测方案》(GB/T1631)的规定，白色标线亮度因素≥0.35，黄色反光标线亮度因数≥0.27，其初始逆发射亮度系数应满足《新划路面标线初始逆反射亮度系数及测试方法》(GB/T21383)的规定，白色发光标线逆反射亮度系数不应低于150med ·m-2 · 1x-1，黄色发光标线逆反射</w:t>
      </w:r>
      <w:r>
        <w:rPr>
          <w:rFonts w:ascii="楷体" w:eastAsia="楷体" w:hAnsi="楷体" w:cs="楷体" w:hint="eastAsia"/>
          <w:sz w:val="28"/>
          <w:szCs w:val="28"/>
        </w:rPr>
        <w:lastRenderedPageBreak/>
        <w:t>亮度系数不应低于150med·m-2·1x-1。标线涂料应符合《路面标线涂料》（JT/T 280-2022）的有关规定。</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（2）敷设标线的路面表面应清洁干燥。</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（3）标线尺寸：</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a 禁止跨越对向车行道分界线：双黄色实线，宽15cm，间隔35cm；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可跨越对向车行道分界线：黄色虚线，宽 15cm，线段 200cm，间隔400cm；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车道边缘线：白色实线，宽15cm；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导向车道线：白色实线，宽15cm；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人行横道线：白色实线，宽 40cm，间隔 60cm；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b 导向箭头：采用 600cm、450cm 尺寸；</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非机动车车道导向箭头：采用300cm尺寸；</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非机动车道标记：采用130cm尺寸；</w:t>
      </w:r>
    </w:p>
    <w:p w:rsidR="003E5C7D" w:rsidRDefault="003E5C7D">
      <w:pPr>
        <w:snapToGrid w:val="0"/>
        <w:spacing w:line="360" w:lineRule="auto"/>
        <w:ind w:firstLineChars="200" w:firstLine="560"/>
        <w:rPr>
          <w:rFonts w:ascii="楷体" w:eastAsia="楷体" w:hAnsi="楷体" w:cs="楷体"/>
          <w:sz w:val="28"/>
          <w:szCs w:val="28"/>
        </w:rPr>
      </w:pP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4.2、交通标志设计</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本此设计的标志主要对原有标志的提升及优化，同时对具有安全隐患的特殊路段的标志进行补充完善。施工时，应严格按照《道路交通标志和标线》（GB5768-2022）的要求所规定的形状、图案、尺寸、颜色、字体制作标志牌。标志板采用铝合金板，板面贴IV类反光膜。</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（1）标志颜色以国标要求为准，指示标志采用蓝底白色图案，警告标志采用黄底黑边黑图案。</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2）标志面板反光材料采用IV类反光膜。标志底板采用硬质铝合金板；滑动槽钢采用铝合金型钢；标志板与滑动槽钢的连接采用铆钉连接；标志板与立柱以及滑动槽钢与抱箍通过螺栓连接；横梁及标志立柱采用钢管，并与基础通过法兰盘用高强度螺栓连接；标志立柱顶端用型钢帽封盖，其接合部分应焊接牢固，以防脱落；所有构件均应做防锈处理。</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lastRenderedPageBreak/>
        <w:t>（3）标志的支撑方式</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单柱式标志杆：立柱采用中φ89mm或者φ76mm 钢管制作，是小路口指路标志、陡坡标志的支持构件。</w:t>
      </w:r>
    </w:p>
    <w:p w:rsidR="003E5C7D" w:rsidRDefault="000823B3">
      <w:pPr>
        <w:spacing w:line="312" w:lineRule="auto"/>
        <w:jc w:val="left"/>
        <w:rPr>
          <w:rFonts w:ascii="楷体" w:eastAsia="楷体" w:hAnsi="楷体" w:cs="楷体"/>
          <w:b/>
          <w:bCs/>
          <w:sz w:val="28"/>
          <w:szCs w:val="28"/>
        </w:rPr>
      </w:pPr>
      <w:r>
        <w:rPr>
          <w:rFonts w:ascii="楷体" w:eastAsia="楷体" w:hAnsi="楷体" w:cs="楷体" w:hint="eastAsia"/>
          <w:b/>
          <w:bCs/>
          <w:sz w:val="28"/>
          <w:szCs w:val="28"/>
        </w:rPr>
        <w:t>4.3信号控制系统设计</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路口信号机机柜布置在路口人行道侧面，开门方向应易于维护且避免西晒，应放在距离取电位置较近的一侧，避免信号机机柜供电电源过街。</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路口信号灯立杆布置在平交口出口处，距离停车线3~5米。道沿石与信号灯杆中心距1.5~2米。</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人行横道信号灯的布置尽量与人行横道靠近交叉口中心的边线平齐，位置符合国标要求。距离道沿石边缘至少0.8米。</w:t>
      </w:r>
    </w:p>
    <w:p w:rsidR="003E5C7D" w:rsidRDefault="000823B3">
      <w:pPr>
        <w:widowControl/>
        <w:spacing w:line="312" w:lineRule="auto"/>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 xml:space="preserve">（1）智能信号控制机 </w:t>
      </w:r>
    </w:p>
    <w:p w:rsidR="003E5C7D" w:rsidRDefault="000823B3">
      <w:pPr>
        <w:snapToGrid w:val="0"/>
        <w:spacing w:line="312"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智能信号灯控制机柜，机柜内设配电装置、智能交通信号控制主机、信号控 </w:t>
      </w:r>
    </w:p>
    <w:p w:rsidR="003E5C7D" w:rsidRDefault="000823B3">
      <w:pPr>
        <w:snapToGrid w:val="0"/>
        <w:spacing w:line="312" w:lineRule="auto"/>
        <w:ind w:firstLineChars="200" w:firstLine="560"/>
        <w:rPr>
          <w:rFonts w:ascii="楷体" w:eastAsia="楷体" w:hAnsi="楷体" w:cs="楷体"/>
          <w:b/>
          <w:bCs/>
          <w:color w:val="000000"/>
          <w:kern w:val="0"/>
          <w:sz w:val="28"/>
          <w:szCs w:val="28"/>
        </w:rPr>
      </w:pPr>
      <w:r>
        <w:rPr>
          <w:rFonts w:ascii="楷体" w:eastAsia="楷体" w:hAnsi="楷体" w:cs="楷体" w:hint="eastAsia"/>
          <w:sz w:val="28"/>
          <w:szCs w:val="28"/>
        </w:rPr>
        <w:t>制机故障监测设备、</w:t>
      </w:r>
      <w:r>
        <w:rPr>
          <w:rFonts w:ascii="楷体" w:eastAsia="楷体" w:hAnsi="楷体" w:cs="楷体"/>
          <w:sz w:val="28"/>
          <w:szCs w:val="28"/>
        </w:rPr>
        <w:t xml:space="preserve">8 </w:t>
      </w:r>
      <w:r>
        <w:rPr>
          <w:rFonts w:ascii="楷体" w:eastAsia="楷体" w:hAnsi="楷体" w:cs="楷体" w:hint="eastAsia"/>
          <w:sz w:val="28"/>
          <w:szCs w:val="28"/>
        </w:rPr>
        <w:t xml:space="preserve">口百兆网络交换机（带 </w:t>
      </w:r>
      <w:r>
        <w:rPr>
          <w:rFonts w:ascii="楷体" w:eastAsia="楷体" w:hAnsi="楷体" w:cs="楷体"/>
          <w:sz w:val="28"/>
          <w:szCs w:val="28"/>
        </w:rPr>
        <w:t xml:space="preserve">AC220V </w:t>
      </w:r>
      <w:r>
        <w:rPr>
          <w:rFonts w:ascii="楷体" w:eastAsia="楷体" w:hAnsi="楷体" w:cs="楷体" w:hint="eastAsia"/>
          <w:sz w:val="28"/>
          <w:szCs w:val="28"/>
        </w:rPr>
        <w:t>电源适配器）、百兆单模单</w:t>
      </w:r>
      <w:r>
        <w:rPr>
          <w:rFonts w:ascii="楷体" w:eastAsia="楷体" w:hAnsi="楷体" w:cs="楷体"/>
          <w:sz w:val="28"/>
          <w:szCs w:val="28"/>
        </w:rPr>
        <w:t xml:space="preserve">6 </w:t>
      </w:r>
      <w:r>
        <w:rPr>
          <w:rFonts w:ascii="楷体" w:eastAsia="楷体" w:hAnsi="楷体" w:cs="楷体" w:hint="eastAsia"/>
          <w:sz w:val="28"/>
          <w:szCs w:val="28"/>
        </w:rPr>
        <w:t xml:space="preserve">纤光纤收发器（带 </w:t>
      </w:r>
      <w:r>
        <w:rPr>
          <w:rFonts w:ascii="楷体" w:eastAsia="楷体" w:hAnsi="楷体" w:cs="楷体"/>
          <w:sz w:val="28"/>
          <w:szCs w:val="28"/>
        </w:rPr>
        <w:t xml:space="preserve">AC220V </w:t>
      </w:r>
      <w:r>
        <w:rPr>
          <w:rFonts w:ascii="楷体" w:eastAsia="楷体" w:hAnsi="楷体" w:cs="楷体" w:hint="eastAsia"/>
          <w:sz w:val="28"/>
          <w:szCs w:val="28"/>
        </w:rPr>
        <w:t xml:space="preserve">电源适配器）、接地故障检测模块等设备及相应接线端 子。机柜门上设专用锁，柜内设有照明及通风装置。柜体采用 </w:t>
      </w:r>
      <w:r>
        <w:rPr>
          <w:rFonts w:ascii="楷体" w:eastAsia="楷体" w:hAnsi="楷体" w:cs="楷体"/>
          <w:sz w:val="28"/>
          <w:szCs w:val="28"/>
        </w:rPr>
        <w:t xml:space="preserve">2mm </w:t>
      </w:r>
      <w:r>
        <w:rPr>
          <w:rFonts w:ascii="楷体" w:eastAsia="楷体" w:hAnsi="楷体" w:cs="楷体" w:hint="eastAsia"/>
          <w:sz w:val="28"/>
          <w:szCs w:val="28"/>
        </w:rPr>
        <w:t>厚不锈钢板制 作，防护等级：</w:t>
      </w:r>
      <w:r>
        <w:rPr>
          <w:rFonts w:ascii="楷体" w:eastAsia="楷体" w:hAnsi="楷体" w:cs="楷体"/>
          <w:sz w:val="28"/>
          <w:szCs w:val="28"/>
        </w:rPr>
        <w:t>IP55</w:t>
      </w:r>
      <w:r>
        <w:rPr>
          <w:rFonts w:ascii="楷体" w:eastAsia="楷体" w:hAnsi="楷体" w:cs="楷体" w:hint="eastAsia"/>
          <w:sz w:val="28"/>
          <w:szCs w:val="28"/>
        </w:rPr>
        <w:t>。</w:t>
      </w:r>
    </w:p>
    <w:p w:rsidR="003E5C7D" w:rsidRDefault="000823B3">
      <w:pPr>
        <w:widowControl/>
        <w:spacing w:line="360" w:lineRule="auto"/>
        <w:jc w:val="center"/>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智能信号控制机主要技术参数</w:t>
      </w:r>
    </w:p>
    <w:tbl>
      <w:tblPr>
        <w:tblStyle w:val="a5"/>
        <w:tblW w:w="0" w:type="auto"/>
        <w:tblLook w:val="04A0"/>
      </w:tblPr>
      <w:tblGrid>
        <w:gridCol w:w="1543"/>
        <w:gridCol w:w="6979"/>
      </w:tblGrid>
      <w:tr w:rsidR="003E5C7D">
        <w:trPr>
          <w:trHeight w:val="217"/>
        </w:trPr>
        <w:tc>
          <w:tcPr>
            <w:tcW w:w="1816"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项目</w:t>
            </w:r>
          </w:p>
        </w:tc>
        <w:tc>
          <w:tcPr>
            <w:tcW w:w="8653"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技术参数</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信号灯输出</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 </w:t>
            </w:r>
            <w:r>
              <w:rPr>
                <w:rFonts w:ascii="楷体" w:eastAsia="楷体" w:hAnsi="楷体" w:cs="楷体"/>
                <w:sz w:val="24"/>
              </w:rPr>
              <w:t xml:space="preserve">44 </w:t>
            </w:r>
            <w:r>
              <w:rPr>
                <w:rFonts w:ascii="楷体" w:eastAsia="楷体" w:hAnsi="楷体" w:cs="楷体" w:hint="eastAsia"/>
                <w:sz w:val="24"/>
              </w:rPr>
              <w:t>路独立控制输出（</w:t>
            </w:r>
            <w:r>
              <w:rPr>
                <w:rFonts w:ascii="楷体" w:eastAsia="楷体" w:hAnsi="楷体" w:cs="楷体"/>
                <w:sz w:val="24"/>
              </w:rPr>
              <w:t xml:space="preserve">36 </w:t>
            </w:r>
            <w:r>
              <w:rPr>
                <w:rFonts w:ascii="楷体" w:eastAsia="楷体" w:hAnsi="楷体" w:cs="楷体" w:hint="eastAsia"/>
                <w:sz w:val="24"/>
              </w:rPr>
              <w:t>路机动车，</w:t>
            </w:r>
            <w:r>
              <w:rPr>
                <w:rFonts w:ascii="楷体" w:eastAsia="楷体" w:hAnsi="楷体" w:cs="楷体"/>
                <w:sz w:val="24"/>
              </w:rPr>
              <w:t xml:space="preserve">8 </w:t>
            </w:r>
            <w:r>
              <w:rPr>
                <w:rFonts w:ascii="楷体" w:eastAsia="楷体" w:hAnsi="楷体" w:cs="楷体" w:hint="eastAsia"/>
                <w:sz w:val="24"/>
              </w:rPr>
              <w:t xml:space="preserve">路行人），单通道带载 </w:t>
            </w:r>
            <w:r>
              <w:rPr>
                <w:rFonts w:ascii="楷体" w:eastAsia="楷体" w:hAnsi="楷体" w:cs="楷体"/>
                <w:sz w:val="24"/>
              </w:rPr>
              <w:t>800W</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GPS </w:t>
            </w:r>
            <w:r>
              <w:rPr>
                <w:rFonts w:ascii="楷体" w:eastAsia="楷体" w:hAnsi="楷体" w:cs="楷体" w:hint="eastAsia"/>
                <w:sz w:val="24"/>
              </w:rPr>
              <w:t>接口</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1个，可接收GPS卫星信号进行实时校时；</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通讯协议</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 </w:t>
            </w:r>
            <w:r>
              <w:rPr>
                <w:rFonts w:ascii="楷体" w:eastAsia="楷体" w:hAnsi="楷体" w:cs="楷体"/>
                <w:sz w:val="24"/>
              </w:rPr>
              <w:t xml:space="preserve">NTCIP </w:t>
            </w:r>
            <w:r>
              <w:rPr>
                <w:rFonts w:ascii="楷体" w:eastAsia="楷体" w:hAnsi="楷体" w:cs="楷体" w:hint="eastAsia"/>
                <w:sz w:val="24"/>
              </w:rPr>
              <w:t>通信协议</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网络接口</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1 </w:t>
            </w:r>
            <w:r>
              <w:rPr>
                <w:rFonts w:ascii="楷体" w:eastAsia="楷体" w:hAnsi="楷体" w:cs="楷体" w:hint="eastAsia"/>
                <w:sz w:val="24"/>
              </w:rPr>
              <w:t>个百兆网络接口</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其他接口</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2 </w:t>
            </w:r>
            <w:r>
              <w:rPr>
                <w:rFonts w:ascii="楷体" w:eastAsia="楷体" w:hAnsi="楷体" w:cs="楷体" w:hint="eastAsia"/>
                <w:sz w:val="24"/>
              </w:rPr>
              <w:t xml:space="preserve">个 </w:t>
            </w:r>
            <w:r>
              <w:rPr>
                <w:rFonts w:ascii="楷体" w:eastAsia="楷体" w:hAnsi="楷体" w:cs="楷体"/>
                <w:sz w:val="24"/>
              </w:rPr>
              <w:t xml:space="preserve">RS232 </w:t>
            </w:r>
            <w:r>
              <w:rPr>
                <w:rFonts w:ascii="楷体" w:eastAsia="楷体" w:hAnsi="楷体" w:cs="楷体" w:hint="eastAsia"/>
                <w:sz w:val="24"/>
              </w:rPr>
              <w:t>接口，</w:t>
            </w:r>
            <w:r>
              <w:rPr>
                <w:rFonts w:ascii="楷体" w:eastAsia="楷体" w:hAnsi="楷体" w:cs="楷体"/>
                <w:sz w:val="24"/>
              </w:rPr>
              <w:t xml:space="preserve">2 </w:t>
            </w:r>
            <w:r>
              <w:rPr>
                <w:rFonts w:ascii="楷体" w:eastAsia="楷体" w:hAnsi="楷体" w:cs="楷体" w:hint="eastAsia"/>
                <w:sz w:val="24"/>
              </w:rPr>
              <w:t xml:space="preserve">个 </w:t>
            </w:r>
            <w:r>
              <w:rPr>
                <w:rFonts w:ascii="楷体" w:eastAsia="楷体" w:hAnsi="楷体" w:cs="楷体"/>
                <w:sz w:val="24"/>
              </w:rPr>
              <w:t xml:space="preserve">RS485 </w:t>
            </w:r>
            <w:r>
              <w:rPr>
                <w:rFonts w:ascii="楷体" w:eastAsia="楷体" w:hAnsi="楷体" w:cs="楷体" w:hint="eastAsia"/>
                <w:sz w:val="24"/>
              </w:rPr>
              <w:t>接口，</w:t>
            </w:r>
            <w:r>
              <w:rPr>
                <w:rFonts w:ascii="楷体" w:eastAsia="楷体" w:hAnsi="楷体" w:cs="楷体"/>
                <w:sz w:val="24"/>
              </w:rPr>
              <w:t xml:space="preserve">1 </w:t>
            </w:r>
            <w:r>
              <w:rPr>
                <w:rFonts w:ascii="楷体" w:eastAsia="楷体" w:hAnsi="楷体" w:cs="楷体" w:hint="eastAsia"/>
                <w:sz w:val="24"/>
              </w:rPr>
              <w:t xml:space="preserve">个 </w:t>
            </w:r>
            <w:r>
              <w:rPr>
                <w:rFonts w:ascii="楷体" w:eastAsia="楷体" w:hAnsi="楷体" w:cs="楷体"/>
                <w:sz w:val="24"/>
              </w:rPr>
              <w:t xml:space="preserve">USB </w:t>
            </w:r>
            <w:r>
              <w:rPr>
                <w:rFonts w:ascii="楷体" w:eastAsia="楷体" w:hAnsi="楷体" w:cs="楷体" w:hint="eastAsia"/>
                <w:sz w:val="24"/>
              </w:rPr>
              <w:t>口</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外部输入</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 </w:t>
            </w:r>
            <w:r>
              <w:rPr>
                <w:rFonts w:ascii="楷体" w:eastAsia="楷体" w:hAnsi="楷体" w:cs="楷体"/>
                <w:sz w:val="24"/>
              </w:rPr>
              <w:t xml:space="preserve">8 </w:t>
            </w:r>
            <w:r>
              <w:rPr>
                <w:rFonts w:ascii="楷体" w:eastAsia="楷体" w:hAnsi="楷体" w:cs="楷体" w:hint="eastAsia"/>
                <w:sz w:val="24"/>
              </w:rPr>
              <w:t>路行人按钮输入</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工作电源</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AC220V±44V</w:t>
            </w:r>
            <w:r>
              <w:rPr>
                <w:rFonts w:ascii="楷体" w:eastAsia="楷体" w:hAnsi="楷体" w:cs="楷体" w:hint="eastAsia"/>
                <w:sz w:val="24"/>
              </w:rPr>
              <w:t>，</w:t>
            </w:r>
            <w:r>
              <w:rPr>
                <w:rFonts w:ascii="楷体" w:eastAsia="楷体" w:hAnsi="楷体" w:cs="楷体"/>
                <w:sz w:val="24"/>
              </w:rPr>
              <w:t>50Hz±2Hz</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工作环境温、湿度</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-40</w:t>
            </w:r>
            <w:r>
              <w:rPr>
                <w:rFonts w:ascii="楷体" w:eastAsia="楷体" w:hAnsi="楷体" w:cs="楷体" w:hint="eastAsia"/>
                <w:sz w:val="24"/>
              </w:rPr>
              <w:t>℃～</w:t>
            </w:r>
            <w:r>
              <w:rPr>
                <w:rFonts w:ascii="楷体" w:eastAsia="楷体" w:hAnsi="楷体" w:cs="楷体"/>
                <w:sz w:val="24"/>
              </w:rPr>
              <w:t>+70</w:t>
            </w:r>
            <w:r>
              <w:rPr>
                <w:rFonts w:ascii="楷体" w:eastAsia="楷体" w:hAnsi="楷体" w:cs="楷体" w:hint="eastAsia"/>
                <w:sz w:val="24"/>
              </w:rPr>
              <w:t>℃，</w:t>
            </w:r>
            <w:r>
              <w:rPr>
                <w:rFonts w:ascii="楷体" w:eastAsia="楷体" w:hAnsi="楷体" w:cs="楷体"/>
                <w:sz w:val="24"/>
              </w:rPr>
              <w:t>45%</w:t>
            </w:r>
            <w:r>
              <w:rPr>
                <w:rFonts w:ascii="楷体" w:eastAsia="楷体" w:hAnsi="楷体" w:cs="楷体" w:hint="eastAsia"/>
                <w:sz w:val="24"/>
              </w:rPr>
              <w:t>～</w:t>
            </w:r>
            <w:r>
              <w:rPr>
                <w:rFonts w:ascii="楷体" w:eastAsia="楷体" w:hAnsi="楷体" w:cs="楷体"/>
                <w:sz w:val="24"/>
              </w:rPr>
              <w:t>95%</w:t>
            </w:r>
            <w:r>
              <w:rPr>
                <w:rFonts w:ascii="楷体" w:eastAsia="楷体" w:hAnsi="楷体" w:cs="楷体" w:hint="eastAsia"/>
                <w:sz w:val="24"/>
              </w:rPr>
              <w:t>相对湿度无凝结</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功耗（空载）</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＜35</w:t>
            </w:r>
            <w:r>
              <w:rPr>
                <w:rFonts w:ascii="楷体" w:eastAsia="楷体" w:hAnsi="楷体" w:cs="楷体"/>
                <w:sz w:val="24"/>
              </w:rPr>
              <w:t>W</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绝缘强度</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w:t>
            </w:r>
            <w:r>
              <w:rPr>
                <w:rFonts w:ascii="楷体" w:eastAsia="楷体" w:hAnsi="楷体" w:cs="楷体"/>
                <w:sz w:val="24"/>
              </w:rPr>
              <w:t>100MΩ</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主要功能</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具备手动控制、无线遥控、多时段控制、绿波控制、感应控</w:t>
            </w:r>
            <w:r>
              <w:rPr>
                <w:rFonts w:ascii="楷体" w:eastAsia="楷体" w:hAnsi="楷体" w:cs="楷体" w:hint="eastAsia"/>
                <w:sz w:val="24"/>
              </w:rPr>
              <w:lastRenderedPageBreak/>
              <w:t xml:space="preserve">制、公交优 先、协调控制、拥堵控制、勤务预案控制、紧急车辆控制等多种控制方 式，可通过网络接口与指挥中心实现远程控制和管理。操作系统采用自 裁减的嵌入式 </w:t>
            </w:r>
            <w:r>
              <w:rPr>
                <w:rFonts w:ascii="楷体" w:eastAsia="楷体" w:hAnsi="楷体" w:cs="楷体"/>
                <w:sz w:val="24"/>
              </w:rPr>
              <w:t xml:space="preserve">Linux </w:t>
            </w:r>
            <w:r>
              <w:rPr>
                <w:rFonts w:ascii="楷体" w:eastAsia="楷体" w:hAnsi="楷体" w:cs="楷体" w:hint="eastAsia"/>
                <w:sz w:val="24"/>
              </w:rPr>
              <w:t>系统，并配备网络接口，支持远程维护及程序在线 升级。</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模块化设计，方便安装和维护。采用开放性、标准化通信协议，方便扩展。与柞水县公安局交通管理大队已建的信号控制系统进行无缝对接。 配备控制和显示面板，可进行信号机状态的实时监控和方案手动调 整。对通信、灯具等外部设备的工作状态自动监控和记录，发生故障自 动告警并可自动采取相应的处理措施。</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具备独立硬件黄闪控制板，不依靠程序控制，提高安全性。</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 xml:space="preserve">支持 </w:t>
            </w:r>
            <w:r>
              <w:rPr>
                <w:rFonts w:ascii="楷体" w:eastAsia="楷体" w:hAnsi="楷体" w:cs="楷体"/>
                <w:sz w:val="24"/>
              </w:rPr>
              <w:t xml:space="preserve">GPS </w:t>
            </w:r>
            <w:r>
              <w:rPr>
                <w:rFonts w:ascii="楷体" w:eastAsia="楷体" w:hAnsi="楷体" w:cs="楷体" w:hint="eastAsia"/>
                <w:sz w:val="24"/>
              </w:rPr>
              <w:t>和北斗定位对时，实现信号机本地校时。</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信号机支持接入电子警察的数据，可实时采集每个车道的流量和时间占 有率数据，并应用于信号机的自适应控制。</w:t>
            </w:r>
          </w:p>
        </w:tc>
      </w:tr>
    </w:tbl>
    <w:p w:rsidR="003E5C7D" w:rsidRDefault="000823B3">
      <w:pPr>
        <w:widowControl/>
        <w:spacing w:line="360" w:lineRule="auto"/>
        <w:jc w:val="left"/>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lastRenderedPageBreak/>
        <w:t>（2）信号灯主要技术参数</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信号灯壳体为铝合金，车行道信号灯发光单元</w:t>
      </w:r>
      <w:r>
        <w:rPr>
          <w:rFonts w:ascii="楷体" w:eastAsia="楷体" w:hAnsi="楷体" w:cs="楷体"/>
          <w:sz w:val="28"/>
          <w:szCs w:val="28"/>
        </w:rPr>
        <w:t>ø400mm</w:t>
      </w:r>
      <w:r>
        <w:rPr>
          <w:rFonts w:ascii="楷体" w:eastAsia="楷体" w:hAnsi="楷体" w:cs="楷体" w:hint="eastAsia"/>
          <w:sz w:val="28"/>
          <w:szCs w:val="28"/>
        </w:rPr>
        <w:t xml:space="preserve">，带嵌入式倒计时器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（黄灯为方形嵌入式双 </w:t>
      </w:r>
      <w:r>
        <w:rPr>
          <w:rFonts w:ascii="楷体" w:eastAsia="楷体" w:hAnsi="楷体" w:cs="楷体"/>
          <w:sz w:val="28"/>
          <w:szCs w:val="28"/>
        </w:rPr>
        <w:t xml:space="preserve">8 </w:t>
      </w:r>
      <w:r>
        <w:rPr>
          <w:rFonts w:ascii="楷体" w:eastAsia="楷体" w:hAnsi="楷体" w:cs="楷体" w:hint="eastAsia"/>
          <w:sz w:val="28"/>
          <w:szCs w:val="28"/>
        </w:rPr>
        <w:t>倒计时，红绿灯切换时，具备倒计时功能，内嵌倒计时 所在发光单元外框尺寸：</w:t>
      </w:r>
      <w:r>
        <w:rPr>
          <w:rFonts w:ascii="楷体" w:eastAsia="楷体" w:hAnsi="楷体" w:cs="楷体"/>
          <w:sz w:val="28"/>
          <w:szCs w:val="28"/>
        </w:rPr>
        <w:t>400×400mm</w:t>
      </w:r>
      <w:r>
        <w:rPr>
          <w:rFonts w:ascii="楷体" w:eastAsia="楷体" w:hAnsi="楷体" w:cs="楷体" w:hint="eastAsia"/>
          <w:sz w:val="28"/>
          <w:szCs w:val="28"/>
        </w:rPr>
        <w:t>），单灯额定功率</w:t>
      </w:r>
      <w:r>
        <w:rPr>
          <w:rFonts w:ascii="楷体" w:eastAsia="楷体" w:hAnsi="楷体" w:cs="楷体"/>
          <w:sz w:val="28"/>
          <w:szCs w:val="28"/>
        </w:rPr>
        <w:t>≤15W</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人行道信号灯发光单元</w:t>
      </w:r>
      <w:r>
        <w:rPr>
          <w:rFonts w:ascii="楷体" w:eastAsia="楷体" w:hAnsi="楷体" w:cs="楷体"/>
          <w:sz w:val="28"/>
          <w:szCs w:val="28"/>
        </w:rPr>
        <w:t xml:space="preserve">ø300mm, </w:t>
      </w:r>
      <w:r>
        <w:rPr>
          <w:rFonts w:ascii="楷体" w:eastAsia="楷体" w:hAnsi="楷体" w:cs="楷体" w:hint="eastAsia"/>
          <w:sz w:val="28"/>
          <w:szCs w:val="28"/>
        </w:rPr>
        <w:t>单灯额定功率</w:t>
      </w:r>
      <w:r>
        <w:rPr>
          <w:rFonts w:ascii="楷体" w:eastAsia="楷体" w:hAnsi="楷体" w:cs="楷体"/>
          <w:sz w:val="28"/>
          <w:szCs w:val="28"/>
        </w:rPr>
        <w:t>≤10W</w:t>
      </w:r>
      <w:r>
        <w:rPr>
          <w:rFonts w:ascii="楷体" w:eastAsia="楷体" w:hAnsi="楷体" w:cs="楷体" w:hint="eastAsia"/>
          <w:sz w:val="28"/>
          <w:szCs w:val="28"/>
        </w:rPr>
        <w:t xml:space="preserve">，红灯应具备多个发光单元，当信号灯进入 </w:t>
      </w:r>
      <w:r>
        <w:rPr>
          <w:rFonts w:ascii="楷体" w:eastAsia="楷体" w:hAnsi="楷体" w:cs="楷体"/>
          <w:sz w:val="28"/>
          <w:szCs w:val="28"/>
        </w:rPr>
        <w:t xml:space="preserve">15s </w:t>
      </w:r>
      <w:r>
        <w:rPr>
          <w:rFonts w:ascii="楷体" w:eastAsia="楷体" w:hAnsi="楷体" w:cs="楷体" w:hint="eastAsia"/>
          <w:sz w:val="28"/>
          <w:szCs w:val="28"/>
        </w:rPr>
        <w:t xml:space="preserve">绿闪倒计时，红灯具有倒计时功能。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sz w:val="28"/>
          <w:szCs w:val="28"/>
        </w:rPr>
        <w:t xml:space="preserve">LED </w:t>
      </w:r>
      <w:r>
        <w:rPr>
          <w:rFonts w:ascii="楷体" w:eastAsia="楷体" w:hAnsi="楷体" w:cs="楷体" w:hint="eastAsia"/>
          <w:sz w:val="28"/>
          <w:szCs w:val="28"/>
        </w:rPr>
        <w:t xml:space="preserve">光源平均寿命不应小于 </w:t>
      </w:r>
      <w:r>
        <w:rPr>
          <w:rFonts w:ascii="楷体" w:eastAsia="楷体" w:hAnsi="楷体" w:cs="楷体"/>
          <w:sz w:val="28"/>
          <w:szCs w:val="28"/>
        </w:rPr>
        <w:t>50000h</w:t>
      </w:r>
      <w:r>
        <w:rPr>
          <w:rFonts w:ascii="楷体" w:eastAsia="楷体" w:hAnsi="楷体" w:cs="楷体" w:hint="eastAsia"/>
          <w:sz w:val="28"/>
          <w:szCs w:val="28"/>
        </w:rPr>
        <w:t>，额定工作电压～</w:t>
      </w:r>
      <w:r>
        <w:rPr>
          <w:rFonts w:ascii="楷体" w:eastAsia="楷体" w:hAnsi="楷体" w:cs="楷体"/>
          <w:sz w:val="28"/>
          <w:szCs w:val="28"/>
        </w:rPr>
        <w:t>220V</w:t>
      </w:r>
      <w:r>
        <w:rPr>
          <w:rFonts w:ascii="楷体" w:eastAsia="楷体" w:hAnsi="楷体" w:cs="楷体" w:hint="eastAsia"/>
          <w:sz w:val="28"/>
          <w:szCs w:val="28"/>
        </w:rPr>
        <w:t xml:space="preserve">，防护等级不低于 </w:t>
      </w:r>
      <w:r>
        <w:rPr>
          <w:rFonts w:ascii="楷体" w:eastAsia="楷体" w:hAnsi="楷体" w:cs="楷体"/>
          <w:sz w:val="28"/>
          <w:szCs w:val="28"/>
        </w:rPr>
        <w:t>IP65,</w:t>
      </w:r>
      <w:r>
        <w:rPr>
          <w:rFonts w:ascii="楷体" w:eastAsia="楷体" w:hAnsi="楷体" w:cs="楷体" w:hint="eastAsia"/>
          <w:sz w:val="28"/>
          <w:szCs w:val="28"/>
        </w:rPr>
        <w:t xml:space="preserve">整体重量应小于 </w:t>
      </w:r>
      <w:r>
        <w:rPr>
          <w:rFonts w:ascii="楷体" w:eastAsia="楷体" w:hAnsi="楷体" w:cs="楷体"/>
          <w:sz w:val="28"/>
          <w:szCs w:val="28"/>
        </w:rPr>
        <w:t>15kg</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信号灯可视距离应大于 </w:t>
      </w:r>
      <w:r>
        <w:rPr>
          <w:rFonts w:ascii="楷体" w:eastAsia="楷体" w:hAnsi="楷体" w:cs="楷体"/>
          <w:sz w:val="28"/>
          <w:szCs w:val="28"/>
        </w:rPr>
        <w:t>450m</w:t>
      </w:r>
      <w:r>
        <w:rPr>
          <w:rFonts w:ascii="楷体" w:eastAsia="楷体" w:hAnsi="楷体" w:cs="楷体" w:hint="eastAsia"/>
          <w:sz w:val="28"/>
          <w:szCs w:val="28"/>
        </w:rPr>
        <w:t xml:space="preserve">，可视角度应大于 </w:t>
      </w:r>
      <w:r>
        <w:rPr>
          <w:rFonts w:ascii="楷体" w:eastAsia="楷体" w:hAnsi="楷体" w:cs="楷体"/>
          <w:sz w:val="28"/>
          <w:szCs w:val="28"/>
        </w:rPr>
        <w:t>30°</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倒计时器计时方式应支持学习、触发、</w:t>
      </w:r>
      <w:r>
        <w:rPr>
          <w:rFonts w:ascii="楷体" w:eastAsia="楷体" w:hAnsi="楷体" w:cs="楷体"/>
          <w:sz w:val="28"/>
          <w:szCs w:val="28"/>
        </w:rPr>
        <w:t xml:space="preserve">RS485 </w:t>
      </w:r>
      <w:r>
        <w:rPr>
          <w:rFonts w:ascii="楷体" w:eastAsia="楷体" w:hAnsi="楷体" w:cs="楷体" w:hint="eastAsia"/>
          <w:sz w:val="28"/>
          <w:szCs w:val="28"/>
        </w:rPr>
        <w:t>通信。</w:t>
      </w:r>
    </w:p>
    <w:p w:rsidR="003E5C7D" w:rsidRDefault="000823B3">
      <w:pPr>
        <w:widowControl/>
        <w:spacing w:line="360" w:lineRule="auto"/>
        <w:jc w:val="left"/>
        <w:rPr>
          <w:rFonts w:ascii="楷体" w:eastAsia="楷体" w:hAnsi="楷体" w:cs="楷体"/>
          <w:sz w:val="28"/>
          <w:szCs w:val="28"/>
        </w:rPr>
      </w:pPr>
      <w:r>
        <w:rPr>
          <w:rFonts w:ascii="楷体" w:eastAsia="楷体" w:hAnsi="楷体" w:cs="楷体" w:hint="eastAsia"/>
          <w:b/>
          <w:bCs/>
          <w:color w:val="000000"/>
          <w:kern w:val="0"/>
          <w:sz w:val="28"/>
          <w:szCs w:val="28"/>
        </w:rPr>
        <w:t>（3）交通流量检测系统（雷达视频检测一体机）设置</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雷达视频检测一体机，安装于悬臂式信号灯的悬臂上或立柱式信号灯的立柱顶部，与行车方向对向安装。同时在安装有雷达视频检测一体机的信号灯上设置一套抱杆机箱。当信号灯上既有雷达视频检测</w:t>
      </w:r>
      <w:r>
        <w:rPr>
          <w:rFonts w:ascii="楷体" w:eastAsia="楷体" w:hAnsi="楷体" w:cs="楷体" w:hint="eastAsia"/>
          <w:sz w:val="28"/>
          <w:szCs w:val="28"/>
        </w:rPr>
        <w:lastRenderedPageBreak/>
        <w:t xml:space="preserve">一体机，又有视频监控时，二者可共用一个抱杆机箱（设备安装在一个机箱内），抱杆机箱底边距地 </w:t>
      </w:r>
      <w:r>
        <w:rPr>
          <w:rFonts w:ascii="楷体" w:eastAsia="楷体" w:hAnsi="楷体" w:cs="楷体"/>
          <w:sz w:val="28"/>
          <w:szCs w:val="28"/>
        </w:rPr>
        <w:t>2.5m</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在各路口智能信号机柜内设置一台</w:t>
      </w:r>
      <w:r>
        <w:rPr>
          <w:rFonts w:ascii="楷体" w:eastAsia="楷体" w:hAnsi="楷体" w:cs="楷体"/>
          <w:sz w:val="28"/>
          <w:szCs w:val="28"/>
        </w:rPr>
        <w:t>“</w:t>
      </w:r>
      <w:r>
        <w:rPr>
          <w:rFonts w:ascii="楷体" w:eastAsia="楷体" w:hAnsi="楷体" w:cs="楷体" w:hint="eastAsia"/>
          <w:sz w:val="28"/>
          <w:szCs w:val="28"/>
        </w:rPr>
        <w:t>数据转换模块</w:t>
      </w:r>
      <w:r>
        <w:rPr>
          <w:rFonts w:ascii="楷体" w:eastAsia="楷体" w:hAnsi="楷体" w:cs="楷体"/>
          <w:sz w:val="28"/>
          <w:szCs w:val="28"/>
        </w:rPr>
        <w:t>”</w:t>
      </w:r>
      <w:r>
        <w:rPr>
          <w:rFonts w:ascii="楷体" w:eastAsia="楷体" w:hAnsi="楷体" w:cs="楷体" w:hint="eastAsia"/>
          <w:sz w:val="28"/>
          <w:szCs w:val="28"/>
        </w:rPr>
        <w:t xml:space="preserve">，将雷达视频检测一体机的数据直接转换为车流量数据上传到智能信号机，以供信号机智能配时。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雷达视频检测一体机技术要求：检测器采用毫米雷达与视频结合的方式（高频段毫米波雷达 </w:t>
      </w:r>
      <w:r>
        <w:rPr>
          <w:rFonts w:ascii="楷体" w:eastAsia="楷体" w:hAnsi="楷体" w:cs="楷体"/>
          <w:sz w:val="28"/>
          <w:szCs w:val="28"/>
        </w:rPr>
        <w:t xml:space="preserve">&amp; 400 </w:t>
      </w:r>
      <w:r>
        <w:rPr>
          <w:rFonts w:ascii="楷体" w:eastAsia="楷体" w:hAnsi="楷体" w:cs="楷体" w:hint="eastAsia"/>
          <w:sz w:val="28"/>
          <w:szCs w:val="28"/>
        </w:rPr>
        <w:t>万低照度摄像机），视频触发与雷达触发自由切换，当雷达出现故障时，系统会自动切换到视频触发模式，保证雷达故障期间，仍能获取经过的车辆信息。</w:t>
      </w:r>
    </w:p>
    <w:p w:rsidR="003E5C7D" w:rsidRDefault="000823B3">
      <w:pPr>
        <w:widowControl/>
        <w:spacing w:line="360" w:lineRule="auto"/>
        <w:jc w:val="center"/>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雷达视频检测一体机主要技术参数</w:t>
      </w:r>
    </w:p>
    <w:tbl>
      <w:tblPr>
        <w:tblStyle w:val="a5"/>
        <w:tblW w:w="0" w:type="auto"/>
        <w:tblLook w:val="04A0"/>
      </w:tblPr>
      <w:tblGrid>
        <w:gridCol w:w="1490"/>
        <w:gridCol w:w="7032"/>
      </w:tblGrid>
      <w:tr w:rsidR="003E5C7D">
        <w:trPr>
          <w:trHeight w:val="90"/>
        </w:trPr>
        <w:tc>
          <w:tcPr>
            <w:tcW w:w="1816" w:type="dxa"/>
            <w:vAlign w:val="center"/>
          </w:tcPr>
          <w:p w:rsidR="003E5C7D" w:rsidRDefault="000823B3">
            <w:pPr>
              <w:snapToGrid w:val="0"/>
              <w:ind w:firstLineChars="200" w:firstLine="482"/>
              <w:jc w:val="center"/>
              <w:rPr>
                <w:rFonts w:ascii="楷体" w:eastAsia="楷体" w:hAnsi="楷体" w:cs="楷体"/>
                <w:b/>
                <w:bCs/>
                <w:sz w:val="24"/>
              </w:rPr>
            </w:pPr>
            <w:r>
              <w:rPr>
                <w:rFonts w:ascii="楷体" w:eastAsia="楷体" w:hAnsi="楷体" w:cs="楷体" w:hint="eastAsia"/>
                <w:b/>
                <w:bCs/>
                <w:sz w:val="24"/>
              </w:rPr>
              <w:t>项目</w:t>
            </w:r>
          </w:p>
        </w:tc>
        <w:tc>
          <w:tcPr>
            <w:tcW w:w="8653" w:type="dxa"/>
            <w:vAlign w:val="center"/>
          </w:tcPr>
          <w:p w:rsidR="003E5C7D" w:rsidRDefault="000823B3">
            <w:pPr>
              <w:snapToGrid w:val="0"/>
              <w:ind w:firstLineChars="200" w:firstLine="482"/>
              <w:jc w:val="center"/>
              <w:rPr>
                <w:rFonts w:ascii="楷体" w:eastAsia="楷体" w:hAnsi="楷体" w:cs="楷体"/>
                <w:b/>
                <w:bCs/>
                <w:sz w:val="24"/>
              </w:rPr>
            </w:pPr>
            <w:r>
              <w:rPr>
                <w:rFonts w:ascii="楷体" w:eastAsia="楷体" w:hAnsi="楷体" w:cs="楷体" w:hint="eastAsia"/>
                <w:b/>
                <w:bCs/>
                <w:sz w:val="24"/>
              </w:rPr>
              <w:t>技术参数</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分辨率</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分辨率</w:t>
            </w:r>
            <w:r>
              <w:rPr>
                <w:rFonts w:ascii="楷体" w:eastAsia="楷体" w:hAnsi="楷体" w:cs="楷体"/>
                <w:sz w:val="24"/>
              </w:rPr>
              <w:t>≥2712×1536</w:t>
            </w:r>
            <w:r>
              <w:rPr>
                <w:rFonts w:ascii="楷体" w:eastAsia="楷体" w:hAnsi="楷体" w:cs="楷体" w:hint="eastAsia"/>
                <w:sz w:val="24"/>
              </w:rPr>
              <w:t>，帧率</w:t>
            </w:r>
            <w:r>
              <w:rPr>
                <w:rFonts w:ascii="楷体" w:eastAsia="楷体" w:hAnsi="楷体" w:cs="楷体"/>
                <w:sz w:val="24"/>
              </w:rPr>
              <w:t>≥60fps</w:t>
            </w:r>
            <w:r>
              <w:rPr>
                <w:rFonts w:ascii="楷体" w:eastAsia="楷体" w:hAnsi="楷体" w:cs="楷体" w:hint="eastAsia"/>
                <w:sz w:val="24"/>
              </w:rPr>
              <w:t xml:space="preserve">，应不小于 </w:t>
            </w:r>
            <w:r>
              <w:rPr>
                <w:rFonts w:ascii="楷体" w:eastAsia="楷体" w:hAnsi="楷体" w:cs="楷体"/>
                <w:sz w:val="24"/>
              </w:rPr>
              <w:t xml:space="preserve">1500 </w:t>
            </w:r>
            <w:r>
              <w:rPr>
                <w:rFonts w:ascii="楷体" w:eastAsia="楷体" w:hAnsi="楷体" w:cs="楷体" w:hint="eastAsia"/>
                <w:sz w:val="24"/>
              </w:rPr>
              <w:t>线</w:t>
            </w:r>
            <w:r>
              <w:rPr>
                <w:rFonts w:ascii="楷体" w:eastAsia="楷体" w:hAnsi="楷体" w:cs="楷体"/>
                <w:sz w:val="24"/>
              </w:rPr>
              <w:t>(</w:t>
            </w:r>
            <w:r>
              <w:rPr>
                <w:rFonts w:ascii="楷体" w:eastAsia="楷体" w:hAnsi="楷体" w:cs="楷体" w:hint="eastAsia"/>
                <w:sz w:val="24"/>
              </w:rPr>
              <w:t xml:space="preserve">分辨率为 </w:t>
            </w:r>
            <w:r>
              <w:rPr>
                <w:rFonts w:ascii="楷体" w:eastAsia="楷体" w:hAnsi="楷体" w:cs="楷体"/>
                <w:sz w:val="24"/>
              </w:rPr>
              <w:t>2712×1536,</w:t>
            </w:r>
            <w:r>
              <w:rPr>
                <w:rFonts w:ascii="楷体" w:eastAsia="楷体" w:hAnsi="楷体" w:cs="楷体" w:hint="eastAsia"/>
                <w:sz w:val="24"/>
              </w:rPr>
              <w:t xml:space="preserve">码率为 </w:t>
            </w:r>
            <w:r>
              <w:rPr>
                <w:rFonts w:ascii="楷体" w:eastAsia="楷体" w:hAnsi="楷体" w:cs="楷体"/>
                <w:sz w:val="24"/>
              </w:rPr>
              <w:t>8Mbps,</w:t>
            </w:r>
            <w:r>
              <w:rPr>
                <w:rFonts w:ascii="楷体" w:eastAsia="楷体" w:hAnsi="楷体" w:cs="楷体" w:hint="eastAsia"/>
                <w:sz w:val="24"/>
              </w:rPr>
              <w:t xml:space="preserve">帧率为 </w:t>
            </w:r>
            <w:r>
              <w:rPr>
                <w:rFonts w:ascii="楷体" w:eastAsia="楷体" w:hAnsi="楷体" w:cs="楷体"/>
                <w:sz w:val="24"/>
              </w:rPr>
              <w:t xml:space="preserve">25 </w:t>
            </w:r>
            <w:r>
              <w:rPr>
                <w:rFonts w:ascii="楷体" w:eastAsia="楷体" w:hAnsi="楷体" w:cs="楷体" w:hint="eastAsia"/>
                <w:sz w:val="24"/>
              </w:rPr>
              <w:t>帧</w:t>
            </w:r>
            <w:r>
              <w:rPr>
                <w:rFonts w:ascii="楷体" w:eastAsia="楷体" w:hAnsi="楷体" w:cs="楷体"/>
                <w:sz w:val="24"/>
              </w:rPr>
              <w:t>/s)</w:t>
            </w:r>
            <w:r>
              <w:rPr>
                <w:rFonts w:ascii="楷体" w:eastAsia="楷体" w:hAnsi="楷体" w:cs="楷体" w:hint="eastAsia"/>
                <w:sz w:val="24"/>
              </w:rPr>
              <w:t>，支持雷达目标位置和速度信息 与视频图像叠加。</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协议 </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sz w:val="24"/>
              </w:rPr>
              <w:t>TCP/IP, HTTP, HTTPS, FTP, DNS, RTP, RTSP, RTCP, NTP, UpnP, IPv6</w:t>
            </w:r>
            <w:r>
              <w:rPr>
                <w:rFonts w:ascii="楷体" w:eastAsia="楷体" w:hAnsi="楷体" w:cs="楷体" w:hint="eastAsia"/>
                <w:sz w:val="24"/>
              </w:rPr>
              <w:t xml:space="preserve">； </w:t>
            </w:r>
            <w:r>
              <w:rPr>
                <w:rFonts w:ascii="楷体" w:eastAsia="楷体" w:hAnsi="楷体" w:cs="楷体"/>
                <w:sz w:val="24"/>
              </w:rPr>
              <w:t>DHCP</w:t>
            </w:r>
            <w:r>
              <w:rPr>
                <w:rFonts w:ascii="楷体" w:eastAsia="楷体" w:hAnsi="楷体" w:cs="楷体" w:hint="eastAsia"/>
                <w:sz w:val="24"/>
              </w:rPr>
              <w:t>、</w:t>
            </w:r>
            <w:r>
              <w:rPr>
                <w:rFonts w:ascii="楷体" w:eastAsia="楷体" w:hAnsi="楷体" w:cs="楷体"/>
                <w:sz w:val="24"/>
              </w:rPr>
              <w:t xml:space="preserve">802.1x </w:t>
            </w:r>
            <w:r>
              <w:rPr>
                <w:rFonts w:ascii="楷体" w:eastAsia="楷体" w:hAnsi="楷体" w:cs="楷体" w:hint="eastAsia"/>
                <w:sz w:val="24"/>
              </w:rPr>
              <w:t xml:space="preserve">等网络协议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存储功能 </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可将视频或图像存储到 </w:t>
            </w:r>
            <w:r>
              <w:rPr>
                <w:rFonts w:ascii="楷体" w:eastAsia="楷体" w:hAnsi="楷体" w:cs="楷体"/>
                <w:sz w:val="24"/>
              </w:rPr>
              <w:t xml:space="preserve">TF </w:t>
            </w:r>
            <w:r>
              <w:rPr>
                <w:rFonts w:ascii="楷体" w:eastAsia="楷体" w:hAnsi="楷体" w:cs="楷体" w:hint="eastAsia"/>
                <w:sz w:val="24"/>
              </w:rPr>
              <w:t xml:space="preserve">卡，支持 </w:t>
            </w:r>
            <w:r>
              <w:rPr>
                <w:rFonts w:ascii="楷体" w:eastAsia="楷体" w:hAnsi="楷体" w:cs="楷体"/>
                <w:sz w:val="24"/>
              </w:rPr>
              <w:t xml:space="preserve">TF </w:t>
            </w:r>
            <w:r>
              <w:rPr>
                <w:rFonts w:ascii="楷体" w:eastAsia="楷体" w:hAnsi="楷体" w:cs="楷体" w:hint="eastAsia"/>
                <w:sz w:val="24"/>
              </w:rPr>
              <w:t xml:space="preserve">卡热插拔，支持不小于 </w:t>
            </w:r>
            <w:r>
              <w:rPr>
                <w:rFonts w:ascii="楷体" w:eastAsia="楷体" w:hAnsi="楷体" w:cs="楷体"/>
                <w:sz w:val="24"/>
              </w:rPr>
              <w:t>128G</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供电电压</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电压在 </w:t>
            </w:r>
            <w:r>
              <w:rPr>
                <w:rFonts w:ascii="楷体" w:eastAsia="楷体" w:hAnsi="楷体" w:cs="楷体"/>
                <w:sz w:val="24"/>
              </w:rPr>
              <w:t>DC24V±25%</w:t>
            </w:r>
            <w:r>
              <w:rPr>
                <w:rFonts w:ascii="楷体" w:eastAsia="楷体" w:hAnsi="楷体" w:cs="楷体" w:hint="eastAsia"/>
                <w:sz w:val="24"/>
              </w:rPr>
              <w:t xml:space="preserve">范围内变化时，设备可正常工作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工作温度</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工作温度：－</w:t>
            </w:r>
            <w:r>
              <w:rPr>
                <w:rFonts w:ascii="楷体" w:eastAsia="楷体" w:hAnsi="楷体" w:cs="楷体"/>
                <w:sz w:val="24"/>
              </w:rPr>
              <w:t>40</w:t>
            </w:r>
            <w:r>
              <w:rPr>
                <w:rFonts w:ascii="楷体" w:eastAsia="楷体" w:hAnsi="楷体" w:cs="楷体" w:hint="eastAsia"/>
                <w:sz w:val="24"/>
              </w:rPr>
              <w:t>℃～＋</w:t>
            </w:r>
            <w:r>
              <w:rPr>
                <w:rFonts w:ascii="楷体" w:eastAsia="楷体" w:hAnsi="楷体" w:cs="楷体"/>
                <w:sz w:val="24"/>
              </w:rPr>
              <w:t>70</w:t>
            </w:r>
            <w:r>
              <w:rPr>
                <w:rFonts w:ascii="楷体" w:eastAsia="楷体" w:hAnsi="楷体" w:cs="楷体" w:hint="eastAsia"/>
                <w:sz w:val="24"/>
              </w:rPr>
              <w:t xml:space="preserve">℃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防护等级 </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外壳防护等级：</w:t>
            </w:r>
            <w:r>
              <w:rPr>
                <w:rFonts w:ascii="楷体" w:eastAsia="楷体" w:hAnsi="楷体" w:cs="楷体"/>
                <w:sz w:val="24"/>
              </w:rPr>
              <w:t xml:space="preserve">IP67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智能功能</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支持车辆由上而下或由下而上的行驶方向判断功能；支持实时显示目标位置坐标（</w:t>
            </w:r>
            <w:r>
              <w:rPr>
                <w:rFonts w:ascii="楷体" w:eastAsia="楷体" w:hAnsi="楷体" w:cs="楷体"/>
                <w:sz w:val="24"/>
              </w:rPr>
              <w:t>X</w:t>
            </w:r>
            <w:r>
              <w:rPr>
                <w:rFonts w:ascii="楷体" w:eastAsia="楷体" w:hAnsi="楷体" w:cs="楷体" w:hint="eastAsia"/>
                <w:sz w:val="24"/>
              </w:rPr>
              <w:t>、</w:t>
            </w:r>
            <w:r>
              <w:rPr>
                <w:rFonts w:ascii="楷体" w:eastAsia="楷体" w:hAnsi="楷体" w:cs="楷体"/>
                <w:sz w:val="24"/>
              </w:rPr>
              <w:t xml:space="preserve">Y </w:t>
            </w:r>
            <w:r>
              <w:rPr>
                <w:rFonts w:ascii="楷体" w:eastAsia="楷体" w:hAnsi="楷体" w:cs="楷体" w:hint="eastAsia"/>
                <w:sz w:val="24"/>
              </w:rPr>
              <w:t xml:space="preserve">轴坐标，以车道中心为原点），车道、速度； </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 xml:space="preserve">支持对雷达参数进行设置，包括检测速度、原点坐标、车道数、车道宽度、方向、架设高度、距离修正参数、角度修正参数； </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 xml:space="preserve">支持双向多车道多目标轨迹跟踪检测，软件实时在线仿真，横向可达 </w:t>
            </w:r>
            <w:r>
              <w:rPr>
                <w:rFonts w:ascii="楷体" w:eastAsia="楷体" w:hAnsi="楷体" w:cs="楷体"/>
                <w:sz w:val="24"/>
              </w:rPr>
              <w:t xml:space="preserve">8 </w:t>
            </w:r>
            <w:r>
              <w:rPr>
                <w:rFonts w:ascii="楷体" w:eastAsia="楷体" w:hAnsi="楷体" w:cs="楷体" w:hint="eastAsia"/>
                <w:sz w:val="24"/>
              </w:rPr>
              <w:t xml:space="preserve">车道； </w:t>
            </w:r>
          </w:p>
          <w:p w:rsidR="003E5C7D" w:rsidRDefault="000823B3">
            <w:pPr>
              <w:snapToGrid w:val="0"/>
              <w:jc w:val="left"/>
              <w:rPr>
                <w:rFonts w:ascii="楷体" w:eastAsia="楷体" w:hAnsi="楷体" w:cs="楷体"/>
                <w:sz w:val="24"/>
              </w:rPr>
            </w:pPr>
            <w:r>
              <w:rPr>
                <w:rFonts w:ascii="楷体" w:eastAsia="楷体" w:hAnsi="楷体" w:cs="楷体" w:hint="eastAsia"/>
                <w:sz w:val="24"/>
              </w:rPr>
              <w:t>支持区域状态数据输出，包括秒级排队长度、车辆数、队首</w:t>
            </w:r>
            <w:r>
              <w:rPr>
                <w:rFonts w:ascii="楷体" w:eastAsia="楷体" w:hAnsi="楷体" w:cs="楷体"/>
                <w:sz w:val="24"/>
              </w:rPr>
              <w:t>/</w:t>
            </w:r>
            <w:r>
              <w:rPr>
                <w:rFonts w:ascii="楷体" w:eastAsia="楷体" w:hAnsi="楷体" w:cs="楷体" w:hint="eastAsia"/>
                <w:sz w:val="24"/>
              </w:rPr>
              <w:t xml:space="preserve">尾车辆信息、车道车辆分布信息等； </w:t>
            </w:r>
          </w:p>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可按车道对交通信息进行统计，包括：车流量、车道速度、车头间距、车头时距、车道时间占有率、车道空间占用率、排队长度、交通状态和车辆类型等； </w:t>
            </w:r>
          </w:p>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 xml:space="preserve">支持 </w:t>
            </w:r>
            <w:r>
              <w:rPr>
                <w:rFonts w:ascii="楷体" w:eastAsia="楷体" w:hAnsi="楷体" w:cs="楷体"/>
                <w:sz w:val="24"/>
              </w:rPr>
              <w:t xml:space="preserve">4 </w:t>
            </w:r>
            <w:r>
              <w:rPr>
                <w:rFonts w:ascii="楷体" w:eastAsia="楷体" w:hAnsi="楷体" w:cs="楷体" w:hint="eastAsia"/>
                <w:sz w:val="24"/>
              </w:rPr>
              <w:t>车道状态评价数据输出，包括排队长度，支持对单车道的平均车头时间间隔进行统计，支持对单车道的平均车头间距进行统计；支持时间占有率统计，支持空间占有率统计，支持对</w:t>
            </w:r>
            <w:r>
              <w:rPr>
                <w:rFonts w:ascii="楷体" w:eastAsia="楷体" w:hAnsi="楷体" w:cs="楷体" w:hint="eastAsia"/>
                <w:sz w:val="24"/>
              </w:rPr>
              <w:lastRenderedPageBreak/>
              <w:t xml:space="preserve">统计周期内单车道排队长度输出统计结果；支持综合时间占有率、车流量及排队长度等参数，识别交通状态，包括：畅通、缓慢及拥堵。 </w:t>
            </w:r>
          </w:p>
        </w:tc>
      </w:tr>
    </w:tbl>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lastRenderedPageBreak/>
        <w:t>（4）机柜、杆件及信号灯设备及材料选用</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所有机柜外壳为最新材料和工艺，防锈处理，外观喷塑。防护等级IP54。</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信号灯杆及立杆热浸镀锌处理，锌层厚不低于88um，最后喷塑，外观颜色跟周边交通安全设施外观颜色相同。</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信号灯组外壳材质为铝合金，人行道灯发光单元直径300mm，车行道灯发光单元直径400mm，LED长寿命光源，工作电压AC220V，防护等级IP65。</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交通信号灯系统的所有设备由施工单位负责，并对信号灯控制系统所有设备、器件的成套供货、安装、调试。</w:t>
      </w:r>
    </w:p>
    <w:p w:rsidR="003E5C7D" w:rsidRDefault="000823B3">
      <w:pPr>
        <w:spacing w:line="360" w:lineRule="auto"/>
        <w:ind w:firstLineChars="200" w:firstLine="562"/>
        <w:jc w:val="left"/>
        <w:rPr>
          <w:rFonts w:ascii="楷体" w:eastAsia="楷体" w:hAnsi="楷体" w:cs="楷体"/>
          <w:b/>
          <w:bCs/>
          <w:sz w:val="28"/>
          <w:szCs w:val="28"/>
        </w:rPr>
      </w:pPr>
      <w:r>
        <w:rPr>
          <w:rFonts w:ascii="楷体" w:eastAsia="楷体" w:hAnsi="楷体" w:cs="楷体" w:hint="eastAsia"/>
          <w:b/>
          <w:bCs/>
          <w:sz w:val="28"/>
          <w:szCs w:val="28"/>
        </w:rPr>
        <w:t>设备接入柞水县公安局交通管理大队信号控制平台进行统一调控。</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4.4视频监控系统设计</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视频监控系统的高速一体化快球摄像机优先设置于交通信号灯系统立杆悬臂末端。视频监控系统抱杆机箱安装于车行道信号灯立杆上，底边距地 </w:t>
      </w:r>
      <w:r>
        <w:rPr>
          <w:rFonts w:ascii="楷体" w:eastAsia="楷体" w:hAnsi="楷体" w:cs="楷体"/>
          <w:sz w:val="28"/>
          <w:szCs w:val="28"/>
        </w:rPr>
        <w:t>2.5m</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视频监控信号通过通信运营商网络上传至交通控制中心。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视频监控系统前端智能机箱主要技术要求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1</w:t>
      </w:r>
      <w:r>
        <w:rPr>
          <w:rFonts w:ascii="楷体" w:eastAsia="楷体" w:hAnsi="楷体" w:cs="楷体" w:hint="eastAsia"/>
          <w:sz w:val="28"/>
          <w:szCs w:val="28"/>
        </w:rPr>
        <w:t xml:space="preserve">）箱体采用 </w:t>
      </w:r>
      <w:r>
        <w:rPr>
          <w:rFonts w:ascii="楷体" w:eastAsia="楷体" w:hAnsi="楷体" w:cs="楷体"/>
          <w:sz w:val="28"/>
          <w:szCs w:val="28"/>
        </w:rPr>
        <w:t xml:space="preserve">1.5mm </w:t>
      </w:r>
      <w:r>
        <w:rPr>
          <w:rFonts w:ascii="楷体" w:eastAsia="楷体" w:hAnsi="楷体" w:cs="楷体" w:hint="eastAsia"/>
          <w:sz w:val="28"/>
          <w:szCs w:val="28"/>
        </w:rPr>
        <w:t xml:space="preserve">厚的不锈钢板，机箱骨架采用 </w:t>
      </w:r>
      <w:r>
        <w:rPr>
          <w:rFonts w:ascii="楷体" w:eastAsia="楷体" w:hAnsi="楷体" w:cs="楷体"/>
          <w:sz w:val="28"/>
          <w:szCs w:val="28"/>
        </w:rPr>
        <w:t xml:space="preserve">4×4mm </w:t>
      </w:r>
      <w:r>
        <w:rPr>
          <w:rFonts w:ascii="楷体" w:eastAsia="楷体" w:hAnsi="楷体" w:cs="楷体" w:hint="eastAsia"/>
          <w:sz w:val="28"/>
          <w:szCs w:val="28"/>
        </w:rPr>
        <w:t xml:space="preserve">不锈钢，箱门骨架采用 </w:t>
      </w:r>
      <w:r>
        <w:rPr>
          <w:rFonts w:ascii="楷体" w:eastAsia="楷体" w:hAnsi="楷体" w:cs="楷体"/>
          <w:sz w:val="28"/>
          <w:szCs w:val="28"/>
        </w:rPr>
        <w:t xml:space="preserve">2.5×2.5mm </w:t>
      </w:r>
      <w:r>
        <w:rPr>
          <w:rFonts w:ascii="楷体" w:eastAsia="楷体" w:hAnsi="楷体" w:cs="楷体" w:hint="eastAsia"/>
          <w:sz w:val="28"/>
          <w:szCs w:val="28"/>
        </w:rPr>
        <w:t>不锈钢。机箱尺寸</w:t>
      </w:r>
      <w:r>
        <w:rPr>
          <w:rFonts w:ascii="楷体" w:eastAsia="楷体" w:hAnsi="楷体" w:cs="楷体"/>
          <w:sz w:val="28"/>
          <w:szCs w:val="28"/>
        </w:rPr>
        <w:t>(</w:t>
      </w:r>
      <w:r>
        <w:rPr>
          <w:rFonts w:ascii="楷体" w:eastAsia="楷体" w:hAnsi="楷体" w:cs="楷体" w:hint="eastAsia"/>
          <w:sz w:val="28"/>
          <w:szCs w:val="28"/>
        </w:rPr>
        <w:t>不含安装抱箍</w:t>
      </w:r>
      <w:r>
        <w:rPr>
          <w:rFonts w:ascii="楷体" w:eastAsia="楷体" w:hAnsi="楷体" w:cs="楷体"/>
          <w:sz w:val="28"/>
          <w:szCs w:val="28"/>
        </w:rPr>
        <w:t>)</w:t>
      </w:r>
      <w:r>
        <w:rPr>
          <w:rFonts w:ascii="楷体" w:eastAsia="楷体" w:hAnsi="楷体" w:cs="楷体" w:hint="eastAsia"/>
          <w:sz w:val="28"/>
          <w:szCs w:val="28"/>
        </w:rPr>
        <w:t>：</w:t>
      </w:r>
      <w:r>
        <w:rPr>
          <w:rFonts w:ascii="楷体" w:eastAsia="楷体" w:hAnsi="楷体" w:cs="楷体"/>
          <w:sz w:val="28"/>
          <w:szCs w:val="28"/>
        </w:rPr>
        <w:t>W400×H500×D300mm</w:t>
      </w:r>
      <w:r>
        <w:rPr>
          <w:rFonts w:ascii="楷体" w:eastAsia="楷体" w:hAnsi="楷体" w:cs="楷体" w:hint="eastAsia"/>
          <w:sz w:val="28"/>
          <w:szCs w:val="28"/>
        </w:rPr>
        <w:t xml:space="preserve">。安 装高度：底边距地 </w:t>
      </w:r>
      <w:r>
        <w:rPr>
          <w:rFonts w:ascii="楷体" w:eastAsia="楷体" w:hAnsi="楷体" w:cs="楷体"/>
          <w:sz w:val="28"/>
          <w:szCs w:val="28"/>
        </w:rPr>
        <w:t>2.5m</w:t>
      </w:r>
      <w:r>
        <w:rPr>
          <w:rFonts w:ascii="楷体" w:eastAsia="楷体" w:hAnsi="楷体" w:cs="楷体" w:hint="eastAsia"/>
          <w:sz w:val="28"/>
          <w:szCs w:val="28"/>
        </w:rPr>
        <w:t>。外观必须统一标识</w:t>
      </w:r>
      <w:r>
        <w:rPr>
          <w:rFonts w:ascii="楷体" w:eastAsia="楷体" w:hAnsi="楷体" w:cs="楷体"/>
          <w:sz w:val="28"/>
          <w:szCs w:val="28"/>
        </w:rPr>
        <w:t>“</w:t>
      </w:r>
      <w:r>
        <w:rPr>
          <w:rFonts w:ascii="楷体" w:eastAsia="楷体" w:hAnsi="楷体" w:cs="楷体" w:hint="eastAsia"/>
          <w:sz w:val="28"/>
          <w:szCs w:val="28"/>
        </w:rPr>
        <w:t>公安专用</w:t>
      </w:r>
      <w:r>
        <w:rPr>
          <w:rFonts w:ascii="楷体" w:eastAsia="楷体" w:hAnsi="楷体" w:cs="楷体"/>
          <w:sz w:val="28"/>
          <w:szCs w:val="28"/>
        </w:rPr>
        <w:t>”</w:t>
      </w:r>
      <w:r>
        <w:rPr>
          <w:rFonts w:ascii="楷体" w:eastAsia="楷体" w:hAnsi="楷体" w:cs="楷体" w:hint="eastAsia"/>
          <w:sz w:val="28"/>
          <w:szCs w:val="28"/>
        </w:rPr>
        <w:t xml:space="preserve">与维护报修电话、机箱编 号等字样，机箱内配 </w:t>
      </w:r>
      <w:r>
        <w:rPr>
          <w:rFonts w:ascii="楷体" w:eastAsia="楷体" w:hAnsi="楷体" w:cs="楷体"/>
          <w:sz w:val="28"/>
          <w:szCs w:val="28"/>
        </w:rPr>
        <w:lastRenderedPageBreak/>
        <w:t xml:space="preserve">AC220V/10A </w:t>
      </w:r>
      <w:r>
        <w:rPr>
          <w:rFonts w:ascii="楷体" w:eastAsia="楷体" w:hAnsi="楷体" w:cs="楷体" w:hint="eastAsia"/>
          <w:sz w:val="28"/>
          <w:szCs w:val="28"/>
        </w:rPr>
        <w:t xml:space="preserve">电源插座和 </w:t>
      </w:r>
      <w:r>
        <w:rPr>
          <w:rFonts w:ascii="楷体" w:eastAsia="楷体" w:hAnsi="楷体" w:cs="楷体"/>
          <w:sz w:val="28"/>
          <w:szCs w:val="28"/>
        </w:rPr>
        <w:t xml:space="preserve">AC220V/10A/0.03A </w:t>
      </w:r>
      <w:r>
        <w:rPr>
          <w:rFonts w:ascii="楷体" w:eastAsia="楷体" w:hAnsi="楷体" w:cs="楷体" w:hint="eastAsia"/>
          <w:sz w:val="28"/>
          <w:szCs w:val="28"/>
        </w:rPr>
        <w:t xml:space="preserve">剩余电流保护开关、大功率 </w:t>
      </w:r>
      <w:r>
        <w:rPr>
          <w:rFonts w:ascii="楷体" w:eastAsia="楷体" w:hAnsi="楷体" w:cs="楷体"/>
          <w:sz w:val="28"/>
          <w:szCs w:val="28"/>
        </w:rPr>
        <w:t xml:space="preserve">AC220V/DC24V/DC12V </w:t>
      </w:r>
      <w:r>
        <w:rPr>
          <w:rFonts w:ascii="楷体" w:eastAsia="楷体" w:hAnsi="楷体" w:cs="楷体" w:hint="eastAsia"/>
          <w:sz w:val="28"/>
          <w:szCs w:val="28"/>
        </w:rPr>
        <w:t>输出恒压双电源模组；内置的监测仪具备</w:t>
      </w:r>
      <w:r>
        <w:rPr>
          <w:rFonts w:ascii="楷体" w:eastAsia="楷体" w:hAnsi="楷体" w:cs="楷体"/>
          <w:sz w:val="28"/>
          <w:szCs w:val="28"/>
        </w:rPr>
        <w:t xml:space="preserve">≥6 </w:t>
      </w:r>
      <w:r>
        <w:rPr>
          <w:rFonts w:ascii="楷体" w:eastAsia="楷体" w:hAnsi="楷体" w:cs="楷体" w:hint="eastAsia"/>
          <w:sz w:val="28"/>
          <w:szCs w:val="28"/>
        </w:rPr>
        <w:t xml:space="preserve">个 </w:t>
      </w:r>
      <w:r>
        <w:rPr>
          <w:rFonts w:ascii="楷体" w:eastAsia="楷体" w:hAnsi="楷体" w:cs="楷体"/>
          <w:sz w:val="28"/>
          <w:szCs w:val="28"/>
        </w:rPr>
        <w:t xml:space="preserve">AC220V </w:t>
      </w:r>
      <w:r>
        <w:rPr>
          <w:rFonts w:ascii="楷体" w:eastAsia="楷体" w:hAnsi="楷体" w:cs="楷体" w:hint="eastAsia"/>
          <w:sz w:val="28"/>
          <w:szCs w:val="28"/>
        </w:rPr>
        <w:t xml:space="preserve">供电控制模块，可通过平台或 </w:t>
      </w:r>
      <w:r>
        <w:rPr>
          <w:rFonts w:ascii="楷体" w:eastAsia="楷体" w:hAnsi="楷体" w:cs="楷体"/>
          <w:sz w:val="28"/>
          <w:szCs w:val="28"/>
        </w:rPr>
        <w:t xml:space="preserve">WEB </w:t>
      </w:r>
      <w:r>
        <w:rPr>
          <w:rFonts w:ascii="楷体" w:eastAsia="楷体" w:hAnsi="楷体" w:cs="楷体" w:hint="eastAsia"/>
          <w:sz w:val="28"/>
          <w:szCs w:val="28"/>
        </w:rPr>
        <w:t xml:space="preserve">远程控制任意模块上电或下电，实现远程断电重启前端设备的功能。上下两处抱箍固定，确保光缆的曲率半径。防护等级不小于 </w:t>
      </w:r>
      <w:r>
        <w:rPr>
          <w:rFonts w:ascii="楷体" w:eastAsia="楷体" w:hAnsi="楷体" w:cs="楷体"/>
          <w:sz w:val="28"/>
          <w:szCs w:val="28"/>
        </w:rPr>
        <w:t>IP55</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2</w:t>
      </w:r>
      <w:r>
        <w:rPr>
          <w:rFonts w:ascii="楷体" w:eastAsia="楷体" w:hAnsi="楷体" w:cs="楷体" w:hint="eastAsia"/>
          <w:sz w:val="28"/>
          <w:szCs w:val="28"/>
        </w:rPr>
        <w:t>）可实时监测</w:t>
      </w:r>
      <w:r>
        <w:rPr>
          <w:rFonts w:ascii="楷体" w:eastAsia="楷体" w:hAnsi="楷体" w:cs="楷体"/>
          <w:sz w:val="28"/>
          <w:szCs w:val="28"/>
        </w:rPr>
        <w:t xml:space="preserve">≥5 </w:t>
      </w:r>
      <w:r>
        <w:rPr>
          <w:rFonts w:ascii="楷体" w:eastAsia="楷体" w:hAnsi="楷体" w:cs="楷体" w:hint="eastAsia"/>
          <w:sz w:val="28"/>
          <w:szCs w:val="28"/>
        </w:rPr>
        <w:t xml:space="preserve">个 </w:t>
      </w:r>
      <w:r>
        <w:rPr>
          <w:rFonts w:ascii="楷体" w:eastAsia="楷体" w:hAnsi="楷体" w:cs="楷体"/>
          <w:sz w:val="28"/>
          <w:szCs w:val="28"/>
        </w:rPr>
        <w:t>AC220V</w:t>
      </w:r>
      <w:r>
        <w:rPr>
          <w:rFonts w:ascii="楷体" w:eastAsia="楷体" w:hAnsi="楷体" w:cs="楷体" w:hint="eastAsia"/>
          <w:sz w:val="28"/>
          <w:szCs w:val="28"/>
        </w:rPr>
        <w:t>，</w:t>
      </w:r>
      <w:r>
        <w:rPr>
          <w:rFonts w:ascii="楷体" w:eastAsia="楷体" w:hAnsi="楷体" w:cs="楷体"/>
          <w:sz w:val="28"/>
          <w:szCs w:val="28"/>
        </w:rPr>
        <w:t xml:space="preserve">≥4 </w:t>
      </w:r>
      <w:r>
        <w:rPr>
          <w:rFonts w:ascii="楷体" w:eastAsia="楷体" w:hAnsi="楷体" w:cs="楷体" w:hint="eastAsia"/>
          <w:sz w:val="28"/>
          <w:szCs w:val="28"/>
        </w:rPr>
        <w:t xml:space="preserve">个 </w:t>
      </w:r>
      <w:r>
        <w:rPr>
          <w:rFonts w:ascii="楷体" w:eastAsia="楷体" w:hAnsi="楷体" w:cs="楷体"/>
          <w:sz w:val="28"/>
          <w:szCs w:val="28"/>
        </w:rPr>
        <w:t xml:space="preserve">DC12V </w:t>
      </w:r>
      <w:r>
        <w:rPr>
          <w:rFonts w:ascii="楷体" w:eastAsia="楷体" w:hAnsi="楷体" w:cs="楷体" w:hint="eastAsia"/>
          <w:sz w:val="28"/>
          <w:szCs w:val="28"/>
        </w:rPr>
        <w:t xml:space="preserve">供电模块的电压与电流数据，数据可通过平台或 </w:t>
      </w:r>
      <w:r>
        <w:rPr>
          <w:rFonts w:ascii="楷体" w:eastAsia="楷体" w:hAnsi="楷体" w:cs="楷体"/>
          <w:sz w:val="28"/>
          <w:szCs w:val="28"/>
        </w:rPr>
        <w:t xml:space="preserve">WEB </w:t>
      </w:r>
      <w:r>
        <w:rPr>
          <w:rFonts w:ascii="楷体" w:eastAsia="楷体" w:hAnsi="楷体" w:cs="楷体" w:hint="eastAsia"/>
          <w:sz w:val="28"/>
          <w:szCs w:val="28"/>
        </w:rPr>
        <w:t>进行展示，机柜内置温湿度探测器，可对机柜内部的温湿度数据进行检测。温湿度传感器器的温度检测范围为</w:t>
      </w:r>
      <w:r>
        <w:rPr>
          <w:rFonts w:ascii="楷体" w:eastAsia="楷体" w:hAnsi="楷体" w:cs="楷体"/>
          <w:sz w:val="28"/>
          <w:szCs w:val="28"/>
        </w:rPr>
        <w:t>-45</w:t>
      </w:r>
      <w:r>
        <w:rPr>
          <w:rFonts w:ascii="楷体" w:eastAsia="楷体" w:hAnsi="楷体" w:cs="楷体" w:hint="eastAsia"/>
          <w:sz w:val="28"/>
          <w:szCs w:val="28"/>
        </w:rPr>
        <w:t>℃～</w:t>
      </w:r>
      <w:r>
        <w:rPr>
          <w:rFonts w:ascii="楷体" w:eastAsia="楷体" w:hAnsi="楷体" w:cs="楷体"/>
          <w:sz w:val="28"/>
          <w:szCs w:val="28"/>
        </w:rPr>
        <w:t>130</w:t>
      </w:r>
      <w:r>
        <w:rPr>
          <w:rFonts w:ascii="楷体" w:eastAsia="楷体" w:hAnsi="楷体" w:cs="楷体" w:hint="eastAsia"/>
          <w:sz w:val="28"/>
          <w:szCs w:val="28"/>
        </w:rPr>
        <w:t xml:space="preserve">℃，湿度检测范围为 </w:t>
      </w:r>
      <w:r>
        <w:rPr>
          <w:rFonts w:ascii="楷体" w:eastAsia="楷体" w:hAnsi="楷体" w:cs="楷体"/>
          <w:sz w:val="28"/>
          <w:szCs w:val="28"/>
        </w:rPr>
        <w:t>0%</w:t>
      </w:r>
      <w:r>
        <w:rPr>
          <w:rFonts w:ascii="楷体" w:eastAsia="楷体" w:hAnsi="楷体" w:cs="楷体" w:hint="eastAsia"/>
          <w:sz w:val="28"/>
          <w:szCs w:val="28"/>
        </w:rPr>
        <w:t>～</w:t>
      </w:r>
      <w:r>
        <w:rPr>
          <w:rFonts w:ascii="楷体" w:eastAsia="楷体" w:hAnsi="楷体" w:cs="楷体"/>
          <w:sz w:val="28"/>
          <w:szCs w:val="28"/>
        </w:rPr>
        <w:t>100%</w:t>
      </w:r>
      <w:r>
        <w:rPr>
          <w:rFonts w:ascii="楷体" w:eastAsia="楷体" w:hAnsi="楷体" w:cs="楷体" w:hint="eastAsia"/>
          <w:sz w:val="28"/>
          <w:szCs w:val="28"/>
        </w:rPr>
        <w:t xml:space="preserve">。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3</w:t>
      </w:r>
      <w:r>
        <w:rPr>
          <w:rFonts w:ascii="楷体" w:eastAsia="楷体" w:hAnsi="楷体" w:cs="楷体" w:hint="eastAsia"/>
          <w:sz w:val="28"/>
          <w:szCs w:val="28"/>
        </w:rPr>
        <w:t xml:space="preserve">）当外部供电中断时，能够在不需要后备电源的情况下，区分区域掉电（如市电掉电）、箱内掉电（如空开跳闸）告警，并能将告警信息上传至平台客户端；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4</w:t>
      </w:r>
      <w:r>
        <w:rPr>
          <w:rFonts w:ascii="楷体" w:eastAsia="楷体" w:hAnsi="楷体" w:cs="楷体" w:hint="eastAsia"/>
          <w:sz w:val="28"/>
          <w:szCs w:val="28"/>
        </w:rPr>
        <w:t xml:space="preserve">）支持平台端实时显示时间信息、温湿度信息、供电模块通断信息、电压与 </w:t>
      </w:r>
    </w:p>
    <w:p w:rsidR="003E5C7D" w:rsidRDefault="000823B3">
      <w:pPr>
        <w:widowControl/>
        <w:spacing w:line="360" w:lineRule="auto"/>
        <w:jc w:val="left"/>
        <w:rPr>
          <w:rFonts w:ascii="楷体" w:eastAsia="楷体" w:hAnsi="楷体" w:cs="楷体"/>
          <w:sz w:val="28"/>
          <w:szCs w:val="28"/>
        </w:rPr>
      </w:pPr>
      <w:r>
        <w:rPr>
          <w:rFonts w:ascii="楷体" w:eastAsia="楷体" w:hAnsi="楷体" w:cs="楷体" w:hint="eastAsia"/>
          <w:sz w:val="28"/>
          <w:szCs w:val="28"/>
        </w:rPr>
        <w:t xml:space="preserve">电流数据。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5</w:t>
      </w:r>
      <w:r>
        <w:rPr>
          <w:rFonts w:ascii="楷体" w:eastAsia="楷体" w:hAnsi="楷体" w:cs="楷体" w:hint="eastAsia"/>
          <w:sz w:val="28"/>
          <w:szCs w:val="28"/>
        </w:rPr>
        <w:t xml:space="preserve">）内置 </w:t>
      </w:r>
      <w:r>
        <w:rPr>
          <w:rFonts w:ascii="楷体" w:eastAsia="楷体" w:hAnsi="楷体" w:cs="楷体"/>
          <w:sz w:val="28"/>
          <w:szCs w:val="28"/>
        </w:rPr>
        <w:t xml:space="preserve">8 </w:t>
      </w:r>
      <w:r>
        <w:rPr>
          <w:rFonts w:ascii="楷体" w:eastAsia="楷体" w:hAnsi="楷体" w:cs="楷体" w:hint="eastAsia"/>
          <w:sz w:val="28"/>
          <w:szCs w:val="28"/>
        </w:rPr>
        <w:t>口千兆工业以太网交换机，</w:t>
      </w:r>
      <w:r>
        <w:rPr>
          <w:rFonts w:ascii="楷体" w:eastAsia="楷体" w:hAnsi="楷体" w:cs="楷体"/>
          <w:sz w:val="28"/>
          <w:szCs w:val="28"/>
        </w:rPr>
        <w:t xml:space="preserve">8 </w:t>
      </w:r>
      <w:r>
        <w:rPr>
          <w:rFonts w:ascii="楷体" w:eastAsia="楷体" w:hAnsi="楷体" w:cs="楷体" w:hint="eastAsia"/>
          <w:sz w:val="28"/>
          <w:szCs w:val="28"/>
        </w:rPr>
        <w:t>个千兆电口，工作温度范围</w:t>
      </w:r>
      <w:r>
        <w:rPr>
          <w:rFonts w:ascii="楷体" w:eastAsia="楷体" w:hAnsi="楷体" w:cs="楷体"/>
          <w:sz w:val="28"/>
          <w:szCs w:val="28"/>
        </w:rPr>
        <w:t>-40˚C</w:t>
      </w:r>
      <w:r>
        <w:rPr>
          <w:rFonts w:ascii="楷体" w:eastAsia="楷体" w:hAnsi="楷体" w:cs="楷体" w:hint="eastAsia"/>
          <w:sz w:val="28"/>
          <w:szCs w:val="28"/>
        </w:rPr>
        <w:t>～</w:t>
      </w:r>
      <w:r>
        <w:rPr>
          <w:rFonts w:ascii="楷体" w:eastAsia="楷体" w:hAnsi="楷体" w:cs="楷体"/>
          <w:sz w:val="28"/>
          <w:szCs w:val="28"/>
        </w:rPr>
        <w:t>85˚C</w:t>
      </w:r>
      <w:r>
        <w:rPr>
          <w:rFonts w:ascii="楷体" w:eastAsia="楷体" w:hAnsi="楷体" w:cs="楷体" w:hint="eastAsia"/>
          <w:sz w:val="28"/>
          <w:szCs w:val="28"/>
        </w:rPr>
        <w:t xml:space="preserve">。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6</w:t>
      </w:r>
      <w:r>
        <w:rPr>
          <w:rFonts w:ascii="楷体" w:eastAsia="楷体" w:hAnsi="楷体" w:cs="楷体" w:hint="eastAsia"/>
          <w:sz w:val="28"/>
          <w:szCs w:val="28"/>
        </w:rPr>
        <w:t xml:space="preserve">）输出保障功能：当机箱内智能运维终端发生故障时，机箱的电源输出端口仍可正常工作。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sz w:val="28"/>
          <w:szCs w:val="28"/>
        </w:rPr>
        <w:t>7</w:t>
      </w:r>
      <w:r>
        <w:rPr>
          <w:rFonts w:ascii="楷体" w:eastAsia="楷体" w:hAnsi="楷体" w:cs="楷体" w:hint="eastAsia"/>
          <w:sz w:val="28"/>
          <w:szCs w:val="28"/>
        </w:rPr>
        <w:t>）通信加密功能：支持对通信数据进行加密功能</w:t>
      </w:r>
    </w:p>
    <w:p w:rsidR="003E5C7D" w:rsidRDefault="000823B3">
      <w:pPr>
        <w:widowControl/>
        <w:spacing w:line="360" w:lineRule="auto"/>
        <w:jc w:val="center"/>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视频监控球形摄像机主要技术参数</w:t>
      </w:r>
    </w:p>
    <w:tbl>
      <w:tblPr>
        <w:tblStyle w:val="a5"/>
        <w:tblW w:w="0" w:type="auto"/>
        <w:tblLook w:val="04A0"/>
      </w:tblPr>
      <w:tblGrid>
        <w:gridCol w:w="1475"/>
        <w:gridCol w:w="7047"/>
      </w:tblGrid>
      <w:tr w:rsidR="003E5C7D">
        <w:trPr>
          <w:trHeight w:val="217"/>
        </w:trPr>
        <w:tc>
          <w:tcPr>
            <w:tcW w:w="1816"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项目</w:t>
            </w:r>
          </w:p>
        </w:tc>
        <w:tc>
          <w:tcPr>
            <w:tcW w:w="8653"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技术参数</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传感器尺寸 </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分辨率</w:t>
            </w:r>
            <w:r>
              <w:rPr>
                <w:rFonts w:ascii="楷体" w:eastAsia="楷体" w:hAnsi="楷体" w:cs="楷体"/>
                <w:sz w:val="24"/>
              </w:rPr>
              <w:t>≥2712×1536</w:t>
            </w:r>
            <w:r>
              <w:rPr>
                <w:rFonts w:ascii="楷体" w:eastAsia="楷体" w:hAnsi="楷体" w:cs="楷体" w:hint="eastAsia"/>
                <w:sz w:val="24"/>
              </w:rPr>
              <w:t>，帧率</w:t>
            </w:r>
            <w:r>
              <w:rPr>
                <w:rFonts w:ascii="楷体" w:eastAsia="楷体" w:hAnsi="楷体" w:cs="楷体"/>
                <w:sz w:val="24"/>
              </w:rPr>
              <w:t>≥60fps</w:t>
            </w:r>
            <w:r>
              <w:rPr>
                <w:rFonts w:ascii="楷体" w:eastAsia="楷体" w:hAnsi="楷体" w:cs="楷体" w:hint="eastAsia"/>
                <w:sz w:val="24"/>
              </w:rPr>
              <w:t xml:space="preserve">，应不小于 </w:t>
            </w:r>
            <w:r>
              <w:rPr>
                <w:rFonts w:ascii="楷体" w:eastAsia="楷体" w:hAnsi="楷体" w:cs="楷体"/>
                <w:sz w:val="24"/>
              </w:rPr>
              <w:t xml:space="preserve">1500 </w:t>
            </w:r>
            <w:r>
              <w:rPr>
                <w:rFonts w:ascii="楷体" w:eastAsia="楷体" w:hAnsi="楷体" w:cs="楷体" w:hint="eastAsia"/>
                <w:sz w:val="24"/>
              </w:rPr>
              <w:t>线</w:t>
            </w:r>
            <w:r>
              <w:rPr>
                <w:rFonts w:ascii="楷体" w:eastAsia="楷体" w:hAnsi="楷体" w:cs="楷体"/>
                <w:sz w:val="24"/>
              </w:rPr>
              <w:t>(</w:t>
            </w:r>
            <w:r>
              <w:rPr>
                <w:rFonts w:ascii="楷体" w:eastAsia="楷体" w:hAnsi="楷体" w:cs="楷体" w:hint="eastAsia"/>
                <w:sz w:val="24"/>
              </w:rPr>
              <w:t xml:space="preserve">分辨率为 </w:t>
            </w:r>
            <w:r>
              <w:rPr>
                <w:rFonts w:ascii="楷体" w:eastAsia="楷体" w:hAnsi="楷体" w:cs="楷体"/>
                <w:sz w:val="24"/>
              </w:rPr>
              <w:t>2712×1536,</w:t>
            </w:r>
            <w:r>
              <w:rPr>
                <w:rFonts w:ascii="楷体" w:eastAsia="楷体" w:hAnsi="楷体" w:cs="楷体" w:hint="eastAsia"/>
                <w:sz w:val="24"/>
              </w:rPr>
              <w:t xml:space="preserve">码率为 </w:t>
            </w:r>
            <w:r>
              <w:rPr>
                <w:rFonts w:ascii="楷体" w:eastAsia="楷体" w:hAnsi="楷体" w:cs="楷体"/>
                <w:sz w:val="24"/>
              </w:rPr>
              <w:t>8Mbps,</w:t>
            </w:r>
            <w:r>
              <w:rPr>
                <w:rFonts w:ascii="楷体" w:eastAsia="楷体" w:hAnsi="楷体" w:cs="楷体" w:hint="eastAsia"/>
                <w:sz w:val="24"/>
              </w:rPr>
              <w:t xml:space="preserve">帧率为 </w:t>
            </w:r>
            <w:r>
              <w:rPr>
                <w:rFonts w:ascii="楷体" w:eastAsia="楷体" w:hAnsi="楷体" w:cs="楷体"/>
                <w:sz w:val="24"/>
              </w:rPr>
              <w:t xml:space="preserve">25 </w:t>
            </w:r>
            <w:r>
              <w:rPr>
                <w:rFonts w:ascii="楷体" w:eastAsia="楷体" w:hAnsi="楷体" w:cs="楷体" w:hint="eastAsia"/>
                <w:sz w:val="24"/>
              </w:rPr>
              <w:t>帧</w:t>
            </w:r>
            <w:r>
              <w:rPr>
                <w:rFonts w:ascii="楷体" w:eastAsia="楷体" w:hAnsi="楷体" w:cs="楷体"/>
                <w:sz w:val="24"/>
              </w:rPr>
              <w:t>/s)</w:t>
            </w:r>
            <w:r>
              <w:rPr>
                <w:rFonts w:ascii="楷体" w:eastAsia="楷体" w:hAnsi="楷体" w:cs="楷体" w:hint="eastAsia"/>
                <w:sz w:val="24"/>
              </w:rPr>
              <w:t>，支持雷达目标位置和速度信息 与视频图像叠加。</w:t>
            </w:r>
          </w:p>
        </w:tc>
      </w:tr>
      <w:tr w:rsidR="003E5C7D">
        <w:trPr>
          <w:trHeight w:val="558"/>
        </w:trPr>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lastRenderedPageBreak/>
              <w:t>分辨率</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sz w:val="24"/>
              </w:rPr>
              <w:t>TCP/IP, HTTP, HTTPS, FTP, DNS, RTP, RTSP, RTCP, NTP, UpnP, IPv6</w:t>
            </w:r>
            <w:r>
              <w:rPr>
                <w:rFonts w:ascii="楷体" w:eastAsia="楷体" w:hAnsi="楷体" w:cs="楷体" w:hint="eastAsia"/>
                <w:sz w:val="24"/>
              </w:rPr>
              <w:t xml:space="preserve">； </w:t>
            </w:r>
            <w:r>
              <w:rPr>
                <w:rFonts w:ascii="楷体" w:eastAsia="楷体" w:hAnsi="楷体" w:cs="楷体"/>
                <w:sz w:val="24"/>
              </w:rPr>
              <w:t>DHCP</w:t>
            </w:r>
            <w:r>
              <w:rPr>
                <w:rFonts w:ascii="楷体" w:eastAsia="楷体" w:hAnsi="楷体" w:cs="楷体" w:hint="eastAsia"/>
                <w:sz w:val="24"/>
              </w:rPr>
              <w:t>、</w:t>
            </w:r>
            <w:r>
              <w:rPr>
                <w:rFonts w:ascii="楷体" w:eastAsia="楷体" w:hAnsi="楷体" w:cs="楷体"/>
                <w:sz w:val="24"/>
              </w:rPr>
              <w:t xml:space="preserve">802.1x </w:t>
            </w:r>
            <w:r>
              <w:rPr>
                <w:rFonts w:ascii="楷体" w:eastAsia="楷体" w:hAnsi="楷体" w:cs="楷体" w:hint="eastAsia"/>
                <w:sz w:val="24"/>
              </w:rPr>
              <w:t xml:space="preserve">等网络协议 </w:t>
            </w:r>
          </w:p>
        </w:tc>
      </w:tr>
      <w:tr w:rsidR="003E5C7D">
        <w:trPr>
          <w:trHeight w:val="90"/>
        </w:trPr>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最低照度</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彩色 </w:t>
            </w:r>
            <w:r>
              <w:rPr>
                <w:rFonts w:ascii="楷体" w:eastAsia="楷体" w:hAnsi="楷体" w:cs="楷体"/>
                <w:sz w:val="24"/>
              </w:rPr>
              <w:t>0.002lx</w:t>
            </w:r>
            <w:r>
              <w:rPr>
                <w:rFonts w:ascii="楷体" w:eastAsia="楷体" w:hAnsi="楷体" w:cs="楷体" w:hint="eastAsia"/>
                <w:sz w:val="24"/>
              </w:rPr>
              <w:t xml:space="preserve">，黑白 </w:t>
            </w:r>
            <w:r>
              <w:rPr>
                <w:rFonts w:ascii="楷体" w:eastAsia="楷体" w:hAnsi="楷体" w:cs="楷体"/>
                <w:sz w:val="24"/>
              </w:rPr>
              <w:t xml:space="preserve">0.0001lx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接口协议</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ONVIF(PROFILE S,PROFILE G),ISAPI ,GB28181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内部组件</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防尘、防水滴面板，内置网络防雷器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摄像机参数置</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曝光速度、</w:t>
            </w:r>
            <w:r>
              <w:rPr>
                <w:rFonts w:ascii="楷体" w:eastAsia="楷体" w:hAnsi="楷体" w:cs="楷体"/>
                <w:sz w:val="24"/>
              </w:rPr>
              <w:t xml:space="preserve">AGC </w:t>
            </w:r>
            <w:r>
              <w:rPr>
                <w:rFonts w:ascii="楷体" w:eastAsia="楷体" w:hAnsi="楷体" w:cs="楷体" w:hint="eastAsia"/>
                <w:sz w:val="24"/>
              </w:rPr>
              <w:t xml:space="preserve">控制、白平衡方式控制等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输出图片格式</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视频压缩支持 </w:t>
            </w:r>
            <w:r>
              <w:rPr>
                <w:rFonts w:ascii="楷体" w:eastAsia="楷体" w:hAnsi="楷体" w:cs="楷体"/>
                <w:sz w:val="24"/>
              </w:rPr>
              <w:t>H.265</w:t>
            </w:r>
            <w:r>
              <w:rPr>
                <w:rFonts w:ascii="楷体" w:eastAsia="楷体" w:hAnsi="楷体" w:cs="楷体" w:hint="eastAsia"/>
                <w:sz w:val="24"/>
              </w:rPr>
              <w:t>、</w:t>
            </w:r>
            <w:r>
              <w:rPr>
                <w:rFonts w:ascii="楷体" w:eastAsia="楷体" w:hAnsi="楷体" w:cs="楷体"/>
                <w:sz w:val="24"/>
              </w:rPr>
              <w:t>H.264</w:t>
            </w:r>
            <w:r>
              <w:rPr>
                <w:rFonts w:ascii="楷体" w:eastAsia="楷体" w:hAnsi="楷体" w:cs="楷体" w:hint="eastAsia"/>
                <w:sz w:val="24"/>
              </w:rPr>
              <w:t>、</w:t>
            </w:r>
            <w:r>
              <w:rPr>
                <w:rFonts w:ascii="楷体" w:eastAsia="楷体" w:hAnsi="楷体" w:cs="楷体"/>
                <w:sz w:val="24"/>
              </w:rPr>
              <w:t>M-JPEG</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接口</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具有 </w:t>
            </w:r>
            <w:r>
              <w:rPr>
                <w:rFonts w:ascii="楷体" w:eastAsia="楷体" w:hAnsi="楷体" w:cs="楷体"/>
                <w:sz w:val="24"/>
              </w:rPr>
              <w:t xml:space="preserve">1 </w:t>
            </w:r>
            <w:r>
              <w:rPr>
                <w:rFonts w:ascii="楷体" w:eastAsia="楷体" w:hAnsi="楷体" w:cs="楷体" w:hint="eastAsia"/>
                <w:sz w:val="24"/>
              </w:rPr>
              <w:t>对音频输入</w:t>
            </w:r>
            <w:r>
              <w:rPr>
                <w:rFonts w:ascii="楷体" w:eastAsia="楷体" w:hAnsi="楷体" w:cs="楷体"/>
                <w:sz w:val="24"/>
              </w:rPr>
              <w:t>/</w:t>
            </w:r>
            <w:r>
              <w:rPr>
                <w:rFonts w:ascii="楷体" w:eastAsia="楷体" w:hAnsi="楷体" w:cs="楷体" w:hint="eastAsia"/>
                <w:sz w:val="24"/>
              </w:rPr>
              <w:t>输出、</w:t>
            </w:r>
            <w:r>
              <w:rPr>
                <w:rFonts w:ascii="楷体" w:eastAsia="楷体" w:hAnsi="楷体" w:cs="楷体"/>
                <w:sz w:val="24"/>
              </w:rPr>
              <w:t xml:space="preserve">1 </w:t>
            </w:r>
            <w:r>
              <w:rPr>
                <w:rFonts w:ascii="楷体" w:eastAsia="楷体" w:hAnsi="楷体" w:cs="楷体" w:hint="eastAsia"/>
                <w:sz w:val="24"/>
              </w:rPr>
              <w:t xml:space="preserve">个 </w:t>
            </w:r>
            <w:r>
              <w:rPr>
                <w:rFonts w:ascii="楷体" w:eastAsia="楷体" w:hAnsi="楷体" w:cs="楷体"/>
                <w:sz w:val="24"/>
              </w:rPr>
              <w:t xml:space="preserve">485 </w:t>
            </w:r>
            <w:r>
              <w:rPr>
                <w:rFonts w:ascii="楷体" w:eastAsia="楷体" w:hAnsi="楷体" w:cs="楷体" w:hint="eastAsia"/>
                <w:sz w:val="24"/>
              </w:rPr>
              <w:t xml:space="preserve">接口，内置存储卡接口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输出</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摄像机内置不少于 </w:t>
            </w:r>
            <w:r>
              <w:rPr>
                <w:rFonts w:ascii="楷体" w:eastAsia="楷体" w:hAnsi="楷体" w:cs="楷体"/>
                <w:sz w:val="24"/>
              </w:rPr>
              <w:t xml:space="preserve">2 </w:t>
            </w:r>
            <w:r>
              <w:rPr>
                <w:rFonts w:ascii="楷体" w:eastAsia="楷体" w:hAnsi="楷体" w:cs="楷体" w:hint="eastAsia"/>
                <w:sz w:val="24"/>
              </w:rPr>
              <w:t xml:space="preserve">个 </w:t>
            </w:r>
            <w:r>
              <w:rPr>
                <w:rFonts w:ascii="楷体" w:eastAsia="楷体" w:hAnsi="楷体" w:cs="楷体"/>
                <w:sz w:val="24"/>
              </w:rPr>
              <w:t xml:space="preserve">GPU </w:t>
            </w:r>
            <w:r>
              <w:rPr>
                <w:rFonts w:ascii="楷体" w:eastAsia="楷体" w:hAnsi="楷体" w:cs="楷体" w:hint="eastAsia"/>
                <w:sz w:val="24"/>
              </w:rPr>
              <w:t xml:space="preserve">芯片，可输出不少于两路视频图像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球机镜头及角度调节</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球机镜头</w:t>
            </w:r>
            <w:r>
              <w:rPr>
                <w:rFonts w:ascii="楷体" w:eastAsia="楷体" w:hAnsi="楷体" w:cs="楷体"/>
                <w:sz w:val="24"/>
              </w:rPr>
              <w:t xml:space="preserve">≥40 </w:t>
            </w:r>
            <w:r>
              <w:rPr>
                <w:rFonts w:ascii="楷体" w:eastAsia="楷体" w:hAnsi="楷体" w:cs="楷体" w:hint="eastAsia"/>
                <w:sz w:val="24"/>
              </w:rPr>
              <w:t>倍光学变倍，镜头最大焦距</w:t>
            </w:r>
            <w:r>
              <w:rPr>
                <w:rFonts w:ascii="楷体" w:eastAsia="楷体" w:hAnsi="楷体" w:cs="楷体"/>
                <w:sz w:val="24"/>
              </w:rPr>
              <w:t>≥240mm</w:t>
            </w:r>
            <w:r>
              <w:rPr>
                <w:rFonts w:ascii="楷体" w:eastAsia="楷体" w:hAnsi="楷体" w:cs="楷体" w:hint="eastAsia"/>
                <w:sz w:val="24"/>
              </w:rPr>
              <w:t xml:space="preserve">，水平 </w:t>
            </w:r>
            <w:r>
              <w:rPr>
                <w:rFonts w:ascii="楷体" w:eastAsia="楷体" w:hAnsi="楷体" w:cs="楷体"/>
                <w:sz w:val="24"/>
              </w:rPr>
              <w:t>360°</w:t>
            </w:r>
            <w:r>
              <w:rPr>
                <w:rFonts w:ascii="楷体" w:eastAsia="楷体" w:hAnsi="楷体" w:cs="楷体" w:hint="eastAsia"/>
                <w:sz w:val="24"/>
              </w:rPr>
              <w:t>连续旋转，垂直转动角度</w:t>
            </w:r>
            <w:r>
              <w:rPr>
                <w:rFonts w:ascii="楷体" w:eastAsia="楷体" w:hAnsi="楷体" w:cs="楷体"/>
                <w:sz w:val="24"/>
              </w:rPr>
              <w:t>-20°</w:t>
            </w:r>
            <w:r>
              <w:rPr>
                <w:rFonts w:ascii="楷体" w:eastAsia="楷体" w:hAnsi="楷体" w:cs="楷体" w:hint="eastAsia"/>
                <w:sz w:val="24"/>
              </w:rPr>
              <w:t>～</w:t>
            </w:r>
            <w:r>
              <w:rPr>
                <w:rFonts w:ascii="楷体" w:eastAsia="楷体" w:hAnsi="楷体" w:cs="楷体"/>
                <w:sz w:val="24"/>
              </w:rPr>
              <w:t>90°</w:t>
            </w:r>
            <w:r>
              <w:rPr>
                <w:rFonts w:ascii="楷体" w:eastAsia="楷体" w:hAnsi="楷体" w:cs="楷体" w:hint="eastAsia"/>
                <w:sz w:val="24"/>
              </w:rPr>
              <w:t>旋转</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透雾功能</w:t>
            </w:r>
          </w:p>
        </w:tc>
        <w:tc>
          <w:tcPr>
            <w:tcW w:w="8653" w:type="dxa"/>
            <w:vAlign w:val="center"/>
          </w:tcPr>
          <w:p w:rsidR="003E5C7D" w:rsidRDefault="000823B3">
            <w:pPr>
              <w:snapToGrid w:val="0"/>
              <w:ind w:firstLineChars="200" w:firstLine="480"/>
              <w:jc w:val="left"/>
              <w:rPr>
                <w:rFonts w:ascii="楷体" w:eastAsia="楷体" w:hAnsi="楷体" w:cs="楷体"/>
                <w:sz w:val="24"/>
              </w:rPr>
            </w:pPr>
            <w:r>
              <w:rPr>
                <w:rFonts w:ascii="楷体" w:eastAsia="楷体" w:hAnsi="楷体" w:cs="楷体" w:hint="eastAsia"/>
                <w:sz w:val="24"/>
              </w:rPr>
              <w:t xml:space="preserve">摄像机具备光学透雾功能，可在白天、夜晚及有雾情况下可自动切换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扬声器 </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内置扬声器，支持远程喊话功能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红外功能</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红外距离不小于 </w:t>
            </w:r>
            <w:r>
              <w:rPr>
                <w:rFonts w:ascii="楷体" w:eastAsia="楷体" w:hAnsi="楷体" w:cs="楷体"/>
                <w:sz w:val="24"/>
              </w:rPr>
              <w:t xml:space="preserve">250 </w:t>
            </w:r>
            <w:r>
              <w:rPr>
                <w:rFonts w:ascii="楷体" w:eastAsia="楷体" w:hAnsi="楷体" w:cs="楷体" w:hint="eastAsia"/>
                <w:sz w:val="24"/>
              </w:rPr>
              <w:t xml:space="preserve">米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报警功能</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具备声音报警和闪光灯报警功能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供电电压</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电压在 </w:t>
            </w:r>
            <w:r>
              <w:rPr>
                <w:rFonts w:ascii="楷体" w:eastAsia="楷体" w:hAnsi="楷体" w:cs="楷体"/>
                <w:sz w:val="24"/>
              </w:rPr>
              <w:t>DC36V±25%</w:t>
            </w:r>
            <w:r>
              <w:rPr>
                <w:rFonts w:ascii="楷体" w:eastAsia="楷体" w:hAnsi="楷体" w:cs="楷体" w:hint="eastAsia"/>
                <w:sz w:val="24"/>
              </w:rPr>
              <w:t>范围内变化时，设备可正常工作</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工作温度</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工作温度：－</w:t>
            </w:r>
            <w:r>
              <w:rPr>
                <w:rFonts w:ascii="楷体" w:eastAsia="楷体" w:hAnsi="楷体" w:cs="楷体"/>
                <w:sz w:val="24"/>
              </w:rPr>
              <w:t>40</w:t>
            </w:r>
            <w:r>
              <w:rPr>
                <w:rFonts w:ascii="楷体" w:eastAsia="楷体" w:hAnsi="楷体" w:cs="楷体" w:hint="eastAsia"/>
                <w:sz w:val="24"/>
              </w:rPr>
              <w:t>℃～＋</w:t>
            </w:r>
            <w:r>
              <w:rPr>
                <w:rFonts w:ascii="楷体" w:eastAsia="楷体" w:hAnsi="楷体" w:cs="楷体"/>
                <w:sz w:val="24"/>
              </w:rPr>
              <w:t>70</w:t>
            </w:r>
            <w:r>
              <w:rPr>
                <w:rFonts w:ascii="楷体" w:eastAsia="楷体" w:hAnsi="楷体" w:cs="楷体" w:hint="eastAsia"/>
                <w:sz w:val="24"/>
              </w:rPr>
              <w:t xml:space="preserve">℃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防护等级</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外壳防护等级：</w:t>
            </w:r>
            <w:r>
              <w:rPr>
                <w:rFonts w:ascii="楷体" w:eastAsia="楷体" w:hAnsi="楷体" w:cs="楷体"/>
                <w:sz w:val="24"/>
              </w:rPr>
              <w:t xml:space="preserve">IP67 </w:t>
            </w:r>
          </w:p>
        </w:tc>
      </w:tr>
      <w:tr w:rsidR="003E5C7D">
        <w:tc>
          <w:tcPr>
            <w:tcW w:w="1816"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智能功能</w:t>
            </w:r>
          </w:p>
        </w:tc>
        <w:tc>
          <w:tcPr>
            <w:tcW w:w="8653"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1</w:t>
            </w:r>
            <w:r>
              <w:rPr>
                <w:rFonts w:ascii="楷体" w:eastAsia="楷体" w:hAnsi="楷体" w:cs="楷体" w:hint="eastAsia"/>
                <w:sz w:val="24"/>
              </w:rPr>
              <w:t xml:space="preserve">、城市道路违章取证：细节路支持违停、逆行、压线、变道、机占非、掉头，违停有效检测距离不低于 </w:t>
            </w:r>
            <w:r>
              <w:rPr>
                <w:rFonts w:ascii="楷体" w:eastAsia="楷体" w:hAnsi="楷体" w:cs="楷体"/>
                <w:sz w:val="24"/>
              </w:rPr>
              <w:t>200 m</w:t>
            </w:r>
            <w:r>
              <w:rPr>
                <w:rFonts w:ascii="楷体" w:eastAsia="楷体" w:hAnsi="楷体" w:cs="楷体" w:hint="eastAsia"/>
                <w:sz w:val="24"/>
              </w:rPr>
              <w:t>，图片模式应符合《</w:t>
            </w:r>
            <w:r>
              <w:rPr>
                <w:rFonts w:ascii="楷体" w:eastAsia="楷体" w:hAnsi="楷体" w:cs="楷体"/>
                <w:sz w:val="24"/>
              </w:rPr>
              <w:t>GA/T832-2014</w:t>
            </w:r>
            <w:r>
              <w:rPr>
                <w:rFonts w:ascii="楷体" w:eastAsia="楷体" w:hAnsi="楷体" w:cs="楷体" w:hint="eastAsia"/>
                <w:sz w:val="24"/>
              </w:rPr>
              <w:t xml:space="preserve">道路交通安全违法行为图像取证技术规范》中的相关规定； </w:t>
            </w:r>
          </w:p>
          <w:p w:rsidR="003E5C7D" w:rsidRDefault="000823B3">
            <w:pPr>
              <w:snapToGrid w:val="0"/>
              <w:jc w:val="left"/>
              <w:rPr>
                <w:rFonts w:ascii="楷体" w:eastAsia="楷体" w:hAnsi="楷体" w:cs="楷体"/>
                <w:sz w:val="24"/>
              </w:rPr>
            </w:pPr>
            <w:r>
              <w:rPr>
                <w:rFonts w:ascii="楷体" w:eastAsia="楷体" w:hAnsi="楷体" w:cs="楷体"/>
                <w:sz w:val="24"/>
              </w:rPr>
              <w:t>2</w:t>
            </w:r>
            <w:r>
              <w:rPr>
                <w:rFonts w:ascii="楷体" w:eastAsia="楷体" w:hAnsi="楷体" w:cs="楷体" w:hint="eastAsia"/>
                <w:sz w:val="24"/>
              </w:rPr>
              <w:t xml:space="preserve">、交通数据采集：细节路支持车流量、车道平均速度、车头时距、车头间距、车道时间占有率、车道空间占有率 </w:t>
            </w:r>
          </w:p>
          <w:p w:rsidR="003E5C7D" w:rsidRDefault="000823B3">
            <w:pPr>
              <w:snapToGrid w:val="0"/>
              <w:jc w:val="left"/>
              <w:rPr>
                <w:rFonts w:ascii="楷体" w:eastAsia="楷体" w:hAnsi="楷体" w:cs="楷体"/>
                <w:sz w:val="24"/>
              </w:rPr>
            </w:pPr>
            <w:r>
              <w:rPr>
                <w:rFonts w:ascii="楷体" w:eastAsia="楷体" w:hAnsi="楷体" w:cs="楷体"/>
                <w:sz w:val="24"/>
              </w:rPr>
              <w:t>3</w:t>
            </w:r>
            <w:r>
              <w:rPr>
                <w:rFonts w:ascii="楷体" w:eastAsia="楷体" w:hAnsi="楷体" w:cs="楷体" w:hint="eastAsia"/>
                <w:sz w:val="24"/>
              </w:rPr>
              <w:t xml:space="preserve">、道路事件检测： </w:t>
            </w:r>
          </w:p>
          <w:p w:rsidR="003E5C7D" w:rsidRDefault="000823B3">
            <w:pPr>
              <w:snapToGrid w:val="0"/>
              <w:jc w:val="left"/>
              <w:rPr>
                <w:rFonts w:ascii="楷体" w:eastAsia="楷体" w:hAnsi="楷体" w:cs="楷体"/>
                <w:sz w:val="24"/>
              </w:rPr>
            </w:pPr>
            <w:r>
              <w:rPr>
                <w:rFonts w:ascii="楷体" w:eastAsia="楷体" w:hAnsi="楷体" w:cs="楷体" w:hint="eastAsia"/>
                <w:sz w:val="24"/>
              </w:rPr>
              <w:t>（</w:t>
            </w:r>
            <w:r>
              <w:rPr>
                <w:rFonts w:ascii="楷体" w:eastAsia="楷体" w:hAnsi="楷体" w:cs="楷体"/>
                <w:sz w:val="24"/>
              </w:rPr>
              <w:t>1</w:t>
            </w:r>
            <w:r>
              <w:rPr>
                <w:rFonts w:ascii="楷体" w:eastAsia="楷体" w:hAnsi="楷体" w:cs="楷体" w:hint="eastAsia"/>
                <w:sz w:val="24"/>
              </w:rPr>
              <w:t xml:space="preserve">）高速、高架场景道路事件检测：支持细节路抛洒物检测、行人检测、拥堵检测、路障检测、施工检测、交通事故检测； </w:t>
            </w:r>
          </w:p>
          <w:p w:rsidR="003E5C7D" w:rsidRDefault="000823B3">
            <w:pPr>
              <w:snapToGrid w:val="0"/>
              <w:jc w:val="left"/>
              <w:rPr>
                <w:rFonts w:ascii="楷体" w:eastAsia="楷体" w:hAnsi="楷体" w:cs="楷体"/>
                <w:sz w:val="24"/>
              </w:rPr>
            </w:pPr>
            <w:r>
              <w:rPr>
                <w:rFonts w:ascii="楷体" w:eastAsia="楷体" w:hAnsi="楷体" w:cs="楷体" w:hint="eastAsia"/>
                <w:sz w:val="24"/>
              </w:rPr>
              <w:t>（</w:t>
            </w:r>
            <w:r>
              <w:rPr>
                <w:rFonts w:ascii="楷体" w:eastAsia="楷体" w:hAnsi="楷体" w:cs="楷体"/>
                <w:sz w:val="24"/>
              </w:rPr>
              <w:t>2</w:t>
            </w:r>
            <w:r>
              <w:rPr>
                <w:rFonts w:ascii="楷体" w:eastAsia="楷体" w:hAnsi="楷体" w:cs="楷体" w:hint="eastAsia"/>
                <w:sz w:val="24"/>
              </w:rPr>
              <w:t xml:space="preserve">）城市道路场景道路事件检测：支持细节路拥堵检测、路障检测、施工检测、交通事故检测。 </w:t>
            </w:r>
          </w:p>
          <w:p w:rsidR="003E5C7D" w:rsidRDefault="000823B3">
            <w:pPr>
              <w:snapToGrid w:val="0"/>
              <w:jc w:val="left"/>
              <w:rPr>
                <w:rFonts w:ascii="楷体" w:eastAsia="楷体" w:hAnsi="楷体" w:cs="楷体"/>
                <w:sz w:val="24"/>
              </w:rPr>
            </w:pPr>
            <w:r>
              <w:rPr>
                <w:rFonts w:ascii="楷体" w:eastAsia="楷体" w:hAnsi="楷体" w:cs="楷体"/>
                <w:sz w:val="24"/>
              </w:rPr>
              <w:t>4</w:t>
            </w:r>
            <w:r>
              <w:rPr>
                <w:rFonts w:ascii="楷体" w:eastAsia="楷体" w:hAnsi="楷体" w:cs="楷体" w:hint="eastAsia"/>
                <w:sz w:val="24"/>
              </w:rPr>
              <w:t>、行人检测：支持行人密度检测功能，输出实时人数概况及拥堵等级</w:t>
            </w:r>
          </w:p>
        </w:tc>
      </w:tr>
    </w:tbl>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4.5电子警察系统设计</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每个交叉路口设置落地式电子警察系统控制机柜一台（紧邻信号灯机柜）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lastRenderedPageBreak/>
        <w:t>前端主机每台可接入</w:t>
      </w:r>
      <w:r>
        <w:rPr>
          <w:rFonts w:ascii="楷体" w:eastAsia="楷体" w:hAnsi="楷体" w:cs="楷体"/>
          <w:sz w:val="28"/>
          <w:szCs w:val="28"/>
        </w:rPr>
        <w:t xml:space="preserve">≤12 </w:t>
      </w:r>
      <w:r>
        <w:rPr>
          <w:rFonts w:ascii="楷体" w:eastAsia="楷体" w:hAnsi="楷体" w:cs="楷体" w:hint="eastAsia"/>
          <w:sz w:val="28"/>
          <w:szCs w:val="28"/>
        </w:rPr>
        <w:t xml:space="preserve">台 </w:t>
      </w:r>
      <w:r>
        <w:rPr>
          <w:rFonts w:ascii="楷体" w:eastAsia="楷体" w:hAnsi="楷体" w:cs="楷体"/>
          <w:sz w:val="28"/>
          <w:szCs w:val="28"/>
        </w:rPr>
        <w:t xml:space="preserve">IP </w:t>
      </w:r>
      <w:r>
        <w:rPr>
          <w:rFonts w:ascii="楷体" w:eastAsia="楷体" w:hAnsi="楷体" w:cs="楷体" w:hint="eastAsia"/>
          <w:sz w:val="28"/>
          <w:szCs w:val="28"/>
        </w:rPr>
        <w:t xml:space="preserve">摄像机，根据实际情况确定主机数量）。每组电子警察立杆上设置电子警察系统抱杆机箱一台，底边距地 </w:t>
      </w:r>
      <w:r>
        <w:rPr>
          <w:rFonts w:ascii="楷体" w:eastAsia="楷体" w:hAnsi="楷体" w:cs="楷体"/>
          <w:sz w:val="28"/>
          <w:szCs w:val="28"/>
        </w:rPr>
        <w:t>2.5m</w:t>
      </w:r>
      <w:r>
        <w:rPr>
          <w:rFonts w:ascii="楷体" w:eastAsia="楷体" w:hAnsi="楷体" w:cs="楷体" w:hint="eastAsia"/>
          <w:sz w:val="28"/>
          <w:szCs w:val="28"/>
        </w:rPr>
        <w:t xml:space="preserve">。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电子警察立杆设置在停车线后 </w:t>
      </w:r>
      <w:r>
        <w:rPr>
          <w:rFonts w:ascii="楷体" w:eastAsia="楷体" w:hAnsi="楷体" w:cs="楷体"/>
          <w:sz w:val="28"/>
          <w:szCs w:val="28"/>
        </w:rPr>
        <w:t xml:space="preserve">18-25m </w:t>
      </w:r>
      <w:r>
        <w:rPr>
          <w:rFonts w:ascii="楷体" w:eastAsia="楷体" w:hAnsi="楷体" w:cs="楷体" w:hint="eastAsia"/>
          <w:sz w:val="28"/>
          <w:szCs w:val="28"/>
        </w:rPr>
        <w:t xml:space="preserve">处，立杆中心距车行道路缘石 </w:t>
      </w:r>
      <w:r>
        <w:rPr>
          <w:rFonts w:ascii="楷体" w:eastAsia="楷体" w:hAnsi="楷体" w:cs="楷体"/>
          <w:sz w:val="28"/>
          <w:szCs w:val="28"/>
        </w:rPr>
        <w:t>0.8m</w:t>
      </w:r>
      <w:r>
        <w:rPr>
          <w:rFonts w:ascii="楷体" w:eastAsia="楷体" w:hAnsi="楷体" w:cs="楷体" w:hint="eastAsia"/>
          <w:sz w:val="28"/>
          <w:szCs w:val="28"/>
        </w:rPr>
        <w:t xml:space="preserve">。 </w:t>
      </w:r>
    </w:p>
    <w:p w:rsidR="003E5C7D" w:rsidRDefault="000823B3">
      <w:pPr>
        <w:widowControl/>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每组电子警察立杆横臂上放置一体化高清电子警察抓拍摄像机（拍摄方向与行车方向一致）及一体化高清电子警察卡口摄像机（拍摄方向与行车方向相反）。</w:t>
      </w:r>
      <w:r>
        <w:rPr>
          <w:rFonts w:ascii="楷体" w:eastAsia="楷体" w:hAnsi="楷体" w:cs="楷体"/>
          <w:sz w:val="28"/>
          <w:szCs w:val="28"/>
        </w:rPr>
        <w:t xml:space="preserve">500 </w:t>
      </w:r>
      <w:r>
        <w:rPr>
          <w:rFonts w:ascii="楷体" w:eastAsia="楷体" w:hAnsi="楷体" w:cs="楷体" w:hint="eastAsia"/>
          <w:sz w:val="28"/>
          <w:szCs w:val="28"/>
        </w:rPr>
        <w:t>万像素电子警察抓拍摄像机可抓拍两个车道，</w:t>
      </w:r>
      <w:r>
        <w:rPr>
          <w:rFonts w:ascii="楷体" w:eastAsia="楷体" w:hAnsi="楷体" w:cs="楷体"/>
          <w:sz w:val="28"/>
          <w:szCs w:val="28"/>
        </w:rPr>
        <w:t xml:space="preserve">900 </w:t>
      </w:r>
      <w:r>
        <w:rPr>
          <w:rFonts w:ascii="楷体" w:eastAsia="楷体" w:hAnsi="楷体" w:cs="楷体" w:hint="eastAsia"/>
          <w:sz w:val="28"/>
          <w:szCs w:val="28"/>
        </w:rPr>
        <w:t>万像素电子警察抓拍摄像机可抓拍三个车道，</w:t>
      </w:r>
      <w:r>
        <w:rPr>
          <w:rFonts w:ascii="楷体" w:eastAsia="楷体" w:hAnsi="楷体" w:cs="楷体"/>
          <w:sz w:val="28"/>
          <w:szCs w:val="28"/>
        </w:rPr>
        <w:t xml:space="preserve">500 </w:t>
      </w:r>
      <w:r>
        <w:rPr>
          <w:rFonts w:ascii="楷体" w:eastAsia="楷体" w:hAnsi="楷体" w:cs="楷体" w:hint="eastAsia"/>
          <w:sz w:val="28"/>
          <w:szCs w:val="28"/>
        </w:rPr>
        <w:t>万像素电子警察卡口摄像机可抓拍一个车道，</w:t>
      </w:r>
      <w:r>
        <w:rPr>
          <w:rFonts w:ascii="楷体" w:eastAsia="楷体" w:hAnsi="楷体" w:cs="楷体"/>
          <w:sz w:val="28"/>
          <w:szCs w:val="28"/>
        </w:rPr>
        <w:t xml:space="preserve">900 </w:t>
      </w:r>
      <w:r>
        <w:rPr>
          <w:rFonts w:ascii="楷体" w:eastAsia="楷体" w:hAnsi="楷体" w:cs="楷体" w:hint="eastAsia"/>
          <w:sz w:val="28"/>
          <w:szCs w:val="28"/>
        </w:rPr>
        <w:t xml:space="preserve">万像素电子警察卡口摄像机可抓拍两个车道，每车道对应设置一套电子警察抓拍频闪补光灯（补光方向与行车方向一致）及一套电子警察抓拍闪光灯（闪光方向与行车方向相反）。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电子警察抓拍系统的设备由施工方负责所有设备、器件的成套供货、安装、调试，通过运营商光缆将信号传至控制中心。</w:t>
      </w:r>
    </w:p>
    <w:p w:rsidR="003E5C7D" w:rsidRDefault="000823B3">
      <w:pPr>
        <w:snapToGrid w:val="0"/>
        <w:spacing w:line="360" w:lineRule="auto"/>
        <w:ind w:firstLineChars="200" w:firstLine="560"/>
        <w:rPr>
          <w:rFonts w:ascii="楷体" w:eastAsia="楷体" w:hAnsi="楷体" w:cs="楷体"/>
          <w:b/>
          <w:bCs/>
          <w:color w:val="000000"/>
          <w:kern w:val="0"/>
          <w:sz w:val="28"/>
          <w:szCs w:val="28"/>
        </w:rPr>
      </w:pPr>
      <w:r>
        <w:rPr>
          <w:rFonts w:ascii="楷体" w:eastAsia="楷体" w:hAnsi="楷体" w:cs="楷体" w:hint="eastAsia"/>
          <w:sz w:val="28"/>
          <w:szCs w:val="28"/>
        </w:rPr>
        <w:t>需对柞水县公安局交通管理大队机房存储进行勘查，存储不足需对存储进行扩容。</w:t>
      </w:r>
    </w:p>
    <w:p w:rsidR="003E5C7D" w:rsidRDefault="000823B3">
      <w:pPr>
        <w:widowControl/>
        <w:spacing w:line="360" w:lineRule="auto"/>
        <w:ind w:firstLineChars="200" w:firstLine="562"/>
        <w:jc w:val="left"/>
        <w:rPr>
          <w:rFonts w:ascii="楷体" w:eastAsia="楷体" w:hAnsi="楷体" w:cs="楷体"/>
          <w:sz w:val="28"/>
          <w:szCs w:val="28"/>
        </w:rPr>
      </w:pPr>
      <w:r>
        <w:rPr>
          <w:rFonts w:ascii="楷体" w:eastAsia="楷体" w:hAnsi="楷体" w:cs="楷体" w:hint="eastAsia"/>
          <w:b/>
          <w:bCs/>
          <w:sz w:val="28"/>
          <w:szCs w:val="28"/>
        </w:rPr>
        <w:t>终端服务器（控制主机）</w:t>
      </w:r>
      <w:r>
        <w:rPr>
          <w:rFonts w:ascii="楷体" w:eastAsia="楷体" w:hAnsi="楷体" w:cs="楷体" w:hint="eastAsia"/>
          <w:sz w:val="28"/>
          <w:szCs w:val="28"/>
        </w:rPr>
        <w:t xml:space="preserve">：嵌入式 </w:t>
      </w:r>
      <w:r>
        <w:rPr>
          <w:rFonts w:ascii="楷体" w:eastAsia="楷体" w:hAnsi="楷体" w:cs="楷体"/>
          <w:sz w:val="28"/>
          <w:szCs w:val="28"/>
        </w:rPr>
        <w:t xml:space="preserve">Linux </w:t>
      </w:r>
      <w:r>
        <w:rPr>
          <w:rFonts w:ascii="楷体" w:eastAsia="楷体" w:hAnsi="楷体" w:cs="楷体" w:hint="eastAsia"/>
          <w:sz w:val="28"/>
          <w:szCs w:val="28"/>
        </w:rPr>
        <w:t>系统，无风扇设计，适合室外环境使用；带电源适配器；处理器：高性能嵌入式（</w:t>
      </w:r>
      <w:r>
        <w:rPr>
          <w:rFonts w:ascii="楷体" w:eastAsia="楷体" w:hAnsi="楷体" w:cs="楷体"/>
          <w:sz w:val="28"/>
          <w:szCs w:val="28"/>
        </w:rPr>
        <w:t>ARM+DSP</w:t>
      </w:r>
      <w:r>
        <w:rPr>
          <w:rFonts w:ascii="楷体" w:eastAsia="楷体" w:hAnsi="楷体" w:cs="楷体" w:hint="eastAsia"/>
          <w:sz w:val="28"/>
          <w:szCs w:val="28"/>
        </w:rPr>
        <w:t>）处理芯片，处理器频率</w:t>
      </w:r>
      <w:r>
        <w:rPr>
          <w:rFonts w:ascii="楷体" w:eastAsia="楷体" w:hAnsi="楷体" w:cs="楷体"/>
          <w:sz w:val="28"/>
          <w:szCs w:val="28"/>
        </w:rPr>
        <w:t>≥2GHz</w:t>
      </w:r>
      <w:r>
        <w:rPr>
          <w:rFonts w:ascii="楷体" w:eastAsia="楷体" w:hAnsi="楷体" w:cs="楷体" w:hint="eastAsia"/>
          <w:sz w:val="28"/>
          <w:szCs w:val="28"/>
        </w:rPr>
        <w:t>；内存</w:t>
      </w:r>
      <w:r>
        <w:rPr>
          <w:rFonts w:ascii="楷体" w:eastAsia="楷体" w:hAnsi="楷体" w:cs="楷体"/>
          <w:sz w:val="28"/>
          <w:szCs w:val="28"/>
        </w:rPr>
        <w:t>≥1GB</w:t>
      </w:r>
      <w:r>
        <w:rPr>
          <w:rFonts w:ascii="楷体" w:eastAsia="楷体" w:hAnsi="楷体" w:cs="楷体" w:hint="eastAsia"/>
          <w:sz w:val="28"/>
          <w:szCs w:val="28"/>
        </w:rPr>
        <w:t xml:space="preserve">；标配 </w:t>
      </w:r>
      <w:r>
        <w:rPr>
          <w:rFonts w:ascii="楷体" w:eastAsia="楷体" w:hAnsi="楷体" w:cs="楷体"/>
          <w:sz w:val="28"/>
          <w:szCs w:val="28"/>
        </w:rPr>
        <w:t xml:space="preserve">3.5’SATA </w:t>
      </w:r>
      <w:r>
        <w:rPr>
          <w:rFonts w:ascii="楷体" w:eastAsia="楷体" w:hAnsi="楷体" w:cs="楷体" w:hint="eastAsia"/>
          <w:sz w:val="28"/>
          <w:szCs w:val="28"/>
        </w:rPr>
        <w:t xml:space="preserve">硬盘 </w:t>
      </w:r>
      <w:r>
        <w:rPr>
          <w:rFonts w:ascii="楷体" w:eastAsia="楷体" w:hAnsi="楷体" w:cs="楷体"/>
          <w:sz w:val="28"/>
          <w:szCs w:val="28"/>
        </w:rPr>
        <w:t>4TB</w:t>
      </w:r>
      <w:r>
        <w:rPr>
          <w:rFonts w:ascii="楷体" w:eastAsia="楷体" w:hAnsi="楷体" w:cs="楷体" w:hint="eastAsia"/>
          <w:sz w:val="28"/>
          <w:szCs w:val="28"/>
        </w:rPr>
        <w:t>，</w:t>
      </w:r>
      <w:r>
        <w:rPr>
          <w:rFonts w:ascii="楷体" w:eastAsia="楷体" w:hAnsi="楷体" w:cs="楷体"/>
          <w:sz w:val="28"/>
          <w:szCs w:val="28"/>
        </w:rPr>
        <w:t xml:space="preserve">SATA </w:t>
      </w:r>
      <w:r>
        <w:rPr>
          <w:rFonts w:ascii="楷体" w:eastAsia="楷体" w:hAnsi="楷体" w:cs="楷体" w:hint="eastAsia"/>
          <w:sz w:val="28"/>
          <w:szCs w:val="28"/>
        </w:rPr>
        <w:t>硬盘接口</w:t>
      </w:r>
      <w:r>
        <w:rPr>
          <w:rFonts w:ascii="楷体" w:eastAsia="楷体" w:hAnsi="楷体" w:cs="楷体"/>
          <w:sz w:val="28"/>
          <w:szCs w:val="28"/>
        </w:rPr>
        <w:t xml:space="preserve">≥4 </w:t>
      </w:r>
      <w:r>
        <w:rPr>
          <w:rFonts w:ascii="楷体" w:eastAsia="楷体" w:hAnsi="楷体" w:cs="楷体" w:hint="eastAsia"/>
          <w:sz w:val="28"/>
          <w:szCs w:val="28"/>
        </w:rPr>
        <w:t>个，最大存储容量</w:t>
      </w:r>
      <w:r>
        <w:rPr>
          <w:rFonts w:ascii="楷体" w:eastAsia="楷体" w:hAnsi="楷体" w:cs="楷体"/>
          <w:sz w:val="28"/>
          <w:szCs w:val="28"/>
        </w:rPr>
        <w:t>≥8TB</w:t>
      </w:r>
      <w:r>
        <w:rPr>
          <w:rFonts w:ascii="楷体" w:eastAsia="楷体" w:hAnsi="楷体" w:cs="楷体" w:hint="eastAsia"/>
          <w:sz w:val="28"/>
          <w:szCs w:val="28"/>
        </w:rPr>
        <w:t>；</w:t>
      </w:r>
      <w:r>
        <w:rPr>
          <w:rFonts w:ascii="楷体" w:eastAsia="楷体" w:hAnsi="楷体" w:cs="楷体"/>
          <w:sz w:val="28"/>
          <w:szCs w:val="28"/>
        </w:rPr>
        <w:t xml:space="preserve">100M </w:t>
      </w:r>
      <w:r>
        <w:rPr>
          <w:rFonts w:ascii="楷体" w:eastAsia="楷体" w:hAnsi="楷体" w:cs="楷体" w:hint="eastAsia"/>
          <w:sz w:val="28"/>
          <w:szCs w:val="28"/>
        </w:rPr>
        <w:t>自适应以太网口</w:t>
      </w:r>
      <w:r>
        <w:rPr>
          <w:rFonts w:ascii="楷体" w:eastAsia="楷体" w:hAnsi="楷体" w:cs="楷体"/>
          <w:sz w:val="28"/>
          <w:szCs w:val="28"/>
        </w:rPr>
        <w:t xml:space="preserve">≥8 </w:t>
      </w:r>
      <w:r>
        <w:rPr>
          <w:rFonts w:ascii="楷体" w:eastAsia="楷体" w:hAnsi="楷体" w:cs="楷体" w:hint="eastAsia"/>
          <w:sz w:val="28"/>
          <w:szCs w:val="28"/>
        </w:rPr>
        <w:t>个；</w:t>
      </w:r>
      <w:r>
        <w:rPr>
          <w:rFonts w:ascii="楷体" w:eastAsia="楷体" w:hAnsi="楷体" w:cs="楷体"/>
          <w:sz w:val="28"/>
          <w:szCs w:val="28"/>
        </w:rPr>
        <w:t xml:space="preserve">1000M </w:t>
      </w:r>
      <w:r>
        <w:rPr>
          <w:rFonts w:ascii="楷体" w:eastAsia="楷体" w:hAnsi="楷体" w:cs="楷体" w:hint="eastAsia"/>
          <w:sz w:val="28"/>
          <w:szCs w:val="28"/>
        </w:rPr>
        <w:t>自适应以太网口</w:t>
      </w:r>
      <w:r>
        <w:rPr>
          <w:rFonts w:ascii="楷体" w:eastAsia="楷体" w:hAnsi="楷体" w:cs="楷体"/>
          <w:sz w:val="28"/>
          <w:szCs w:val="28"/>
        </w:rPr>
        <w:t xml:space="preserve">≥2 </w:t>
      </w:r>
      <w:r>
        <w:rPr>
          <w:rFonts w:ascii="楷体" w:eastAsia="楷体" w:hAnsi="楷体" w:cs="楷体" w:hint="eastAsia"/>
          <w:sz w:val="28"/>
          <w:szCs w:val="28"/>
        </w:rPr>
        <w:t xml:space="preserve">个，其中 </w:t>
      </w:r>
      <w:r>
        <w:rPr>
          <w:rFonts w:ascii="楷体" w:eastAsia="楷体" w:hAnsi="楷体" w:cs="楷体"/>
          <w:sz w:val="28"/>
          <w:szCs w:val="28"/>
        </w:rPr>
        <w:t>1</w:t>
      </w:r>
      <w:r>
        <w:rPr>
          <w:rFonts w:ascii="楷体" w:eastAsia="楷体" w:hAnsi="楷体" w:cs="楷体" w:hint="eastAsia"/>
          <w:sz w:val="28"/>
          <w:szCs w:val="28"/>
        </w:rPr>
        <w:t>个</w:t>
      </w:r>
      <w:r>
        <w:rPr>
          <w:rFonts w:ascii="楷体" w:eastAsia="楷体" w:hAnsi="楷体" w:cs="楷体"/>
          <w:sz w:val="28"/>
          <w:szCs w:val="28"/>
        </w:rPr>
        <w:t>1000M</w:t>
      </w:r>
      <w:r>
        <w:rPr>
          <w:rFonts w:ascii="楷体" w:eastAsia="楷体" w:hAnsi="楷体" w:cs="楷体" w:hint="eastAsia"/>
          <w:sz w:val="28"/>
          <w:szCs w:val="28"/>
        </w:rPr>
        <w:t>网口支持</w:t>
      </w:r>
      <w:r>
        <w:rPr>
          <w:rFonts w:ascii="楷体" w:eastAsia="楷体" w:hAnsi="楷体" w:cs="楷体" w:hint="eastAsia"/>
          <w:sz w:val="28"/>
          <w:szCs w:val="28"/>
        </w:rPr>
        <w:lastRenderedPageBreak/>
        <w:t>光电复用，光模块支持</w:t>
      </w:r>
      <w:r>
        <w:rPr>
          <w:rFonts w:ascii="楷体" w:eastAsia="楷体" w:hAnsi="楷体" w:cs="楷体"/>
          <w:sz w:val="28"/>
          <w:szCs w:val="28"/>
        </w:rPr>
        <w:t>20KM</w:t>
      </w:r>
      <w:r>
        <w:rPr>
          <w:rFonts w:ascii="楷体" w:eastAsia="楷体" w:hAnsi="楷体" w:cs="楷体" w:hint="eastAsia"/>
          <w:sz w:val="28"/>
          <w:szCs w:val="28"/>
        </w:rPr>
        <w:t>、</w:t>
      </w:r>
      <w:r>
        <w:rPr>
          <w:rFonts w:ascii="楷体" w:eastAsia="楷体" w:hAnsi="楷体" w:cs="楷体"/>
          <w:sz w:val="28"/>
          <w:szCs w:val="28"/>
        </w:rPr>
        <w:t>40KM</w:t>
      </w:r>
      <w:r>
        <w:rPr>
          <w:rFonts w:ascii="楷体" w:eastAsia="楷体" w:hAnsi="楷体" w:cs="楷体" w:hint="eastAsia"/>
          <w:sz w:val="28"/>
          <w:szCs w:val="28"/>
        </w:rPr>
        <w:t>、</w:t>
      </w:r>
      <w:r>
        <w:rPr>
          <w:rFonts w:ascii="楷体" w:eastAsia="楷体" w:hAnsi="楷体" w:cs="楷体"/>
          <w:sz w:val="28"/>
          <w:szCs w:val="28"/>
        </w:rPr>
        <w:t>80KM</w:t>
      </w:r>
      <w:r>
        <w:rPr>
          <w:rFonts w:ascii="楷体" w:eastAsia="楷体" w:hAnsi="楷体" w:cs="楷体" w:hint="eastAsia"/>
          <w:sz w:val="28"/>
          <w:szCs w:val="28"/>
        </w:rPr>
        <w:t>选配；接口：</w:t>
      </w:r>
      <w:r>
        <w:rPr>
          <w:rFonts w:ascii="楷体" w:eastAsia="楷体" w:hAnsi="楷体" w:cs="楷体"/>
          <w:sz w:val="28"/>
          <w:szCs w:val="28"/>
        </w:rPr>
        <w:t>USB2.0≥2</w:t>
      </w:r>
      <w:r>
        <w:rPr>
          <w:rFonts w:ascii="楷体" w:eastAsia="楷体" w:hAnsi="楷体" w:cs="楷体" w:hint="eastAsia"/>
          <w:sz w:val="28"/>
          <w:szCs w:val="28"/>
        </w:rPr>
        <w:t>个</w:t>
      </w:r>
      <w:r>
        <w:rPr>
          <w:rFonts w:ascii="楷体" w:eastAsia="楷体" w:hAnsi="楷体" w:cs="楷体"/>
          <w:sz w:val="28"/>
          <w:szCs w:val="28"/>
        </w:rPr>
        <w:t xml:space="preserve">,RS232≥2 </w:t>
      </w:r>
      <w:r>
        <w:rPr>
          <w:rFonts w:ascii="楷体" w:eastAsia="楷体" w:hAnsi="楷体" w:cs="楷体" w:hint="eastAsia"/>
          <w:sz w:val="28"/>
          <w:szCs w:val="28"/>
        </w:rPr>
        <w:t>个</w:t>
      </w:r>
      <w:r>
        <w:rPr>
          <w:rFonts w:ascii="楷体" w:eastAsia="楷体" w:hAnsi="楷体" w:cs="楷体"/>
          <w:sz w:val="28"/>
          <w:szCs w:val="28"/>
        </w:rPr>
        <w:t xml:space="preserve">,RS485≥4 </w:t>
      </w:r>
      <w:r>
        <w:rPr>
          <w:rFonts w:ascii="楷体" w:eastAsia="楷体" w:hAnsi="楷体" w:cs="楷体" w:hint="eastAsia"/>
          <w:sz w:val="28"/>
          <w:szCs w:val="28"/>
        </w:rPr>
        <w:t>个，音频输出</w:t>
      </w:r>
      <w:r>
        <w:rPr>
          <w:rFonts w:ascii="楷体" w:eastAsia="楷体" w:hAnsi="楷体" w:cs="楷体"/>
          <w:sz w:val="28"/>
          <w:szCs w:val="28"/>
        </w:rPr>
        <w:t xml:space="preserve">≥1 </w:t>
      </w:r>
      <w:r>
        <w:rPr>
          <w:rFonts w:ascii="楷体" w:eastAsia="楷体" w:hAnsi="楷体" w:cs="楷体" w:hint="eastAsia"/>
          <w:sz w:val="28"/>
          <w:szCs w:val="28"/>
        </w:rPr>
        <w:t>个，</w:t>
      </w:r>
      <w:r>
        <w:rPr>
          <w:rFonts w:ascii="楷体" w:eastAsia="楷体" w:hAnsi="楷体" w:cs="楷体"/>
          <w:sz w:val="28"/>
          <w:szCs w:val="28"/>
        </w:rPr>
        <w:t xml:space="preserve">eSATA≥1 </w:t>
      </w:r>
      <w:r>
        <w:rPr>
          <w:rFonts w:ascii="楷体" w:eastAsia="楷体" w:hAnsi="楷体" w:cs="楷体" w:hint="eastAsia"/>
          <w:sz w:val="28"/>
          <w:szCs w:val="28"/>
        </w:rPr>
        <w:t>个，</w:t>
      </w:r>
      <w:r>
        <w:rPr>
          <w:rFonts w:ascii="楷体" w:eastAsia="楷体" w:hAnsi="楷体" w:cs="楷体"/>
          <w:sz w:val="28"/>
          <w:szCs w:val="28"/>
        </w:rPr>
        <w:t xml:space="preserve">VGA≥1 </w:t>
      </w:r>
      <w:r>
        <w:rPr>
          <w:rFonts w:ascii="楷体" w:eastAsia="楷体" w:hAnsi="楷体" w:cs="楷体" w:hint="eastAsia"/>
          <w:sz w:val="28"/>
          <w:szCs w:val="28"/>
        </w:rPr>
        <w:t xml:space="preserve">个，标清 </w:t>
      </w:r>
      <w:r>
        <w:rPr>
          <w:rFonts w:ascii="楷体" w:eastAsia="楷体" w:hAnsi="楷体" w:cs="楷体"/>
          <w:sz w:val="28"/>
          <w:szCs w:val="28"/>
        </w:rPr>
        <w:t>BNC</w:t>
      </w:r>
      <w:r>
        <w:rPr>
          <w:rFonts w:ascii="楷体" w:eastAsia="楷体" w:hAnsi="楷体" w:cs="楷体" w:hint="eastAsia"/>
          <w:sz w:val="28"/>
          <w:szCs w:val="28"/>
        </w:rPr>
        <w:t>模拟输入</w:t>
      </w:r>
      <w:r>
        <w:rPr>
          <w:rFonts w:ascii="楷体" w:eastAsia="楷体" w:hAnsi="楷体" w:cs="楷体"/>
          <w:sz w:val="28"/>
          <w:szCs w:val="28"/>
        </w:rPr>
        <w:t xml:space="preserve">≥4 </w:t>
      </w:r>
      <w:r>
        <w:rPr>
          <w:rFonts w:ascii="楷体" w:eastAsia="楷体" w:hAnsi="楷体" w:cs="楷体" w:hint="eastAsia"/>
          <w:sz w:val="28"/>
          <w:szCs w:val="28"/>
        </w:rPr>
        <w:t>个；接入车道数</w:t>
      </w:r>
      <w:r>
        <w:rPr>
          <w:rFonts w:ascii="楷体" w:eastAsia="楷体" w:hAnsi="楷体" w:cs="楷体"/>
          <w:sz w:val="28"/>
          <w:szCs w:val="28"/>
        </w:rPr>
        <w:t>≥12</w:t>
      </w:r>
      <w:r>
        <w:rPr>
          <w:rFonts w:ascii="楷体" w:eastAsia="楷体" w:hAnsi="楷体" w:cs="楷体" w:hint="eastAsia"/>
          <w:sz w:val="28"/>
          <w:szCs w:val="28"/>
        </w:rPr>
        <w:t xml:space="preserve">；支持硬盘切换功能，当一块硬盘损坏后能自动切换到其他硬盘进行存储；可添加 </w:t>
      </w:r>
      <w:r>
        <w:rPr>
          <w:rFonts w:ascii="楷体" w:eastAsia="楷体" w:hAnsi="楷体" w:cs="楷体"/>
          <w:sz w:val="28"/>
          <w:szCs w:val="28"/>
        </w:rPr>
        <w:t xml:space="preserve">IP </w:t>
      </w:r>
      <w:r>
        <w:rPr>
          <w:rFonts w:ascii="楷体" w:eastAsia="楷体" w:hAnsi="楷体" w:cs="楷体" w:hint="eastAsia"/>
          <w:sz w:val="28"/>
          <w:szCs w:val="28"/>
        </w:rPr>
        <w:t xml:space="preserve">摄像机（单路码率 </w:t>
      </w:r>
      <w:r>
        <w:rPr>
          <w:rFonts w:ascii="楷体" w:eastAsia="楷体" w:hAnsi="楷体" w:cs="楷体"/>
          <w:sz w:val="28"/>
          <w:szCs w:val="28"/>
        </w:rPr>
        <w:t>10M</w:t>
      </w:r>
      <w:r>
        <w:rPr>
          <w:rFonts w:ascii="楷体" w:eastAsia="楷体" w:hAnsi="楷体" w:cs="楷体" w:hint="eastAsia"/>
          <w:sz w:val="28"/>
          <w:szCs w:val="28"/>
        </w:rPr>
        <w:t>）</w:t>
      </w:r>
      <w:r>
        <w:rPr>
          <w:rFonts w:ascii="楷体" w:eastAsia="楷体" w:hAnsi="楷体" w:cs="楷体"/>
          <w:sz w:val="28"/>
          <w:szCs w:val="28"/>
        </w:rPr>
        <w:t xml:space="preserve">≥12 </w:t>
      </w:r>
      <w:r>
        <w:rPr>
          <w:rFonts w:ascii="楷体" w:eastAsia="楷体" w:hAnsi="楷体" w:cs="楷体" w:hint="eastAsia"/>
          <w:sz w:val="28"/>
          <w:szCs w:val="28"/>
        </w:rPr>
        <w:t xml:space="preserve">路；支持同时向 </w:t>
      </w:r>
      <w:r>
        <w:rPr>
          <w:rFonts w:ascii="楷体" w:eastAsia="楷体" w:hAnsi="楷体" w:cs="楷体"/>
          <w:sz w:val="28"/>
          <w:szCs w:val="28"/>
        </w:rPr>
        <w:t>2</w:t>
      </w:r>
      <w:r>
        <w:rPr>
          <w:rFonts w:ascii="楷体" w:eastAsia="楷体" w:hAnsi="楷体" w:cs="楷体" w:hint="eastAsia"/>
          <w:sz w:val="28"/>
          <w:szCs w:val="28"/>
        </w:rPr>
        <w:t xml:space="preserve">台后端服务器传输数据；支持通过 </w:t>
      </w:r>
      <w:r>
        <w:rPr>
          <w:rFonts w:ascii="楷体" w:eastAsia="楷体" w:hAnsi="楷体" w:cs="楷体"/>
          <w:sz w:val="28"/>
          <w:szCs w:val="28"/>
        </w:rPr>
        <w:t xml:space="preserve">Web </w:t>
      </w:r>
      <w:r>
        <w:rPr>
          <w:rFonts w:ascii="楷体" w:eastAsia="楷体" w:hAnsi="楷体" w:cs="楷体" w:hint="eastAsia"/>
          <w:sz w:val="28"/>
          <w:szCs w:val="28"/>
        </w:rPr>
        <w:t xml:space="preserve">远程访问进行数据查询、参数配置；具备录像功能，可按时间设置定时录像、报警录像等多种录像模式，并能进行回放；支持故障自动恢复功能，故障前的信息不丢失；数据防删改功能：录像、图片文件无法直接删除或者修改，只能通过循环覆盖或硬盘格式化操作；支持 </w:t>
      </w:r>
      <w:r>
        <w:rPr>
          <w:rFonts w:ascii="楷体" w:eastAsia="楷体" w:hAnsi="楷体" w:cs="楷体"/>
          <w:sz w:val="28"/>
          <w:szCs w:val="28"/>
        </w:rPr>
        <w:t xml:space="preserve">GPS </w:t>
      </w:r>
      <w:r>
        <w:rPr>
          <w:rFonts w:ascii="楷体" w:eastAsia="楷体" w:hAnsi="楷体" w:cs="楷体" w:hint="eastAsia"/>
          <w:sz w:val="28"/>
          <w:szCs w:val="28"/>
        </w:rPr>
        <w:t>和后台两种授时；支持前端与后端设置不同的网段；功耗</w:t>
      </w:r>
      <w:r>
        <w:rPr>
          <w:rFonts w:ascii="楷体" w:eastAsia="楷体" w:hAnsi="楷体" w:cs="楷体"/>
          <w:sz w:val="28"/>
          <w:szCs w:val="28"/>
        </w:rPr>
        <w:t xml:space="preserve">≤20 </w:t>
      </w:r>
      <w:r>
        <w:rPr>
          <w:rFonts w:ascii="楷体" w:eastAsia="楷体" w:hAnsi="楷体" w:cs="楷体" w:hint="eastAsia"/>
          <w:sz w:val="28"/>
          <w:szCs w:val="28"/>
        </w:rPr>
        <w:t>瓦（不含硬盘）；工作电压：</w:t>
      </w:r>
      <w:r>
        <w:rPr>
          <w:rFonts w:ascii="楷体" w:eastAsia="楷体" w:hAnsi="楷体" w:cs="楷体"/>
          <w:sz w:val="28"/>
          <w:szCs w:val="28"/>
        </w:rPr>
        <w:t>DC12V</w:t>
      </w:r>
      <w:r>
        <w:rPr>
          <w:rFonts w:ascii="楷体" w:eastAsia="楷体" w:hAnsi="楷体" w:cs="楷体" w:hint="eastAsia"/>
          <w:sz w:val="28"/>
          <w:szCs w:val="28"/>
        </w:rPr>
        <w:t>；工作环境温度：</w:t>
      </w:r>
      <w:r>
        <w:rPr>
          <w:rFonts w:ascii="楷体" w:eastAsia="楷体" w:hAnsi="楷体" w:cs="楷体"/>
          <w:sz w:val="28"/>
          <w:szCs w:val="28"/>
        </w:rPr>
        <w:t>-40</w:t>
      </w:r>
      <w:r>
        <w:rPr>
          <w:rFonts w:ascii="楷体" w:eastAsia="楷体" w:hAnsi="楷体" w:cs="楷体" w:hint="eastAsia"/>
          <w:sz w:val="28"/>
          <w:szCs w:val="28"/>
        </w:rPr>
        <w:t>℃～</w:t>
      </w:r>
      <w:r>
        <w:rPr>
          <w:rFonts w:ascii="楷体" w:eastAsia="楷体" w:hAnsi="楷体" w:cs="楷体"/>
          <w:sz w:val="28"/>
          <w:szCs w:val="28"/>
        </w:rPr>
        <w:t>+70</w:t>
      </w:r>
      <w:r>
        <w:rPr>
          <w:rFonts w:ascii="楷体" w:eastAsia="楷体" w:hAnsi="楷体" w:cs="楷体" w:hint="eastAsia"/>
          <w:sz w:val="28"/>
          <w:szCs w:val="28"/>
        </w:rPr>
        <w:t xml:space="preserve">℃。 </w:t>
      </w:r>
    </w:p>
    <w:p w:rsidR="003E5C7D" w:rsidRDefault="000823B3">
      <w:pPr>
        <w:widowControl/>
        <w:spacing w:line="360" w:lineRule="auto"/>
        <w:ind w:firstLineChars="200" w:firstLine="562"/>
        <w:jc w:val="left"/>
        <w:rPr>
          <w:rFonts w:ascii="楷体" w:eastAsia="楷体" w:hAnsi="楷体" w:cs="楷体"/>
          <w:sz w:val="28"/>
          <w:szCs w:val="28"/>
        </w:rPr>
      </w:pPr>
      <w:r>
        <w:rPr>
          <w:rFonts w:ascii="楷体" w:eastAsia="楷体" w:hAnsi="楷体" w:cs="楷体" w:hint="eastAsia"/>
          <w:b/>
          <w:bCs/>
          <w:sz w:val="28"/>
          <w:szCs w:val="28"/>
        </w:rPr>
        <w:t>信号灯检测器：</w:t>
      </w:r>
      <w:r>
        <w:rPr>
          <w:rFonts w:ascii="楷体" w:eastAsia="楷体" w:hAnsi="楷体" w:cs="楷体" w:hint="eastAsia"/>
          <w:sz w:val="28"/>
          <w:szCs w:val="28"/>
        </w:rPr>
        <w:t>检测、通讯单元采用微控制器设计，稳定可靠；信号灯交流信号输入接口</w:t>
      </w:r>
      <w:r>
        <w:rPr>
          <w:rFonts w:ascii="楷体" w:eastAsia="楷体" w:hAnsi="楷体" w:cs="楷体"/>
          <w:sz w:val="28"/>
          <w:szCs w:val="28"/>
        </w:rPr>
        <w:t xml:space="preserve">≥16 </w:t>
      </w:r>
      <w:r>
        <w:rPr>
          <w:rFonts w:ascii="楷体" w:eastAsia="楷体" w:hAnsi="楷体" w:cs="楷体" w:hint="eastAsia"/>
          <w:sz w:val="28"/>
          <w:szCs w:val="28"/>
        </w:rPr>
        <w:t>路；</w:t>
      </w:r>
      <w:r>
        <w:rPr>
          <w:rFonts w:ascii="楷体" w:eastAsia="楷体" w:hAnsi="楷体" w:cs="楷体"/>
          <w:sz w:val="28"/>
          <w:szCs w:val="28"/>
        </w:rPr>
        <w:t xml:space="preserve">6 </w:t>
      </w:r>
      <w:r>
        <w:rPr>
          <w:rFonts w:ascii="楷体" w:eastAsia="楷体" w:hAnsi="楷体" w:cs="楷体" w:hint="eastAsia"/>
          <w:sz w:val="28"/>
          <w:szCs w:val="28"/>
        </w:rPr>
        <w:t xml:space="preserve">个 </w:t>
      </w:r>
      <w:r>
        <w:rPr>
          <w:rFonts w:ascii="楷体" w:eastAsia="楷体" w:hAnsi="楷体" w:cs="楷体"/>
          <w:sz w:val="28"/>
          <w:szCs w:val="28"/>
        </w:rPr>
        <w:t xml:space="preserve">RS485 </w:t>
      </w:r>
      <w:r>
        <w:rPr>
          <w:rFonts w:ascii="楷体" w:eastAsia="楷体" w:hAnsi="楷体" w:cs="楷体" w:hint="eastAsia"/>
          <w:sz w:val="28"/>
          <w:szCs w:val="28"/>
        </w:rPr>
        <w:t>输出接口；</w:t>
      </w:r>
      <w:r>
        <w:rPr>
          <w:rFonts w:ascii="楷体" w:eastAsia="楷体" w:hAnsi="楷体" w:cs="楷体"/>
          <w:sz w:val="28"/>
          <w:szCs w:val="28"/>
        </w:rPr>
        <w:t xml:space="preserve">1 </w:t>
      </w:r>
      <w:r>
        <w:rPr>
          <w:rFonts w:ascii="楷体" w:eastAsia="楷体" w:hAnsi="楷体" w:cs="楷体" w:hint="eastAsia"/>
          <w:sz w:val="28"/>
          <w:szCs w:val="28"/>
        </w:rPr>
        <w:t>个</w:t>
      </w:r>
      <w:r>
        <w:rPr>
          <w:rFonts w:ascii="楷体" w:eastAsia="楷体" w:hAnsi="楷体" w:cs="楷体"/>
          <w:sz w:val="28"/>
          <w:szCs w:val="28"/>
        </w:rPr>
        <w:t xml:space="preserve">+5VDC </w:t>
      </w:r>
      <w:r>
        <w:rPr>
          <w:rFonts w:ascii="楷体" w:eastAsia="楷体" w:hAnsi="楷体" w:cs="楷体" w:hint="eastAsia"/>
          <w:sz w:val="28"/>
          <w:szCs w:val="28"/>
        </w:rPr>
        <w:t>输出接口；交通灯信号的检测电压范围：</w:t>
      </w:r>
      <w:r>
        <w:rPr>
          <w:rFonts w:ascii="楷体" w:eastAsia="楷体" w:hAnsi="楷体" w:cs="楷体"/>
          <w:sz w:val="28"/>
          <w:szCs w:val="28"/>
        </w:rPr>
        <w:t>AC140V</w:t>
      </w:r>
      <w:r>
        <w:rPr>
          <w:rFonts w:ascii="楷体" w:eastAsia="楷体" w:hAnsi="楷体" w:cs="楷体" w:hint="eastAsia"/>
          <w:sz w:val="28"/>
          <w:szCs w:val="28"/>
        </w:rPr>
        <w:t>～</w:t>
      </w:r>
      <w:r>
        <w:rPr>
          <w:rFonts w:ascii="楷体" w:eastAsia="楷体" w:hAnsi="楷体" w:cs="楷体"/>
          <w:sz w:val="28"/>
          <w:szCs w:val="28"/>
        </w:rPr>
        <w:t>270V</w:t>
      </w:r>
      <w:r>
        <w:rPr>
          <w:rFonts w:ascii="楷体" w:eastAsia="楷体" w:hAnsi="楷体" w:cs="楷体" w:hint="eastAsia"/>
          <w:sz w:val="28"/>
          <w:szCs w:val="28"/>
        </w:rPr>
        <w:t>；</w:t>
      </w:r>
      <w:r>
        <w:rPr>
          <w:rFonts w:ascii="楷体" w:eastAsia="楷体" w:hAnsi="楷体" w:cs="楷体"/>
          <w:sz w:val="28"/>
          <w:szCs w:val="28"/>
        </w:rPr>
        <w:t xml:space="preserve">5 </w:t>
      </w:r>
      <w:r>
        <w:rPr>
          <w:rFonts w:ascii="楷体" w:eastAsia="楷体" w:hAnsi="楷体" w:cs="楷体" w:hint="eastAsia"/>
          <w:sz w:val="28"/>
          <w:szCs w:val="28"/>
        </w:rPr>
        <w:t>位拨码开关设置波特率、地址和上传模式；输入接口采用压电保护、光电隔离等防护措施；工作电压：</w:t>
      </w:r>
      <w:r>
        <w:rPr>
          <w:rFonts w:ascii="楷体" w:eastAsia="楷体" w:hAnsi="楷体" w:cs="楷体"/>
          <w:sz w:val="28"/>
          <w:szCs w:val="28"/>
        </w:rPr>
        <w:t>AC220V@50Hz/60Hz</w:t>
      </w:r>
      <w:r>
        <w:rPr>
          <w:rFonts w:ascii="楷体" w:eastAsia="楷体" w:hAnsi="楷体" w:cs="楷体" w:hint="eastAsia"/>
          <w:sz w:val="28"/>
          <w:szCs w:val="28"/>
        </w:rPr>
        <w:t>；</w:t>
      </w:r>
      <w:r>
        <w:rPr>
          <w:rFonts w:ascii="楷体" w:eastAsia="楷体" w:hAnsi="楷体" w:cs="楷体"/>
          <w:sz w:val="28"/>
          <w:szCs w:val="28"/>
        </w:rPr>
        <w:t>AC100V</w:t>
      </w:r>
      <w:r>
        <w:rPr>
          <w:rFonts w:ascii="楷体" w:eastAsia="楷体" w:hAnsi="楷体" w:cs="楷体" w:hint="eastAsia"/>
          <w:sz w:val="28"/>
          <w:szCs w:val="28"/>
        </w:rPr>
        <w:t>～</w:t>
      </w:r>
      <w:r>
        <w:rPr>
          <w:rFonts w:ascii="楷体" w:eastAsia="楷体" w:hAnsi="楷体" w:cs="楷体"/>
          <w:sz w:val="28"/>
          <w:szCs w:val="28"/>
        </w:rPr>
        <w:t xml:space="preserve">240V </w:t>
      </w:r>
      <w:r>
        <w:rPr>
          <w:rFonts w:ascii="楷体" w:eastAsia="楷体" w:hAnsi="楷体" w:cs="楷体" w:hint="eastAsia"/>
          <w:sz w:val="28"/>
          <w:szCs w:val="28"/>
        </w:rPr>
        <w:t>能够正常工作；设备功耗：</w:t>
      </w:r>
      <w:r>
        <w:rPr>
          <w:rFonts w:ascii="楷体" w:eastAsia="楷体" w:hAnsi="楷体" w:cs="楷体"/>
          <w:sz w:val="28"/>
          <w:szCs w:val="28"/>
        </w:rPr>
        <w:t xml:space="preserve">≤3 </w:t>
      </w:r>
      <w:r>
        <w:rPr>
          <w:rFonts w:ascii="楷体" w:eastAsia="楷体" w:hAnsi="楷体" w:cs="楷体" w:hint="eastAsia"/>
          <w:sz w:val="28"/>
          <w:szCs w:val="28"/>
        </w:rPr>
        <w:t>瓦；工作环境温度：</w:t>
      </w:r>
      <w:r>
        <w:rPr>
          <w:rFonts w:ascii="楷体" w:eastAsia="楷体" w:hAnsi="楷体" w:cs="楷体"/>
          <w:sz w:val="28"/>
          <w:szCs w:val="28"/>
        </w:rPr>
        <w:t>-40</w:t>
      </w:r>
      <w:r>
        <w:rPr>
          <w:rFonts w:ascii="楷体" w:eastAsia="楷体" w:hAnsi="楷体" w:cs="楷体" w:hint="eastAsia"/>
          <w:sz w:val="28"/>
          <w:szCs w:val="28"/>
        </w:rPr>
        <w:t>℃～</w:t>
      </w:r>
      <w:r>
        <w:rPr>
          <w:rFonts w:ascii="楷体" w:eastAsia="楷体" w:hAnsi="楷体" w:cs="楷体"/>
          <w:sz w:val="28"/>
          <w:szCs w:val="28"/>
        </w:rPr>
        <w:t>+80</w:t>
      </w:r>
      <w:r>
        <w:rPr>
          <w:rFonts w:ascii="楷体" w:eastAsia="楷体" w:hAnsi="楷体" w:cs="楷体" w:hint="eastAsia"/>
          <w:sz w:val="28"/>
          <w:szCs w:val="28"/>
        </w:rPr>
        <w:t>℃；工作环境湿度：</w:t>
      </w:r>
      <w:r>
        <w:rPr>
          <w:rFonts w:ascii="楷体" w:eastAsia="楷体" w:hAnsi="楷体" w:cs="楷体"/>
          <w:sz w:val="28"/>
          <w:szCs w:val="28"/>
        </w:rPr>
        <w:t>5%</w:t>
      </w:r>
      <w:r>
        <w:rPr>
          <w:rFonts w:ascii="楷体" w:eastAsia="楷体" w:hAnsi="楷体" w:cs="楷体" w:hint="eastAsia"/>
          <w:sz w:val="28"/>
          <w:szCs w:val="28"/>
        </w:rPr>
        <w:t>～</w:t>
      </w:r>
      <w:r>
        <w:rPr>
          <w:rFonts w:ascii="楷体" w:eastAsia="楷体" w:hAnsi="楷体" w:cs="楷体"/>
          <w:sz w:val="28"/>
          <w:szCs w:val="28"/>
        </w:rPr>
        <w:t>95%@40</w:t>
      </w:r>
      <w:r>
        <w:rPr>
          <w:rFonts w:ascii="楷体" w:eastAsia="楷体" w:hAnsi="楷体" w:cs="楷体" w:hint="eastAsia"/>
          <w:sz w:val="28"/>
          <w:szCs w:val="28"/>
        </w:rPr>
        <w:t>℃，无凝结；结构尺寸：</w:t>
      </w:r>
      <w:r>
        <w:rPr>
          <w:rFonts w:ascii="楷体" w:eastAsia="楷体" w:hAnsi="楷体" w:cs="楷体"/>
          <w:sz w:val="28"/>
          <w:szCs w:val="28"/>
        </w:rPr>
        <w:t>W440xH440xD213.5mm</w:t>
      </w:r>
      <w:r>
        <w:rPr>
          <w:rFonts w:ascii="楷体" w:eastAsia="楷体" w:hAnsi="楷体" w:cs="楷体" w:hint="eastAsia"/>
          <w:sz w:val="28"/>
          <w:szCs w:val="28"/>
        </w:rPr>
        <w:t>；</w:t>
      </w:r>
      <w:r>
        <w:rPr>
          <w:rFonts w:ascii="楷体" w:eastAsia="楷体" w:hAnsi="楷体" w:cs="楷体"/>
          <w:sz w:val="28"/>
          <w:szCs w:val="28"/>
        </w:rPr>
        <w:t>1U</w:t>
      </w:r>
      <w:r>
        <w:rPr>
          <w:rFonts w:ascii="楷体" w:eastAsia="楷体" w:hAnsi="楷体" w:cs="楷体" w:hint="eastAsia"/>
          <w:sz w:val="28"/>
          <w:szCs w:val="28"/>
        </w:rPr>
        <w:t xml:space="preserve">上架式机箱。 </w:t>
      </w:r>
    </w:p>
    <w:p w:rsidR="003E5C7D" w:rsidRDefault="000823B3">
      <w:pPr>
        <w:widowControl/>
        <w:spacing w:line="360" w:lineRule="auto"/>
        <w:ind w:firstLineChars="200" w:firstLine="562"/>
        <w:jc w:val="left"/>
        <w:rPr>
          <w:rFonts w:ascii="楷体" w:eastAsia="楷体" w:hAnsi="楷体" w:cs="楷体"/>
          <w:sz w:val="28"/>
          <w:szCs w:val="28"/>
        </w:rPr>
      </w:pPr>
      <w:r>
        <w:rPr>
          <w:rFonts w:ascii="楷体" w:eastAsia="楷体" w:hAnsi="楷体" w:cs="楷体"/>
          <w:b/>
          <w:bCs/>
          <w:sz w:val="28"/>
          <w:szCs w:val="28"/>
        </w:rPr>
        <w:t xml:space="preserve">900 </w:t>
      </w:r>
      <w:r>
        <w:rPr>
          <w:rFonts w:ascii="楷体" w:eastAsia="楷体" w:hAnsi="楷体" w:cs="楷体" w:hint="eastAsia"/>
          <w:b/>
          <w:bCs/>
          <w:sz w:val="28"/>
          <w:szCs w:val="28"/>
        </w:rPr>
        <w:t>万像素高清电子警察抓拍摄像机：</w:t>
      </w:r>
      <w:r>
        <w:rPr>
          <w:rFonts w:ascii="楷体" w:eastAsia="楷体" w:hAnsi="楷体" w:cs="楷体" w:hint="eastAsia"/>
          <w:sz w:val="28"/>
          <w:szCs w:val="28"/>
        </w:rPr>
        <w:t xml:space="preserve">带高清镜头、室外防护罩（防尘、防水滴）、相机内置网络信号防雷器、电源适配器等。支持 </w:t>
      </w:r>
      <w:r>
        <w:rPr>
          <w:rFonts w:ascii="楷体" w:eastAsia="楷体" w:hAnsi="楷体" w:cs="楷体"/>
          <w:sz w:val="28"/>
          <w:szCs w:val="28"/>
        </w:rPr>
        <w:t xml:space="preserve">LED </w:t>
      </w:r>
      <w:r>
        <w:rPr>
          <w:rFonts w:ascii="楷体" w:eastAsia="楷体" w:hAnsi="楷体" w:cs="楷体" w:hint="eastAsia"/>
          <w:sz w:val="28"/>
          <w:szCs w:val="28"/>
        </w:rPr>
        <w:lastRenderedPageBreak/>
        <w:t xml:space="preserve">频闪灯同步补光，防护罩内置 </w:t>
      </w:r>
      <w:r>
        <w:rPr>
          <w:rFonts w:ascii="楷体" w:eastAsia="楷体" w:hAnsi="楷体" w:cs="楷体"/>
          <w:sz w:val="28"/>
          <w:szCs w:val="28"/>
        </w:rPr>
        <w:t xml:space="preserve">LED </w:t>
      </w:r>
      <w:r>
        <w:rPr>
          <w:rFonts w:ascii="楷体" w:eastAsia="楷体" w:hAnsi="楷体" w:cs="楷体" w:hint="eastAsia"/>
          <w:sz w:val="28"/>
          <w:szCs w:val="28"/>
        </w:rPr>
        <w:t>车牌补光灯； 内置车牌识别、车型识别功能、车身颜色识别功能，支持压线、逆行、闯红灯、不按导向行驶等违法检测功能；红绿灯信号检测方式支持：</w:t>
      </w:r>
      <w:r>
        <w:rPr>
          <w:rFonts w:ascii="楷体" w:eastAsia="楷体" w:hAnsi="楷体" w:cs="楷体"/>
          <w:sz w:val="28"/>
          <w:szCs w:val="28"/>
        </w:rPr>
        <w:t xml:space="preserve">I/O </w:t>
      </w:r>
      <w:r>
        <w:rPr>
          <w:rFonts w:ascii="楷体" w:eastAsia="楷体" w:hAnsi="楷体" w:cs="楷体" w:hint="eastAsia"/>
          <w:sz w:val="28"/>
          <w:szCs w:val="28"/>
        </w:rPr>
        <w:t xml:space="preserve">信号，红绿灯检测器，视频检测；识别车牌种类：民用车牌（除 </w:t>
      </w:r>
      <w:r>
        <w:rPr>
          <w:rFonts w:ascii="楷体" w:eastAsia="楷体" w:hAnsi="楷体" w:cs="楷体"/>
          <w:sz w:val="28"/>
          <w:szCs w:val="28"/>
        </w:rPr>
        <w:t xml:space="preserve">5 </w:t>
      </w:r>
      <w:r>
        <w:rPr>
          <w:rFonts w:ascii="楷体" w:eastAsia="楷体" w:hAnsi="楷体" w:cs="楷体" w:hint="eastAsia"/>
          <w:sz w:val="28"/>
          <w:szCs w:val="28"/>
        </w:rPr>
        <w:t>小车辆），警用车牌，军用车牌，武警车牌；支持远程数据上传，可将抓拍的图片上传给终端服务器、</w:t>
      </w:r>
      <w:r>
        <w:rPr>
          <w:rFonts w:ascii="楷体" w:eastAsia="楷体" w:hAnsi="楷体" w:cs="楷体"/>
          <w:sz w:val="28"/>
          <w:szCs w:val="28"/>
        </w:rPr>
        <w:t xml:space="preserve">FTP </w:t>
      </w:r>
      <w:r>
        <w:rPr>
          <w:rFonts w:ascii="楷体" w:eastAsia="楷体" w:hAnsi="楷体" w:cs="楷体" w:hint="eastAsia"/>
          <w:sz w:val="28"/>
          <w:szCs w:val="28"/>
        </w:rPr>
        <w:t xml:space="preserve">服务器或者后端平台等；具有防尘、防水滴、网络防雷、防浪涌等功能。 </w:t>
      </w:r>
    </w:p>
    <w:p w:rsidR="003E5C7D" w:rsidRDefault="000823B3">
      <w:pPr>
        <w:widowControl/>
        <w:spacing w:line="360" w:lineRule="auto"/>
        <w:jc w:val="center"/>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900万像素频高清电子警察抓拍摄像机主要技术参数</w:t>
      </w:r>
    </w:p>
    <w:tbl>
      <w:tblPr>
        <w:tblStyle w:val="a5"/>
        <w:tblW w:w="0" w:type="auto"/>
        <w:tblLook w:val="04A0"/>
      </w:tblPr>
      <w:tblGrid>
        <w:gridCol w:w="1887"/>
        <w:gridCol w:w="6635"/>
      </w:tblGrid>
      <w:tr w:rsidR="003E5C7D">
        <w:trPr>
          <w:trHeight w:val="217"/>
        </w:trPr>
        <w:tc>
          <w:tcPr>
            <w:tcW w:w="2465"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项目</w:t>
            </w:r>
          </w:p>
        </w:tc>
        <w:tc>
          <w:tcPr>
            <w:tcW w:w="8004" w:type="dxa"/>
            <w:vAlign w:val="center"/>
          </w:tcPr>
          <w:p w:rsidR="003E5C7D" w:rsidRDefault="000823B3">
            <w:pPr>
              <w:snapToGrid w:val="0"/>
              <w:jc w:val="center"/>
              <w:rPr>
                <w:rFonts w:ascii="楷体" w:eastAsia="楷体" w:hAnsi="楷体" w:cs="楷体"/>
                <w:b/>
                <w:bCs/>
                <w:sz w:val="24"/>
              </w:rPr>
            </w:pPr>
            <w:r>
              <w:rPr>
                <w:rFonts w:ascii="楷体" w:eastAsia="楷体" w:hAnsi="楷体" w:cs="楷体" w:hint="eastAsia"/>
                <w:b/>
                <w:bCs/>
                <w:sz w:val="24"/>
              </w:rPr>
              <w:t>技术参数</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传感器尺寸 </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1 </w:t>
            </w:r>
            <w:r>
              <w:rPr>
                <w:rFonts w:ascii="楷体" w:eastAsia="楷体" w:hAnsi="楷体" w:cs="楷体" w:hint="eastAsia"/>
                <w:sz w:val="24"/>
              </w:rPr>
              <w:t xml:space="preserve">英寸 </w:t>
            </w:r>
            <w:r>
              <w:rPr>
                <w:rFonts w:ascii="楷体" w:eastAsia="楷体" w:hAnsi="楷体" w:cs="楷体"/>
                <w:sz w:val="24"/>
              </w:rPr>
              <w:t xml:space="preserve">900 </w:t>
            </w:r>
            <w:r>
              <w:rPr>
                <w:rFonts w:ascii="楷体" w:eastAsia="楷体" w:hAnsi="楷体" w:cs="楷体" w:hint="eastAsia"/>
                <w:sz w:val="24"/>
              </w:rPr>
              <w:t xml:space="preserve">万像素电子警察抓拍高清智能摄像机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分辨率</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4096</w:t>
            </w:r>
            <w:r>
              <w:rPr>
                <w:rFonts w:ascii="楷体" w:eastAsia="楷体" w:hAnsi="楷体" w:cs="楷体" w:hint="eastAsia"/>
                <w:sz w:val="24"/>
              </w:rPr>
              <w:t>（</w:t>
            </w:r>
            <w:r>
              <w:rPr>
                <w:rFonts w:ascii="楷体" w:eastAsia="楷体" w:hAnsi="楷体" w:cs="楷体"/>
                <w:sz w:val="24"/>
              </w:rPr>
              <w:t>H</w:t>
            </w:r>
            <w:r>
              <w:rPr>
                <w:rFonts w:ascii="楷体" w:eastAsia="楷体" w:hAnsi="楷体" w:cs="楷体" w:hint="eastAsia"/>
                <w:sz w:val="24"/>
              </w:rPr>
              <w:t>）</w:t>
            </w:r>
            <w:r>
              <w:rPr>
                <w:rFonts w:ascii="楷体" w:eastAsia="楷体" w:hAnsi="楷体" w:cs="楷体"/>
                <w:sz w:val="24"/>
              </w:rPr>
              <w:t xml:space="preserve">×2160(V)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帧率</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25fps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接口协议</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GB/T 28181-2016 </w:t>
            </w:r>
            <w:r>
              <w:rPr>
                <w:rFonts w:ascii="楷体" w:eastAsia="楷体" w:hAnsi="楷体" w:cs="楷体" w:hint="eastAsia"/>
                <w:sz w:val="24"/>
              </w:rPr>
              <w:t>视频联网标准，</w:t>
            </w:r>
            <w:r>
              <w:rPr>
                <w:rFonts w:ascii="楷体" w:eastAsia="楷体" w:hAnsi="楷体" w:cs="楷体"/>
                <w:sz w:val="24"/>
              </w:rPr>
              <w:t xml:space="preserve">GA/T 1400 </w:t>
            </w:r>
            <w:r>
              <w:rPr>
                <w:rFonts w:ascii="楷体" w:eastAsia="楷体" w:hAnsi="楷体" w:cs="楷体" w:hint="eastAsia"/>
                <w:sz w:val="24"/>
              </w:rPr>
              <w:t>视图库标准，</w:t>
            </w:r>
            <w:r>
              <w:rPr>
                <w:rFonts w:ascii="楷体" w:eastAsia="楷体" w:hAnsi="楷体" w:cs="楷体"/>
                <w:sz w:val="24"/>
              </w:rPr>
              <w:t xml:space="preserve">FTP </w:t>
            </w:r>
            <w:r>
              <w:rPr>
                <w:rFonts w:ascii="楷体" w:eastAsia="楷体" w:hAnsi="楷体" w:cs="楷体" w:hint="eastAsia"/>
                <w:sz w:val="24"/>
              </w:rPr>
              <w:t>协等</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内部组件</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防尘、防水滴面板，内置网络防雷器及 </w:t>
            </w:r>
            <w:r>
              <w:rPr>
                <w:rFonts w:ascii="楷体" w:eastAsia="楷体" w:hAnsi="楷体" w:cs="楷体"/>
                <w:sz w:val="24"/>
              </w:rPr>
              <w:t xml:space="preserve">LED </w:t>
            </w:r>
            <w:r>
              <w:rPr>
                <w:rFonts w:ascii="楷体" w:eastAsia="楷体" w:hAnsi="楷体" w:cs="楷体" w:hint="eastAsia"/>
                <w:sz w:val="24"/>
              </w:rPr>
              <w:t>车牌补光灯</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摄像机参数置</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曝光速度、</w:t>
            </w:r>
            <w:r>
              <w:rPr>
                <w:rFonts w:ascii="楷体" w:eastAsia="楷体" w:hAnsi="楷体" w:cs="楷体"/>
                <w:sz w:val="24"/>
              </w:rPr>
              <w:t xml:space="preserve">AGC </w:t>
            </w:r>
            <w:r>
              <w:rPr>
                <w:rFonts w:ascii="楷体" w:eastAsia="楷体" w:hAnsi="楷体" w:cs="楷体" w:hint="eastAsia"/>
                <w:sz w:val="24"/>
              </w:rPr>
              <w:t>控制、白平衡方式控制等</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输出图片格式</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视频压缩支持 </w:t>
            </w:r>
            <w:r>
              <w:rPr>
                <w:rFonts w:ascii="楷体" w:eastAsia="楷体" w:hAnsi="楷体" w:cs="楷体"/>
                <w:sz w:val="24"/>
              </w:rPr>
              <w:t>H.265</w:t>
            </w:r>
            <w:r>
              <w:rPr>
                <w:rFonts w:ascii="楷体" w:eastAsia="楷体" w:hAnsi="楷体" w:cs="楷体" w:hint="eastAsia"/>
                <w:sz w:val="24"/>
              </w:rPr>
              <w:t>、</w:t>
            </w:r>
            <w:r>
              <w:rPr>
                <w:rFonts w:ascii="楷体" w:eastAsia="楷体" w:hAnsi="楷体" w:cs="楷体"/>
                <w:sz w:val="24"/>
              </w:rPr>
              <w:t>H.264</w:t>
            </w:r>
            <w:r>
              <w:rPr>
                <w:rFonts w:ascii="楷体" w:eastAsia="楷体" w:hAnsi="楷体" w:cs="楷体" w:hint="eastAsia"/>
                <w:sz w:val="24"/>
              </w:rPr>
              <w:t>、</w:t>
            </w:r>
            <w:r>
              <w:rPr>
                <w:rFonts w:ascii="楷体" w:eastAsia="楷体" w:hAnsi="楷体" w:cs="楷体"/>
                <w:sz w:val="24"/>
              </w:rPr>
              <w:t>M-JPEG</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接口</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1 </w:t>
            </w:r>
            <w:r>
              <w:rPr>
                <w:rFonts w:ascii="楷体" w:eastAsia="楷体" w:hAnsi="楷体" w:cs="楷体" w:hint="eastAsia"/>
                <w:sz w:val="24"/>
              </w:rPr>
              <w:t xml:space="preserve">个 </w:t>
            </w:r>
            <w:r>
              <w:rPr>
                <w:rFonts w:ascii="楷体" w:eastAsia="楷体" w:hAnsi="楷体" w:cs="楷体"/>
                <w:sz w:val="24"/>
              </w:rPr>
              <w:t xml:space="preserve">100M/1000M </w:t>
            </w:r>
            <w:r>
              <w:rPr>
                <w:rFonts w:ascii="楷体" w:eastAsia="楷体" w:hAnsi="楷体" w:cs="楷体" w:hint="eastAsia"/>
                <w:sz w:val="24"/>
              </w:rPr>
              <w:t xml:space="preserve">自适应 </w:t>
            </w:r>
            <w:r>
              <w:rPr>
                <w:rFonts w:ascii="楷体" w:eastAsia="楷体" w:hAnsi="楷体" w:cs="楷体"/>
                <w:sz w:val="24"/>
              </w:rPr>
              <w:t xml:space="preserve">RJ45 </w:t>
            </w:r>
            <w:r>
              <w:rPr>
                <w:rFonts w:ascii="楷体" w:eastAsia="楷体" w:hAnsi="楷体" w:cs="楷体" w:hint="eastAsia"/>
                <w:sz w:val="24"/>
              </w:rPr>
              <w:t>接口；</w:t>
            </w:r>
            <w:r>
              <w:rPr>
                <w:rFonts w:ascii="楷体" w:eastAsia="楷体" w:hAnsi="楷体" w:cs="楷体"/>
                <w:sz w:val="24"/>
              </w:rPr>
              <w:t xml:space="preserve">1 </w:t>
            </w:r>
            <w:r>
              <w:rPr>
                <w:rFonts w:ascii="楷体" w:eastAsia="楷体" w:hAnsi="楷体" w:cs="楷体" w:hint="eastAsia"/>
                <w:sz w:val="24"/>
              </w:rPr>
              <w:t xml:space="preserve">个 </w:t>
            </w:r>
            <w:r>
              <w:rPr>
                <w:rFonts w:ascii="楷体" w:eastAsia="楷体" w:hAnsi="楷体" w:cs="楷体"/>
                <w:sz w:val="24"/>
              </w:rPr>
              <w:t xml:space="preserve">RS485 </w:t>
            </w:r>
            <w:r>
              <w:rPr>
                <w:rFonts w:ascii="楷体" w:eastAsia="楷体" w:hAnsi="楷体" w:cs="楷体" w:hint="eastAsia"/>
                <w:sz w:val="24"/>
              </w:rPr>
              <w:t>半双工接口</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触发输入</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3 </w:t>
            </w:r>
            <w:r>
              <w:rPr>
                <w:rFonts w:ascii="楷体" w:eastAsia="楷体" w:hAnsi="楷体" w:cs="楷体" w:hint="eastAsia"/>
                <w:sz w:val="24"/>
              </w:rPr>
              <w:t>路外部触发输入，</w:t>
            </w:r>
            <w:r>
              <w:rPr>
                <w:rFonts w:ascii="楷体" w:eastAsia="楷体" w:hAnsi="楷体" w:cs="楷体"/>
                <w:sz w:val="24"/>
              </w:rPr>
              <w:t xml:space="preserve">1 </w:t>
            </w:r>
            <w:r>
              <w:rPr>
                <w:rFonts w:ascii="楷体" w:eastAsia="楷体" w:hAnsi="楷体" w:cs="楷体" w:hint="eastAsia"/>
                <w:sz w:val="24"/>
              </w:rPr>
              <w:t>路交通信号灯频闪同步信号输入</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触发输出</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3 </w:t>
            </w:r>
            <w:r>
              <w:rPr>
                <w:rFonts w:ascii="楷体" w:eastAsia="楷体" w:hAnsi="楷体" w:cs="楷体" w:hint="eastAsia"/>
                <w:sz w:val="24"/>
              </w:rPr>
              <w:t xml:space="preserve">路（光耦隔离 </w:t>
            </w:r>
            <w:r>
              <w:rPr>
                <w:rFonts w:ascii="楷体" w:eastAsia="楷体" w:hAnsi="楷体" w:cs="楷体"/>
                <w:sz w:val="24"/>
              </w:rPr>
              <w:t>2500VAC</w:t>
            </w:r>
            <w:r>
              <w:rPr>
                <w:rFonts w:ascii="楷体" w:eastAsia="楷体" w:hAnsi="楷体" w:cs="楷体" w:hint="eastAsia"/>
                <w:sz w:val="24"/>
              </w:rPr>
              <w:t xml:space="preserve">），作为补光灯同步输出控制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智能功能</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支持对支持对设定区域内的机动车、非机动车是否悬挂车牌的情况进行检测并显示</w:t>
            </w:r>
            <w:r>
              <w:rPr>
                <w:rFonts w:ascii="楷体" w:eastAsia="楷体" w:hAnsi="楷体" w:cs="楷体"/>
                <w:sz w:val="24"/>
              </w:rPr>
              <w:t>,</w:t>
            </w:r>
            <w:r>
              <w:rPr>
                <w:rFonts w:ascii="楷体" w:eastAsia="楷体" w:hAnsi="楷体" w:cs="楷体" w:hint="eastAsia"/>
                <w:sz w:val="24"/>
              </w:rPr>
              <w:t xml:space="preserve">视频画面中车道线自动识别，无需手动画线，可对设定区域内的天窗开启露出人部分身体、未交替让行、双车挤入单车道等行为进行图片抓拍，车辆子品牌识别功能：车头方向，可识别不低于 </w:t>
            </w:r>
            <w:r>
              <w:rPr>
                <w:rFonts w:ascii="楷体" w:eastAsia="楷体" w:hAnsi="楷体" w:cs="楷体"/>
                <w:sz w:val="24"/>
              </w:rPr>
              <w:t xml:space="preserve">6600 </w:t>
            </w:r>
            <w:r>
              <w:rPr>
                <w:rFonts w:ascii="楷体" w:eastAsia="楷体" w:hAnsi="楷体" w:cs="楷体" w:hint="eastAsia"/>
                <w:sz w:val="24"/>
              </w:rPr>
              <w:t xml:space="preserve">种车辆子品牌；车尾方向，可识别不低于 </w:t>
            </w:r>
            <w:r>
              <w:rPr>
                <w:rFonts w:ascii="楷体" w:eastAsia="楷体" w:hAnsi="楷体" w:cs="楷体"/>
                <w:sz w:val="24"/>
              </w:rPr>
              <w:t xml:space="preserve">3600 </w:t>
            </w:r>
            <w:r>
              <w:rPr>
                <w:rFonts w:ascii="楷体" w:eastAsia="楷体" w:hAnsi="楷体" w:cs="楷体" w:hint="eastAsia"/>
                <w:sz w:val="24"/>
              </w:rPr>
              <w:t>种车辆子品牌；白天识别准确率</w:t>
            </w:r>
            <w:r>
              <w:rPr>
                <w:rFonts w:ascii="楷体" w:eastAsia="楷体" w:hAnsi="楷体" w:cs="楷体"/>
                <w:sz w:val="24"/>
              </w:rPr>
              <w:t>≥98%</w:t>
            </w:r>
            <w:r>
              <w:rPr>
                <w:rFonts w:ascii="楷体" w:eastAsia="楷体" w:hAnsi="楷体" w:cs="楷体" w:hint="eastAsia"/>
                <w:sz w:val="24"/>
              </w:rPr>
              <w:t>；晚上识别准确率</w:t>
            </w:r>
            <w:r>
              <w:rPr>
                <w:rFonts w:ascii="楷体" w:eastAsia="楷体" w:hAnsi="楷体" w:cs="楷体"/>
                <w:sz w:val="24"/>
              </w:rPr>
              <w:t>≥96%</w:t>
            </w:r>
            <w:r>
              <w:rPr>
                <w:rFonts w:ascii="楷体" w:eastAsia="楷体" w:hAnsi="楷体" w:cs="楷体" w:hint="eastAsia"/>
                <w:sz w:val="24"/>
              </w:rPr>
              <w:t xml:space="preserve">，支持多拍过滤功能，可设置多拍过滤时间段为 </w:t>
            </w:r>
            <w:r>
              <w:rPr>
                <w:rFonts w:ascii="楷体" w:eastAsia="楷体" w:hAnsi="楷体" w:cs="楷体"/>
                <w:sz w:val="24"/>
              </w:rPr>
              <w:t>0-320000ms</w:t>
            </w:r>
            <w:r>
              <w:rPr>
                <w:rFonts w:ascii="楷体" w:eastAsia="楷体" w:hAnsi="楷体" w:cs="楷体" w:hint="eastAsia"/>
                <w:sz w:val="24"/>
              </w:rPr>
              <w:t xml:space="preserve">，在此时间段内多次经过的车辆只抓拍一次。 </w:t>
            </w:r>
          </w:p>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支持机动车、二轮车（摩托车、自行车、电动二轮车）、三轮车和 </w:t>
            </w:r>
          </w:p>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行人分类检测； </w:t>
            </w:r>
          </w:p>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支持机动车违法检测，包括：压线、逆行、闯红灯、不按导向行驶、不礼让行人等违法行为； </w:t>
            </w:r>
          </w:p>
          <w:p w:rsidR="003E5C7D" w:rsidRDefault="000823B3">
            <w:pPr>
              <w:snapToGrid w:val="0"/>
              <w:jc w:val="left"/>
              <w:rPr>
                <w:rFonts w:ascii="楷体" w:eastAsia="楷体" w:hAnsi="楷体" w:cs="楷体"/>
                <w:sz w:val="24"/>
              </w:rPr>
            </w:pPr>
            <w:r>
              <w:rPr>
                <w:rFonts w:ascii="楷体" w:eastAsia="楷体" w:hAnsi="楷体" w:cs="楷体" w:hint="eastAsia"/>
                <w:sz w:val="24"/>
              </w:rPr>
              <w:t>支持对摩托车闯红灯、逆行、载人、未戴头盔行为进行检测并</w:t>
            </w:r>
            <w:r>
              <w:rPr>
                <w:rFonts w:ascii="楷体" w:eastAsia="楷体" w:hAnsi="楷体" w:cs="楷体" w:hint="eastAsia"/>
                <w:sz w:val="24"/>
              </w:rPr>
              <w:lastRenderedPageBreak/>
              <w:t xml:space="preserve">抓拍图片； </w:t>
            </w:r>
          </w:p>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支持车辆特征检测：车牌识别、车型识别、车身颜色识别、车辆品牌、车辆子品牌等特征检测。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lastRenderedPageBreak/>
              <w:t>终端接入</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支持接入终端服务器</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电压 </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AC100V</w:t>
            </w:r>
            <w:r>
              <w:rPr>
                <w:rFonts w:ascii="楷体" w:eastAsia="楷体" w:hAnsi="楷体" w:cs="楷体" w:hint="eastAsia"/>
                <w:sz w:val="24"/>
              </w:rPr>
              <w:t>～</w:t>
            </w:r>
            <w:r>
              <w:rPr>
                <w:rFonts w:ascii="楷体" w:eastAsia="楷体" w:hAnsi="楷体" w:cs="楷体"/>
                <w:sz w:val="24"/>
              </w:rPr>
              <w:t>AC240V</w:t>
            </w:r>
            <w:r>
              <w:rPr>
                <w:rFonts w:ascii="楷体" w:eastAsia="楷体" w:hAnsi="楷体" w:cs="楷体" w:hint="eastAsia"/>
                <w:sz w:val="24"/>
              </w:rPr>
              <w:t>；频率：</w:t>
            </w:r>
            <w:r>
              <w:rPr>
                <w:rFonts w:ascii="楷体" w:eastAsia="楷体" w:hAnsi="楷体" w:cs="楷体"/>
                <w:sz w:val="24"/>
              </w:rPr>
              <w:t>48Hz</w:t>
            </w:r>
            <w:r>
              <w:rPr>
                <w:rFonts w:ascii="楷体" w:eastAsia="楷体" w:hAnsi="楷体" w:cs="楷体" w:hint="eastAsia"/>
                <w:sz w:val="24"/>
              </w:rPr>
              <w:t>～</w:t>
            </w:r>
            <w:r>
              <w:rPr>
                <w:rFonts w:ascii="楷体" w:eastAsia="楷体" w:hAnsi="楷体" w:cs="楷体"/>
                <w:sz w:val="24"/>
              </w:rPr>
              <w:t xml:space="preserve">52Hz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功耗 </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w:t>
            </w:r>
            <w:r>
              <w:rPr>
                <w:rFonts w:ascii="楷体" w:eastAsia="楷体" w:hAnsi="楷体" w:cs="楷体"/>
                <w:sz w:val="24"/>
              </w:rPr>
              <w:t>20W</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 xml:space="preserve">工作环境温度 </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-30</w:t>
            </w:r>
            <w:r>
              <w:rPr>
                <w:rFonts w:ascii="楷体" w:eastAsia="楷体" w:hAnsi="楷体" w:cs="楷体" w:hint="eastAsia"/>
                <w:sz w:val="24"/>
              </w:rPr>
              <w:t>℃～</w:t>
            </w:r>
            <w:r>
              <w:rPr>
                <w:rFonts w:ascii="楷体" w:eastAsia="楷体" w:hAnsi="楷体" w:cs="楷体"/>
                <w:sz w:val="24"/>
              </w:rPr>
              <w:t>+60</w:t>
            </w:r>
            <w:r>
              <w:rPr>
                <w:rFonts w:ascii="楷体" w:eastAsia="楷体" w:hAnsi="楷体" w:cs="楷体" w:hint="eastAsia"/>
                <w:sz w:val="24"/>
              </w:rPr>
              <w:t>℃</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工作环境湿度</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5%</w:t>
            </w:r>
            <w:r>
              <w:rPr>
                <w:rFonts w:ascii="楷体" w:eastAsia="楷体" w:hAnsi="楷体" w:cs="楷体" w:hint="eastAsia"/>
                <w:sz w:val="24"/>
              </w:rPr>
              <w:t>～</w:t>
            </w:r>
            <w:r>
              <w:rPr>
                <w:rFonts w:ascii="楷体" w:eastAsia="楷体" w:hAnsi="楷体" w:cs="楷体"/>
                <w:sz w:val="24"/>
              </w:rPr>
              <w:t>95%@40</w:t>
            </w:r>
            <w:r>
              <w:rPr>
                <w:rFonts w:ascii="楷体" w:eastAsia="楷体" w:hAnsi="楷体" w:cs="楷体" w:hint="eastAsia"/>
                <w:sz w:val="24"/>
              </w:rPr>
              <w:t>℃，无凝结</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防护等级</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 xml:space="preserve">IP65 </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外形尺寸（不含支架）</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180mm(W)×152.7mm(H)×636mm(D)</w:t>
            </w:r>
          </w:p>
        </w:tc>
      </w:tr>
      <w:tr w:rsidR="003E5C7D">
        <w:tc>
          <w:tcPr>
            <w:tcW w:w="2465" w:type="dxa"/>
            <w:vAlign w:val="center"/>
          </w:tcPr>
          <w:p w:rsidR="003E5C7D" w:rsidRDefault="000823B3">
            <w:pPr>
              <w:snapToGrid w:val="0"/>
              <w:jc w:val="left"/>
              <w:rPr>
                <w:rFonts w:ascii="楷体" w:eastAsia="楷体" w:hAnsi="楷体" w:cs="楷体"/>
                <w:sz w:val="24"/>
              </w:rPr>
            </w:pPr>
            <w:r>
              <w:rPr>
                <w:rFonts w:ascii="楷体" w:eastAsia="楷体" w:hAnsi="楷体" w:cs="楷体" w:hint="eastAsia"/>
                <w:sz w:val="24"/>
              </w:rPr>
              <w:t>重量</w:t>
            </w:r>
          </w:p>
        </w:tc>
        <w:tc>
          <w:tcPr>
            <w:tcW w:w="8004" w:type="dxa"/>
            <w:vAlign w:val="center"/>
          </w:tcPr>
          <w:p w:rsidR="003E5C7D" w:rsidRDefault="000823B3">
            <w:pPr>
              <w:snapToGrid w:val="0"/>
              <w:jc w:val="left"/>
              <w:rPr>
                <w:rFonts w:ascii="楷体" w:eastAsia="楷体" w:hAnsi="楷体" w:cs="楷体"/>
                <w:sz w:val="24"/>
              </w:rPr>
            </w:pPr>
            <w:r>
              <w:rPr>
                <w:rFonts w:ascii="楷体" w:eastAsia="楷体" w:hAnsi="楷体" w:cs="楷体"/>
                <w:sz w:val="24"/>
              </w:rPr>
              <w:t>6.5±0.5kg</w:t>
            </w:r>
          </w:p>
        </w:tc>
      </w:tr>
    </w:tbl>
    <w:p w:rsidR="003E5C7D" w:rsidRDefault="000823B3">
      <w:pPr>
        <w:widowControl/>
        <w:spacing w:line="360" w:lineRule="auto"/>
        <w:ind w:firstLineChars="200" w:firstLine="562"/>
        <w:jc w:val="left"/>
      </w:pPr>
      <w:r>
        <w:rPr>
          <w:rFonts w:ascii="楷体" w:eastAsia="楷体" w:hAnsi="楷体" w:cs="楷体"/>
          <w:b/>
          <w:bCs/>
          <w:sz w:val="28"/>
          <w:szCs w:val="28"/>
        </w:rPr>
        <w:t xml:space="preserve">900 </w:t>
      </w:r>
      <w:r>
        <w:rPr>
          <w:rFonts w:ascii="楷体" w:eastAsia="楷体" w:hAnsi="楷体" w:cs="楷体" w:hint="eastAsia"/>
          <w:b/>
          <w:bCs/>
          <w:sz w:val="28"/>
          <w:szCs w:val="28"/>
        </w:rPr>
        <w:t>万像素高清电子警察卡口摄像机：</w:t>
      </w:r>
      <w:r>
        <w:rPr>
          <w:rFonts w:ascii="楷体" w:eastAsia="楷体" w:hAnsi="楷体" w:cs="楷体" w:hint="eastAsia"/>
          <w:sz w:val="28"/>
          <w:szCs w:val="28"/>
        </w:rPr>
        <w:t xml:space="preserve">带高清镜头、室外防护罩（防尘、防水滴）、相机内置网络信号防雷器、电源适配器等。支持闪光灯和 </w:t>
      </w:r>
      <w:r>
        <w:rPr>
          <w:rFonts w:ascii="楷体" w:eastAsia="楷体" w:hAnsi="楷体" w:cs="楷体"/>
          <w:sz w:val="28"/>
          <w:szCs w:val="28"/>
        </w:rPr>
        <w:t xml:space="preserve">LED </w:t>
      </w:r>
      <w:r>
        <w:rPr>
          <w:rFonts w:ascii="楷体" w:eastAsia="楷体" w:hAnsi="楷体" w:cs="楷体" w:hint="eastAsia"/>
          <w:sz w:val="28"/>
          <w:szCs w:val="28"/>
        </w:rPr>
        <w:t xml:space="preserve">频闪灯同步补光；支持两个 </w:t>
      </w:r>
      <w:r>
        <w:rPr>
          <w:rFonts w:ascii="楷体" w:eastAsia="楷体" w:hAnsi="楷体" w:cs="楷体"/>
          <w:sz w:val="28"/>
          <w:szCs w:val="28"/>
        </w:rPr>
        <w:t xml:space="preserve">485 </w:t>
      </w:r>
      <w:r>
        <w:rPr>
          <w:rFonts w:ascii="楷体" w:eastAsia="楷体" w:hAnsi="楷体" w:cs="楷体" w:hint="eastAsia"/>
          <w:sz w:val="28"/>
          <w:szCs w:val="28"/>
        </w:rPr>
        <w:t>雷达测速；使用闪光灯补光时，抓拍图片可看清司乘人员人脸；支持线圈，视频，复合式（视频</w:t>
      </w:r>
      <w:r>
        <w:rPr>
          <w:rFonts w:ascii="楷体" w:eastAsia="楷体" w:hAnsi="楷体" w:cs="楷体"/>
          <w:sz w:val="28"/>
          <w:szCs w:val="28"/>
        </w:rPr>
        <w:t>+</w:t>
      </w:r>
      <w:r>
        <w:rPr>
          <w:rFonts w:ascii="楷体" w:eastAsia="楷体" w:hAnsi="楷体" w:cs="楷体" w:hint="eastAsia"/>
          <w:sz w:val="28"/>
          <w:szCs w:val="28"/>
        </w:rPr>
        <w:t xml:space="preserve">线圈）等触发模式；可以对车辆的车牌，车身颜色，车型、车标及车辆子品牌等信息进行检测；识别车牌种类：民用车牌（除 </w:t>
      </w:r>
      <w:r>
        <w:rPr>
          <w:rFonts w:ascii="楷体" w:eastAsia="楷体" w:hAnsi="楷体" w:cs="楷体"/>
          <w:sz w:val="28"/>
          <w:szCs w:val="28"/>
        </w:rPr>
        <w:t xml:space="preserve">5 </w:t>
      </w:r>
      <w:r>
        <w:rPr>
          <w:rFonts w:ascii="楷体" w:eastAsia="楷体" w:hAnsi="楷体" w:cs="楷体" w:hint="eastAsia"/>
          <w:sz w:val="28"/>
          <w:szCs w:val="28"/>
        </w:rPr>
        <w:t xml:space="preserve">小车辆），警用车牌，军用车牌，武警车牌；可以识别 </w:t>
      </w:r>
      <w:r>
        <w:rPr>
          <w:rFonts w:ascii="楷体" w:eastAsia="楷体" w:hAnsi="楷体" w:cs="楷体"/>
          <w:sz w:val="28"/>
          <w:szCs w:val="28"/>
        </w:rPr>
        <w:t xml:space="preserve">7 </w:t>
      </w:r>
      <w:r>
        <w:rPr>
          <w:rFonts w:ascii="楷体" w:eastAsia="楷体" w:hAnsi="楷体" w:cs="楷体" w:hint="eastAsia"/>
          <w:sz w:val="28"/>
          <w:szCs w:val="28"/>
        </w:rPr>
        <w:t xml:space="preserve">种车型：大客车，中型客车、大货车，小货车，面包车，小轿车及 </w:t>
      </w:r>
      <w:r>
        <w:rPr>
          <w:rFonts w:ascii="楷体" w:eastAsia="楷体" w:hAnsi="楷体" w:cs="楷体"/>
          <w:sz w:val="28"/>
          <w:szCs w:val="28"/>
        </w:rPr>
        <w:t>SUV</w:t>
      </w:r>
      <w:r>
        <w:rPr>
          <w:rFonts w:ascii="楷体" w:eastAsia="楷体" w:hAnsi="楷体" w:cs="楷体" w:hint="eastAsia"/>
          <w:sz w:val="28"/>
          <w:szCs w:val="28"/>
        </w:rPr>
        <w:t xml:space="preserve">；支持 </w:t>
      </w:r>
      <w:r>
        <w:rPr>
          <w:rFonts w:ascii="楷体" w:eastAsia="楷体" w:hAnsi="楷体" w:cs="楷体"/>
          <w:sz w:val="28"/>
          <w:szCs w:val="28"/>
        </w:rPr>
        <w:t xml:space="preserve">200 </w:t>
      </w:r>
      <w:r>
        <w:rPr>
          <w:rFonts w:ascii="楷体" w:eastAsia="楷体" w:hAnsi="楷体" w:cs="楷体" w:hint="eastAsia"/>
          <w:sz w:val="28"/>
          <w:szCs w:val="28"/>
        </w:rPr>
        <w:t xml:space="preserve">种车标识别功能和 </w:t>
      </w:r>
      <w:r>
        <w:rPr>
          <w:rFonts w:ascii="楷体" w:eastAsia="楷体" w:hAnsi="楷体" w:cs="楷体"/>
          <w:sz w:val="28"/>
          <w:szCs w:val="28"/>
        </w:rPr>
        <w:t xml:space="preserve">2000 </w:t>
      </w:r>
      <w:r>
        <w:rPr>
          <w:rFonts w:ascii="楷体" w:eastAsia="楷体" w:hAnsi="楷体" w:cs="楷体" w:hint="eastAsia"/>
          <w:sz w:val="28"/>
          <w:szCs w:val="28"/>
        </w:rPr>
        <w:t>种子品牌识别；支持车辆检测处理器、雷达、补光灯的接入；支持远程数据上传，可将抓拍的图片上传给终端服务器、</w:t>
      </w:r>
      <w:r>
        <w:rPr>
          <w:rFonts w:ascii="楷体" w:eastAsia="楷体" w:hAnsi="楷体" w:cs="楷体"/>
          <w:sz w:val="28"/>
          <w:szCs w:val="28"/>
        </w:rPr>
        <w:t>FTP</w:t>
      </w:r>
      <w:r>
        <w:rPr>
          <w:rFonts w:ascii="楷体" w:eastAsia="楷体" w:hAnsi="楷体" w:cs="楷体" w:hint="eastAsia"/>
          <w:sz w:val="28"/>
          <w:szCs w:val="28"/>
        </w:rPr>
        <w:t>服务器或者后端平台等；具有网络防雷、防浪涌等功能。</w:t>
      </w:r>
    </w:p>
    <w:p w:rsidR="003E5C7D" w:rsidRDefault="000823B3">
      <w:pPr>
        <w:widowControl/>
        <w:spacing w:line="360" w:lineRule="auto"/>
        <w:jc w:val="center"/>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900万像素频高清卡口抓拍摄像机主要技术参数</w:t>
      </w:r>
    </w:p>
    <w:tbl>
      <w:tblPr>
        <w:tblStyle w:val="TableNormal"/>
        <w:tblW w:w="499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179"/>
        <w:gridCol w:w="6151"/>
      </w:tblGrid>
      <w:tr w:rsidR="003E5C7D">
        <w:trPr>
          <w:trHeight w:val="196"/>
        </w:trPr>
        <w:tc>
          <w:tcPr>
            <w:tcW w:w="1308" w:type="pct"/>
            <w:tcBorders>
              <w:top w:val="single" w:sz="10" w:space="0" w:color="000000"/>
              <w:left w:val="single" w:sz="10" w:space="0" w:color="000000"/>
            </w:tcBorders>
          </w:tcPr>
          <w:p w:rsidR="003E5C7D" w:rsidRDefault="000823B3">
            <w:pPr>
              <w:snapToGrid w:val="0"/>
              <w:ind w:firstLineChars="200" w:firstLine="482"/>
              <w:jc w:val="center"/>
              <w:rPr>
                <w:rFonts w:ascii="楷体" w:eastAsia="楷体" w:hAnsi="楷体" w:cs="楷体"/>
                <w:b/>
                <w:bCs/>
                <w:sz w:val="24"/>
              </w:rPr>
            </w:pPr>
            <w:r>
              <w:rPr>
                <w:rFonts w:ascii="楷体" w:eastAsia="楷体" w:hAnsi="楷体" w:cs="楷体" w:hint="eastAsia"/>
                <w:b/>
                <w:bCs/>
                <w:sz w:val="24"/>
              </w:rPr>
              <w:t>项目</w:t>
            </w:r>
          </w:p>
        </w:tc>
        <w:tc>
          <w:tcPr>
            <w:tcW w:w="3691" w:type="pct"/>
            <w:tcBorders>
              <w:top w:val="single" w:sz="10" w:space="0" w:color="000000"/>
              <w:right w:val="single" w:sz="10" w:space="0" w:color="000000"/>
            </w:tcBorders>
          </w:tcPr>
          <w:p w:rsidR="003E5C7D" w:rsidRDefault="000823B3">
            <w:pPr>
              <w:snapToGrid w:val="0"/>
              <w:ind w:firstLineChars="200" w:firstLine="482"/>
              <w:jc w:val="center"/>
              <w:rPr>
                <w:rFonts w:ascii="楷体" w:eastAsia="楷体" w:hAnsi="楷体" w:cs="楷体"/>
                <w:b/>
                <w:bCs/>
                <w:sz w:val="24"/>
              </w:rPr>
            </w:pPr>
            <w:r>
              <w:rPr>
                <w:rFonts w:ascii="楷体" w:eastAsia="楷体" w:hAnsi="楷体" w:cs="楷体" w:hint="eastAsia"/>
                <w:b/>
                <w:bCs/>
                <w:sz w:val="24"/>
              </w:rPr>
              <w:t>基础参数</w:t>
            </w:r>
          </w:p>
        </w:tc>
      </w:tr>
      <w:tr w:rsidR="003E5C7D">
        <w:trPr>
          <w:trHeight w:val="400"/>
        </w:trPr>
        <w:tc>
          <w:tcPr>
            <w:tcW w:w="1308" w:type="pct"/>
            <w:tcBorders>
              <w:left w:val="single" w:sz="4" w:space="0" w:color="000000"/>
            </w:tcBorders>
          </w:tcPr>
          <w:p w:rsidR="003E5C7D" w:rsidRDefault="000823B3">
            <w:pPr>
              <w:pStyle w:val="TableText"/>
              <w:spacing w:before="77"/>
              <w:ind w:left="124"/>
              <w:rPr>
                <w:rFonts w:ascii="楷体" w:eastAsia="楷体" w:hAnsi="楷体" w:cs="楷体"/>
                <w:sz w:val="24"/>
                <w:szCs w:val="24"/>
              </w:rPr>
            </w:pPr>
            <w:r>
              <w:rPr>
                <w:rFonts w:ascii="楷体" w:eastAsia="楷体" w:hAnsi="楷体" w:cs="楷体" w:hint="eastAsia"/>
                <w:spacing w:val="-2"/>
                <w:sz w:val="24"/>
                <w:szCs w:val="24"/>
              </w:rPr>
              <w:t>传感器类型</w:t>
            </w:r>
          </w:p>
        </w:tc>
        <w:tc>
          <w:tcPr>
            <w:tcW w:w="3691" w:type="pct"/>
            <w:tcBorders>
              <w:right w:val="single" w:sz="4" w:space="0" w:color="000000"/>
            </w:tcBorders>
          </w:tcPr>
          <w:p w:rsidR="003E5C7D" w:rsidRDefault="000823B3">
            <w:pPr>
              <w:pStyle w:val="TableText"/>
              <w:spacing w:before="77"/>
              <w:ind w:left="127"/>
              <w:rPr>
                <w:rFonts w:ascii="楷体" w:eastAsia="楷体" w:hAnsi="楷体" w:cs="楷体"/>
                <w:sz w:val="24"/>
                <w:szCs w:val="24"/>
                <w:lang w:eastAsia="zh-CN"/>
              </w:rPr>
            </w:pPr>
            <w:r>
              <w:rPr>
                <w:rFonts w:ascii="楷体" w:eastAsia="楷体" w:hAnsi="楷体" w:cs="楷体" w:hint="eastAsia"/>
                <w:spacing w:val="-2"/>
                <w:sz w:val="24"/>
                <w:szCs w:val="24"/>
                <w:lang w:eastAsia="zh-CN"/>
              </w:rPr>
              <w:t>1 英寸900万像素电子警察抓拍高清智能摄像机，镜头≥50mm</w:t>
            </w:r>
          </w:p>
        </w:tc>
      </w:tr>
      <w:tr w:rsidR="003E5C7D">
        <w:trPr>
          <w:trHeight w:val="90"/>
        </w:trPr>
        <w:tc>
          <w:tcPr>
            <w:tcW w:w="1308" w:type="pct"/>
            <w:tcBorders>
              <w:left w:val="single" w:sz="4" w:space="0" w:color="000000"/>
            </w:tcBorders>
          </w:tcPr>
          <w:p w:rsidR="003E5C7D" w:rsidRDefault="000823B3">
            <w:pPr>
              <w:pStyle w:val="TableText"/>
              <w:spacing w:before="78"/>
              <w:ind w:left="129"/>
              <w:rPr>
                <w:rFonts w:ascii="楷体" w:eastAsia="楷体" w:hAnsi="楷体" w:cs="楷体"/>
                <w:sz w:val="24"/>
                <w:szCs w:val="24"/>
              </w:rPr>
            </w:pPr>
            <w:r>
              <w:rPr>
                <w:rFonts w:ascii="楷体" w:eastAsia="楷体" w:hAnsi="楷体" w:cs="楷体" w:hint="eastAsia"/>
                <w:spacing w:val="-5"/>
                <w:sz w:val="24"/>
                <w:szCs w:val="24"/>
              </w:rPr>
              <w:t>分辨率</w:t>
            </w:r>
          </w:p>
        </w:tc>
        <w:tc>
          <w:tcPr>
            <w:tcW w:w="3691" w:type="pct"/>
            <w:tcBorders>
              <w:right w:val="single" w:sz="4" w:space="0" w:color="000000"/>
            </w:tcBorders>
          </w:tcPr>
          <w:p w:rsidR="003E5C7D" w:rsidRDefault="000823B3">
            <w:pPr>
              <w:spacing w:before="122"/>
              <w:ind w:left="103"/>
              <w:rPr>
                <w:rFonts w:ascii="楷体" w:eastAsia="楷体" w:hAnsi="楷体" w:cs="楷体"/>
                <w:sz w:val="24"/>
              </w:rPr>
            </w:pPr>
            <w:r>
              <w:rPr>
                <w:rFonts w:ascii="楷体" w:eastAsia="楷体" w:hAnsi="楷体" w:cs="楷体" w:hint="eastAsia"/>
                <w:spacing w:val="-1"/>
                <w:sz w:val="24"/>
              </w:rPr>
              <w:t>4096×2160</w:t>
            </w:r>
          </w:p>
        </w:tc>
      </w:tr>
      <w:tr w:rsidR="003E5C7D">
        <w:trPr>
          <w:trHeight w:val="399"/>
        </w:trPr>
        <w:tc>
          <w:tcPr>
            <w:tcW w:w="1308" w:type="pct"/>
            <w:tcBorders>
              <w:left w:val="single" w:sz="4" w:space="0" w:color="000000"/>
            </w:tcBorders>
          </w:tcPr>
          <w:p w:rsidR="003E5C7D" w:rsidRDefault="000823B3">
            <w:pPr>
              <w:pStyle w:val="TableText"/>
              <w:spacing w:before="79"/>
              <w:ind w:left="136"/>
              <w:rPr>
                <w:rFonts w:ascii="楷体" w:eastAsia="楷体" w:hAnsi="楷体" w:cs="楷体"/>
                <w:sz w:val="24"/>
                <w:szCs w:val="24"/>
              </w:rPr>
            </w:pPr>
            <w:r>
              <w:rPr>
                <w:rFonts w:ascii="楷体" w:eastAsia="楷体" w:hAnsi="楷体" w:cs="楷体" w:hint="eastAsia"/>
                <w:spacing w:val="-10"/>
                <w:sz w:val="24"/>
                <w:szCs w:val="24"/>
              </w:rPr>
              <w:t>帧率</w:t>
            </w:r>
          </w:p>
        </w:tc>
        <w:tc>
          <w:tcPr>
            <w:tcW w:w="3691" w:type="pct"/>
            <w:tcBorders>
              <w:right w:val="single" w:sz="4" w:space="0" w:color="000000"/>
            </w:tcBorders>
          </w:tcPr>
          <w:p w:rsidR="003E5C7D" w:rsidRDefault="000823B3">
            <w:pPr>
              <w:spacing w:before="41"/>
              <w:ind w:left="104"/>
              <w:rPr>
                <w:rFonts w:ascii="楷体" w:eastAsia="楷体" w:hAnsi="楷体" w:cs="楷体"/>
                <w:sz w:val="24"/>
              </w:rPr>
            </w:pPr>
            <w:r>
              <w:rPr>
                <w:rFonts w:ascii="楷体" w:eastAsia="楷体" w:hAnsi="楷体" w:cs="楷体" w:hint="eastAsia"/>
                <w:spacing w:val="2"/>
                <w:position w:val="4"/>
                <w:sz w:val="24"/>
              </w:rPr>
              <w:t>25</w:t>
            </w:r>
            <w:r>
              <w:rPr>
                <w:rFonts w:ascii="楷体" w:eastAsia="楷体" w:hAnsi="楷体" w:cs="楷体" w:hint="eastAsia"/>
                <w:position w:val="4"/>
                <w:sz w:val="24"/>
              </w:rPr>
              <w:t>fps</w:t>
            </w:r>
          </w:p>
        </w:tc>
      </w:tr>
      <w:tr w:rsidR="003E5C7D">
        <w:trPr>
          <w:trHeight w:val="402"/>
        </w:trPr>
        <w:tc>
          <w:tcPr>
            <w:tcW w:w="1308" w:type="pct"/>
            <w:tcBorders>
              <w:left w:val="single" w:sz="4" w:space="0" w:color="000000"/>
            </w:tcBorders>
          </w:tcPr>
          <w:p w:rsidR="003E5C7D" w:rsidRDefault="000823B3">
            <w:pPr>
              <w:pStyle w:val="TableText"/>
              <w:spacing w:before="81"/>
              <w:ind w:left="125"/>
              <w:rPr>
                <w:rFonts w:ascii="楷体" w:eastAsia="楷体" w:hAnsi="楷体" w:cs="楷体"/>
                <w:sz w:val="24"/>
                <w:szCs w:val="24"/>
              </w:rPr>
            </w:pPr>
            <w:r>
              <w:rPr>
                <w:rFonts w:ascii="楷体" w:eastAsia="楷体" w:hAnsi="楷体" w:cs="楷体" w:hint="eastAsia"/>
                <w:spacing w:val="-5"/>
                <w:sz w:val="24"/>
                <w:szCs w:val="24"/>
              </w:rPr>
              <w:t>码流</w:t>
            </w:r>
          </w:p>
        </w:tc>
        <w:tc>
          <w:tcPr>
            <w:tcW w:w="3691" w:type="pct"/>
            <w:tcBorders>
              <w:right w:val="single" w:sz="4" w:space="0" w:color="000000"/>
            </w:tcBorders>
          </w:tcPr>
          <w:p w:rsidR="003E5C7D" w:rsidRDefault="000823B3">
            <w:pPr>
              <w:pStyle w:val="TableText"/>
              <w:spacing w:before="81"/>
              <w:ind w:left="110"/>
              <w:rPr>
                <w:rFonts w:ascii="楷体" w:eastAsia="楷体" w:hAnsi="楷体" w:cs="楷体"/>
                <w:sz w:val="24"/>
                <w:szCs w:val="24"/>
              </w:rPr>
            </w:pPr>
            <w:r>
              <w:rPr>
                <w:rFonts w:ascii="楷体" w:eastAsia="楷体" w:hAnsi="楷体" w:cs="楷体" w:hint="eastAsia"/>
                <w:spacing w:val="-2"/>
                <w:sz w:val="24"/>
                <w:szCs w:val="24"/>
              </w:rPr>
              <w:t>支持H.264 码流输出</w:t>
            </w:r>
          </w:p>
        </w:tc>
      </w:tr>
      <w:tr w:rsidR="003E5C7D">
        <w:trPr>
          <w:trHeight w:val="1872"/>
        </w:trPr>
        <w:tc>
          <w:tcPr>
            <w:tcW w:w="1308" w:type="pct"/>
            <w:tcBorders>
              <w:left w:val="single" w:sz="4" w:space="0" w:color="000000"/>
            </w:tcBorders>
          </w:tcPr>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0823B3">
            <w:pPr>
              <w:pStyle w:val="TableText"/>
              <w:spacing w:before="78"/>
              <w:ind w:left="125"/>
              <w:rPr>
                <w:rFonts w:ascii="楷体" w:eastAsia="楷体" w:hAnsi="楷体" w:cs="楷体"/>
                <w:sz w:val="24"/>
                <w:szCs w:val="24"/>
              </w:rPr>
            </w:pPr>
            <w:r>
              <w:rPr>
                <w:rFonts w:ascii="楷体" w:eastAsia="楷体" w:hAnsi="楷体" w:cs="楷体" w:hint="eastAsia"/>
                <w:spacing w:val="-2"/>
                <w:sz w:val="24"/>
                <w:szCs w:val="24"/>
              </w:rPr>
              <w:t>输出图片格式</w:t>
            </w:r>
          </w:p>
        </w:tc>
        <w:tc>
          <w:tcPr>
            <w:tcW w:w="3691" w:type="pct"/>
            <w:tcBorders>
              <w:right w:val="single" w:sz="4" w:space="0" w:color="000000"/>
            </w:tcBorders>
          </w:tcPr>
          <w:p w:rsidR="003E5C7D" w:rsidRDefault="000823B3">
            <w:pPr>
              <w:pStyle w:val="TableText"/>
              <w:spacing w:before="38"/>
              <w:ind w:right="121"/>
              <w:rPr>
                <w:rFonts w:ascii="楷体" w:eastAsia="楷体" w:hAnsi="楷体" w:cs="楷体"/>
                <w:sz w:val="24"/>
                <w:szCs w:val="24"/>
                <w:lang w:eastAsia="zh-CN"/>
              </w:rPr>
            </w:pPr>
            <w:r>
              <w:rPr>
                <w:rFonts w:ascii="楷体" w:eastAsia="楷体" w:hAnsi="楷体" w:cs="楷体" w:hint="eastAsia"/>
                <w:spacing w:val="-3"/>
                <w:sz w:val="24"/>
                <w:szCs w:val="24"/>
                <w:lang w:eastAsia="zh-CN"/>
              </w:rPr>
              <w:t>JPEG，内置两个图像传感器，可分别输出黑白及彩色图像，可对视频</w:t>
            </w:r>
            <w:r>
              <w:rPr>
                <w:rFonts w:ascii="楷体" w:eastAsia="楷体" w:hAnsi="楷体" w:cs="楷体" w:hint="eastAsia"/>
                <w:spacing w:val="-1"/>
                <w:sz w:val="24"/>
                <w:szCs w:val="24"/>
                <w:lang w:eastAsia="zh-CN"/>
              </w:rPr>
              <w:t>图像和抓拍图片进行融合输出，设备的镜头和两个传感</w:t>
            </w:r>
            <w:r>
              <w:rPr>
                <w:rFonts w:ascii="楷体" w:eastAsia="楷体" w:hAnsi="楷体" w:cs="楷体" w:hint="eastAsia"/>
                <w:spacing w:val="-2"/>
                <w:sz w:val="24"/>
                <w:szCs w:val="24"/>
                <w:lang w:eastAsia="zh-CN"/>
              </w:rPr>
              <w:t>器一体化设</w:t>
            </w:r>
            <w:r>
              <w:rPr>
                <w:rFonts w:ascii="楷体" w:eastAsia="楷体" w:hAnsi="楷体" w:cs="楷体" w:hint="eastAsia"/>
                <w:spacing w:val="-3"/>
                <w:sz w:val="24"/>
                <w:szCs w:val="24"/>
                <w:lang w:eastAsia="zh-CN"/>
              </w:rPr>
              <w:t>计，具有独立三角分光棱镜分光结构装置，分别接收可见光和红外光,</w:t>
            </w:r>
            <w:r>
              <w:rPr>
                <w:rFonts w:ascii="楷体" w:eastAsia="楷体" w:hAnsi="楷体" w:cs="楷体" w:hint="eastAsia"/>
                <w:spacing w:val="-1"/>
                <w:sz w:val="24"/>
                <w:szCs w:val="24"/>
                <w:lang w:eastAsia="zh-CN"/>
              </w:rPr>
              <w:t>抓拍支持输出三张同时刻目标图片，包括可见</w:t>
            </w:r>
            <w:r>
              <w:rPr>
                <w:rFonts w:ascii="楷体" w:eastAsia="楷体" w:hAnsi="楷体" w:cs="楷体" w:hint="eastAsia"/>
                <w:spacing w:val="-2"/>
                <w:sz w:val="24"/>
                <w:szCs w:val="24"/>
                <w:lang w:eastAsia="zh-CN"/>
              </w:rPr>
              <w:t>光路图片（全彩</w:t>
            </w:r>
            <w:r>
              <w:rPr>
                <w:rFonts w:ascii="楷体" w:eastAsia="楷体" w:hAnsi="楷体" w:cs="楷体" w:hint="eastAsia"/>
                <w:spacing w:val="4"/>
                <w:sz w:val="24"/>
                <w:szCs w:val="24"/>
                <w:lang w:eastAsia="zh-CN"/>
              </w:rPr>
              <w:t>），</w:t>
            </w:r>
            <w:r>
              <w:rPr>
                <w:rFonts w:ascii="楷体" w:eastAsia="楷体" w:hAnsi="楷体" w:cs="楷体" w:hint="eastAsia"/>
                <w:spacing w:val="-2"/>
                <w:sz w:val="24"/>
                <w:szCs w:val="24"/>
                <w:lang w:eastAsia="zh-CN"/>
              </w:rPr>
              <w:t>红</w:t>
            </w:r>
            <w:r>
              <w:rPr>
                <w:rFonts w:ascii="楷体" w:eastAsia="楷体" w:hAnsi="楷体" w:cs="楷体" w:hint="eastAsia"/>
                <w:spacing w:val="-1"/>
                <w:sz w:val="24"/>
                <w:szCs w:val="24"/>
                <w:lang w:eastAsia="zh-CN"/>
              </w:rPr>
              <w:t>外路图片（黑白）和融合图片（全彩</w:t>
            </w:r>
            <w:r>
              <w:rPr>
                <w:rFonts w:ascii="楷体" w:eastAsia="楷体" w:hAnsi="楷体" w:cs="楷体" w:hint="eastAsia"/>
                <w:spacing w:val="1"/>
                <w:sz w:val="24"/>
                <w:szCs w:val="24"/>
                <w:lang w:eastAsia="zh-CN"/>
              </w:rPr>
              <w:t>），</w:t>
            </w:r>
            <w:r>
              <w:rPr>
                <w:rFonts w:ascii="楷体" w:eastAsia="楷体" w:hAnsi="楷体" w:cs="楷体" w:hint="eastAsia"/>
                <w:spacing w:val="-1"/>
                <w:sz w:val="24"/>
                <w:szCs w:val="24"/>
                <w:lang w:eastAsia="zh-CN"/>
              </w:rPr>
              <w:t>三张图片抓拍时间为同</w:t>
            </w:r>
            <w:r>
              <w:rPr>
                <w:rFonts w:ascii="楷体" w:eastAsia="楷体" w:hAnsi="楷体" w:cs="楷体" w:hint="eastAsia"/>
                <w:spacing w:val="-2"/>
                <w:sz w:val="24"/>
                <w:szCs w:val="24"/>
                <w:lang w:eastAsia="zh-CN"/>
              </w:rPr>
              <w:t>一时</w:t>
            </w:r>
            <w:r>
              <w:rPr>
                <w:rFonts w:ascii="楷体" w:eastAsia="楷体" w:hAnsi="楷体" w:cs="楷体" w:hint="eastAsia"/>
                <w:spacing w:val="-1"/>
                <w:sz w:val="24"/>
                <w:szCs w:val="24"/>
                <w:lang w:eastAsia="zh-CN"/>
              </w:rPr>
              <w:t>刻，抓拍运动目标，三张图片中目标位置相同无位移。</w:t>
            </w:r>
          </w:p>
        </w:tc>
      </w:tr>
      <w:tr w:rsidR="003E5C7D">
        <w:trPr>
          <w:trHeight w:val="402"/>
        </w:trPr>
        <w:tc>
          <w:tcPr>
            <w:tcW w:w="1308" w:type="pct"/>
            <w:tcBorders>
              <w:left w:val="single" w:sz="4" w:space="0" w:color="000000"/>
            </w:tcBorders>
          </w:tcPr>
          <w:p w:rsidR="003E5C7D" w:rsidRDefault="000823B3">
            <w:pPr>
              <w:pStyle w:val="TableText"/>
              <w:spacing w:before="86"/>
              <w:ind w:left="125"/>
              <w:rPr>
                <w:rFonts w:ascii="楷体" w:eastAsia="楷体" w:hAnsi="楷体" w:cs="楷体"/>
                <w:sz w:val="24"/>
                <w:szCs w:val="24"/>
              </w:rPr>
            </w:pPr>
            <w:r>
              <w:rPr>
                <w:rFonts w:ascii="楷体" w:eastAsia="楷体" w:hAnsi="楷体" w:cs="楷体" w:hint="eastAsia"/>
                <w:spacing w:val="-5"/>
                <w:sz w:val="24"/>
                <w:szCs w:val="24"/>
              </w:rPr>
              <w:t>接口</w:t>
            </w:r>
          </w:p>
        </w:tc>
        <w:tc>
          <w:tcPr>
            <w:tcW w:w="3691" w:type="pct"/>
            <w:tcBorders>
              <w:right w:val="single" w:sz="4" w:space="0" w:color="000000"/>
            </w:tcBorders>
          </w:tcPr>
          <w:p w:rsidR="003E5C7D" w:rsidRDefault="000823B3">
            <w:pPr>
              <w:pStyle w:val="TableText"/>
              <w:spacing w:before="51"/>
              <w:ind w:left="127"/>
              <w:rPr>
                <w:rFonts w:ascii="楷体" w:eastAsia="楷体" w:hAnsi="楷体" w:cs="楷体"/>
                <w:sz w:val="24"/>
                <w:szCs w:val="24"/>
                <w:lang w:eastAsia="zh-CN"/>
              </w:rPr>
            </w:pPr>
            <w:r>
              <w:rPr>
                <w:rFonts w:ascii="楷体" w:eastAsia="楷体" w:hAnsi="楷体" w:cs="楷体" w:hint="eastAsia"/>
                <w:spacing w:val="-4"/>
                <w:position w:val="1"/>
                <w:sz w:val="24"/>
                <w:szCs w:val="24"/>
                <w:lang w:eastAsia="zh-CN"/>
              </w:rPr>
              <w:t>1 个10M/100M/1000M  自适应RJ45</w:t>
            </w:r>
            <w:r>
              <w:rPr>
                <w:rFonts w:ascii="楷体" w:eastAsia="楷体" w:hAnsi="楷体" w:cs="楷体" w:hint="eastAsia"/>
                <w:spacing w:val="-5"/>
                <w:position w:val="1"/>
                <w:sz w:val="24"/>
                <w:szCs w:val="24"/>
                <w:lang w:eastAsia="zh-CN"/>
              </w:rPr>
              <w:t xml:space="preserve"> 接口；1 个RS485 半双工接口。</w:t>
            </w:r>
          </w:p>
        </w:tc>
      </w:tr>
      <w:tr w:rsidR="003E5C7D">
        <w:trPr>
          <w:trHeight w:val="399"/>
        </w:trPr>
        <w:tc>
          <w:tcPr>
            <w:tcW w:w="1308" w:type="pct"/>
            <w:tcBorders>
              <w:left w:val="single" w:sz="4" w:space="0" w:color="000000"/>
            </w:tcBorders>
          </w:tcPr>
          <w:p w:rsidR="003E5C7D" w:rsidRDefault="000823B3">
            <w:pPr>
              <w:pStyle w:val="TableText"/>
              <w:spacing w:before="88"/>
              <w:ind w:left="126"/>
              <w:rPr>
                <w:rFonts w:ascii="楷体" w:eastAsia="楷体" w:hAnsi="楷体" w:cs="楷体"/>
                <w:sz w:val="24"/>
                <w:szCs w:val="24"/>
              </w:rPr>
            </w:pPr>
            <w:r>
              <w:rPr>
                <w:rFonts w:ascii="楷体" w:eastAsia="楷体" w:hAnsi="楷体" w:cs="楷体" w:hint="eastAsia"/>
                <w:spacing w:val="-3"/>
                <w:sz w:val="24"/>
                <w:szCs w:val="24"/>
              </w:rPr>
              <w:t>触发输入</w:t>
            </w:r>
          </w:p>
        </w:tc>
        <w:tc>
          <w:tcPr>
            <w:tcW w:w="3691" w:type="pct"/>
            <w:tcBorders>
              <w:right w:val="single" w:sz="4" w:space="0" w:color="000000"/>
            </w:tcBorders>
          </w:tcPr>
          <w:p w:rsidR="003E5C7D" w:rsidRDefault="000823B3">
            <w:pPr>
              <w:pStyle w:val="TableText"/>
              <w:spacing w:before="88"/>
              <w:ind w:left="103"/>
              <w:rPr>
                <w:rFonts w:ascii="楷体" w:eastAsia="楷体" w:hAnsi="楷体" w:cs="楷体"/>
                <w:sz w:val="24"/>
                <w:szCs w:val="24"/>
              </w:rPr>
            </w:pPr>
            <w:r>
              <w:rPr>
                <w:rFonts w:ascii="楷体" w:eastAsia="楷体" w:hAnsi="楷体" w:cs="楷体" w:hint="eastAsia"/>
                <w:spacing w:val="-1"/>
                <w:sz w:val="24"/>
                <w:szCs w:val="24"/>
              </w:rPr>
              <w:t>4 路外部触发输入</w:t>
            </w:r>
          </w:p>
        </w:tc>
      </w:tr>
      <w:tr w:rsidR="003E5C7D">
        <w:trPr>
          <w:trHeight w:val="467"/>
        </w:trPr>
        <w:tc>
          <w:tcPr>
            <w:tcW w:w="1308" w:type="pct"/>
            <w:tcBorders>
              <w:left w:val="single" w:sz="4" w:space="0" w:color="000000"/>
            </w:tcBorders>
          </w:tcPr>
          <w:p w:rsidR="003E5C7D" w:rsidRDefault="000823B3">
            <w:pPr>
              <w:pStyle w:val="TableText"/>
              <w:spacing w:before="123"/>
              <w:ind w:left="130"/>
              <w:rPr>
                <w:rFonts w:ascii="楷体" w:eastAsia="楷体" w:hAnsi="楷体" w:cs="楷体"/>
                <w:sz w:val="24"/>
                <w:szCs w:val="24"/>
              </w:rPr>
            </w:pPr>
            <w:r>
              <w:rPr>
                <w:rFonts w:ascii="楷体" w:eastAsia="楷体" w:hAnsi="楷体" w:cs="楷体" w:hint="eastAsia"/>
                <w:spacing w:val="-4"/>
                <w:sz w:val="24"/>
                <w:szCs w:val="24"/>
              </w:rPr>
              <w:t>项目</w:t>
            </w:r>
          </w:p>
        </w:tc>
        <w:tc>
          <w:tcPr>
            <w:tcW w:w="3691" w:type="pct"/>
            <w:tcBorders>
              <w:right w:val="single" w:sz="4" w:space="0" w:color="000000"/>
            </w:tcBorders>
          </w:tcPr>
          <w:p w:rsidR="003E5C7D" w:rsidRDefault="000823B3">
            <w:pPr>
              <w:pStyle w:val="TableText"/>
              <w:spacing w:before="123"/>
              <w:ind w:left="109"/>
              <w:rPr>
                <w:rFonts w:ascii="楷体" w:eastAsia="楷体" w:hAnsi="楷体" w:cs="楷体"/>
                <w:sz w:val="24"/>
                <w:szCs w:val="24"/>
              </w:rPr>
            </w:pPr>
            <w:r>
              <w:rPr>
                <w:rFonts w:ascii="楷体" w:eastAsia="楷体" w:hAnsi="楷体" w:cs="楷体" w:hint="eastAsia"/>
                <w:spacing w:val="-3"/>
                <w:sz w:val="24"/>
                <w:szCs w:val="24"/>
              </w:rPr>
              <w:t>基础参数</w:t>
            </w:r>
          </w:p>
        </w:tc>
      </w:tr>
      <w:tr w:rsidR="003E5C7D">
        <w:trPr>
          <w:trHeight w:val="467"/>
        </w:trPr>
        <w:tc>
          <w:tcPr>
            <w:tcW w:w="1308" w:type="pct"/>
            <w:tcBorders>
              <w:left w:val="single" w:sz="4" w:space="0" w:color="000000"/>
            </w:tcBorders>
          </w:tcPr>
          <w:p w:rsidR="003E5C7D" w:rsidRDefault="000823B3">
            <w:pPr>
              <w:pStyle w:val="TableText"/>
              <w:spacing w:before="124"/>
              <w:ind w:left="126"/>
              <w:rPr>
                <w:rFonts w:ascii="楷体" w:eastAsia="楷体" w:hAnsi="楷体" w:cs="楷体"/>
                <w:sz w:val="24"/>
                <w:szCs w:val="24"/>
              </w:rPr>
            </w:pPr>
            <w:r>
              <w:rPr>
                <w:rFonts w:ascii="楷体" w:eastAsia="楷体" w:hAnsi="楷体" w:cs="楷体" w:hint="eastAsia"/>
                <w:spacing w:val="-3"/>
                <w:sz w:val="24"/>
                <w:szCs w:val="24"/>
              </w:rPr>
              <w:t>触发输出</w:t>
            </w:r>
          </w:p>
        </w:tc>
        <w:tc>
          <w:tcPr>
            <w:tcW w:w="3691" w:type="pct"/>
            <w:tcBorders>
              <w:right w:val="single" w:sz="4" w:space="0" w:color="000000"/>
            </w:tcBorders>
          </w:tcPr>
          <w:p w:rsidR="003E5C7D" w:rsidRDefault="000823B3">
            <w:pPr>
              <w:pStyle w:val="TableText"/>
              <w:spacing w:before="124"/>
              <w:ind w:left="109"/>
              <w:rPr>
                <w:rFonts w:ascii="楷体" w:eastAsia="楷体" w:hAnsi="楷体" w:cs="楷体"/>
                <w:sz w:val="24"/>
                <w:szCs w:val="24"/>
                <w:lang w:eastAsia="zh-CN"/>
              </w:rPr>
            </w:pPr>
            <w:r>
              <w:rPr>
                <w:rFonts w:ascii="楷体" w:eastAsia="楷体" w:hAnsi="楷体" w:cs="楷体" w:hint="eastAsia"/>
                <w:spacing w:val="1"/>
                <w:sz w:val="24"/>
                <w:szCs w:val="24"/>
                <w:lang w:eastAsia="zh-CN"/>
              </w:rPr>
              <w:t>3 路（光耦隔离2500</w:t>
            </w:r>
            <w:r>
              <w:rPr>
                <w:rFonts w:ascii="楷体" w:eastAsia="楷体" w:hAnsi="楷体" w:cs="楷体" w:hint="eastAsia"/>
                <w:sz w:val="24"/>
                <w:szCs w:val="24"/>
                <w:lang w:eastAsia="zh-CN"/>
              </w:rPr>
              <w:t>VAC</w:t>
            </w:r>
            <w:r>
              <w:rPr>
                <w:rFonts w:ascii="楷体" w:eastAsia="楷体" w:hAnsi="楷体" w:cs="楷体" w:hint="eastAsia"/>
                <w:spacing w:val="12"/>
                <w:sz w:val="24"/>
                <w:szCs w:val="24"/>
                <w:lang w:eastAsia="zh-CN"/>
              </w:rPr>
              <w:t>），</w:t>
            </w:r>
            <w:r>
              <w:rPr>
                <w:rFonts w:ascii="楷体" w:eastAsia="楷体" w:hAnsi="楷体" w:cs="楷体" w:hint="eastAsia"/>
                <w:spacing w:val="1"/>
                <w:sz w:val="24"/>
                <w:szCs w:val="24"/>
                <w:lang w:eastAsia="zh-CN"/>
              </w:rPr>
              <w:t>作为补光灯同步输出控制。</w:t>
            </w:r>
          </w:p>
        </w:tc>
      </w:tr>
      <w:tr w:rsidR="003E5C7D">
        <w:trPr>
          <w:trHeight w:val="1961"/>
        </w:trPr>
        <w:tc>
          <w:tcPr>
            <w:tcW w:w="1308" w:type="pct"/>
            <w:tcBorders>
              <w:left w:val="single" w:sz="10" w:space="0" w:color="000000"/>
              <w:bottom w:val="single" w:sz="10" w:space="0" w:color="000000"/>
            </w:tcBorders>
          </w:tcPr>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3E5C7D">
            <w:pPr>
              <w:rPr>
                <w:rFonts w:ascii="楷体" w:eastAsia="楷体" w:hAnsi="楷体" w:cs="楷体"/>
              </w:rPr>
            </w:pPr>
          </w:p>
          <w:p w:rsidR="003E5C7D" w:rsidRDefault="000823B3">
            <w:pPr>
              <w:pStyle w:val="TableText"/>
              <w:spacing w:before="78"/>
              <w:rPr>
                <w:rFonts w:ascii="楷体" w:eastAsia="楷体" w:hAnsi="楷体" w:cs="楷体"/>
                <w:sz w:val="24"/>
                <w:szCs w:val="24"/>
              </w:rPr>
            </w:pPr>
            <w:r>
              <w:rPr>
                <w:rFonts w:ascii="楷体" w:eastAsia="楷体" w:hAnsi="楷体" w:cs="楷体" w:hint="eastAsia"/>
                <w:spacing w:val="-4"/>
                <w:sz w:val="24"/>
                <w:szCs w:val="24"/>
              </w:rPr>
              <w:t>智能功能</w:t>
            </w:r>
          </w:p>
        </w:tc>
        <w:tc>
          <w:tcPr>
            <w:tcW w:w="3691" w:type="pct"/>
            <w:tcBorders>
              <w:bottom w:val="single" w:sz="10" w:space="0" w:color="000000"/>
              <w:right w:val="single" w:sz="10" w:space="0" w:color="000000"/>
            </w:tcBorders>
          </w:tcPr>
          <w:p w:rsidR="003E5C7D" w:rsidRDefault="000823B3">
            <w:pPr>
              <w:pStyle w:val="TableText"/>
              <w:spacing w:before="47"/>
              <w:ind w:right="28"/>
              <w:rPr>
                <w:rFonts w:ascii="楷体" w:eastAsia="楷体" w:hAnsi="楷体" w:cs="楷体"/>
                <w:sz w:val="24"/>
                <w:szCs w:val="24"/>
                <w:lang w:eastAsia="zh-CN"/>
              </w:rPr>
            </w:pPr>
            <w:r>
              <w:rPr>
                <w:rFonts w:ascii="楷体" w:eastAsia="楷体" w:hAnsi="楷体" w:cs="楷体" w:hint="eastAsia"/>
                <w:spacing w:val="-1"/>
                <w:sz w:val="24"/>
                <w:szCs w:val="24"/>
                <w:lang w:eastAsia="zh-CN"/>
              </w:rPr>
              <w:t>支持线圈，视频，雷达，复合式（视频+线圈）等触发模式；可以对</w:t>
            </w:r>
            <w:r>
              <w:rPr>
                <w:rFonts w:ascii="楷体" w:eastAsia="楷体" w:hAnsi="楷体" w:cs="楷体" w:hint="eastAsia"/>
                <w:sz w:val="24"/>
                <w:szCs w:val="24"/>
                <w:lang w:eastAsia="zh-CN"/>
              </w:rPr>
              <w:t>车辆的车牌，车身颜色，车型、车标及车辆子</w:t>
            </w:r>
            <w:r>
              <w:rPr>
                <w:rFonts w:ascii="楷体" w:eastAsia="楷体" w:hAnsi="楷体" w:cs="楷体" w:hint="eastAsia"/>
                <w:spacing w:val="-1"/>
                <w:sz w:val="24"/>
                <w:szCs w:val="24"/>
                <w:lang w:eastAsia="zh-CN"/>
              </w:rPr>
              <w:t>品牌等信息进行检测,支持主副驾驶人脸抠图功能，单车道场景下，主副驾驶员人脸抠图像</w:t>
            </w:r>
            <w:r>
              <w:rPr>
                <w:rFonts w:ascii="楷体" w:eastAsia="楷体" w:hAnsi="楷体" w:cs="楷体" w:hint="eastAsia"/>
                <w:spacing w:val="-4"/>
                <w:sz w:val="24"/>
                <w:szCs w:val="24"/>
                <w:lang w:eastAsia="zh-CN"/>
              </w:rPr>
              <w:t>素点不小于120 像素点×120 像素点，开启混合抓拍模式后，设备支持</w:t>
            </w:r>
            <w:r>
              <w:rPr>
                <w:rFonts w:ascii="楷体" w:eastAsia="楷体" w:hAnsi="楷体" w:cs="楷体" w:hint="eastAsia"/>
                <w:spacing w:val="-2"/>
                <w:sz w:val="24"/>
                <w:szCs w:val="24"/>
                <w:lang w:eastAsia="zh-CN"/>
              </w:rPr>
              <w:t>正面/侧面/背面行人（包括成年人和儿童）的</w:t>
            </w:r>
            <w:r>
              <w:rPr>
                <w:rFonts w:ascii="楷体" w:eastAsia="楷体" w:hAnsi="楷体" w:cs="楷体" w:hint="eastAsia"/>
                <w:spacing w:val="-3"/>
                <w:sz w:val="24"/>
                <w:szCs w:val="24"/>
                <w:lang w:eastAsia="zh-CN"/>
              </w:rPr>
              <w:t>抓拍；支持对骑自行车、</w:t>
            </w:r>
            <w:r>
              <w:rPr>
                <w:rFonts w:ascii="楷体" w:eastAsia="楷体" w:hAnsi="楷体" w:cs="楷体" w:hint="eastAsia"/>
                <w:spacing w:val="-1"/>
                <w:sz w:val="24"/>
                <w:szCs w:val="24"/>
                <w:lang w:eastAsia="zh-CN"/>
              </w:rPr>
              <w:t>骑三轮车、骑电动车、踩平衡车、骑车带人等非机动车的抓拍；支持</w:t>
            </w:r>
            <w:r>
              <w:rPr>
                <w:rFonts w:ascii="楷体" w:eastAsia="楷体" w:hAnsi="楷体" w:cs="楷体" w:hint="eastAsia"/>
                <w:sz w:val="24"/>
                <w:szCs w:val="24"/>
                <w:lang w:eastAsia="zh-CN"/>
              </w:rPr>
              <w:t>对轿车、客车、面包车、货车、卡车、摩托车等机</w:t>
            </w:r>
            <w:r>
              <w:rPr>
                <w:rFonts w:ascii="楷体" w:eastAsia="楷体" w:hAnsi="楷体" w:cs="楷体" w:hint="eastAsia"/>
                <w:spacing w:val="-1"/>
                <w:sz w:val="24"/>
                <w:szCs w:val="24"/>
                <w:lang w:eastAsia="zh-CN"/>
              </w:rPr>
              <w:t>动车的抓拍,  支持设置普通道路、高速路、园区、隧道卡口、人车混行道路多种道路场</w:t>
            </w:r>
            <w:r>
              <w:rPr>
                <w:rFonts w:ascii="楷体" w:eastAsia="楷体" w:hAnsi="楷体" w:cs="楷体" w:hint="eastAsia"/>
                <w:sz w:val="24"/>
                <w:szCs w:val="24"/>
                <w:lang w:eastAsia="zh-CN"/>
              </w:rPr>
              <w:t>景抓拍模式，支持对视频画面中车道线自动</w:t>
            </w:r>
            <w:r>
              <w:rPr>
                <w:rFonts w:ascii="楷体" w:eastAsia="楷体" w:hAnsi="楷体" w:cs="楷体" w:hint="eastAsia"/>
                <w:spacing w:val="-1"/>
                <w:sz w:val="24"/>
                <w:szCs w:val="24"/>
                <w:lang w:eastAsia="zh-CN"/>
              </w:rPr>
              <w:t>识别，无需手动画线。</w:t>
            </w:r>
          </w:p>
          <w:p w:rsidR="003E5C7D" w:rsidRDefault="000823B3">
            <w:pPr>
              <w:pStyle w:val="TableText"/>
              <w:spacing w:before="26"/>
              <w:ind w:right="113"/>
              <w:rPr>
                <w:rFonts w:ascii="楷体" w:eastAsia="楷体" w:hAnsi="楷体" w:cs="楷体"/>
                <w:sz w:val="24"/>
                <w:szCs w:val="24"/>
                <w:lang w:eastAsia="zh-CN"/>
              </w:rPr>
            </w:pPr>
            <w:r>
              <w:rPr>
                <w:rFonts w:ascii="楷体" w:eastAsia="楷体" w:hAnsi="楷体" w:cs="楷体" w:hint="eastAsia"/>
                <w:color w:val="1C1C1C"/>
                <w:spacing w:val="-1"/>
                <w:sz w:val="24"/>
                <w:szCs w:val="24"/>
                <w:lang w:eastAsia="zh-CN"/>
              </w:rPr>
              <w:t>支持机动车、二轮车（摩托车、自行车、电动二轮车）、三轮车和行</w:t>
            </w:r>
            <w:r>
              <w:rPr>
                <w:rFonts w:ascii="楷体" w:eastAsia="楷体" w:hAnsi="楷体" w:cs="楷体" w:hint="eastAsia"/>
                <w:color w:val="1C1C1C"/>
                <w:spacing w:val="-2"/>
                <w:sz w:val="24"/>
                <w:szCs w:val="24"/>
                <w:lang w:eastAsia="zh-CN"/>
              </w:rPr>
              <w:t>人分类检测；</w:t>
            </w:r>
          </w:p>
          <w:p w:rsidR="003E5C7D" w:rsidRDefault="000823B3">
            <w:pPr>
              <w:pStyle w:val="TableText"/>
              <w:spacing w:before="27"/>
              <w:ind w:right="113"/>
              <w:rPr>
                <w:rFonts w:ascii="楷体" w:eastAsia="楷体" w:hAnsi="楷体" w:cs="楷体"/>
                <w:sz w:val="24"/>
                <w:szCs w:val="24"/>
                <w:lang w:eastAsia="zh-CN"/>
              </w:rPr>
            </w:pPr>
            <w:r>
              <w:rPr>
                <w:rFonts w:ascii="楷体" w:eastAsia="楷体" w:hAnsi="楷体" w:cs="楷体" w:hint="eastAsia"/>
                <w:color w:val="1C1C1C"/>
                <w:spacing w:val="-1"/>
                <w:sz w:val="24"/>
                <w:szCs w:val="24"/>
                <w:lang w:eastAsia="zh-CN"/>
              </w:rPr>
              <w:t>支持按车道和时间段配置机动车违法检测抓拍规则，包括压线、违法变道、不按导向行驶、占用非机动车道、不按规定车道行驶、占用公</w:t>
            </w:r>
            <w:r>
              <w:rPr>
                <w:rFonts w:ascii="楷体" w:eastAsia="楷体" w:hAnsi="楷体" w:cs="楷体" w:hint="eastAsia"/>
                <w:color w:val="1C1C1C"/>
                <w:spacing w:val="-2"/>
                <w:sz w:val="24"/>
                <w:szCs w:val="24"/>
                <w:lang w:eastAsia="zh-CN"/>
              </w:rPr>
              <w:t>交车道、逆行；</w:t>
            </w:r>
          </w:p>
          <w:p w:rsidR="003E5C7D" w:rsidRDefault="000823B3">
            <w:pPr>
              <w:pStyle w:val="TableText"/>
              <w:spacing w:before="25"/>
              <w:rPr>
                <w:rFonts w:ascii="楷体" w:eastAsia="楷体" w:hAnsi="楷体" w:cs="楷体"/>
                <w:color w:val="1C1C1C"/>
                <w:spacing w:val="-1"/>
                <w:sz w:val="24"/>
                <w:szCs w:val="24"/>
                <w:lang w:eastAsia="zh-CN"/>
              </w:rPr>
            </w:pPr>
            <w:r>
              <w:rPr>
                <w:rFonts w:ascii="楷体" w:eastAsia="楷体" w:hAnsi="楷体" w:cs="楷体" w:hint="eastAsia"/>
                <w:color w:val="1C1C1C"/>
                <w:spacing w:val="-1"/>
                <w:sz w:val="24"/>
                <w:szCs w:val="24"/>
                <w:lang w:eastAsia="zh-CN"/>
              </w:rPr>
              <w:t>支持主副驾人脸识别抓拍；</w:t>
            </w:r>
          </w:p>
          <w:p w:rsidR="003E5C7D" w:rsidRDefault="000823B3">
            <w:pPr>
              <w:pStyle w:val="TableText"/>
              <w:spacing w:before="25"/>
              <w:rPr>
                <w:rFonts w:ascii="楷体" w:eastAsia="楷体" w:hAnsi="楷体" w:cs="楷体"/>
                <w:color w:val="1C1C1C"/>
                <w:spacing w:val="-1"/>
                <w:sz w:val="24"/>
                <w:szCs w:val="24"/>
                <w:lang w:eastAsia="zh-CN"/>
              </w:rPr>
            </w:pPr>
            <w:r>
              <w:rPr>
                <w:rFonts w:ascii="楷体" w:eastAsia="楷体" w:hAnsi="楷体" w:cs="楷体" w:hint="eastAsia"/>
                <w:color w:val="1C1C1C"/>
                <w:spacing w:val="-1"/>
                <w:sz w:val="24"/>
                <w:szCs w:val="24"/>
                <w:lang w:eastAsia="zh-CN"/>
              </w:rPr>
              <w:t>支持主副驾未系安全带、主驾开车接打手机检测。</w:t>
            </w:r>
          </w:p>
        </w:tc>
      </w:tr>
      <w:tr w:rsidR="003E5C7D">
        <w:trPr>
          <w:trHeight w:val="398"/>
        </w:trPr>
        <w:tc>
          <w:tcPr>
            <w:tcW w:w="1308" w:type="pct"/>
            <w:tcBorders>
              <w:left w:val="single" w:sz="4" w:space="0" w:color="000000"/>
            </w:tcBorders>
          </w:tcPr>
          <w:p w:rsidR="003E5C7D" w:rsidRDefault="000823B3">
            <w:pPr>
              <w:pStyle w:val="TableText"/>
              <w:spacing w:before="82"/>
              <w:ind w:left="132"/>
              <w:rPr>
                <w:rFonts w:ascii="楷体" w:eastAsia="楷体" w:hAnsi="楷体" w:cs="楷体"/>
                <w:sz w:val="24"/>
                <w:szCs w:val="24"/>
              </w:rPr>
            </w:pPr>
            <w:r>
              <w:rPr>
                <w:rFonts w:ascii="楷体" w:eastAsia="楷体" w:hAnsi="楷体" w:cs="楷体" w:hint="eastAsia"/>
                <w:spacing w:val="-4"/>
                <w:sz w:val="24"/>
                <w:szCs w:val="24"/>
              </w:rPr>
              <w:t>终端接入</w:t>
            </w:r>
          </w:p>
        </w:tc>
        <w:tc>
          <w:tcPr>
            <w:tcW w:w="3691" w:type="pct"/>
            <w:tcBorders>
              <w:right w:val="single" w:sz="4" w:space="0" w:color="000000"/>
            </w:tcBorders>
          </w:tcPr>
          <w:p w:rsidR="003E5C7D" w:rsidRDefault="000823B3">
            <w:pPr>
              <w:pStyle w:val="TableText"/>
              <w:spacing w:before="82"/>
              <w:ind w:left="107"/>
              <w:rPr>
                <w:rFonts w:ascii="楷体" w:eastAsia="楷体" w:hAnsi="楷体" w:cs="楷体"/>
                <w:sz w:val="24"/>
                <w:szCs w:val="24"/>
              </w:rPr>
            </w:pPr>
            <w:r>
              <w:rPr>
                <w:rFonts w:ascii="楷体" w:eastAsia="楷体" w:hAnsi="楷体" w:cs="楷体" w:hint="eastAsia"/>
                <w:spacing w:val="-2"/>
                <w:sz w:val="24"/>
                <w:szCs w:val="24"/>
              </w:rPr>
              <w:t>支持接入终端服务器</w:t>
            </w:r>
          </w:p>
        </w:tc>
      </w:tr>
      <w:tr w:rsidR="003E5C7D">
        <w:trPr>
          <w:trHeight w:val="400"/>
        </w:trPr>
        <w:tc>
          <w:tcPr>
            <w:tcW w:w="1308" w:type="pct"/>
            <w:tcBorders>
              <w:left w:val="single" w:sz="4" w:space="0" w:color="000000"/>
            </w:tcBorders>
          </w:tcPr>
          <w:p w:rsidR="003E5C7D" w:rsidRDefault="000823B3">
            <w:pPr>
              <w:pStyle w:val="TableText"/>
              <w:spacing w:before="85"/>
              <w:ind w:left="156"/>
              <w:rPr>
                <w:rFonts w:ascii="楷体" w:eastAsia="楷体" w:hAnsi="楷体" w:cs="楷体"/>
                <w:sz w:val="24"/>
                <w:szCs w:val="24"/>
              </w:rPr>
            </w:pPr>
            <w:r>
              <w:rPr>
                <w:rFonts w:ascii="楷体" w:eastAsia="楷体" w:hAnsi="楷体" w:cs="楷体" w:hint="eastAsia"/>
                <w:spacing w:val="-19"/>
                <w:sz w:val="24"/>
                <w:szCs w:val="24"/>
              </w:rPr>
              <w:t>电压</w:t>
            </w:r>
          </w:p>
        </w:tc>
        <w:tc>
          <w:tcPr>
            <w:tcW w:w="3691" w:type="pct"/>
            <w:tcBorders>
              <w:right w:val="single" w:sz="4" w:space="0" w:color="000000"/>
            </w:tcBorders>
          </w:tcPr>
          <w:p w:rsidR="003E5C7D" w:rsidRDefault="000823B3">
            <w:pPr>
              <w:pStyle w:val="TableText"/>
              <w:spacing w:before="85"/>
              <w:ind w:left="98"/>
              <w:rPr>
                <w:rFonts w:ascii="楷体" w:eastAsia="楷体" w:hAnsi="楷体" w:cs="楷体"/>
                <w:sz w:val="24"/>
                <w:szCs w:val="24"/>
              </w:rPr>
            </w:pPr>
            <w:r>
              <w:rPr>
                <w:rFonts w:ascii="楷体" w:eastAsia="楷体" w:hAnsi="楷体" w:cs="楷体" w:hint="eastAsia"/>
                <w:sz w:val="24"/>
                <w:szCs w:val="24"/>
              </w:rPr>
              <w:t>AC100V～AC240V；频率：48Hz～5</w:t>
            </w:r>
            <w:r>
              <w:rPr>
                <w:rFonts w:ascii="楷体" w:eastAsia="楷体" w:hAnsi="楷体" w:cs="楷体" w:hint="eastAsia"/>
                <w:spacing w:val="-1"/>
                <w:sz w:val="24"/>
                <w:szCs w:val="24"/>
              </w:rPr>
              <w:t>2Hz</w:t>
            </w:r>
          </w:p>
        </w:tc>
      </w:tr>
      <w:tr w:rsidR="003E5C7D">
        <w:trPr>
          <w:trHeight w:val="400"/>
        </w:trPr>
        <w:tc>
          <w:tcPr>
            <w:tcW w:w="1308" w:type="pct"/>
            <w:tcBorders>
              <w:left w:val="single" w:sz="4" w:space="0" w:color="000000"/>
            </w:tcBorders>
          </w:tcPr>
          <w:p w:rsidR="003E5C7D" w:rsidRDefault="000823B3">
            <w:pPr>
              <w:pStyle w:val="TableText"/>
              <w:spacing w:before="88"/>
              <w:ind w:left="132"/>
              <w:rPr>
                <w:rFonts w:ascii="楷体" w:eastAsia="楷体" w:hAnsi="楷体" w:cs="楷体"/>
                <w:sz w:val="24"/>
                <w:szCs w:val="24"/>
              </w:rPr>
            </w:pPr>
            <w:r>
              <w:rPr>
                <w:rFonts w:ascii="楷体" w:eastAsia="楷体" w:hAnsi="楷体" w:cs="楷体" w:hint="eastAsia"/>
                <w:spacing w:val="-4"/>
                <w:sz w:val="24"/>
                <w:szCs w:val="24"/>
              </w:rPr>
              <w:t>功耗</w:t>
            </w:r>
          </w:p>
        </w:tc>
        <w:tc>
          <w:tcPr>
            <w:tcW w:w="3691" w:type="pct"/>
            <w:tcBorders>
              <w:right w:val="single" w:sz="4" w:space="0" w:color="000000"/>
            </w:tcBorders>
          </w:tcPr>
          <w:p w:rsidR="003E5C7D" w:rsidRDefault="000823B3">
            <w:pPr>
              <w:pStyle w:val="TableText"/>
              <w:spacing w:before="88"/>
              <w:ind w:left="123"/>
              <w:rPr>
                <w:rFonts w:ascii="楷体" w:eastAsia="楷体" w:hAnsi="楷体" w:cs="楷体"/>
                <w:sz w:val="24"/>
                <w:szCs w:val="24"/>
              </w:rPr>
            </w:pPr>
            <w:r>
              <w:rPr>
                <w:rFonts w:ascii="楷体" w:eastAsia="楷体" w:hAnsi="楷体" w:cs="楷体" w:hint="eastAsia"/>
                <w:spacing w:val="-7"/>
                <w:sz w:val="24"/>
                <w:szCs w:val="24"/>
              </w:rPr>
              <w:t>＜20W</w:t>
            </w:r>
          </w:p>
        </w:tc>
      </w:tr>
      <w:tr w:rsidR="003E5C7D">
        <w:trPr>
          <w:trHeight w:val="398"/>
        </w:trPr>
        <w:tc>
          <w:tcPr>
            <w:tcW w:w="1308" w:type="pct"/>
            <w:tcBorders>
              <w:left w:val="single" w:sz="4" w:space="0" w:color="000000"/>
            </w:tcBorders>
          </w:tcPr>
          <w:p w:rsidR="003E5C7D" w:rsidRDefault="000823B3">
            <w:pPr>
              <w:pStyle w:val="TableText"/>
              <w:spacing w:before="91"/>
              <w:ind w:left="131"/>
              <w:rPr>
                <w:rFonts w:ascii="楷体" w:eastAsia="楷体" w:hAnsi="楷体" w:cs="楷体"/>
                <w:sz w:val="24"/>
                <w:szCs w:val="24"/>
              </w:rPr>
            </w:pPr>
            <w:r>
              <w:rPr>
                <w:rFonts w:ascii="楷体" w:eastAsia="楷体" w:hAnsi="楷体" w:cs="楷体" w:hint="eastAsia"/>
                <w:spacing w:val="-3"/>
                <w:sz w:val="24"/>
                <w:szCs w:val="24"/>
              </w:rPr>
              <w:t>工作环境温度</w:t>
            </w:r>
          </w:p>
        </w:tc>
        <w:tc>
          <w:tcPr>
            <w:tcW w:w="3691" w:type="pct"/>
            <w:tcBorders>
              <w:right w:val="single" w:sz="4" w:space="0" w:color="000000"/>
            </w:tcBorders>
          </w:tcPr>
          <w:p w:rsidR="003E5C7D" w:rsidRDefault="000823B3">
            <w:pPr>
              <w:pStyle w:val="TableText"/>
              <w:spacing w:before="91"/>
              <w:ind w:left="106"/>
              <w:rPr>
                <w:rFonts w:ascii="楷体" w:eastAsia="楷体" w:hAnsi="楷体" w:cs="楷体"/>
                <w:sz w:val="24"/>
                <w:szCs w:val="24"/>
              </w:rPr>
            </w:pPr>
            <w:r>
              <w:rPr>
                <w:rFonts w:ascii="楷体" w:eastAsia="楷体" w:hAnsi="楷体" w:cs="楷体" w:hint="eastAsia"/>
                <w:spacing w:val="12"/>
                <w:sz w:val="24"/>
                <w:szCs w:val="24"/>
              </w:rPr>
              <w:t>-30℃~+60℃</w:t>
            </w:r>
          </w:p>
        </w:tc>
      </w:tr>
      <w:tr w:rsidR="003E5C7D">
        <w:trPr>
          <w:trHeight w:val="401"/>
        </w:trPr>
        <w:tc>
          <w:tcPr>
            <w:tcW w:w="1308" w:type="pct"/>
            <w:tcBorders>
              <w:left w:val="single" w:sz="4" w:space="0" w:color="000000"/>
            </w:tcBorders>
          </w:tcPr>
          <w:p w:rsidR="003E5C7D" w:rsidRDefault="000823B3">
            <w:pPr>
              <w:pStyle w:val="TableText"/>
              <w:spacing w:before="93"/>
              <w:ind w:left="131"/>
              <w:rPr>
                <w:rFonts w:ascii="楷体" w:eastAsia="楷体" w:hAnsi="楷体" w:cs="楷体"/>
                <w:sz w:val="24"/>
                <w:szCs w:val="24"/>
              </w:rPr>
            </w:pPr>
            <w:r>
              <w:rPr>
                <w:rFonts w:ascii="楷体" w:eastAsia="楷体" w:hAnsi="楷体" w:cs="楷体" w:hint="eastAsia"/>
                <w:spacing w:val="-3"/>
                <w:sz w:val="24"/>
                <w:szCs w:val="24"/>
              </w:rPr>
              <w:t>工作环境湿度</w:t>
            </w:r>
          </w:p>
        </w:tc>
        <w:tc>
          <w:tcPr>
            <w:tcW w:w="3691" w:type="pct"/>
            <w:tcBorders>
              <w:right w:val="single" w:sz="4" w:space="0" w:color="000000"/>
            </w:tcBorders>
          </w:tcPr>
          <w:p w:rsidR="003E5C7D" w:rsidRDefault="000823B3">
            <w:pPr>
              <w:pStyle w:val="TableText"/>
              <w:spacing w:before="93"/>
              <w:ind w:left="108"/>
              <w:rPr>
                <w:rFonts w:ascii="楷体" w:eastAsia="楷体" w:hAnsi="楷体" w:cs="楷体"/>
                <w:sz w:val="24"/>
                <w:szCs w:val="24"/>
              </w:rPr>
            </w:pPr>
            <w:r>
              <w:rPr>
                <w:rFonts w:ascii="楷体" w:eastAsia="楷体" w:hAnsi="楷体" w:cs="楷体" w:hint="eastAsia"/>
                <w:spacing w:val="-7"/>
                <w:sz w:val="24"/>
                <w:szCs w:val="24"/>
              </w:rPr>
              <w:t>5%～95%@40℃,无凝结；</w:t>
            </w:r>
          </w:p>
        </w:tc>
      </w:tr>
      <w:tr w:rsidR="003E5C7D">
        <w:trPr>
          <w:trHeight w:val="398"/>
        </w:trPr>
        <w:tc>
          <w:tcPr>
            <w:tcW w:w="1308" w:type="pct"/>
            <w:tcBorders>
              <w:left w:val="single" w:sz="4" w:space="0" w:color="000000"/>
            </w:tcBorders>
          </w:tcPr>
          <w:p w:rsidR="003E5C7D" w:rsidRDefault="000823B3">
            <w:pPr>
              <w:pStyle w:val="TableText"/>
              <w:spacing w:before="96"/>
              <w:ind w:left="143"/>
              <w:rPr>
                <w:rFonts w:ascii="楷体" w:eastAsia="楷体" w:hAnsi="楷体" w:cs="楷体"/>
                <w:sz w:val="24"/>
                <w:szCs w:val="24"/>
              </w:rPr>
            </w:pPr>
            <w:r>
              <w:rPr>
                <w:rFonts w:ascii="楷体" w:eastAsia="楷体" w:hAnsi="楷体" w:cs="楷体" w:hint="eastAsia"/>
                <w:spacing w:val="-7"/>
                <w:sz w:val="24"/>
                <w:szCs w:val="24"/>
              </w:rPr>
              <w:t>防护等级</w:t>
            </w:r>
          </w:p>
        </w:tc>
        <w:tc>
          <w:tcPr>
            <w:tcW w:w="3691" w:type="pct"/>
            <w:tcBorders>
              <w:right w:val="single" w:sz="4" w:space="0" w:color="000000"/>
            </w:tcBorders>
          </w:tcPr>
          <w:p w:rsidR="003E5C7D" w:rsidRDefault="000823B3">
            <w:pPr>
              <w:spacing w:before="137"/>
              <w:ind w:left="102"/>
              <w:rPr>
                <w:rFonts w:ascii="楷体" w:eastAsia="楷体" w:hAnsi="楷体" w:cs="楷体"/>
                <w:sz w:val="24"/>
              </w:rPr>
            </w:pPr>
            <w:r>
              <w:rPr>
                <w:rFonts w:ascii="楷体" w:eastAsia="楷体" w:hAnsi="楷体" w:cs="楷体" w:hint="eastAsia"/>
                <w:spacing w:val="-3"/>
                <w:sz w:val="24"/>
              </w:rPr>
              <w:t>IP65</w:t>
            </w:r>
          </w:p>
        </w:tc>
      </w:tr>
      <w:tr w:rsidR="003E5C7D">
        <w:trPr>
          <w:trHeight w:val="401"/>
        </w:trPr>
        <w:tc>
          <w:tcPr>
            <w:tcW w:w="1308" w:type="pct"/>
            <w:tcBorders>
              <w:left w:val="single" w:sz="4" w:space="0" w:color="000000"/>
            </w:tcBorders>
          </w:tcPr>
          <w:p w:rsidR="003E5C7D" w:rsidRDefault="000823B3">
            <w:pPr>
              <w:pStyle w:val="TableText"/>
              <w:spacing w:before="97"/>
              <w:ind w:left="133"/>
              <w:rPr>
                <w:rFonts w:ascii="楷体" w:eastAsia="楷体" w:hAnsi="楷体" w:cs="楷体"/>
                <w:sz w:val="24"/>
                <w:szCs w:val="24"/>
              </w:rPr>
            </w:pPr>
            <w:r>
              <w:rPr>
                <w:rFonts w:ascii="楷体" w:eastAsia="楷体" w:hAnsi="楷体" w:cs="楷体" w:hint="eastAsia"/>
                <w:spacing w:val="-2"/>
                <w:sz w:val="24"/>
                <w:szCs w:val="24"/>
              </w:rPr>
              <w:t>外形尺寸（不含支架）</w:t>
            </w:r>
          </w:p>
        </w:tc>
        <w:tc>
          <w:tcPr>
            <w:tcW w:w="3691" w:type="pct"/>
            <w:tcBorders>
              <w:right w:val="single" w:sz="4" w:space="0" w:color="000000"/>
            </w:tcBorders>
          </w:tcPr>
          <w:p w:rsidR="003E5C7D" w:rsidRDefault="000823B3">
            <w:pPr>
              <w:spacing w:before="62"/>
              <w:ind w:left="124"/>
              <w:rPr>
                <w:rFonts w:ascii="楷体" w:eastAsia="楷体" w:hAnsi="楷体" w:cs="楷体"/>
                <w:sz w:val="24"/>
              </w:rPr>
            </w:pPr>
            <w:r>
              <w:rPr>
                <w:rFonts w:ascii="楷体" w:eastAsia="楷体" w:hAnsi="楷体" w:cs="楷体" w:hint="eastAsia"/>
                <w:spacing w:val="-1"/>
                <w:position w:val="4"/>
                <w:sz w:val="24"/>
              </w:rPr>
              <w:t>180mm(W)×152.7mm(H)×636mm(D)</w:t>
            </w:r>
          </w:p>
        </w:tc>
      </w:tr>
      <w:tr w:rsidR="003E5C7D">
        <w:trPr>
          <w:trHeight w:val="451"/>
        </w:trPr>
        <w:tc>
          <w:tcPr>
            <w:tcW w:w="1308" w:type="pct"/>
            <w:tcBorders>
              <w:left w:val="single" w:sz="10" w:space="0" w:color="000000"/>
              <w:bottom w:val="single" w:sz="10" w:space="0" w:color="000000"/>
            </w:tcBorders>
          </w:tcPr>
          <w:p w:rsidR="003E5C7D" w:rsidRDefault="000823B3">
            <w:pPr>
              <w:pStyle w:val="TableText"/>
              <w:spacing w:before="100"/>
              <w:ind w:left="122"/>
              <w:rPr>
                <w:rFonts w:ascii="楷体" w:eastAsia="楷体" w:hAnsi="楷体" w:cs="楷体"/>
                <w:sz w:val="24"/>
                <w:szCs w:val="24"/>
              </w:rPr>
            </w:pPr>
            <w:r>
              <w:rPr>
                <w:rFonts w:ascii="楷体" w:eastAsia="楷体" w:hAnsi="楷体" w:cs="楷体" w:hint="eastAsia"/>
                <w:spacing w:val="-6"/>
                <w:sz w:val="24"/>
                <w:szCs w:val="24"/>
              </w:rPr>
              <w:t>重量</w:t>
            </w:r>
          </w:p>
        </w:tc>
        <w:tc>
          <w:tcPr>
            <w:tcW w:w="3691" w:type="pct"/>
            <w:tcBorders>
              <w:bottom w:val="single" w:sz="10" w:space="0" w:color="000000"/>
              <w:right w:val="single" w:sz="10" w:space="0" w:color="000000"/>
            </w:tcBorders>
          </w:tcPr>
          <w:p w:rsidR="003E5C7D" w:rsidRDefault="000823B3">
            <w:pPr>
              <w:spacing w:before="137"/>
              <w:ind w:left="107"/>
              <w:rPr>
                <w:rFonts w:ascii="楷体" w:eastAsia="楷体" w:hAnsi="楷体" w:cs="楷体"/>
                <w:sz w:val="24"/>
              </w:rPr>
            </w:pPr>
            <w:r>
              <w:rPr>
                <w:rFonts w:ascii="楷体" w:eastAsia="楷体" w:hAnsi="楷体" w:cs="楷体" w:hint="eastAsia"/>
                <w:spacing w:val="-2"/>
                <w:sz w:val="24"/>
              </w:rPr>
              <w:t>6.5±0.5kg</w:t>
            </w:r>
          </w:p>
        </w:tc>
      </w:tr>
    </w:tbl>
    <w:p w:rsidR="003E5C7D" w:rsidRDefault="000823B3">
      <w:pPr>
        <w:pStyle w:val="TableText"/>
        <w:spacing w:before="161" w:line="360" w:lineRule="auto"/>
        <w:ind w:firstLineChars="200" w:firstLine="562"/>
        <w:rPr>
          <w:lang w:eastAsia="zh-CN"/>
        </w:rPr>
      </w:pPr>
      <w:r>
        <w:rPr>
          <w:rFonts w:ascii="楷体" w:eastAsia="楷体" w:hAnsi="楷体" w:cs="楷体" w:hint="eastAsia"/>
          <w:b/>
          <w:bCs/>
          <w:lang w:eastAsia="zh-CN"/>
        </w:rPr>
        <w:lastRenderedPageBreak/>
        <w:t>电子警察抓拍频闪补光灯：</w:t>
      </w:r>
      <w:r>
        <w:rPr>
          <w:rFonts w:ascii="楷体" w:eastAsia="楷体" w:hAnsi="楷体" w:cs="楷体" w:hint="eastAsia"/>
          <w:lang w:eastAsia="zh-CN"/>
        </w:rPr>
        <w:t>LED 频闪灯，PWM 跟随触发，具有频率及占空比保护功能，发光角度 10° ,  可覆盖 1 个车道，带正装支架。铝合金灯体，鳍片式散热结构，面罩采用钢化玻 璃，透光效果好。高亮度 LED 芯片，寿命长，稳定性好，发光效率高。符合 GA/T 1202-2022《交通技术监控成像补光装置通用技术条件》要求，经专业光学设计， 发光均匀， 目标光斑显明，有效减少光污染。采用先进的恒流驱动技术，电流控 制准确、稳定，产品稳定性好、可靠性高，有效减少光衰。支持相机误触发保护 功能，触发信号输入异常时自动保护、且自动恢复。不含有害金属铅、汞，绿色 环保。</w:t>
      </w:r>
    </w:p>
    <w:p w:rsidR="003E5C7D" w:rsidRDefault="000823B3">
      <w:pPr>
        <w:pStyle w:val="TableText"/>
        <w:spacing w:before="77" w:line="360" w:lineRule="auto"/>
        <w:jc w:val="center"/>
        <w:rPr>
          <w:lang w:eastAsia="zh-CN"/>
        </w:rPr>
      </w:pPr>
      <w:r>
        <w:rPr>
          <w:rFonts w:ascii="楷体" w:eastAsia="楷体" w:hAnsi="楷体" w:cs="楷体" w:hint="eastAsia"/>
          <w:b/>
          <w:bCs/>
          <w:color w:val="000000"/>
          <w:kern w:val="0"/>
          <w:lang w:eastAsia="zh-CN"/>
        </w:rPr>
        <w:t>电子警察抓拍频闪补光灯主要技术参数</w:t>
      </w:r>
    </w:p>
    <w:tbl>
      <w:tblPr>
        <w:tblStyle w:val="TableNormal"/>
        <w:tblW w:w="499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187"/>
        <w:gridCol w:w="6143"/>
      </w:tblGrid>
      <w:tr w:rsidR="003E5C7D">
        <w:trPr>
          <w:trHeight w:val="90"/>
        </w:trPr>
        <w:tc>
          <w:tcPr>
            <w:tcW w:w="1313" w:type="pct"/>
            <w:tcBorders>
              <w:top w:val="single" w:sz="10" w:space="0" w:color="000000"/>
              <w:left w:val="single" w:sz="10" w:space="0" w:color="000000"/>
            </w:tcBorders>
          </w:tcPr>
          <w:p w:rsidR="003E5C7D" w:rsidRDefault="000823B3">
            <w:pPr>
              <w:pStyle w:val="TableText"/>
              <w:spacing w:before="68"/>
              <w:ind w:left="1087"/>
              <w:rPr>
                <w:rFonts w:ascii="楷体" w:eastAsia="楷体" w:hAnsi="楷体" w:cs="楷体"/>
                <w:sz w:val="24"/>
                <w:szCs w:val="24"/>
              </w:rPr>
            </w:pPr>
            <w:r>
              <w:rPr>
                <w:rFonts w:ascii="楷体" w:eastAsia="楷体" w:hAnsi="楷体" w:cs="楷体" w:hint="eastAsia"/>
                <w:b/>
                <w:bCs/>
                <w:spacing w:val="-10"/>
                <w:sz w:val="24"/>
                <w:szCs w:val="24"/>
              </w:rPr>
              <w:t>项目</w:t>
            </w:r>
          </w:p>
        </w:tc>
        <w:tc>
          <w:tcPr>
            <w:tcW w:w="3686" w:type="pct"/>
            <w:tcBorders>
              <w:top w:val="single" w:sz="10" w:space="0" w:color="000000"/>
              <w:right w:val="single" w:sz="10" w:space="0" w:color="000000"/>
            </w:tcBorders>
          </w:tcPr>
          <w:p w:rsidR="003E5C7D" w:rsidRDefault="000823B3">
            <w:pPr>
              <w:pStyle w:val="TableText"/>
              <w:spacing w:before="68"/>
              <w:ind w:left="3228"/>
              <w:rPr>
                <w:rFonts w:ascii="楷体" w:eastAsia="楷体" w:hAnsi="楷体" w:cs="楷体"/>
                <w:sz w:val="24"/>
                <w:szCs w:val="24"/>
              </w:rPr>
            </w:pPr>
            <w:r>
              <w:rPr>
                <w:rFonts w:ascii="楷体" w:eastAsia="楷体" w:hAnsi="楷体" w:cs="楷体" w:hint="eastAsia"/>
                <w:b/>
                <w:bCs/>
                <w:spacing w:val="-5"/>
                <w:sz w:val="24"/>
                <w:szCs w:val="24"/>
              </w:rPr>
              <w:t>基础参数</w:t>
            </w:r>
          </w:p>
        </w:tc>
      </w:tr>
      <w:tr w:rsidR="003E5C7D">
        <w:trPr>
          <w:trHeight w:val="315"/>
        </w:trPr>
        <w:tc>
          <w:tcPr>
            <w:tcW w:w="1313" w:type="pct"/>
            <w:tcBorders>
              <w:left w:val="single" w:sz="4" w:space="0" w:color="000000"/>
            </w:tcBorders>
          </w:tcPr>
          <w:p w:rsidR="003E5C7D" w:rsidRDefault="000823B3">
            <w:pPr>
              <w:pStyle w:val="TableText"/>
              <w:spacing w:before="35"/>
              <w:ind w:left="167"/>
              <w:rPr>
                <w:rFonts w:ascii="楷体" w:eastAsia="楷体" w:hAnsi="楷体" w:cs="楷体"/>
                <w:sz w:val="24"/>
                <w:szCs w:val="24"/>
              </w:rPr>
            </w:pPr>
            <w:r>
              <w:rPr>
                <w:rFonts w:ascii="楷体" w:eastAsia="楷体" w:hAnsi="楷体" w:cs="楷体" w:hint="eastAsia"/>
                <w:spacing w:val="-13"/>
                <w:sz w:val="24"/>
                <w:szCs w:val="24"/>
              </w:rPr>
              <w:t>日夜功能</w:t>
            </w:r>
          </w:p>
        </w:tc>
        <w:tc>
          <w:tcPr>
            <w:tcW w:w="3686" w:type="pct"/>
            <w:tcBorders>
              <w:right w:val="single" w:sz="10" w:space="0" w:color="000000"/>
            </w:tcBorders>
          </w:tcPr>
          <w:p w:rsidR="003E5C7D" w:rsidRDefault="000823B3">
            <w:pPr>
              <w:pStyle w:val="TableText"/>
              <w:spacing w:before="35"/>
              <w:rPr>
                <w:rFonts w:ascii="楷体" w:eastAsia="楷体" w:hAnsi="楷体" w:cs="楷体"/>
                <w:sz w:val="24"/>
                <w:szCs w:val="24"/>
                <w:lang w:eastAsia="zh-CN"/>
              </w:rPr>
            </w:pPr>
            <w:r>
              <w:rPr>
                <w:rFonts w:ascii="楷体" w:eastAsia="楷体" w:hAnsi="楷体" w:cs="楷体" w:hint="eastAsia"/>
                <w:spacing w:val="-1"/>
                <w:sz w:val="24"/>
                <w:szCs w:val="24"/>
                <w:lang w:eastAsia="zh-CN"/>
              </w:rPr>
              <w:t>支持环境亮度检测，低照度下自动开启（可选配）</w:t>
            </w:r>
          </w:p>
        </w:tc>
      </w:tr>
      <w:tr w:rsidR="003E5C7D">
        <w:trPr>
          <w:trHeight w:val="314"/>
        </w:trPr>
        <w:tc>
          <w:tcPr>
            <w:tcW w:w="1313" w:type="pct"/>
            <w:tcBorders>
              <w:left w:val="single" w:sz="4" w:space="0" w:color="000000"/>
            </w:tcBorders>
          </w:tcPr>
          <w:p w:rsidR="003E5C7D" w:rsidRDefault="000823B3">
            <w:pPr>
              <w:pStyle w:val="TableText"/>
              <w:spacing w:before="37"/>
              <w:ind w:left="120"/>
              <w:rPr>
                <w:rFonts w:ascii="楷体" w:eastAsia="楷体" w:hAnsi="楷体" w:cs="楷体"/>
                <w:sz w:val="24"/>
                <w:szCs w:val="24"/>
              </w:rPr>
            </w:pPr>
            <w:r>
              <w:rPr>
                <w:rFonts w:ascii="楷体" w:eastAsia="楷体" w:hAnsi="楷体" w:cs="楷体" w:hint="eastAsia"/>
                <w:spacing w:val="-1"/>
                <w:sz w:val="24"/>
                <w:szCs w:val="24"/>
              </w:rPr>
              <w:t>RS458 接口</w:t>
            </w:r>
          </w:p>
        </w:tc>
        <w:tc>
          <w:tcPr>
            <w:tcW w:w="3686" w:type="pct"/>
            <w:tcBorders>
              <w:right w:val="single" w:sz="10" w:space="0" w:color="000000"/>
            </w:tcBorders>
          </w:tcPr>
          <w:p w:rsidR="003E5C7D" w:rsidRDefault="000823B3">
            <w:pPr>
              <w:pStyle w:val="TableText"/>
              <w:spacing w:before="2"/>
              <w:rPr>
                <w:rFonts w:ascii="楷体" w:eastAsia="楷体" w:hAnsi="楷体" w:cs="楷体"/>
                <w:sz w:val="24"/>
                <w:szCs w:val="24"/>
                <w:lang w:eastAsia="zh-CN"/>
              </w:rPr>
            </w:pPr>
            <w:r>
              <w:rPr>
                <w:rFonts w:ascii="楷体" w:eastAsia="楷体" w:hAnsi="楷体" w:cs="楷体" w:hint="eastAsia"/>
                <w:spacing w:val="-2"/>
                <w:sz w:val="24"/>
                <w:szCs w:val="24"/>
                <w:lang w:eastAsia="zh-CN"/>
              </w:rPr>
              <w:t>1 路，支持PC 机或相机连接(可选配)</w:t>
            </w:r>
          </w:p>
        </w:tc>
      </w:tr>
      <w:tr w:rsidR="003E5C7D">
        <w:trPr>
          <w:trHeight w:val="315"/>
        </w:trPr>
        <w:tc>
          <w:tcPr>
            <w:tcW w:w="1313" w:type="pct"/>
            <w:tcBorders>
              <w:left w:val="single" w:sz="4" w:space="0" w:color="000000"/>
            </w:tcBorders>
          </w:tcPr>
          <w:p w:rsidR="003E5C7D" w:rsidRDefault="000823B3">
            <w:pPr>
              <w:pStyle w:val="TableText"/>
              <w:spacing w:before="42"/>
              <w:ind w:left="149"/>
              <w:rPr>
                <w:rFonts w:ascii="楷体" w:eastAsia="楷体" w:hAnsi="楷体" w:cs="楷体"/>
                <w:sz w:val="24"/>
                <w:szCs w:val="24"/>
              </w:rPr>
            </w:pPr>
            <w:r>
              <w:rPr>
                <w:rFonts w:ascii="楷体" w:eastAsia="楷体" w:hAnsi="楷体" w:cs="楷体" w:hint="eastAsia"/>
                <w:spacing w:val="-9"/>
                <w:sz w:val="24"/>
                <w:szCs w:val="24"/>
              </w:rPr>
              <w:t>同步接口</w:t>
            </w:r>
          </w:p>
        </w:tc>
        <w:tc>
          <w:tcPr>
            <w:tcW w:w="3686" w:type="pct"/>
            <w:tcBorders>
              <w:right w:val="single" w:sz="10" w:space="0" w:color="000000"/>
            </w:tcBorders>
          </w:tcPr>
          <w:p w:rsidR="003E5C7D" w:rsidRDefault="000823B3">
            <w:pPr>
              <w:pStyle w:val="TableText"/>
              <w:spacing w:before="42"/>
              <w:ind w:right="6"/>
              <w:rPr>
                <w:rFonts w:ascii="楷体" w:eastAsia="楷体" w:hAnsi="楷体" w:cs="楷体"/>
                <w:sz w:val="24"/>
                <w:szCs w:val="24"/>
                <w:lang w:eastAsia="zh-CN"/>
              </w:rPr>
            </w:pPr>
            <w:r>
              <w:rPr>
                <w:rFonts w:ascii="楷体" w:eastAsia="楷体" w:hAnsi="楷体" w:cs="楷体" w:hint="eastAsia"/>
                <w:spacing w:val="-2"/>
                <w:sz w:val="24"/>
                <w:szCs w:val="24"/>
                <w:lang w:eastAsia="zh-CN"/>
              </w:rPr>
              <w:t>1 路频闪触发输入，1 路抓拍触发输入和1 路频闪同步输出（可选配）</w:t>
            </w:r>
          </w:p>
        </w:tc>
      </w:tr>
      <w:tr w:rsidR="003E5C7D">
        <w:trPr>
          <w:trHeight w:val="314"/>
        </w:trPr>
        <w:tc>
          <w:tcPr>
            <w:tcW w:w="1313" w:type="pct"/>
            <w:tcBorders>
              <w:left w:val="single" w:sz="4" w:space="0" w:color="000000"/>
            </w:tcBorders>
          </w:tcPr>
          <w:p w:rsidR="003E5C7D" w:rsidRDefault="000823B3">
            <w:pPr>
              <w:pStyle w:val="TableText"/>
              <w:spacing w:before="43"/>
              <w:ind w:left="128"/>
              <w:rPr>
                <w:rFonts w:ascii="楷体" w:eastAsia="楷体" w:hAnsi="楷体" w:cs="楷体"/>
                <w:sz w:val="24"/>
                <w:szCs w:val="24"/>
              </w:rPr>
            </w:pPr>
            <w:r>
              <w:rPr>
                <w:rFonts w:ascii="楷体" w:eastAsia="楷体" w:hAnsi="楷体" w:cs="楷体" w:hint="eastAsia"/>
                <w:spacing w:val="-3"/>
                <w:sz w:val="24"/>
                <w:szCs w:val="24"/>
              </w:rPr>
              <w:t>参数配置</w:t>
            </w:r>
          </w:p>
        </w:tc>
        <w:tc>
          <w:tcPr>
            <w:tcW w:w="3686" w:type="pct"/>
            <w:tcBorders>
              <w:right w:val="single" w:sz="10" w:space="0" w:color="000000"/>
            </w:tcBorders>
          </w:tcPr>
          <w:p w:rsidR="003E5C7D" w:rsidRDefault="000823B3">
            <w:pPr>
              <w:pStyle w:val="TableText"/>
              <w:spacing w:before="42"/>
              <w:rPr>
                <w:rFonts w:ascii="楷体" w:eastAsia="楷体" w:hAnsi="楷体" w:cs="楷体"/>
                <w:sz w:val="24"/>
                <w:szCs w:val="24"/>
                <w:lang w:eastAsia="zh-CN"/>
              </w:rPr>
            </w:pPr>
            <w:r>
              <w:rPr>
                <w:rFonts w:ascii="楷体" w:eastAsia="楷体" w:hAnsi="楷体" w:cs="楷体" w:hint="eastAsia"/>
                <w:spacing w:val="-1"/>
                <w:sz w:val="24"/>
                <w:szCs w:val="24"/>
                <w:lang w:eastAsia="zh-CN"/>
              </w:rPr>
              <w:t>支持内部参数设置，如日夜功能开启阈值、频闪及爆闪延时设置</w:t>
            </w:r>
          </w:p>
        </w:tc>
      </w:tr>
      <w:tr w:rsidR="003E5C7D">
        <w:trPr>
          <w:trHeight w:val="317"/>
        </w:trPr>
        <w:tc>
          <w:tcPr>
            <w:tcW w:w="1313" w:type="pct"/>
            <w:tcBorders>
              <w:left w:val="single" w:sz="4" w:space="0" w:color="000000"/>
            </w:tcBorders>
          </w:tcPr>
          <w:p w:rsidR="003E5C7D" w:rsidRDefault="000823B3">
            <w:pPr>
              <w:pStyle w:val="TableText"/>
              <w:spacing w:before="47"/>
              <w:ind w:left="154"/>
              <w:rPr>
                <w:rFonts w:ascii="楷体" w:eastAsia="楷体" w:hAnsi="楷体" w:cs="楷体"/>
                <w:sz w:val="24"/>
                <w:szCs w:val="24"/>
              </w:rPr>
            </w:pPr>
            <w:r>
              <w:rPr>
                <w:rFonts w:ascii="楷体" w:eastAsia="楷体" w:hAnsi="楷体" w:cs="楷体" w:hint="eastAsia"/>
                <w:spacing w:val="-19"/>
                <w:sz w:val="24"/>
                <w:szCs w:val="24"/>
              </w:rPr>
              <w:t>电源</w:t>
            </w:r>
          </w:p>
        </w:tc>
        <w:tc>
          <w:tcPr>
            <w:tcW w:w="3686" w:type="pct"/>
            <w:tcBorders>
              <w:right w:val="single" w:sz="10" w:space="0" w:color="000000"/>
            </w:tcBorders>
          </w:tcPr>
          <w:p w:rsidR="003E5C7D" w:rsidRDefault="000823B3">
            <w:pPr>
              <w:pStyle w:val="TableText"/>
              <w:spacing w:before="47"/>
              <w:ind w:left="101"/>
              <w:rPr>
                <w:rFonts w:ascii="楷体" w:eastAsia="楷体" w:hAnsi="楷体" w:cs="楷体"/>
                <w:sz w:val="24"/>
                <w:szCs w:val="24"/>
              </w:rPr>
            </w:pPr>
            <w:r>
              <w:rPr>
                <w:rFonts w:ascii="楷体" w:eastAsia="楷体" w:hAnsi="楷体" w:cs="楷体" w:hint="eastAsia"/>
                <w:spacing w:val="-2"/>
                <w:sz w:val="24"/>
                <w:szCs w:val="24"/>
              </w:rPr>
              <w:t>AC220V±20%，47Hz～63Hz</w:t>
            </w:r>
          </w:p>
        </w:tc>
      </w:tr>
      <w:tr w:rsidR="003E5C7D">
        <w:trPr>
          <w:trHeight w:val="372"/>
        </w:trPr>
        <w:tc>
          <w:tcPr>
            <w:tcW w:w="1313" w:type="pct"/>
            <w:tcBorders>
              <w:left w:val="single" w:sz="4" w:space="0" w:color="000000"/>
            </w:tcBorders>
          </w:tcPr>
          <w:p w:rsidR="003E5C7D" w:rsidRDefault="000823B3">
            <w:pPr>
              <w:pStyle w:val="TableText"/>
              <w:spacing w:before="76"/>
              <w:ind w:left="130"/>
              <w:rPr>
                <w:rFonts w:ascii="楷体" w:eastAsia="楷体" w:hAnsi="楷体" w:cs="楷体"/>
                <w:sz w:val="24"/>
                <w:szCs w:val="24"/>
              </w:rPr>
            </w:pPr>
            <w:r>
              <w:rPr>
                <w:rFonts w:ascii="楷体" w:eastAsia="楷体" w:hAnsi="楷体" w:cs="楷体" w:hint="eastAsia"/>
                <w:spacing w:val="-4"/>
                <w:sz w:val="24"/>
                <w:szCs w:val="24"/>
              </w:rPr>
              <w:t>项目</w:t>
            </w:r>
          </w:p>
        </w:tc>
        <w:tc>
          <w:tcPr>
            <w:tcW w:w="3686" w:type="pct"/>
            <w:tcBorders>
              <w:right w:val="single" w:sz="10" w:space="0" w:color="000000"/>
            </w:tcBorders>
          </w:tcPr>
          <w:p w:rsidR="003E5C7D" w:rsidRDefault="000823B3">
            <w:pPr>
              <w:pStyle w:val="TableText"/>
              <w:spacing w:before="75"/>
              <w:rPr>
                <w:rFonts w:ascii="楷体" w:eastAsia="楷体" w:hAnsi="楷体" w:cs="楷体"/>
                <w:sz w:val="24"/>
                <w:szCs w:val="24"/>
              </w:rPr>
            </w:pPr>
            <w:r>
              <w:rPr>
                <w:rFonts w:ascii="楷体" w:eastAsia="楷体" w:hAnsi="楷体" w:cs="楷体" w:hint="eastAsia"/>
                <w:spacing w:val="-3"/>
                <w:sz w:val="24"/>
                <w:szCs w:val="24"/>
              </w:rPr>
              <w:t>基础参数</w:t>
            </w:r>
          </w:p>
        </w:tc>
      </w:tr>
      <w:tr w:rsidR="003E5C7D">
        <w:trPr>
          <w:trHeight w:val="315"/>
        </w:trPr>
        <w:tc>
          <w:tcPr>
            <w:tcW w:w="1313" w:type="pct"/>
            <w:tcBorders>
              <w:left w:val="single" w:sz="4" w:space="0" w:color="000000"/>
            </w:tcBorders>
          </w:tcPr>
          <w:p w:rsidR="003E5C7D" w:rsidRDefault="000823B3">
            <w:pPr>
              <w:pStyle w:val="TableText"/>
              <w:spacing w:before="48"/>
              <w:ind w:left="130"/>
              <w:rPr>
                <w:rFonts w:ascii="楷体" w:eastAsia="楷体" w:hAnsi="楷体" w:cs="楷体"/>
                <w:sz w:val="24"/>
                <w:szCs w:val="24"/>
              </w:rPr>
            </w:pPr>
            <w:r>
              <w:rPr>
                <w:rFonts w:ascii="楷体" w:eastAsia="楷体" w:hAnsi="楷体" w:cs="楷体" w:hint="eastAsia"/>
                <w:spacing w:val="-7"/>
                <w:sz w:val="24"/>
                <w:szCs w:val="24"/>
              </w:rPr>
              <w:t>功率</w:t>
            </w:r>
          </w:p>
        </w:tc>
        <w:tc>
          <w:tcPr>
            <w:tcW w:w="3686" w:type="pct"/>
            <w:tcBorders>
              <w:right w:val="single" w:sz="10" w:space="0" w:color="000000"/>
            </w:tcBorders>
          </w:tcPr>
          <w:p w:rsidR="003E5C7D" w:rsidRDefault="000823B3">
            <w:pPr>
              <w:pStyle w:val="TableText"/>
              <w:spacing w:before="48"/>
              <w:rPr>
                <w:rFonts w:ascii="楷体" w:eastAsia="楷体" w:hAnsi="楷体" w:cs="楷体"/>
                <w:sz w:val="24"/>
                <w:szCs w:val="24"/>
                <w:lang w:eastAsia="zh-CN"/>
              </w:rPr>
            </w:pPr>
            <w:r>
              <w:rPr>
                <w:rFonts w:ascii="楷体" w:eastAsia="楷体" w:hAnsi="楷体" w:cs="楷体" w:hint="eastAsia"/>
                <w:spacing w:val="-2"/>
                <w:sz w:val="24"/>
                <w:szCs w:val="24"/>
                <w:lang w:eastAsia="zh-CN"/>
              </w:rPr>
              <w:t>最大30W （实际功率与控制方式相关）</w:t>
            </w:r>
          </w:p>
        </w:tc>
      </w:tr>
      <w:tr w:rsidR="003E5C7D">
        <w:trPr>
          <w:trHeight w:val="315"/>
        </w:trPr>
        <w:tc>
          <w:tcPr>
            <w:tcW w:w="1313" w:type="pct"/>
            <w:tcBorders>
              <w:left w:val="single" w:sz="4" w:space="0" w:color="000000"/>
            </w:tcBorders>
          </w:tcPr>
          <w:p w:rsidR="003E5C7D" w:rsidRDefault="000823B3">
            <w:pPr>
              <w:pStyle w:val="TableText"/>
              <w:spacing w:before="50"/>
              <w:ind w:left="131"/>
              <w:rPr>
                <w:rFonts w:ascii="楷体" w:eastAsia="楷体" w:hAnsi="楷体" w:cs="楷体"/>
                <w:sz w:val="24"/>
                <w:szCs w:val="24"/>
              </w:rPr>
            </w:pPr>
            <w:r>
              <w:rPr>
                <w:rFonts w:ascii="楷体" w:eastAsia="楷体" w:hAnsi="楷体" w:cs="楷体" w:hint="eastAsia"/>
                <w:spacing w:val="-3"/>
                <w:sz w:val="24"/>
                <w:szCs w:val="24"/>
              </w:rPr>
              <w:t>安装方式</w:t>
            </w:r>
          </w:p>
        </w:tc>
        <w:tc>
          <w:tcPr>
            <w:tcW w:w="3686" w:type="pct"/>
            <w:tcBorders>
              <w:right w:val="single" w:sz="10" w:space="0" w:color="000000"/>
            </w:tcBorders>
          </w:tcPr>
          <w:p w:rsidR="003E5C7D" w:rsidRDefault="000823B3">
            <w:pPr>
              <w:pStyle w:val="TableText"/>
              <w:spacing w:before="50"/>
              <w:rPr>
                <w:rFonts w:ascii="楷体" w:eastAsia="楷体" w:hAnsi="楷体" w:cs="楷体"/>
                <w:sz w:val="24"/>
                <w:szCs w:val="24"/>
                <w:lang w:eastAsia="zh-CN"/>
              </w:rPr>
            </w:pPr>
            <w:r>
              <w:rPr>
                <w:rFonts w:ascii="楷体" w:eastAsia="楷体" w:hAnsi="楷体" w:cs="楷体" w:hint="eastAsia"/>
                <w:spacing w:val="5"/>
                <w:sz w:val="24"/>
                <w:szCs w:val="24"/>
                <w:lang w:eastAsia="zh-CN"/>
              </w:rPr>
              <w:t>正装（支架旋转角度-90°~+90°)</w:t>
            </w:r>
          </w:p>
        </w:tc>
      </w:tr>
      <w:tr w:rsidR="003E5C7D">
        <w:trPr>
          <w:trHeight w:val="314"/>
        </w:trPr>
        <w:tc>
          <w:tcPr>
            <w:tcW w:w="1313" w:type="pct"/>
            <w:tcBorders>
              <w:left w:val="single" w:sz="4" w:space="0" w:color="000000"/>
            </w:tcBorders>
          </w:tcPr>
          <w:p w:rsidR="003E5C7D" w:rsidRDefault="000823B3">
            <w:pPr>
              <w:pStyle w:val="TableText"/>
              <w:spacing w:before="51"/>
              <w:ind w:left="130"/>
              <w:rPr>
                <w:rFonts w:ascii="楷体" w:eastAsia="楷体" w:hAnsi="楷体" w:cs="楷体"/>
                <w:sz w:val="24"/>
                <w:szCs w:val="24"/>
              </w:rPr>
            </w:pPr>
            <w:r>
              <w:rPr>
                <w:rFonts w:ascii="楷体" w:eastAsia="楷体" w:hAnsi="楷体" w:cs="楷体" w:hint="eastAsia"/>
                <w:spacing w:val="-4"/>
                <w:sz w:val="24"/>
                <w:szCs w:val="24"/>
              </w:rPr>
              <w:t>设计寿命</w:t>
            </w:r>
          </w:p>
        </w:tc>
        <w:tc>
          <w:tcPr>
            <w:tcW w:w="3686" w:type="pct"/>
            <w:tcBorders>
              <w:right w:val="single" w:sz="10" w:space="0" w:color="000000"/>
            </w:tcBorders>
          </w:tcPr>
          <w:p w:rsidR="003E5C7D" w:rsidRDefault="000823B3">
            <w:pPr>
              <w:pStyle w:val="TableText"/>
              <w:spacing w:before="51"/>
              <w:rPr>
                <w:rFonts w:ascii="楷体" w:eastAsia="楷体" w:hAnsi="楷体" w:cs="楷体"/>
                <w:sz w:val="24"/>
                <w:szCs w:val="24"/>
              </w:rPr>
            </w:pPr>
            <w:r>
              <w:rPr>
                <w:rFonts w:ascii="楷体" w:eastAsia="楷体" w:hAnsi="楷体" w:cs="楷体" w:hint="eastAsia"/>
                <w:spacing w:val="-3"/>
                <w:sz w:val="24"/>
                <w:szCs w:val="24"/>
              </w:rPr>
              <w:t>≥50000小时</w:t>
            </w:r>
          </w:p>
        </w:tc>
      </w:tr>
      <w:tr w:rsidR="003E5C7D">
        <w:trPr>
          <w:trHeight w:val="315"/>
        </w:trPr>
        <w:tc>
          <w:tcPr>
            <w:tcW w:w="1313" w:type="pct"/>
            <w:tcBorders>
              <w:left w:val="single" w:sz="4" w:space="0" w:color="000000"/>
            </w:tcBorders>
          </w:tcPr>
          <w:p w:rsidR="003E5C7D" w:rsidRDefault="000823B3">
            <w:pPr>
              <w:pStyle w:val="TableText"/>
              <w:spacing w:before="56"/>
              <w:ind w:left="127"/>
              <w:rPr>
                <w:rFonts w:ascii="楷体" w:eastAsia="楷体" w:hAnsi="楷体" w:cs="楷体"/>
                <w:sz w:val="24"/>
                <w:szCs w:val="24"/>
              </w:rPr>
            </w:pPr>
            <w:r>
              <w:rPr>
                <w:rFonts w:ascii="楷体" w:eastAsia="楷体" w:hAnsi="楷体" w:cs="楷体" w:hint="eastAsia"/>
                <w:spacing w:val="-3"/>
                <w:sz w:val="24"/>
                <w:szCs w:val="24"/>
              </w:rPr>
              <w:t>覆盖范围</w:t>
            </w:r>
          </w:p>
        </w:tc>
        <w:tc>
          <w:tcPr>
            <w:tcW w:w="3686" w:type="pct"/>
            <w:tcBorders>
              <w:right w:val="single" w:sz="10" w:space="0" w:color="000000"/>
            </w:tcBorders>
          </w:tcPr>
          <w:p w:rsidR="003E5C7D" w:rsidRDefault="000823B3">
            <w:pPr>
              <w:pStyle w:val="TableText"/>
              <w:spacing w:before="56"/>
              <w:rPr>
                <w:rFonts w:ascii="楷体" w:eastAsia="楷体" w:hAnsi="楷体" w:cs="楷体"/>
                <w:sz w:val="24"/>
                <w:szCs w:val="24"/>
              </w:rPr>
            </w:pPr>
            <w:r>
              <w:rPr>
                <w:rFonts w:ascii="楷体" w:eastAsia="楷体" w:hAnsi="楷体" w:cs="楷体" w:hint="eastAsia"/>
                <w:spacing w:val="-4"/>
                <w:sz w:val="24"/>
                <w:szCs w:val="24"/>
              </w:rPr>
              <w:t>单车道</w:t>
            </w:r>
          </w:p>
        </w:tc>
      </w:tr>
      <w:tr w:rsidR="003E5C7D">
        <w:trPr>
          <w:trHeight w:val="367"/>
        </w:trPr>
        <w:tc>
          <w:tcPr>
            <w:tcW w:w="1313" w:type="pct"/>
            <w:tcBorders>
              <w:left w:val="single" w:sz="10" w:space="0" w:color="000000"/>
              <w:bottom w:val="single" w:sz="10" w:space="0" w:color="000000"/>
            </w:tcBorders>
          </w:tcPr>
          <w:p w:rsidR="003E5C7D" w:rsidRDefault="000823B3">
            <w:pPr>
              <w:pStyle w:val="TableText"/>
              <w:spacing w:before="58"/>
              <w:ind w:left="121"/>
              <w:rPr>
                <w:rFonts w:ascii="楷体" w:eastAsia="楷体" w:hAnsi="楷体" w:cs="楷体"/>
                <w:sz w:val="24"/>
                <w:szCs w:val="24"/>
              </w:rPr>
            </w:pPr>
            <w:r>
              <w:rPr>
                <w:rFonts w:ascii="楷体" w:eastAsia="楷体" w:hAnsi="楷体" w:cs="楷体" w:hint="eastAsia"/>
                <w:spacing w:val="-3"/>
                <w:sz w:val="24"/>
                <w:szCs w:val="24"/>
              </w:rPr>
              <w:t>最佳补光距离</w:t>
            </w:r>
          </w:p>
        </w:tc>
        <w:tc>
          <w:tcPr>
            <w:tcW w:w="3686" w:type="pct"/>
            <w:tcBorders>
              <w:bottom w:val="single" w:sz="10" w:space="0" w:color="000000"/>
              <w:right w:val="single" w:sz="10" w:space="0" w:color="000000"/>
            </w:tcBorders>
          </w:tcPr>
          <w:p w:rsidR="003E5C7D" w:rsidRDefault="000823B3">
            <w:pPr>
              <w:pStyle w:val="TableText"/>
              <w:spacing w:before="47"/>
              <w:ind w:left="101"/>
              <w:rPr>
                <w:rFonts w:ascii="楷体" w:eastAsia="楷体" w:hAnsi="楷体" w:cs="楷体"/>
                <w:spacing w:val="-2"/>
                <w:sz w:val="24"/>
                <w:szCs w:val="24"/>
              </w:rPr>
            </w:pPr>
            <w:r>
              <w:rPr>
                <w:rFonts w:ascii="楷体" w:eastAsia="楷体" w:hAnsi="楷体" w:cs="楷体" w:hint="eastAsia"/>
                <w:spacing w:val="-2"/>
                <w:sz w:val="24"/>
                <w:szCs w:val="24"/>
              </w:rPr>
              <w:t>16 米～25 米</w:t>
            </w:r>
          </w:p>
        </w:tc>
      </w:tr>
      <w:tr w:rsidR="003E5C7D">
        <w:trPr>
          <w:trHeight w:val="315"/>
        </w:trPr>
        <w:tc>
          <w:tcPr>
            <w:tcW w:w="1313" w:type="pct"/>
            <w:tcBorders>
              <w:left w:val="single" w:sz="4" w:space="0" w:color="000000"/>
            </w:tcBorders>
          </w:tcPr>
          <w:p w:rsidR="003E5C7D" w:rsidRDefault="000823B3">
            <w:pPr>
              <w:spacing w:before="35"/>
              <w:ind w:left="128"/>
              <w:rPr>
                <w:rFonts w:ascii="楷体" w:eastAsia="楷体" w:hAnsi="楷体" w:cs="楷体"/>
                <w:sz w:val="24"/>
              </w:rPr>
            </w:pPr>
            <w:r>
              <w:rPr>
                <w:rFonts w:ascii="楷体" w:eastAsia="楷体" w:hAnsi="楷体" w:cs="楷体" w:hint="eastAsia"/>
                <w:spacing w:val="-2"/>
                <w:sz w:val="24"/>
              </w:rPr>
              <w:t>触发信号电平</w:t>
            </w:r>
          </w:p>
        </w:tc>
        <w:tc>
          <w:tcPr>
            <w:tcW w:w="3686" w:type="pct"/>
            <w:tcBorders>
              <w:right w:val="single" w:sz="10" w:space="0" w:color="000000"/>
            </w:tcBorders>
          </w:tcPr>
          <w:p w:rsidR="003E5C7D" w:rsidRDefault="000823B3">
            <w:pPr>
              <w:ind w:left="107"/>
              <w:rPr>
                <w:rFonts w:ascii="楷体" w:eastAsia="楷体" w:hAnsi="楷体" w:cs="楷体"/>
                <w:spacing w:val="-2"/>
                <w:sz w:val="24"/>
              </w:rPr>
            </w:pPr>
            <w:r>
              <w:rPr>
                <w:rFonts w:ascii="楷体" w:eastAsia="楷体" w:hAnsi="楷体" w:cs="楷体" w:hint="eastAsia"/>
                <w:spacing w:val="-2"/>
                <w:sz w:val="24"/>
              </w:rPr>
              <w:t>支持 5V 电平量触发(可选开关量)</w:t>
            </w:r>
          </w:p>
        </w:tc>
      </w:tr>
      <w:tr w:rsidR="003E5C7D">
        <w:trPr>
          <w:trHeight w:val="315"/>
        </w:trPr>
        <w:tc>
          <w:tcPr>
            <w:tcW w:w="1313" w:type="pct"/>
            <w:tcBorders>
              <w:left w:val="single" w:sz="4" w:space="0" w:color="000000"/>
            </w:tcBorders>
          </w:tcPr>
          <w:p w:rsidR="003E5C7D" w:rsidRDefault="000823B3">
            <w:pPr>
              <w:spacing w:before="38"/>
              <w:ind w:left="128"/>
              <w:rPr>
                <w:rFonts w:ascii="楷体" w:eastAsia="楷体" w:hAnsi="楷体" w:cs="楷体"/>
                <w:sz w:val="24"/>
              </w:rPr>
            </w:pPr>
            <w:r>
              <w:rPr>
                <w:rFonts w:ascii="楷体" w:eastAsia="楷体" w:hAnsi="楷体" w:cs="楷体" w:hint="eastAsia"/>
                <w:spacing w:val="-3"/>
                <w:sz w:val="24"/>
              </w:rPr>
              <w:t>触发频率</w:t>
            </w:r>
          </w:p>
        </w:tc>
        <w:tc>
          <w:tcPr>
            <w:tcW w:w="3686" w:type="pct"/>
            <w:tcBorders>
              <w:right w:val="single" w:sz="10" w:space="0" w:color="000000"/>
            </w:tcBorders>
          </w:tcPr>
          <w:p w:rsidR="003E5C7D" w:rsidRDefault="000823B3">
            <w:pPr>
              <w:spacing w:before="38"/>
              <w:ind w:left="106"/>
              <w:rPr>
                <w:rFonts w:ascii="楷体" w:eastAsia="楷体" w:hAnsi="楷体" w:cs="楷体"/>
                <w:spacing w:val="-2"/>
                <w:sz w:val="24"/>
                <w:lang w:eastAsia="en-US"/>
              </w:rPr>
            </w:pPr>
            <w:r>
              <w:rPr>
                <w:rFonts w:ascii="楷体" w:eastAsia="楷体" w:hAnsi="楷体" w:cs="楷体" w:hint="eastAsia"/>
                <w:spacing w:val="-2"/>
                <w:sz w:val="24"/>
                <w:lang w:eastAsia="en-US"/>
              </w:rPr>
              <w:t>0-250HZ 可调</w:t>
            </w:r>
          </w:p>
        </w:tc>
      </w:tr>
      <w:tr w:rsidR="003E5C7D">
        <w:trPr>
          <w:trHeight w:val="315"/>
        </w:trPr>
        <w:tc>
          <w:tcPr>
            <w:tcW w:w="1313" w:type="pct"/>
            <w:tcBorders>
              <w:left w:val="single" w:sz="4" w:space="0" w:color="000000"/>
            </w:tcBorders>
          </w:tcPr>
          <w:p w:rsidR="003E5C7D" w:rsidRDefault="000823B3">
            <w:pPr>
              <w:spacing w:before="42"/>
              <w:ind w:left="128"/>
              <w:rPr>
                <w:rFonts w:ascii="楷体" w:eastAsia="楷体" w:hAnsi="楷体" w:cs="楷体"/>
                <w:sz w:val="24"/>
              </w:rPr>
            </w:pPr>
            <w:r>
              <w:rPr>
                <w:rFonts w:ascii="楷体" w:eastAsia="楷体" w:hAnsi="楷体" w:cs="楷体" w:hint="eastAsia"/>
                <w:spacing w:val="-2"/>
                <w:sz w:val="24"/>
              </w:rPr>
              <w:t>触发占空比</w:t>
            </w:r>
          </w:p>
        </w:tc>
        <w:tc>
          <w:tcPr>
            <w:tcW w:w="3686" w:type="pct"/>
            <w:tcBorders>
              <w:right w:val="single" w:sz="10" w:space="0" w:color="000000"/>
            </w:tcBorders>
          </w:tcPr>
          <w:p w:rsidR="003E5C7D" w:rsidRDefault="000823B3">
            <w:pPr>
              <w:spacing w:before="42"/>
              <w:ind w:left="125"/>
              <w:rPr>
                <w:rFonts w:ascii="楷体" w:eastAsia="楷体" w:hAnsi="楷体" w:cs="楷体"/>
                <w:spacing w:val="-2"/>
                <w:sz w:val="24"/>
              </w:rPr>
            </w:pPr>
            <w:r>
              <w:rPr>
                <w:rFonts w:ascii="楷体" w:eastAsia="楷体" w:hAnsi="楷体" w:cs="楷体" w:hint="eastAsia"/>
                <w:spacing w:val="-2"/>
                <w:sz w:val="24"/>
              </w:rPr>
              <w:t>1%～39% ，当占空比大于等于 40%时进入自保护状态</w:t>
            </w:r>
          </w:p>
        </w:tc>
      </w:tr>
      <w:tr w:rsidR="003E5C7D">
        <w:trPr>
          <w:trHeight w:val="315"/>
        </w:trPr>
        <w:tc>
          <w:tcPr>
            <w:tcW w:w="1313" w:type="pct"/>
            <w:tcBorders>
              <w:left w:val="single" w:sz="4" w:space="0" w:color="000000"/>
            </w:tcBorders>
          </w:tcPr>
          <w:p w:rsidR="003E5C7D" w:rsidRDefault="000823B3">
            <w:pPr>
              <w:spacing w:before="43"/>
              <w:ind w:left="131"/>
              <w:rPr>
                <w:rFonts w:ascii="楷体" w:eastAsia="楷体" w:hAnsi="楷体" w:cs="楷体"/>
                <w:sz w:val="24"/>
              </w:rPr>
            </w:pPr>
            <w:r>
              <w:rPr>
                <w:rFonts w:ascii="楷体" w:eastAsia="楷体" w:hAnsi="楷体" w:cs="楷体" w:hint="eastAsia"/>
                <w:spacing w:val="-7"/>
                <w:sz w:val="24"/>
              </w:rPr>
              <w:t>色温</w:t>
            </w:r>
          </w:p>
        </w:tc>
        <w:tc>
          <w:tcPr>
            <w:tcW w:w="3686" w:type="pct"/>
            <w:tcBorders>
              <w:right w:val="single" w:sz="10" w:space="0" w:color="000000"/>
            </w:tcBorders>
          </w:tcPr>
          <w:p w:rsidR="003E5C7D" w:rsidRDefault="000823B3">
            <w:pPr>
              <w:spacing w:before="43"/>
              <w:ind w:left="108"/>
              <w:rPr>
                <w:rFonts w:ascii="楷体" w:eastAsia="楷体" w:hAnsi="楷体" w:cs="楷体"/>
                <w:spacing w:val="-2"/>
                <w:sz w:val="24"/>
                <w:lang w:eastAsia="en-US"/>
              </w:rPr>
            </w:pPr>
            <w:r>
              <w:rPr>
                <w:rFonts w:ascii="楷体" w:eastAsia="楷体" w:hAnsi="楷体" w:cs="楷体" w:hint="eastAsia"/>
                <w:spacing w:val="-2"/>
                <w:sz w:val="24"/>
                <w:lang w:eastAsia="en-US"/>
              </w:rPr>
              <w:t>5000K～7000K</w:t>
            </w:r>
          </w:p>
        </w:tc>
      </w:tr>
      <w:tr w:rsidR="003E5C7D">
        <w:trPr>
          <w:trHeight w:val="317"/>
        </w:trPr>
        <w:tc>
          <w:tcPr>
            <w:tcW w:w="1313" w:type="pct"/>
            <w:tcBorders>
              <w:left w:val="single" w:sz="4" w:space="0" w:color="000000"/>
            </w:tcBorders>
          </w:tcPr>
          <w:p w:rsidR="003E5C7D" w:rsidRDefault="000823B3">
            <w:pPr>
              <w:spacing w:before="45"/>
              <w:ind w:left="133"/>
              <w:rPr>
                <w:rFonts w:ascii="楷体" w:eastAsia="楷体" w:hAnsi="楷体" w:cs="楷体"/>
                <w:sz w:val="24"/>
              </w:rPr>
            </w:pPr>
            <w:r>
              <w:rPr>
                <w:rFonts w:ascii="楷体" w:eastAsia="楷体" w:hAnsi="楷体" w:cs="楷体" w:hint="eastAsia"/>
                <w:spacing w:val="-4"/>
                <w:sz w:val="24"/>
              </w:rPr>
              <w:t>外壳材质</w:t>
            </w:r>
          </w:p>
        </w:tc>
        <w:tc>
          <w:tcPr>
            <w:tcW w:w="3686" w:type="pct"/>
            <w:tcBorders>
              <w:right w:val="single" w:sz="10" w:space="0" w:color="000000"/>
            </w:tcBorders>
          </w:tcPr>
          <w:p w:rsidR="003E5C7D" w:rsidRDefault="000823B3">
            <w:pPr>
              <w:spacing w:before="45"/>
              <w:ind w:left="107"/>
              <w:rPr>
                <w:rFonts w:ascii="楷体" w:eastAsia="楷体" w:hAnsi="楷体" w:cs="楷体"/>
                <w:spacing w:val="-2"/>
                <w:sz w:val="24"/>
                <w:lang w:eastAsia="en-US"/>
              </w:rPr>
            </w:pPr>
            <w:r>
              <w:rPr>
                <w:rFonts w:ascii="楷体" w:eastAsia="楷体" w:hAnsi="楷体" w:cs="楷体" w:hint="eastAsia"/>
                <w:spacing w:val="-2"/>
                <w:sz w:val="24"/>
                <w:lang w:eastAsia="en-US"/>
              </w:rPr>
              <w:t>压铸铝</w:t>
            </w:r>
          </w:p>
        </w:tc>
      </w:tr>
      <w:tr w:rsidR="003E5C7D">
        <w:trPr>
          <w:trHeight w:val="315"/>
        </w:trPr>
        <w:tc>
          <w:tcPr>
            <w:tcW w:w="1313" w:type="pct"/>
            <w:tcBorders>
              <w:left w:val="single" w:sz="4" w:space="0" w:color="000000"/>
            </w:tcBorders>
          </w:tcPr>
          <w:p w:rsidR="003E5C7D" w:rsidRDefault="000823B3">
            <w:pPr>
              <w:spacing w:before="45"/>
              <w:ind w:left="140"/>
              <w:rPr>
                <w:rFonts w:ascii="楷体" w:eastAsia="楷体" w:hAnsi="楷体" w:cs="楷体"/>
                <w:sz w:val="24"/>
              </w:rPr>
            </w:pPr>
            <w:r>
              <w:rPr>
                <w:rFonts w:ascii="楷体" w:eastAsia="楷体" w:hAnsi="楷体" w:cs="楷体" w:hint="eastAsia"/>
                <w:spacing w:val="-6"/>
                <w:sz w:val="24"/>
              </w:rPr>
              <w:t>响应时间</w:t>
            </w:r>
          </w:p>
        </w:tc>
        <w:tc>
          <w:tcPr>
            <w:tcW w:w="3686" w:type="pct"/>
            <w:tcBorders>
              <w:right w:val="single" w:sz="10" w:space="0" w:color="000000"/>
            </w:tcBorders>
          </w:tcPr>
          <w:p w:rsidR="003E5C7D" w:rsidRDefault="000823B3">
            <w:pPr>
              <w:spacing w:before="88"/>
              <w:ind w:left="100"/>
              <w:rPr>
                <w:rFonts w:ascii="楷体" w:eastAsia="楷体" w:hAnsi="楷体" w:cs="楷体"/>
                <w:spacing w:val="-2"/>
                <w:sz w:val="24"/>
                <w:lang w:eastAsia="en-US"/>
              </w:rPr>
            </w:pPr>
            <w:r>
              <w:rPr>
                <w:rFonts w:ascii="楷体" w:eastAsia="楷体" w:hAnsi="楷体" w:cs="楷体" w:hint="eastAsia"/>
                <w:spacing w:val="-2"/>
                <w:sz w:val="24"/>
                <w:lang w:eastAsia="en-US"/>
              </w:rPr>
              <w:t>≤20us</w:t>
            </w:r>
          </w:p>
        </w:tc>
      </w:tr>
      <w:tr w:rsidR="003E5C7D">
        <w:trPr>
          <w:trHeight w:val="315"/>
        </w:trPr>
        <w:tc>
          <w:tcPr>
            <w:tcW w:w="1313" w:type="pct"/>
            <w:tcBorders>
              <w:left w:val="single" w:sz="4" w:space="0" w:color="000000"/>
            </w:tcBorders>
          </w:tcPr>
          <w:p w:rsidR="003E5C7D" w:rsidRDefault="000823B3">
            <w:pPr>
              <w:spacing w:before="46"/>
              <w:ind w:left="128"/>
              <w:rPr>
                <w:rFonts w:ascii="楷体" w:eastAsia="楷体" w:hAnsi="楷体" w:cs="楷体"/>
                <w:sz w:val="24"/>
              </w:rPr>
            </w:pPr>
            <w:r>
              <w:rPr>
                <w:rFonts w:ascii="楷体" w:eastAsia="楷体" w:hAnsi="楷体" w:cs="楷体" w:hint="eastAsia"/>
                <w:spacing w:val="-3"/>
                <w:sz w:val="24"/>
              </w:rPr>
              <w:t>触发方式</w:t>
            </w:r>
          </w:p>
        </w:tc>
        <w:tc>
          <w:tcPr>
            <w:tcW w:w="3686" w:type="pct"/>
            <w:tcBorders>
              <w:right w:val="single" w:sz="10" w:space="0" w:color="000000"/>
            </w:tcBorders>
          </w:tcPr>
          <w:p w:rsidR="003E5C7D" w:rsidRDefault="000823B3">
            <w:pPr>
              <w:spacing w:before="46"/>
              <w:ind w:left="134"/>
              <w:rPr>
                <w:rFonts w:ascii="楷体" w:eastAsia="楷体" w:hAnsi="楷体" w:cs="楷体"/>
                <w:spacing w:val="-2"/>
                <w:sz w:val="24"/>
              </w:rPr>
            </w:pPr>
            <w:r>
              <w:rPr>
                <w:rFonts w:ascii="楷体" w:eastAsia="楷体" w:hAnsi="楷体" w:cs="楷体" w:hint="eastAsia"/>
                <w:spacing w:val="-2"/>
                <w:sz w:val="24"/>
              </w:rPr>
              <w:t>电平量触发（可选配开关量触发）</w:t>
            </w:r>
          </w:p>
        </w:tc>
      </w:tr>
      <w:tr w:rsidR="003E5C7D">
        <w:trPr>
          <w:trHeight w:val="90"/>
        </w:trPr>
        <w:tc>
          <w:tcPr>
            <w:tcW w:w="1313" w:type="pct"/>
            <w:tcBorders>
              <w:left w:val="single" w:sz="4" w:space="0" w:color="000000"/>
            </w:tcBorders>
          </w:tcPr>
          <w:p w:rsidR="003E5C7D" w:rsidRDefault="000823B3">
            <w:pPr>
              <w:spacing w:before="47"/>
              <w:ind w:left="132"/>
              <w:rPr>
                <w:rFonts w:ascii="楷体" w:eastAsia="楷体" w:hAnsi="楷体" w:cs="楷体"/>
                <w:sz w:val="24"/>
              </w:rPr>
            </w:pPr>
            <w:r>
              <w:rPr>
                <w:rFonts w:ascii="楷体" w:eastAsia="楷体" w:hAnsi="楷体" w:cs="楷体" w:hint="eastAsia"/>
                <w:spacing w:val="-4"/>
                <w:sz w:val="24"/>
              </w:rPr>
              <w:lastRenderedPageBreak/>
              <w:t>发光角度</w:t>
            </w:r>
          </w:p>
        </w:tc>
        <w:tc>
          <w:tcPr>
            <w:tcW w:w="3686" w:type="pct"/>
            <w:tcBorders>
              <w:right w:val="single" w:sz="10" w:space="0" w:color="000000"/>
            </w:tcBorders>
          </w:tcPr>
          <w:p w:rsidR="003E5C7D" w:rsidRDefault="000823B3">
            <w:pPr>
              <w:spacing w:before="92"/>
              <w:ind w:left="125"/>
              <w:rPr>
                <w:rFonts w:ascii="楷体" w:eastAsia="楷体" w:hAnsi="楷体" w:cs="楷体"/>
                <w:spacing w:val="-2"/>
                <w:sz w:val="24"/>
                <w:lang w:eastAsia="en-US"/>
              </w:rPr>
            </w:pPr>
            <w:r>
              <w:rPr>
                <w:rFonts w:ascii="楷体" w:eastAsia="楷体" w:hAnsi="楷体" w:cs="楷体" w:hint="eastAsia"/>
                <w:spacing w:val="-2"/>
                <w:sz w:val="24"/>
                <w:lang w:eastAsia="en-US"/>
              </w:rPr>
              <w:t>10°</w:t>
            </w:r>
          </w:p>
        </w:tc>
      </w:tr>
      <w:tr w:rsidR="003E5C7D">
        <w:trPr>
          <w:trHeight w:val="315"/>
        </w:trPr>
        <w:tc>
          <w:tcPr>
            <w:tcW w:w="1313" w:type="pct"/>
            <w:tcBorders>
              <w:left w:val="single" w:sz="4" w:space="0" w:color="000000"/>
            </w:tcBorders>
          </w:tcPr>
          <w:p w:rsidR="003E5C7D" w:rsidRDefault="000823B3">
            <w:pPr>
              <w:spacing w:before="51"/>
              <w:ind w:left="131"/>
              <w:rPr>
                <w:rFonts w:ascii="楷体" w:eastAsia="楷体" w:hAnsi="楷体" w:cs="楷体"/>
                <w:sz w:val="24"/>
              </w:rPr>
            </w:pPr>
            <w:r>
              <w:rPr>
                <w:rFonts w:ascii="楷体" w:eastAsia="楷体" w:hAnsi="楷体" w:cs="楷体" w:hint="eastAsia"/>
                <w:spacing w:val="-3"/>
                <w:sz w:val="24"/>
              </w:rPr>
              <w:t>工作环境温度</w:t>
            </w:r>
          </w:p>
        </w:tc>
        <w:tc>
          <w:tcPr>
            <w:tcW w:w="3686" w:type="pct"/>
            <w:tcBorders>
              <w:right w:val="single" w:sz="10" w:space="0" w:color="000000"/>
            </w:tcBorders>
          </w:tcPr>
          <w:p w:rsidR="003E5C7D" w:rsidRDefault="000823B3">
            <w:pPr>
              <w:spacing w:before="51"/>
              <w:ind w:left="109"/>
              <w:rPr>
                <w:rFonts w:ascii="楷体" w:eastAsia="楷体" w:hAnsi="楷体" w:cs="楷体"/>
                <w:spacing w:val="-2"/>
                <w:sz w:val="24"/>
                <w:lang w:eastAsia="en-US"/>
              </w:rPr>
            </w:pPr>
            <w:r>
              <w:rPr>
                <w:rFonts w:ascii="楷体" w:eastAsia="楷体" w:hAnsi="楷体" w:cs="楷体" w:hint="eastAsia"/>
                <w:spacing w:val="-2"/>
                <w:sz w:val="24"/>
                <w:lang w:eastAsia="en-US"/>
              </w:rPr>
              <w:t>工作温度-40℃~+85℃</w:t>
            </w:r>
          </w:p>
        </w:tc>
      </w:tr>
      <w:tr w:rsidR="003E5C7D">
        <w:trPr>
          <w:trHeight w:val="315"/>
        </w:trPr>
        <w:tc>
          <w:tcPr>
            <w:tcW w:w="1313" w:type="pct"/>
            <w:tcBorders>
              <w:left w:val="single" w:sz="4" w:space="0" w:color="000000"/>
            </w:tcBorders>
          </w:tcPr>
          <w:p w:rsidR="003E5C7D" w:rsidRDefault="000823B3">
            <w:pPr>
              <w:spacing w:before="54"/>
              <w:ind w:left="131"/>
              <w:rPr>
                <w:rFonts w:ascii="楷体" w:eastAsia="楷体" w:hAnsi="楷体" w:cs="楷体"/>
                <w:sz w:val="24"/>
              </w:rPr>
            </w:pPr>
            <w:r>
              <w:rPr>
                <w:rFonts w:ascii="楷体" w:eastAsia="楷体" w:hAnsi="楷体" w:cs="楷体" w:hint="eastAsia"/>
                <w:spacing w:val="-3"/>
                <w:sz w:val="24"/>
              </w:rPr>
              <w:t>工作环境湿度</w:t>
            </w:r>
          </w:p>
        </w:tc>
        <w:tc>
          <w:tcPr>
            <w:tcW w:w="3686" w:type="pct"/>
            <w:tcBorders>
              <w:right w:val="single" w:sz="10" w:space="0" w:color="000000"/>
            </w:tcBorders>
          </w:tcPr>
          <w:p w:rsidR="003E5C7D" w:rsidRDefault="000823B3">
            <w:pPr>
              <w:spacing w:before="54"/>
              <w:ind w:left="109"/>
              <w:rPr>
                <w:rFonts w:ascii="楷体" w:eastAsia="楷体" w:hAnsi="楷体" w:cs="楷体"/>
                <w:spacing w:val="-2"/>
                <w:sz w:val="24"/>
                <w:lang w:eastAsia="en-US"/>
              </w:rPr>
            </w:pPr>
            <w:r>
              <w:rPr>
                <w:rFonts w:ascii="楷体" w:eastAsia="楷体" w:hAnsi="楷体" w:cs="楷体" w:hint="eastAsia"/>
                <w:spacing w:val="-2"/>
                <w:sz w:val="24"/>
                <w:lang w:eastAsia="en-US"/>
              </w:rPr>
              <w:t>工作湿度 10%～90%</w:t>
            </w:r>
          </w:p>
        </w:tc>
      </w:tr>
      <w:tr w:rsidR="003E5C7D">
        <w:trPr>
          <w:trHeight w:val="317"/>
        </w:trPr>
        <w:tc>
          <w:tcPr>
            <w:tcW w:w="1313" w:type="pct"/>
            <w:tcBorders>
              <w:left w:val="single" w:sz="4" w:space="0" w:color="000000"/>
            </w:tcBorders>
          </w:tcPr>
          <w:p w:rsidR="003E5C7D" w:rsidRDefault="000823B3">
            <w:pPr>
              <w:spacing w:before="54"/>
              <w:ind w:left="143"/>
              <w:rPr>
                <w:rFonts w:ascii="楷体" w:eastAsia="楷体" w:hAnsi="楷体" w:cs="楷体"/>
                <w:sz w:val="24"/>
              </w:rPr>
            </w:pPr>
            <w:r>
              <w:rPr>
                <w:rFonts w:ascii="楷体" w:eastAsia="楷体" w:hAnsi="楷体" w:cs="楷体" w:hint="eastAsia"/>
                <w:spacing w:val="-7"/>
                <w:sz w:val="24"/>
              </w:rPr>
              <w:t>防护等级</w:t>
            </w:r>
          </w:p>
        </w:tc>
        <w:tc>
          <w:tcPr>
            <w:tcW w:w="3686" w:type="pct"/>
            <w:tcBorders>
              <w:right w:val="single" w:sz="10" w:space="0" w:color="000000"/>
            </w:tcBorders>
          </w:tcPr>
          <w:p w:rsidR="003E5C7D" w:rsidRDefault="000823B3">
            <w:pPr>
              <w:spacing w:before="98"/>
              <w:ind w:left="103"/>
              <w:rPr>
                <w:rFonts w:ascii="楷体" w:eastAsia="楷体" w:hAnsi="楷体" w:cs="楷体"/>
                <w:spacing w:val="-2"/>
                <w:sz w:val="24"/>
                <w:lang w:eastAsia="en-US"/>
              </w:rPr>
            </w:pPr>
            <w:r>
              <w:rPr>
                <w:rFonts w:ascii="楷体" w:eastAsia="楷体" w:hAnsi="楷体" w:cs="楷体" w:hint="eastAsia"/>
                <w:spacing w:val="-2"/>
                <w:sz w:val="24"/>
                <w:lang w:eastAsia="en-US"/>
              </w:rPr>
              <w:t>IP66</w:t>
            </w:r>
          </w:p>
        </w:tc>
      </w:tr>
      <w:tr w:rsidR="003E5C7D">
        <w:trPr>
          <w:trHeight w:val="90"/>
        </w:trPr>
        <w:tc>
          <w:tcPr>
            <w:tcW w:w="1313" w:type="pct"/>
            <w:tcBorders>
              <w:left w:val="single" w:sz="4" w:space="0" w:color="000000"/>
            </w:tcBorders>
          </w:tcPr>
          <w:p w:rsidR="003E5C7D" w:rsidRDefault="000823B3">
            <w:pPr>
              <w:spacing w:before="55"/>
              <w:ind w:left="133"/>
              <w:rPr>
                <w:rFonts w:ascii="楷体" w:eastAsia="楷体" w:hAnsi="楷体" w:cs="楷体"/>
                <w:sz w:val="24"/>
              </w:rPr>
            </w:pPr>
            <w:r>
              <w:rPr>
                <w:rFonts w:ascii="楷体" w:eastAsia="楷体" w:hAnsi="楷体" w:cs="楷体" w:hint="eastAsia"/>
                <w:spacing w:val="-4"/>
                <w:sz w:val="24"/>
              </w:rPr>
              <w:t>外形尺寸</w:t>
            </w:r>
          </w:p>
        </w:tc>
        <w:tc>
          <w:tcPr>
            <w:tcW w:w="3686" w:type="pct"/>
            <w:tcBorders>
              <w:right w:val="single" w:sz="10" w:space="0" w:color="000000"/>
            </w:tcBorders>
          </w:tcPr>
          <w:p w:rsidR="003E5C7D" w:rsidRDefault="000823B3">
            <w:pPr>
              <w:spacing w:before="19"/>
              <w:ind w:left="125"/>
              <w:rPr>
                <w:rFonts w:ascii="楷体" w:eastAsia="楷体" w:hAnsi="楷体" w:cs="楷体"/>
                <w:spacing w:val="-2"/>
                <w:sz w:val="24"/>
                <w:lang w:eastAsia="en-US"/>
              </w:rPr>
            </w:pPr>
            <w:r>
              <w:rPr>
                <w:rFonts w:ascii="楷体" w:eastAsia="楷体" w:hAnsi="楷体" w:cs="楷体" w:hint="eastAsia"/>
                <w:spacing w:val="-2"/>
                <w:sz w:val="24"/>
                <w:lang w:eastAsia="en-US"/>
              </w:rPr>
              <w:t>159mm(W)×216mm(H)×128mm(D)</w:t>
            </w:r>
          </w:p>
        </w:tc>
      </w:tr>
      <w:tr w:rsidR="003E5C7D">
        <w:trPr>
          <w:trHeight w:val="367"/>
        </w:trPr>
        <w:tc>
          <w:tcPr>
            <w:tcW w:w="1313" w:type="pct"/>
            <w:tcBorders>
              <w:left w:val="single" w:sz="10" w:space="0" w:color="000000"/>
              <w:bottom w:val="single" w:sz="10" w:space="0" w:color="000000"/>
            </w:tcBorders>
          </w:tcPr>
          <w:p w:rsidR="003E5C7D" w:rsidRDefault="000823B3">
            <w:pPr>
              <w:spacing w:before="56"/>
              <w:ind w:left="122"/>
              <w:rPr>
                <w:rFonts w:ascii="楷体" w:eastAsia="楷体" w:hAnsi="楷体" w:cs="楷体"/>
                <w:spacing w:val="-1"/>
                <w:sz w:val="24"/>
                <w:lang w:eastAsia="en-US"/>
              </w:rPr>
            </w:pPr>
            <w:r>
              <w:rPr>
                <w:rFonts w:ascii="楷体" w:eastAsia="楷体" w:hAnsi="楷体" w:cs="楷体" w:hint="eastAsia"/>
                <w:spacing w:val="-1"/>
                <w:sz w:val="24"/>
                <w:lang w:eastAsia="en-US"/>
              </w:rPr>
              <w:t>重量</w:t>
            </w:r>
          </w:p>
        </w:tc>
        <w:tc>
          <w:tcPr>
            <w:tcW w:w="3686" w:type="pct"/>
            <w:tcBorders>
              <w:bottom w:val="single" w:sz="10" w:space="0" w:color="000000"/>
              <w:right w:val="single" w:sz="10" w:space="0" w:color="000000"/>
            </w:tcBorders>
          </w:tcPr>
          <w:p w:rsidR="003E5C7D" w:rsidRDefault="000823B3">
            <w:pPr>
              <w:spacing w:before="100"/>
              <w:ind w:left="102"/>
              <w:rPr>
                <w:rFonts w:ascii="楷体" w:eastAsia="楷体" w:hAnsi="楷体" w:cs="楷体"/>
                <w:spacing w:val="-2"/>
                <w:sz w:val="24"/>
                <w:lang w:eastAsia="en-US"/>
              </w:rPr>
            </w:pPr>
            <w:r>
              <w:rPr>
                <w:rFonts w:ascii="楷体" w:eastAsia="楷体" w:hAnsi="楷体" w:cs="楷体" w:hint="eastAsia"/>
                <w:spacing w:val="-2"/>
                <w:sz w:val="24"/>
                <w:lang w:eastAsia="en-US"/>
              </w:rPr>
              <w:t>2.72Kg</w:t>
            </w:r>
          </w:p>
        </w:tc>
      </w:tr>
    </w:tbl>
    <w:p w:rsidR="003E5C7D" w:rsidRDefault="000823B3">
      <w:pPr>
        <w:spacing w:before="159" w:line="360" w:lineRule="auto"/>
        <w:ind w:firstLineChars="200" w:firstLine="562"/>
        <w:rPr>
          <w:rFonts w:ascii="楷体" w:eastAsia="楷体" w:hAnsi="楷体" w:cs="楷体"/>
          <w:sz w:val="28"/>
          <w:szCs w:val="28"/>
        </w:rPr>
      </w:pPr>
      <w:r>
        <w:rPr>
          <w:rFonts w:ascii="楷体" w:eastAsia="楷体" w:hAnsi="楷体" w:cs="楷体" w:hint="eastAsia"/>
          <w:b/>
          <w:bCs/>
          <w:sz w:val="28"/>
          <w:szCs w:val="28"/>
        </w:rPr>
        <w:t>电子警察卡口抓拍闪光灯：</w:t>
      </w:r>
      <w:r>
        <w:rPr>
          <w:rFonts w:ascii="楷体" w:eastAsia="楷体" w:hAnsi="楷体" w:cs="楷体" w:hint="eastAsia"/>
          <w:sz w:val="28"/>
          <w:szCs w:val="28"/>
        </w:rPr>
        <w:t>LED 光源，回电时间短、适于超速抓拍,峰值功率大，有效提升白天人脸效果,  支持高低亮度切换，符合 GA/T 1202-2022《交通技术监控成像补光装置通用技术条 件》要求，可为视频监控、车辆行人等目标检测和抓拍提供专业补光。在满足补光 的同时尽可能的减少光污染。</w:t>
      </w:r>
    </w:p>
    <w:p w:rsidR="003E5C7D" w:rsidRDefault="000823B3">
      <w:pPr>
        <w:spacing w:before="124" w:line="360" w:lineRule="auto"/>
        <w:ind w:left="2667"/>
      </w:pPr>
      <w:r>
        <w:rPr>
          <w:rFonts w:ascii="楷体" w:eastAsia="楷体" w:hAnsi="楷体" w:cs="楷体" w:hint="eastAsia"/>
          <w:b/>
          <w:bCs/>
          <w:color w:val="000000"/>
          <w:kern w:val="0"/>
          <w:sz w:val="28"/>
          <w:szCs w:val="28"/>
        </w:rPr>
        <w:t>电子警察卡口抓拍闪光灯主要技术参数</w:t>
      </w:r>
    </w:p>
    <w:tbl>
      <w:tblPr>
        <w:tblStyle w:val="TableNormal"/>
        <w:tblW w:w="501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839"/>
        <w:gridCol w:w="6511"/>
      </w:tblGrid>
      <w:tr w:rsidR="003E5C7D">
        <w:trPr>
          <w:trHeight w:val="350"/>
        </w:trPr>
        <w:tc>
          <w:tcPr>
            <w:tcW w:w="1101" w:type="pct"/>
            <w:tcBorders>
              <w:top w:val="single" w:sz="10" w:space="0" w:color="000000"/>
              <w:left w:val="single" w:sz="10" w:space="0" w:color="000000"/>
            </w:tcBorders>
          </w:tcPr>
          <w:p w:rsidR="003E5C7D" w:rsidRDefault="000823B3">
            <w:pPr>
              <w:spacing w:before="68"/>
              <w:jc w:val="center"/>
              <w:rPr>
                <w:rFonts w:ascii="楷体" w:eastAsia="楷体" w:hAnsi="楷体" w:cs="楷体"/>
                <w:sz w:val="24"/>
              </w:rPr>
            </w:pPr>
            <w:r>
              <w:rPr>
                <w:rFonts w:ascii="楷体" w:eastAsia="楷体" w:hAnsi="楷体" w:cs="楷体" w:hint="eastAsia"/>
                <w:b/>
                <w:bCs/>
                <w:spacing w:val="-10"/>
                <w:sz w:val="24"/>
              </w:rPr>
              <w:t>项目</w:t>
            </w:r>
          </w:p>
        </w:tc>
        <w:tc>
          <w:tcPr>
            <w:tcW w:w="3898" w:type="pct"/>
            <w:tcBorders>
              <w:top w:val="single" w:sz="10" w:space="0" w:color="000000"/>
              <w:right w:val="single" w:sz="10" w:space="0" w:color="000000"/>
            </w:tcBorders>
          </w:tcPr>
          <w:p w:rsidR="003E5C7D" w:rsidRDefault="000823B3">
            <w:pPr>
              <w:spacing w:before="68"/>
              <w:ind w:left="2999"/>
              <w:rPr>
                <w:rFonts w:ascii="楷体" w:eastAsia="楷体" w:hAnsi="楷体" w:cs="楷体"/>
                <w:sz w:val="24"/>
              </w:rPr>
            </w:pPr>
            <w:r>
              <w:rPr>
                <w:rFonts w:ascii="楷体" w:eastAsia="楷体" w:hAnsi="楷体" w:cs="楷体" w:hint="eastAsia"/>
                <w:b/>
                <w:bCs/>
                <w:spacing w:val="-5"/>
                <w:sz w:val="24"/>
              </w:rPr>
              <w:t>基础参数</w:t>
            </w:r>
          </w:p>
        </w:tc>
      </w:tr>
      <w:tr w:rsidR="003E5C7D">
        <w:trPr>
          <w:trHeight w:val="315"/>
        </w:trPr>
        <w:tc>
          <w:tcPr>
            <w:tcW w:w="1101" w:type="pct"/>
            <w:tcBorders>
              <w:left w:val="single" w:sz="4" w:space="0" w:color="000000"/>
            </w:tcBorders>
          </w:tcPr>
          <w:p w:rsidR="003E5C7D" w:rsidRDefault="000823B3">
            <w:pPr>
              <w:spacing w:before="35"/>
              <w:ind w:left="154"/>
              <w:rPr>
                <w:rFonts w:ascii="楷体" w:eastAsia="楷体" w:hAnsi="楷体" w:cs="楷体"/>
                <w:sz w:val="24"/>
              </w:rPr>
            </w:pPr>
            <w:r>
              <w:rPr>
                <w:rFonts w:ascii="楷体" w:eastAsia="楷体" w:hAnsi="楷体" w:cs="楷体" w:hint="eastAsia"/>
                <w:spacing w:val="-10"/>
                <w:sz w:val="24"/>
              </w:rPr>
              <w:t>电源电压</w:t>
            </w:r>
          </w:p>
        </w:tc>
        <w:tc>
          <w:tcPr>
            <w:tcW w:w="3898" w:type="pct"/>
            <w:tcBorders>
              <w:right w:val="single" w:sz="10" w:space="0" w:color="000000"/>
            </w:tcBorders>
          </w:tcPr>
          <w:p w:rsidR="003E5C7D" w:rsidRDefault="000823B3">
            <w:pPr>
              <w:ind w:left="102"/>
              <w:rPr>
                <w:rFonts w:ascii="楷体" w:eastAsia="楷体" w:hAnsi="楷体" w:cs="楷体"/>
                <w:sz w:val="24"/>
              </w:rPr>
            </w:pPr>
            <w:r>
              <w:rPr>
                <w:rFonts w:ascii="楷体" w:eastAsia="楷体" w:hAnsi="楷体" w:cs="楷体" w:hint="eastAsia"/>
                <w:spacing w:val="-1"/>
                <w:sz w:val="24"/>
              </w:rPr>
              <w:t>AC220V±10%/48Hz～52Hz</w:t>
            </w:r>
          </w:p>
        </w:tc>
      </w:tr>
      <w:tr w:rsidR="003E5C7D">
        <w:trPr>
          <w:trHeight w:val="315"/>
        </w:trPr>
        <w:tc>
          <w:tcPr>
            <w:tcW w:w="1101" w:type="pct"/>
            <w:tcBorders>
              <w:left w:val="single" w:sz="4" w:space="0" w:color="000000"/>
            </w:tcBorders>
          </w:tcPr>
          <w:p w:rsidR="003E5C7D" w:rsidRDefault="000823B3">
            <w:pPr>
              <w:spacing w:before="39"/>
              <w:ind w:left="129"/>
              <w:rPr>
                <w:rFonts w:ascii="楷体" w:eastAsia="楷体" w:hAnsi="楷体" w:cs="楷体"/>
                <w:sz w:val="24"/>
              </w:rPr>
            </w:pPr>
            <w:r>
              <w:rPr>
                <w:rFonts w:ascii="楷体" w:eastAsia="楷体" w:hAnsi="楷体" w:cs="楷体" w:hint="eastAsia"/>
                <w:spacing w:val="-2"/>
                <w:sz w:val="24"/>
              </w:rPr>
              <w:t>色温值（K）</w:t>
            </w:r>
          </w:p>
        </w:tc>
        <w:tc>
          <w:tcPr>
            <w:tcW w:w="3898" w:type="pct"/>
            <w:tcBorders>
              <w:right w:val="single" w:sz="10" w:space="0" w:color="000000"/>
            </w:tcBorders>
          </w:tcPr>
          <w:p w:rsidR="003E5C7D" w:rsidRDefault="000823B3">
            <w:pPr>
              <w:spacing w:before="39"/>
              <w:ind w:left="144"/>
              <w:rPr>
                <w:rFonts w:ascii="楷体" w:eastAsia="楷体" w:hAnsi="楷体" w:cs="楷体"/>
                <w:sz w:val="24"/>
              </w:rPr>
            </w:pPr>
            <w:r>
              <w:rPr>
                <w:rFonts w:ascii="楷体" w:eastAsia="楷体" w:hAnsi="楷体" w:cs="楷体" w:hint="eastAsia"/>
                <w:color w:val="1C1C1C"/>
                <w:spacing w:val="-4"/>
                <w:sz w:val="24"/>
              </w:rPr>
              <w:t>白光＜4000K，红外光</w:t>
            </w:r>
          </w:p>
        </w:tc>
      </w:tr>
      <w:tr w:rsidR="003E5C7D">
        <w:trPr>
          <w:trHeight w:val="315"/>
        </w:trPr>
        <w:tc>
          <w:tcPr>
            <w:tcW w:w="1101" w:type="pct"/>
            <w:tcBorders>
              <w:left w:val="single" w:sz="4" w:space="0" w:color="000000"/>
            </w:tcBorders>
          </w:tcPr>
          <w:p w:rsidR="003E5C7D" w:rsidRDefault="000823B3">
            <w:pPr>
              <w:spacing w:before="41"/>
              <w:ind w:left="147"/>
              <w:rPr>
                <w:rFonts w:ascii="楷体" w:eastAsia="楷体" w:hAnsi="楷体" w:cs="楷体"/>
                <w:sz w:val="24"/>
              </w:rPr>
            </w:pPr>
            <w:r>
              <w:rPr>
                <w:rFonts w:ascii="楷体" w:eastAsia="楷体" w:hAnsi="楷体" w:cs="楷体" w:hint="eastAsia"/>
                <w:spacing w:val="-8"/>
                <w:sz w:val="24"/>
              </w:rPr>
              <w:t>闪光能量</w:t>
            </w:r>
          </w:p>
        </w:tc>
        <w:tc>
          <w:tcPr>
            <w:tcW w:w="3898" w:type="pct"/>
            <w:tcBorders>
              <w:right w:val="single" w:sz="10" w:space="0" w:color="000000"/>
            </w:tcBorders>
          </w:tcPr>
          <w:p w:rsidR="003E5C7D" w:rsidRDefault="000823B3">
            <w:pPr>
              <w:spacing w:before="82"/>
              <w:ind w:left="105"/>
              <w:rPr>
                <w:rFonts w:ascii="楷体" w:eastAsia="楷体" w:hAnsi="楷体" w:cs="楷体"/>
                <w:sz w:val="24"/>
              </w:rPr>
            </w:pPr>
            <w:r>
              <w:rPr>
                <w:rFonts w:ascii="楷体" w:eastAsia="楷体" w:hAnsi="楷体" w:cs="楷体" w:hint="eastAsia"/>
                <w:spacing w:val="-2"/>
                <w:sz w:val="24"/>
              </w:rPr>
              <w:t>200J</w:t>
            </w:r>
          </w:p>
        </w:tc>
      </w:tr>
      <w:tr w:rsidR="003E5C7D">
        <w:trPr>
          <w:trHeight w:val="628"/>
        </w:trPr>
        <w:tc>
          <w:tcPr>
            <w:tcW w:w="1101" w:type="pct"/>
            <w:tcBorders>
              <w:left w:val="single" w:sz="4" w:space="0" w:color="000000"/>
            </w:tcBorders>
          </w:tcPr>
          <w:p w:rsidR="003E5C7D" w:rsidRDefault="000823B3">
            <w:pPr>
              <w:spacing w:before="198"/>
              <w:ind w:left="126"/>
              <w:rPr>
                <w:rFonts w:ascii="楷体" w:eastAsia="楷体" w:hAnsi="楷体" w:cs="楷体"/>
                <w:sz w:val="24"/>
              </w:rPr>
            </w:pPr>
            <w:r>
              <w:rPr>
                <w:rFonts w:ascii="楷体" w:eastAsia="楷体" w:hAnsi="楷体" w:cs="楷体" w:hint="eastAsia"/>
                <w:spacing w:val="-3"/>
                <w:sz w:val="24"/>
              </w:rPr>
              <w:t>补光方式</w:t>
            </w:r>
          </w:p>
        </w:tc>
        <w:tc>
          <w:tcPr>
            <w:tcW w:w="3898" w:type="pct"/>
            <w:tcBorders>
              <w:right w:val="single" w:sz="10" w:space="0" w:color="000000"/>
            </w:tcBorders>
          </w:tcPr>
          <w:p w:rsidR="003E5C7D" w:rsidRDefault="000823B3">
            <w:pPr>
              <w:spacing w:before="43"/>
              <w:ind w:left="110" w:right="221"/>
              <w:rPr>
                <w:rFonts w:ascii="楷体" w:eastAsia="楷体" w:hAnsi="楷体" w:cs="楷体"/>
                <w:sz w:val="24"/>
              </w:rPr>
            </w:pPr>
            <w:r>
              <w:rPr>
                <w:rFonts w:ascii="楷体" w:eastAsia="楷体" w:hAnsi="楷体" w:cs="楷体" w:hint="eastAsia"/>
                <w:color w:val="1C1C1C"/>
                <w:spacing w:val="-1"/>
                <w:sz w:val="24"/>
              </w:rPr>
              <w:t>支持LED 频闪、LED 爆闪、白光气体爆闪及红外气体爆闪四种补光方式，可通过远程控制切换</w:t>
            </w:r>
          </w:p>
        </w:tc>
      </w:tr>
      <w:tr w:rsidR="003E5C7D">
        <w:trPr>
          <w:trHeight w:val="315"/>
        </w:trPr>
        <w:tc>
          <w:tcPr>
            <w:tcW w:w="1101" w:type="pct"/>
            <w:tcBorders>
              <w:left w:val="single" w:sz="4" w:space="0" w:color="000000"/>
            </w:tcBorders>
          </w:tcPr>
          <w:p w:rsidR="003E5C7D" w:rsidRDefault="000823B3">
            <w:pPr>
              <w:spacing w:before="43"/>
              <w:ind w:left="134"/>
              <w:rPr>
                <w:rFonts w:ascii="楷体" w:eastAsia="楷体" w:hAnsi="楷体" w:cs="楷体"/>
                <w:sz w:val="24"/>
              </w:rPr>
            </w:pPr>
            <w:r>
              <w:rPr>
                <w:rFonts w:ascii="楷体" w:eastAsia="楷体" w:hAnsi="楷体" w:cs="楷体" w:hint="eastAsia"/>
                <w:spacing w:val="-3"/>
                <w:sz w:val="24"/>
              </w:rPr>
              <w:t>峰值闪光持续时间</w:t>
            </w:r>
          </w:p>
        </w:tc>
        <w:tc>
          <w:tcPr>
            <w:tcW w:w="3898" w:type="pct"/>
            <w:tcBorders>
              <w:right w:val="single" w:sz="10" w:space="0" w:color="000000"/>
            </w:tcBorders>
          </w:tcPr>
          <w:p w:rsidR="003E5C7D" w:rsidRDefault="000823B3">
            <w:pPr>
              <w:spacing w:before="7"/>
              <w:ind w:left="128"/>
              <w:rPr>
                <w:rFonts w:ascii="楷体" w:eastAsia="楷体" w:hAnsi="楷体" w:cs="楷体"/>
                <w:sz w:val="24"/>
              </w:rPr>
            </w:pPr>
            <w:r>
              <w:rPr>
                <w:rFonts w:ascii="楷体" w:eastAsia="楷体" w:hAnsi="楷体" w:cs="楷体" w:hint="eastAsia"/>
                <w:spacing w:val="-5"/>
                <w:position w:val="1"/>
                <w:sz w:val="24"/>
              </w:rPr>
              <w:t>1/30ms</w:t>
            </w:r>
          </w:p>
        </w:tc>
      </w:tr>
      <w:tr w:rsidR="003E5C7D">
        <w:trPr>
          <w:trHeight w:val="315"/>
        </w:trPr>
        <w:tc>
          <w:tcPr>
            <w:tcW w:w="1101" w:type="pct"/>
            <w:tcBorders>
              <w:left w:val="single" w:sz="4" w:space="0" w:color="000000"/>
            </w:tcBorders>
          </w:tcPr>
          <w:p w:rsidR="003E5C7D" w:rsidRDefault="000823B3">
            <w:pPr>
              <w:spacing w:before="45"/>
              <w:ind w:left="149"/>
              <w:rPr>
                <w:rFonts w:ascii="楷体" w:eastAsia="楷体" w:hAnsi="楷体" w:cs="楷体"/>
                <w:sz w:val="24"/>
              </w:rPr>
            </w:pPr>
            <w:r>
              <w:rPr>
                <w:rFonts w:ascii="楷体" w:eastAsia="楷体" w:hAnsi="楷体" w:cs="楷体" w:hint="eastAsia"/>
                <w:spacing w:val="-9"/>
                <w:sz w:val="24"/>
              </w:rPr>
              <w:t>回电时间</w:t>
            </w:r>
          </w:p>
        </w:tc>
        <w:tc>
          <w:tcPr>
            <w:tcW w:w="3898" w:type="pct"/>
            <w:tcBorders>
              <w:right w:val="single" w:sz="10" w:space="0" w:color="000000"/>
            </w:tcBorders>
          </w:tcPr>
          <w:p w:rsidR="003E5C7D" w:rsidRDefault="000823B3">
            <w:pPr>
              <w:spacing w:before="88"/>
              <w:ind w:left="103"/>
              <w:rPr>
                <w:rFonts w:ascii="楷体" w:eastAsia="楷体" w:hAnsi="楷体" w:cs="楷体"/>
                <w:sz w:val="24"/>
              </w:rPr>
            </w:pPr>
            <w:r>
              <w:rPr>
                <w:rFonts w:ascii="楷体" w:eastAsia="楷体" w:hAnsi="楷体" w:cs="楷体" w:hint="eastAsia"/>
                <w:spacing w:val="-1"/>
                <w:sz w:val="24"/>
              </w:rPr>
              <w:t>≤</w:t>
            </w:r>
            <w:r>
              <w:rPr>
                <w:rFonts w:ascii="楷体" w:eastAsia="楷体" w:hAnsi="楷体" w:cs="楷体" w:hint="eastAsia"/>
                <w:color w:val="1C1C1C"/>
                <w:spacing w:val="-1"/>
                <w:sz w:val="24"/>
              </w:rPr>
              <w:t>67ms</w:t>
            </w:r>
          </w:p>
        </w:tc>
      </w:tr>
      <w:tr w:rsidR="003E5C7D">
        <w:trPr>
          <w:trHeight w:val="315"/>
        </w:trPr>
        <w:tc>
          <w:tcPr>
            <w:tcW w:w="1101" w:type="pct"/>
            <w:tcBorders>
              <w:left w:val="single" w:sz="4" w:space="0" w:color="000000"/>
            </w:tcBorders>
          </w:tcPr>
          <w:p w:rsidR="003E5C7D" w:rsidRDefault="000823B3">
            <w:pPr>
              <w:spacing w:before="46"/>
              <w:ind w:left="127"/>
              <w:rPr>
                <w:rFonts w:ascii="楷体" w:eastAsia="楷体" w:hAnsi="楷体" w:cs="楷体"/>
                <w:sz w:val="24"/>
              </w:rPr>
            </w:pPr>
            <w:r>
              <w:rPr>
                <w:rFonts w:ascii="楷体" w:eastAsia="楷体" w:hAnsi="楷体" w:cs="楷体" w:hint="eastAsia"/>
                <w:spacing w:val="-2"/>
                <w:sz w:val="24"/>
              </w:rPr>
              <w:t>有效补光距离</w:t>
            </w:r>
          </w:p>
        </w:tc>
        <w:tc>
          <w:tcPr>
            <w:tcW w:w="3898" w:type="pct"/>
            <w:tcBorders>
              <w:right w:val="single" w:sz="10" w:space="0" w:color="000000"/>
            </w:tcBorders>
          </w:tcPr>
          <w:p w:rsidR="003E5C7D" w:rsidRDefault="000823B3">
            <w:pPr>
              <w:spacing w:before="46"/>
              <w:ind w:left="128"/>
              <w:rPr>
                <w:rFonts w:ascii="楷体" w:eastAsia="楷体" w:hAnsi="楷体" w:cs="楷体"/>
                <w:sz w:val="24"/>
              </w:rPr>
            </w:pPr>
            <w:r>
              <w:rPr>
                <w:rFonts w:ascii="楷体" w:eastAsia="楷体" w:hAnsi="楷体" w:cs="楷体" w:hint="eastAsia"/>
                <w:spacing w:val="-5"/>
                <w:sz w:val="24"/>
              </w:rPr>
              <w:t>16m～25m</w:t>
            </w:r>
          </w:p>
        </w:tc>
      </w:tr>
      <w:tr w:rsidR="003E5C7D">
        <w:trPr>
          <w:trHeight w:val="315"/>
        </w:trPr>
        <w:tc>
          <w:tcPr>
            <w:tcW w:w="1101" w:type="pct"/>
            <w:tcBorders>
              <w:left w:val="single" w:sz="4" w:space="0" w:color="000000"/>
            </w:tcBorders>
          </w:tcPr>
          <w:p w:rsidR="003E5C7D" w:rsidRDefault="000823B3">
            <w:pPr>
              <w:spacing w:before="50"/>
              <w:ind w:left="129"/>
              <w:rPr>
                <w:rFonts w:ascii="楷体" w:eastAsia="楷体" w:hAnsi="楷体" w:cs="楷体"/>
                <w:sz w:val="24"/>
              </w:rPr>
            </w:pPr>
            <w:r>
              <w:rPr>
                <w:rFonts w:ascii="楷体" w:eastAsia="楷体" w:hAnsi="楷体" w:cs="楷体" w:hint="eastAsia"/>
                <w:spacing w:val="-2"/>
                <w:sz w:val="24"/>
              </w:rPr>
              <w:t>工作环境（温度）</w:t>
            </w:r>
          </w:p>
        </w:tc>
        <w:tc>
          <w:tcPr>
            <w:tcW w:w="3898" w:type="pct"/>
            <w:tcBorders>
              <w:right w:val="single" w:sz="10" w:space="0" w:color="000000"/>
            </w:tcBorders>
          </w:tcPr>
          <w:p w:rsidR="003E5C7D" w:rsidRDefault="000823B3">
            <w:pPr>
              <w:spacing w:before="50"/>
              <w:ind w:left="110"/>
              <w:rPr>
                <w:rFonts w:ascii="楷体" w:eastAsia="楷体" w:hAnsi="楷体" w:cs="楷体"/>
                <w:sz w:val="24"/>
              </w:rPr>
            </w:pPr>
            <w:r>
              <w:rPr>
                <w:rFonts w:ascii="楷体" w:eastAsia="楷体" w:hAnsi="楷体" w:cs="楷体" w:hint="eastAsia"/>
                <w:spacing w:val="-2"/>
                <w:sz w:val="24"/>
              </w:rPr>
              <w:t>-30～+70℃</w:t>
            </w:r>
          </w:p>
        </w:tc>
      </w:tr>
      <w:tr w:rsidR="003E5C7D">
        <w:trPr>
          <w:trHeight w:val="315"/>
        </w:trPr>
        <w:tc>
          <w:tcPr>
            <w:tcW w:w="1101" w:type="pct"/>
            <w:tcBorders>
              <w:left w:val="single" w:sz="4" w:space="0" w:color="000000"/>
            </w:tcBorders>
          </w:tcPr>
          <w:p w:rsidR="003E5C7D" w:rsidRDefault="000823B3">
            <w:pPr>
              <w:spacing w:before="50"/>
              <w:ind w:left="129"/>
              <w:rPr>
                <w:rFonts w:ascii="楷体" w:eastAsia="楷体" w:hAnsi="楷体" w:cs="楷体"/>
                <w:sz w:val="24"/>
              </w:rPr>
            </w:pPr>
            <w:r>
              <w:rPr>
                <w:rFonts w:ascii="楷体" w:eastAsia="楷体" w:hAnsi="楷体" w:cs="楷体" w:hint="eastAsia"/>
                <w:spacing w:val="-2"/>
                <w:sz w:val="24"/>
              </w:rPr>
              <w:t>工作环境（湿度）</w:t>
            </w:r>
          </w:p>
        </w:tc>
        <w:tc>
          <w:tcPr>
            <w:tcW w:w="3898" w:type="pct"/>
            <w:tcBorders>
              <w:right w:val="single" w:sz="10" w:space="0" w:color="000000"/>
            </w:tcBorders>
          </w:tcPr>
          <w:p w:rsidR="003E5C7D" w:rsidRDefault="000823B3">
            <w:pPr>
              <w:spacing w:before="51"/>
              <w:ind w:left="112"/>
              <w:rPr>
                <w:rFonts w:ascii="楷体" w:eastAsia="楷体" w:hAnsi="楷体" w:cs="楷体"/>
                <w:sz w:val="24"/>
              </w:rPr>
            </w:pPr>
            <w:r>
              <w:rPr>
                <w:rFonts w:ascii="楷体" w:eastAsia="楷体" w:hAnsi="楷体" w:cs="楷体" w:hint="eastAsia"/>
                <w:spacing w:val="-8"/>
                <w:sz w:val="24"/>
              </w:rPr>
              <w:t>5%～90%@40℃,无凝结</w:t>
            </w:r>
          </w:p>
        </w:tc>
      </w:tr>
      <w:tr w:rsidR="003E5C7D">
        <w:trPr>
          <w:trHeight w:val="317"/>
        </w:trPr>
        <w:tc>
          <w:tcPr>
            <w:tcW w:w="1101" w:type="pct"/>
            <w:tcBorders>
              <w:left w:val="single" w:sz="4" w:space="0" w:color="000000"/>
            </w:tcBorders>
          </w:tcPr>
          <w:p w:rsidR="003E5C7D" w:rsidRDefault="000823B3">
            <w:pPr>
              <w:spacing w:before="53"/>
              <w:ind w:left="127"/>
              <w:rPr>
                <w:rFonts w:ascii="楷体" w:eastAsia="楷体" w:hAnsi="楷体" w:cs="楷体"/>
                <w:sz w:val="24"/>
              </w:rPr>
            </w:pPr>
            <w:r>
              <w:rPr>
                <w:rFonts w:ascii="楷体" w:eastAsia="楷体" w:hAnsi="楷体" w:cs="楷体" w:hint="eastAsia"/>
                <w:spacing w:val="-3"/>
                <w:sz w:val="24"/>
              </w:rPr>
              <w:t>覆盖范围</w:t>
            </w:r>
          </w:p>
        </w:tc>
        <w:tc>
          <w:tcPr>
            <w:tcW w:w="3898" w:type="pct"/>
            <w:tcBorders>
              <w:right w:val="single" w:sz="10" w:space="0" w:color="000000"/>
            </w:tcBorders>
          </w:tcPr>
          <w:p w:rsidR="003E5C7D" w:rsidRDefault="000823B3">
            <w:pPr>
              <w:spacing w:before="53"/>
              <w:ind w:left="112"/>
              <w:rPr>
                <w:rFonts w:ascii="楷体" w:eastAsia="楷体" w:hAnsi="楷体" w:cs="楷体"/>
                <w:sz w:val="24"/>
              </w:rPr>
            </w:pPr>
            <w:r>
              <w:rPr>
                <w:rFonts w:ascii="楷体" w:eastAsia="楷体" w:hAnsi="楷体" w:cs="楷体" w:hint="eastAsia"/>
                <w:spacing w:val="-4"/>
                <w:sz w:val="24"/>
              </w:rPr>
              <w:t>单车道</w:t>
            </w:r>
          </w:p>
        </w:tc>
      </w:tr>
      <w:tr w:rsidR="003E5C7D">
        <w:trPr>
          <w:trHeight w:val="315"/>
        </w:trPr>
        <w:tc>
          <w:tcPr>
            <w:tcW w:w="1101" w:type="pct"/>
            <w:tcBorders>
              <w:left w:val="single" w:sz="4" w:space="0" w:color="000000"/>
            </w:tcBorders>
          </w:tcPr>
          <w:p w:rsidR="003E5C7D" w:rsidRDefault="000823B3">
            <w:pPr>
              <w:spacing w:before="52"/>
              <w:ind w:left="126"/>
              <w:rPr>
                <w:rFonts w:ascii="楷体" w:eastAsia="楷体" w:hAnsi="楷体" w:cs="楷体"/>
                <w:sz w:val="24"/>
              </w:rPr>
            </w:pPr>
            <w:r>
              <w:rPr>
                <w:rFonts w:ascii="楷体" w:eastAsia="楷体" w:hAnsi="楷体" w:cs="楷体" w:hint="eastAsia"/>
                <w:spacing w:val="-2"/>
                <w:sz w:val="24"/>
              </w:rPr>
              <w:t>适合拍摄条件</w:t>
            </w:r>
          </w:p>
        </w:tc>
        <w:tc>
          <w:tcPr>
            <w:tcW w:w="3898" w:type="pct"/>
            <w:tcBorders>
              <w:right w:val="single" w:sz="10" w:space="0" w:color="000000"/>
            </w:tcBorders>
          </w:tcPr>
          <w:p w:rsidR="003E5C7D" w:rsidRDefault="000823B3">
            <w:pPr>
              <w:spacing w:before="52"/>
              <w:ind w:left="113"/>
              <w:rPr>
                <w:rFonts w:ascii="楷体" w:eastAsia="楷体" w:hAnsi="楷体" w:cs="楷体"/>
                <w:sz w:val="24"/>
              </w:rPr>
            </w:pPr>
            <w:r>
              <w:rPr>
                <w:rFonts w:ascii="楷体" w:eastAsia="楷体" w:hAnsi="楷体" w:cs="楷体" w:hint="eastAsia"/>
                <w:spacing w:val="-2"/>
                <w:sz w:val="24"/>
              </w:rPr>
              <w:t>卡口兼超速抓拍</w:t>
            </w:r>
          </w:p>
        </w:tc>
      </w:tr>
      <w:tr w:rsidR="003E5C7D">
        <w:trPr>
          <w:trHeight w:val="315"/>
        </w:trPr>
        <w:tc>
          <w:tcPr>
            <w:tcW w:w="1101" w:type="pct"/>
            <w:tcBorders>
              <w:left w:val="single" w:sz="4" w:space="0" w:color="000000"/>
            </w:tcBorders>
          </w:tcPr>
          <w:p w:rsidR="003E5C7D" w:rsidRDefault="000823B3">
            <w:pPr>
              <w:spacing w:before="55"/>
              <w:ind w:left="141"/>
              <w:rPr>
                <w:rFonts w:ascii="楷体" w:eastAsia="楷体" w:hAnsi="楷体" w:cs="楷体"/>
                <w:sz w:val="24"/>
              </w:rPr>
            </w:pPr>
            <w:r>
              <w:rPr>
                <w:rFonts w:ascii="楷体" w:eastAsia="楷体" w:hAnsi="楷体" w:cs="楷体" w:hint="eastAsia"/>
                <w:spacing w:val="-7"/>
                <w:sz w:val="24"/>
              </w:rPr>
              <w:t>防护等级</w:t>
            </w:r>
          </w:p>
        </w:tc>
        <w:tc>
          <w:tcPr>
            <w:tcW w:w="3898" w:type="pct"/>
            <w:tcBorders>
              <w:right w:val="single" w:sz="10" w:space="0" w:color="000000"/>
            </w:tcBorders>
          </w:tcPr>
          <w:p w:rsidR="003E5C7D" w:rsidRDefault="000823B3">
            <w:pPr>
              <w:spacing w:before="51"/>
              <w:ind w:left="112"/>
              <w:rPr>
                <w:rFonts w:ascii="楷体" w:eastAsia="楷体" w:hAnsi="楷体" w:cs="楷体"/>
                <w:spacing w:val="-8"/>
                <w:sz w:val="24"/>
              </w:rPr>
            </w:pPr>
            <w:r>
              <w:rPr>
                <w:rFonts w:ascii="楷体" w:eastAsia="楷体" w:hAnsi="楷体" w:cs="楷体" w:hint="eastAsia"/>
                <w:spacing w:val="-8"/>
                <w:sz w:val="24"/>
              </w:rPr>
              <w:t>≥IP66</w:t>
            </w:r>
          </w:p>
        </w:tc>
      </w:tr>
      <w:tr w:rsidR="003E5C7D">
        <w:trPr>
          <w:trHeight w:val="367"/>
        </w:trPr>
        <w:tc>
          <w:tcPr>
            <w:tcW w:w="1101" w:type="pct"/>
            <w:tcBorders>
              <w:left w:val="single" w:sz="10" w:space="0" w:color="000000"/>
              <w:bottom w:val="single" w:sz="10" w:space="0" w:color="000000"/>
            </w:tcBorders>
          </w:tcPr>
          <w:p w:rsidR="003E5C7D" w:rsidRDefault="000823B3">
            <w:pPr>
              <w:spacing w:before="56"/>
              <w:ind w:left="118"/>
              <w:rPr>
                <w:rFonts w:ascii="楷体" w:eastAsia="楷体" w:hAnsi="楷体" w:cs="楷体"/>
                <w:sz w:val="24"/>
              </w:rPr>
            </w:pPr>
            <w:r>
              <w:rPr>
                <w:rFonts w:ascii="楷体" w:eastAsia="楷体" w:hAnsi="楷体" w:cs="楷体" w:hint="eastAsia"/>
                <w:spacing w:val="-3"/>
                <w:sz w:val="24"/>
              </w:rPr>
              <w:t>触发接口</w:t>
            </w:r>
          </w:p>
        </w:tc>
        <w:tc>
          <w:tcPr>
            <w:tcW w:w="3898" w:type="pct"/>
            <w:tcBorders>
              <w:bottom w:val="single" w:sz="10" w:space="0" w:color="000000"/>
              <w:right w:val="single" w:sz="10" w:space="0" w:color="000000"/>
            </w:tcBorders>
          </w:tcPr>
          <w:p w:rsidR="003E5C7D" w:rsidRDefault="000823B3">
            <w:pPr>
              <w:spacing w:before="51"/>
              <w:ind w:left="112"/>
              <w:rPr>
                <w:rFonts w:ascii="楷体" w:eastAsia="楷体" w:hAnsi="楷体" w:cs="楷体"/>
                <w:spacing w:val="-8"/>
                <w:sz w:val="24"/>
              </w:rPr>
            </w:pPr>
            <w:r>
              <w:rPr>
                <w:rFonts w:ascii="楷体" w:eastAsia="楷体" w:hAnsi="楷体" w:cs="楷体" w:hint="eastAsia"/>
                <w:spacing w:val="-8"/>
                <w:sz w:val="24"/>
              </w:rPr>
              <w:t>1 路频闪触发输入，1 路爆闪输入,1路红外滤片切换输入</w:t>
            </w:r>
          </w:p>
        </w:tc>
      </w:tr>
    </w:tbl>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4.6供配电设计</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电源电缆沿人行道、绿化带穿ø90x4.3PE100管埋地敷设，埋深</w:t>
      </w:r>
      <w:r>
        <w:rPr>
          <w:rFonts w:ascii="楷体" w:eastAsia="楷体" w:hAnsi="楷体" w:cs="楷体" w:hint="eastAsia"/>
          <w:sz w:val="28"/>
          <w:szCs w:val="28"/>
        </w:rPr>
        <w:lastRenderedPageBreak/>
        <w:t>0.7m；距离较远的每隔60m左右设电缆接线井一座。电源电缆需要过机动车道穿ø100x6.3DN100管埋地敷设，埋深0.8m，路面恢复原样，或采用顶管施工。</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交通信号灯控制电缆采用KVV-0.45/0.75kV控制电缆穿ø90x4.3PE100管埋地敷设（人行道或绿带内），正常段埋深0.7m，下穿道路箱涵处埋深0.5m，由信号机机柜至每个人行道信号灯灯杆检修门的电缆为KVV-0.45/0.75kV-4×1.5，由信号机柜至每个车行道信号灯灯杆检修门的电缆为KVV-0.45/0.75kV-5×1.5，数量根据信号灯灯组的数量确定；过交叉路口过街管优先利用道路工程预埋的镀锌钢管。每个路口敷设穿线管应贯通成环状。信号机机柜、线路转弯处、信号灯杆件、人行信号灯旁均设置电缆接线井,井盖标有‘公安专用’字样。</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由灯杆底部接线端子引至人行道每组信号灯的的线路为：KVV-4×1.5；由交通信号灯杆底部接线端子引至车行道每组信号灯的的线路为：KVV-5×1.5。灯杆底部检修门内根据电缆芯数设置相应数量的接线端子，接地线端子为专用接地端子。</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线路在路侧带时，线路中心距路侧带边缘0.2～0.3m。</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 xml:space="preserve">4.7线路敷设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新建信号机柜电源回路均采用 </w:t>
      </w:r>
      <w:r>
        <w:rPr>
          <w:rFonts w:ascii="楷体" w:eastAsia="楷体" w:hAnsi="楷体" w:cs="楷体"/>
          <w:sz w:val="28"/>
          <w:szCs w:val="28"/>
        </w:rPr>
        <w:t xml:space="preserve">YJHLV-0.6/1kV </w:t>
      </w:r>
      <w:r>
        <w:rPr>
          <w:rFonts w:ascii="楷体" w:eastAsia="楷体" w:hAnsi="楷体" w:cs="楷体" w:hint="eastAsia"/>
          <w:sz w:val="28"/>
          <w:szCs w:val="28"/>
        </w:rPr>
        <w:t xml:space="preserve">型铝合金电力电缆（电缆的铝合金导体材料须采用性能优异的 </w:t>
      </w:r>
      <w:r>
        <w:rPr>
          <w:rFonts w:ascii="楷体" w:eastAsia="楷体" w:hAnsi="楷体" w:cs="楷体"/>
          <w:sz w:val="28"/>
          <w:szCs w:val="28"/>
        </w:rPr>
        <w:t xml:space="preserve">AA-8030 </w:t>
      </w:r>
      <w:r>
        <w:rPr>
          <w:rFonts w:ascii="楷体" w:eastAsia="楷体" w:hAnsi="楷体" w:cs="楷体" w:hint="eastAsia"/>
          <w:sz w:val="28"/>
          <w:szCs w:val="28"/>
        </w:rPr>
        <w:t>铝合金，电缆技术参数应达到《</w:t>
      </w:r>
      <w:r>
        <w:rPr>
          <w:rFonts w:ascii="楷体" w:eastAsia="楷体" w:hAnsi="楷体" w:cs="楷体"/>
          <w:sz w:val="28"/>
          <w:szCs w:val="28"/>
        </w:rPr>
        <w:t>13D101-7</w:t>
      </w:r>
      <w:r>
        <w:rPr>
          <w:rFonts w:ascii="楷体" w:eastAsia="楷体" w:hAnsi="楷体" w:cs="楷体" w:hint="eastAsia"/>
          <w:sz w:val="28"/>
          <w:szCs w:val="28"/>
        </w:rPr>
        <w:t>预制分支和铝合金电力电缆》的要求），电缆沿道路方向敷设时穿</w:t>
      </w:r>
      <w:r>
        <w:rPr>
          <w:rFonts w:ascii="楷体" w:eastAsia="楷体" w:hAnsi="楷体" w:cs="楷体"/>
          <w:sz w:val="28"/>
          <w:szCs w:val="28"/>
        </w:rPr>
        <w:t xml:space="preserve">ø90×5.4PE100 </w:t>
      </w:r>
      <w:r>
        <w:rPr>
          <w:rFonts w:ascii="楷体" w:eastAsia="楷体" w:hAnsi="楷体" w:cs="楷体" w:hint="eastAsia"/>
          <w:sz w:val="28"/>
          <w:szCs w:val="28"/>
        </w:rPr>
        <w:t>保护管沿人行道或分隔带</w:t>
      </w:r>
      <w:r>
        <w:rPr>
          <w:rFonts w:ascii="楷体" w:eastAsia="楷体" w:hAnsi="楷体" w:cs="楷体" w:hint="eastAsia"/>
          <w:sz w:val="28"/>
          <w:szCs w:val="28"/>
        </w:rPr>
        <w:lastRenderedPageBreak/>
        <w:t xml:space="preserve">定向钻敷设至机柜，绿化带内埋深 </w:t>
      </w:r>
      <w:r>
        <w:rPr>
          <w:rFonts w:ascii="楷体" w:eastAsia="楷体" w:hAnsi="楷体" w:cs="楷体"/>
          <w:sz w:val="28"/>
          <w:szCs w:val="28"/>
        </w:rPr>
        <w:t>1.5m</w:t>
      </w:r>
      <w:r>
        <w:rPr>
          <w:rFonts w:ascii="楷体" w:eastAsia="楷体" w:hAnsi="楷体" w:cs="楷体" w:hint="eastAsia"/>
          <w:sz w:val="28"/>
          <w:szCs w:val="28"/>
        </w:rPr>
        <w:t xml:space="preserve">，路口人行道下埋深 </w:t>
      </w:r>
      <w:r>
        <w:rPr>
          <w:rFonts w:ascii="楷体" w:eastAsia="楷体" w:hAnsi="楷体" w:cs="楷体"/>
          <w:sz w:val="28"/>
          <w:szCs w:val="28"/>
        </w:rPr>
        <w:t>1m</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由信号机柜至该交叉口的视频监控系统抱杆机箱电源电缆用</w:t>
      </w:r>
      <w:r>
        <w:rPr>
          <w:rFonts w:ascii="楷体" w:eastAsia="楷体" w:hAnsi="楷体" w:cs="楷体"/>
          <w:sz w:val="28"/>
          <w:szCs w:val="28"/>
        </w:rPr>
        <w:t xml:space="preserve">YJV-2×6+1×6 </w:t>
      </w:r>
      <w:r>
        <w:rPr>
          <w:rFonts w:ascii="楷体" w:eastAsia="楷体" w:hAnsi="楷体" w:cs="楷体" w:hint="eastAsia"/>
          <w:sz w:val="28"/>
          <w:szCs w:val="28"/>
        </w:rPr>
        <w:t>铜芯电力电缆穿本次设计</w:t>
      </w:r>
      <w:r>
        <w:rPr>
          <w:rFonts w:ascii="楷体" w:eastAsia="楷体" w:hAnsi="楷体" w:cs="楷体"/>
          <w:sz w:val="28"/>
          <w:szCs w:val="28"/>
        </w:rPr>
        <w:t xml:space="preserve">ø110×6.6 PE100 </w:t>
      </w:r>
      <w:r>
        <w:rPr>
          <w:rFonts w:ascii="楷体" w:eastAsia="楷体" w:hAnsi="楷体" w:cs="楷体" w:hint="eastAsia"/>
          <w:sz w:val="28"/>
          <w:szCs w:val="28"/>
        </w:rPr>
        <w:t xml:space="preserve">保护管沿人行道、车行道下敷设，埋深 </w:t>
      </w:r>
      <w:r>
        <w:rPr>
          <w:rFonts w:ascii="楷体" w:eastAsia="楷体" w:hAnsi="楷体" w:cs="楷体"/>
          <w:sz w:val="28"/>
          <w:szCs w:val="28"/>
        </w:rPr>
        <w:t>1m</w:t>
      </w:r>
      <w:r>
        <w:rPr>
          <w:rFonts w:ascii="楷体" w:eastAsia="楷体" w:hAnsi="楷体" w:cs="楷体" w:hint="eastAsia"/>
          <w:sz w:val="28"/>
          <w:szCs w:val="28"/>
        </w:rPr>
        <w:t xml:space="preserve">，保护管伸入隔车带或路侧带 </w:t>
      </w:r>
      <w:r>
        <w:rPr>
          <w:rFonts w:ascii="楷体" w:eastAsia="楷体" w:hAnsi="楷体" w:cs="楷体"/>
          <w:sz w:val="28"/>
          <w:szCs w:val="28"/>
        </w:rPr>
        <w:t>0.8m</w:t>
      </w:r>
      <w:r>
        <w:rPr>
          <w:rFonts w:ascii="楷体" w:eastAsia="楷体" w:hAnsi="楷体" w:cs="楷体" w:hint="eastAsia"/>
          <w:sz w:val="28"/>
          <w:szCs w:val="28"/>
        </w:rPr>
        <w:t>，车行道及现状人行道、绿化带下采用定向钻敷设；道路开挖范围采用保护管直埋敷设，保护管上方盖砖保护，做法参见图集《城市照明设计与施工（</w:t>
      </w:r>
      <w:r>
        <w:rPr>
          <w:rFonts w:ascii="楷体" w:eastAsia="楷体" w:hAnsi="楷体" w:cs="楷体"/>
          <w:sz w:val="28"/>
          <w:szCs w:val="28"/>
        </w:rPr>
        <w:t>16D702-6</w:t>
      </w:r>
      <w:r>
        <w:rPr>
          <w:rFonts w:ascii="楷体" w:eastAsia="楷体" w:hAnsi="楷体" w:cs="楷体" w:hint="eastAsia"/>
          <w:sz w:val="28"/>
          <w:szCs w:val="28"/>
        </w:rPr>
        <w:t>）》</w:t>
      </w:r>
      <w:r>
        <w:rPr>
          <w:rFonts w:ascii="楷体" w:eastAsia="楷体" w:hAnsi="楷体" w:cs="楷体"/>
          <w:sz w:val="28"/>
          <w:szCs w:val="28"/>
        </w:rPr>
        <w:t>P2-1</w:t>
      </w:r>
      <w:r>
        <w:rPr>
          <w:rFonts w:ascii="楷体" w:eastAsia="楷体" w:hAnsi="楷体" w:cs="楷体" w:hint="eastAsia"/>
          <w:sz w:val="28"/>
          <w:szCs w:val="28"/>
        </w:rPr>
        <w:t xml:space="preserve">。在绿化带下敷设时埋深 </w:t>
      </w:r>
      <w:r>
        <w:rPr>
          <w:rFonts w:ascii="楷体" w:eastAsia="楷体" w:hAnsi="楷体" w:cs="楷体"/>
          <w:sz w:val="28"/>
          <w:szCs w:val="28"/>
        </w:rPr>
        <w:t>1.5m</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由智能信号机至每个人行道信号灯或其它立杆上人行道信号灯具的每根电缆为 </w:t>
      </w:r>
      <w:r>
        <w:rPr>
          <w:rFonts w:ascii="楷体" w:eastAsia="楷体" w:hAnsi="楷体" w:cs="楷体"/>
          <w:sz w:val="28"/>
          <w:szCs w:val="28"/>
        </w:rPr>
        <w:t>KVV-7×1.5</w:t>
      </w:r>
      <w:r>
        <w:rPr>
          <w:rFonts w:ascii="楷体" w:eastAsia="楷体" w:hAnsi="楷体" w:cs="楷体" w:hint="eastAsia"/>
          <w:sz w:val="28"/>
          <w:szCs w:val="28"/>
        </w:rPr>
        <w:t>，至每个车行道信号灯或其它立杆上车行道信号灯具的每根电缆为</w:t>
      </w:r>
      <w:r>
        <w:rPr>
          <w:rFonts w:ascii="楷体" w:eastAsia="楷体" w:hAnsi="楷体" w:cs="楷体"/>
          <w:sz w:val="28"/>
          <w:szCs w:val="28"/>
        </w:rPr>
        <w:t>KVV-14×1.5</w:t>
      </w:r>
      <w:r>
        <w:rPr>
          <w:rFonts w:ascii="楷体" w:eastAsia="楷体" w:hAnsi="楷体" w:cs="楷体" w:hint="eastAsia"/>
          <w:sz w:val="28"/>
          <w:szCs w:val="28"/>
        </w:rPr>
        <w:t xml:space="preserve">，同一立杆上有两个方向车行道信号灯组时，配 </w:t>
      </w:r>
      <w:r>
        <w:rPr>
          <w:rFonts w:ascii="楷体" w:eastAsia="楷体" w:hAnsi="楷体" w:cs="楷体"/>
          <w:sz w:val="28"/>
          <w:szCs w:val="28"/>
        </w:rPr>
        <w:t xml:space="preserve">2 </w:t>
      </w:r>
      <w:r>
        <w:rPr>
          <w:rFonts w:ascii="楷体" w:eastAsia="楷体" w:hAnsi="楷体" w:cs="楷体" w:hint="eastAsia"/>
          <w:sz w:val="28"/>
          <w:szCs w:val="28"/>
        </w:rPr>
        <w:t xml:space="preserve">根 </w:t>
      </w:r>
      <w:r>
        <w:rPr>
          <w:rFonts w:ascii="楷体" w:eastAsia="楷体" w:hAnsi="楷体" w:cs="楷体"/>
          <w:sz w:val="28"/>
          <w:szCs w:val="28"/>
        </w:rPr>
        <w:t xml:space="preserve">KVV-14×1.5 </w:t>
      </w:r>
      <w:r>
        <w:rPr>
          <w:rFonts w:ascii="楷体" w:eastAsia="楷体" w:hAnsi="楷体" w:cs="楷体" w:hint="eastAsia"/>
          <w:sz w:val="28"/>
          <w:szCs w:val="28"/>
        </w:rPr>
        <w:t xml:space="preserve">电 </w:t>
      </w:r>
    </w:p>
    <w:p w:rsidR="003E5C7D" w:rsidRDefault="000823B3">
      <w:pPr>
        <w:spacing w:line="360" w:lineRule="auto"/>
        <w:jc w:val="left"/>
        <w:rPr>
          <w:rFonts w:ascii="楷体" w:eastAsia="楷体" w:hAnsi="楷体" w:cs="楷体"/>
          <w:sz w:val="28"/>
          <w:szCs w:val="28"/>
        </w:rPr>
      </w:pPr>
      <w:r>
        <w:rPr>
          <w:rFonts w:ascii="楷体" w:eastAsia="楷体" w:hAnsi="楷体" w:cs="楷体" w:hint="eastAsia"/>
          <w:sz w:val="28"/>
          <w:szCs w:val="28"/>
        </w:rPr>
        <w:t xml:space="preserve">缆，同一立杆上有车行道信号灯及人行道信号灯组时，配 </w:t>
      </w:r>
      <w:r>
        <w:rPr>
          <w:rFonts w:ascii="楷体" w:eastAsia="楷体" w:hAnsi="楷体" w:cs="楷体"/>
          <w:sz w:val="28"/>
          <w:szCs w:val="28"/>
        </w:rPr>
        <w:t xml:space="preserve">1 </w:t>
      </w:r>
      <w:r>
        <w:rPr>
          <w:rFonts w:ascii="楷体" w:eastAsia="楷体" w:hAnsi="楷体" w:cs="楷体" w:hint="eastAsia"/>
          <w:sz w:val="28"/>
          <w:szCs w:val="28"/>
        </w:rPr>
        <w:t xml:space="preserve">根 </w:t>
      </w:r>
      <w:r>
        <w:rPr>
          <w:rFonts w:ascii="楷体" w:eastAsia="楷体" w:hAnsi="楷体" w:cs="楷体"/>
          <w:sz w:val="28"/>
          <w:szCs w:val="28"/>
        </w:rPr>
        <w:t xml:space="preserve">KVV-14×1.5 </w:t>
      </w:r>
      <w:r>
        <w:rPr>
          <w:rFonts w:ascii="楷体" w:eastAsia="楷体" w:hAnsi="楷体" w:cs="楷体" w:hint="eastAsia"/>
          <w:sz w:val="28"/>
          <w:szCs w:val="28"/>
        </w:rPr>
        <w:t xml:space="preserve">及 </w:t>
      </w:r>
      <w:r>
        <w:rPr>
          <w:rFonts w:ascii="楷体" w:eastAsia="楷体" w:hAnsi="楷体" w:cs="楷体"/>
          <w:sz w:val="28"/>
          <w:szCs w:val="28"/>
        </w:rPr>
        <w:t xml:space="preserve">1 </w:t>
      </w:r>
      <w:r>
        <w:rPr>
          <w:rFonts w:ascii="楷体" w:eastAsia="楷体" w:hAnsi="楷体" w:cs="楷体" w:hint="eastAsia"/>
          <w:sz w:val="28"/>
          <w:szCs w:val="28"/>
        </w:rPr>
        <w:t>根</w:t>
      </w:r>
      <w:r>
        <w:rPr>
          <w:rFonts w:ascii="楷体" w:eastAsia="楷体" w:hAnsi="楷体" w:cs="楷体"/>
          <w:sz w:val="28"/>
          <w:szCs w:val="28"/>
        </w:rPr>
        <w:t xml:space="preserve">KVV-7×1.5 </w:t>
      </w:r>
      <w:r>
        <w:rPr>
          <w:rFonts w:ascii="楷体" w:eastAsia="楷体" w:hAnsi="楷体" w:cs="楷体" w:hint="eastAsia"/>
          <w:sz w:val="28"/>
          <w:szCs w:val="28"/>
        </w:rPr>
        <w:t xml:space="preserve">电缆，灯杆底部检修门内应根据电缆芯数设置相应数量的接线端子，并设专用接地端子。所有在电子警察、信号灯立杆横臂上明敷的线路均须穿 </w:t>
      </w:r>
      <w:r>
        <w:rPr>
          <w:rFonts w:ascii="楷体" w:eastAsia="楷体" w:hAnsi="楷体" w:cs="楷体"/>
          <w:sz w:val="28"/>
          <w:szCs w:val="28"/>
        </w:rPr>
        <w:t xml:space="preserve">LV-5Z </w:t>
      </w:r>
      <w:r>
        <w:rPr>
          <w:rFonts w:ascii="楷体" w:eastAsia="楷体" w:hAnsi="楷体" w:cs="楷体" w:hint="eastAsia"/>
          <w:sz w:val="28"/>
          <w:szCs w:val="28"/>
        </w:rPr>
        <w:t xml:space="preserve">型 </w:t>
      </w:r>
      <w:r>
        <w:rPr>
          <w:rFonts w:ascii="楷体" w:eastAsia="楷体" w:hAnsi="楷体" w:cs="楷体"/>
          <w:sz w:val="28"/>
          <w:szCs w:val="28"/>
        </w:rPr>
        <w:t>15#</w:t>
      </w:r>
      <w:r>
        <w:rPr>
          <w:rFonts w:ascii="楷体" w:eastAsia="楷体" w:hAnsi="楷体" w:cs="楷体" w:hint="eastAsia"/>
          <w:sz w:val="28"/>
          <w:szCs w:val="28"/>
        </w:rPr>
        <w:t xml:space="preserve">（内径 </w:t>
      </w:r>
      <w:r>
        <w:rPr>
          <w:rFonts w:ascii="楷体" w:eastAsia="楷体" w:hAnsi="楷体" w:cs="楷体"/>
          <w:sz w:val="28"/>
          <w:szCs w:val="28"/>
        </w:rPr>
        <w:t>14.1mm</w:t>
      </w:r>
      <w:r>
        <w:rPr>
          <w:rFonts w:ascii="楷体" w:eastAsia="楷体" w:hAnsi="楷体" w:cs="楷体" w:hint="eastAsia"/>
          <w:sz w:val="28"/>
          <w:szCs w:val="28"/>
        </w:rPr>
        <w:t xml:space="preserve">，外径 </w:t>
      </w:r>
      <w:r>
        <w:rPr>
          <w:rFonts w:ascii="楷体" w:eastAsia="楷体" w:hAnsi="楷体" w:cs="楷体"/>
          <w:sz w:val="28"/>
          <w:szCs w:val="28"/>
        </w:rPr>
        <w:t>19mm</w:t>
      </w:r>
      <w:r>
        <w:rPr>
          <w:rFonts w:ascii="楷体" w:eastAsia="楷体" w:hAnsi="楷体" w:cs="楷体" w:hint="eastAsia"/>
          <w:sz w:val="28"/>
          <w:szCs w:val="28"/>
        </w:rPr>
        <w:t xml:space="preserve">）可挠金属电线保护套管保护，并沿横臂固定牢固。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路口光纤信号线缆穿本工程设计</w:t>
      </w:r>
      <w:r>
        <w:rPr>
          <w:rFonts w:ascii="楷体" w:eastAsia="楷体" w:hAnsi="楷体" w:cs="楷体"/>
          <w:sz w:val="28"/>
          <w:szCs w:val="28"/>
        </w:rPr>
        <w:t xml:space="preserve">ø110×6.6 PE100 </w:t>
      </w:r>
      <w:r>
        <w:rPr>
          <w:rFonts w:ascii="楷体" w:eastAsia="楷体" w:hAnsi="楷体" w:cs="楷体" w:hint="eastAsia"/>
          <w:sz w:val="28"/>
          <w:szCs w:val="28"/>
        </w:rPr>
        <w:t xml:space="preserve">保护管沿人行道、车行道下敷设，埋深 </w:t>
      </w:r>
      <w:r>
        <w:rPr>
          <w:rFonts w:ascii="楷体" w:eastAsia="楷体" w:hAnsi="楷体" w:cs="楷体"/>
          <w:sz w:val="28"/>
          <w:szCs w:val="28"/>
        </w:rPr>
        <w:t>1m</w:t>
      </w:r>
      <w:r>
        <w:rPr>
          <w:rFonts w:ascii="楷体" w:eastAsia="楷体" w:hAnsi="楷体" w:cs="楷体" w:hint="eastAsia"/>
          <w:sz w:val="28"/>
          <w:szCs w:val="28"/>
        </w:rPr>
        <w:t xml:space="preserve">，保护管伸入隔车带或路侧带 </w:t>
      </w:r>
      <w:r>
        <w:rPr>
          <w:rFonts w:ascii="楷体" w:eastAsia="楷体" w:hAnsi="楷体" w:cs="楷体"/>
          <w:sz w:val="28"/>
          <w:szCs w:val="28"/>
        </w:rPr>
        <w:t>0.8m</w:t>
      </w:r>
      <w:r>
        <w:rPr>
          <w:rFonts w:ascii="楷体" w:eastAsia="楷体" w:hAnsi="楷体" w:cs="楷体" w:hint="eastAsia"/>
          <w:sz w:val="28"/>
          <w:szCs w:val="28"/>
        </w:rPr>
        <w:t>，车行道下敷设时，保护管上方盖砖保护，做法参见图集《城市照明设计与施工（</w:t>
      </w:r>
      <w:r>
        <w:rPr>
          <w:rFonts w:ascii="楷体" w:eastAsia="楷体" w:hAnsi="楷体" w:cs="楷体"/>
          <w:sz w:val="28"/>
          <w:szCs w:val="28"/>
        </w:rPr>
        <w:t>16D702-6</w:t>
      </w:r>
      <w:r>
        <w:rPr>
          <w:rFonts w:ascii="楷体" w:eastAsia="楷体" w:hAnsi="楷体" w:cs="楷体" w:hint="eastAsia"/>
          <w:sz w:val="28"/>
          <w:szCs w:val="28"/>
        </w:rPr>
        <w:t>）》</w:t>
      </w:r>
      <w:r>
        <w:rPr>
          <w:rFonts w:ascii="楷体" w:eastAsia="楷体" w:hAnsi="楷体" w:cs="楷体"/>
          <w:sz w:val="28"/>
          <w:szCs w:val="28"/>
        </w:rPr>
        <w:t>P2-1</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上述线缆保护管也可利用道路工程设计时已预埋的同规格穿线</w:t>
      </w:r>
      <w:r>
        <w:rPr>
          <w:rFonts w:ascii="楷体" w:eastAsia="楷体" w:hAnsi="楷体" w:cs="楷体" w:hint="eastAsia"/>
          <w:sz w:val="28"/>
          <w:szCs w:val="28"/>
        </w:rPr>
        <w:lastRenderedPageBreak/>
        <w:t xml:space="preserve">管。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线路转弯处、过路处及直线段每隔 </w:t>
      </w:r>
      <w:r>
        <w:rPr>
          <w:rFonts w:ascii="楷体" w:eastAsia="楷体" w:hAnsi="楷体" w:cs="楷体"/>
          <w:sz w:val="28"/>
          <w:szCs w:val="28"/>
        </w:rPr>
        <w:t xml:space="preserve">50m </w:t>
      </w:r>
      <w:r>
        <w:rPr>
          <w:rFonts w:ascii="楷体" w:eastAsia="楷体" w:hAnsi="楷体" w:cs="楷体" w:hint="eastAsia"/>
          <w:sz w:val="28"/>
          <w:szCs w:val="28"/>
        </w:rPr>
        <w:t xml:space="preserve">左右设电缆接线井一座。电缆接线井相关做法详见本设计图《电缆接线井图》。施工完成后所有电缆井须用回填土回填。线路在路侧带敷设时，线路中心距路侧带边缘 </w:t>
      </w:r>
      <w:r>
        <w:rPr>
          <w:rFonts w:ascii="楷体" w:eastAsia="楷体" w:hAnsi="楷体" w:cs="楷体"/>
          <w:sz w:val="28"/>
          <w:szCs w:val="28"/>
        </w:rPr>
        <w:t>0.2</w:t>
      </w:r>
      <w:r>
        <w:rPr>
          <w:rFonts w:ascii="楷体" w:eastAsia="楷体" w:hAnsi="楷体" w:cs="楷体" w:hint="eastAsia"/>
          <w:sz w:val="28"/>
          <w:szCs w:val="28"/>
        </w:rPr>
        <w:t>～</w:t>
      </w:r>
      <w:r>
        <w:rPr>
          <w:rFonts w:ascii="楷体" w:eastAsia="楷体" w:hAnsi="楷体" w:cs="楷体"/>
          <w:sz w:val="28"/>
          <w:szCs w:val="28"/>
        </w:rPr>
        <w:t xml:space="preserve">0.3 </w:t>
      </w:r>
      <w:r>
        <w:rPr>
          <w:rFonts w:ascii="楷体" w:eastAsia="楷体" w:hAnsi="楷体" w:cs="楷体" w:hint="eastAsia"/>
          <w:sz w:val="28"/>
          <w:szCs w:val="28"/>
        </w:rPr>
        <w:t xml:space="preserve">米。电缆接线井砼垫层下采用 </w:t>
      </w:r>
      <w:r>
        <w:rPr>
          <w:rFonts w:ascii="楷体" w:eastAsia="楷体" w:hAnsi="楷体" w:cs="楷体"/>
          <w:sz w:val="28"/>
          <w:szCs w:val="28"/>
        </w:rPr>
        <w:t xml:space="preserve">300mm </w:t>
      </w:r>
      <w:r>
        <w:rPr>
          <w:rFonts w:ascii="楷体" w:eastAsia="楷体" w:hAnsi="楷体" w:cs="楷体" w:hint="eastAsia"/>
          <w:sz w:val="28"/>
          <w:szCs w:val="28"/>
        </w:rPr>
        <w:t xml:space="preserve">厚 </w:t>
      </w:r>
      <w:r>
        <w:rPr>
          <w:rFonts w:ascii="楷体" w:eastAsia="楷体" w:hAnsi="楷体" w:cs="楷体"/>
          <w:sz w:val="28"/>
          <w:szCs w:val="28"/>
        </w:rPr>
        <w:t xml:space="preserve">3:7 </w:t>
      </w:r>
      <w:r>
        <w:rPr>
          <w:rFonts w:ascii="楷体" w:eastAsia="楷体" w:hAnsi="楷体" w:cs="楷体" w:hint="eastAsia"/>
          <w:sz w:val="28"/>
          <w:szCs w:val="28"/>
        </w:rPr>
        <w:t xml:space="preserve">灰土夯实，灰土压实系数不小于 </w:t>
      </w:r>
      <w:r>
        <w:rPr>
          <w:rFonts w:ascii="楷体" w:eastAsia="楷体" w:hAnsi="楷体" w:cs="楷体"/>
          <w:sz w:val="28"/>
          <w:szCs w:val="28"/>
        </w:rPr>
        <w:t>0.95</w:t>
      </w:r>
      <w:r>
        <w:rPr>
          <w:rFonts w:ascii="楷体" w:eastAsia="楷体" w:hAnsi="楷体" w:cs="楷体" w:hint="eastAsia"/>
          <w:sz w:val="28"/>
          <w:szCs w:val="28"/>
        </w:rPr>
        <w:t xml:space="preserve">，灰土下挖 </w:t>
      </w:r>
      <w:r>
        <w:rPr>
          <w:rFonts w:ascii="楷体" w:eastAsia="楷体" w:hAnsi="楷体" w:cs="楷体"/>
          <w:sz w:val="28"/>
          <w:szCs w:val="28"/>
        </w:rPr>
        <w:t>300mm</w:t>
      </w:r>
      <w:r>
        <w:rPr>
          <w:rFonts w:ascii="楷体" w:eastAsia="楷体" w:hAnsi="楷体" w:cs="楷体" w:hint="eastAsia"/>
          <w:sz w:val="28"/>
          <w:szCs w:val="28"/>
        </w:rPr>
        <w:t xml:space="preserve">，原土夯实，压实系数不小于 </w:t>
      </w:r>
      <w:r>
        <w:rPr>
          <w:rFonts w:ascii="楷体" w:eastAsia="楷体" w:hAnsi="楷体" w:cs="楷体"/>
          <w:sz w:val="28"/>
          <w:szCs w:val="28"/>
        </w:rPr>
        <w:t>0.92</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管材：管材 质量要求符合《地下通信管道用塑料管第</w:t>
      </w:r>
      <w:r>
        <w:rPr>
          <w:rFonts w:ascii="楷体" w:eastAsia="楷体" w:hAnsi="楷体" w:cs="楷体"/>
          <w:sz w:val="28"/>
          <w:szCs w:val="28"/>
        </w:rPr>
        <w:t xml:space="preserve">2 </w:t>
      </w:r>
      <w:r>
        <w:rPr>
          <w:rFonts w:ascii="楷体" w:eastAsia="楷体" w:hAnsi="楷体" w:cs="楷体" w:hint="eastAsia"/>
          <w:sz w:val="28"/>
          <w:szCs w:val="28"/>
        </w:rPr>
        <w:t>部分》（</w:t>
      </w:r>
      <w:r>
        <w:rPr>
          <w:rFonts w:ascii="楷体" w:eastAsia="楷体" w:hAnsi="楷体" w:cs="楷体"/>
          <w:sz w:val="28"/>
          <w:szCs w:val="28"/>
        </w:rPr>
        <w:t>YDT841.2-2016</w:t>
      </w:r>
      <w:r>
        <w:rPr>
          <w:rFonts w:ascii="楷体" w:eastAsia="楷体" w:hAnsi="楷体" w:cs="楷体" w:hint="eastAsia"/>
          <w:sz w:val="28"/>
          <w:szCs w:val="28"/>
        </w:rPr>
        <w:t>）质量标准要求。管枕可采用氯化聚氯乙烯（</w:t>
      </w:r>
      <w:r>
        <w:rPr>
          <w:rFonts w:ascii="楷体" w:eastAsia="楷体" w:hAnsi="楷体" w:cs="楷体"/>
          <w:sz w:val="28"/>
          <w:szCs w:val="28"/>
        </w:rPr>
        <w:t>CPVC</w:t>
      </w:r>
      <w:r>
        <w:rPr>
          <w:rFonts w:ascii="楷体" w:eastAsia="楷体" w:hAnsi="楷体" w:cs="楷体" w:hint="eastAsia"/>
          <w:sz w:val="28"/>
          <w:szCs w:val="28"/>
        </w:rPr>
        <w:t xml:space="preserve">）材质。管材环刚度不低于 </w:t>
      </w:r>
      <w:r>
        <w:rPr>
          <w:rFonts w:ascii="楷体" w:eastAsia="楷体" w:hAnsi="楷体" w:cs="楷体"/>
          <w:sz w:val="28"/>
          <w:szCs w:val="28"/>
        </w:rPr>
        <w:t>SN12.5</w:t>
      </w:r>
      <w:r>
        <w:rPr>
          <w:rFonts w:ascii="楷体" w:eastAsia="楷体" w:hAnsi="楷体" w:cs="楷体" w:hint="eastAsia"/>
          <w:sz w:val="28"/>
          <w:szCs w:val="28"/>
        </w:rPr>
        <w:t>。预埋管采用热熔连接。除接线井处外，管道全段应可靠衔接连通，连接处应不留孔洞，避免漏水。</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4.8防雷及接地</w:t>
      </w:r>
    </w:p>
    <w:p w:rsidR="003E5C7D" w:rsidRDefault="000823B3">
      <w:pPr>
        <w:spacing w:line="360" w:lineRule="auto"/>
        <w:ind w:firstLineChars="200" w:firstLine="560"/>
        <w:jc w:val="left"/>
        <w:rPr>
          <w:rFonts w:ascii="楷体" w:eastAsia="楷体" w:hAnsi="楷体" w:cs="楷体"/>
          <w:sz w:val="28"/>
          <w:szCs w:val="28"/>
        </w:rPr>
      </w:pPr>
      <w:bookmarkStart w:id="5" w:name="_Toc544"/>
      <w:r>
        <w:rPr>
          <w:rFonts w:ascii="楷体" w:eastAsia="楷体" w:hAnsi="楷体" w:cs="楷体" w:hint="eastAsia"/>
          <w:sz w:val="28"/>
          <w:szCs w:val="28"/>
        </w:rPr>
        <w:t xml:space="preserve">所有金属立杆、横臂及设备金属外壳均须与接地线可靠连接，接地线在每根立杆处进行重复接地，每组接地装置含接地极 </w:t>
      </w:r>
      <w:r>
        <w:rPr>
          <w:rFonts w:ascii="楷体" w:eastAsia="楷体" w:hAnsi="楷体" w:cs="楷体"/>
          <w:sz w:val="28"/>
          <w:szCs w:val="28"/>
        </w:rPr>
        <w:t xml:space="preserve">2 </w:t>
      </w:r>
      <w:r>
        <w:rPr>
          <w:rFonts w:ascii="楷体" w:eastAsia="楷体" w:hAnsi="楷体" w:cs="楷体" w:hint="eastAsia"/>
          <w:sz w:val="28"/>
          <w:szCs w:val="28"/>
        </w:rPr>
        <w:t xml:space="preserve">根（间距 </w:t>
      </w:r>
      <w:r>
        <w:rPr>
          <w:rFonts w:ascii="楷体" w:eastAsia="楷体" w:hAnsi="楷体" w:cs="楷体"/>
          <w:sz w:val="28"/>
          <w:szCs w:val="28"/>
        </w:rPr>
        <w:t>5m</w:t>
      </w:r>
      <w:r>
        <w:rPr>
          <w:rFonts w:ascii="楷体" w:eastAsia="楷体" w:hAnsi="楷体" w:cs="楷体" w:hint="eastAsia"/>
          <w:sz w:val="28"/>
          <w:szCs w:val="28"/>
        </w:rPr>
        <w:t xml:space="preserve">），接地线 </w:t>
      </w:r>
      <w:r>
        <w:rPr>
          <w:rFonts w:ascii="楷体" w:eastAsia="楷体" w:hAnsi="楷体" w:cs="楷体"/>
          <w:sz w:val="28"/>
          <w:szCs w:val="28"/>
        </w:rPr>
        <w:t>10m</w:t>
      </w:r>
      <w:r>
        <w:rPr>
          <w:rFonts w:ascii="楷体" w:eastAsia="楷体" w:hAnsi="楷体" w:cs="楷体" w:hint="eastAsia"/>
          <w:sz w:val="28"/>
          <w:szCs w:val="28"/>
        </w:rPr>
        <w:t xml:space="preserve">，要求接地电阻不大于 </w:t>
      </w:r>
      <w:r>
        <w:rPr>
          <w:rFonts w:ascii="楷体" w:eastAsia="楷体" w:hAnsi="楷体" w:cs="楷体"/>
          <w:sz w:val="28"/>
          <w:szCs w:val="28"/>
        </w:rPr>
        <w:t xml:space="preserve">4 </w:t>
      </w:r>
      <w:r>
        <w:rPr>
          <w:rFonts w:ascii="楷体" w:eastAsia="楷体" w:hAnsi="楷体" w:cs="楷体" w:hint="eastAsia"/>
          <w:sz w:val="28"/>
          <w:szCs w:val="28"/>
        </w:rPr>
        <w:t xml:space="preserve">欧姆。每组接地用 </w:t>
      </w:r>
      <w:r>
        <w:rPr>
          <w:rFonts w:ascii="楷体" w:eastAsia="楷体" w:hAnsi="楷体" w:cs="楷体"/>
          <w:sz w:val="28"/>
          <w:szCs w:val="28"/>
        </w:rPr>
        <w:t xml:space="preserve">PE </w:t>
      </w:r>
      <w:r>
        <w:rPr>
          <w:rFonts w:ascii="楷体" w:eastAsia="楷体" w:hAnsi="楷体" w:cs="楷体" w:hint="eastAsia"/>
          <w:sz w:val="28"/>
          <w:szCs w:val="28"/>
        </w:rPr>
        <w:t>线连成网后，任一点接地电阻实测不大于</w:t>
      </w:r>
      <w:r>
        <w:rPr>
          <w:rFonts w:ascii="楷体" w:eastAsia="楷体" w:hAnsi="楷体" w:cs="楷体"/>
          <w:sz w:val="28"/>
          <w:szCs w:val="28"/>
        </w:rPr>
        <w:t>1</w:t>
      </w:r>
      <w:r>
        <w:rPr>
          <w:rFonts w:ascii="楷体" w:eastAsia="楷体" w:hAnsi="楷体" w:cs="楷体" w:hint="eastAsia"/>
          <w:sz w:val="28"/>
          <w:szCs w:val="28"/>
        </w:rPr>
        <w:t xml:space="preserve">欧姆，如实测接地电阻达不到设计要求时，需增设接地极。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智能交通信号灯机柜、视频机箱外壳、电子警察系统机柜须可靠接地，机柜处 </w:t>
      </w:r>
      <w:r>
        <w:rPr>
          <w:rFonts w:ascii="楷体" w:eastAsia="楷体" w:hAnsi="楷体" w:cs="楷体"/>
          <w:sz w:val="28"/>
          <w:szCs w:val="28"/>
        </w:rPr>
        <w:t xml:space="preserve">PE </w:t>
      </w:r>
      <w:r>
        <w:rPr>
          <w:rFonts w:ascii="楷体" w:eastAsia="楷体" w:hAnsi="楷体" w:cs="楷体" w:hint="eastAsia"/>
          <w:sz w:val="28"/>
          <w:szCs w:val="28"/>
        </w:rPr>
        <w:t xml:space="preserve">线重复接地，每组接地装置含接地极 </w:t>
      </w:r>
      <w:r>
        <w:rPr>
          <w:rFonts w:ascii="楷体" w:eastAsia="楷体" w:hAnsi="楷体" w:cs="楷体"/>
          <w:sz w:val="28"/>
          <w:szCs w:val="28"/>
        </w:rPr>
        <w:t xml:space="preserve">3 </w:t>
      </w:r>
      <w:r>
        <w:rPr>
          <w:rFonts w:ascii="楷体" w:eastAsia="楷体" w:hAnsi="楷体" w:cs="楷体" w:hint="eastAsia"/>
          <w:sz w:val="28"/>
          <w:szCs w:val="28"/>
        </w:rPr>
        <w:t xml:space="preserve">根（间距 </w:t>
      </w:r>
      <w:r>
        <w:rPr>
          <w:rFonts w:ascii="楷体" w:eastAsia="楷体" w:hAnsi="楷体" w:cs="楷体"/>
          <w:sz w:val="28"/>
          <w:szCs w:val="28"/>
        </w:rPr>
        <w:t>5m</w:t>
      </w:r>
      <w:r>
        <w:rPr>
          <w:rFonts w:ascii="楷体" w:eastAsia="楷体" w:hAnsi="楷体" w:cs="楷体" w:hint="eastAsia"/>
          <w:sz w:val="28"/>
          <w:szCs w:val="28"/>
        </w:rPr>
        <w:t xml:space="preserve">），接地线 </w:t>
      </w:r>
      <w:r>
        <w:rPr>
          <w:rFonts w:ascii="楷体" w:eastAsia="楷体" w:hAnsi="楷体" w:cs="楷体"/>
          <w:sz w:val="28"/>
          <w:szCs w:val="28"/>
        </w:rPr>
        <w:t>15m</w:t>
      </w:r>
      <w:r>
        <w:rPr>
          <w:rFonts w:ascii="楷体" w:eastAsia="楷体" w:hAnsi="楷体" w:cs="楷体" w:hint="eastAsia"/>
          <w:sz w:val="28"/>
          <w:szCs w:val="28"/>
        </w:rPr>
        <w:t xml:space="preserve">，要求实测接地电阻不大于 </w:t>
      </w:r>
      <w:r>
        <w:rPr>
          <w:rFonts w:ascii="楷体" w:eastAsia="楷体" w:hAnsi="楷体" w:cs="楷体"/>
          <w:sz w:val="28"/>
          <w:szCs w:val="28"/>
        </w:rPr>
        <w:t xml:space="preserve">1 </w:t>
      </w:r>
      <w:r>
        <w:rPr>
          <w:rFonts w:ascii="楷体" w:eastAsia="楷体" w:hAnsi="楷体" w:cs="楷体" w:hint="eastAsia"/>
          <w:sz w:val="28"/>
          <w:szCs w:val="28"/>
        </w:rPr>
        <w:t xml:space="preserve">欧姆。如达不到设计要求，需增设接地极。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接地线接地极埋深</w:t>
      </w:r>
      <w:r>
        <w:rPr>
          <w:rFonts w:ascii="楷体" w:eastAsia="楷体" w:hAnsi="楷体" w:cs="楷体"/>
          <w:sz w:val="28"/>
          <w:szCs w:val="28"/>
        </w:rPr>
        <w:t>-1.0m</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lastRenderedPageBreak/>
        <w:t xml:space="preserve">各种现场机箱（柜）内配套浪涌保护器，室外箱（柜）的配电装置应具备低压电击故障防护措施，至现场设备采用 </w:t>
      </w:r>
      <w:r>
        <w:rPr>
          <w:rFonts w:ascii="楷体" w:eastAsia="楷体" w:hAnsi="楷体" w:cs="楷体"/>
          <w:sz w:val="28"/>
          <w:szCs w:val="28"/>
        </w:rPr>
        <w:t xml:space="preserve">AC220V </w:t>
      </w:r>
      <w:r>
        <w:rPr>
          <w:rFonts w:ascii="楷体" w:eastAsia="楷体" w:hAnsi="楷体" w:cs="楷体" w:hint="eastAsia"/>
          <w:sz w:val="28"/>
          <w:szCs w:val="28"/>
        </w:rPr>
        <w:t>出线回路应设置剩余电流动作保护电器（</w:t>
      </w:r>
      <w:r>
        <w:rPr>
          <w:rFonts w:ascii="楷体" w:eastAsia="楷体" w:hAnsi="楷体" w:cs="楷体"/>
          <w:sz w:val="28"/>
          <w:szCs w:val="28"/>
        </w:rPr>
        <w:t>30mA</w:t>
      </w:r>
      <w:r>
        <w:rPr>
          <w:rFonts w:ascii="楷体" w:eastAsia="楷体" w:hAnsi="楷体" w:cs="楷体" w:hint="eastAsia"/>
          <w:sz w:val="28"/>
          <w:szCs w:val="28"/>
        </w:rPr>
        <w:t xml:space="preserve">）。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室外安装所有摄像机端加信号 </w:t>
      </w:r>
      <w:r>
        <w:rPr>
          <w:rFonts w:ascii="楷体" w:eastAsia="楷体" w:hAnsi="楷体" w:cs="楷体"/>
          <w:sz w:val="28"/>
          <w:szCs w:val="28"/>
        </w:rPr>
        <w:t xml:space="preserve">SPD </w:t>
      </w:r>
      <w:r>
        <w:rPr>
          <w:rFonts w:ascii="楷体" w:eastAsia="楷体" w:hAnsi="楷体" w:cs="楷体" w:hint="eastAsia"/>
          <w:sz w:val="28"/>
          <w:szCs w:val="28"/>
        </w:rPr>
        <w:t>保护器，其参数为开路电压</w:t>
      </w:r>
      <w:r>
        <w:rPr>
          <w:rFonts w:ascii="楷体" w:eastAsia="楷体" w:hAnsi="楷体" w:cs="楷体"/>
          <w:sz w:val="28"/>
          <w:szCs w:val="28"/>
        </w:rPr>
        <w:t>Uoc≥1.0kV</w:t>
      </w:r>
      <w:r>
        <w:rPr>
          <w:rFonts w:ascii="楷体" w:eastAsia="楷体" w:hAnsi="楷体" w:cs="楷体" w:hint="eastAsia"/>
          <w:sz w:val="28"/>
          <w:szCs w:val="28"/>
        </w:rPr>
        <w:t>，</w:t>
      </w:r>
      <w:r>
        <w:rPr>
          <w:rFonts w:ascii="楷体" w:eastAsia="楷体" w:hAnsi="楷体" w:cs="楷体"/>
          <w:sz w:val="28"/>
          <w:szCs w:val="28"/>
        </w:rPr>
        <w:t>1.2/50μs</w:t>
      </w:r>
      <w:r>
        <w:rPr>
          <w:rFonts w:ascii="楷体" w:eastAsia="楷体" w:hAnsi="楷体" w:cs="楷体" w:hint="eastAsia"/>
          <w:sz w:val="28"/>
          <w:szCs w:val="28"/>
        </w:rPr>
        <w:t xml:space="preserve">、短路电流 </w:t>
      </w:r>
      <w:r>
        <w:rPr>
          <w:rFonts w:ascii="楷体" w:eastAsia="楷体" w:hAnsi="楷体" w:cs="楷体"/>
          <w:sz w:val="28"/>
          <w:szCs w:val="28"/>
        </w:rPr>
        <w:t>Isc≥0.5kA~2.5kA</w:t>
      </w:r>
      <w:r>
        <w:rPr>
          <w:rFonts w:ascii="楷体" w:eastAsia="楷体" w:hAnsi="楷体" w:cs="楷体" w:hint="eastAsia"/>
          <w:sz w:val="28"/>
          <w:szCs w:val="28"/>
        </w:rPr>
        <w:t>，</w:t>
      </w:r>
      <w:r>
        <w:rPr>
          <w:rFonts w:ascii="楷体" w:eastAsia="楷体" w:hAnsi="楷体" w:cs="楷体"/>
          <w:sz w:val="28"/>
          <w:szCs w:val="28"/>
        </w:rPr>
        <w:t>10/350μs</w:t>
      </w:r>
      <w:r>
        <w:rPr>
          <w:rFonts w:ascii="楷体" w:eastAsia="楷体" w:hAnsi="楷体" w:cs="楷体" w:hint="eastAsia"/>
          <w:sz w:val="28"/>
          <w:szCs w:val="28"/>
        </w:rPr>
        <w:t xml:space="preserve">；主机端所有摄像机、交换机等的电源加装的Ⅱ类实验电源 </w:t>
      </w:r>
      <w:r>
        <w:rPr>
          <w:rFonts w:ascii="楷体" w:eastAsia="楷体" w:hAnsi="楷体" w:cs="楷体"/>
          <w:sz w:val="28"/>
          <w:szCs w:val="28"/>
        </w:rPr>
        <w:t xml:space="preserve">SPD </w:t>
      </w:r>
      <w:r>
        <w:rPr>
          <w:rFonts w:ascii="楷体" w:eastAsia="楷体" w:hAnsi="楷体" w:cs="楷体" w:hint="eastAsia"/>
          <w:sz w:val="28"/>
          <w:szCs w:val="28"/>
        </w:rPr>
        <w:t xml:space="preserve">保护器，其参数为 </w:t>
      </w:r>
      <w:r>
        <w:rPr>
          <w:rFonts w:ascii="楷体" w:eastAsia="楷体" w:hAnsi="楷体" w:cs="楷体"/>
          <w:sz w:val="28"/>
          <w:szCs w:val="28"/>
        </w:rPr>
        <w:t xml:space="preserve">1.2/50μs </w:t>
      </w:r>
      <w:r>
        <w:rPr>
          <w:rFonts w:ascii="楷体" w:eastAsia="楷体" w:hAnsi="楷体" w:cs="楷体" w:hint="eastAsia"/>
          <w:sz w:val="28"/>
          <w:szCs w:val="28"/>
        </w:rPr>
        <w:t>冲击电压</w:t>
      </w:r>
      <w:r>
        <w:rPr>
          <w:rFonts w:ascii="楷体" w:eastAsia="楷体" w:hAnsi="楷体" w:cs="楷体"/>
          <w:sz w:val="28"/>
          <w:szCs w:val="28"/>
        </w:rPr>
        <w:t>Up≥1.0kV</w:t>
      </w:r>
      <w:r>
        <w:rPr>
          <w:rFonts w:ascii="楷体" w:eastAsia="楷体" w:hAnsi="楷体" w:cs="楷体" w:hint="eastAsia"/>
          <w:sz w:val="28"/>
          <w:szCs w:val="28"/>
        </w:rPr>
        <w:t>，</w:t>
      </w:r>
      <w:r>
        <w:rPr>
          <w:rFonts w:ascii="楷体" w:eastAsia="楷体" w:hAnsi="楷体" w:cs="楷体"/>
          <w:sz w:val="28"/>
          <w:szCs w:val="28"/>
        </w:rPr>
        <w:t>1.2/50μs</w:t>
      </w:r>
      <w:r>
        <w:rPr>
          <w:rFonts w:ascii="楷体" w:eastAsia="楷体" w:hAnsi="楷体" w:cs="楷体" w:hint="eastAsia"/>
          <w:sz w:val="28"/>
          <w:szCs w:val="28"/>
        </w:rPr>
        <w:t>、</w:t>
      </w:r>
      <w:r>
        <w:rPr>
          <w:rFonts w:ascii="楷体" w:eastAsia="楷体" w:hAnsi="楷体" w:cs="楷体"/>
          <w:sz w:val="28"/>
          <w:szCs w:val="28"/>
        </w:rPr>
        <w:t xml:space="preserve">8/20μs </w:t>
      </w:r>
      <w:r>
        <w:rPr>
          <w:rFonts w:ascii="楷体" w:eastAsia="楷体" w:hAnsi="楷体" w:cs="楷体" w:hint="eastAsia"/>
          <w:sz w:val="28"/>
          <w:szCs w:val="28"/>
        </w:rPr>
        <w:t xml:space="preserve">标称放电电流 </w:t>
      </w:r>
      <w:r>
        <w:rPr>
          <w:rFonts w:ascii="楷体" w:eastAsia="楷体" w:hAnsi="楷体" w:cs="楷体"/>
          <w:sz w:val="28"/>
          <w:szCs w:val="28"/>
        </w:rPr>
        <w:t>In≥5kA</w:t>
      </w:r>
      <w:r>
        <w:rPr>
          <w:rFonts w:ascii="楷体" w:eastAsia="楷体" w:hAnsi="楷体" w:cs="楷体" w:hint="eastAsia"/>
          <w:sz w:val="28"/>
          <w:szCs w:val="28"/>
        </w:rPr>
        <w:t>，</w:t>
      </w:r>
      <w:r>
        <w:rPr>
          <w:rFonts w:ascii="楷体" w:eastAsia="楷体" w:hAnsi="楷体" w:cs="楷体"/>
          <w:sz w:val="28"/>
          <w:szCs w:val="28"/>
        </w:rPr>
        <w:t>8/20μs</w:t>
      </w:r>
      <w:r>
        <w:rPr>
          <w:rFonts w:ascii="楷体" w:eastAsia="楷体" w:hAnsi="楷体" w:cs="楷体" w:hint="eastAsia"/>
          <w:sz w:val="28"/>
          <w:szCs w:val="28"/>
        </w:rPr>
        <w:t xml:space="preserve">；主机端所有摄像机、交换机等的信号加装的信号 </w:t>
      </w:r>
      <w:r>
        <w:rPr>
          <w:rFonts w:ascii="楷体" w:eastAsia="楷体" w:hAnsi="楷体" w:cs="楷体"/>
          <w:sz w:val="28"/>
          <w:szCs w:val="28"/>
        </w:rPr>
        <w:t xml:space="preserve">SPD </w:t>
      </w:r>
      <w:r>
        <w:rPr>
          <w:rFonts w:ascii="楷体" w:eastAsia="楷体" w:hAnsi="楷体" w:cs="楷体" w:hint="eastAsia"/>
          <w:sz w:val="28"/>
          <w:szCs w:val="28"/>
        </w:rPr>
        <w:t xml:space="preserve">保护器的参数为开路电压 </w:t>
      </w:r>
      <w:r>
        <w:rPr>
          <w:rFonts w:ascii="楷体" w:eastAsia="楷体" w:hAnsi="楷体" w:cs="楷体"/>
          <w:sz w:val="28"/>
          <w:szCs w:val="28"/>
        </w:rPr>
        <w:t>Uoc≥1.0kV</w:t>
      </w:r>
      <w:r>
        <w:rPr>
          <w:rFonts w:ascii="楷体" w:eastAsia="楷体" w:hAnsi="楷体" w:cs="楷体" w:hint="eastAsia"/>
          <w:sz w:val="28"/>
          <w:szCs w:val="28"/>
        </w:rPr>
        <w:t>，</w:t>
      </w:r>
      <w:r>
        <w:rPr>
          <w:rFonts w:ascii="楷体" w:eastAsia="楷体" w:hAnsi="楷体" w:cs="楷体"/>
          <w:sz w:val="28"/>
          <w:szCs w:val="28"/>
        </w:rPr>
        <w:t>1.2/50μs</w:t>
      </w:r>
      <w:r>
        <w:rPr>
          <w:rFonts w:ascii="楷体" w:eastAsia="楷体" w:hAnsi="楷体" w:cs="楷体" w:hint="eastAsia"/>
          <w:sz w:val="28"/>
          <w:szCs w:val="28"/>
        </w:rPr>
        <w:t xml:space="preserve">、短路电流 </w:t>
      </w:r>
      <w:r>
        <w:rPr>
          <w:rFonts w:ascii="楷体" w:eastAsia="楷体" w:hAnsi="楷体" w:cs="楷体"/>
          <w:sz w:val="28"/>
          <w:szCs w:val="28"/>
        </w:rPr>
        <w:t>Isc≥0.5kA~2.5kA</w:t>
      </w:r>
      <w:r>
        <w:rPr>
          <w:rFonts w:ascii="楷体" w:eastAsia="楷体" w:hAnsi="楷体" w:cs="楷体" w:hint="eastAsia"/>
          <w:sz w:val="28"/>
          <w:szCs w:val="28"/>
        </w:rPr>
        <w:t>，</w:t>
      </w:r>
      <w:r>
        <w:rPr>
          <w:rFonts w:ascii="楷体" w:eastAsia="楷体" w:hAnsi="楷体" w:cs="楷体"/>
          <w:sz w:val="28"/>
          <w:szCs w:val="28"/>
        </w:rPr>
        <w:t>10/350μs</w:t>
      </w:r>
      <w:r>
        <w:rPr>
          <w:rFonts w:ascii="楷体" w:eastAsia="楷体" w:hAnsi="楷体" w:cs="楷体" w:hint="eastAsia"/>
          <w:sz w:val="28"/>
          <w:szCs w:val="28"/>
        </w:rPr>
        <w:t xml:space="preserve">。 </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4.9后台存储</w:t>
      </w:r>
    </w:p>
    <w:p w:rsidR="003E5C7D" w:rsidRDefault="003E5C7D">
      <w:pPr>
        <w:spacing w:line="360" w:lineRule="auto"/>
        <w:ind w:firstLineChars="200" w:firstLine="560"/>
        <w:jc w:val="left"/>
        <w:rPr>
          <w:rFonts w:ascii="楷体" w:eastAsia="楷体" w:hAnsi="楷体" w:cs="楷体"/>
          <w:sz w:val="28"/>
          <w:szCs w:val="28"/>
        </w:rPr>
      </w:pP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IPSAN 存储主机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处理器：≥1颗64位多核处理器。</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系统内存：≥8GB，要求可扩展至64GB。</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系统盘：1×240GB SSD。</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存储接口：48个SATA接口，支持硬盘热插拔。</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网络接口：4个2.5G数据网口，1个千兆管理口。</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其他接口：1×COM，2×USB2.0（前置），2×USB3.0（后置），1×VGA（前置），1×HDMI（后置）。</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整机电源：1200W，1+1冗余电源。</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视频性能：最大支持接入768路（最大接入带宽1536Mbps）。</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lastRenderedPageBreak/>
        <w:t>图片性能：最大支持100张/S（单张图片300KB）。</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回放性能：最大支持76路2Mbps。</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事件录像：最大支持200路2Mbps。</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支持视频流、图片直写。</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要求支持ONVIF、GB/T 28181、RTSP等标准协议。</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要求支持VRAID、RAID0、1、5、6、10等多种RAID模式。</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要求支持RAID降级可读写(VRAID)，支持全局热备(RAID0、1、5、6、10)，多重保护数据安全。</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要求支持局部重构，原盘或其克隆盘拔出设备后再插回，未被覆盖数据可快速恢复。</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存储主机含扩展柜，扩展柜符合标准机柜安装要求，根据实际情况确定数量。</w:t>
      </w:r>
    </w:p>
    <w:p w:rsidR="003E5C7D" w:rsidRDefault="000823B3">
      <w:pPr>
        <w:spacing w:line="360" w:lineRule="auto"/>
        <w:jc w:val="left"/>
        <w:rPr>
          <w:rFonts w:ascii="楷体" w:eastAsia="楷体" w:hAnsi="楷体" w:cs="楷体"/>
          <w:b/>
          <w:bCs/>
          <w:sz w:val="28"/>
          <w:szCs w:val="28"/>
        </w:rPr>
      </w:pPr>
      <w:r>
        <w:rPr>
          <w:rFonts w:ascii="楷体" w:eastAsia="楷体" w:hAnsi="楷体" w:cs="楷体" w:hint="eastAsia"/>
          <w:b/>
          <w:bCs/>
          <w:sz w:val="28"/>
          <w:szCs w:val="28"/>
        </w:rPr>
        <w:t>4.10平台联网接入</w:t>
      </w:r>
    </w:p>
    <w:p w:rsidR="003E5C7D" w:rsidRDefault="000823B3">
      <w:pPr>
        <w:snapToGrid w:val="0"/>
        <w:spacing w:line="360" w:lineRule="auto"/>
        <w:ind w:firstLineChars="200" w:firstLine="560"/>
        <w:rPr>
          <w:rFonts w:ascii="楷体" w:eastAsia="楷体" w:hAnsi="楷体" w:cs="楷体"/>
          <w:b/>
          <w:bCs/>
          <w:sz w:val="30"/>
          <w:szCs w:val="30"/>
        </w:rPr>
      </w:pPr>
      <w:r>
        <w:rPr>
          <w:rFonts w:ascii="楷体" w:eastAsia="楷体" w:hAnsi="楷体" w:cs="楷体" w:hint="eastAsia"/>
          <w:sz w:val="28"/>
          <w:szCs w:val="28"/>
        </w:rPr>
        <w:t>新建点位信控系统、视频监控、违法抓拍联网接入交警大队现有信息指挥平台。</w:t>
      </w:r>
      <w:r>
        <w:rPr>
          <w:rFonts w:ascii="楷体" w:eastAsia="楷体" w:hAnsi="楷体" w:cs="楷体" w:hint="eastAsia"/>
          <w:b/>
          <w:bCs/>
          <w:sz w:val="30"/>
          <w:szCs w:val="30"/>
        </w:rPr>
        <w:t>5.新技术新材料、新工艺应用</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本设计在每个交叉路口设置雷达视频车流量检测一体机，将先进视频、雷达综合流量检测技术用于智能信号机动态协调控制。流量检测一体机自动检测交叉口每个车道的车流量并反馈给信号机，通过智能信号机后台分析运算，根据预设的交通控制模型，自动优化调整各方向信号灯配时，从而实现单个路口的协调控制。本区域现有路口均按此配置设计，同时本区域各路口信号均上传至柞水县公安局交通管理大队交通控制平台，通过后台数据分析计算，可实现本区域各交叉</w:t>
      </w:r>
      <w:r>
        <w:rPr>
          <w:rFonts w:ascii="楷体" w:eastAsia="楷体" w:hAnsi="楷体" w:cs="楷体" w:hint="eastAsia"/>
          <w:sz w:val="28"/>
          <w:szCs w:val="28"/>
        </w:rPr>
        <w:lastRenderedPageBreak/>
        <w:t xml:space="preserve">口信号机的动态、广域协调控制，同时可将信号分享到导航运营商 </w:t>
      </w:r>
      <w:r>
        <w:rPr>
          <w:rFonts w:ascii="楷体" w:eastAsia="楷体" w:hAnsi="楷体" w:cs="楷体"/>
          <w:sz w:val="28"/>
          <w:szCs w:val="28"/>
        </w:rPr>
        <w:t xml:space="preserve">APP </w:t>
      </w:r>
      <w:r>
        <w:rPr>
          <w:rFonts w:ascii="楷体" w:eastAsia="楷体" w:hAnsi="楷体" w:cs="楷体" w:hint="eastAsia"/>
          <w:sz w:val="28"/>
          <w:szCs w:val="28"/>
        </w:rPr>
        <w:t>上，实现车路协同控制，达到智能化交通控制目的。</w:t>
      </w: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6.环境保护</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严格遵守国家环境保护法律、法规，在合同规定施工区外的生态环境绿色植物、树木等，尽量维护原状，尽力保护施工区内林木、植被，同时注意保护地下文物。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 xml:space="preserve">道路施工要定期清扫、洒水，以减少尘土飞扬。水泥、白灰、粉煤灰等易飞扬的细颗散体材料露天堆放时应下垫上盖，防止飞扬和流失污染。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对产生噪声、振动的施工机械，采取有效的控制措施，减轻噪声扰民。在施工作业时，除抢险、抢修外，有较大噪声、振动较大的设备不应安排在夜间（</w:t>
      </w:r>
      <w:r>
        <w:rPr>
          <w:rFonts w:ascii="楷体" w:eastAsia="楷体" w:hAnsi="楷体" w:cs="楷体"/>
          <w:sz w:val="28"/>
          <w:szCs w:val="28"/>
        </w:rPr>
        <w:t>22</w:t>
      </w:r>
      <w:r>
        <w:rPr>
          <w:rFonts w:ascii="楷体" w:eastAsia="楷体" w:hAnsi="楷体" w:cs="楷体" w:hint="eastAsia"/>
          <w:sz w:val="28"/>
          <w:szCs w:val="28"/>
        </w:rPr>
        <w:t xml:space="preserve">时至次日 </w:t>
      </w:r>
      <w:r>
        <w:rPr>
          <w:rFonts w:ascii="楷体" w:eastAsia="楷体" w:hAnsi="楷体" w:cs="楷体"/>
          <w:sz w:val="28"/>
          <w:szCs w:val="28"/>
        </w:rPr>
        <w:t xml:space="preserve">6 </w:t>
      </w:r>
      <w:r>
        <w:rPr>
          <w:rFonts w:ascii="楷体" w:eastAsia="楷体" w:hAnsi="楷体" w:cs="楷体" w:hint="eastAsia"/>
          <w:sz w:val="28"/>
          <w:szCs w:val="28"/>
        </w:rPr>
        <w:t xml:space="preserve">时）施工。 </w:t>
      </w:r>
    </w:p>
    <w:p w:rsidR="003E5C7D" w:rsidRDefault="000823B3">
      <w:pPr>
        <w:spacing w:line="360" w:lineRule="auto"/>
        <w:ind w:firstLineChars="200" w:firstLine="560"/>
        <w:jc w:val="left"/>
        <w:rPr>
          <w:rFonts w:ascii="楷体" w:eastAsia="楷体" w:hAnsi="楷体" w:cs="楷体"/>
          <w:sz w:val="28"/>
          <w:szCs w:val="28"/>
        </w:rPr>
      </w:pPr>
      <w:r>
        <w:rPr>
          <w:rFonts w:ascii="楷体" w:eastAsia="楷体" w:hAnsi="楷体" w:cs="楷体" w:hint="eastAsia"/>
          <w:sz w:val="28"/>
          <w:szCs w:val="28"/>
        </w:rPr>
        <w:t>电气设备、产品应选用节能环保型产品，在安装、运行和维护过程中均不得对工作人员的健康或周边环境造成危害</w:t>
      </w: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7.施工注意事项</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（1）交通标线厚度均为 2mm，标线应无明显毛边，虚线不允许有接头现象，实线接头平齐不许重叠，人行道斑马线不许拼接，线形平顺，弯道圆滑;</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（2）标线漆及玻璃珠均应有交通科研部门质检报告，玻璃珠夜间反光均匀无明显下沉现象;</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（3）大板拼接无明显拼缝，板面平整。支架的立柱及横杆不许拼接，支架金属表面采用热镀锌处理，镀锌表面颜色均匀，立柱横梁及法兰盘的镀锌量为 600g/㎡。紧固件为 350g/㎡;</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lastRenderedPageBreak/>
        <w:t>（4）连续设置的实线类标线，应每隔 15m 左右设置排水缝，其他标线有可能阻水时，应沿排水方向设置排水缝，排水缝宽度为 4cm；</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（5）基坑开挖时,遇坑、墓、穴,按《建筑场地墓坑探查与处理技术规范》(DBJ61-57-2010), 进行处理；底板下如遇垃圾土，应将垃圾土清理干净，用素土回填至 灰土底部， 压实系数不小于 0.95。</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（6）卡口与电子警察系统立杆横臂穿线孔根据横臂上安装设备的具体情况预留，安装 支架需配套提供。</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（7）过街管道由于管廊、 地铁等影响，覆土小于 0.8m 的，管材均采用镀锌钢管。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（8）施工现场应按规定设置施工标志、路栏、锥形交通路标、施工警告灯等安全设施，施工人员应身着安全识别标志；道路施工范围四周应设置样式统一的围挡，全面推行现场施工标准化作业。</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9）在施工过程中须注意沿线安全设施工程与其他相关工程的合理衔接。线路如与其它管线交叉或平行敷设时，安全距离应符合《城市工程管线综合规划规范》（GB50289-2016）第4.1.9条、第4.1.14条的要求，并参照《建筑电气安装工程图集》JD5-106～107 页相关做法进行施工。</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（10）施工中若遇到交通标志基础与管线冲突，请及时联系设计处理。应注意对信号灯、视频监控系统等设施的保护。</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（11）施工前应与当地交警部门进行沟通；</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12）严格遵守国家环境保护法律、法规，在合同规定施工区外的生态环境绿色植物、树木等，尽量维护原状，尽力保护施工区内林木、植被，同时注意保护地下文物。制定环境保护管理规定，保护和改善施工现场的生活环境和生态环境。工程项目文明施工总的原则和要求是:文明施工,人人有责；分工负责，逐级监督；场地整洁，存放</w:t>
      </w:r>
      <w:r>
        <w:rPr>
          <w:rFonts w:ascii="楷体" w:eastAsia="楷体" w:hAnsi="楷体" w:cs="楷体" w:hint="eastAsia"/>
          <w:sz w:val="28"/>
          <w:szCs w:val="28"/>
        </w:rPr>
        <w:lastRenderedPageBreak/>
        <w:t>有序；创造安全、整洁、有序的施工环境与条件，以适应现代管理的需要;</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（13）对产生噪声、振动的施工机械，采取有效的控制措施，减轻噪声扰民。 在施工作业时， 除抢险、抢修外，有较大噪声、振动较大的设备不应安排在夜间 (22时至次日6时) 施工。</w:t>
      </w: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8、施工验收规范和质量检验评定标准</w:t>
      </w:r>
      <w:bookmarkEnd w:id="5"/>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《钢结构工程施工质量验收规范》(GB50205-2001)</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《城镇道路工程施工与质量验收规范》(CJJ1-2008)</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《道路交通标线质量要求和检测方法》(GB/T 16311-2005)</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《道路交通标志板及支撑件》(GB/T23827-2009)</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《闯红灯自动记录系统通用技术条件》(GA/T496-2014)；</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《城市道路电子警察、信号灯设置技术规范》(DBJ 61/T72. 1~4-2012)；</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《城市工程管线综合规划规范》(GB50289-2016)；</w:t>
      </w:r>
    </w:p>
    <w:p w:rsidR="003E5C7D" w:rsidRDefault="000823B3">
      <w:pPr>
        <w:snapToGrid w:val="0"/>
        <w:spacing w:line="360" w:lineRule="auto"/>
        <w:ind w:firstLineChars="200" w:firstLine="560"/>
        <w:rPr>
          <w:rFonts w:ascii="楷体" w:eastAsia="楷体" w:hAnsi="楷体" w:cs="楷体"/>
          <w:sz w:val="28"/>
          <w:szCs w:val="28"/>
        </w:rPr>
      </w:pPr>
      <w:bookmarkStart w:id="6" w:name="_Toc13699"/>
      <w:r>
        <w:rPr>
          <w:rFonts w:ascii="楷体" w:eastAsia="楷体" w:hAnsi="楷体" w:cs="楷体" w:hint="eastAsia"/>
          <w:sz w:val="28"/>
          <w:szCs w:val="28"/>
        </w:rPr>
        <w:t>《道路交通信号灯设置与安装规范》（</w:t>
      </w:r>
      <w:r>
        <w:rPr>
          <w:rFonts w:ascii="楷体" w:eastAsia="楷体" w:hAnsi="楷体" w:cs="楷体"/>
          <w:sz w:val="28"/>
          <w:szCs w:val="28"/>
        </w:rPr>
        <w:t>GB14886-2016</w:t>
      </w:r>
      <w:r>
        <w:rPr>
          <w:rFonts w:ascii="楷体" w:eastAsia="楷体" w:hAnsi="楷体" w:cs="楷体" w:hint="eastAsia"/>
          <w:sz w:val="28"/>
          <w:szCs w:val="28"/>
        </w:rPr>
        <w:t>）。</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《建筑电气工程施工质量验收规范》（</w:t>
      </w:r>
      <w:r>
        <w:rPr>
          <w:rFonts w:ascii="楷体" w:eastAsia="楷体" w:hAnsi="楷体" w:cs="楷体"/>
          <w:sz w:val="28"/>
          <w:szCs w:val="28"/>
        </w:rPr>
        <w:t>GB50303-2015</w:t>
      </w:r>
      <w:r>
        <w:rPr>
          <w:rFonts w:ascii="楷体" w:eastAsia="楷体" w:hAnsi="楷体" w:cs="楷体" w:hint="eastAsia"/>
          <w:sz w:val="28"/>
          <w:szCs w:val="28"/>
        </w:rPr>
        <w:t xml:space="preserve">）。 </w:t>
      </w:r>
    </w:p>
    <w:p w:rsidR="003E5C7D" w:rsidRDefault="000823B3">
      <w:pPr>
        <w:snapToGrid w:val="0"/>
        <w:spacing w:line="360" w:lineRule="auto"/>
        <w:ind w:firstLineChars="200" w:firstLine="560"/>
        <w:rPr>
          <w:rFonts w:ascii="楷体" w:eastAsia="楷体" w:hAnsi="楷体" w:cs="楷体"/>
          <w:b/>
          <w:bCs/>
          <w:sz w:val="10"/>
          <w:szCs w:val="10"/>
        </w:rPr>
      </w:pPr>
      <w:r>
        <w:rPr>
          <w:rFonts w:ascii="楷体" w:eastAsia="楷体" w:hAnsi="楷体" w:cs="楷体" w:hint="eastAsia"/>
          <w:sz w:val="28"/>
          <w:szCs w:val="28"/>
        </w:rPr>
        <w:t>《电气装置安装工程 接地装置施工及验收规范》（</w:t>
      </w:r>
      <w:r>
        <w:rPr>
          <w:rFonts w:ascii="楷体" w:eastAsia="楷体" w:hAnsi="楷体" w:cs="楷体"/>
          <w:sz w:val="28"/>
          <w:szCs w:val="28"/>
        </w:rPr>
        <w:t>GB50169-2016</w:t>
      </w:r>
      <w:r>
        <w:rPr>
          <w:rFonts w:ascii="楷体" w:eastAsia="楷体" w:hAnsi="楷体" w:cs="楷体" w:hint="eastAsia"/>
          <w:sz w:val="28"/>
          <w:szCs w:val="28"/>
        </w:rPr>
        <w:t>）</w:t>
      </w:r>
      <w:bookmarkStart w:id="7" w:name="_Toc15754"/>
      <w:bookmarkEnd w:id="6"/>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9.施工安全注意事项</w:t>
      </w:r>
      <w:bookmarkEnd w:id="7"/>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施工现场用电应严格按照《建设工程施工现场供用电安全规范》（</w:t>
      </w:r>
      <w:r>
        <w:rPr>
          <w:rFonts w:ascii="楷体" w:eastAsia="楷体" w:hAnsi="楷体" w:cs="楷体"/>
          <w:sz w:val="28"/>
          <w:szCs w:val="28"/>
        </w:rPr>
        <w:t>GB50194-2014</w:t>
      </w:r>
      <w:r>
        <w:rPr>
          <w:rFonts w:ascii="楷体" w:eastAsia="楷体" w:hAnsi="楷体" w:cs="楷体" w:hint="eastAsia"/>
          <w:sz w:val="28"/>
          <w:szCs w:val="28"/>
        </w:rPr>
        <w:t xml:space="preserve">）执行。在电力线路保护区施工应符合《电力设施保护条例》（国务院令 </w:t>
      </w:r>
      <w:r>
        <w:rPr>
          <w:rFonts w:ascii="楷体" w:eastAsia="楷体" w:hAnsi="楷体" w:cs="楷体"/>
          <w:sz w:val="28"/>
          <w:szCs w:val="28"/>
        </w:rPr>
        <w:t xml:space="preserve">239 </w:t>
      </w:r>
      <w:r>
        <w:rPr>
          <w:rFonts w:ascii="楷体" w:eastAsia="楷体" w:hAnsi="楷体" w:cs="楷体" w:hint="eastAsia"/>
          <w:sz w:val="28"/>
          <w:szCs w:val="28"/>
        </w:rPr>
        <w:t>号 第二次修订，</w:t>
      </w:r>
      <w:r>
        <w:rPr>
          <w:rFonts w:ascii="楷体" w:eastAsia="楷体" w:hAnsi="楷体" w:cs="楷体"/>
          <w:sz w:val="28"/>
          <w:szCs w:val="28"/>
        </w:rPr>
        <w:t>2011.1.8</w:t>
      </w:r>
      <w:r>
        <w:rPr>
          <w:rFonts w:ascii="楷体" w:eastAsia="楷体" w:hAnsi="楷体" w:cs="楷体" w:hint="eastAsia"/>
          <w:sz w:val="28"/>
          <w:szCs w:val="28"/>
        </w:rPr>
        <w:t xml:space="preserve">）相关规定；现场施工应符合《建设工程安全生产管理条例》（国务院令 </w:t>
      </w:r>
      <w:r>
        <w:rPr>
          <w:rFonts w:ascii="楷体" w:eastAsia="楷体" w:hAnsi="楷体" w:cs="楷体"/>
          <w:sz w:val="28"/>
          <w:szCs w:val="28"/>
        </w:rPr>
        <w:t xml:space="preserve">393 </w:t>
      </w:r>
      <w:r>
        <w:rPr>
          <w:rFonts w:ascii="楷体" w:eastAsia="楷体" w:hAnsi="楷体" w:cs="楷体" w:hint="eastAsia"/>
          <w:sz w:val="28"/>
          <w:szCs w:val="28"/>
        </w:rPr>
        <w:t xml:space="preserve">号）规定要求。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工程中必须配备专职安全员，全程专职管理。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工程开工前应做好施工组织设计，严格遵守国家现行的有关安全</w:t>
      </w:r>
      <w:r>
        <w:rPr>
          <w:rFonts w:ascii="楷体" w:eastAsia="楷体" w:hAnsi="楷体" w:cs="楷体" w:hint="eastAsia"/>
          <w:sz w:val="28"/>
          <w:szCs w:val="28"/>
        </w:rPr>
        <w:lastRenderedPageBreak/>
        <w:t xml:space="preserve">技术规程、文件，消除事故隐患。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施工现场要采用全封闭施工，现场应有防止无关人员进入的围栏，属于危险作业的地带应加上明显的标志，必要时派专人看管。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现场内的沟、坑、池、井及各种预留洞口等其他危险部位，应设置防护栏或防护挡板，并设危险标志，在可能范围内加以封闭。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高空作业，应配备防护设施，作业人员定期体检，患有作业禁忌病症，禁止高处作业。 </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施工单位应在工程开工前做好施工组织设计，严格遵守《建设工程安全生产管理条例》、《危险性较大的分部分项工程安全管理规定》（中华人民共和国住房和城乡建设部令第 </w:t>
      </w:r>
      <w:r>
        <w:rPr>
          <w:rFonts w:ascii="楷体" w:eastAsia="楷体" w:hAnsi="楷体" w:cs="楷体"/>
          <w:sz w:val="28"/>
          <w:szCs w:val="28"/>
        </w:rPr>
        <w:t xml:space="preserve">37 </w:t>
      </w:r>
      <w:r>
        <w:rPr>
          <w:rFonts w:ascii="楷体" w:eastAsia="楷体" w:hAnsi="楷体" w:cs="楷体" w:hint="eastAsia"/>
          <w:sz w:val="28"/>
          <w:szCs w:val="28"/>
        </w:rPr>
        <w:t>号）、《住房和城乡建设部办公厅关于实施〈危险性较大的分部分项工程安全管理规定〉有关问题的通知》（建办质﹝</w:t>
      </w:r>
      <w:r>
        <w:rPr>
          <w:rFonts w:ascii="楷体" w:eastAsia="楷体" w:hAnsi="楷体" w:cs="楷体"/>
          <w:sz w:val="28"/>
          <w:szCs w:val="28"/>
        </w:rPr>
        <w:t>2018</w:t>
      </w:r>
      <w:r>
        <w:rPr>
          <w:rFonts w:ascii="楷体" w:eastAsia="楷体" w:hAnsi="楷体" w:cs="楷体" w:hint="eastAsia"/>
          <w:sz w:val="28"/>
          <w:szCs w:val="28"/>
        </w:rPr>
        <w:t>﹞</w:t>
      </w:r>
      <w:r>
        <w:rPr>
          <w:rFonts w:ascii="楷体" w:eastAsia="楷体" w:hAnsi="楷体" w:cs="楷体"/>
          <w:sz w:val="28"/>
          <w:szCs w:val="28"/>
        </w:rPr>
        <w:t xml:space="preserve">31 </w:t>
      </w:r>
      <w:r>
        <w:rPr>
          <w:rFonts w:ascii="楷体" w:eastAsia="楷体" w:hAnsi="楷体" w:cs="楷体" w:hint="eastAsia"/>
          <w:sz w:val="28"/>
          <w:szCs w:val="28"/>
        </w:rPr>
        <w:t>号）等国家现行的有关安全法规文件，针对本工程特点，制定安全专项施工方案，消除事故隐患。</w:t>
      </w:r>
    </w:p>
    <w:p w:rsidR="003E5C7D" w:rsidRDefault="000823B3">
      <w:pPr>
        <w:spacing w:before="124" w:line="360" w:lineRule="auto"/>
        <w:ind w:left="2667"/>
        <w:rPr>
          <w:rFonts w:ascii="楷体" w:eastAsia="楷体" w:hAnsi="楷体" w:cs="楷体"/>
          <w:b/>
          <w:bCs/>
          <w:color w:val="000000"/>
          <w:kern w:val="0"/>
          <w:sz w:val="28"/>
          <w:szCs w:val="28"/>
        </w:rPr>
      </w:pPr>
      <w:r>
        <w:rPr>
          <w:rFonts w:ascii="楷体" w:eastAsia="楷体" w:hAnsi="楷体" w:cs="楷体" w:hint="eastAsia"/>
          <w:b/>
          <w:bCs/>
          <w:color w:val="000000"/>
          <w:kern w:val="0"/>
          <w:sz w:val="28"/>
          <w:szCs w:val="28"/>
        </w:rPr>
        <w:t xml:space="preserve">工程涉及危大工程的重点部位和环节表   </w:t>
      </w:r>
    </w:p>
    <w:tbl>
      <w:tblPr>
        <w:tblStyle w:val="TableNormal"/>
        <w:tblW w:w="8471"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1"/>
        <w:gridCol w:w="1588"/>
        <w:gridCol w:w="1937"/>
        <w:gridCol w:w="4395"/>
      </w:tblGrid>
      <w:tr w:rsidR="003E5C7D">
        <w:trPr>
          <w:trHeight w:val="477"/>
        </w:trPr>
        <w:tc>
          <w:tcPr>
            <w:tcW w:w="551" w:type="dxa"/>
            <w:tcBorders>
              <w:top w:val="single" w:sz="10" w:space="0" w:color="000000"/>
              <w:left w:val="single" w:sz="10" w:space="0" w:color="000000"/>
            </w:tcBorders>
          </w:tcPr>
          <w:p w:rsidR="003E5C7D" w:rsidRDefault="000823B3">
            <w:pPr>
              <w:pStyle w:val="TableText"/>
              <w:spacing w:before="42"/>
              <w:ind w:right="6"/>
              <w:jc w:val="center"/>
              <w:rPr>
                <w:rFonts w:ascii="楷体" w:eastAsia="楷体" w:hAnsi="楷体" w:cs="楷体"/>
                <w:spacing w:val="-2"/>
                <w:sz w:val="24"/>
                <w:szCs w:val="24"/>
              </w:rPr>
            </w:pPr>
            <w:r>
              <w:rPr>
                <w:rFonts w:ascii="楷体" w:eastAsia="楷体" w:hAnsi="楷体" w:cs="楷体" w:hint="eastAsia"/>
                <w:spacing w:val="-2"/>
                <w:sz w:val="24"/>
                <w:szCs w:val="24"/>
              </w:rPr>
              <w:t>序号</w:t>
            </w:r>
          </w:p>
        </w:tc>
        <w:tc>
          <w:tcPr>
            <w:tcW w:w="1588" w:type="dxa"/>
            <w:tcBorders>
              <w:top w:val="single" w:sz="4" w:space="0" w:color="000000"/>
            </w:tcBorders>
          </w:tcPr>
          <w:p w:rsidR="003E5C7D" w:rsidRDefault="000823B3">
            <w:pPr>
              <w:pStyle w:val="TableText"/>
              <w:spacing w:before="42"/>
              <w:ind w:right="6"/>
              <w:jc w:val="center"/>
              <w:rPr>
                <w:rFonts w:ascii="楷体" w:eastAsia="楷体" w:hAnsi="楷体" w:cs="楷体"/>
                <w:spacing w:val="-2"/>
                <w:sz w:val="24"/>
                <w:szCs w:val="24"/>
              </w:rPr>
            </w:pPr>
            <w:r>
              <w:rPr>
                <w:rFonts w:ascii="楷体" w:eastAsia="楷体" w:hAnsi="楷体" w:cs="楷体" w:hint="eastAsia"/>
                <w:spacing w:val="-2"/>
                <w:sz w:val="24"/>
                <w:szCs w:val="24"/>
              </w:rPr>
              <w:t>危大工程类别</w:t>
            </w:r>
          </w:p>
          <w:p w:rsidR="003E5C7D" w:rsidRDefault="000823B3">
            <w:pPr>
              <w:pStyle w:val="TableText"/>
              <w:spacing w:before="42"/>
              <w:ind w:right="6"/>
              <w:jc w:val="center"/>
              <w:rPr>
                <w:rFonts w:ascii="楷体" w:eastAsia="楷体" w:hAnsi="楷体" w:cs="楷体"/>
                <w:spacing w:val="-2"/>
                <w:sz w:val="24"/>
                <w:szCs w:val="24"/>
              </w:rPr>
            </w:pPr>
            <w:r>
              <w:rPr>
                <w:rFonts w:ascii="楷体" w:eastAsia="楷体" w:hAnsi="楷体" w:cs="楷体" w:hint="eastAsia"/>
                <w:spacing w:val="-2"/>
                <w:sz w:val="24"/>
                <w:szCs w:val="24"/>
              </w:rPr>
              <w:t>及规模</w:t>
            </w:r>
          </w:p>
        </w:tc>
        <w:tc>
          <w:tcPr>
            <w:tcW w:w="1937" w:type="dxa"/>
            <w:tcBorders>
              <w:top w:val="single" w:sz="4" w:space="0" w:color="000000"/>
            </w:tcBorders>
          </w:tcPr>
          <w:p w:rsidR="003E5C7D" w:rsidRDefault="000823B3">
            <w:pPr>
              <w:pStyle w:val="TableText"/>
              <w:spacing w:before="42"/>
              <w:ind w:right="6"/>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危大工程分项</w:t>
            </w:r>
          </w:p>
          <w:p w:rsidR="003E5C7D" w:rsidRDefault="000823B3">
            <w:pPr>
              <w:pStyle w:val="TableText"/>
              <w:spacing w:before="42"/>
              <w:ind w:right="6"/>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或重点部位</w:t>
            </w:r>
          </w:p>
        </w:tc>
        <w:tc>
          <w:tcPr>
            <w:tcW w:w="4395" w:type="dxa"/>
            <w:tcBorders>
              <w:top w:val="single" w:sz="10" w:space="0" w:color="000000"/>
              <w:right w:val="single" w:sz="10" w:space="0" w:color="000000"/>
            </w:tcBorders>
          </w:tcPr>
          <w:p w:rsidR="003E5C7D" w:rsidRDefault="000823B3">
            <w:pPr>
              <w:pStyle w:val="TableText"/>
              <w:spacing w:before="42"/>
              <w:ind w:right="6"/>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保障工程周边环境安全</w:t>
            </w:r>
          </w:p>
          <w:p w:rsidR="003E5C7D" w:rsidRDefault="000823B3">
            <w:pPr>
              <w:pStyle w:val="TableText"/>
              <w:spacing w:before="42"/>
              <w:ind w:right="6"/>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和工程施工安全的意见</w:t>
            </w:r>
          </w:p>
        </w:tc>
      </w:tr>
      <w:tr w:rsidR="003E5C7D">
        <w:trPr>
          <w:trHeight w:val="462"/>
        </w:trPr>
        <w:tc>
          <w:tcPr>
            <w:tcW w:w="551" w:type="dxa"/>
            <w:tcBorders>
              <w:left w:val="single" w:sz="10" w:space="0" w:color="000000"/>
              <w:bottom w:val="single" w:sz="10" w:space="0" w:color="000000"/>
            </w:tcBorders>
          </w:tcPr>
          <w:p w:rsidR="003E5C7D" w:rsidRDefault="000823B3">
            <w:pPr>
              <w:spacing w:before="246"/>
              <w:ind w:left="331"/>
              <w:jc w:val="center"/>
              <w:rPr>
                <w:rFonts w:ascii="楷体" w:eastAsia="楷体" w:hAnsi="楷体" w:cs="楷体"/>
                <w:spacing w:val="-2"/>
                <w:sz w:val="24"/>
                <w:lang w:eastAsia="en-US"/>
              </w:rPr>
            </w:pPr>
            <w:r>
              <w:rPr>
                <w:rFonts w:ascii="楷体" w:eastAsia="楷体" w:hAnsi="楷体" w:cs="楷体" w:hint="eastAsia"/>
                <w:spacing w:val="-2"/>
                <w:sz w:val="24"/>
                <w:lang w:eastAsia="en-US"/>
              </w:rPr>
              <w:t>1</w:t>
            </w:r>
          </w:p>
        </w:tc>
        <w:tc>
          <w:tcPr>
            <w:tcW w:w="1588" w:type="dxa"/>
            <w:tcBorders>
              <w:bottom w:val="single" w:sz="4" w:space="0" w:color="000000"/>
            </w:tcBorders>
          </w:tcPr>
          <w:p w:rsidR="003E5C7D" w:rsidRDefault="000823B3">
            <w:pPr>
              <w:pStyle w:val="TableText"/>
              <w:spacing w:before="47"/>
              <w:ind w:left="103" w:right="284"/>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采用起重机械进行安 装的工程</w:t>
            </w:r>
          </w:p>
        </w:tc>
        <w:tc>
          <w:tcPr>
            <w:tcW w:w="1937" w:type="dxa"/>
            <w:tcBorders>
              <w:bottom w:val="single" w:sz="4" w:space="0" w:color="000000"/>
            </w:tcBorders>
          </w:tcPr>
          <w:p w:rsidR="003E5C7D" w:rsidRDefault="000823B3">
            <w:pPr>
              <w:pStyle w:val="TableText"/>
              <w:spacing w:before="56"/>
              <w:ind w:left="113" w:right="141"/>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交通信号灯系统、电子 警察系统立杆吊装安装</w:t>
            </w:r>
          </w:p>
        </w:tc>
        <w:tc>
          <w:tcPr>
            <w:tcW w:w="4395" w:type="dxa"/>
            <w:tcBorders>
              <w:bottom w:val="single" w:sz="10" w:space="0" w:color="000000"/>
              <w:right w:val="single" w:sz="10" w:space="0" w:color="000000"/>
            </w:tcBorders>
          </w:tcPr>
          <w:p w:rsidR="003E5C7D" w:rsidRDefault="000823B3">
            <w:pPr>
              <w:pStyle w:val="TableText"/>
              <w:spacing w:before="46"/>
              <w:ind w:left="119" w:right="116"/>
              <w:jc w:val="center"/>
              <w:rPr>
                <w:rFonts w:ascii="楷体" w:eastAsia="楷体" w:hAnsi="楷体" w:cs="楷体"/>
                <w:spacing w:val="-2"/>
                <w:sz w:val="24"/>
                <w:szCs w:val="24"/>
                <w:lang w:eastAsia="zh-CN"/>
              </w:rPr>
            </w:pPr>
            <w:r>
              <w:rPr>
                <w:rFonts w:ascii="楷体" w:eastAsia="楷体" w:hAnsi="楷体" w:cs="楷体" w:hint="eastAsia"/>
                <w:spacing w:val="-2"/>
                <w:sz w:val="24"/>
                <w:szCs w:val="24"/>
                <w:lang w:eastAsia="zh-CN"/>
              </w:rPr>
              <w:t>按（建办质﹝2018﹞31 号）附件一要求 编制专项施工方案</w:t>
            </w:r>
          </w:p>
        </w:tc>
      </w:tr>
    </w:tbl>
    <w:p w:rsidR="003E5C7D" w:rsidRDefault="003E5C7D">
      <w:pPr>
        <w:snapToGrid w:val="0"/>
        <w:spacing w:line="360" w:lineRule="auto"/>
        <w:rPr>
          <w:rFonts w:ascii="楷体" w:eastAsia="楷体" w:hAnsi="楷体" w:cs="楷体"/>
          <w:b/>
          <w:bCs/>
          <w:sz w:val="30"/>
          <w:szCs w:val="30"/>
        </w:rPr>
      </w:pPr>
    </w:p>
    <w:p w:rsidR="003E5C7D" w:rsidRDefault="000823B3">
      <w:pPr>
        <w:snapToGrid w:val="0"/>
        <w:spacing w:line="360" w:lineRule="auto"/>
        <w:rPr>
          <w:rFonts w:ascii="楷体" w:eastAsia="楷体" w:hAnsi="楷体" w:cs="楷体"/>
          <w:b/>
          <w:bCs/>
          <w:sz w:val="30"/>
          <w:szCs w:val="30"/>
        </w:rPr>
      </w:pPr>
      <w:r>
        <w:rPr>
          <w:rFonts w:ascii="楷体" w:eastAsia="楷体" w:hAnsi="楷体" w:cs="楷体" w:hint="eastAsia"/>
          <w:b/>
          <w:bCs/>
          <w:sz w:val="30"/>
          <w:szCs w:val="30"/>
        </w:rPr>
        <w:t>10.施工建议</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施工前应探查施工影响范围内地下管线情况，电子警察、信号灯立杆基础与其 他管线安全距离不能满足《城市工程管线综合规划规范》（GB50289-2016）第4.1.9条、第 4.1.10条、第 4.1. 11条的要求时，应及时通知监理、设计、建设单位，待取 得补充或变更设计文件后方可施工。对于立杆基础 3 米范围内现状压力管线，施工 时立杆基础和管线间应采取加固措施，减少爆管等危害对立杆基础影</w:t>
      </w:r>
      <w:r>
        <w:rPr>
          <w:rFonts w:ascii="楷体" w:eastAsia="楷体" w:hAnsi="楷体" w:cs="楷体" w:hint="eastAsia"/>
          <w:sz w:val="28"/>
          <w:szCs w:val="28"/>
        </w:rPr>
        <w:lastRenderedPageBreak/>
        <w:t>响，工程量变 化计入本工程内；对于立杆基础 3m 内以外实施的管线，施工时应采取保护措施减少爆管等危害对立杆基础的影响。</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电子警察、信号灯立杆基础下部流水管线应采用相应保护措施，避免由于后期 渗水引起路灯基础偏移及倾覆。对现状管线待基础安装完毕后应定期巡检地下管线 渗流情况，若发现，应及时处理，避免由于渗流及破裂等原因引起路灯基础倾斜及 倾覆。</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在敷设电源电缆、安装电子警察、信号灯等过程中，若破坏原有的道路、人行 道、绿化等设施，应在施工结束时，恢复至原状。</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所建视频监控设备须包含一年的电费、网费。</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为保证交警对本项目所有设施设备的信息存储，建设单位配套在机房配建相应交换机和存储设备，保证图片保存 90 天，视频保存 30 天；存储大 队机房配套建设相应的存储设备，按照公安部对视频存储的要求，保证历史视频保存达到 30 天。</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项目建成通网通电后及时联系交警部门发放 IP 地址，完成接入公安视频专网。配建监控设备项目验收时，市交警支队接收相关验收资料，施工方须向交 警部门同步移交质保单位和质保合同。</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各类信号灯安装时，应确保不侵入道路限界。</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室外设备配电装置应配套防人身触电保护开关。</w:t>
      </w:r>
    </w:p>
    <w:p w:rsidR="003E5C7D" w:rsidRDefault="000823B3">
      <w:pPr>
        <w:snapToGrid w:val="0"/>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电子警察、信号灯各设备参数供招标参考，在实施前需与交警队沟通后确定，并按交管部门要求实施。</w:t>
      </w:r>
    </w:p>
    <w:bookmarkEnd w:id="0"/>
    <w:bookmarkEnd w:id="1"/>
    <w:p w:rsidR="003E5C7D" w:rsidRDefault="003E5C7D"/>
    <w:sectPr w:rsidR="003E5C7D" w:rsidSect="003E5C7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99C" w:rsidRDefault="0020299C" w:rsidP="003E5C7D">
      <w:r>
        <w:separator/>
      </w:r>
    </w:p>
  </w:endnote>
  <w:endnote w:type="continuationSeparator" w:id="1">
    <w:p w:rsidR="0020299C" w:rsidRDefault="0020299C" w:rsidP="003E5C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D" w:rsidRDefault="0034020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E5C7D" w:rsidRDefault="0034020A">
                <w:pPr>
                  <w:pStyle w:val="a3"/>
                </w:pPr>
                <w:r>
                  <w:fldChar w:fldCharType="begin"/>
                </w:r>
                <w:r w:rsidR="000823B3">
                  <w:instrText xml:space="preserve"> PAGE  \* MERGEFORMAT </w:instrText>
                </w:r>
                <w:r>
                  <w:fldChar w:fldCharType="separate"/>
                </w:r>
                <w:r w:rsidR="00583DC6">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99C" w:rsidRDefault="0020299C" w:rsidP="003E5C7D">
      <w:r>
        <w:separator/>
      </w:r>
    </w:p>
  </w:footnote>
  <w:footnote w:type="continuationSeparator" w:id="1">
    <w:p w:rsidR="0020299C" w:rsidRDefault="0020299C" w:rsidP="003E5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D8848"/>
    <w:multiLevelType w:val="singleLevel"/>
    <w:tmpl w:val="873D8848"/>
    <w:lvl w:ilvl="0">
      <w:start w:val="1"/>
      <w:numFmt w:val="bullet"/>
      <w:lvlText w:val=""/>
      <w:lvlJc w:val="left"/>
      <w:pPr>
        <w:ind w:left="420" w:hanging="420"/>
      </w:pPr>
      <w:rPr>
        <w:rFonts w:ascii="Wingdings" w:hAnsi="Wingdings" w:hint="default"/>
      </w:rPr>
    </w:lvl>
  </w:abstractNum>
  <w:abstractNum w:abstractNumId="1">
    <w:nsid w:val="D9505402"/>
    <w:multiLevelType w:val="singleLevel"/>
    <w:tmpl w:val="D9505402"/>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DD376F"/>
    <w:rsid w:val="000823B3"/>
    <w:rsid w:val="000E2B12"/>
    <w:rsid w:val="0020299C"/>
    <w:rsid w:val="0034020A"/>
    <w:rsid w:val="003E5C7D"/>
    <w:rsid w:val="00583DC6"/>
    <w:rsid w:val="0ADD3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5C7D"/>
    <w:pPr>
      <w:tabs>
        <w:tab w:val="center" w:pos="4153"/>
        <w:tab w:val="right" w:pos="8306"/>
      </w:tabs>
      <w:snapToGrid w:val="0"/>
      <w:jc w:val="left"/>
    </w:pPr>
    <w:rPr>
      <w:sz w:val="18"/>
    </w:rPr>
  </w:style>
  <w:style w:type="paragraph" w:styleId="a4">
    <w:name w:val="header"/>
    <w:basedOn w:val="a"/>
    <w:rsid w:val="003E5C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3E5C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rsid w:val="003E5C7D"/>
    <w:tblPr>
      <w:tblCellMar>
        <w:top w:w="0" w:type="dxa"/>
        <w:left w:w="0" w:type="dxa"/>
        <w:bottom w:w="0" w:type="dxa"/>
        <w:right w:w="0" w:type="dxa"/>
      </w:tblCellMar>
    </w:tblPr>
  </w:style>
  <w:style w:type="paragraph" w:customStyle="1" w:styleId="TableText">
    <w:name w:val="Table Text"/>
    <w:basedOn w:val="a"/>
    <w:autoRedefine/>
    <w:semiHidden/>
    <w:qFormat/>
    <w:rsid w:val="003E5C7D"/>
    <w:rPr>
      <w:rFonts w:ascii="宋体" w:eastAsia="宋体" w:hAnsi="宋体" w:cs="宋体"/>
      <w:sz w:val="28"/>
      <w:szCs w:val="28"/>
      <w:lang w:eastAsia="en-US"/>
    </w:rPr>
  </w:style>
  <w:style w:type="paragraph" w:styleId="a6">
    <w:name w:val="Balloon Text"/>
    <w:basedOn w:val="a"/>
    <w:link w:val="Char"/>
    <w:rsid w:val="000E2B12"/>
    <w:rPr>
      <w:sz w:val="18"/>
      <w:szCs w:val="18"/>
    </w:rPr>
  </w:style>
  <w:style w:type="character" w:customStyle="1" w:styleId="Char">
    <w:name w:val="批注框文本 Char"/>
    <w:basedOn w:val="a0"/>
    <w:link w:val="a6"/>
    <w:rsid w:val="000E2B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3040</Words>
  <Characters>17330</Characters>
  <Application>Microsoft Office Word</Application>
  <DocSecurity>0</DocSecurity>
  <Lines>144</Lines>
  <Paragraphs>40</Paragraphs>
  <ScaleCrop>false</ScaleCrop>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2025-05-12T08:06:00Z</dcterms:created>
  <dcterms:modified xsi:type="dcterms:W3CDTF">2025-05-13T06:49:00Z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2980099ECF144223BB7FECF4AE8010C0_11</vt:lpwstr>
  </property>
  <property fmtid="{D5CDD505-2E9C-101B-9397-08002B2CF9AE}" pid="4" name="KSOTemplateDocerSaveRecord">
    <vt:lpwstr>eyJoZGlkIjoiMmI1N2M1YTE0MDY2NmEyMmFlNmJmODM2OWM1MTA5MTYifQ==</vt:lpwstr>
  </property>
</Properties>
</file>