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96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723" w:firstLineChars="20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曹村镇大渠村奶山羊健康养殖场续建项目</w:t>
      </w:r>
    </w:p>
    <w:p w14:paraId="58AAA3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723" w:firstLineChars="20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采购需求</w:t>
      </w:r>
    </w:p>
    <w:p w14:paraId="6222E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31D1A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合同包预算金额：2,200,000.00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元</w:t>
      </w:r>
    </w:p>
    <w:p w14:paraId="7261A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合同包最高限价：1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997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771.17元</w:t>
      </w:r>
    </w:p>
    <w:tbl>
      <w:tblPr>
        <w:tblStyle w:val="3"/>
        <w:tblW w:w="90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49"/>
        <w:gridCol w:w="1762"/>
        <w:gridCol w:w="1053"/>
        <w:gridCol w:w="1382"/>
        <w:gridCol w:w="1515"/>
        <w:gridCol w:w="1573"/>
      </w:tblGrid>
      <w:tr w14:paraId="1D5D4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E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2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A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62D4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E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4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8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D7A81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A0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36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其他农林牧渔业工程施工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F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建设1栋羊舍，1个饲草库及相关附属设施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99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</w:t>
            </w:r>
          </w:p>
          <w:p w14:paraId="1706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EC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2,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00,000.00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3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1,997,771.17</w:t>
            </w:r>
          </w:p>
        </w:tc>
      </w:tr>
    </w:tbl>
    <w:p w14:paraId="0A7E3B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本合同包不接受联合体投标</w:t>
      </w:r>
    </w:p>
    <w:p w14:paraId="2867B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合同履行期限：具体服务起止日期以合同签订时间为准</w:t>
      </w:r>
      <w:bookmarkStart w:id="0" w:name="_GoBack"/>
      <w:bookmarkEnd w:id="0"/>
    </w:p>
    <w:p w14:paraId="7B86E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40B4"/>
    <w:rsid w:val="4CC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208</Characters>
  <Lines>0</Lines>
  <Paragraphs>0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2025-05-16T09:19:00Z</dcterms:created>
  <dc:creator>Administrator</dc:creator>
  <cp:lastModifiedBy>MoSes</cp:lastModifiedBy>
  <dcterms:modified xsi:type="dcterms:W3CDTF">2025-05-16T10:04:33Z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eyJoZGlkIjoiNWFhY2EyNWIzMmRlYWNhZDkwMTY5ZTZjYzMyZTViODUiLCJ1c2VySWQiOiIyNjcyNjI5ODQifQ==</vt:lpwstr>
  </property>
  <property fmtid="{D5CDD505-2E9C-101B-9397-08002B2CF9AE}" pid="4" name="ICV">
    <vt:lpwstr>9F144B5EAD9F40C09864F71C7C4A8CFD_12</vt:lpwstr>
  </property>
</Properties>
</file>