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A0BD">
      <w:pPr>
        <w:ind w:left="0" w:leftChars="0" w:right="0" w:rightChars="0" w:firstLine="0" w:firstLineChars="0"/>
        <w:jc w:val="center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72C0CEA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1、项目名称：西南二环立交交通优化工程、二环路雁塔路立交交通优化工程水土保持验收服务项目</w:t>
      </w:r>
    </w:p>
    <w:p w14:paraId="0A1287C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2、采购需求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完成西南二环立交交通优化工程、二环路雁塔路立交交通优化工程相关水土保持验收等相关工作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具体详见采购文件。</w:t>
      </w:r>
    </w:p>
    <w:p w14:paraId="3CAE3CF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3、服务期限：合同签订之日起至各工程具备水土保持设施验收条件后25工作日内完成水土保持设施验收向监管部门报备，并取得报备回执。</w:t>
      </w:r>
    </w:p>
    <w:p w14:paraId="597CB7A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4、采购预算：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0000.00元，最高限价：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0000.00元。</w:t>
      </w:r>
    </w:p>
    <w:p w14:paraId="1BDAF425">
      <w:pPr>
        <w:pStyle w:val="2"/>
        <w:keepNext w:val="0"/>
        <w:keepLines w:val="0"/>
        <w:suppressLineNumbers w:val="0"/>
        <w:spacing w:before="65" w:beforeAutospacing="0" w:after="0" w:afterAutospacing="0" w:line="227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4FE5D9C7">
      <w:pPr>
        <w:pStyle w:val="2"/>
        <w:keepNext w:val="0"/>
        <w:keepLines w:val="0"/>
        <w:suppressLineNumbers w:val="0"/>
        <w:spacing w:before="65" w:beforeAutospacing="0" w:after="0" w:afterAutospacing="0" w:line="227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附件 1.需开展的水土保持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验收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服务明细</w:t>
      </w:r>
    </w:p>
    <w:p w14:paraId="20CD2864">
      <w:pPr>
        <w:pStyle w:val="2"/>
        <w:keepNext w:val="0"/>
        <w:keepLines w:val="0"/>
        <w:suppressLineNumbers w:val="0"/>
        <w:spacing w:before="65" w:beforeAutospacing="0" w:after="0" w:afterAutospacing="0" w:line="227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tbl>
      <w:tblPr>
        <w:tblStyle w:val="7"/>
        <w:tblW w:w="8795" w:type="dxa"/>
        <w:tblInd w:w="-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3048"/>
        <w:gridCol w:w="5261"/>
      </w:tblGrid>
      <w:tr w14:paraId="1FEF4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86" w:type="dxa"/>
            <w:vAlign w:val="center"/>
          </w:tcPr>
          <w:p w14:paraId="38CC2B85">
            <w:pPr>
              <w:pStyle w:val="6"/>
              <w:spacing w:before="65" w:line="229" w:lineRule="auto"/>
              <w:ind w:left="0" w:leftChars="0" w:right="0" w:rightChars="0" w:firstLine="0" w:firstLineChars="0"/>
              <w:jc w:val="center"/>
            </w:pPr>
            <w:r>
              <w:rPr>
                <w:spacing w:val="5"/>
              </w:rPr>
              <w:t>序号</w:t>
            </w:r>
          </w:p>
        </w:tc>
        <w:tc>
          <w:tcPr>
            <w:tcW w:w="3048" w:type="dxa"/>
            <w:vAlign w:val="center"/>
          </w:tcPr>
          <w:p w14:paraId="72BA82E7">
            <w:pPr>
              <w:pStyle w:val="6"/>
              <w:spacing w:before="214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7"/>
                <w:lang w:val="en-US" w:eastAsia="zh-CN"/>
              </w:rPr>
              <w:t>项目内容</w:t>
            </w:r>
          </w:p>
        </w:tc>
        <w:tc>
          <w:tcPr>
            <w:tcW w:w="5261" w:type="dxa"/>
            <w:vAlign w:val="center"/>
          </w:tcPr>
          <w:p w14:paraId="4C7C123B">
            <w:pPr>
              <w:pStyle w:val="6"/>
              <w:spacing w:before="214" w:line="240" w:lineRule="auto"/>
              <w:ind w:left="0" w:leftChars="0" w:right="0" w:rightChars="0" w:firstLine="0" w:firstLine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 xml:space="preserve">服务阶段 </w:t>
            </w:r>
          </w:p>
        </w:tc>
      </w:tr>
      <w:tr w14:paraId="1D170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486" w:type="dxa"/>
            <w:vAlign w:val="center"/>
          </w:tcPr>
          <w:p w14:paraId="1C407E53">
            <w:pPr>
              <w:pStyle w:val="6"/>
              <w:spacing w:before="211" w:line="189" w:lineRule="auto"/>
              <w:ind w:left="0" w:leftChars="0" w:right="0" w:rightChars="0" w:firstLine="0" w:firstLineChars="0"/>
              <w:jc w:val="center"/>
            </w:pPr>
            <w:r>
              <w:t>1</w:t>
            </w:r>
          </w:p>
        </w:tc>
        <w:tc>
          <w:tcPr>
            <w:tcW w:w="3048" w:type="dxa"/>
            <w:vAlign w:val="center"/>
          </w:tcPr>
          <w:p w14:paraId="0A51C431">
            <w:pPr>
              <w:pStyle w:val="6"/>
              <w:spacing w:before="214" w:line="240" w:lineRule="auto"/>
              <w:ind w:left="0" w:leftChars="0" w:right="0" w:rightChars="0" w:firstLine="0" w:firstLineChars="0"/>
              <w:jc w:val="center"/>
              <w:rPr>
                <w:rFonts w:hint="eastAsia"/>
                <w:spacing w:val="7"/>
                <w:lang w:val="en-US" w:eastAsia="en-US"/>
              </w:rPr>
            </w:pPr>
            <w:r>
              <w:rPr>
                <w:rFonts w:hint="eastAsia"/>
                <w:spacing w:val="7"/>
                <w:lang w:val="en-US" w:eastAsia="en-US"/>
              </w:rPr>
              <w:t>西南二环立交交通优化工程</w:t>
            </w:r>
          </w:p>
          <w:p w14:paraId="13C916EA">
            <w:pPr>
              <w:pStyle w:val="6"/>
              <w:spacing w:before="214" w:line="240" w:lineRule="auto"/>
              <w:ind w:left="0" w:leftChars="0" w:right="0" w:rightChars="0" w:firstLine="0" w:firstLineChars="0"/>
              <w:jc w:val="center"/>
              <w:rPr>
                <w:rFonts w:hint="eastAsia"/>
                <w:spacing w:val="7"/>
                <w:lang w:val="en-US" w:eastAsia="en-US"/>
              </w:rPr>
            </w:pPr>
            <w:r>
              <w:rPr>
                <w:rFonts w:hint="eastAsia"/>
                <w:spacing w:val="7"/>
                <w:lang w:val="en-US" w:eastAsia="en-US"/>
              </w:rPr>
              <w:t>水土保持验收服务</w:t>
            </w:r>
          </w:p>
        </w:tc>
        <w:tc>
          <w:tcPr>
            <w:tcW w:w="5261" w:type="dxa"/>
            <w:vAlign w:val="center"/>
          </w:tcPr>
          <w:p w14:paraId="416FEFC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kern w:val="2"/>
                <w:sz w:val="20"/>
                <w:szCs w:val="20"/>
                <w:lang w:val="en-US" w:eastAsia="zh-CN" w:bidi="ar-SA"/>
              </w:rPr>
              <w:t>项目竣</w:t>
            </w:r>
            <w:r>
              <w:rPr>
                <w:rFonts w:hint="eastAsia" w:ascii="宋体" w:hAnsi="宋体" w:eastAsia="宋体" w:cs="宋体"/>
                <w:spacing w:val="7"/>
                <w:kern w:val="2"/>
                <w:sz w:val="20"/>
                <w:szCs w:val="20"/>
                <w:lang w:val="en-US" w:eastAsia="zh-CN" w:bidi="ar-SA"/>
              </w:rPr>
              <w:t>备后，编制项目水土保持验收报告、验收鉴定书</w:t>
            </w:r>
          </w:p>
        </w:tc>
      </w:tr>
      <w:tr w14:paraId="29397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86" w:type="dxa"/>
            <w:vAlign w:val="center"/>
          </w:tcPr>
          <w:p w14:paraId="776F3631">
            <w:pPr>
              <w:pStyle w:val="6"/>
              <w:spacing w:before="210" w:line="189" w:lineRule="auto"/>
              <w:ind w:left="0" w:leftChars="0" w:right="0" w:rightChars="0" w:firstLine="0" w:firstLineChars="0"/>
              <w:jc w:val="center"/>
            </w:pPr>
            <w:r>
              <w:t>2</w:t>
            </w:r>
          </w:p>
        </w:tc>
        <w:tc>
          <w:tcPr>
            <w:tcW w:w="3048" w:type="dxa"/>
            <w:vAlign w:val="center"/>
          </w:tcPr>
          <w:p w14:paraId="4B000249">
            <w:pPr>
              <w:pStyle w:val="6"/>
              <w:spacing w:before="214" w:line="240" w:lineRule="auto"/>
              <w:ind w:left="0" w:leftChars="0" w:right="0" w:rightChars="0" w:firstLine="0" w:firstLineChars="0"/>
              <w:jc w:val="center"/>
              <w:rPr>
                <w:rFonts w:hint="eastAsia"/>
                <w:spacing w:val="7"/>
                <w:lang w:val="en-US" w:eastAsia="en-US"/>
              </w:rPr>
            </w:pPr>
            <w:r>
              <w:rPr>
                <w:rFonts w:hint="eastAsia"/>
                <w:spacing w:val="7"/>
                <w:lang w:val="en-US" w:eastAsia="en-US"/>
              </w:rPr>
              <w:t>二环路雁塔路立交交通优化工程水土保持验收服务</w:t>
            </w:r>
          </w:p>
        </w:tc>
        <w:tc>
          <w:tcPr>
            <w:tcW w:w="5261" w:type="dxa"/>
            <w:vAlign w:val="center"/>
          </w:tcPr>
          <w:p w14:paraId="062BA455">
            <w:pPr>
              <w:pStyle w:val="6"/>
              <w:spacing w:before="214" w:line="240" w:lineRule="auto"/>
              <w:ind w:left="0" w:leftChars="0" w:right="0" w:rightChars="0" w:firstLine="0" w:firstLine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kern w:val="2"/>
                <w:sz w:val="20"/>
                <w:szCs w:val="20"/>
                <w:lang w:val="en-US" w:eastAsia="zh-CN" w:bidi="ar-SA"/>
              </w:rPr>
              <w:t>项目竣备后，编制项目水土保持验收报告、验收鉴定书</w:t>
            </w:r>
          </w:p>
        </w:tc>
      </w:tr>
    </w:tbl>
    <w:p w14:paraId="4AE39E70">
      <w:pPr>
        <w:rPr>
          <w:rFonts w:hint="default"/>
          <w:lang w:val="en-US" w:eastAsia="zh-CN"/>
        </w:rPr>
      </w:pPr>
    </w:p>
    <w:p w14:paraId="6C6883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OWQxY2M2ODkyYTliOWYzM2Q5NDM4YTY1YTM2ZjcifQ=="/>
  </w:docVars>
  <w:rsids>
    <w:rsidRoot w:val="35EF3D34"/>
    <w:rsid w:val="35EF3D34"/>
    <w:rsid w:val="49FD68A4"/>
    <w:rsid w:val="746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Arial Unicode MS" w:hAnsi="Arial Unicode MS" w:eastAsia="宋体" w:cs="Arial Unicode MS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  <w:color w:val="993300"/>
      <w:kern w:val="0"/>
      <w:sz w:val="24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307</Characters>
  <Lines>0</Lines>
  <Paragraphs>0</Paragraphs>
  <TotalTime>4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2024-10-31T06:12:00Z</dcterms:created>
  <dc:creator>Fu_______</dc:creator>
  <cp:lastModifiedBy>Fu_______</cp:lastModifiedBy>
  <dcterms:modified xsi:type="dcterms:W3CDTF">2025-05-16T07:02:24Z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13D02873122847949112685CCD789089_11</vt:lpwstr>
  </property>
  <property fmtid="{D5CDD505-2E9C-101B-9397-08002B2CF9AE}" pid="4" name="KSOTemplateDocerSaveRecord">
    <vt:lpwstr>eyJoZGlkIjoiY2MwOWQxY2M2ODkyYTliOWYzM2Q5NDM4YTY1YTM2ZjciLCJ1c2VySWQiOiI3NDA5MTM0MjcifQ==</vt:lpwstr>
  </property>
</Properties>
</file>