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96E90">
      <w:pPr>
        <w:pStyle w:val="4"/>
        <w:widowControl/>
        <w:spacing w:before="0" w:line="600" w:lineRule="auto"/>
        <w:jc w:val="center"/>
        <w:rPr>
          <w:rFonts w:hint="eastAsia" w:cs="宋体"/>
          <w:bCs w:val="0"/>
          <w:sz w:val="36"/>
          <w:szCs w:val="36"/>
          <w:lang w:val="en-US" w:eastAsia="zh-CN" w:bidi="ar-SA"/>
        </w:rPr>
      </w:pPr>
      <w:r>
        <w:rPr>
          <w:rFonts w:hint="eastAsia" w:cs="宋体"/>
          <w:bCs w:val="0"/>
          <w:sz w:val="36"/>
          <w:szCs w:val="36"/>
          <w:lang w:val="en-US" w:eastAsia="zh-CN" w:bidi="ar-SA"/>
        </w:rPr>
        <w:t>政府机关物业服务采购项目</w:t>
      </w:r>
    </w:p>
    <w:p w14:paraId="3794B904">
      <w:pPr>
        <w:pStyle w:val="4"/>
        <w:widowControl/>
        <w:spacing w:before="0" w:line="60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cs="宋体"/>
          <w:bCs w:val="0"/>
          <w:sz w:val="36"/>
          <w:szCs w:val="36"/>
          <w:lang w:val="en-US" w:eastAsia="zh-CN" w:bidi="ar-SA"/>
        </w:rPr>
        <w:t>采购需求</w:t>
      </w:r>
    </w:p>
    <w:p w14:paraId="60D82AB1">
      <w:pPr>
        <w:pStyle w:val="4"/>
        <w:widowControl/>
        <w:spacing w:before="0"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 w14:paraId="05E495A2">
      <w:pPr>
        <w:pStyle w:val="4"/>
        <w:widowControl/>
        <w:spacing w:before="0"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合同包1(政府机关物业服务采购项目)：</w:t>
      </w:r>
      <w:bookmarkStart w:id="0" w:name="_GoBack"/>
      <w:bookmarkEnd w:id="0"/>
    </w:p>
    <w:p w14:paraId="51766445">
      <w:pPr>
        <w:pStyle w:val="4"/>
        <w:widowControl/>
        <w:spacing w:before="0"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合同包预算金额：2,400,000.00元</w:t>
      </w:r>
    </w:p>
    <w:p w14:paraId="0F516823">
      <w:pPr>
        <w:pStyle w:val="4"/>
        <w:widowControl/>
        <w:spacing w:before="0"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合同包最高限价：2,400,000.00元</w:t>
      </w:r>
    </w:p>
    <w:tbl>
      <w:tblPr>
        <w:tblStyle w:val="2"/>
        <w:tblW w:w="94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139"/>
        <w:gridCol w:w="1944"/>
        <w:gridCol w:w="1100"/>
        <w:gridCol w:w="1398"/>
        <w:gridCol w:w="1500"/>
        <w:gridCol w:w="1501"/>
      </w:tblGrid>
      <w:tr w14:paraId="3D97D7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Header/>
        </w:trPr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4CCF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F4EB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AF38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1609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7E84CF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3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0A32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A829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4BD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7185EB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2797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A48A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其他服务</w:t>
            </w:r>
          </w:p>
        </w:tc>
        <w:tc>
          <w:tcPr>
            <w:tcW w:w="1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275C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政府机关物业服务采购项目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986E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A8EC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</w:t>
            </w:r>
          </w:p>
          <w:p w14:paraId="10133F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656D8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2,400,000.00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E9DF0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2,400,000.00</w:t>
            </w:r>
          </w:p>
        </w:tc>
      </w:tr>
    </w:tbl>
    <w:p w14:paraId="27A35672">
      <w:pPr>
        <w:pStyle w:val="4"/>
        <w:widowControl/>
        <w:spacing w:before="0"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本合同包不接受联合体投标</w:t>
      </w:r>
    </w:p>
    <w:p w14:paraId="3DB3911F">
      <w:pPr>
        <w:pStyle w:val="4"/>
        <w:widowControl/>
        <w:spacing w:before="0"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合同履行期限：具体服务起止日期以合同签订时间为准</w:t>
      </w:r>
    </w:p>
    <w:p w14:paraId="35CD22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91FC8"/>
    <w:rsid w:val="7D5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itle13"/>
    <w:basedOn w:val="1"/>
    <w:autoRedefine/>
    <w:qFormat/>
    <w:uiPriority w:val="0"/>
    <w:pPr>
      <w:spacing w:before="150"/>
      <w:jc w:val="left"/>
    </w:pPr>
    <w:rPr>
      <w:b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2025-05-29T03:10:06Z</dcterms:created>
  <dc:creator>lenovo</dc:creator>
  <cp:lastModifiedBy>念念</cp:lastModifiedBy>
  <dcterms:modified xsi:type="dcterms:W3CDTF">2025-05-29T03:11:28Z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eyJoZGlkIjoiN2E4MWQ1ZjAwZGU1ZjY0MDE2YmU5Mzk5Mzc1NDE1NmUiLCJ1c2VySWQiOiIzNDczMDgyMjIifQ==</vt:lpwstr>
  </property>
  <property fmtid="{D5CDD505-2E9C-101B-9397-08002B2CF9AE}" pid="4" name="ICV">
    <vt:lpwstr>A4AD3A43D5F346408DAEE04F1A567B5D_12</vt:lpwstr>
  </property>
</Properties>
</file>