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BD72" w14:textId="77777777" w:rsidR="0083466F" w:rsidRDefault="0083466F" w:rsidP="0083466F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0" w:name="_Toc198806084"/>
      <w:r>
        <w:rPr>
          <w:rFonts w:ascii="Arial" w:hAnsi="Arial" w:hint="eastAsia"/>
          <w:bCs/>
          <w:sz w:val="28"/>
          <w:szCs w:val="18"/>
        </w:rPr>
        <w:t>一、服务内容</w:t>
      </w:r>
      <w:bookmarkEnd w:id="0"/>
    </w:p>
    <w:p w14:paraId="3F01A943" w14:textId="77777777" w:rsidR="0083466F" w:rsidRDefault="0083466F" w:rsidP="0083466F">
      <w:pPr>
        <w:spacing w:line="360" w:lineRule="auto"/>
        <w:ind w:firstLineChars="177" w:firstLine="4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定期开展优抚对象数据比对工作和优抚资金发放数据比对，并拟定比对日志；检查我市资金发放情况和相关问题整改情况，并出具检查报告。</w:t>
      </w:r>
    </w:p>
    <w:p w14:paraId="3DC74A14" w14:textId="77777777" w:rsidR="0083466F" w:rsidRDefault="0083466F" w:rsidP="0083466F">
      <w:pPr>
        <w:pStyle w:val="2"/>
        <w:spacing w:beforeLines="50" w:before="156" w:afterLines="50" w:after="156"/>
        <w:rPr>
          <w:rFonts w:ascii="Arial" w:hAnsi="Arial"/>
          <w:bCs/>
          <w:sz w:val="28"/>
          <w:szCs w:val="18"/>
        </w:rPr>
      </w:pPr>
      <w:bookmarkStart w:id="1" w:name="_Toc198806085"/>
      <w:r>
        <w:rPr>
          <w:rFonts w:ascii="Arial" w:hAnsi="Arial" w:hint="eastAsia"/>
          <w:bCs/>
          <w:sz w:val="28"/>
          <w:szCs w:val="18"/>
        </w:rPr>
        <w:t>二、服务要求</w:t>
      </w:r>
      <w:bookmarkEnd w:id="1"/>
    </w:p>
    <w:p w14:paraId="2171B9D5" w14:textId="77777777" w:rsidR="0083466F" w:rsidRDefault="0083466F" w:rsidP="008346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1.对死亡人口数据与各区县（开发区）优抚对象相关数据对比提取每月死亡人员数据项目进行专项核查； </w:t>
      </w:r>
    </w:p>
    <w:p w14:paraId="22F2EEAE" w14:textId="77777777" w:rsidR="0083466F" w:rsidRDefault="0083466F" w:rsidP="008346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2.对优抚系统数据与各区县（开发区）退役军人事务部门提供资金发放数据进行对比，对发放情况进行专项核查； </w:t>
      </w:r>
    </w:p>
    <w:p w14:paraId="5CBB5BEE" w14:textId="77777777" w:rsidR="0083466F" w:rsidRDefault="0083466F" w:rsidP="008346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3.赴区县核查优抚资金使用管理情况；</w:t>
      </w:r>
    </w:p>
    <w:p w14:paraId="1AC2A7AF" w14:textId="77777777" w:rsidR="0083466F" w:rsidRDefault="0083466F" w:rsidP="0083466F">
      <w:pPr>
        <w:pStyle w:val="a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4.在我局使用我局提供专用电脑完成数据比对工作，一般每月底进行死亡人员数据比对；</w:t>
      </w:r>
    </w:p>
    <w:p w14:paraId="38A79F78" w14:textId="77777777" w:rsidR="0083466F" w:rsidRDefault="0083466F" w:rsidP="0083466F">
      <w:pPr>
        <w:pStyle w:val="a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5.根据工作实际，对全市各区县（开发区）优抚资金使用管理情况进行1次检查。</w:t>
      </w:r>
    </w:p>
    <w:p w14:paraId="4434DCAE" w14:textId="77777777" w:rsidR="00BA153F" w:rsidRPr="0083466F" w:rsidRDefault="00BA153F">
      <w:pPr>
        <w:rPr>
          <w:rFonts w:hint="eastAsia"/>
        </w:rPr>
      </w:pPr>
    </w:p>
    <w:sectPr w:rsidR="00BA153F" w:rsidRPr="0083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6F"/>
    <w:rsid w:val="0083466F"/>
    <w:rsid w:val="00BA153F"/>
    <w:rsid w:val="00E43C27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E028"/>
  <w15:chartTrackingRefBased/>
  <w15:docId w15:val="{5AE4D636-2DDC-49DC-B3FA-D0479906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34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4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3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34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834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834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834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83466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834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834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834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83466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8346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83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346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834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83466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83466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83466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83466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83466F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83466F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next w:val="a"/>
    <w:link w:val="af"/>
    <w:rsid w:val="0083466F"/>
    <w:pPr>
      <w:widowControl/>
      <w:spacing w:after="120"/>
      <w:jc w:val="left"/>
    </w:pPr>
  </w:style>
  <w:style w:type="character" w:customStyle="1" w:styleId="af">
    <w:name w:val="正文文本 字符"/>
    <w:basedOn w:val="a1"/>
    <w:link w:val="a0"/>
    <w:rsid w:val="0083466F"/>
    <w:rPr>
      <w:rFonts w:ascii="Times New Roman" w:eastAsia="宋体" w:hAnsi="Times New Roman" w:cs="Times New Roman"/>
      <w:szCs w:val="24"/>
    </w:rPr>
  </w:style>
  <w:style w:type="character" w:customStyle="1" w:styleId="21">
    <w:name w:val="标题 2 字符1"/>
    <w:rsid w:val="0083466F"/>
    <w:rPr>
      <w:rFonts w:ascii="宋体" w:hAnsi="宋体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柯</dc:creator>
  <cp:keywords/>
  <dc:description/>
  <cp:lastModifiedBy>瑶 柯</cp:lastModifiedBy>
  <cp:revision>1</cp:revision>
  <dcterms:created xsi:type="dcterms:W3CDTF">2025-05-30T06:27:00Z</dcterms:created>
  <dcterms:modified xsi:type="dcterms:W3CDTF">2025-05-30T06:27:00Z</dcterms:modified>
</cp:coreProperties>
</file>