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29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482" w:firstLineChars="20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西安市商务局（本级）“逛吃长安”总动员--2025年西安美食地图推广活动竞争性磋商公告</w:t>
      </w:r>
    </w:p>
    <w:p w14:paraId="78AEF5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6C8C90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“逛吃长安”总动员--2025年西安美食地图推广活动</w:t>
      </w:r>
      <w:r>
        <w:rPr>
          <w:rFonts w:hint="eastAsia" w:ascii="宋体" w:hAnsi="宋体" w:eastAsia="宋体" w:cs="宋体"/>
          <w:i w:val="0"/>
          <w:iCs w:val="0"/>
          <w:caps w:val="0"/>
          <w:color w:val="auto"/>
          <w:spacing w:val="0"/>
          <w:sz w:val="24"/>
          <w:szCs w:val="24"/>
          <w:bdr w:val="none" w:color="auto" w:sz="0" w:space="0"/>
          <w:shd w:val="clear" w:fill="FFFFFF"/>
        </w:rPr>
        <w:t>的潜在供应商应在陕西省政府采购综合管理平台项目电子化交易系统（以下简称“项目电子化交易系统”）获取采购文件，并于2025年06月17日 14时30分（北京时间）前提交响应文件。</w:t>
      </w:r>
    </w:p>
    <w:p w14:paraId="03E2C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2516BF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项目编号：TZZB-2025146C</w:t>
      </w:r>
    </w:p>
    <w:p w14:paraId="407580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项目名称：“逛吃长安”总动员--2025年西安美食地图推广活动</w:t>
      </w:r>
    </w:p>
    <w:p w14:paraId="4707B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0C2E49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预算金额：500,000.00元</w:t>
      </w:r>
    </w:p>
    <w:p w14:paraId="1C27B9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采购需求：详见采购需求附件</w:t>
      </w:r>
      <w:bookmarkStart w:id="0" w:name="_GoBack"/>
      <w:bookmarkEnd w:id="0"/>
    </w:p>
    <w:p w14:paraId="320D43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w:t>
      </w:r>
    </w:p>
    <w:p w14:paraId="74F8B1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采购包1：自合同签订之日起至项目结束</w:t>
      </w:r>
    </w:p>
    <w:p w14:paraId="0DC27D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本项目是否接受联合体投标：</w:t>
      </w:r>
    </w:p>
    <w:p w14:paraId="51157B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采购包1：不接受联合体投标</w:t>
      </w:r>
    </w:p>
    <w:p w14:paraId="7B68B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5A3D4E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229AE2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7C87B4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合同包1(“逛吃长安”总动员—2025年西安美食地图推广活动项目)落实政府采购政策需满足的资格要求如下:</w:t>
      </w:r>
    </w:p>
    <w:p w14:paraId="5F30C9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参与的供应商（联合体）服务全部由符合政策要求的中小企业承接。</w:t>
      </w:r>
    </w:p>
    <w:p w14:paraId="2221FE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0B626D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合同包1(“逛吃长安”总动员—2025年西安美食地图推广活动项目)特定资格要求如下:</w:t>
      </w:r>
    </w:p>
    <w:p w14:paraId="6F20F9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(1)具有独立承担民事责任能力的法人、其他组织或自然人，营业执照、组织机构代码证、税务登记证（三证合一只提供营业执照，事业单位提供事业单位法人证书，自然人应提供身份证）合法有效；</w:t>
      </w:r>
    </w:p>
    <w:p w14:paraId="5FD115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(2)法定代表人参加投标时，提供本人身份证；授权代表参加投标时，提供法定代表人授权书和被授权人身份证；非法人单位参照执行；</w:t>
      </w:r>
    </w:p>
    <w:p w14:paraId="523CE7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(3)提供2024年06月至今已缴纳的至少一个月的纳税证明或完税证明（任意税种），依法免税的单位应提供相关证明材料；</w:t>
      </w:r>
    </w:p>
    <w:p w14:paraId="115FEC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(4)提2024年06月至今已缴存的至少一个月的社会保障资金缴存单据或社保机构开具的社会保险参保缴费情况证明，依法不需要缴纳社会保障资金的单位应提供相关证明材料；</w:t>
      </w:r>
    </w:p>
    <w:p w14:paraId="526C26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(5)提供供应商2023年或者2024年经审计的财务报告或磋商前三个月内开户银行开具的资信证明；</w:t>
      </w:r>
    </w:p>
    <w:p w14:paraId="604A6A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(6)参加政府采购活动前三年内，在经营活动中没有重大违法记录的书面声明；</w:t>
      </w:r>
    </w:p>
    <w:p w14:paraId="5E1A7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(7)磋商单位负责人为同一人或者存在控股、管理关系的不同单位不得同时进行投标；</w:t>
      </w:r>
    </w:p>
    <w:p w14:paraId="1A536A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(8)响应单位不得为“信用中国”网站（www.creditchina.gov.cn）（中国执行信息公开网）和中国政府采购网（www.ccgp.gov.cn）中被列入失信被执行人、重大税收违法失信主体、政府采购严重违法失信行为记录名单的单位；</w:t>
      </w:r>
    </w:p>
    <w:p w14:paraId="74C7A6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(9)具有履行合同所必需的设备和专业技术能力的承诺函；</w:t>
      </w:r>
    </w:p>
    <w:p w14:paraId="5D2466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(10)本项目不接受联合体磋商（提供承诺书）；</w:t>
      </w:r>
    </w:p>
    <w:p w14:paraId="4C9CDE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(11)项目为专门面向中小企业项目，供应商须为中型企业或者小型、微型企业或监狱企业或残疾人福利性单位。</w:t>
      </w:r>
    </w:p>
    <w:p w14:paraId="4D6E3F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28BFD5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时间：2025年06月05日至2025年06月11日，每天上午00:00:00至12:00:00，下午12:00:00至23:59:59（北京时间）</w:t>
      </w:r>
    </w:p>
    <w:p w14:paraId="71A63F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项目电子化交易系统（交易执行-选择项目所属区划-应标-项目投标-未获取页面）选择本项目报名参与并获取采购文件</w:t>
      </w:r>
    </w:p>
    <w:p w14:paraId="437BD8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投标人有意参加本项目的，应在陕西省政府采购网（www.ccgp-shaanxi.gov.cn）登录项目电子化交易系统申请获取采购文件</w:t>
      </w:r>
    </w:p>
    <w:p w14:paraId="098089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63F74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073DD6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截止时间：2025年06月17日 14时30分00秒（北京时间）</w:t>
      </w:r>
    </w:p>
    <w:p w14:paraId="2C008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项目电子化交易系统（交易执行-选择项目所属区划-应标-项目投标-已获取-投标（响应）管理）上传投标（响应）文件</w:t>
      </w:r>
    </w:p>
    <w:p w14:paraId="30B2DA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496B36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时间：2025年06月17日 14时30分00秒（北京时间）</w:t>
      </w:r>
    </w:p>
    <w:p w14:paraId="1259D6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项目电子化交易系统（交易执行-选择项目所属区划-开标-供应商开标大厅）参与线上开标</w:t>
      </w:r>
    </w:p>
    <w:p w14:paraId="41638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53E2F3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6E277D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09C66A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3AD14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8137E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B4A6E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A2845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40DF9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（三）供应商应当自行准备电子化采购所需的计算机终端、软硬件及网络环境，承担因准备不足产生的不利后果。</w:t>
      </w:r>
    </w:p>
    <w:p w14:paraId="67B9CF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（四）开标/开启前30分钟内，供应商需登录项目电子化交易系统-“供应商开标大厅”-进入开标选择对应项目包组操作签到。</w:t>
      </w:r>
    </w:p>
    <w:p w14:paraId="2AEA31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（五）政府采购平台技术支持：</w:t>
      </w:r>
    </w:p>
    <w:p w14:paraId="41B561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在线客服：通过陕西省政府采购网-在线客服进行咨询</w:t>
      </w:r>
    </w:p>
    <w:p w14:paraId="48A627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技术服务电话：029-96702</w:t>
      </w:r>
    </w:p>
    <w:p w14:paraId="38B6CC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CA及签章服务：通过陕西省政府采购网-办事指南进行查询</w:t>
      </w:r>
    </w:p>
    <w:p w14:paraId="28A545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六）落实的政府采购政策:（1）《国务院办公厅关于建立政府强制采购节能产品制度的通知》（国办发〔2007〕51号）；（2）《关于调整优化节能产品、环境标志产品政府采购执行机制的通知》（财库〔2019〕9号）；（3）《政府采购促进中小企业发展管理办法》(财库〔2020〕46号)；（4）《关于进一步加大政府采购支持中小企业力度的通知》（财库〔2022〕19号）；（5）《关于政府采购支持监狱企业发展有关问题的通知》(财库〔2014〕68号)；（6）《关于促进残疾人就业政府采购政策的通知》（财库〔2017〕141号）；（7）《关于运用政府采购政策支持乡村产业振兴的通知》（财库〔2021〕19号）；（8）《关于印发&lt;关于深入开展政府采购脱贫地区农副产品工作推进乡村产业振兴的实施意见&gt;的通知》（财库〔2021〕20号）；（9）《陕西省中小企业政府采购信用融资办法》（陕财办采〔2018〕23号）；（10）《陕西省财政厅关于加快推进我省中小企业政府采购信用融资工作的通知》（陕财办采〔2020〕15号）；（11）《陕西省财政厅关于落实政府采购支持中小企业政策有关事项的通知》（陕财办采〔2022〕10号）；（12）《陕西省财政厅关于进一步落实政府采购支持中小企业相关政策的通知》（陕财办采〔2023〕3 号）；（13）其他需要落实的政府采购政策。</w:t>
      </w:r>
    </w:p>
    <w:p w14:paraId="1EF26C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2CEA9B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6BD9A9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西安市商务局（本级）</w:t>
      </w:r>
    </w:p>
    <w:p w14:paraId="2C93D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西安市未央区凤城八路109号</w:t>
      </w:r>
    </w:p>
    <w:p w14:paraId="19EFA0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86786531</w:t>
      </w:r>
    </w:p>
    <w:p w14:paraId="210BBF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5DDD4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同正项目管理有限公司</w:t>
      </w:r>
    </w:p>
    <w:p w14:paraId="7EA5F9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陕西省西安市未央区西安市经开区凤城八路180号长和国际F座22层</w:t>
      </w:r>
    </w:p>
    <w:p w14:paraId="0C7050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029-86522030转612</w:t>
      </w:r>
    </w:p>
    <w:p w14:paraId="658AA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31CC53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倪莹、王燕</w:t>
      </w:r>
    </w:p>
    <w:p w14:paraId="7C5C11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029-86522030转612</w:t>
      </w:r>
    </w:p>
    <w:p w14:paraId="08594A8C">
      <w:pPr>
        <w:keepNext w:val="0"/>
        <w:keepLines w:val="0"/>
        <w:pageBreakBefore w:val="0"/>
        <w:kinsoku/>
        <w:overflowPunct/>
        <w:topLinePunct w:val="0"/>
        <w:autoSpaceDE/>
        <w:autoSpaceDN/>
        <w:bidi w:val="0"/>
        <w:adjustRightInd/>
        <w:snapToGrid/>
        <w:spacing w:line="360" w:lineRule="auto"/>
        <w:ind w:left="0"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8046C"/>
    <w:rsid w:val="72B8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2025-06-04T09:02:00Z</dcterms:created>
  <dc:creator>走花路的魔法师</dc:creator>
  <cp:lastModifiedBy>走花路的魔法师</cp:lastModifiedBy>
  <dcterms:modified xsi:type="dcterms:W3CDTF">2025-06-04T09:04:11Z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D7D9A2C5CE7248BA950B4D25265A7ADA_11</vt:lpwstr>
  </property>
  <property fmtid="{D5CDD505-2E9C-101B-9397-08002B2CF9AE}" pid="4" name="KSOTemplateDocerSaveRecord">
    <vt:lpwstr>eyJoZGlkIjoiOGEyYjcyYzk1MzgzYTFlYzdlZWJhMDQ2ZTVmZjkxZTEiLCJ1c2VySWQiOiIxMzAwNzQ5MTIwIn0=</vt:lpwstr>
  </property>
</Properties>
</file>