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976E1">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kern w:val="0"/>
          <w:sz w:val="30"/>
          <w:szCs w:val="30"/>
          <w:bdr w:val="none" w:color="auto" w:sz="0" w:space="0"/>
          <w:lang w:val="en-US" w:eastAsia="zh-CN" w:bidi="ar"/>
        </w:rPr>
      </w:pPr>
      <w:r>
        <w:rPr>
          <w:rFonts w:hint="eastAsia" w:ascii="宋体" w:hAnsi="宋体" w:eastAsia="宋体" w:cs="宋体"/>
          <w:b/>
          <w:bCs/>
          <w:color w:val="auto"/>
          <w:kern w:val="0"/>
          <w:sz w:val="30"/>
          <w:szCs w:val="30"/>
          <w:bdr w:val="none" w:color="auto" w:sz="0" w:space="0"/>
          <w:lang w:val="en-US" w:eastAsia="zh-CN" w:bidi="ar"/>
        </w:rPr>
        <w:t>平利县公安局三阳派出所业务技术用房改扩建项目</w:t>
      </w:r>
    </w:p>
    <w:p w14:paraId="18964352">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0"/>
          <w:szCs w:val="30"/>
        </w:rPr>
      </w:pPr>
      <w:r>
        <w:rPr>
          <w:rFonts w:hint="eastAsia" w:ascii="宋体" w:hAnsi="宋体" w:eastAsia="宋体" w:cs="宋体"/>
          <w:b/>
          <w:bCs/>
          <w:color w:val="auto"/>
          <w:kern w:val="0"/>
          <w:sz w:val="30"/>
          <w:szCs w:val="30"/>
          <w:bdr w:val="none" w:color="auto" w:sz="0" w:space="0"/>
          <w:lang w:val="en-US" w:eastAsia="zh-CN" w:bidi="ar"/>
        </w:rPr>
        <w:t>竞争性磋商公告</w:t>
      </w:r>
    </w:p>
    <w:p w14:paraId="50D7DA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bookmarkStart w:id="0" w:name="_GoBack"/>
      <w:bookmarkEnd w:id="0"/>
    </w:p>
    <w:p w14:paraId="671A64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平利县公安局三阳派出所业务技术用房改扩建项目采购项目的潜在供应商应在全国公共资源交易平台（陕西省安康市）获取采购文件，并于2025年06月20日 11时00分（北京时间）前提交响应文件。</w:t>
      </w:r>
    </w:p>
    <w:p w14:paraId="5ECA8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2E017E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项目编号：YZZBAK-2025-026</w:t>
      </w:r>
    </w:p>
    <w:p w14:paraId="48BE8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项目名称：平利县公安局三阳派出所业务技术用房改扩建项目</w:t>
      </w:r>
    </w:p>
    <w:p w14:paraId="0E02F9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3161D8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预算金额：1,263,470.49元</w:t>
      </w:r>
    </w:p>
    <w:p w14:paraId="4B98DC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0E2012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合同包1(平利县公安局三阳派出所业务技术用房改扩建项目):</w:t>
      </w:r>
    </w:p>
    <w:p w14:paraId="27BACB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合同包预算金额：1,263,470.49元</w:t>
      </w:r>
    </w:p>
    <w:p w14:paraId="4B194F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合同包最高限价：1,263,470.49元</w:t>
      </w:r>
    </w:p>
    <w:tbl>
      <w:tblPr>
        <w:tblW w:w="92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28"/>
        <w:gridCol w:w="1717"/>
        <w:gridCol w:w="1518"/>
        <w:gridCol w:w="1025"/>
        <w:gridCol w:w="1284"/>
        <w:gridCol w:w="1485"/>
        <w:gridCol w:w="1500"/>
      </w:tblGrid>
      <w:tr w14:paraId="72262B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7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5E16D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7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75ECB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5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6318A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0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16162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2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8F4E1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A4D3F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7032E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0A1175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6" w:hRule="atLeast"/>
          <w:jc w:val="center"/>
        </w:trPr>
        <w:tc>
          <w:tcPr>
            <w:tcW w:w="7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34EA3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7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EF681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警察业务用房施工</w:t>
            </w:r>
          </w:p>
        </w:tc>
        <w:tc>
          <w:tcPr>
            <w:tcW w:w="15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06CEC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派出所业务技术用房</w:t>
            </w:r>
          </w:p>
        </w:tc>
        <w:tc>
          <w:tcPr>
            <w:tcW w:w="10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AAC84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12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048C8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14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5FF83B">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1,263,470.49</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F3D395">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1,263,470.49</w:t>
            </w:r>
          </w:p>
        </w:tc>
      </w:tr>
    </w:tbl>
    <w:p w14:paraId="1353A0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75D842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合同履行期限：自合同签订之日起180日历天</w:t>
      </w:r>
    </w:p>
    <w:p w14:paraId="61B11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69AB8C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6FF45C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7FE264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合同包1(平利县公安局三阳派出所业务技术用房改扩建项目)落实政府采购政策需满足的资格要求如下:</w:t>
      </w:r>
    </w:p>
    <w:p w14:paraId="763E0D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27C895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14E6C4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合同包1(平利县公安局三阳派出所业务技术用房改扩建项目)特定资格要求如下:</w:t>
      </w:r>
    </w:p>
    <w:p w14:paraId="386BF8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1.投标人须具有有效合格的企业法人营业执照、税务登记证、组织机构代码证（副本或三证合一营业执照副本）；</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2.法定代表人参加磋商的，须提供本人身份证复印件（附到资格证明文件中）；法定代表人授权他人参加磋商的，须提供法定代表人委托授权书并提供被授权代表的身份证；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供应商须具备行政主管部门核发的建筑工程施工总承包三级（含三级）以上资质，并具备有效的安全生产许可证；拟派项目负责人须具备建筑工程专业二级（含二级）以上注册建造师注册证、资格证、安全生产考核合格证书及项目负责人无在建工程承诺；</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务审计报告：提供近三年任意一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缴纳税收和社会保障资金缴纳证明：提供2025年1月至今任意一个月的纳税证明或完税证明（依法免税的单位应提供相关证明材料），投标单位提供2025年1月至今任意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6.具备履行合同所必须的设备和专业技术能力的书面声明；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7.投标人必须提供参加政府采购活动近三年内在经营活动中没有重大违法记录书面声明；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8.本项目不接受联合体；</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10E18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0DB981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时间：2025年06月10日至2025年06月16日 ，每天上午08:00:00至12:00:00，下午14:00:00至18:00:00（北京时间）</w:t>
      </w:r>
    </w:p>
    <w:p w14:paraId="1B27FB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途径：全国公共资源交易平台（陕西省安康市）</w:t>
      </w:r>
    </w:p>
    <w:p w14:paraId="262044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方式：在线获取</w:t>
      </w:r>
    </w:p>
    <w:p w14:paraId="486158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0元</w:t>
      </w:r>
    </w:p>
    <w:p w14:paraId="27D69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4285FE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 2025年06月20日 11时00分00秒 （北京时间）</w:t>
      </w:r>
    </w:p>
    <w:p w14:paraId="32C6D7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地点：安康市公共资源交易中心（采用电子化投标及远程不见面开标方式）</w:t>
      </w:r>
    </w:p>
    <w:p w14:paraId="3C9ED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64D238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2025年06月20日 11时00分00秒 （北京时间）</w:t>
      </w:r>
    </w:p>
    <w:p w14:paraId="21E971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地点：安康不见面开标大厅</w:t>
      </w:r>
    </w:p>
    <w:p w14:paraId="1EAE5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4705B6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14:paraId="1B97F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250C27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注：（1）购买须知：使用捆绑省交易平台的CA锁登录电子交易平台，通过政府采购系统企业端进入，点击我要投标，完善相关投标信息，下载磋商文件。</w:t>
      </w:r>
    </w:p>
    <w:p w14:paraId="5DC2C5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440CD0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（3）未完成网上投标成功或未经采购代理公司确认或未在规定时间内在平台上下载电子竞争性磋商文件的，导致无法完成后续流程的责任自负。</w:t>
      </w:r>
    </w:p>
    <w:p w14:paraId="15C14E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八、对本次招标提出询问，请按以下方式联系。</w:t>
      </w:r>
    </w:p>
    <w:p w14:paraId="50E01F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1.采购人信息</w:t>
      </w:r>
    </w:p>
    <w:p w14:paraId="2FCC2E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名称：平利县公安局（本级）</w:t>
      </w:r>
    </w:p>
    <w:p w14:paraId="5ED8CC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地址：陕西省安康市平利县城关镇新正街222号</w:t>
      </w:r>
    </w:p>
    <w:p w14:paraId="186863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联系方式：18291530450</w:t>
      </w:r>
    </w:p>
    <w:p w14:paraId="7EE5B8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2.采购代理机构信息</w:t>
      </w:r>
    </w:p>
    <w:p w14:paraId="2E79DD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名称：易臻项目管理有限公司</w:t>
      </w:r>
    </w:p>
    <w:p w14:paraId="1D2237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地址：安康市高新区现代城32号楼B单元2506室</w:t>
      </w:r>
    </w:p>
    <w:p w14:paraId="388E12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联系方式：17349397782</w:t>
      </w:r>
    </w:p>
    <w:p w14:paraId="5DBBDB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3、项目联系方式</w:t>
      </w:r>
    </w:p>
    <w:p w14:paraId="2A5BDB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项目联系人：薛娜</w:t>
      </w:r>
    </w:p>
    <w:p w14:paraId="2746A4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电 话：17349397782</w:t>
      </w:r>
    </w:p>
    <w:p w14:paraId="063589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易臻项目管理有限公司</w:t>
      </w:r>
    </w:p>
    <w:p w14:paraId="17E95B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60" w:lineRule="auto"/>
        <w:ind w:left="0" w:right="0" w:firstLine="480"/>
        <w:jc w:val="center"/>
        <w:rPr>
          <w:rFonts w:hint="default" w:ascii="宋体" w:hAnsi="宋体" w:eastAsia="宋体" w:cs="宋体"/>
          <w:i w:val="0"/>
          <w:iCs w:val="0"/>
          <w:caps w:val="0"/>
          <w:color w:val="auto"/>
          <w:spacing w:val="0"/>
          <w:sz w:val="24"/>
          <w:szCs w:val="24"/>
          <w:bdr w:val="none" w:color="auto" w:sz="0" w:space="0"/>
          <w:shd w:val="clear" w:fill="FFFFFF"/>
          <w:lang w:val="en-US" w:eastAsia="zh-CN"/>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2025年6月9日</w:t>
      </w:r>
    </w:p>
    <w:p w14:paraId="78AAADC9">
      <w:pPr>
        <w:keepNext w:val="0"/>
        <w:keepLines w:val="0"/>
        <w:widowControl/>
        <w:suppressLineNumbers w:val="0"/>
        <w:wordWrap w:val="0"/>
        <w:spacing w:line="480" w:lineRule="atLeast"/>
        <w:jc w:val="both"/>
        <w:rPr>
          <w:rFonts w:hint="eastAsia" w:ascii="宋体" w:hAnsi="宋体" w:eastAsia="宋体" w:cs="宋体"/>
          <w:color w:val="auto"/>
          <w:sz w:val="21"/>
          <w:szCs w:val="21"/>
        </w:rPr>
      </w:pPr>
    </w:p>
    <w:p w14:paraId="14274E5B">
      <w:pPr>
        <w:rPr>
          <w:rFonts w:hint="eastAsia" w:ascii="宋体" w:hAnsi="宋体" w:eastAsia="宋体" w:cs="宋体"/>
          <w:color w:val="auto"/>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01359"/>
    <w:rsid w:val="09801359"/>
    <w:rsid w:val="19B906A4"/>
    <w:rsid w:val="337E678E"/>
    <w:rsid w:val="7EA0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2025-06-09T03:41:00Z</dcterms:created>
  <dc:creator>吴萌</dc:creator>
  <cp:lastModifiedBy>吴萌</cp:lastModifiedBy>
  <dcterms:modified xsi:type="dcterms:W3CDTF">2025-06-09T03:54:18Z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7BB7A43D443043FDBD14DDC95FB3B383_11</vt:lpwstr>
  </property>
  <property fmtid="{D5CDD505-2E9C-101B-9397-08002B2CF9AE}" pid="4" name="KSOTemplateDocerSaveRecord">
    <vt:lpwstr>eyJoZGlkIjoiZDY0OGRjMjQ0NjI0M2I2NmExNmJmOTdiYzliODM3NmEiLCJ1c2VySWQiOiIzMDkyMzgxMjIifQ==</vt:lpwstr>
  </property>
</Properties>
</file>