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76BF8B">
      <w:pPr>
        <w:pStyle w:val="2"/>
        <w:keepNext w:val="0"/>
        <w:keepLines/>
        <w:pageBreakBefore/>
        <w:spacing w:before="156" w:beforeLines="50" w:after="156" w:afterLines="50"/>
        <w:jc w:val="center"/>
        <w:outlineLvl w:val="0"/>
        <w:rPr>
          <w:rFonts w:hint="eastAsia" w:ascii="仿宋" w:hAnsi="仿宋" w:eastAsia="仿宋" w:cs="仿宋"/>
          <w:bCs/>
          <w:color w:val="auto"/>
          <w:sz w:val="36"/>
          <w:szCs w:val="36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6"/>
          <w:szCs w:val="36"/>
          <w:highlight w:val="none"/>
        </w:rPr>
        <w:t>竞争性磋商内容及</w:t>
      </w:r>
      <w:r>
        <w:rPr>
          <w:rFonts w:hint="eastAsia" w:ascii="仿宋" w:hAnsi="仿宋" w:eastAsia="仿宋" w:cs="仿宋"/>
          <w:bCs/>
          <w:color w:val="auto"/>
          <w:sz w:val="36"/>
          <w:szCs w:val="36"/>
          <w:highlight w:val="none"/>
          <w:lang w:val="en-US" w:eastAsia="zh-CN"/>
        </w:rPr>
        <w:t>服务</w:t>
      </w:r>
      <w:r>
        <w:rPr>
          <w:rFonts w:hint="eastAsia" w:ascii="仿宋" w:hAnsi="仿宋" w:eastAsia="仿宋" w:cs="仿宋"/>
          <w:bCs/>
          <w:color w:val="auto"/>
          <w:sz w:val="36"/>
          <w:szCs w:val="36"/>
          <w:highlight w:val="none"/>
        </w:rPr>
        <w:t>要求</w:t>
      </w:r>
    </w:p>
    <w:p w14:paraId="1AD52AD5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482" w:firstLineChars="200"/>
        <w:textAlignment w:val="baseline"/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  <w:t>一、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" w:eastAsia="zh-CN"/>
        </w:rPr>
        <w:t>采购内容</w:t>
      </w:r>
    </w:p>
    <w:p w14:paraId="6651B1BE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444" w:firstLineChars="200"/>
        <w:textAlignment w:val="baseline"/>
        <w:rPr>
          <w:rFonts w:hint="eastAsia" w:ascii="仿宋" w:hAnsi="仿宋" w:eastAsia="仿宋" w:cs="仿宋"/>
          <w:spacing w:val="-9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pacing w:val="-9"/>
          <w:kern w:val="2"/>
          <w:sz w:val="24"/>
          <w:szCs w:val="24"/>
          <w:highlight w:val="none"/>
          <w:lang w:val="en-US" w:eastAsia="zh-CN" w:bidi="ar-SA"/>
        </w:rPr>
        <w:t>（一）中央网信办、省委网信办网络舆情采集分析及涉华舆情个案采集分析不少于80份;</w:t>
      </w:r>
    </w:p>
    <w:p w14:paraId="02959B2E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444" w:firstLineChars="200"/>
        <w:textAlignment w:val="baseline"/>
        <w:rPr>
          <w:rFonts w:hint="eastAsia" w:ascii="仿宋" w:hAnsi="仿宋" w:eastAsia="仿宋" w:cs="仿宋"/>
          <w:spacing w:val="-9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pacing w:val="-9"/>
          <w:kern w:val="2"/>
          <w:sz w:val="24"/>
          <w:szCs w:val="24"/>
          <w:highlight w:val="none"/>
          <w:lang w:val="en-US" w:eastAsia="zh-CN" w:bidi="ar-SA"/>
        </w:rPr>
        <w:t>（二）扩大信源渠道，及时报送境外需订阅平台发布的信息，境外信息监测梳理不少于280份；</w:t>
      </w:r>
    </w:p>
    <w:p w14:paraId="5D7D64DA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444" w:firstLineChars="200"/>
        <w:textAlignment w:val="baseline"/>
        <w:rPr>
          <w:rFonts w:hint="eastAsia" w:ascii="仿宋" w:hAnsi="仿宋" w:eastAsia="仿宋" w:cs="仿宋"/>
          <w:spacing w:val="-9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pacing w:val="-9"/>
          <w:kern w:val="2"/>
          <w:sz w:val="24"/>
          <w:szCs w:val="24"/>
          <w:highlight w:val="none"/>
          <w:lang w:val="en-US" w:eastAsia="zh-CN" w:bidi="ar-SA"/>
        </w:rPr>
        <w:t>（三）监测重点关注方向包括（但不限于）政治、经济、文化、军事、民生等境内外舆情信息，并进行信息的采集分析。信息报送要及时获取梳理境内外各网站平台所发布的内容，并可准确的将境外发布内容翻译为中文内容。信息采集包括完成舆情动态和舆情综合分析。</w:t>
      </w:r>
    </w:p>
    <w:p w14:paraId="1A56F329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444" w:firstLineChars="200"/>
        <w:textAlignment w:val="baseline"/>
        <w:rPr>
          <w:rFonts w:hint="eastAsia" w:ascii="仿宋" w:hAnsi="仿宋" w:eastAsia="仿宋" w:cs="仿宋"/>
          <w:spacing w:val="-9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pacing w:val="-9"/>
          <w:kern w:val="2"/>
          <w:sz w:val="24"/>
          <w:szCs w:val="24"/>
          <w:highlight w:val="none"/>
          <w:lang w:val="en-US" w:eastAsia="zh-CN" w:bidi="ar-SA"/>
        </w:rPr>
        <w:t>（四）舆情动态方面，针对网上信息反映，在接到工作后30至40分钟内，进行内容要点归纳，包括相关专家学者及涉及有关人物的观点，并适当梳理总结网民观点。</w:t>
      </w:r>
    </w:p>
    <w:p w14:paraId="3C392EC0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444" w:firstLineChars="200"/>
        <w:textAlignment w:val="baseline"/>
        <w:rPr>
          <w:rFonts w:hint="eastAsia" w:ascii="仿宋" w:hAnsi="仿宋" w:eastAsia="仿宋" w:cs="仿宋"/>
          <w:spacing w:val="-9"/>
          <w:kern w:val="2"/>
          <w:sz w:val="24"/>
          <w:szCs w:val="24"/>
          <w:highlight w:val="none"/>
          <w:lang w:val="en" w:eastAsia="zh-CN" w:bidi="ar-SA"/>
        </w:rPr>
      </w:pPr>
      <w:r>
        <w:rPr>
          <w:rFonts w:hint="eastAsia" w:ascii="仿宋" w:hAnsi="仿宋" w:eastAsia="仿宋" w:cs="仿宋"/>
          <w:spacing w:val="-9"/>
          <w:kern w:val="2"/>
          <w:sz w:val="24"/>
          <w:szCs w:val="24"/>
          <w:highlight w:val="none"/>
          <w:lang w:val="en-US" w:eastAsia="zh-CN" w:bidi="ar-SA"/>
        </w:rPr>
        <w:t>（五）舆情综合材料方面，针对某单一事件或某类事件，在规定时间内，全面梳理总结网上信息反映，内容包括但不限于媒体报道、专家学者观点、网民观点等，在完整梳理出相关事件的始末的基础上，全面分类梳理网上各方观点反映，并详细就事件进行综合分析。</w:t>
      </w:r>
    </w:p>
    <w:p w14:paraId="709AF937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482" w:firstLineChars="200"/>
        <w:textAlignment w:val="baseline"/>
        <w:rPr>
          <w:rFonts w:hint="default" w:ascii="仿宋" w:hAnsi="仿宋" w:eastAsia="仿宋" w:cs="仿宋"/>
          <w:b/>
          <w:bCs/>
          <w:spacing w:val="-9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0"/>
          <w:sz w:val="24"/>
          <w:szCs w:val="24"/>
          <w:highlight w:val="none"/>
          <w:lang w:val="en-US" w:eastAsia="zh-CN" w:bidi="ar-SA"/>
        </w:rPr>
        <w:t>二、</w:t>
      </w:r>
      <w:r>
        <w:rPr>
          <w:rFonts w:hint="eastAsia" w:ascii="仿宋" w:hAnsi="仿宋" w:eastAsia="仿宋" w:cs="仿宋"/>
          <w:b/>
          <w:bCs/>
          <w:spacing w:val="-9"/>
          <w:kern w:val="2"/>
          <w:sz w:val="24"/>
          <w:szCs w:val="24"/>
          <w:highlight w:val="none"/>
          <w:lang w:val="en-US" w:eastAsia="zh-CN" w:bidi="ar-SA"/>
        </w:rPr>
        <w:t>商务要求</w:t>
      </w:r>
    </w:p>
    <w:p w14:paraId="72441669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444" w:firstLineChars="200"/>
        <w:textAlignment w:val="baseline"/>
        <w:rPr>
          <w:rFonts w:hint="default" w:ascii="仿宋" w:hAnsi="仿宋" w:eastAsia="仿宋" w:cs="仿宋"/>
          <w:spacing w:val="-9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pacing w:val="-9"/>
          <w:kern w:val="2"/>
          <w:sz w:val="24"/>
          <w:szCs w:val="24"/>
          <w:highlight w:val="none"/>
          <w:lang w:val="en-US" w:eastAsia="zh-CN" w:bidi="ar-SA"/>
        </w:rPr>
        <w:t>1、服务期：合同签订后1年。</w:t>
      </w:r>
    </w:p>
    <w:p w14:paraId="5C795377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444" w:firstLineChars="200"/>
        <w:textAlignment w:val="baseline"/>
        <w:rPr>
          <w:rFonts w:hint="eastAsia" w:ascii="仿宋" w:hAnsi="仿宋" w:eastAsia="仿宋" w:cs="仿宋"/>
          <w:spacing w:val="-9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pacing w:val="-9"/>
          <w:kern w:val="2"/>
          <w:sz w:val="24"/>
          <w:szCs w:val="24"/>
          <w:highlight w:val="none"/>
          <w:lang w:val="en-US" w:eastAsia="zh-CN" w:bidi="ar-SA"/>
        </w:rPr>
        <w:t>2、付款方式</w:t>
      </w:r>
    </w:p>
    <w:p w14:paraId="6FEAD62E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444" w:firstLineChars="200"/>
        <w:textAlignment w:val="baseline"/>
        <w:rPr>
          <w:rFonts w:hint="eastAsia" w:ascii="仿宋" w:hAnsi="仿宋" w:eastAsia="仿宋" w:cs="仿宋"/>
          <w:spacing w:val="-9"/>
          <w:kern w:val="2"/>
          <w:sz w:val="24"/>
          <w:szCs w:val="24"/>
          <w:highlight w:val="none"/>
          <w:lang w:val="en-US" w:eastAsia="zh-CN" w:bidi="ar-SA"/>
        </w:rPr>
      </w:pPr>
      <w:bookmarkStart w:id="0" w:name="OLE_LINK18"/>
      <w:r>
        <w:rPr>
          <w:rFonts w:hint="eastAsia" w:ascii="仿宋" w:hAnsi="仿宋" w:eastAsia="仿宋" w:cs="仿宋"/>
          <w:spacing w:val="-9"/>
          <w:kern w:val="2"/>
          <w:sz w:val="24"/>
          <w:szCs w:val="24"/>
          <w:highlight w:val="none"/>
          <w:lang w:val="en-US" w:eastAsia="zh-CN" w:bidi="ar-SA"/>
        </w:rPr>
        <w:t>（1）合同签订之日起30个日历日，向乙方支付合同总价款的80％。</w:t>
      </w:r>
    </w:p>
    <w:p w14:paraId="1FE8626E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444" w:firstLineChars="200"/>
        <w:textAlignment w:val="baseline"/>
        <w:rPr>
          <w:rFonts w:hint="eastAsia" w:ascii="仿宋" w:hAnsi="仿宋" w:eastAsia="仿宋" w:cs="仿宋"/>
          <w:spacing w:val="-9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pacing w:val="-9"/>
          <w:kern w:val="2"/>
          <w:sz w:val="24"/>
          <w:szCs w:val="24"/>
          <w:highlight w:val="none"/>
          <w:lang w:val="en-US" w:eastAsia="zh-CN" w:bidi="ar-SA"/>
        </w:rPr>
        <w:t>（2）项目验收合格之日起30个日历日，向乙方支付合同总价款的20％。</w:t>
      </w:r>
    </w:p>
    <w:bookmarkEnd w:id="0"/>
    <w:p w14:paraId="06EF3CBA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AC6412"/>
    <w:rsid w:val="40AC6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rFonts w:ascii="仿宋_GB2312" w:hAnsi="宋体" w:eastAsia="仿宋_GB2312"/>
      <w:b/>
      <w:kern w:val="2"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2025-06-09T07:48:00Z</dcterms:created>
  <dc:creator>1</dc:creator>
  <cp:lastModifiedBy>1</cp:lastModifiedBy>
  <dcterms:modified xsi:type="dcterms:W3CDTF">2025-06-09T07:48:33Z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669B85C2CC7E4A5EA3CCF618AACA44FD_11</vt:lpwstr>
  </property>
  <property fmtid="{D5CDD505-2E9C-101B-9397-08002B2CF9AE}" pid="4" name="KSOTemplateDocerSaveRecord">
    <vt:lpwstr>eyJoZGlkIjoiZTE1ZTYxOTAyYmIyNTc5ZTkwOGI0MTA0NmFlN2ZkMDgiLCJ1c2VySWQiOiI0ODU3MDc4MjgifQ==</vt:lpwstr>
  </property>
</Properties>
</file>