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33" w:line="188" w:lineRule="auto"/>
        <w:jc w:val="right"/>
        <w:rPr>
          <w:rFonts w:ascii="Microsoft JhengHei" w:hAnsi="Microsoft JhengHei" w:eastAsia="Microsoft JhengHei" w:cs="Microsoft JhengHei"/>
          <w:sz w:val="17"/>
          <w:szCs w:val="17"/>
        </w:rPr>
      </w:pPr>
      <w:r>
        <w:rPr>
          <w:rFonts w:ascii="SimSun" w:hAnsi="SimSun" w:eastAsia="SimSun" w:cs="SimSun"/>
          <w:sz w:val="17"/>
          <w:szCs w:val="17"/>
          <w:spacing w:val="31"/>
        </w:rPr>
        <w:t>版</w:t>
      </w:r>
      <w:r>
        <w:rPr>
          <w:rFonts w:ascii="SimSun" w:hAnsi="SimSun" w:eastAsia="SimSun" w:cs="SimSun"/>
          <w:sz w:val="17"/>
          <w:szCs w:val="17"/>
          <w:spacing w:val="16"/>
        </w:rPr>
        <w:t>本号：</w:t>
      </w:r>
      <w:r>
        <w:rPr>
          <w:rFonts w:ascii="Microsoft JhengHei" w:hAnsi="Microsoft JhengHei" w:eastAsia="Microsoft JhengHei" w:cs="Microsoft JhengHei"/>
          <w:sz w:val="17"/>
          <w:szCs w:val="17"/>
          <w:b/>
          <w:bCs/>
        </w:rPr>
        <w:t>ZBZG</w:t>
      </w:r>
      <w:r>
        <w:rPr>
          <w:rFonts w:ascii="Microsoft JhengHei" w:hAnsi="Microsoft JhengHei" w:eastAsia="Microsoft JhengHei" w:cs="Microsoft JhengHei"/>
          <w:sz w:val="17"/>
          <w:szCs w:val="17"/>
          <w:b/>
          <w:bCs/>
          <w:spacing w:val="16"/>
        </w:rPr>
        <w:t>2025-0013420250522002</w:t>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ind w:left="2774"/>
        <w:spacing w:before="178" w:line="221" w:lineRule="auto"/>
        <w:outlineLvl w:val="0"/>
        <w:rPr>
          <w:rFonts w:ascii="SimSun" w:hAnsi="SimSun" w:eastAsia="SimSun" w:cs="SimSun"/>
          <w:sz w:val="55"/>
          <w:szCs w:val="55"/>
        </w:rPr>
      </w:pPr>
      <w:r>
        <w:rPr>
          <w:rFonts w:ascii="SimSun" w:hAnsi="SimSun" w:eastAsia="SimSun" w:cs="SimSun"/>
          <w:sz w:val="55"/>
          <w:szCs w:val="55"/>
          <w:spacing w:val="-36"/>
        </w:rPr>
        <w:t>招</w:t>
      </w:r>
      <w:r>
        <w:rPr>
          <w:rFonts w:ascii="SimSun" w:hAnsi="SimSun" w:eastAsia="SimSun" w:cs="SimSun"/>
          <w:sz w:val="55"/>
          <w:szCs w:val="55"/>
          <w:spacing w:val="-33"/>
        </w:rPr>
        <w:t xml:space="preserve"> </w:t>
      </w:r>
      <w:r>
        <w:rPr>
          <w:rFonts w:ascii="SimSun" w:hAnsi="SimSun" w:eastAsia="SimSun" w:cs="SimSun"/>
          <w:sz w:val="55"/>
          <w:szCs w:val="55"/>
          <w:spacing w:val="-33"/>
        </w:rPr>
        <w:t>标</w:t>
      </w:r>
      <w:r>
        <w:rPr>
          <w:rFonts w:ascii="SimSun" w:hAnsi="SimSun" w:eastAsia="SimSun" w:cs="SimSun"/>
          <w:sz w:val="55"/>
          <w:szCs w:val="55"/>
          <w:spacing w:val="-33"/>
        </w:rPr>
        <w:t xml:space="preserve"> </w:t>
      </w:r>
      <w:r>
        <w:rPr>
          <w:rFonts w:ascii="SimSun" w:hAnsi="SimSun" w:eastAsia="SimSun" w:cs="SimSun"/>
          <w:sz w:val="55"/>
          <w:szCs w:val="55"/>
          <w:spacing w:val="-33"/>
        </w:rPr>
        <w:t>文</w:t>
      </w:r>
      <w:r>
        <w:rPr>
          <w:rFonts w:ascii="SimSun" w:hAnsi="SimSun" w:eastAsia="SimSun" w:cs="SimSun"/>
          <w:sz w:val="55"/>
          <w:szCs w:val="55"/>
          <w:spacing w:val="-33"/>
        </w:rPr>
        <w:t xml:space="preserve"> </w:t>
      </w:r>
      <w:r>
        <w:rPr>
          <w:rFonts w:ascii="SimSun" w:hAnsi="SimSun" w:eastAsia="SimSun" w:cs="SimSun"/>
          <w:sz w:val="55"/>
          <w:szCs w:val="55"/>
          <w:spacing w:val="-33"/>
        </w:rPr>
        <w:t>件</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ind w:left="3483"/>
        <w:spacing w:before="88" w:line="222" w:lineRule="auto"/>
        <w:outlineLvl w:val="1"/>
        <w:rPr>
          <w:rFonts w:ascii="SimSun" w:hAnsi="SimSun" w:eastAsia="SimSun" w:cs="SimSun"/>
          <w:sz w:val="27"/>
          <w:szCs w:val="27"/>
        </w:rPr>
      </w:pPr>
      <w:r>
        <w:rPr>
          <w:rFonts w:ascii="SimSun" w:hAnsi="SimSun" w:eastAsia="SimSun" w:cs="SimSun"/>
          <w:sz w:val="27"/>
          <w:szCs w:val="27"/>
          <w:spacing w:val="29"/>
        </w:rPr>
        <w:t>(</w:t>
      </w:r>
      <w:r>
        <w:rPr>
          <w:rFonts w:ascii="SimSun" w:hAnsi="SimSun" w:eastAsia="SimSun" w:cs="SimSun"/>
          <w:sz w:val="27"/>
          <w:szCs w:val="27"/>
          <w:spacing w:val="28"/>
        </w:rPr>
        <w:t>货物类)</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2529"/>
        <w:spacing w:before="62" w:line="221" w:lineRule="auto"/>
        <w:outlineLvl w:val="2"/>
        <w:rPr>
          <w:rFonts w:ascii="SimSun" w:hAnsi="SimSun" w:eastAsia="SimSun" w:cs="SimSun"/>
          <w:sz w:val="19"/>
          <w:szCs w:val="19"/>
        </w:rPr>
      </w:pPr>
      <w:r>
        <w:rPr>
          <w:rFonts w:ascii="SimSun" w:hAnsi="SimSun" w:eastAsia="SimSun" w:cs="SimSun"/>
          <w:sz w:val="19"/>
          <w:szCs w:val="19"/>
          <w:spacing w:val="2"/>
        </w:rPr>
        <w:t>采购项目名称：技防设施设</w:t>
      </w:r>
      <w:r>
        <w:rPr>
          <w:rFonts w:ascii="SimSun" w:hAnsi="SimSun" w:eastAsia="SimSun" w:cs="SimSun"/>
          <w:sz w:val="19"/>
          <w:szCs w:val="19"/>
          <w:spacing w:val="1"/>
        </w:rPr>
        <w:t>备增补项目</w:t>
      </w:r>
    </w:p>
    <w:p>
      <w:pPr>
        <w:ind w:left="2556"/>
        <w:spacing w:before="274" w:line="189" w:lineRule="auto"/>
        <w:rPr>
          <w:rFonts w:ascii="Microsoft JhengHei" w:hAnsi="Microsoft JhengHei" w:eastAsia="Microsoft JhengHei" w:cs="Microsoft JhengHei"/>
          <w:sz w:val="19"/>
          <w:szCs w:val="19"/>
        </w:rPr>
      </w:pPr>
      <w:r>
        <w:rPr>
          <w:rFonts w:ascii="SimSun" w:hAnsi="SimSun" w:eastAsia="SimSun" w:cs="SimSun"/>
          <w:sz w:val="19"/>
          <w:szCs w:val="19"/>
          <w:spacing w:val="17"/>
        </w:rPr>
        <w:t>采</w:t>
      </w:r>
      <w:r>
        <w:rPr>
          <w:rFonts w:ascii="SimSun" w:hAnsi="SimSun" w:eastAsia="SimSun" w:cs="SimSun"/>
          <w:sz w:val="19"/>
          <w:szCs w:val="19"/>
          <w:spacing w:val="16"/>
        </w:rPr>
        <w:t>购项目编号：</w:t>
      </w:r>
      <w:r>
        <w:rPr>
          <w:rFonts w:ascii="Microsoft JhengHei" w:hAnsi="Microsoft JhengHei" w:eastAsia="Microsoft JhengHei" w:cs="Microsoft JhengHei"/>
          <w:sz w:val="19"/>
          <w:szCs w:val="19"/>
          <w:b/>
          <w:bCs/>
        </w:rPr>
        <w:t>ZBZG</w:t>
      </w:r>
      <w:r>
        <w:rPr>
          <w:rFonts w:ascii="Microsoft JhengHei" w:hAnsi="Microsoft JhengHei" w:eastAsia="Microsoft JhengHei" w:cs="Microsoft JhengHei"/>
          <w:sz w:val="19"/>
          <w:szCs w:val="19"/>
          <w:b/>
          <w:bCs/>
          <w:spacing w:val="16"/>
        </w:rPr>
        <w:t>2025-00134</w:t>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ind w:left="3506"/>
        <w:spacing w:before="62" w:line="222" w:lineRule="auto"/>
        <w:outlineLvl w:val="2"/>
        <w:rPr>
          <w:rFonts w:ascii="SimSun" w:hAnsi="SimSun" w:eastAsia="SimSun" w:cs="SimSun"/>
          <w:sz w:val="19"/>
          <w:szCs w:val="19"/>
        </w:rPr>
      </w:pPr>
      <w:r>
        <w:rPr>
          <w:rFonts w:ascii="SimSun" w:hAnsi="SimSun" w:eastAsia="SimSun" w:cs="SimSun"/>
          <w:sz w:val="19"/>
          <w:szCs w:val="19"/>
          <w:spacing w:val="-2"/>
        </w:rPr>
        <w:t>陕</w:t>
      </w:r>
      <w:r>
        <w:rPr>
          <w:rFonts w:ascii="SimSun" w:hAnsi="SimSun" w:eastAsia="SimSun" w:cs="SimSun"/>
          <w:sz w:val="19"/>
          <w:szCs w:val="19"/>
          <w:spacing w:val="-1"/>
        </w:rPr>
        <w:t>西省宝鸡监狱</w:t>
      </w:r>
    </w:p>
    <w:p>
      <w:pPr>
        <w:ind w:left="2434"/>
        <w:spacing w:before="274" w:line="222" w:lineRule="auto"/>
        <w:outlineLvl w:val="2"/>
        <w:rPr>
          <w:rFonts w:ascii="SimSun" w:hAnsi="SimSun" w:eastAsia="SimSun" w:cs="SimSun"/>
          <w:sz w:val="19"/>
          <w:szCs w:val="19"/>
        </w:rPr>
      </w:pPr>
      <w:r>
        <w:rPr>
          <w:rFonts w:ascii="SimSun" w:hAnsi="SimSun" w:eastAsia="SimSun" w:cs="SimSun"/>
          <w:sz w:val="19"/>
          <w:szCs w:val="19"/>
          <w:spacing w:val="2"/>
        </w:rPr>
        <w:t>信宇腾远工程咨询集团有限公</w:t>
      </w:r>
      <w:r>
        <w:rPr>
          <w:rFonts w:ascii="SimSun" w:hAnsi="SimSun" w:eastAsia="SimSun" w:cs="SimSun"/>
          <w:sz w:val="19"/>
          <w:szCs w:val="19"/>
          <w:spacing w:val="1"/>
        </w:rPr>
        <w:t>司共同编制</w:t>
      </w:r>
    </w:p>
    <w:p>
      <w:pPr>
        <w:ind w:left="3355"/>
        <w:spacing w:before="274" w:line="189" w:lineRule="auto"/>
        <w:rPr>
          <w:rFonts w:ascii="SimSun" w:hAnsi="SimSun" w:eastAsia="SimSun" w:cs="SimSun"/>
          <w:sz w:val="19"/>
          <w:szCs w:val="19"/>
        </w:rPr>
      </w:pPr>
      <w:r>
        <w:rPr>
          <w:rFonts w:ascii="Microsoft JhengHei" w:hAnsi="Microsoft JhengHei" w:eastAsia="Microsoft JhengHei" w:cs="Microsoft JhengHei"/>
          <w:sz w:val="19"/>
          <w:szCs w:val="19"/>
          <w:b/>
          <w:bCs/>
          <w:spacing w:val="14"/>
        </w:rPr>
        <w:t>2025</w:t>
      </w:r>
      <w:r>
        <w:rPr>
          <w:rFonts w:ascii="SimSun" w:hAnsi="SimSun" w:eastAsia="SimSun" w:cs="SimSun"/>
          <w:sz w:val="19"/>
          <w:szCs w:val="19"/>
          <w:spacing w:val="14"/>
        </w:rPr>
        <w:t>年</w:t>
      </w:r>
      <w:r>
        <w:rPr>
          <w:rFonts w:ascii="Microsoft JhengHei" w:hAnsi="Microsoft JhengHei" w:eastAsia="Microsoft JhengHei" w:cs="Microsoft JhengHei"/>
          <w:sz w:val="19"/>
          <w:szCs w:val="19"/>
          <w:b/>
          <w:bCs/>
          <w:spacing w:val="14"/>
        </w:rPr>
        <w:t>05</w:t>
      </w:r>
      <w:r>
        <w:rPr>
          <w:rFonts w:ascii="SimSun" w:hAnsi="SimSun" w:eastAsia="SimSun" w:cs="SimSun"/>
          <w:sz w:val="19"/>
          <w:szCs w:val="19"/>
          <w:spacing w:val="14"/>
        </w:rPr>
        <w:t>月</w:t>
      </w:r>
      <w:r>
        <w:rPr>
          <w:rFonts w:ascii="Microsoft JhengHei" w:hAnsi="Microsoft JhengHei" w:eastAsia="Microsoft JhengHei" w:cs="Microsoft JhengHei"/>
          <w:sz w:val="19"/>
          <w:szCs w:val="19"/>
          <w:b/>
          <w:bCs/>
          <w:spacing w:val="14"/>
        </w:rPr>
        <w:t>22</w:t>
      </w:r>
      <w:r>
        <w:rPr>
          <w:rFonts w:ascii="SimSun" w:hAnsi="SimSun" w:eastAsia="SimSun" w:cs="SimSun"/>
          <w:sz w:val="19"/>
          <w:szCs w:val="19"/>
          <w:spacing w:val="12"/>
        </w:rPr>
        <w:t>日</w:t>
      </w:r>
    </w:p>
    <w:p>
      <w:pPr>
        <w:sectPr>
          <w:footerReference w:type="default" r:id="rId1"/>
          <w:pgSz w:w="11900" w:h="16840"/>
          <w:pgMar w:top="816" w:right="665" w:bottom="276" w:left="1785" w:header="0" w:footer="0" w:gutter="0"/>
        </w:sectPr>
        <w:rPr/>
      </w:pPr>
    </w:p>
    <w:p>
      <w:pPr>
        <w:ind w:left="4274"/>
        <w:spacing w:before="55" w:line="224" w:lineRule="auto"/>
        <w:outlineLvl w:val="1"/>
        <w:rPr>
          <w:rFonts w:ascii="SimSun" w:hAnsi="SimSun" w:eastAsia="SimSun" w:cs="SimSun"/>
          <w:sz w:val="27"/>
          <w:szCs w:val="27"/>
        </w:rPr>
      </w:pPr>
      <w:r>
        <w:rPr>
          <w:rFonts w:ascii="SimSun" w:hAnsi="SimSun" w:eastAsia="SimSun" w:cs="SimSun"/>
          <w:sz w:val="27"/>
          <w:szCs w:val="27"/>
          <w:spacing w:val="1"/>
        </w:rPr>
        <w:t>第一</w:t>
      </w:r>
      <w:r>
        <w:rPr>
          <w:rFonts w:ascii="SimSun" w:hAnsi="SimSun" w:eastAsia="SimSun" w:cs="SimSun"/>
          <w:sz w:val="27"/>
          <w:szCs w:val="27"/>
        </w:rPr>
        <w:t>章</w:t>
      </w:r>
      <w:r>
        <w:rPr>
          <w:rFonts w:ascii="SimSun" w:hAnsi="SimSun" w:eastAsia="SimSun" w:cs="SimSun"/>
          <w:sz w:val="27"/>
          <w:szCs w:val="27"/>
        </w:rPr>
        <w:t xml:space="preserve"> </w:t>
      </w:r>
      <w:r>
        <w:rPr>
          <w:rFonts w:ascii="SimSun" w:hAnsi="SimSun" w:eastAsia="SimSun" w:cs="SimSun"/>
          <w:sz w:val="27"/>
          <w:szCs w:val="27"/>
        </w:rPr>
        <w:t>投标邀请</w:t>
      </w:r>
    </w:p>
    <w:p>
      <w:pPr>
        <w:spacing w:line="337" w:lineRule="auto"/>
        <w:rPr>
          <w:rFonts w:ascii="Arial"/>
          <w:sz w:val="21"/>
        </w:rPr>
      </w:pPr>
      <w:r/>
    </w:p>
    <w:p>
      <w:pPr>
        <w:ind w:left="346"/>
        <w:spacing w:before="65" w:line="207" w:lineRule="auto"/>
        <w:rPr>
          <w:rFonts w:ascii="SimSun" w:hAnsi="SimSun" w:eastAsia="SimSun" w:cs="SimSun"/>
          <w:sz w:val="17"/>
          <w:szCs w:val="17"/>
        </w:rPr>
      </w:pPr>
      <w:r>
        <w:rPr>
          <w:rFonts w:ascii="SimSun" w:hAnsi="SimSun" w:eastAsia="SimSun" w:cs="SimSun"/>
          <w:sz w:val="17"/>
          <w:szCs w:val="17"/>
          <w:spacing w:val="2"/>
        </w:rPr>
        <w:t>信宇腾远工程咨询集团有限公司</w:t>
      </w:r>
      <w:r>
        <w:rPr>
          <w:rFonts w:ascii="SimSun" w:hAnsi="SimSun" w:eastAsia="SimSun" w:cs="SimSun"/>
          <w:sz w:val="17"/>
          <w:szCs w:val="17"/>
          <w:spacing w:val="2"/>
        </w:rPr>
        <w:t xml:space="preserve"> </w:t>
      </w:r>
      <w:r>
        <w:rPr>
          <w:rFonts w:ascii="SimSun" w:hAnsi="SimSun" w:eastAsia="SimSun" w:cs="SimSun"/>
          <w:sz w:val="17"/>
          <w:szCs w:val="17"/>
          <w:spacing w:val="2"/>
        </w:rPr>
        <w:t>(以下简称</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代理机构</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受陕西省宝鸡监狱委托，拟对技防设施设备增补项目进行国内公开招标，兹邀</w:t>
      </w:r>
    </w:p>
    <w:p>
      <w:pPr>
        <w:ind w:left="3"/>
        <w:spacing w:before="116" w:line="220" w:lineRule="auto"/>
        <w:outlineLvl w:val="2"/>
        <w:rPr>
          <w:rFonts w:ascii="SimSun" w:hAnsi="SimSun" w:eastAsia="SimSun" w:cs="SimSun"/>
          <w:sz w:val="17"/>
          <w:szCs w:val="17"/>
        </w:rPr>
      </w:pPr>
      <w:r>
        <w:rPr>
          <w:rFonts w:ascii="SimSun" w:hAnsi="SimSun" w:eastAsia="SimSun" w:cs="SimSun"/>
          <w:sz w:val="17"/>
          <w:szCs w:val="17"/>
          <w:spacing w:val="1"/>
        </w:rPr>
        <w:t>请符合本次招标要</w:t>
      </w:r>
      <w:r>
        <w:rPr>
          <w:rFonts w:ascii="SimSun" w:hAnsi="SimSun" w:eastAsia="SimSun" w:cs="SimSun"/>
          <w:sz w:val="17"/>
          <w:szCs w:val="17"/>
        </w:rPr>
        <w:t>求的供应商参加投标。</w:t>
      </w:r>
    </w:p>
    <w:p>
      <w:pPr>
        <w:ind w:left="3"/>
        <w:spacing w:before="291" w:line="202" w:lineRule="auto"/>
        <w:outlineLvl w:val="2"/>
        <w:rPr>
          <w:rFonts w:ascii="Microsoft JhengHei" w:hAnsi="Microsoft JhengHei" w:eastAsia="Microsoft JhengHei" w:cs="Microsoft JhengHei"/>
          <w:sz w:val="19"/>
          <w:szCs w:val="19"/>
        </w:rPr>
      </w:pPr>
      <w:r>
        <w:rPr>
          <w:rFonts w:ascii="SimSun" w:hAnsi="SimSun" w:eastAsia="SimSun" w:cs="SimSun"/>
          <w:sz w:val="19"/>
          <w:szCs w:val="19"/>
          <w:spacing w:val="22"/>
        </w:rPr>
        <w:t>一</w:t>
      </w:r>
      <w:r>
        <w:rPr>
          <w:rFonts w:ascii="SimSun" w:hAnsi="SimSun" w:eastAsia="SimSun" w:cs="SimSun"/>
          <w:sz w:val="19"/>
          <w:szCs w:val="19"/>
          <w:spacing w:val="14"/>
        </w:rPr>
        <w:t>、采购项目编号：</w:t>
      </w:r>
      <w:r>
        <w:rPr>
          <w:rFonts w:ascii="Microsoft JhengHei" w:hAnsi="Microsoft JhengHei" w:eastAsia="Microsoft JhengHei" w:cs="Microsoft JhengHei"/>
          <w:sz w:val="19"/>
          <w:szCs w:val="19"/>
          <w:b/>
          <w:bCs/>
        </w:rPr>
        <w:t>ZBZG</w:t>
      </w:r>
      <w:r>
        <w:rPr>
          <w:rFonts w:ascii="Microsoft JhengHei" w:hAnsi="Microsoft JhengHei" w:eastAsia="Microsoft JhengHei" w:cs="Microsoft JhengHei"/>
          <w:sz w:val="19"/>
          <w:szCs w:val="19"/>
          <w:b/>
          <w:bCs/>
          <w:spacing w:val="14"/>
        </w:rPr>
        <w:t>2025-00134</w:t>
      </w:r>
    </w:p>
    <w:p>
      <w:pPr>
        <w:ind w:left="3"/>
        <w:spacing w:before="226" w:line="253" w:lineRule="exact"/>
        <w:outlineLvl w:val="2"/>
        <w:rPr>
          <w:rFonts w:ascii="SimSun" w:hAnsi="SimSun" w:eastAsia="SimSun" w:cs="SimSun"/>
          <w:sz w:val="19"/>
          <w:szCs w:val="19"/>
        </w:rPr>
      </w:pPr>
      <w:r>
        <w:rPr>
          <w:rFonts w:ascii="SimSun" w:hAnsi="SimSun" w:eastAsia="SimSun" w:cs="SimSun"/>
          <w:sz w:val="19"/>
          <w:szCs w:val="19"/>
          <w:spacing w:val="2"/>
          <w:position w:val="1"/>
        </w:rPr>
        <w:t>二、采购项目名称：技防</w:t>
      </w:r>
      <w:r>
        <w:rPr>
          <w:rFonts w:ascii="SimSun" w:hAnsi="SimSun" w:eastAsia="SimSun" w:cs="SimSun"/>
          <w:sz w:val="19"/>
          <w:szCs w:val="19"/>
          <w:spacing w:val="1"/>
          <w:position w:val="1"/>
        </w:rPr>
        <w:t>设施设备增补项目</w:t>
      </w:r>
    </w:p>
    <w:p>
      <w:pPr>
        <w:spacing w:before="248" w:line="239" w:lineRule="auto"/>
        <w:rPr>
          <w:rFonts w:ascii="SimSun" w:hAnsi="SimSun" w:eastAsia="SimSun" w:cs="SimSun"/>
          <w:sz w:val="19"/>
          <w:szCs w:val="19"/>
        </w:rPr>
      </w:pPr>
      <w:r>
        <w:rPr>
          <w:rFonts w:ascii="SimSun" w:hAnsi="SimSun" w:eastAsia="SimSun" w:cs="SimSun"/>
          <w:sz w:val="19"/>
          <w:szCs w:val="19"/>
          <w:spacing w:val="1"/>
        </w:rPr>
        <w:t>三、招标项目简介</w:t>
      </w:r>
    </w:p>
    <w:p>
      <w:pPr>
        <w:ind w:left="4" w:right="163" w:firstLine="354"/>
        <w:spacing w:before="104" w:line="371" w:lineRule="auto"/>
        <w:rPr>
          <w:rFonts w:ascii="SimSun" w:hAnsi="SimSun" w:eastAsia="SimSun" w:cs="SimSun"/>
          <w:sz w:val="17"/>
          <w:szCs w:val="17"/>
        </w:rPr>
      </w:pPr>
      <w:r>
        <w:rPr>
          <w:rFonts w:ascii="SimSun" w:hAnsi="SimSun" w:eastAsia="SimSun" w:cs="SimSun"/>
          <w:sz w:val="17"/>
          <w:szCs w:val="17"/>
          <w:spacing w:val="1"/>
        </w:rPr>
        <w:t>陕西省宝鸡监狱技防设施增补项目位于陕西省宝鸡市，是在宝鸡监狱信</w:t>
      </w:r>
      <w:r>
        <w:rPr>
          <w:rFonts w:ascii="SimSun" w:hAnsi="SimSun" w:eastAsia="SimSun" w:cs="SimSun"/>
          <w:sz w:val="17"/>
          <w:szCs w:val="17"/>
        </w:rPr>
        <w:t>息化二期</w:t>
      </w:r>
      <w:r>
        <w:rPr>
          <w:rFonts w:ascii="SimSun" w:hAnsi="SimSun" w:eastAsia="SimSun" w:cs="SimSun"/>
          <w:sz w:val="17"/>
          <w:szCs w:val="17"/>
        </w:rPr>
        <w:t xml:space="preserve"> </w:t>
      </w:r>
      <w:r>
        <w:rPr>
          <w:rFonts w:ascii="SimSun" w:hAnsi="SimSun" w:eastAsia="SimSun" w:cs="SimSun"/>
          <w:sz w:val="17"/>
          <w:szCs w:val="17"/>
        </w:rPr>
        <w:t>(智慧监狱)</w:t>
      </w:r>
      <w:r>
        <w:rPr>
          <w:rFonts w:ascii="SimSun" w:hAnsi="SimSun" w:eastAsia="SimSun" w:cs="SimSun"/>
          <w:sz w:val="17"/>
          <w:szCs w:val="17"/>
        </w:rPr>
        <w:t xml:space="preserve"> </w:t>
      </w:r>
      <w:r>
        <w:rPr>
          <w:rFonts w:ascii="SimSun" w:hAnsi="SimSun" w:eastAsia="SimSun" w:cs="SimSun"/>
          <w:sz w:val="17"/>
          <w:szCs w:val="17"/>
        </w:rPr>
        <w:t>建设项目的基础上进行对技防设施进行增</w:t>
      </w:r>
      <w:r>
        <w:rPr>
          <w:rFonts w:ascii="SimSun" w:hAnsi="SimSun" w:eastAsia="SimSun" w:cs="SimSun"/>
          <w:sz w:val="17"/>
          <w:szCs w:val="17"/>
        </w:rPr>
        <w:t xml:space="preserve"> </w:t>
      </w:r>
      <w:r>
        <w:rPr>
          <w:rFonts w:ascii="SimSun" w:hAnsi="SimSun" w:eastAsia="SimSun" w:cs="SimSun"/>
          <w:sz w:val="17"/>
          <w:szCs w:val="17"/>
          <w:spacing w:val="1"/>
        </w:rPr>
        <w:t>补扩充，实现狱内视频监控点位无盲区、全覆盖，同步扩充后端存储能力；增补门禁及对讲报警设备，</w:t>
      </w:r>
      <w:r>
        <w:rPr>
          <w:rFonts w:ascii="SimSun" w:hAnsi="SimSun" w:eastAsia="SimSun" w:cs="SimSun"/>
          <w:sz w:val="17"/>
          <w:szCs w:val="17"/>
        </w:rPr>
        <w:t>进一步提升技防能力；完善技防智能</w:t>
      </w:r>
    </w:p>
    <w:p>
      <w:pPr>
        <w:ind w:left="3"/>
        <w:spacing w:line="220" w:lineRule="auto"/>
        <w:outlineLvl w:val="2"/>
        <w:rPr>
          <w:rFonts w:ascii="SimSun" w:hAnsi="SimSun" w:eastAsia="SimSun" w:cs="SimSun"/>
          <w:sz w:val="17"/>
          <w:szCs w:val="17"/>
        </w:rPr>
      </w:pPr>
      <w:r>
        <w:rPr>
          <w:rFonts w:ascii="SimSun" w:hAnsi="SimSun" w:eastAsia="SimSun" w:cs="SimSun"/>
          <w:sz w:val="17"/>
          <w:szCs w:val="17"/>
          <w:spacing w:val="1"/>
        </w:rPr>
        <w:t>报警系统性能，提升视频</w:t>
      </w:r>
      <w:r>
        <w:rPr>
          <w:rFonts w:ascii="SimSun" w:hAnsi="SimSun" w:eastAsia="SimSun" w:cs="SimSun"/>
          <w:sz w:val="17"/>
          <w:szCs w:val="17"/>
        </w:rPr>
        <w:t>分析能力和报警准确性。</w:t>
      </w:r>
    </w:p>
    <w:p>
      <w:pPr>
        <w:ind w:left="18"/>
        <w:spacing w:before="292" w:line="224" w:lineRule="auto"/>
        <w:rPr>
          <w:rFonts w:ascii="SimSun" w:hAnsi="SimSun" w:eastAsia="SimSun" w:cs="SimSun"/>
          <w:sz w:val="19"/>
          <w:szCs w:val="19"/>
        </w:rPr>
      </w:pPr>
      <w:r>
        <w:rPr>
          <w:rFonts w:ascii="SimSun" w:hAnsi="SimSun" w:eastAsia="SimSun" w:cs="SimSun"/>
          <w:sz w:val="19"/>
          <w:szCs w:val="19"/>
          <w:spacing w:val="1"/>
        </w:rPr>
        <w:t>四、供应商参加本次政府采购活动应具备的条</w:t>
      </w:r>
      <w:r>
        <w:rPr>
          <w:rFonts w:ascii="SimSun" w:hAnsi="SimSun" w:eastAsia="SimSun" w:cs="SimSun"/>
          <w:sz w:val="19"/>
          <w:szCs w:val="19"/>
        </w:rPr>
        <w:t>件</w:t>
      </w:r>
    </w:p>
    <w:p>
      <w:pPr>
        <w:ind w:left="351"/>
        <w:spacing w:before="119"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满足《中</w:t>
      </w:r>
      <w:r>
        <w:rPr>
          <w:rFonts w:ascii="SimSun" w:hAnsi="SimSun" w:eastAsia="SimSun" w:cs="SimSun"/>
          <w:sz w:val="17"/>
          <w:szCs w:val="17"/>
        </w:rPr>
        <w:t>华人民共和国政府采购法》第二十二条规定；</w:t>
      </w:r>
    </w:p>
    <w:p>
      <w:pPr>
        <w:ind w:left="347" w:right="6835" w:firstLine="3"/>
        <w:spacing w:before="138" w:line="303"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落实政府采购政策需满足的资格要求</w:t>
      </w:r>
      <w:r>
        <w:rPr>
          <w:rFonts w:ascii="SimSun" w:hAnsi="SimSun" w:eastAsia="SimSun" w:cs="SimSun"/>
          <w:sz w:val="17"/>
          <w:szCs w:val="17"/>
          <w:spacing w:val="1"/>
        </w:rPr>
        <w:t>：</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执行政府采购</w:t>
      </w:r>
      <w:r>
        <w:rPr>
          <w:rFonts w:ascii="SimSun" w:hAnsi="SimSun" w:eastAsia="SimSun" w:cs="SimSun"/>
          <w:sz w:val="17"/>
          <w:szCs w:val="17"/>
        </w:rPr>
        <w:t>促进中小企业发展的相关政策</w:t>
      </w:r>
      <w:r>
        <w:rPr>
          <w:rFonts w:ascii="SimSun" w:hAnsi="SimSun" w:eastAsia="SimSun" w:cs="SimSun"/>
          <w:sz w:val="17"/>
          <w:szCs w:val="17"/>
        </w:rPr>
        <w:t xml:space="preserve"> </w:t>
      </w:r>
      <w:r>
        <w:rPr>
          <w:rFonts w:ascii="SimSun" w:hAnsi="SimSun" w:eastAsia="SimSun" w:cs="SimSun"/>
          <w:sz w:val="17"/>
          <w:szCs w:val="17"/>
        </w:rPr>
        <w:t>无</w:t>
      </w:r>
    </w:p>
    <w:p>
      <w:pPr>
        <w:ind w:left="351"/>
        <w:spacing w:before="138" w:line="219" w:lineRule="auto"/>
        <w:rPr>
          <w:rFonts w:ascii="SimSun" w:hAnsi="SimSun" w:eastAsia="SimSun" w:cs="SimSun"/>
          <w:sz w:val="17"/>
          <w:szCs w:val="17"/>
        </w:rPr>
      </w:pPr>
      <w:r>
        <w:rPr>
          <w:rFonts w:ascii="SimSun" w:hAnsi="SimSun" w:eastAsia="SimSun" w:cs="SimSun"/>
          <w:sz w:val="17"/>
          <w:szCs w:val="17"/>
          <w:spacing w:val="10"/>
        </w:rPr>
        <w:t>(</w:t>
      </w:r>
      <w:r>
        <w:rPr>
          <w:rFonts w:ascii="SimSun" w:hAnsi="SimSun" w:eastAsia="SimSun" w:cs="SimSun"/>
          <w:sz w:val="17"/>
          <w:szCs w:val="17"/>
          <w:spacing w:val="8"/>
        </w:rPr>
        <w:t>三</w:t>
      </w:r>
      <w:r>
        <w:rPr>
          <w:rFonts w:ascii="SimSun" w:hAnsi="SimSun" w:eastAsia="SimSun" w:cs="SimSun"/>
          <w:sz w:val="17"/>
          <w:szCs w:val="17"/>
          <w:spacing w:val="5"/>
        </w:rPr>
        <w:t>)</w:t>
      </w:r>
      <w:r>
        <w:rPr>
          <w:rFonts w:ascii="SimSun" w:hAnsi="SimSun" w:eastAsia="SimSun" w:cs="SimSun"/>
          <w:sz w:val="17"/>
          <w:szCs w:val="17"/>
          <w:spacing w:val="5"/>
        </w:rPr>
        <w:t xml:space="preserve"> </w:t>
      </w:r>
      <w:r>
        <w:rPr>
          <w:rFonts w:ascii="SimSun" w:hAnsi="SimSun" w:eastAsia="SimSun" w:cs="SimSun"/>
          <w:sz w:val="17"/>
          <w:szCs w:val="17"/>
          <w:spacing w:val="5"/>
        </w:rPr>
        <w:t>本项目的特定资格要求：</w:t>
      </w:r>
    </w:p>
    <w:p>
      <w:pPr>
        <w:ind w:left="345"/>
        <w:spacing w:before="141"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358"/>
        <w:spacing w:before="61" w:line="271" w:lineRule="exact"/>
        <w:rPr>
          <w:rFonts w:ascii="SimSun" w:hAnsi="SimSun" w:eastAsia="SimSun" w:cs="SimSun"/>
          <w:sz w:val="17"/>
          <w:szCs w:val="17"/>
        </w:rPr>
      </w:pPr>
      <w:r>
        <w:rPr>
          <w:rFonts w:ascii="Lucida Sans Unicode" w:hAnsi="Lucida Sans Unicode" w:eastAsia="Lucida Sans Unicode" w:cs="Lucida Sans Unicode"/>
          <w:sz w:val="17"/>
          <w:szCs w:val="17"/>
          <w:spacing w:val="-2"/>
          <w:position w:val="2"/>
        </w:rPr>
        <w:t>1</w:t>
      </w:r>
      <w:r>
        <w:rPr>
          <w:rFonts w:ascii="SimSun" w:hAnsi="SimSun" w:eastAsia="SimSun" w:cs="SimSun"/>
          <w:sz w:val="17"/>
          <w:szCs w:val="17"/>
          <w:spacing w:val="-2"/>
          <w:position w:val="2"/>
        </w:rPr>
        <w:t>、法定代表人身份证明</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法定代表人授权书：法定代表人授权书</w:t>
      </w:r>
      <w:r>
        <w:rPr>
          <w:rFonts w:ascii="SimSun" w:hAnsi="SimSun" w:eastAsia="SimSun" w:cs="SimSun"/>
          <w:sz w:val="17"/>
          <w:szCs w:val="17"/>
          <w:spacing w:val="-2"/>
          <w:position w:val="2"/>
        </w:rPr>
        <w:t xml:space="preserve"> </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附法定代表人、被授权人身份证复印件</w:t>
      </w:r>
      <w:r>
        <w:rPr>
          <w:rFonts w:ascii="Lucida Sans Unicode" w:hAnsi="Lucida Sans Unicode" w:eastAsia="Lucida Sans Unicode" w:cs="Lucida Sans Unicode"/>
          <w:sz w:val="17"/>
          <w:szCs w:val="17"/>
          <w:spacing w:val="-2"/>
          <w:position w:val="2"/>
        </w:rPr>
        <w:t>)</w:t>
      </w:r>
      <w:r>
        <w:rPr>
          <w:rFonts w:ascii="Lucida Sans Unicode" w:hAnsi="Lucida Sans Unicode" w:eastAsia="Lucida Sans Unicode" w:cs="Lucida Sans Unicode"/>
          <w:sz w:val="17"/>
          <w:szCs w:val="17"/>
          <w:spacing w:val="-2"/>
          <w:position w:val="2"/>
        </w:rPr>
        <w:t xml:space="preserve"> </w:t>
      </w:r>
      <w:r>
        <w:rPr>
          <w:rFonts w:ascii="SimSun" w:hAnsi="SimSun" w:eastAsia="SimSun" w:cs="SimSun"/>
          <w:sz w:val="17"/>
          <w:szCs w:val="17"/>
          <w:spacing w:val="-2"/>
          <w:position w:val="2"/>
        </w:rPr>
        <w:t>；</w:t>
      </w:r>
      <w:r>
        <w:rPr>
          <w:rFonts w:ascii="SimSun" w:hAnsi="SimSun" w:eastAsia="SimSun" w:cs="SimSun"/>
          <w:sz w:val="17"/>
          <w:szCs w:val="17"/>
          <w:spacing w:val="-2"/>
          <w:position w:val="2"/>
        </w:rPr>
        <w:t xml:space="preserve">  </w:t>
      </w:r>
      <w:r>
        <w:rPr>
          <w:rFonts w:ascii="SimSun" w:hAnsi="SimSun" w:eastAsia="SimSun" w:cs="SimSun"/>
          <w:sz w:val="17"/>
          <w:szCs w:val="17"/>
          <w:spacing w:val="-2"/>
          <w:position w:val="2"/>
        </w:rPr>
        <w:t>法定代表人直接参加</w:t>
      </w:r>
      <w:r>
        <w:rPr>
          <w:rFonts w:ascii="SimSun" w:hAnsi="SimSun" w:eastAsia="SimSun" w:cs="SimSun"/>
          <w:sz w:val="17"/>
          <w:szCs w:val="17"/>
          <w:spacing w:val="-1"/>
          <w:position w:val="2"/>
        </w:rPr>
        <w:t>投</w:t>
      </w:r>
      <w:r>
        <w:rPr>
          <w:rFonts w:ascii="SimSun" w:hAnsi="SimSun" w:eastAsia="SimSun" w:cs="SimSun"/>
          <w:sz w:val="17"/>
          <w:szCs w:val="17"/>
          <w:position w:val="2"/>
        </w:rPr>
        <w:t>标，</w:t>
      </w:r>
    </w:p>
    <w:p>
      <w:pPr>
        <w:ind w:left="7"/>
        <w:spacing w:before="124" w:line="219" w:lineRule="auto"/>
        <w:rPr>
          <w:rFonts w:ascii="SimSun" w:hAnsi="SimSun" w:eastAsia="SimSun" w:cs="SimSun"/>
          <w:sz w:val="17"/>
          <w:szCs w:val="17"/>
        </w:rPr>
      </w:pPr>
      <w:r>
        <w:rPr>
          <w:rFonts w:ascii="SimSun" w:hAnsi="SimSun" w:eastAsia="SimSun" w:cs="SimSun"/>
          <w:sz w:val="17"/>
          <w:szCs w:val="17"/>
          <w:spacing w:val="-4"/>
        </w:rPr>
        <w:t>须</w:t>
      </w:r>
      <w:r>
        <w:rPr>
          <w:rFonts w:ascii="SimSun" w:hAnsi="SimSun" w:eastAsia="SimSun" w:cs="SimSun"/>
          <w:sz w:val="17"/>
          <w:szCs w:val="17"/>
          <w:spacing w:val="-3"/>
        </w:rPr>
        <w:t>提</w:t>
      </w:r>
      <w:r>
        <w:rPr>
          <w:rFonts w:ascii="SimSun" w:hAnsi="SimSun" w:eastAsia="SimSun" w:cs="SimSun"/>
          <w:sz w:val="17"/>
          <w:szCs w:val="17"/>
          <w:spacing w:val="-2"/>
        </w:rPr>
        <w:t>供法定代表人身份</w:t>
      </w:r>
      <w:r>
        <w:rPr>
          <w:rFonts w:ascii="SimSun" w:hAnsi="SimSun" w:eastAsia="SimSun" w:cs="SimSun"/>
          <w:sz w:val="17"/>
          <w:szCs w:val="17"/>
          <w:spacing w:val="-2"/>
        </w:rPr>
        <w:t xml:space="preserve"> </w:t>
      </w:r>
      <w:r>
        <w:rPr>
          <w:rFonts w:ascii="SimSun" w:hAnsi="SimSun" w:eastAsia="SimSun" w:cs="SimSun"/>
          <w:sz w:val="17"/>
          <w:szCs w:val="17"/>
          <w:spacing w:val="-2"/>
        </w:rPr>
        <w:t>证明；</w:t>
      </w:r>
    </w:p>
    <w:p>
      <w:pPr>
        <w:ind w:left="21" w:right="105" w:firstLine="330"/>
        <w:spacing w:before="87" w:line="330"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
        </w:rPr>
        <w:t>2</w:t>
      </w:r>
      <w:r>
        <w:rPr>
          <w:rFonts w:ascii="SimSun" w:hAnsi="SimSun" w:eastAsia="SimSun" w:cs="SimSun"/>
          <w:sz w:val="17"/>
          <w:szCs w:val="17"/>
          <w:spacing w:val="1"/>
        </w:rPr>
        <w:t>、信用记录：供应商未被</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信用中国</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网站</w:t>
      </w:r>
      <w:r>
        <w:rPr>
          <w:rFonts w:ascii="SimSun" w:hAnsi="SimSun" w:eastAsia="SimSun" w:cs="SimSun"/>
          <w:sz w:val="17"/>
          <w:szCs w:val="17"/>
          <w:spacing w:val="1"/>
        </w:rPr>
        <w:t xml:space="preserve"> </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https</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www</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creditchina</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gov</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cn</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列入失信被执行人和重大税收违法</w:t>
      </w:r>
      <w:r>
        <w:rPr>
          <w:rFonts w:ascii="SimSun" w:hAnsi="SimSun" w:eastAsia="SimSun" w:cs="SimSun"/>
          <w:sz w:val="17"/>
          <w:szCs w:val="17"/>
          <w:spacing w:val="1"/>
        </w:rPr>
        <w:t xml:space="preserve"> </w:t>
      </w:r>
      <w:r>
        <w:rPr>
          <w:rFonts w:ascii="SimSun" w:hAnsi="SimSun" w:eastAsia="SimSun" w:cs="SimSun"/>
          <w:sz w:val="17"/>
          <w:szCs w:val="17"/>
          <w:spacing w:val="1"/>
        </w:rPr>
        <w:t>失信主体</w:t>
      </w:r>
      <w:r>
        <w:rPr>
          <w:rFonts w:ascii="SimSun" w:hAnsi="SimSun" w:eastAsia="SimSun" w:cs="SimSun"/>
          <w:sz w:val="17"/>
          <w:szCs w:val="17"/>
        </w:rPr>
        <w:t>，未被中</w:t>
      </w:r>
      <w:r>
        <w:rPr>
          <w:rFonts w:ascii="SimSun" w:hAnsi="SimSun" w:eastAsia="SimSun" w:cs="SimSun"/>
          <w:sz w:val="17"/>
          <w:szCs w:val="17"/>
        </w:rPr>
        <w:t xml:space="preserve"> </w:t>
      </w:r>
      <w:r>
        <w:rPr>
          <w:rFonts w:ascii="SimSun" w:hAnsi="SimSun" w:eastAsia="SimSun" w:cs="SimSun"/>
          <w:sz w:val="17"/>
          <w:szCs w:val="17"/>
          <w:spacing w:val="-1"/>
        </w:rPr>
        <w:t>国政府采购网</w:t>
      </w:r>
      <w:r>
        <w:rPr>
          <w:rFonts w:ascii="SimSun" w:hAnsi="SimSun" w:eastAsia="SimSun" w:cs="SimSun"/>
          <w:sz w:val="17"/>
          <w:szCs w:val="17"/>
          <w:spacing w:val="-1"/>
        </w:rPr>
        <w:t xml:space="preserve"> </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http</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www</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ccgp</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gov</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cn</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rPr>
        <w:t>列入政府采购严重违法失信行为记录名单</w:t>
      </w:r>
      <w:r>
        <w:rPr>
          <w:rFonts w:ascii="Lucida Sans Unicode" w:hAnsi="Lucida Sans Unicode" w:eastAsia="Lucida Sans Unicode" w:cs="Lucida Sans Unicode"/>
          <w:sz w:val="17"/>
          <w:szCs w:val="17"/>
        </w:rPr>
        <w:t>;</w:t>
      </w:r>
    </w:p>
    <w:p>
      <w:pPr>
        <w:ind w:left="352"/>
        <w:spacing w:before="18" w:line="220" w:lineRule="auto"/>
        <w:outlineLvl w:val="2"/>
        <w:rPr>
          <w:rFonts w:ascii="SimSun" w:hAnsi="SimSun" w:eastAsia="SimSun" w:cs="SimSun"/>
          <w:sz w:val="17"/>
          <w:szCs w:val="17"/>
        </w:rPr>
      </w:pPr>
      <w:r>
        <w:rPr>
          <w:rFonts w:ascii="Lucida Sans Unicode" w:hAnsi="Lucida Sans Unicode" w:eastAsia="Lucida Sans Unicode" w:cs="Lucida Sans Unicode"/>
          <w:sz w:val="17"/>
          <w:szCs w:val="17"/>
          <w:spacing w:val="1"/>
        </w:rPr>
        <w:t>3</w:t>
      </w:r>
      <w:r>
        <w:rPr>
          <w:rFonts w:ascii="SimSun" w:hAnsi="SimSun" w:eastAsia="SimSun" w:cs="SimSun"/>
          <w:sz w:val="17"/>
          <w:szCs w:val="17"/>
        </w:rPr>
        <w:t>、非联合体：本项目不接受联合体投标。</w:t>
      </w:r>
    </w:p>
    <w:p>
      <w:pPr>
        <w:ind w:left="3"/>
        <w:spacing w:before="254" w:line="232" w:lineRule="auto"/>
        <w:rPr>
          <w:rFonts w:ascii="SimSun" w:hAnsi="SimSun" w:eastAsia="SimSun" w:cs="SimSun"/>
          <w:sz w:val="19"/>
          <w:szCs w:val="19"/>
        </w:rPr>
      </w:pPr>
      <w:r>
        <w:rPr>
          <w:rFonts w:ascii="SimSun" w:hAnsi="SimSun" w:eastAsia="SimSun" w:cs="SimSun"/>
          <w:sz w:val="19"/>
          <w:szCs w:val="19"/>
          <w:spacing w:val="2"/>
        </w:rPr>
        <w:t>五</w:t>
      </w:r>
      <w:r>
        <w:rPr>
          <w:rFonts w:ascii="SimSun" w:hAnsi="SimSun" w:eastAsia="SimSun" w:cs="SimSun"/>
          <w:sz w:val="19"/>
          <w:szCs w:val="19"/>
          <w:spacing w:val="1"/>
        </w:rPr>
        <w:t>、电子化采购相关事项</w:t>
      </w:r>
    </w:p>
    <w:p>
      <w:pPr>
        <w:ind w:left="346"/>
        <w:spacing w:before="111" w:line="207" w:lineRule="auto"/>
        <w:rPr>
          <w:rFonts w:ascii="SimSun" w:hAnsi="SimSun" w:eastAsia="SimSun" w:cs="SimSun"/>
          <w:sz w:val="17"/>
          <w:szCs w:val="17"/>
        </w:rPr>
      </w:pPr>
      <w:r>
        <w:rPr>
          <w:rFonts w:ascii="SimSun" w:hAnsi="SimSun" w:eastAsia="SimSun" w:cs="SimSun"/>
          <w:sz w:val="17"/>
          <w:szCs w:val="17"/>
          <w:spacing w:val="2"/>
        </w:rPr>
        <w:t>本项目实行电子</w:t>
      </w:r>
      <w:r>
        <w:rPr>
          <w:rFonts w:ascii="SimSun" w:hAnsi="SimSun" w:eastAsia="SimSun" w:cs="SimSun"/>
          <w:sz w:val="17"/>
          <w:szCs w:val="17"/>
          <w:spacing w:val="1"/>
        </w:rPr>
        <w:t>化采购，使用的电子化交易系统为：陕西省政府采购综合管理平台的项目电子化交易系统</w:t>
      </w:r>
      <w:r>
        <w:rPr>
          <w:rFonts w:ascii="SimSun" w:hAnsi="SimSun" w:eastAsia="SimSun" w:cs="SimSun"/>
          <w:sz w:val="17"/>
          <w:szCs w:val="17"/>
          <w:spacing w:val="1"/>
        </w:rPr>
        <w:t xml:space="preserve"> </w:t>
      </w:r>
      <w:r>
        <w:rPr>
          <w:rFonts w:ascii="SimSun" w:hAnsi="SimSun" w:eastAsia="SimSun" w:cs="SimSun"/>
          <w:sz w:val="17"/>
          <w:szCs w:val="17"/>
          <w:spacing w:val="1"/>
        </w:rPr>
        <w:t>(以下简称</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项目电子化交易系</w:t>
      </w:r>
    </w:p>
    <w:p>
      <w:pPr>
        <w:ind w:left="8"/>
        <w:spacing w:before="64" w:line="271" w:lineRule="exact"/>
        <w:rPr>
          <w:rFonts w:ascii="SimSun" w:hAnsi="SimSun" w:eastAsia="SimSun" w:cs="SimSun"/>
          <w:sz w:val="17"/>
          <w:szCs w:val="17"/>
        </w:rPr>
      </w:pPr>
      <w:r>
        <w:rPr>
          <w:rFonts w:ascii="SimSun" w:hAnsi="SimSun" w:eastAsia="SimSun" w:cs="SimSun"/>
          <w:sz w:val="17"/>
          <w:szCs w:val="17"/>
          <w:spacing w:val="1"/>
          <w:position w:val="3"/>
        </w:rPr>
        <w:t>统</w:t>
      </w:r>
      <w:r>
        <w:rPr>
          <w:rFonts w:ascii="Lucida Sans Unicode" w:hAnsi="Lucida Sans Unicode" w:eastAsia="Lucida Sans Unicode" w:cs="Lucida Sans Unicode"/>
          <w:sz w:val="17"/>
          <w:szCs w:val="17"/>
          <w:spacing w:val="1"/>
          <w:position w:val="3"/>
        </w:rPr>
        <w:t>”</w:t>
      </w:r>
      <w:r>
        <w:rPr>
          <w:rFonts w:ascii="SimSun" w:hAnsi="SimSun" w:eastAsia="SimSun" w:cs="SimSun"/>
          <w:sz w:val="17"/>
          <w:szCs w:val="17"/>
          <w:spacing w:val="1"/>
          <w:position w:val="3"/>
        </w:rPr>
        <w:t>)</w:t>
      </w:r>
      <w:r>
        <w:rPr>
          <w:rFonts w:ascii="SimSun" w:hAnsi="SimSun" w:eastAsia="SimSun" w:cs="SimSun"/>
          <w:sz w:val="17"/>
          <w:szCs w:val="17"/>
          <w:spacing w:val="1"/>
          <w:position w:val="3"/>
        </w:rPr>
        <w:t xml:space="preserve"> </w:t>
      </w:r>
      <w:r>
        <w:rPr>
          <w:rFonts w:ascii="SimSun" w:hAnsi="SimSun" w:eastAsia="SimSun" w:cs="SimSun"/>
          <w:sz w:val="17"/>
          <w:szCs w:val="17"/>
          <w:spacing w:val="1"/>
          <w:position w:val="3"/>
        </w:rPr>
        <w:t>，登录方式及地址：通过陕西省政府采购网</w:t>
      </w:r>
      <w:r>
        <w:rPr>
          <w:rFonts w:ascii="SimSun" w:hAnsi="SimSun" w:eastAsia="SimSun" w:cs="SimSun"/>
          <w:sz w:val="17"/>
          <w:szCs w:val="17"/>
          <w:spacing w:val="1"/>
          <w:position w:val="3"/>
        </w:rPr>
        <w:t xml:space="preserve"> </w:t>
      </w:r>
      <w:r>
        <w:rPr>
          <w:rFonts w:ascii="SimSun" w:hAnsi="SimSun" w:eastAsia="SimSun" w:cs="SimSun"/>
          <w:sz w:val="17"/>
          <w:szCs w:val="17"/>
          <w:spacing w:val="1"/>
          <w:position w:val="3"/>
        </w:rPr>
        <w:t>(</w:t>
      </w:r>
      <w:r>
        <w:rPr>
          <w:rFonts w:ascii="Lucida Sans Unicode" w:hAnsi="Lucida Sans Unicode" w:eastAsia="Lucida Sans Unicode" w:cs="Lucida Sans Unicode"/>
          <w:sz w:val="17"/>
          <w:szCs w:val="17"/>
          <w:position w:val="3"/>
        </w:rPr>
        <w:t>http</w:t>
      </w:r>
      <w:r>
        <w:rPr>
          <w:rFonts w:ascii="Lucida Sans Unicode" w:hAnsi="Lucida Sans Unicode" w:eastAsia="Lucida Sans Unicode" w:cs="Lucida Sans Unicode"/>
          <w:sz w:val="17"/>
          <w:szCs w:val="17"/>
          <w:spacing w:val="1"/>
          <w:position w:val="3"/>
        </w:rPr>
        <w:t>://</w:t>
      </w:r>
      <w:r>
        <w:rPr>
          <w:rFonts w:ascii="Lucida Sans Unicode" w:hAnsi="Lucida Sans Unicode" w:eastAsia="Lucida Sans Unicode" w:cs="Lucida Sans Unicode"/>
          <w:sz w:val="17"/>
          <w:szCs w:val="17"/>
          <w:position w:val="3"/>
        </w:rPr>
        <w:t>www</w:t>
      </w:r>
      <w:r>
        <w:rPr>
          <w:rFonts w:ascii="Lucida Sans Unicode" w:hAnsi="Lucida Sans Unicode" w:eastAsia="Lucida Sans Unicode" w:cs="Lucida Sans Unicode"/>
          <w:sz w:val="17"/>
          <w:szCs w:val="17"/>
          <w:spacing w:val="1"/>
          <w:position w:val="3"/>
        </w:rPr>
        <w:t>.</w:t>
      </w:r>
      <w:r>
        <w:rPr>
          <w:rFonts w:ascii="Lucida Sans Unicode" w:hAnsi="Lucida Sans Unicode" w:eastAsia="Lucida Sans Unicode" w:cs="Lucida Sans Unicode"/>
          <w:sz w:val="17"/>
          <w:szCs w:val="17"/>
          <w:position w:val="3"/>
        </w:rPr>
        <w:t>ccgp</w:t>
      </w:r>
      <w:r>
        <w:rPr>
          <w:rFonts w:ascii="Lucida Sans Unicode" w:hAnsi="Lucida Sans Unicode" w:eastAsia="Lucida Sans Unicode" w:cs="Lucida Sans Unicode"/>
          <w:sz w:val="17"/>
          <w:szCs w:val="17"/>
          <w:spacing w:val="1"/>
          <w:position w:val="3"/>
        </w:rPr>
        <w:t>-</w:t>
      </w:r>
      <w:r>
        <w:rPr>
          <w:rFonts w:ascii="Lucida Sans Unicode" w:hAnsi="Lucida Sans Unicode" w:eastAsia="Lucida Sans Unicode" w:cs="Lucida Sans Unicode"/>
          <w:sz w:val="17"/>
          <w:szCs w:val="17"/>
          <w:position w:val="3"/>
        </w:rPr>
        <w:t>shaanxi.gov.cn/</w:t>
      </w:r>
      <w:r>
        <w:rPr>
          <w:rFonts w:ascii="SimSun" w:hAnsi="SimSun" w:eastAsia="SimSun" w:cs="SimSun"/>
          <w:sz w:val="17"/>
          <w:szCs w:val="17"/>
          <w:position w:val="3"/>
        </w:rPr>
        <w:t>)</w:t>
      </w:r>
      <w:r>
        <w:rPr>
          <w:rFonts w:ascii="SimSun" w:hAnsi="SimSun" w:eastAsia="SimSun" w:cs="SimSun"/>
          <w:sz w:val="17"/>
          <w:szCs w:val="17"/>
          <w:position w:val="3"/>
        </w:rPr>
        <w:t xml:space="preserve"> </w:t>
      </w:r>
      <w:r>
        <w:rPr>
          <w:rFonts w:ascii="SimSun" w:hAnsi="SimSun" w:eastAsia="SimSun" w:cs="SimSun"/>
          <w:sz w:val="17"/>
          <w:szCs w:val="17"/>
          <w:position w:val="3"/>
        </w:rPr>
        <w:t>首页供应商用户登录陕西省政府采购综合管理平台</w:t>
      </w:r>
    </w:p>
    <w:p>
      <w:pPr>
        <w:ind w:left="9"/>
        <w:spacing w:before="124" w:line="209" w:lineRule="auto"/>
        <w:rPr>
          <w:rFonts w:ascii="SimSun" w:hAnsi="SimSun" w:eastAsia="SimSun" w:cs="SimSun"/>
          <w:sz w:val="17"/>
          <w:szCs w:val="17"/>
        </w:rPr>
      </w:pPr>
      <w:r>
        <w:rPr>
          <w:rFonts w:ascii="SimSun" w:hAnsi="SimSun" w:eastAsia="SimSun" w:cs="SimSun"/>
          <w:sz w:val="17"/>
          <w:szCs w:val="17"/>
          <w:spacing w:val="6"/>
        </w:rPr>
        <w:t>(以</w:t>
      </w:r>
      <w:r>
        <w:rPr>
          <w:rFonts w:ascii="SimSun" w:hAnsi="SimSun" w:eastAsia="SimSun" w:cs="SimSun"/>
          <w:sz w:val="17"/>
          <w:szCs w:val="17"/>
          <w:spacing w:val="5"/>
        </w:rPr>
        <w:t>下</w:t>
      </w:r>
      <w:r>
        <w:rPr>
          <w:rFonts w:ascii="SimSun" w:hAnsi="SimSun" w:eastAsia="SimSun" w:cs="SimSun"/>
          <w:sz w:val="17"/>
          <w:szCs w:val="17"/>
          <w:spacing w:val="3"/>
        </w:rPr>
        <w:t>简称</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政府采购平台</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，进入项目电子化交易系统。供应商应当按照以下要求，参与本次电子化采购活动。</w:t>
      </w:r>
    </w:p>
    <w:p>
      <w:pPr>
        <w:ind w:left="354"/>
        <w:spacing w:before="61" w:line="271" w:lineRule="exact"/>
        <w:rPr>
          <w:rFonts w:ascii="SimSun" w:hAnsi="SimSun" w:eastAsia="SimSun" w:cs="SimSun"/>
          <w:sz w:val="17"/>
          <w:szCs w:val="17"/>
        </w:rPr>
      </w:pP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一</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供应商应当自行在陕西省政府采购网</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办</w:t>
      </w:r>
      <w:r>
        <w:rPr>
          <w:rFonts w:ascii="SimSun" w:hAnsi="SimSun" w:eastAsia="SimSun" w:cs="SimSun"/>
          <w:sz w:val="17"/>
          <w:szCs w:val="17"/>
          <w:position w:val="2"/>
        </w:rPr>
        <w:t>事指南查看相应的系统操作指南，并严格按照操作指南要求进行系统操作。在登录、使用政</w:t>
      </w:r>
    </w:p>
    <w:p>
      <w:pPr>
        <w:ind w:left="3"/>
        <w:spacing w:before="123" w:line="220" w:lineRule="auto"/>
        <w:rPr>
          <w:rFonts w:ascii="SimSun" w:hAnsi="SimSun" w:eastAsia="SimSun" w:cs="SimSun"/>
          <w:sz w:val="17"/>
          <w:szCs w:val="17"/>
        </w:rPr>
      </w:pPr>
      <w:r>
        <w:rPr>
          <w:rFonts w:ascii="SimSun" w:hAnsi="SimSun" w:eastAsia="SimSun" w:cs="SimSun"/>
          <w:sz w:val="17"/>
          <w:szCs w:val="17"/>
          <w:spacing w:val="1"/>
        </w:rPr>
        <w:t>府采购平台前，应当按照要求完成供应商注册和信息完善，</w:t>
      </w:r>
      <w:r>
        <w:rPr>
          <w:rFonts w:ascii="SimSun" w:hAnsi="SimSun" w:eastAsia="SimSun" w:cs="SimSun"/>
          <w:sz w:val="17"/>
          <w:szCs w:val="17"/>
        </w:rPr>
        <w:t>加入政府采购平台供应商库。</w:t>
      </w:r>
    </w:p>
    <w:p>
      <w:pPr>
        <w:ind w:left="354"/>
        <w:spacing w:before="87" w:line="271" w:lineRule="exact"/>
        <w:rPr>
          <w:rFonts w:ascii="SimSun" w:hAnsi="SimSun" w:eastAsia="SimSun" w:cs="SimSun"/>
          <w:sz w:val="17"/>
          <w:szCs w:val="17"/>
        </w:rPr>
      </w:pP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二</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供应商应当使用纳入陕西省政府采购综合管理平台数字证书互认范围的数字证书及签章</w:t>
      </w:r>
      <w:r>
        <w:rPr>
          <w:rFonts w:ascii="SimSun" w:hAnsi="SimSun" w:eastAsia="SimSun" w:cs="SimSun"/>
          <w:sz w:val="17"/>
          <w:szCs w:val="17"/>
          <w:spacing w:val="2"/>
          <w:position w:val="2"/>
        </w:rPr>
        <w:t xml:space="preserve"> </w:t>
      </w:r>
      <w:r>
        <w:rPr>
          <w:rFonts w:ascii="SimSun" w:hAnsi="SimSun" w:eastAsia="SimSun" w:cs="SimSun"/>
          <w:sz w:val="17"/>
          <w:szCs w:val="17"/>
          <w:spacing w:val="2"/>
          <w:position w:val="2"/>
        </w:rPr>
        <w:t>(</w:t>
      </w:r>
      <w:r>
        <w:rPr>
          <w:rFonts w:ascii="SimSun" w:hAnsi="SimSun" w:eastAsia="SimSun" w:cs="SimSun"/>
          <w:sz w:val="17"/>
          <w:szCs w:val="17"/>
          <w:spacing w:val="1"/>
          <w:position w:val="2"/>
        </w:rPr>
        <w:t>以下简称</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互认的证书及签章</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w:t>
      </w:r>
      <w:r>
        <w:rPr>
          <w:rFonts w:ascii="SimSun" w:hAnsi="SimSun" w:eastAsia="SimSun" w:cs="SimSun"/>
          <w:sz w:val="17"/>
          <w:szCs w:val="17"/>
          <w:spacing w:val="1"/>
          <w:position w:val="2"/>
        </w:rPr>
        <w:t xml:space="preserve"> </w:t>
      </w:r>
      <w:r>
        <w:rPr>
          <w:rFonts w:ascii="SimSun" w:hAnsi="SimSun" w:eastAsia="SimSun" w:cs="SimSun"/>
          <w:sz w:val="17"/>
          <w:szCs w:val="17"/>
          <w:spacing w:val="1"/>
          <w:position w:val="2"/>
        </w:rPr>
        <w:t>进行系统操</w:t>
      </w:r>
    </w:p>
    <w:p>
      <w:pPr>
        <w:ind w:left="3" w:right="333" w:firstLine="1"/>
        <w:spacing w:before="124" w:line="371" w:lineRule="auto"/>
        <w:rPr>
          <w:rFonts w:ascii="SimSun" w:hAnsi="SimSun" w:eastAsia="SimSun" w:cs="SimSun"/>
          <w:sz w:val="17"/>
          <w:szCs w:val="17"/>
        </w:rPr>
      </w:pPr>
      <w:r>
        <w:rPr>
          <w:rFonts w:ascii="SimSun" w:hAnsi="SimSun" w:eastAsia="SimSun" w:cs="SimSun"/>
          <w:sz w:val="17"/>
          <w:szCs w:val="17"/>
          <w:spacing w:val="1"/>
        </w:rPr>
        <w:t>作。供应商使用互认的证书及签章登录政府采购平台进行的一切操作和资料传递，以及加盖电子签章</w:t>
      </w:r>
      <w:r>
        <w:rPr>
          <w:rFonts w:ascii="SimSun" w:hAnsi="SimSun" w:eastAsia="SimSun" w:cs="SimSun"/>
          <w:sz w:val="17"/>
          <w:szCs w:val="17"/>
        </w:rPr>
        <w:t>确认采购过程中制作、交换的电子数</w:t>
      </w:r>
      <w:r>
        <w:rPr>
          <w:rFonts w:ascii="SimSun" w:hAnsi="SimSun" w:eastAsia="SimSun" w:cs="SimSun"/>
          <w:sz w:val="17"/>
          <w:szCs w:val="17"/>
        </w:rPr>
        <w:t xml:space="preserve"> </w:t>
      </w:r>
      <w:r>
        <w:rPr>
          <w:rFonts w:ascii="SimSun" w:hAnsi="SimSun" w:eastAsia="SimSun" w:cs="SimSun"/>
          <w:sz w:val="17"/>
          <w:szCs w:val="17"/>
          <w:spacing w:val="1"/>
        </w:rPr>
        <w:t>据，均属于供应商真实意思表示，由供应商对其系统操作行为和电子</w:t>
      </w:r>
      <w:r>
        <w:rPr>
          <w:rFonts w:ascii="SimSun" w:hAnsi="SimSun" w:eastAsia="SimSun" w:cs="SimSun"/>
          <w:sz w:val="17"/>
          <w:szCs w:val="17"/>
        </w:rPr>
        <w:t>签章确认的事项承担法律责任。</w:t>
      </w:r>
    </w:p>
    <w:p>
      <w:pPr>
        <w:ind w:left="364"/>
        <w:spacing w:line="219" w:lineRule="auto"/>
        <w:rPr>
          <w:rFonts w:ascii="SimSun" w:hAnsi="SimSun" w:eastAsia="SimSun" w:cs="SimSun"/>
          <w:sz w:val="17"/>
          <w:szCs w:val="17"/>
        </w:rPr>
      </w:pPr>
      <w:r>
        <w:rPr>
          <w:rFonts w:ascii="SimSun" w:hAnsi="SimSun" w:eastAsia="SimSun" w:cs="SimSun"/>
          <w:sz w:val="17"/>
          <w:szCs w:val="17"/>
          <w:spacing w:val="1"/>
        </w:rPr>
        <w:t>已办理互认的证书及签章的供应商，校验互认的证书及</w:t>
      </w:r>
      <w:r>
        <w:rPr>
          <w:rFonts w:ascii="SimSun" w:hAnsi="SimSun" w:eastAsia="SimSun" w:cs="SimSun"/>
          <w:sz w:val="17"/>
          <w:szCs w:val="17"/>
        </w:rPr>
        <w:t>签章有效性后，即可按照系统操作要求进行身份信息绑定、权限设置和系统操</w:t>
      </w:r>
    </w:p>
    <w:p>
      <w:pPr>
        <w:ind w:left="7" w:right="163" w:hanging="2"/>
        <w:spacing w:before="140" w:line="340" w:lineRule="auto"/>
        <w:rPr>
          <w:rFonts w:ascii="SimSun" w:hAnsi="SimSun" w:eastAsia="SimSun" w:cs="SimSun"/>
          <w:sz w:val="17"/>
          <w:szCs w:val="17"/>
        </w:rPr>
      </w:pPr>
      <w:r>
        <w:rPr>
          <w:rFonts w:ascii="SimSun" w:hAnsi="SimSun" w:eastAsia="SimSun" w:cs="SimSun"/>
          <w:sz w:val="17"/>
          <w:szCs w:val="17"/>
          <w:spacing w:val="1"/>
        </w:rPr>
        <w:t>作；未办理互认的证书及签章的供应商，按要求办理互认的证书及签章并校验有效性后，按照系统操作</w:t>
      </w:r>
      <w:r>
        <w:rPr>
          <w:rFonts w:ascii="SimSun" w:hAnsi="SimSun" w:eastAsia="SimSun" w:cs="SimSun"/>
          <w:sz w:val="17"/>
          <w:szCs w:val="17"/>
        </w:rPr>
        <w:t>要求进行身份信息绑定、权限设置和</w:t>
      </w:r>
      <w:r>
        <w:rPr>
          <w:rFonts w:ascii="SimSun" w:hAnsi="SimSun" w:eastAsia="SimSun" w:cs="SimSun"/>
          <w:sz w:val="17"/>
          <w:szCs w:val="17"/>
        </w:rPr>
        <w:t xml:space="preserve"> </w:t>
      </w:r>
      <w:r>
        <w:rPr>
          <w:rFonts w:ascii="SimSun" w:hAnsi="SimSun" w:eastAsia="SimSun" w:cs="SimSun"/>
          <w:sz w:val="17"/>
          <w:szCs w:val="17"/>
          <w:spacing w:val="-2"/>
        </w:rPr>
        <w:t>系统操作</w:t>
      </w:r>
      <w:r>
        <w:rPr>
          <w:rFonts w:ascii="SimSun" w:hAnsi="SimSun" w:eastAsia="SimSun" w:cs="SimSun"/>
          <w:sz w:val="17"/>
          <w:szCs w:val="17"/>
          <w:spacing w:val="-1"/>
        </w:rPr>
        <w:t>。互认的证书及签章的办理与校验，可查看陕西省政府采购网</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办事指南</w:t>
      </w:r>
      <w:r>
        <w:rPr>
          <w:rFonts w:ascii="Lucida Sans Unicode" w:hAnsi="Lucida Sans Unicode" w:eastAsia="Lucida Sans Unicode" w:cs="Lucida Sans Unicode"/>
          <w:sz w:val="17"/>
          <w:szCs w:val="17"/>
          <w:spacing w:val="-1"/>
        </w:rPr>
        <w:t>-CA</w:t>
      </w:r>
      <w:r>
        <w:rPr>
          <w:rFonts w:ascii="SimSun" w:hAnsi="SimSun" w:eastAsia="SimSun" w:cs="SimSun"/>
          <w:sz w:val="17"/>
          <w:szCs w:val="17"/>
          <w:spacing w:val="-1"/>
        </w:rPr>
        <w:t>及签章服务。</w:t>
      </w:r>
    </w:p>
    <w:p>
      <w:pPr>
        <w:ind w:left="4" w:right="163" w:firstLine="341"/>
        <w:spacing w:before="1" w:line="371" w:lineRule="auto"/>
        <w:rPr>
          <w:rFonts w:ascii="SimSun" w:hAnsi="SimSun" w:eastAsia="SimSun" w:cs="SimSun"/>
          <w:sz w:val="17"/>
          <w:szCs w:val="17"/>
        </w:rPr>
      </w:pPr>
      <w:r>
        <w:rPr>
          <w:rFonts w:ascii="SimSun" w:hAnsi="SimSun" w:eastAsia="SimSun" w:cs="SimSun"/>
          <w:sz w:val="17"/>
          <w:szCs w:val="17"/>
          <w:spacing w:val="1"/>
        </w:rPr>
        <w:t>供应商应当加强互认的证书及签章日常校验和妥善保管，确保在参加采购活动期间互认的证书及签章</w:t>
      </w:r>
      <w:r>
        <w:rPr>
          <w:rFonts w:ascii="SimSun" w:hAnsi="SimSun" w:eastAsia="SimSun" w:cs="SimSun"/>
          <w:sz w:val="17"/>
          <w:szCs w:val="17"/>
        </w:rPr>
        <w:t>能够正常使用；供应商应当严格互</w:t>
      </w:r>
      <w:r>
        <w:rPr>
          <w:rFonts w:ascii="SimSun" w:hAnsi="SimSun" w:eastAsia="SimSun" w:cs="SimSun"/>
          <w:sz w:val="17"/>
          <w:szCs w:val="17"/>
        </w:rPr>
        <w:t xml:space="preserve"> </w:t>
      </w:r>
      <w:r>
        <w:rPr>
          <w:rFonts w:ascii="SimSun" w:hAnsi="SimSun" w:eastAsia="SimSun" w:cs="SimSun"/>
          <w:sz w:val="17"/>
          <w:szCs w:val="17"/>
          <w:spacing w:val="1"/>
        </w:rPr>
        <w:t>认的证书及签章的内部授</w:t>
      </w:r>
      <w:r>
        <w:rPr>
          <w:rFonts w:ascii="SimSun" w:hAnsi="SimSun" w:eastAsia="SimSun" w:cs="SimSun"/>
          <w:sz w:val="17"/>
          <w:szCs w:val="17"/>
        </w:rPr>
        <w:t>权管理，防止非授权操作。</w:t>
      </w:r>
    </w:p>
    <w:p>
      <w:pPr>
        <w:ind w:left="351"/>
        <w:spacing w:line="219"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供应</w:t>
      </w:r>
      <w:r>
        <w:rPr>
          <w:rFonts w:ascii="SimSun" w:hAnsi="SimSun" w:eastAsia="SimSun" w:cs="SimSun"/>
          <w:sz w:val="17"/>
          <w:szCs w:val="17"/>
          <w:spacing w:val="3"/>
        </w:rPr>
        <w:t>商</w:t>
      </w:r>
      <w:r>
        <w:rPr>
          <w:rFonts w:ascii="SimSun" w:hAnsi="SimSun" w:eastAsia="SimSun" w:cs="SimSun"/>
          <w:sz w:val="17"/>
          <w:szCs w:val="17"/>
          <w:spacing w:val="2"/>
        </w:rPr>
        <w:t>应当自行准备电子化采购所需的计算机终端、软硬件及网络环境，承担因准备不足产生的不利后果。</w:t>
      </w:r>
    </w:p>
    <w:p>
      <w:pPr>
        <w:ind w:left="351"/>
        <w:spacing w:before="139" w:line="220" w:lineRule="auto"/>
        <w:rPr>
          <w:rFonts w:ascii="SimSun" w:hAnsi="SimSun" w:eastAsia="SimSun" w:cs="SimSun"/>
          <w:sz w:val="17"/>
          <w:szCs w:val="17"/>
        </w:rPr>
      </w:pPr>
      <w:r>
        <w:rPr>
          <w:rFonts w:ascii="SimSun" w:hAnsi="SimSun" w:eastAsia="SimSun" w:cs="SimSun"/>
          <w:sz w:val="17"/>
          <w:szCs w:val="17"/>
          <w:spacing w:val="10"/>
        </w:rPr>
        <w:t>(</w:t>
      </w:r>
      <w:r>
        <w:rPr>
          <w:rFonts w:ascii="SimSun" w:hAnsi="SimSun" w:eastAsia="SimSun" w:cs="SimSun"/>
          <w:sz w:val="17"/>
          <w:szCs w:val="17"/>
          <w:spacing w:val="8"/>
        </w:rPr>
        <w:t>四</w:t>
      </w:r>
      <w:r>
        <w:rPr>
          <w:rFonts w:ascii="SimSun" w:hAnsi="SimSun" w:eastAsia="SimSun" w:cs="SimSun"/>
          <w:sz w:val="17"/>
          <w:szCs w:val="17"/>
          <w:spacing w:val="5"/>
        </w:rPr>
        <w:t>)</w:t>
      </w:r>
      <w:r>
        <w:rPr>
          <w:rFonts w:ascii="SimSun" w:hAnsi="SimSun" w:eastAsia="SimSun" w:cs="SimSun"/>
          <w:sz w:val="17"/>
          <w:szCs w:val="17"/>
          <w:spacing w:val="5"/>
        </w:rPr>
        <w:t xml:space="preserve"> </w:t>
      </w:r>
      <w:r>
        <w:rPr>
          <w:rFonts w:ascii="SimSun" w:hAnsi="SimSun" w:eastAsia="SimSun" w:cs="SimSun"/>
          <w:sz w:val="17"/>
          <w:szCs w:val="17"/>
          <w:spacing w:val="5"/>
        </w:rPr>
        <w:t>政府采购平台技术支持：</w:t>
      </w:r>
    </w:p>
    <w:p>
      <w:pPr>
        <w:ind w:left="345"/>
        <w:spacing w:before="140" w:line="342" w:lineRule="exact"/>
        <w:rPr>
          <w:rFonts w:ascii="SimSun" w:hAnsi="SimSun" w:eastAsia="SimSun" w:cs="SimSun"/>
          <w:sz w:val="17"/>
          <w:szCs w:val="17"/>
        </w:rPr>
      </w:pPr>
      <w:r>
        <w:rPr>
          <w:rFonts w:ascii="SimSun" w:hAnsi="SimSun" w:eastAsia="SimSun" w:cs="SimSun"/>
          <w:sz w:val="17"/>
          <w:szCs w:val="17"/>
          <w:spacing w:val="-1"/>
          <w:position w:val="13"/>
        </w:rPr>
        <w:t>在线客服：通过陕西省政府采购网</w:t>
      </w:r>
      <w:r>
        <w:rPr>
          <w:rFonts w:ascii="Lucida Sans Unicode" w:hAnsi="Lucida Sans Unicode" w:eastAsia="Lucida Sans Unicode" w:cs="Lucida Sans Unicode"/>
          <w:sz w:val="17"/>
          <w:szCs w:val="17"/>
          <w:spacing w:val="-1"/>
          <w:position w:val="13"/>
        </w:rPr>
        <w:t>-</w:t>
      </w:r>
      <w:r>
        <w:rPr>
          <w:rFonts w:ascii="SimSun" w:hAnsi="SimSun" w:eastAsia="SimSun" w:cs="SimSun"/>
          <w:sz w:val="17"/>
          <w:szCs w:val="17"/>
          <w:spacing w:val="-1"/>
          <w:position w:val="13"/>
        </w:rPr>
        <w:t>在线客服进行咨询</w:t>
      </w:r>
    </w:p>
    <w:p>
      <w:pPr>
        <w:ind w:left="346"/>
        <w:spacing w:before="1" w:line="209" w:lineRule="auto"/>
        <w:rPr>
          <w:rFonts w:ascii="Lucida Sans Unicode" w:hAnsi="Lucida Sans Unicode" w:eastAsia="Lucida Sans Unicode" w:cs="Lucida Sans Unicode"/>
          <w:sz w:val="17"/>
          <w:szCs w:val="17"/>
        </w:rPr>
      </w:pPr>
      <w:r>
        <w:rPr>
          <w:rFonts w:ascii="SimSun" w:hAnsi="SimSun" w:eastAsia="SimSun" w:cs="SimSun"/>
          <w:sz w:val="17"/>
          <w:szCs w:val="17"/>
          <w:spacing w:val="-2"/>
        </w:rPr>
        <w:t>技术服务电话：</w:t>
      </w:r>
      <w:r>
        <w:rPr>
          <w:rFonts w:ascii="Lucida Sans Unicode" w:hAnsi="Lucida Sans Unicode" w:eastAsia="Lucida Sans Unicode" w:cs="Lucida Sans Unicode"/>
          <w:sz w:val="17"/>
          <w:szCs w:val="17"/>
          <w:spacing w:val="-2"/>
        </w:rPr>
        <w:t>029-9670</w:t>
      </w:r>
      <w:r>
        <w:rPr>
          <w:rFonts w:ascii="Lucida Sans Unicode" w:hAnsi="Lucida Sans Unicode" w:eastAsia="Lucida Sans Unicode" w:cs="Lucida Sans Unicode"/>
          <w:sz w:val="17"/>
          <w:szCs w:val="17"/>
        </w:rPr>
        <w:t>2</w:t>
      </w:r>
    </w:p>
    <w:p>
      <w:pPr>
        <w:ind w:left="349"/>
        <w:spacing w:before="113" w:line="209"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CA</w:t>
      </w:r>
      <w:r>
        <w:rPr>
          <w:rFonts w:ascii="SimSun" w:hAnsi="SimSun" w:eastAsia="SimSun" w:cs="SimSun"/>
          <w:sz w:val="17"/>
          <w:szCs w:val="17"/>
          <w:spacing w:val="-2"/>
        </w:rPr>
        <w:t>及签章服务：通过陕西省政府采购网</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办事指南</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spacing w:val="-1"/>
        </w:rPr>
        <w:t>CA</w:t>
      </w:r>
      <w:r>
        <w:rPr>
          <w:rFonts w:ascii="SimSun" w:hAnsi="SimSun" w:eastAsia="SimSun" w:cs="SimSun"/>
          <w:sz w:val="17"/>
          <w:szCs w:val="17"/>
          <w:spacing w:val="-1"/>
        </w:rPr>
        <w:t>及签章服务进行查询</w:t>
      </w:r>
    </w:p>
    <w:p>
      <w:pPr>
        <w:ind w:left="1"/>
        <w:spacing w:before="267" w:line="226" w:lineRule="auto"/>
        <w:outlineLvl w:val="2"/>
        <w:rPr>
          <w:rFonts w:ascii="SimSun" w:hAnsi="SimSun" w:eastAsia="SimSun" w:cs="SimSun"/>
          <w:sz w:val="19"/>
          <w:szCs w:val="19"/>
        </w:rPr>
      </w:pPr>
      <w:r>
        <w:rPr>
          <w:rFonts w:ascii="SimSun" w:hAnsi="SimSun" w:eastAsia="SimSun" w:cs="SimSun"/>
          <w:sz w:val="19"/>
          <w:szCs w:val="19"/>
          <w:spacing w:val="2"/>
        </w:rPr>
        <w:t>六、招标文件获取时</w:t>
      </w:r>
      <w:r>
        <w:rPr>
          <w:rFonts w:ascii="SimSun" w:hAnsi="SimSun" w:eastAsia="SimSun" w:cs="SimSun"/>
          <w:sz w:val="19"/>
          <w:szCs w:val="19"/>
          <w:spacing w:val="1"/>
        </w:rPr>
        <w:t>间、方式及地址</w:t>
      </w:r>
    </w:p>
    <w:p>
      <w:pPr>
        <w:sectPr>
          <w:footerReference w:type="default" r:id="rId2"/>
          <w:pgSz w:w="11900" w:h="16840"/>
          <w:pgMar w:top="884" w:right="658" w:bottom="276" w:left="657" w:header="0" w:footer="0" w:gutter="0"/>
        </w:sectPr>
        <w:rPr/>
      </w:pPr>
    </w:p>
    <w:p>
      <w:pPr>
        <w:ind w:left="352"/>
        <w:spacing w:before="34"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rPr>
        <w:t>一)</w:t>
      </w:r>
      <w:r>
        <w:rPr>
          <w:rFonts w:ascii="SimSun" w:hAnsi="SimSun" w:eastAsia="SimSun" w:cs="SimSun"/>
          <w:sz w:val="17"/>
          <w:szCs w:val="17"/>
        </w:rPr>
        <w:t xml:space="preserve"> </w:t>
      </w:r>
      <w:r>
        <w:rPr>
          <w:rFonts w:ascii="SimSun" w:hAnsi="SimSun" w:eastAsia="SimSun" w:cs="SimSun"/>
          <w:sz w:val="17"/>
          <w:szCs w:val="17"/>
        </w:rPr>
        <w:t>招标文件获取时间：详见采购公告</w:t>
      </w:r>
    </w:p>
    <w:p>
      <w:pPr>
        <w:ind w:left="352"/>
        <w:spacing w:before="139" w:line="220"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在招标文件获取开始时间前，采购人或代理机构将本项目招标文件上传至项目电子化交易系统，向供应商提供。供应商通过项目</w:t>
      </w:r>
    </w:p>
    <w:p>
      <w:pPr>
        <w:ind w:left="9" w:right="46" w:firstLine="15"/>
        <w:spacing w:before="139" w:line="371" w:lineRule="auto"/>
        <w:rPr>
          <w:rFonts w:ascii="SimSun" w:hAnsi="SimSun" w:eastAsia="SimSun" w:cs="SimSun"/>
          <w:sz w:val="17"/>
          <w:szCs w:val="17"/>
        </w:rPr>
      </w:pPr>
      <w:r>
        <w:rPr>
          <w:rFonts w:ascii="SimSun" w:hAnsi="SimSun" w:eastAsia="SimSun" w:cs="SimSun"/>
          <w:sz w:val="17"/>
          <w:szCs w:val="17"/>
          <w:spacing w:val="1"/>
        </w:rPr>
        <w:t>电子化交易系统获取招标文件。成功获取招标文件的，供</w:t>
      </w:r>
      <w:r>
        <w:rPr>
          <w:rFonts w:ascii="SimSun" w:hAnsi="SimSun" w:eastAsia="SimSun" w:cs="SimSun"/>
          <w:sz w:val="17"/>
          <w:szCs w:val="17"/>
        </w:rPr>
        <w:t>应商将收到已获取招标文件的回执函。未成功获取招标文件的供应商，不得参与本</w:t>
      </w:r>
      <w:r>
        <w:rPr>
          <w:rFonts w:ascii="SimSun" w:hAnsi="SimSun" w:eastAsia="SimSun" w:cs="SimSun"/>
          <w:sz w:val="17"/>
          <w:szCs w:val="17"/>
        </w:rPr>
        <w:t xml:space="preserve"> </w:t>
      </w:r>
      <w:r>
        <w:rPr>
          <w:rFonts w:ascii="SimSun" w:hAnsi="SimSun" w:eastAsia="SimSun" w:cs="SimSun"/>
          <w:sz w:val="17"/>
          <w:szCs w:val="17"/>
          <w:spacing w:val="1"/>
        </w:rPr>
        <w:t>次采</w:t>
      </w:r>
      <w:r>
        <w:rPr>
          <w:rFonts w:ascii="SimSun" w:hAnsi="SimSun" w:eastAsia="SimSun" w:cs="SimSun"/>
          <w:sz w:val="17"/>
          <w:szCs w:val="17"/>
        </w:rPr>
        <w:t>购活动，不得对招标文件提起质疑。</w:t>
      </w:r>
    </w:p>
    <w:p>
      <w:pPr>
        <w:ind w:left="4" w:firstLine="343"/>
        <w:spacing w:before="2" w:line="349" w:lineRule="auto"/>
        <w:rPr>
          <w:rFonts w:ascii="SimSun" w:hAnsi="SimSun" w:eastAsia="SimSun" w:cs="SimSun"/>
          <w:sz w:val="17"/>
          <w:szCs w:val="17"/>
        </w:rPr>
      </w:pPr>
      <w:r>
        <w:rPr>
          <w:rFonts w:ascii="SimSun" w:hAnsi="SimSun" w:eastAsia="SimSun" w:cs="SimSun"/>
          <w:sz w:val="17"/>
          <w:szCs w:val="17"/>
          <w:spacing w:val="1"/>
        </w:rPr>
        <w:t>成功获取招标文件后，采购人或代理机构进行澄清或者修改的，澄清或者修改的内容可能影响投</w:t>
      </w:r>
      <w:r>
        <w:rPr>
          <w:rFonts w:ascii="SimSun" w:hAnsi="SimSun" w:eastAsia="SimSun" w:cs="SimSun"/>
          <w:sz w:val="17"/>
          <w:szCs w:val="17"/>
        </w:rPr>
        <w:t>标文件编制的，采购人或代理机构将通</w:t>
      </w:r>
      <w:r>
        <w:rPr>
          <w:rFonts w:ascii="SimSun" w:hAnsi="SimSun" w:eastAsia="SimSun" w:cs="SimSun"/>
          <w:sz w:val="17"/>
          <w:szCs w:val="17"/>
        </w:rPr>
        <w:t xml:space="preserve"> </w:t>
      </w:r>
      <w:r>
        <w:rPr>
          <w:rFonts w:ascii="SimSun" w:hAnsi="SimSun" w:eastAsia="SimSun" w:cs="SimSun"/>
          <w:sz w:val="17"/>
          <w:szCs w:val="17"/>
          <w:spacing w:val="1"/>
        </w:rPr>
        <w:t>过项目电子化交易系统发布澄清或者修改后的招标文件，供应商应当重新获取招标文件；澄清或者修改后</w:t>
      </w:r>
      <w:r>
        <w:rPr>
          <w:rFonts w:ascii="SimSun" w:hAnsi="SimSun" w:eastAsia="SimSun" w:cs="SimSun"/>
          <w:sz w:val="17"/>
          <w:szCs w:val="17"/>
        </w:rPr>
        <w:t>的招标文件发布日期距提交投标文</w:t>
      </w:r>
      <w:r>
        <w:rPr>
          <w:rFonts w:ascii="SimSun" w:hAnsi="SimSun" w:eastAsia="SimSun" w:cs="SimSun"/>
          <w:sz w:val="17"/>
          <w:szCs w:val="17"/>
        </w:rPr>
        <w:t xml:space="preserve"> </w:t>
      </w:r>
      <w:r>
        <w:rPr>
          <w:rFonts w:ascii="SimSun" w:hAnsi="SimSun" w:eastAsia="SimSun" w:cs="SimSun"/>
          <w:sz w:val="17"/>
          <w:szCs w:val="17"/>
          <w:spacing w:val="1"/>
        </w:rPr>
        <w:t>件截止日期不足</w:t>
      </w:r>
      <w:r>
        <w:rPr>
          <w:rFonts w:ascii="Lucida Sans Unicode" w:hAnsi="Lucida Sans Unicode" w:eastAsia="Lucida Sans Unicode" w:cs="Lucida Sans Unicode"/>
          <w:sz w:val="17"/>
          <w:szCs w:val="17"/>
          <w:spacing w:val="1"/>
        </w:rPr>
        <w:t>15</w:t>
      </w:r>
      <w:r>
        <w:rPr>
          <w:rFonts w:ascii="SimSun" w:hAnsi="SimSun" w:eastAsia="SimSun" w:cs="SimSun"/>
          <w:sz w:val="17"/>
          <w:szCs w:val="17"/>
          <w:spacing w:val="1"/>
        </w:rPr>
        <w:t>日的，采购人或代理机构顺延提交投标文件的截止时间。供应商未重新获取招标文件或</w:t>
      </w:r>
      <w:r>
        <w:rPr>
          <w:rFonts w:ascii="SimSun" w:hAnsi="SimSun" w:eastAsia="SimSun" w:cs="SimSun"/>
          <w:sz w:val="17"/>
          <w:szCs w:val="17"/>
        </w:rPr>
        <w:t>者未按照澄清或者修改后的招标文</w:t>
      </w:r>
    </w:p>
    <w:p>
      <w:pPr>
        <w:ind w:left="4"/>
        <w:spacing w:line="220" w:lineRule="auto"/>
        <w:rPr>
          <w:rFonts w:ascii="SimSun" w:hAnsi="SimSun" w:eastAsia="SimSun" w:cs="SimSun"/>
          <w:sz w:val="17"/>
          <w:szCs w:val="17"/>
        </w:rPr>
      </w:pPr>
      <w:r>
        <w:rPr>
          <w:rFonts w:ascii="SimSun" w:hAnsi="SimSun" w:eastAsia="SimSun" w:cs="SimSun"/>
          <w:sz w:val="17"/>
          <w:szCs w:val="17"/>
          <w:spacing w:val="-6"/>
        </w:rPr>
        <w:t>件</w:t>
      </w:r>
      <w:r>
        <w:rPr>
          <w:rFonts w:ascii="SimSun" w:hAnsi="SimSun" w:eastAsia="SimSun" w:cs="SimSun"/>
          <w:sz w:val="17"/>
          <w:szCs w:val="17"/>
          <w:spacing w:val="-5"/>
        </w:rPr>
        <w:t>编</w:t>
      </w:r>
      <w:r>
        <w:rPr>
          <w:rFonts w:ascii="SimSun" w:hAnsi="SimSun" w:eastAsia="SimSun" w:cs="SimSun"/>
          <w:sz w:val="17"/>
          <w:szCs w:val="17"/>
          <w:spacing w:val="-3"/>
        </w:rPr>
        <w:t>制投标文件进行投标的，</w:t>
      </w:r>
      <w:r>
        <w:rPr>
          <w:rFonts w:ascii="SimSun" w:hAnsi="SimSun" w:eastAsia="SimSun" w:cs="SimSun"/>
          <w:sz w:val="17"/>
          <w:szCs w:val="17"/>
          <w:spacing w:val="-3"/>
        </w:rPr>
        <w:t xml:space="preserve"> </w:t>
      </w:r>
      <w:r>
        <w:rPr>
          <w:rFonts w:ascii="SimSun" w:hAnsi="SimSun" w:eastAsia="SimSun" w:cs="SimSun"/>
          <w:sz w:val="17"/>
          <w:szCs w:val="17"/>
          <w:spacing w:val="-3"/>
        </w:rPr>
        <w:t>自行承担不利后果。</w:t>
      </w:r>
    </w:p>
    <w:p>
      <w:pPr>
        <w:ind w:left="347"/>
        <w:spacing w:before="86" w:line="270" w:lineRule="exact"/>
        <w:rPr>
          <w:rFonts w:ascii="SimSun" w:hAnsi="SimSun" w:eastAsia="SimSun" w:cs="SimSun"/>
          <w:sz w:val="17"/>
          <w:szCs w:val="17"/>
        </w:rPr>
      </w:pPr>
      <w:r>
        <w:rPr>
          <w:rFonts w:ascii="SimSun" w:hAnsi="SimSun" w:eastAsia="SimSun" w:cs="SimSun"/>
          <w:sz w:val="17"/>
          <w:szCs w:val="17"/>
          <w:spacing w:val="1"/>
          <w:position w:val="3"/>
        </w:rPr>
        <w:t>注：获取的招标文件主体格式包括</w:t>
      </w:r>
      <w:r>
        <w:rPr>
          <w:rFonts w:ascii="Lucida Sans Unicode" w:hAnsi="Lucida Sans Unicode" w:eastAsia="Lucida Sans Unicode" w:cs="Lucida Sans Unicode"/>
          <w:sz w:val="17"/>
          <w:szCs w:val="17"/>
          <w:position w:val="3"/>
        </w:rPr>
        <w:t>pdf</w:t>
      </w:r>
      <w:r>
        <w:rPr>
          <w:rFonts w:ascii="SimSun" w:hAnsi="SimSun" w:eastAsia="SimSun" w:cs="SimSun"/>
          <w:sz w:val="17"/>
          <w:szCs w:val="17"/>
          <w:spacing w:val="1"/>
          <w:position w:val="3"/>
        </w:rPr>
        <w:t>、</w:t>
      </w:r>
      <w:r>
        <w:rPr>
          <w:rFonts w:ascii="Lucida Sans Unicode" w:hAnsi="Lucida Sans Unicode" w:eastAsia="Lucida Sans Unicode" w:cs="Lucida Sans Unicode"/>
          <w:sz w:val="17"/>
          <w:szCs w:val="17"/>
          <w:position w:val="3"/>
        </w:rPr>
        <w:t>word</w:t>
      </w:r>
      <w:r>
        <w:rPr>
          <w:rFonts w:ascii="SimSun" w:hAnsi="SimSun" w:eastAsia="SimSun" w:cs="SimSun"/>
          <w:sz w:val="17"/>
          <w:szCs w:val="17"/>
          <w:spacing w:val="1"/>
          <w:position w:val="3"/>
        </w:rPr>
        <w:t>两种格式版本，其中以</w:t>
      </w:r>
      <w:r>
        <w:rPr>
          <w:rFonts w:ascii="Lucida Sans Unicode" w:hAnsi="Lucida Sans Unicode" w:eastAsia="Lucida Sans Unicode" w:cs="Lucida Sans Unicode"/>
          <w:sz w:val="17"/>
          <w:szCs w:val="17"/>
          <w:position w:val="3"/>
        </w:rPr>
        <w:t>pdf</w:t>
      </w:r>
      <w:r>
        <w:rPr>
          <w:rFonts w:ascii="SimSun" w:hAnsi="SimSun" w:eastAsia="SimSun" w:cs="SimSun"/>
          <w:sz w:val="17"/>
          <w:szCs w:val="17"/>
          <w:spacing w:val="1"/>
          <w:position w:val="3"/>
        </w:rPr>
        <w:t>格式为准</w:t>
      </w:r>
      <w:r>
        <w:rPr>
          <w:rFonts w:ascii="SimSun" w:hAnsi="SimSun" w:eastAsia="SimSun" w:cs="SimSun"/>
          <w:sz w:val="17"/>
          <w:szCs w:val="17"/>
          <w:position w:val="3"/>
        </w:rPr>
        <w:t>。</w:t>
      </w:r>
    </w:p>
    <w:p>
      <w:pPr>
        <w:spacing w:before="277" w:line="233" w:lineRule="auto"/>
        <w:outlineLvl w:val="2"/>
        <w:rPr>
          <w:rFonts w:ascii="SimSun" w:hAnsi="SimSun" w:eastAsia="SimSun" w:cs="SimSun"/>
          <w:sz w:val="19"/>
          <w:szCs w:val="19"/>
        </w:rPr>
      </w:pPr>
      <w:r>
        <w:rPr>
          <w:rFonts w:ascii="SimSun" w:hAnsi="SimSun" w:eastAsia="SimSun" w:cs="SimSun"/>
          <w:sz w:val="19"/>
          <w:szCs w:val="19"/>
          <w:spacing w:val="2"/>
        </w:rPr>
        <w:t>七、投标文件提交截止时间及开标时间、地点、</w:t>
      </w:r>
      <w:r>
        <w:rPr>
          <w:rFonts w:ascii="SimSun" w:hAnsi="SimSun" w:eastAsia="SimSun" w:cs="SimSun"/>
          <w:sz w:val="19"/>
          <w:szCs w:val="19"/>
          <w:spacing w:val="1"/>
        </w:rPr>
        <w:t>方</w:t>
      </w:r>
      <w:r>
        <w:rPr>
          <w:rFonts w:ascii="SimSun" w:hAnsi="SimSun" w:eastAsia="SimSun" w:cs="SimSun"/>
          <w:sz w:val="19"/>
          <w:szCs w:val="19"/>
        </w:rPr>
        <w:t>式</w:t>
      </w:r>
    </w:p>
    <w:p>
      <w:pPr>
        <w:ind w:left="352"/>
        <w:spacing w:before="109"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投标文件</w:t>
      </w:r>
      <w:r>
        <w:rPr>
          <w:rFonts w:ascii="SimSun" w:hAnsi="SimSun" w:eastAsia="SimSun" w:cs="SimSun"/>
          <w:sz w:val="17"/>
          <w:szCs w:val="17"/>
        </w:rPr>
        <w:t>提交截止时间及开标时间：详见采购公告</w:t>
      </w:r>
    </w:p>
    <w:p>
      <w:pPr>
        <w:ind w:left="352"/>
        <w:spacing w:before="139" w:line="220"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投标文件提交方式、地点：供应商应当在投标文件提交截止时间前，通过项目电子化交易系统提交投标文件。成功提交的，供应</w:t>
      </w:r>
    </w:p>
    <w:p>
      <w:pPr>
        <w:ind w:left="8"/>
        <w:spacing w:before="140" w:line="220" w:lineRule="auto"/>
        <w:rPr>
          <w:rFonts w:ascii="SimSun" w:hAnsi="SimSun" w:eastAsia="SimSun" w:cs="SimSun"/>
          <w:sz w:val="17"/>
          <w:szCs w:val="17"/>
        </w:rPr>
      </w:pPr>
      <w:r>
        <w:rPr>
          <w:rFonts w:ascii="SimSun" w:hAnsi="SimSun" w:eastAsia="SimSun" w:cs="SimSun"/>
          <w:sz w:val="17"/>
          <w:szCs w:val="17"/>
          <w:spacing w:val="1"/>
        </w:rPr>
        <w:t>商</w:t>
      </w:r>
      <w:r>
        <w:rPr>
          <w:rFonts w:ascii="SimSun" w:hAnsi="SimSun" w:eastAsia="SimSun" w:cs="SimSun"/>
          <w:sz w:val="17"/>
          <w:szCs w:val="17"/>
        </w:rPr>
        <w:t>将收到已提交投标文件的回执函。</w:t>
      </w:r>
    </w:p>
    <w:p>
      <w:pPr>
        <w:ind w:left="352"/>
        <w:spacing w:before="86" w:line="270" w:lineRule="exact"/>
        <w:rPr>
          <w:rFonts w:ascii="SimSun" w:hAnsi="SimSun" w:eastAsia="SimSun" w:cs="SimSun"/>
          <w:sz w:val="17"/>
          <w:szCs w:val="17"/>
        </w:rPr>
      </w:pPr>
      <w:r>
        <w:rPr>
          <w:rFonts w:ascii="SimSun" w:hAnsi="SimSun" w:eastAsia="SimSun" w:cs="SimSun"/>
          <w:sz w:val="17"/>
          <w:szCs w:val="17"/>
          <w:spacing w:val="4"/>
          <w:position w:val="2"/>
        </w:rPr>
        <w:t>(三)</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本项目采取网上开标，</w:t>
      </w:r>
      <w:r>
        <w:rPr>
          <w:rFonts w:ascii="SimSun" w:hAnsi="SimSun" w:eastAsia="SimSun" w:cs="SimSun"/>
          <w:sz w:val="17"/>
          <w:szCs w:val="17"/>
          <w:spacing w:val="3"/>
          <w:position w:val="2"/>
        </w:rPr>
        <w:t>即</w:t>
      </w:r>
      <w:r>
        <w:rPr>
          <w:rFonts w:ascii="SimSun" w:hAnsi="SimSun" w:eastAsia="SimSun" w:cs="SimSun"/>
          <w:sz w:val="17"/>
          <w:szCs w:val="17"/>
          <w:spacing w:val="2"/>
          <w:position w:val="2"/>
        </w:rPr>
        <w:t>采购人或代理机构通过项目电子化交易系统</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开标</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开启大厅</w:t>
      </w:r>
      <w:r>
        <w:rPr>
          <w:rFonts w:ascii="Lucida Sans Unicode" w:hAnsi="Lucida Sans Unicode" w:eastAsia="Lucida Sans Unicode" w:cs="Lucida Sans Unicode"/>
          <w:sz w:val="17"/>
          <w:szCs w:val="17"/>
          <w:spacing w:val="2"/>
          <w:position w:val="2"/>
        </w:rPr>
        <w:t>”</w:t>
      </w:r>
      <w:r>
        <w:rPr>
          <w:rFonts w:ascii="SimSun" w:hAnsi="SimSun" w:eastAsia="SimSun" w:cs="SimSun"/>
          <w:sz w:val="17"/>
          <w:szCs w:val="17"/>
          <w:spacing w:val="2"/>
          <w:position w:val="2"/>
        </w:rPr>
        <w:t>组织在线开标。</w:t>
      </w:r>
    </w:p>
    <w:p>
      <w:pPr>
        <w:ind w:left="3"/>
        <w:spacing w:before="277" w:line="222" w:lineRule="auto"/>
        <w:outlineLvl w:val="2"/>
        <w:rPr>
          <w:rFonts w:ascii="SimSun" w:hAnsi="SimSun" w:eastAsia="SimSun" w:cs="SimSun"/>
          <w:sz w:val="19"/>
          <w:szCs w:val="19"/>
        </w:rPr>
      </w:pPr>
      <w:r>
        <w:rPr>
          <w:rFonts w:ascii="SimSun" w:hAnsi="SimSun" w:eastAsia="SimSun" w:cs="SimSun"/>
          <w:sz w:val="19"/>
          <w:szCs w:val="19"/>
          <w:spacing w:val="2"/>
        </w:rPr>
        <w:t>八、本投标邀请在陕西省政府采购网</w:t>
      </w:r>
      <w:r>
        <w:rPr>
          <w:rFonts w:ascii="SimSun" w:hAnsi="SimSun" w:eastAsia="SimSun" w:cs="SimSun"/>
          <w:sz w:val="19"/>
          <w:szCs w:val="19"/>
          <w:spacing w:val="1"/>
        </w:rPr>
        <w:t>以公告形式发布</w:t>
      </w:r>
    </w:p>
    <w:p>
      <w:pPr>
        <w:ind w:left="5"/>
        <w:spacing w:before="274" w:line="224" w:lineRule="auto"/>
        <w:outlineLvl w:val="2"/>
        <w:rPr>
          <w:rFonts w:ascii="SimSun" w:hAnsi="SimSun" w:eastAsia="SimSun" w:cs="SimSun"/>
          <w:sz w:val="19"/>
          <w:szCs w:val="19"/>
        </w:rPr>
      </w:pPr>
      <w:r>
        <w:rPr>
          <w:rFonts w:ascii="SimSun" w:hAnsi="SimSun" w:eastAsia="SimSun" w:cs="SimSun"/>
          <w:sz w:val="19"/>
          <w:szCs w:val="19"/>
          <w:spacing w:val="1"/>
        </w:rPr>
        <w:t>九、供应商信</w:t>
      </w:r>
      <w:r>
        <w:rPr>
          <w:rFonts w:ascii="SimSun" w:hAnsi="SimSun" w:eastAsia="SimSun" w:cs="SimSun"/>
          <w:sz w:val="19"/>
          <w:szCs w:val="19"/>
        </w:rPr>
        <w:t>用融资</w:t>
      </w:r>
    </w:p>
    <w:p>
      <w:pPr>
        <w:ind w:left="347"/>
        <w:spacing w:before="118" w:line="209" w:lineRule="auto"/>
        <w:rPr>
          <w:rFonts w:ascii="SimSun" w:hAnsi="SimSun" w:eastAsia="SimSun" w:cs="SimSun"/>
          <w:sz w:val="17"/>
          <w:szCs w:val="17"/>
        </w:rPr>
      </w:pPr>
      <w:r>
        <w:rPr>
          <w:rFonts w:ascii="SimSun" w:hAnsi="SimSun" w:eastAsia="SimSun" w:cs="SimSun"/>
          <w:sz w:val="17"/>
          <w:szCs w:val="17"/>
          <w:spacing w:val="-1"/>
        </w:rPr>
        <w:t>根据《陕西省财政厅关于加快推进我省中小企业政府采购信用融资工作的通知》</w:t>
      </w:r>
      <w:r>
        <w:rPr>
          <w:rFonts w:ascii="SimSun" w:hAnsi="SimSun" w:eastAsia="SimSun" w:cs="SimSun"/>
          <w:sz w:val="17"/>
          <w:szCs w:val="17"/>
          <w:spacing w:val="-1"/>
        </w:rPr>
        <w:t xml:space="preserve">  </w:t>
      </w:r>
      <w:r>
        <w:rPr>
          <w:rFonts w:ascii="SimSun" w:hAnsi="SimSun" w:eastAsia="SimSun" w:cs="SimSun"/>
          <w:sz w:val="17"/>
          <w:szCs w:val="17"/>
          <w:spacing w:val="-1"/>
        </w:rPr>
        <w:t>(陕</w:t>
      </w:r>
      <w:r>
        <w:rPr>
          <w:rFonts w:ascii="SimSun" w:hAnsi="SimSun" w:eastAsia="SimSun" w:cs="SimSun"/>
          <w:sz w:val="17"/>
          <w:szCs w:val="17"/>
        </w:rPr>
        <w:t>财办采〔</w:t>
      </w:r>
      <w:r>
        <w:rPr>
          <w:rFonts w:ascii="Lucida Sans Unicode" w:hAnsi="Lucida Sans Unicode" w:eastAsia="Lucida Sans Unicode" w:cs="Lucida Sans Unicode"/>
          <w:sz w:val="17"/>
          <w:szCs w:val="17"/>
        </w:rPr>
        <w:t>2020</w:t>
      </w:r>
      <w:r>
        <w:rPr>
          <w:rFonts w:ascii="SimSun" w:hAnsi="SimSun" w:eastAsia="SimSun" w:cs="SimSun"/>
          <w:sz w:val="17"/>
          <w:szCs w:val="17"/>
        </w:rPr>
        <w:t>〕</w:t>
      </w:r>
      <w:r>
        <w:rPr>
          <w:rFonts w:ascii="Lucida Sans Unicode" w:hAnsi="Lucida Sans Unicode" w:eastAsia="Lucida Sans Unicode" w:cs="Lucida Sans Unicode"/>
          <w:sz w:val="17"/>
          <w:szCs w:val="17"/>
        </w:rPr>
        <w:t>15</w:t>
      </w:r>
      <w:r>
        <w:rPr>
          <w:rFonts w:ascii="Lucida Sans Unicode" w:hAnsi="Lucida Sans Unicode" w:eastAsia="Lucida Sans Unicode" w:cs="Lucida Sans Unicode"/>
          <w:sz w:val="17"/>
          <w:szCs w:val="17"/>
        </w:rPr>
        <w:t xml:space="preserve"> </w:t>
      </w:r>
      <w:r>
        <w:rPr>
          <w:rFonts w:ascii="SimSun" w:hAnsi="SimSun" w:eastAsia="SimSun" w:cs="SimSun"/>
          <w:sz w:val="17"/>
          <w:szCs w:val="17"/>
        </w:rPr>
        <w:t>号)</w:t>
      </w:r>
      <w:r>
        <w:rPr>
          <w:rFonts w:ascii="SimSun" w:hAnsi="SimSun" w:eastAsia="SimSun" w:cs="SimSun"/>
          <w:sz w:val="17"/>
          <w:szCs w:val="17"/>
        </w:rPr>
        <w:t xml:space="preserve"> </w:t>
      </w:r>
      <w:r>
        <w:rPr>
          <w:rFonts w:ascii="SimSun" w:hAnsi="SimSun" w:eastAsia="SimSun" w:cs="SimSun"/>
          <w:sz w:val="17"/>
          <w:szCs w:val="17"/>
        </w:rPr>
        <w:t>和《陕西省中小企业政府</w:t>
      </w:r>
    </w:p>
    <w:p>
      <w:pPr>
        <w:ind w:left="4"/>
        <w:spacing w:before="115" w:line="208" w:lineRule="auto"/>
        <w:rPr>
          <w:rFonts w:ascii="SimSun" w:hAnsi="SimSun" w:eastAsia="SimSun" w:cs="SimSun"/>
          <w:sz w:val="17"/>
          <w:szCs w:val="17"/>
        </w:rPr>
      </w:pPr>
      <w:r>
        <w:rPr>
          <w:rFonts w:ascii="SimSun" w:hAnsi="SimSun" w:eastAsia="SimSun" w:cs="SimSun"/>
          <w:sz w:val="17"/>
          <w:szCs w:val="17"/>
          <w:spacing w:val="-1"/>
        </w:rPr>
        <w:t>采购信用融资办法》</w:t>
      </w:r>
      <w:r>
        <w:rPr>
          <w:rFonts w:ascii="SimSun" w:hAnsi="SimSun" w:eastAsia="SimSun" w:cs="SimSun"/>
          <w:sz w:val="17"/>
          <w:szCs w:val="17"/>
          <w:spacing w:val="-1"/>
        </w:rPr>
        <w:t xml:space="preserve">  </w:t>
      </w:r>
      <w:r>
        <w:rPr>
          <w:rFonts w:ascii="SimSun" w:hAnsi="SimSun" w:eastAsia="SimSun" w:cs="SimSun"/>
          <w:sz w:val="17"/>
          <w:szCs w:val="17"/>
          <w:spacing w:val="-1"/>
        </w:rPr>
        <w:t>(陕财办采〔</w:t>
      </w:r>
      <w:r>
        <w:rPr>
          <w:rFonts w:ascii="Lucida Sans Unicode" w:hAnsi="Lucida Sans Unicode" w:eastAsia="Lucida Sans Unicode" w:cs="Lucida Sans Unicode"/>
          <w:sz w:val="17"/>
          <w:szCs w:val="17"/>
          <w:spacing w:val="-1"/>
        </w:rPr>
        <w:t>2018</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23</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号)</w:t>
      </w:r>
      <w:r>
        <w:rPr>
          <w:rFonts w:ascii="SimSun" w:hAnsi="SimSun" w:eastAsia="SimSun" w:cs="SimSun"/>
          <w:sz w:val="17"/>
          <w:szCs w:val="17"/>
          <w:spacing w:val="-1"/>
        </w:rPr>
        <w:t xml:space="preserve"> </w:t>
      </w:r>
      <w:r>
        <w:rPr>
          <w:rFonts w:ascii="SimSun" w:hAnsi="SimSun" w:eastAsia="SimSun" w:cs="SimSun"/>
          <w:sz w:val="17"/>
          <w:szCs w:val="17"/>
          <w:spacing w:val="-1"/>
        </w:rPr>
        <w:t>文件要求，为助</w:t>
      </w:r>
      <w:r>
        <w:rPr>
          <w:rFonts w:ascii="SimSun" w:hAnsi="SimSun" w:eastAsia="SimSun" w:cs="SimSun"/>
          <w:sz w:val="17"/>
          <w:szCs w:val="17"/>
        </w:rPr>
        <w:t>力解决政府采购成交供应商资金不足、融资难、融资贵的困难，促进供应</w:t>
      </w:r>
    </w:p>
    <w:p>
      <w:pPr>
        <w:ind w:left="7" w:right="14"/>
        <w:spacing w:before="63" w:line="329" w:lineRule="auto"/>
        <w:rPr>
          <w:rFonts w:ascii="SimSun" w:hAnsi="SimSun" w:eastAsia="SimSun" w:cs="SimSun"/>
          <w:sz w:val="17"/>
          <w:szCs w:val="17"/>
        </w:rPr>
      </w:pPr>
      <w:r>
        <w:rPr>
          <w:rFonts w:ascii="SimSun" w:hAnsi="SimSun" w:eastAsia="SimSun" w:cs="SimSun"/>
          <w:sz w:val="17"/>
          <w:szCs w:val="17"/>
          <w:spacing w:val="-1"/>
        </w:rPr>
        <w:t>商依法诚信参加政府采购活动，有融资需求的供应商可登录陕西省政府采购网</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陕西省政府采购金融服务平台</w:t>
      </w:r>
      <w:r>
        <w:rPr>
          <w:rFonts w:ascii="SimSun" w:hAnsi="SimSun" w:eastAsia="SimSun" w:cs="SimSun"/>
          <w:sz w:val="17"/>
          <w:szCs w:val="17"/>
          <w:spacing w:val="-1"/>
        </w:rPr>
        <w:t xml:space="preserve"> </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http://ww</w:t>
      </w:r>
      <w:r>
        <w:rPr>
          <w:rFonts w:ascii="Lucida Sans Unicode" w:hAnsi="Lucida Sans Unicode" w:eastAsia="Lucida Sans Unicode" w:cs="Lucida Sans Unicode"/>
          <w:sz w:val="17"/>
          <w:szCs w:val="17"/>
        </w:rPr>
        <w:t>w</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ccgp</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 xml:space="preserve">           </w:t>
      </w:r>
      <w:r>
        <w:rPr>
          <w:rFonts w:ascii="Lucida Sans Unicode" w:hAnsi="Lucida Sans Unicode" w:eastAsia="Lucida Sans Unicode" w:cs="Lucida Sans Unicode"/>
          <w:sz w:val="17"/>
          <w:szCs w:val="17"/>
        </w:rPr>
        <w:t>shaanxi</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rPr>
        <w:t>gov</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rPr>
        <w:t>cn</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zcdservice</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zcd</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shanxi</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，选择符合自身情况的</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政采贷</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银行及其产品，凭项目中标</w:t>
      </w:r>
      <w:r>
        <w:rPr>
          <w:rFonts w:ascii="SimSun" w:hAnsi="SimSun" w:eastAsia="SimSun" w:cs="SimSun"/>
          <w:sz w:val="17"/>
          <w:szCs w:val="17"/>
          <w:spacing w:val="1"/>
        </w:rPr>
        <w:t xml:space="preserve"> </w:t>
      </w:r>
      <w:r>
        <w:rPr>
          <w:rFonts w:ascii="SimSun" w:hAnsi="SimSun" w:eastAsia="SimSun" w:cs="SimSun"/>
          <w:sz w:val="17"/>
          <w:szCs w:val="17"/>
          <w:spacing w:val="1"/>
        </w:rPr>
        <w:t>(成交)</w:t>
      </w:r>
      <w:r>
        <w:rPr>
          <w:rFonts w:ascii="SimSun" w:hAnsi="SimSun" w:eastAsia="SimSun" w:cs="SimSun"/>
          <w:sz w:val="17"/>
          <w:szCs w:val="17"/>
          <w:spacing w:val="1"/>
        </w:rPr>
        <w:t xml:space="preserve"> </w:t>
      </w:r>
      <w:r>
        <w:rPr>
          <w:rFonts w:ascii="SimSun" w:hAnsi="SimSun" w:eastAsia="SimSun" w:cs="SimSun"/>
          <w:sz w:val="17"/>
          <w:szCs w:val="17"/>
          <w:spacing w:val="1"/>
        </w:rPr>
        <w:t>结果、中标</w:t>
      </w:r>
      <w:r>
        <w:rPr>
          <w:rFonts w:ascii="SimSun" w:hAnsi="SimSun" w:eastAsia="SimSun" w:cs="SimSun"/>
          <w:sz w:val="17"/>
          <w:szCs w:val="17"/>
          <w:spacing w:val="1"/>
        </w:rPr>
        <w:t xml:space="preserve"> </w:t>
      </w:r>
      <w:r>
        <w:rPr>
          <w:rFonts w:ascii="SimSun" w:hAnsi="SimSun" w:eastAsia="SimSun" w:cs="SimSun"/>
          <w:sz w:val="17"/>
          <w:szCs w:val="17"/>
          <w:spacing w:val="1"/>
        </w:rPr>
        <w:t>(成交)</w:t>
      </w:r>
      <w:r>
        <w:rPr>
          <w:rFonts w:ascii="SimSun" w:hAnsi="SimSun" w:eastAsia="SimSun" w:cs="SimSun"/>
          <w:sz w:val="17"/>
          <w:szCs w:val="17"/>
          <w:spacing w:val="1"/>
        </w:rPr>
        <w:t xml:space="preserve"> </w:t>
      </w:r>
      <w:r>
        <w:rPr>
          <w:rFonts w:ascii="SimSun" w:hAnsi="SimSun" w:eastAsia="SimSun" w:cs="SimSun"/>
          <w:sz w:val="17"/>
          <w:szCs w:val="17"/>
          <w:spacing w:val="1"/>
        </w:rPr>
        <w:t>通知</w:t>
      </w:r>
    </w:p>
    <w:p>
      <w:pPr>
        <w:ind w:left="8"/>
        <w:spacing w:before="19" w:line="218" w:lineRule="auto"/>
        <w:rPr>
          <w:rFonts w:ascii="SimSun" w:hAnsi="SimSun" w:eastAsia="SimSun" w:cs="SimSun"/>
          <w:sz w:val="17"/>
          <w:szCs w:val="17"/>
        </w:rPr>
      </w:pPr>
      <w:r>
        <w:rPr>
          <w:rFonts w:ascii="SimSun" w:hAnsi="SimSun" w:eastAsia="SimSun" w:cs="SimSun"/>
          <w:sz w:val="17"/>
          <w:szCs w:val="17"/>
          <w:spacing w:val="1"/>
        </w:rPr>
        <w:t>书等信息在线向银行提出贷</w:t>
      </w:r>
      <w:r>
        <w:rPr>
          <w:rFonts w:ascii="SimSun" w:hAnsi="SimSun" w:eastAsia="SimSun" w:cs="SimSun"/>
          <w:sz w:val="17"/>
          <w:szCs w:val="17"/>
        </w:rPr>
        <w:t>款意向申请、查看贷款审批情况等。</w:t>
      </w:r>
    </w:p>
    <w:p>
      <w:pPr>
        <w:ind w:left="1"/>
        <w:spacing w:before="294" w:line="223" w:lineRule="auto"/>
        <w:outlineLvl w:val="2"/>
        <w:rPr>
          <w:rFonts w:ascii="SimSun" w:hAnsi="SimSun" w:eastAsia="SimSun" w:cs="SimSun"/>
          <w:sz w:val="19"/>
          <w:szCs w:val="19"/>
        </w:rPr>
      </w:pPr>
      <w:r>
        <w:rPr>
          <w:rFonts w:ascii="SimSun" w:hAnsi="SimSun" w:eastAsia="SimSun" w:cs="SimSun"/>
          <w:sz w:val="19"/>
          <w:szCs w:val="19"/>
          <w:spacing w:val="1"/>
        </w:rPr>
        <w:t>十、联</w:t>
      </w:r>
      <w:r>
        <w:rPr>
          <w:rFonts w:ascii="SimSun" w:hAnsi="SimSun" w:eastAsia="SimSun" w:cs="SimSun"/>
          <w:sz w:val="19"/>
          <w:szCs w:val="19"/>
        </w:rPr>
        <w:t>系方式</w:t>
      </w:r>
    </w:p>
    <w:p>
      <w:pPr>
        <w:spacing w:before="272" w:line="221" w:lineRule="auto"/>
        <w:rPr>
          <w:rFonts w:ascii="SimSun" w:hAnsi="SimSun" w:eastAsia="SimSun" w:cs="SimSun"/>
          <w:sz w:val="19"/>
          <w:szCs w:val="19"/>
        </w:rPr>
      </w:pPr>
      <w:r>
        <w:rPr>
          <w:rFonts w:ascii="SimSun" w:hAnsi="SimSun" w:eastAsia="SimSun" w:cs="SimSun"/>
          <w:sz w:val="19"/>
          <w:szCs w:val="19"/>
          <w:spacing w:val="-14"/>
        </w:rPr>
        <w:t>采</w:t>
      </w:r>
      <w:r>
        <w:rPr>
          <w:rFonts w:ascii="SimSun" w:hAnsi="SimSun" w:eastAsia="SimSun" w:cs="SimSun"/>
          <w:sz w:val="19"/>
          <w:szCs w:val="19"/>
          <w:spacing w:val="-8"/>
        </w:rPr>
        <w:t>购人：</w:t>
      </w:r>
      <w:r>
        <w:rPr>
          <w:rFonts w:ascii="SimSun" w:hAnsi="SimSun" w:eastAsia="SimSun" w:cs="SimSun"/>
          <w:sz w:val="19"/>
          <w:szCs w:val="19"/>
          <w:spacing w:val="-8"/>
        </w:rPr>
        <w:t xml:space="preserve">  </w:t>
      </w:r>
      <w:r>
        <w:rPr>
          <w:rFonts w:ascii="SimSun" w:hAnsi="SimSun" w:eastAsia="SimSun" w:cs="SimSun"/>
          <w:sz w:val="19"/>
          <w:szCs w:val="19"/>
          <w:spacing w:val="-8"/>
        </w:rPr>
        <w:t>陕西省宝鸡监狱</w:t>
      </w:r>
    </w:p>
    <w:p>
      <w:pPr>
        <w:ind w:left="347"/>
        <w:spacing w:before="122" w:line="342" w:lineRule="exact"/>
        <w:rPr>
          <w:rFonts w:ascii="SimSun" w:hAnsi="SimSun" w:eastAsia="SimSun" w:cs="SimSun"/>
          <w:sz w:val="17"/>
          <w:szCs w:val="17"/>
        </w:rPr>
      </w:pPr>
      <w:r>
        <w:rPr>
          <w:rFonts w:ascii="SimSun" w:hAnsi="SimSun" w:eastAsia="SimSun" w:cs="SimSun"/>
          <w:sz w:val="17"/>
          <w:szCs w:val="17"/>
          <w:spacing w:val="-8"/>
          <w:position w:val="13"/>
        </w:rPr>
        <w:t>地址：</w:t>
      </w:r>
      <w:r>
        <w:rPr>
          <w:rFonts w:ascii="SimSun" w:hAnsi="SimSun" w:eastAsia="SimSun" w:cs="SimSun"/>
          <w:sz w:val="17"/>
          <w:szCs w:val="17"/>
          <w:spacing w:val="-7"/>
          <w:position w:val="13"/>
        </w:rPr>
        <w:t xml:space="preserve"> </w:t>
      </w:r>
      <w:r>
        <w:rPr>
          <w:rFonts w:ascii="SimSun" w:hAnsi="SimSun" w:eastAsia="SimSun" w:cs="SimSun"/>
          <w:sz w:val="17"/>
          <w:szCs w:val="17"/>
          <w:spacing w:val="-4"/>
          <w:position w:val="13"/>
        </w:rPr>
        <w:t xml:space="preserve"> </w:t>
      </w:r>
      <w:r>
        <w:rPr>
          <w:rFonts w:ascii="SimSun" w:hAnsi="SimSun" w:eastAsia="SimSun" w:cs="SimSun"/>
          <w:sz w:val="17"/>
          <w:szCs w:val="17"/>
          <w:spacing w:val="-4"/>
          <w:position w:val="13"/>
        </w:rPr>
        <w:t>陕西省宝鸡市金台区宝平路社区宝鸡监狱</w:t>
      </w:r>
    </w:p>
    <w:p>
      <w:pPr>
        <w:ind w:left="359"/>
        <w:spacing w:before="1" w:line="209" w:lineRule="auto"/>
        <w:rPr>
          <w:rFonts w:ascii="Lucida Sans Unicode" w:hAnsi="Lucida Sans Unicode" w:eastAsia="Lucida Sans Unicode" w:cs="Lucida Sans Unicode"/>
          <w:sz w:val="17"/>
          <w:szCs w:val="17"/>
        </w:rPr>
      </w:pPr>
      <w:r>
        <w:rPr>
          <w:rFonts w:ascii="SimSun" w:hAnsi="SimSun" w:eastAsia="SimSun" w:cs="SimSun"/>
          <w:sz w:val="17"/>
          <w:szCs w:val="17"/>
          <w:spacing w:val="-18"/>
        </w:rPr>
        <w:t>邮</w:t>
      </w:r>
      <w:r>
        <w:rPr>
          <w:rFonts w:ascii="SimSun" w:hAnsi="SimSun" w:eastAsia="SimSun" w:cs="SimSun"/>
          <w:sz w:val="17"/>
          <w:szCs w:val="17"/>
          <w:spacing w:val="-11"/>
        </w:rPr>
        <w:t>编：</w:t>
      </w:r>
      <w:r>
        <w:rPr>
          <w:rFonts w:ascii="SimSun" w:hAnsi="SimSun" w:eastAsia="SimSun" w:cs="SimSun"/>
          <w:sz w:val="17"/>
          <w:szCs w:val="17"/>
          <w:spacing w:val="-11"/>
        </w:rPr>
        <w:t xml:space="preserve">  </w:t>
      </w:r>
      <w:r>
        <w:rPr>
          <w:rFonts w:ascii="Lucida Sans Unicode" w:hAnsi="Lucida Sans Unicode" w:eastAsia="Lucida Sans Unicode" w:cs="Lucida Sans Unicode"/>
          <w:sz w:val="17"/>
          <w:szCs w:val="17"/>
          <w:spacing w:val="-11"/>
        </w:rPr>
        <w:t>721000</w:t>
      </w:r>
    </w:p>
    <w:p>
      <w:pPr>
        <w:ind w:left="347"/>
        <w:spacing w:before="114" w:line="220" w:lineRule="auto"/>
        <w:rPr>
          <w:rFonts w:ascii="SimSun" w:hAnsi="SimSun" w:eastAsia="SimSun" w:cs="SimSun"/>
          <w:sz w:val="17"/>
          <w:szCs w:val="17"/>
        </w:rPr>
      </w:pPr>
      <w:r>
        <w:rPr>
          <w:rFonts w:ascii="SimSun" w:hAnsi="SimSun" w:eastAsia="SimSun" w:cs="SimSun"/>
          <w:sz w:val="17"/>
          <w:szCs w:val="17"/>
          <w:spacing w:val="-9"/>
        </w:rPr>
        <w:t>联系人：</w:t>
      </w:r>
      <w:r>
        <w:rPr>
          <w:rFonts w:ascii="SimSun" w:hAnsi="SimSun" w:eastAsia="SimSun" w:cs="SimSun"/>
          <w:sz w:val="17"/>
          <w:szCs w:val="17"/>
          <w:spacing w:val="-9"/>
        </w:rPr>
        <w:t xml:space="preserve">  </w:t>
      </w:r>
      <w:r>
        <w:rPr>
          <w:rFonts w:ascii="SimSun" w:hAnsi="SimSun" w:eastAsia="SimSun" w:cs="SimSun"/>
          <w:sz w:val="17"/>
          <w:szCs w:val="17"/>
          <w:spacing w:val="-9"/>
        </w:rPr>
        <w:t>陕西省宝鸡监</w:t>
      </w:r>
      <w:r>
        <w:rPr>
          <w:rFonts w:ascii="SimSun" w:hAnsi="SimSun" w:eastAsia="SimSun" w:cs="SimSun"/>
          <w:sz w:val="17"/>
          <w:szCs w:val="17"/>
          <w:spacing w:val="-8"/>
        </w:rPr>
        <w:t>狱</w:t>
      </w:r>
    </w:p>
    <w:p>
      <w:pPr>
        <w:ind w:left="347"/>
        <w:spacing w:before="138" w:line="212" w:lineRule="auto"/>
        <w:outlineLvl w:val="2"/>
        <w:rPr>
          <w:rFonts w:ascii="Lucida Sans Unicode" w:hAnsi="Lucida Sans Unicode" w:eastAsia="Lucida Sans Unicode" w:cs="Lucida Sans Unicode"/>
          <w:sz w:val="17"/>
          <w:szCs w:val="17"/>
        </w:rPr>
      </w:pPr>
      <w:r>
        <w:rPr>
          <w:rFonts w:ascii="SimSun" w:hAnsi="SimSun" w:eastAsia="SimSun" w:cs="SimSun"/>
          <w:sz w:val="17"/>
          <w:szCs w:val="17"/>
          <w:spacing w:val="-6"/>
        </w:rPr>
        <w:t>联系电话：</w:t>
      </w:r>
      <w:r>
        <w:rPr>
          <w:rFonts w:ascii="SimSun" w:hAnsi="SimSun" w:eastAsia="SimSun" w:cs="SimSun"/>
          <w:sz w:val="17"/>
          <w:szCs w:val="17"/>
          <w:spacing w:val="-6"/>
        </w:rPr>
        <w:t xml:space="preserve">  </w:t>
      </w:r>
      <w:r>
        <w:rPr>
          <w:rFonts w:ascii="Lucida Sans Unicode" w:hAnsi="Lucida Sans Unicode" w:eastAsia="Lucida Sans Unicode" w:cs="Lucida Sans Unicode"/>
          <w:sz w:val="17"/>
          <w:szCs w:val="17"/>
          <w:spacing w:val="-6"/>
        </w:rPr>
        <w:t>09173880076</w:t>
      </w:r>
    </w:p>
    <w:p>
      <w:pPr>
        <w:spacing w:before="264" w:line="220" w:lineRule="auto"/>
        <w:rPr>
          <w:rFonts w:ascii="SimSun" w:hAnsi="SimSun" w:eastAsia="SimSun" w:cs="SimSun"/>
          <w:sz w:val="19"/>
          <w:szCs w:val="19"/>
        </w:rPr>
      </w:pPr>
      <w:r>
        <w:rPr>
          <w:rFonts w:ascii="SimSun" w:hAnsi="SimSun" w:eastAsia="SimSun" w:cs="SimSun"/>
          <w:sz w:val="19"/>
          <w:szCs w:val="19"/>
          <w:spacing w:val="2"/>
        </w:rPr>
        <w:t>代理机构：信宇腾远工程咨询集团有限</w:t>
      </w:r>
      <w:r>
        <w:rPr>
          <w:rFonts w:ascii="SimSun" w:hAnsi="SimSun" w:eastAsia="SimSun" w:cs="SimSun"/>
          <w:sz w:val="19"/>
          <w:szCs w:val="19"/>
        </w:rPr>
        <w:t>公司</w:t>
      </w:r>
    </w:p>
    <w:p>
      <w:pPr>
        <w:ind w:left="347"/>
        <w:spacing w:before="123" w:line="342" w:lineRule="exact"/>
        <w:rPr>
          <w:rFonts w:ascii="SimSun" w:hAnsi="SimSun" w:eastAsia="SimSun" w:cs="SimSun"/>
          <w:sz w:val="17"/>
          <w:szCs w:val="17"/>
        </w:rPr>
      </w:pPr>
      <w:r>
        <w:rPr>
          <w:rFonts w:ascii="SimSun" w:hAnsi="SimSun" w:eastAsia="SimSun" w:cs="SimSun"/>
          <w:sz w:val="17"/>
          <w:szCs w:val="17"/>
          <w:spacing w:val="-8"/>
          <w:position w:val="13"/>
        </w:rPr>
        <w:t>地</w:t>
      </w:r>
      <w:r>
        <w:rPr>
          <w:rFonts w:ascii="SimSun" w:hAnsi="SimSun" w:eastAsia="SimSun" w:cs="SimSun"/>
          <w:sz w:val="17"/>
          <w:szCs w:val="17"/>
          <w:spacing w:val="-6"/>
          <w:position w:val="13"/>
        </w:rPr>
        <w:t>址</w:t>
      </w:r>
      <w:r>
        <w:rPr>
          <w:rFonts w:ascii="SimSun" w:hAnsi="SimSun" w:eastAsia="SimSun" w:cs="SimSun"/>
          <w:sz w:val="17"/>
          <w:szCs w:val="17"/>
          <w:spacing w:val="-4"/>
          <w:position w:val="13"/>
        </w:rPr>
        <w:t>：</w:t>
      </w:r>
      <w:r>
        <w:rPr>
          <w:rFonts w:ascii="SimSun" w:hAnsi="SimSun" w:eastAsia="SimSun" w:cs="SimSun"/>
          <w:sz w:val="17"/>
          <w:szCs w:val="17"/>
          <w:spacing w:val="-4"/>
          <w:position w:val="13"/>
        </w:rPr>
        <w:t xml:space="preserve">  </w:t>
      </w:r>
      <w:r>
        <w:rPr>
          <w:rFonts w:ascii="SimSun" w:hAnsi="SimSun" w:eastAsia="SimSun" w:cs="SimSun"/>
          <w:sz w:val="17"/>
          <w:szCs w:val="17"/>
          <w:spacing w:val="-4"/>
          <w:position w:val="13"/>
        </w:rPr>
        <w:t>西安市雁塔区曲江新区雁展路</w:t>
      </w:r>
      <w:r>
        <w:rPr>
          <w:rFonts w:ascii="Lucida Sans Unicode" w:hAnsi="Lucida Sans Unicode" w:eastAsia="Lucida Sans Unicode" w:cs="Lucida Sans Unicode"/>
          <w:sz w:val="17"/>
          <w:szCs w:val="17"/>
          <w:spacing w:val="-4"/>
          <w:position w:val="13"/>
        </w:rPr>
        <w:t>1111</w:t>
      </w:r>
      <w:r>
        <w:rPr>
          <w:rFonts w:ascii="SimSun" w:hAnsi="SimSun" w:eastAsia="SimSun" w:cs="SimSun"/>
          <w:sz w:val="17"/>
          <w:szCs w:val="17"/>
          <w:spacing w:val="-4"/>
          <w:position w:val="13"/>
        </w:rPr>
        <w:t>号莱安中心</w:t>
      </w:r>
      <w:r>
        <w:rPr>
          <w:rFonts w:ascii="Lucida Sans Unicode" w:hAnsi="Lucida Sans Unicode" w:eastAsia="Lucida Sans Unicode" w:cs="Lucida Sans Unicode"/>
          <w:sz w:val="17"/>
          <w:szCs w:val="17"/>
          <w:spacing w:val="-4"/>
          <w:position w:val="13"/>
        </w:rPr>
        <w:t>T3-16</w:t>
      </w:r>
      <w:r>
        <w:rPr>
          <w:rFonts w:ascii="SimSun" w:hAnsi="SimSun" w:eastAsia="SimSun" w:cs="SimSun"/>
          <w:sz w:val="17"/>
          <w:szCs w:val="17"/>
          <w:spacing w:val="-4"/>
          <w:position w:val="13"/>
        </w:rPr>
        <w:t>层</w:t>
      </w:r>
    </w:p>
    <w:p>
      <w:pPr>
        <w:ind w:left="359"/>
        <w:spacing w:before="1" w:line="209" w:lineRule="auto"/>
        <w:rPr>
          <w:rFonts w:ascii="Lucida Sans Unicode" w:hAnsi="Lucida Sans Unicode" w:eastAsia="Lucida Sans Unicode" w:cs="Lucida Sans Unicode"/>
          <w:sz w:val="17"/>
          <w:szCs w:val="17"/>
        </w:rPr>
      </w:pPr>
      <w:r>
        <w:rPr>
          <w:rFonts w:ascii="SimSun" w:hAnsi="SimSun" w:eastAsia="SimSun" w:cs="SimSun"/>
          <w:sz w:val="17"/>
          <w:szCs w:val="17"/>
          <w:spacing w:val="-18"/>
        </w:rPr>
        <w:t>邮</w:t>
      </w:r>
      <w:r>
        <w:rPr>
          <w:rFonts w:ascii="SimSun" w:hAnsi="SimSun" w:eastAsia="SimSun" w:cs="SimSun"/>
          <w:sz w:val="17"/>
          <w:szCs w:val="17"/>
          <w:spacing w:val="-11"/>
        </w:rPr>
        <w:t>编：</w:t>
      </w:r>
      <w:r>
        <w:rPr>
          <w:rFonts w:ascii="SimSun" w:hAnsi="SimSun" w:eastAsia="SimSun" w:cs="SimSun"/>
          <w:sz w:val="17"/>
          <w:szCs w:val="17"/>
          <w:spacing w:val="-11"/>
        </w:rPr>
        <w:t xml:space="preserve">  </w:t>
      </w:r>
      <w:r>
        <w:rPr>
          <w:rFonts w:ascii="Lucida Sans Unicode" w:hAnsi="Lucida Sans Unicode" w:eastAsia="Lucida Sans Unicode" w:cs="Lucida Sans Unicode"/>
          <w:sz w:val="17"/>
          <w:szCs w:val="17"/>
          <w:spacing w:val="-11"/>
        </w:rPr>
        <w:t>710061</w:t>
      </w:r>
    </w:p>
    <w:p>
      <w:pPr>
        <w:ind w:left="347"/>
        <w:spacing w:before="114" w:line="222" w:lineRule="auto"/>
        <w:rPr>
          <w:rFonts w:ascii="SimSun" w:hAnsi="SimSun" w:eastAsia="SimSun" w:cs="SimSun"/>
          <w:sz w:val="17"/>
          <w:szCs w:val="17"/>
        </w:rPr>
      </w:pPr>
      <w:r>
        <w:rPr>
          <w:rFonts w:ascii="SimSun" w:hAnsi="SimSun" w:eastAsia="SimSun" w:cs="SimSun"/>
          <w:sz w:val="17"/>
          <w:szCs w:val="17"/>
          <w:spacing w:val="-16"/>
        </w:rPr>
        <w:t>联</w:t>
      </w:r>
      <w:r>
        <w:rPr>
          <w:rFonts w:ascii="SimSun" w:hAnsi="SimSun" w:eastAsia="SimSun" w:cs="SimSun"/>
          <w:sz w:val="17"/>
          <w:szCs w:val="17"/>
          <w:spacing w:val="-15"/>
        </w:rPr>
        <w:t>系人：</w:t>
      </w:r>
      <w:r>
        <w:rPr>
          <w:rFonts w:ascii="SimSun" w:hAnsi="SimSun" w:eastAsia="SimSun" w:cs="SimSun"/>
          <w:sz w:val="17"/>
          <w:szCs w:val="17"/>
          <w:spacing w:val="-15"/>
        </w:rPr>
        <w:t xml:space="preserve">  </w:t>
      </w:r>
      <w:r>
        <w:rPr>
          <w:rFonts w:ascii="SimSun" w:hAnsi="SimSun" w:eastAsia="SimSun" w:cs="SimSun"/>
          <w:sz w:val="17"/>
          <w:szCs w:val="17"/>
          <w:spacing w:val="-15"/>
        </w:rPr>
        <w:t>王琢</w:t>
      </w:r>
    </w:p>
    <w:p>
      <w:pPr>
        <w:ind w:left="347"/>
        <w:spacing w:before="136" w:line="212" w:lineRule="auto"/>
        <w:outlineLvl w:val="2"/>
        <w:rPr>
          <w:rFonts w:ascii="Lucida Sans Unicode" w:hAnsi="Lucida Sans Unicode" w:eastAsia="Lucida Sans Unicode" w:cs="Lucida Sans Unicode"/>
          <w:sz w:val="17"/>
          <w:szCs w:val="17"/>
        </w:rPr>
      </w:pPr>
      <w:r>
        <w:rPr>
          <w:rFonts w:ascii="SimSun" w:hAnsi="SimSun" w:eastAsia="SimSun" w:cs="SimSun"/>
          <w:sz w:val="17"/>
          <w:szCs w:val="17"/>
          <w:spacing w:val="-6"/>
        </w:rPr>
        <w:t>联系电话：</w:t>
      </w:r>
      <w:r>
        <w:rPr>
          <w:rFonts w:ascii="SimSun" w:hAnsi="SimSun" w:eastAsia="SimSun" w:cs="SimSun"/>
          <w:sz w:val="17"/>
          <w:szCs w:val="17"/>
          <w:spacing w:val="-6"/>
        </w:rPr>
        <w:t xml:space="preserve">  </w:t>
      </w:r>
      <w:r>
        <w:rPr>
          <w:rFonts w:ascii="Lucida Sans Unicode" w:hAnsi="Lucida Sans Unicode" w:eastAsia="Lucida Sans Unicode" w:cs="Lucida Sans Unicode"/>
          <w:sz w:val="17"/>
          <w:szCs w:val="17"/>
          <w:spacing w:val="-6"/>
        </w:rPr>
        <w:t>18629048076</w:t>
      </w:r>
    </w:p>
    <w:p>
      <w:pPr>
        <w:spacing w:before="264" w:line="221" w:lineRule="auto"/>
        <w:rPr>
          <w:rFonts w:ascii="SimSun" w:hAnsi="SimSun" w:eastAsia="SimSun" w:cs="SimSun"/>
          <w:sz w:val="19"/>
          <w:szCs w:val="19"/>
        </w:rPr>
      </w:pPr>
      <w:r>
        <w:rPr>
          <w:rFonts w:ascii="SimSun" w:hAnsi="SimSun" w:eastAsia="SimSun" w:cs="SimSun"/>
          <w:sz w:val="19"/>
          <w:szCs w:val="19"/>
          <w:spacing w:val="2"/>
        </w:rPr>
        <w:t>采购监督机构：财政厅政府</w:t>
      </w:r>
      <w:r>
        <w:rPr>
          <w:rFonts w:ascii="SimSun" w:hAnsi="SimSun" w:eastAsia="SimSun" w:cs="SimSun"/>
          <w:sz w:val="19"/>
          <w:szCs w:val="19"/>
          <w:spacing w:val="1"/>
        </w:rPr>
        <w:t>采购管理处</w:t>
      </w:r>
    </w:p>
    <w:p>
      <w:pPr>
        <w:ind w:left="347"/>
        <w:spacing w:before="123" w:line="222" w:lineRule="auto"/>
        <w:rPr>
          <w:rFonts w:ascii="SimSun" w:hAnsi="SimSun" w:eastAsia="SimSun" w:cs="SimSun"/>
          <w:sz w:val="17"/>
          <w:szCs w:val="17"/>
        </w:rPr>
      </w:pPr>
      <w:r>
        <w:rPr>
          <w:rFonts w:ascii="SimSun" w:hAnsi="SimSun" w:eastAsia="SimSun" w:cs="SimSun"/>
          <w:sz w:val="17"/>
          <w:szCs w:val="17"/>
          <w:spacing w:val="1"/>
        </w:rPr>
        <w:t>联</w:t>
      </w:r>
      <w:r>
        <w:rPr>
          <w:rFonts w:ascii="SimSun" w:hAnsi="SimSun" w:eastAsia="SimSun" w:cs="SimSun"/>
          <w:sz w:val="17"/>
          <w:szCs w:val="17"/>
        </w:rPr>
        <w:t>系人：柴老师、杨老师</w:t>
      </w:r>
    </w:p>
    <w:p>
      <w:pPr>
        <w:ind w:left="347"/>
        <w:spacing w:before="136" w:line="212" w:lineRule="auto"/>
        <w:rPr>
          <w:rFonts w:ascii="Lucida Sans Unicode" w:hAnsi="Lucida Sans Unicode" w:eastAsia="Lucida Sans Unicode" w:cs="Lucida Sans Unicode"/>
          <w:sz w:val="17"/>
          <w:szCs w:val="17"/>
        </w:rPr>
      </w:pPr>
      <w:r>
        <w:rPr>
          <w:rFonts w:ascii="SimSun" w:hAnsi="SimSun" w:eastAsia="SimSun" w:cs="SimSun"/>
          <w:sz w:val="17"/>
          <w:szCs w:val="17"/>
          <w:spacing w:val="-2"/>
        </w:rPr>
        <w:t>联系电话：</w:t>
      </w:r>
      <w:r>
        <w:rPr>
          <w:rFonts w:ascii="Lucida Sans Unicode" w:hAnsi="Lucida Sans Unicode" w:eastAsia="Lucida Sans Unicode" w:cs="Lucida Sans Unicode"/>
          <w:sz w:val="17"/>
          <w:szCs w:val="17"/>
          <w:spacing w:val="-2"/>
        </w:rPr>
        <w:t>029-68936409</w:t>
      </w:r>
      <w:r>
        <w:rPr>
          <w:rFonts w:ascii="SimSun" w:hAnsi="SimSun" w:eastAsia="SimSun" w:cs="SimSun"/>
          <w:sz w:val="17"/>
          <w:szCs w:val="17"/>
          <w:spacing w:val="-2"/>
        </w:rPr>
        <w:t>、</w:t>
      </w:r>
      <w:r>
        <w:rPr>
          <w:rFonts w:ascii="Lucida Sans Unicode" w:hAnsi="Lucida Sans Unicode" w:eastAsia="Lucida Sans Unicode" w:cs="Lucida Sans Unicode"/>
          <w:sz w:val="17"/>
          <w:szCs w:val="17"/>
          <w:spacing w:val="-2"/>
        </w:rPr>
        <w:t>029-</w:t>
      </w:r>
      <w:r>
        <w:rPr>
          <w:rFonts w:ascii="Lucida Sans Unicode" w:hAnsi="Lucida Sans Unicode" w:eastAsia="Lucida Sans Unicode" w:cs="Lucida Sans Unicode"/>
          <w:sz w:val="17"/>
          <w:szCs w:val="17"/>
          <w:spacing w:val="-1"/>
        </w:rPr>
        <w:t>68936410</w:t>
      </w:r>
    </w:p>
    <w:p>
      <w:pPr>
        <w:sectPr>
          <w:footerReference w:type="default" r:id="rId3"/>
          <w:pgSz w:w="11900" w:h="16840"/>
          <w:pgMar w:top="570" w:right="775" w:bottom="276" w:left="656" w:header="0" w:footer="0" w:gutter="0"/>
        </w:sectPr>
        <w:rPr/>
      </w:pPr>
    </w:p>
    <w:p>
      <w:pPr>
        <w:ind w:left="4137"/>
        <w:spacing w:before="55" w:line="224" w:lineRule="auto"/>
        <w:outlineLvl w:val="1"/>
        <w:rPr>
          <w:rFonts w:ascii="SimSun" w:hAnsi="SimSun" w:eastAsia="SimSun" w:cs="SimSun"/>
          <w:sz w:val="27"/>
          <w:szCs w:val="27"/>
        </w:rPr>
      </w:pPr>
      <w:r>
        <w:rPr>
          <w:rFonts w:ascii="SimSun" w:hAnsi="SimSun" w:eastAsia="SimSun" w:cs="SimSun"/>
          <w:sz w:val="27"/>
          <w:szCs w:val="27"/>
          <w:spacing w:val="2"/>
        </w:rPr>
        <w:t>第</w:t>
      </w:r>
      <w:r>
        <w:rPr>
          <w:rFonts w:ascii="SimSun" w:hAnsi="SimSun" w:eastAsia="SimSun" w:cs="SimSun"/>
          <w:sz w:val="27"/>
          <w:szCs w:val="27"/>
          <w:spacing w:val="1"/>
        </w:rPr>
        <w:t>二章</w:t>
      </w:r>
      <w:r>
        <w:rPr>
          <w:rFonts w:ascii="SimSun" w:hAnsi="SimSun" w:eastAsia="SimSun" w:cs="SimSun"/>
          <w:sz w:val="27"/>
          <w:szCs w:val="27"/>
          <w:spacing w:val="1"/>
        </w:rPr>
        <w:t xml:space="preserve"> </w:t>
      </w:r>
      <w:r>
        <w:rPr>
          <w:rFonts w:ascii="SimSun" w:hAnsi="SimSun" w:eastAsia="SimSun" w:cs="SimSun"/>
          <w:sz w:val="27"/>
          <w:szCs w:val="27"/>
          <w:spacing w:val="1"/>
        </w:rPr>
        <w:t>投标人须知</w:t>
      </w:r>
    </w:p>
    <w:p>
      <w:pPr>
        <w:spacing w:line="472" w:lineRule="auto"/>
        <w:rPr>
          <w:rFonts w:ascii="Arial"/>
          <w:sz w:val="21"/>
        </w:rPr>
      </w:pPr>
      <w:r/>
    </w:p>
    <w:p>
      <w:pPr>
        <w:ind w:left="15"/>
        <w:spacing w:before="82" w:line="189"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4"/>
        </w:rPr>
        <w:t>2</w:t>
      </w:r>
      <w:r>
        <w:rPr>
          <w:rFonts w:ascii="Microsoft JhengHei" w:hAnsi="Microsoft JhengHei" w:eastAsia="Microsoft JhengHei" w:cs="Microsoft JhengHei"/>
          <w:sz w:val="19"/>
          <w:szCs w:val="19"/>
          <w:spacing w:val="-4"/>
        </w:rPr>
        <w:t xml:space="preserve"> </w:t>
      </w:r>
      <w:r>
        <w:rPr>
          <w:rFonts w:ascii="Microsoft JhengHei" w:hAnsi="Microsoft JhengHei" w:eastAsia="Microsoft JhengHei" w:cs="Microsoft JhengHei"/>
          <w:sz w:val="19"/>
          <w:szCs w:val="19"/>
          <w:b/>
          <w:bCs/>
          <w:spacing w:val="-4"/>
        </w:rPr>
        <w:t>.</w:t>
      </w:r>
      <w:r>
        <w:rPr>
          <w:rFonts w:ascii="Microsoft JhengHei" w:hAnsi="Microsoft JhengHei" w:eastAsia="Microsoft JhengHei" w:cs="Microsoft JhengHei"/>
          <w:sz w:val="19"/>
          <w:szCs w:val="19"/>
          <w:spacing w:val="-4"/>
        </w:rPr>
        <w:t xml:space="preserve"> </w:t>
      </w:r>
      <w:r>
        <w:rPr>
          <w:rFonts w:ascii="Microsoft JhengHei" w:hAnsi="Microsoft JhengHei" w:eastAsia="Microsoft JhengHei" w:cs="Microsoft JhengHei"/>
          <w:sz w:val="19"/>
          <w:szCs w:val="19"/>
          <w:b/>
          <w:bCs/>
          <w:spacing w:val="-2"/>
        </w:rPr>
        <w:t>1</w:t>
      </w:r>
      <w:r>
        <w:rPr>
          <w:rFonts w:ascii="SimSun" w:hAnsi="SimSun" w:eastAsia="SimSun" w:cs="SimSun"/>
          <w:sz w:val="19"/>
          <w:szCs w:val="19"/>
          <w:spacing w:val="-2"/>
        </w:rPr>
        <w:t>投标人须知前附表</w:t>
      </w:r>
    </w:p>
    <w:p>
      <w:pPr>
        <w:spacing w:line="120"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42"/>
        <w:gridCol w:w="1579"/>
        <w:gridCol w:w="8253"/>
      </w:tblGrid>
      <w:tr>
        <w:trPr>
          <w:trHeight w:val="353" w:hRule="atLeast"/>
        </w:trPr>
        <w:tc>
          <w:tcPr>
            <w:tcW w:w="742" w:type="dxa"/>
            <w:vAlign w:val="top"/>
            <w:tcBorders>
              <w:bottom w:val="single" w:color="000000" w:sz="2" w:space="0"/>
              <w:top w:val="single" w:color="000000" w:sz="2" w:space="0"/>
            </w:tcBorders>
          </w:tcPr>
          <w:p>
            <w:pPr>
              <w:ind w:left="92"/>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1579" w:type="dxa"/>
            <w:vAlign w:val="top"/>
            <w:tcBorders>
              <w:bottom w:val="single" w:color="000000" w:sz="2" w:space="0"/>
              <w:top w:val="single" w:color="000000" w:sz="2" w:space="0"/>
            </w:tcBorders>
          </w:tcPr>
          <w:p>
            <w:pPr>
              <w:ind w:left="87"/>
              <w:spacing w:before="83" w:line="220" w:lineRule="auto"/>
              <w:rPr>
                <w:rFonts w:ascii="SimSun" w:hAnsi="SimSun" w:eastAsia="SimSun" w:cs="SimSun"/>
                <w:sz w:val="17"/>
                <w:szCs w:val="17"/>
              </w:rPr>
            </w:pPr>
            <w:r>
              <w:rPr>
                <w:rFonts w:ascii="SimSun" w:hAnsi="SimSun" w:eastAsia="SimSun" w:cs="SimSun"/>
                <w:sz w:val="17"/>
                <w:szCs w:val="17"/>
                <w:spacing w:val="-2"/>
              </w:rPr>
              <w:t>应</w:t>
            </w:r>
            <w:r>
              <w:rPr>
                <w:rFonts w:ascii="SimSun" w:hAnsi="SimSun" w:eastAsia="SimSun" w:cs="SimSun"/>
                <w:sz w:val="17"/>
                <w:szCs w:val="17"/>
                <w:spacing w:val="-1"/>
              </w:rPr>
              <w:t>知事项</w:t>
            </w:r>
          </w:p>
        </w:tc>
        <w:tc>
          <w:tcPr>
            <w:tcW w:w="8253" w:type="dxa"/>
            <w:vAlign w:val="top"/>
            <w:tcBorders>
              <w:bottom w:val="single" w:color="000000" w:sz="2" w:space="0"/>
              <w:top w:val="single" w:color="000000" w:sz="2" w:space="0"/>
            </w:tcBorders>
          </w:tcPr>
          <w:p>
            <w:pPr>
              <w:ind w:left="91"/>
              <w:spacing w:before="83" w:line="220" w:lineRule="auto"/>
              <w:rPr>
                <w:rFonts w:ascii="SimSun" w:hAnsi="SimSun" w:eastAsia="SimSun" w:cs="SimSun"/>
                <w:sz w:val="17"/>
                <w:szCs w:val="17"/>
              </w:rPr>
            </w:pPr>
            <w:r>
              <w:rPr>
                <w:rFonts w:ascii="SimSun" w:hAnsi="SimSun" w:eastAsia="SimSun" w:cs="SimSun"/>
                <w:sz w:val="17"/>
                <w:szCs w:val="17"/>
                <w:spacing w:val="-2"/>
              </w:rPr>
              <w:t>说</w:t>
            </w:r>
            <w:r>
              <w:rPr>
                <w:rFonts w:ascii="SimSun" w:hAnsi="SimSun" w:eastAsia="SimSun" w:cs="SimSun"/>
                <w:sz w:val="17"/>
                <w:szCs w:val="17"/>
                <w:spacing w:val="-1"/>
              </w:rPr>
              <w:t>明和要求</w:t>
            </w:r>
          </w:p>
        </w:tc>
      </w:tr>
      <w:tr>
        <w:trPr>
          <w:trHeight w:val="1030" w:hRule="atLeast"/>
        </w:trPr>
        <w:tc>
          <w:tcPr>
            <w:tcW w:w="742" w:type="dxa"/>
            <w:vAlign w:val="top"/>
            <w:tcBorders>
              <w:bottom w:val="single" w:color="000000" w:sz="2" w:space="0"/>
              <w:top w:val="single" w:color="000000" w:sz="2" w:space="0"/>
            </w:tcBorders>
          </w:tcPr>
          <w:p>
            <w:pPr>
              <w:spacing w:line="372" w:lineRule="auto"/>
              <w:rPr>
                <w:rFonts w:ascii="Arial"/>
                <w:sz w:val="21"/>
              </w:rPr>
            </w:pPr>
            <w:r/>
          </w:p>
          <w:p>
            <w:pPr>
              <w:ind w:left="104"/>
              <w:spacing w:before="65"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1579" w:type="dxa"/>
            <w:vAlign w:val="top"/>
            <w:tcBorders>
              <w:bottom w:val="single" w:color="000000" w:sz="2" w:space="0"/>
              <w:top w:val="single" w:color="000000" w:sz="2" w:space="0"/>
            </w:tcBorders>
          </w:tcPr>
          <w:p>
            <w:pPr>
              <w:ind w:left="88" w:right="122" w:hanging="1"/>
              <w:spacing w:before="247" w:line="380" w:lineRule="auto"/>
              <w:rPr>
                <w:rFonts w:ascii="SimSun" w:hAnsi="SimSun" w:eastAsia="SimSun" w:cs="SimSun"/>
                <w:sz w:val="17"/>
                <w:szCs w:val="17"/>
              </w:rPr>
            </w:pPr>
            <w:r>
              <w:rPr>
                <w:rFonts w:ascii="SimSun" w:hAnsi="SimSun" w:eastAsia="SimSun" w:cs="SimSun"/>
                <w:sz w:val="17"/>
                <w:szCs w:val="17"/>
                <w:spacing w:val="-1"/>
              </w:rPr>
              <w:t>采</w:t>
            </w:r>
            <w:r>
              <w:rPr>
                <w:rFonts w:ascii="SimSun" w:hAnsi="SimSun" w:eastAsia="SimSun" w:cs="SimSun"/>
                <w:sz w:val="17"/>
                <w:szCs w:val="17"/>
              </w:rPr>
              <w:t>购预算</w:t>
            </w:r>
            <w:r>
              <w:rPr>
                <w:rFonts w:ascii="SimSun" w:hAnsi="SimSun" w:eastAsia="SimSun" w:cs="SimSun"/>
                <w:sz w:val="17"/>
                <w:szCs w:val="17"/>
              </w:rPr>
              <w:t xml:space="preserve"> </w:t>
            </w:r>
            <w:r>
              <w:rPr>
                <w:rFonts w:ascii="SimSun" w:hAnsi="SimSun" w:eastAsia="SimSun" w:cs="SimSun"/>
                <w:sz w:val="17"/>
                <w:szCs w:val="17"/>
              </w:rPr>
              <w:t>(实质性</w:t>
            </w:r>
            <w:r>
              <w:rPr>
                <w:rFonts w:ascii="SimSun" w:hAnsi="SimSun" w:eastAsia="SimSun" w:cs="SimSun"/>
                <w:sz w:val="17"/>
                <w:szCs w:val="17"/>
              </w:rPr>
              <w:t xml:space="preserve"> </w:t>
            </w:r>
            <w:r>
              <w:rPr>
                <w:rFonts w:ascii="SimSun" w:hAnsi="SimSun" w:eastAsia="SimSun" w:cs="SimSun"/>
                <w:sz w:val="17"/>
                <w:szCs w:val="17"/>
                <w:spacing w:val="-3"/>
              </w:rPr>
              <w:t>要</w:t>
            </w:r>
            <w:r>
              <w:rPr>
                <w:rFonts w:ascii="SimSun" w:hAnsi="SimSun" w:eastAsia="SimSun" w:cs="SimSun"/>
                <w:sz w:val="17"/>
                <w:szCs w:val="17"/>
                <w:spacing w:val="-2"/>
              </w:rPr>
              <w:t>求)</w:t>
            </w:r>
          </w:p>
        </w:tc>
        <w:tc>
          <w:tcPr>
            <w:tcW w:w="8253" w:type="dxa"/>
            <w:vAlign w:val="top"/>
            <w:tcBorders>
              <w:bottom w:val="single" w:color="000000" w:sz="2" w:space="0"/>
              <w:top w:val="single" w:color="000000" w:sz="2" w:space="0"/>
            </w:tcBorders>
          </w:tcPr>
          <w:p>
            <w:pPr>
              <w:ind w:left="90"/>
              <w:spacing w:before="77" w:line="219" w:lineRule="auto"/>
              <w:rPr>
                <w:rFonts w:ascii="SimSun" w:hAnsi="SimSun" w:eastAsia="SimSun" w:cs="SimSun"/>
                <w:sz w:val="17"/>
                <w:szCs w:val="17"/>
              </w:rPr>
            </w:pPr>
            <w:r>
              <w:rPr>
                <w:rFonts w:ascii="SimSun" w:hAnsi="SimSun" w:eastAsia="SimSun" w:cs="SimSun"/>
                <w:sz w:val="17"/>
                <w:szCs w:val="17"/>
                <w:spacing w:val="1"/>
              </w:rPr>
              <w:t>本项</w:t>
            </w:r>
            <w:r>
              <w:rPr>
                <w:rFonts w:ascii="SimSun" w:hAnsi="SimSun" w:eastAsia="SimSun" w:cs="SimSun"/>
                <w:sz w:val="17"/>
                <w:szCs w:val="17"/>
              </w:rPr>
              <w:t>目各包采购预算金额如下：</w:t>
            </w:r>
          </w:p>
          <w:p>
            <w:pPr>
              <w:ind w:left="88"/>
              <w:spacing w:before="140"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1,71</w:t>
            </w:r>
            <w:r>
              <w:rPr>
                <w:rFonts w:ascii="Lucida Sans Unicode" w:hAnsi="Lucida Sans Unicode" w:eastAsia="Lucida Sans Unicode" w:cs="Lucida Sans Unicode"/>
                <w:sz w:val="17"/>
                <w:szCs w:val="17"/>
              </w:rPr>
              <w:t>0,000.00</w:t>
            </w:r>
            <w:r>
              <w:rPr>
                <w:rFonts w:ascii="SimSun" w:hAnsi="SimSun" w:eastAsia="SimSun" w:cs="SimSun"/>
                <w:sz w:val="17"/>
                <w:szCs w:val="17"/>
              </w:rPr>
              <w:t>元</w:t>
            </w:r>
          </w:p>
          <w:p>
            <w:pPr>
              <w:ind w:left="91"/>
              <w:spacing w:before="114" w:line="219" w:lineRule="auto"/>
              <w:rPr>
                <w:rFonts w:ascii="SimSun" w:hAnsi="SimSun" w:eastAsia="SimSun" w:cs="SimSun"/>
                <w:sz w:val="17"/>
                <w:szCs w:val="17"/>
              </w:rPr>
            </w:pPr>
            <w:r>
              <w:rPr>
                <w:rFonts w:ascii="SimSun" w:hAnsi="SimSun" w:eastAsia="SimSun" w:cs="SimSun"/>
                <w:sz w:val="17"/>
                <w:szCs w:val="17"/>
                <w:spacing w:val="1"/>
              </w:rPr>
              <w:t>投标人的采购包投标报价高于采购包采购预</w:t>
            </w:r>
            <w:r>
              <w:rPr>
                <w:rFonts w:ascii="SimSun" w:hAnsi="SimSun" w:eastAsia="SimSun" w:cs="SimSun"/>
                <w:sz w:val="17"/>
                <w:szCs w:val="17"/>
              </w:rPr>
              <w:t>算的，其投标文件将按无效处理。</w:t>
            </w:r>
          </w:p>
        </w:tc>
      </w:tr>
      <w:tr>
        <w:trPr>
          <w:trHeight w:val="689" w:hRule="atLeast"/>
        </w:trPr>
        <w:tc>
          <w:tcPr>
            <w:tcW w:w="742" w:type="dxa"/>
            <w:vAlign w:val="top"/>
            <w:tcBorders>
              <w:bottom w:val="single" w:color="000000" w:sz="2" w:space="0"/>
              <w:top w:val="single" w:color="000000" w:sz="2" w:space="0"/>
            </w:tcBorders>
          </w:tcPr>
          <w:p>
            <w:pPr>
              <w:ind w:left="98"/>
              <w:spacing w:before="267"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1579" w:type="dxa"/>
            <w:vAlign w:val="top"/>
            <w:tcBorders>
              <w:bottom w:val="single" w:color="000000" w:sz="2" w:space="0"/>
              <w:top w:val="single" w:color="000000" w:sz="2" w:space="0"/>
            </w:tcBorders>
          </w:tcPr>
          <w:p>
            <w:pPr>
              <w:ind w:left="89"/>
              <w:spacing w:before="78" w:line="342" w:lineRule="exact"/>
              <w:rPr>
                <w:rFonts w:ascii="SimSun" w:hAnsi="SimSun" w:eastAsia="SimSun" w:cs="SimSun"/>
                <w:sz w:val="17"/>
                <w:szCs w:val="17"/>
              </w:rPr>
            </w:pPr>
            <w:r>
              <w:rPr>
                <w:rFonts w:ascii="SimSun" w:hAnsi="SimSun" w:eastAsia="SimSun" w:cs="SimSun"/>
                <w:sz w:val="17"/>
                <w:szCs w:val="17"/>
                <w:spacing w:val="-1"/>
                <w:position w:val="13"/>
              </w:rPr>
              <w:t>最高限价</w:t>
            </w:r>
            <w:r>
              <w:rPr>
                <w:rFonts w:ascii="SimSun" w:hAnsi="SimSun" w:eastAsia="SimSun" w:cs="SimSun"/>
                <w:sz w:val="17"/>
                <w:szCs w:val="17"/>
                <w:position w:val="13"/>
              </w:rPr>
              <w:t xml:space="preserve"> </w:t>
            </w:r>
            <w:r>
              <w:rPr>
                <w:rFonts w:ascii="SimSun" w:hAnsi="SimSun" w:eastAsia="SimSun" w:cs="SimSun"/>
                <w:sz w:val="17"/>
                <w:szCs w:val="17"/>
                <w:position w:val="13"/>
              </w:rPr>
              <w:t>(实质性</w:t>
            </w:r>
          </w:p>
          <w:p>
            <w:pPr>
              <w:ind w:left="88"/>
              <w:spacing w:line="221" w:lineRule="auto"/>
              <w:rPr>
                <w:rFonts w:ascii="SimSun" w:hAnsi="SimSun" w:eastAsia="SimSun" w:cs="SimSun"/>
                <w:sz w:val="17"/>
                <w:szCs w:val="17"/>
              </w:rPr>
            </w:pPr>
            <w:r>
              <w:rPr>
                <w:rFonts w:ascii="SimSun" w:hAnsi="SimSun" w:eastAsia="SimSun" w:cs="SimSun"/>
                <w:sz w:val="17"/>
                <w:szCs w:val="17"/>
                <w:spacing w:val="-3"/>
              </w:rPr>
              <w:t>要</w:t>
            </w:r>
            <w:r>
              <w:rPr>
                <w:rFonts w:ascii="SimSun" w:hAnsi="SimSun" w:eastAsia="SimSun" w:cs="SimSun"/>
                <w:sz w:val="17"/>
                <w:szCs w:val="17"/>
                <w:spacing w:val="-2"/>
              </w:rPr>
              <w:t>求)</w:t>
            </w:r>
          </w:p>
        </w:tc>
        <w:tc>
          <w:tcPr>
            <w:tcW w:w="8253" w:type="dxa"/>
            <w:vAlign w:val="top"/>
            <w:tcBorders>
              <w:bottom w:val="single" w:color="000000" w:sz="2" w:space="0"/>
              <w:top w:val="single" w:color="000000" w:sz="2" w:space="0"/>
            </w:tcBorders>
          </w:tcPr>
          <w:p>
            <w:pPr>
              <w:ind w:left="91"/>
              <w:spacing w:before="78" w:line="220" w:lineRule="auto"/>
              <w:rPr>
                <w:rFonts w:ascii="SimSun" w:hAnsi="SimSun" w:eastAsia="SimSun" w:cs="SimSun"/>
                <w:sz w:val="17"/>
                <w:szCs w:val="17"/>
              </w:rPr>
            </w:pPr>
            <w:r>
              <w:rPr>
                <w:rFonts w:ascii="SimSun" w:hAnsi="SimSun" w:eastAsia="SimSun" w:cs="SimSun"/>
                <w:sz w:val="17"/>
                <w:szCs w:val="17"/>
                <w:spacing w:val="-1"/>
              </w:rPr>
              <w:t>详见第三章。</w:t>
            </w:r>
          </w:p>
          <w:p>
            <w:pPr>
              <w:ind w:left="91"/>
              <w:spacing w:before="139" w:line="219" w:lineRule="auto"/>
              <w:rPr>
                <w:rFonts w:ascii="SimSun" w:hAnsi="SimSun" w:eastAsia="SimSun" w:cs="SimSun"/>
                <w:sz w:val="17"/>
                <w:szCs w:val="17"/>
              </w:rPr>
            </w:pPr>
            <w:r>
              <w:rPr>
                <w:rFonts w:ascii="SimSun" w:hAnsi="SimSun" w:eastAsia="SimSun" w:cs="SimSun"/>
                <w:sz w:val="17"/>
                <w:szCs w:val="17"/>
                <w:spacing w:val="1"/>
              </w:rPr>
              <w:t>投标人的采购包投标报价高于最高限</w:t>
            </w:r>
            <w:r>
              <w:rPr>
                <w:rFonts w:ascii="SimSun" w:hAnsi="SimSun" w:eastAsia="SimSun" w:cs="SimSun"/>
                <w:sz w:val="17"/>
                <w:szCs w:val="17"/>
              </w:rPr>
              <w:t>价的，其投标文件将按无效处理。</w:t>
            </w:r>
          </w:p>
        </w:tc>
      </w:tr>
      <w:tr>
        <w:trPr>
          <w:trHeight w:val="689" w:hRule="atLeast"/>
        </w:trPr>
        <w:tc>
          <w:tcPr>
            <w:tcW w:w="742" w:type="dxa"/>
            <w:vAlign w:val="top"/>
            <w:tcBorders>
              <w:bottom w:val="single" w:color="000000" w:sz="2" w:space="0"/>
              <w:top w:val="single" w:color="000000" w:sz="2" w:space="0"/>
            </w:tcBorders>
          </w:tcPr>
          <w:p>
            <w:pPr>
              <w:ind w:left="99"/>
              <w:spacing w:before="26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1579" w:type="dxa"/>
            <w:vAlign w:val="top"/>
            <w:tcBorders>
              <w:bottom w:val="single" w:color="000000" w:sz="2" w:space="0"/>
              <w:top w:val="single" w:color="000000" w:sz="2" w:space="0"/>
            </w:tcBorders>
          </w:tcPr>
          <w:p>
            <w:pPr>
              <w:ind w:left="87"/>
              <w:spacing w:before="249" w:line="221" w:lineRule="auto"/>
              <w:rPr>
                <w:rFonts w:ascii="SimSun" w:hAnsi="SimSun" w:eastAsia="SimSun" w:cs="SimSun"/>
                <w:sz w:val="17"/>
                <w:szCs w:val="17"/>
              </w:rPr>
            </w:pPr>
            <w:r>
              <w:rPr>
                <w:rFonts w:ascii="SimSun" w:hAnsi="SimSun" w:eastAsia="SimSun" w:cs="SimSun"/>
                <w:sz w:val="17"/>
                <w:szCs w:val="17"/>
                <w:spacing w:val="-1"/>
              </w:rPr>
              <w:t>评标方法</w:t>
            </w:r>
          </w:p>
        </w:tc>
        <w:tc>
          <w:tcPr>
            <w:tcW w:w="8253" w:type="dxa"/>
            <w:vAlign w:val="top"/>
            <w:tcBorders>
              <w:bottom w:val="single" w:color="000000" w:sz="2" w:space="0"/>
              <w:top w:val="single" w:color="000000" w:sz="2" w:space="0"/>
            </w:tcBorders>
          </w:tcPr>
          <w:p>
            <w:pPr>
              <w:ind w:left="88"/>
              <w:spacing w:before="78" w:line="342" w:lineRule="exact"/>
              <w:rPr>
                <w:rFonts w:ascii="SimSun" w:hAnsi="SimSun" w:eastAsia="SimSun" w:cs="SimSun"/>
                <w:sz w:val="17"/>
                <w:szCs w:val="17"/>
              </w:rPr>
            </w:pPr>
            <w:r>
              <w:rPr>
                <w:rFonts w:ascii="SimSun" w:hAnsi="SimSun" w:eastAsia="SimSun" w:cs="SimSun"/>
                <w:sz w:val="17"/>
                <w:szCs w:val="17"/>
                <w:spacing w:val="1"/>
                <w:position w:val="13"/>
              </w:rPr>
              <w:t>采</w:t>
            </w:r>
            <w:r>
              <w:rPr>
                <w:rFonts w:ascii="SimSun" w:hAnsi="SimSun" w:eastAsia="SimSun" w:cs="SimSun"/>
                <w:sz w:val="17"/>
                <w:szCs w:val="17"/>
                <w:position w:val="13"/>
              </w:rPr>
              <w:t>购包</w:t>
            </w:r>
            <w:r>
              <w:rPr>
                <w:rFonts w:ascii="Lucida Sans Unicode" w:hAnsi="Lucida Sans Unicode" w:eastAsia="Lucida Sans Unicode" w:cs="Lucida Sans Unicode"/>
                <w:sz w:val="17"/>
                <w:szCs w:val="17"/>
                <w:position w:val="13"/>
              </w:rPr>
              <w:t>1</w:t>
            </w:r>
            <w:r>
              <w:rPr>
                <w:rFonts w:ascii="SimSun" w:hAnsi="SimSun" w:eastAsia="SimSun" w:cs="SimSun"/>
                <w:sz w:val="17"/>
                <w:szCs w:val="17"/>
                <w:position w:val="13"/>
              </w:rPr>
              <w:t>：综合评分法</w:t>
            </w:r>
          </w:p>
          <w:p>
            <w:pPr>
              <w:ind w:left="94"/>
              <w:spacing w:line="219" w:lineRule="auto"/>
              <w:rPr>
                <w:rFonts w:ascii="SimSun" w:hAnsi="SimSun" w:eastAsia="SimSun" w:cs="SimSun"/>
                <w:sz w:val="17"/>
                <w:szCs w:val="17"/>
              </w:rPr>
            </w:pPr>
            <w:r>
              <w:rPr>
                <w:rFonts w:ascii="SimSun" w:hAnsi="SimSun" w:eastAsia="SimSun" w:cs="SimSun"/>
                <w:sz w:val="17"/>
                <w:szCs w:val="17"/>
                <w:spacing w:val="11"/>
              </w:rPr>
              <w:t>(详见第五章)</w:t>
            </w:r>
          </w:p>
        </w:tc>
      </w:tr>
      <w:tr>
        <w:trPr>
          <w:trHeight w:val="2397" w:hRule="atLeast"/>
        </w:trPr>
        <w:tc>
          <w:tcPr>
            <w:tcW w:w="742" w:type="dxa"/>
            <w:vAlign w:val="top"/>
            <w:tcBorders>
              <w:bottom w:val="single" w:color="000000" w:sz="2" w:space="0"/>
              <w:top w:val="single" w:color="000000" w:sz="2" w:space="0"/>
            </w:tcBorders>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ind w:left="94"/>
              <w:spacing w:before="66"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1579" w:type="dxa"/>
            <w:vAlign w:val="top"/>
            <w:tcBorders>
              <w:bottom w:val="single" w:color="000000" w:sz="2" w:space="0"/>
              <w:top w:val="single" w:color="000000" w:sz="2" w:space="0"/>
            </w:tcBorders>
          </w:tcPr>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ind w:left="90"/>
              <w:spacing w:before="56" w:line="220" w:lineRule="auto"/>
              <w:rPr>
                <w:rFonts w:ascii="SimSun" w:hAnsi="SimSun" w:eastAsia="SimSun" w:cs="SimSun"/>
                <w:sz w:val="17"/>
                <w:szCs w:val="17"/>
              </w:rPr>
            </w:pPr>
            <w:r>
              <w:rPr>
                <w:rFonts w:ascii="SimSun" w:hAnsi="SimSun" w:eastAsia="SimSun" w:cs="SimSun"/>
                <w:sz w:val="17"/>
                <w:szCs w:val="17"/>
                <w:spacing w:val="-1"/>
              </w:rPr>
              <w:t>是否接受联</w:t>
            </w:r>
            <w:r>
              <w:rPr>
                <w:rFonts w:ascii="SimSun" w:hAnsi="SimSun" w:eastAsia="SimSun" w:cs="SimSun"/>
                <w:sz w:val="17"/>
                <w:szCs w:val="17"/>
              </w:rPr>
              <w:t>合体</w:t>
            </w:r>
          </w:p>
        </w:tc>
        <w:tc>
          <w:tcPr>
            <w:tcW w:w="8253" w:type="dxa"/>
            <w:vAlign w:val="top"/>
            <w:tcBorders>
              <w:bottom w:val="single" w:color="000000" w:sz="2" w:space="0"/>
              <w:top w:val="single" w:color="000000" w:sz="2" w:space="0"/>
            </w:tcBorders>
          </w:tcPr>
          <w:p>
            <w:pPr>
              <w:ind w:left="88"/>
              <w:spacing w:before="79" w:line="209" w:lineRule="auto"/>
              <w:rPr>
                <w:rFonts w:ascii="SimSun" w:hAnsi="SimSun" w:eastAsia="SimSun" w:cs="SimSun"/>
                <w:sz w:val="17"/>
                <w:szCs w:val="17"/>
              </w:rPr>
            </w:pPr>
            <w:r>
              <w:rPr>
                <w:rFonts w:ascii="SimSun" w:hAnsi="SimSun" w:eastAsia="SimSun" w:cs="SimSun"/>
                <w:sz w:val="17"/>
                <w:szCs w:val="17"/>
                <w:spacing w:val="-1"/>
              </w:rPr>
              <w:t>采</w:t>
            </w:r>
            <w:r>
              <w:rPr>
                <w:rFonts w:ascii="SimSun" w:hAnsi="SimSun" w:eastAsia="SimSun" w:cs="SimSun"/>
                <w:sz w:val="17"/>
                <w:szCs w:val="17"/>
              </w:rPr>
              <w:t>购包</w:t>
            </w:r>
            <w:r>
              <w:rPr>
                <w:rFonts w:ascii="Lucida Sans Unicode" w:hAnsi="Lucida Sans Unicode" w:eastAsia="Lucida Sans Unicode" w:cs="Lucida Sans Unicode"/>
                <w:sz w:val="17"/>
                <w:szCs w:val="17"/>
              </w:rPr>
              <w:t>1</w:t>
            </w:r>
            <w:r>
              <w:rPr>
                <w:rFonts w:ascii="SimSun" w:hAnsi="SimSun" w:eastAsia="SimSun" w:cs="SimSun"/>
                <w:sz w:val="17"/>
                <w:szCs w:val="17"/>
              </w:rPr>
              <w:t>：不接受</w:t>
            </w:r>
          </w:p>
          <w:p>
            <w:pPr>
              <w:ind w:left="92"/>
              <w:spacing w:before="114" w:line="221" w:lineRule="auto"/>
              <w:rPr>
                <w:rFonts w:ascii="SimSun" w:hAnsi="SimSun" w:eastAsia="SimSun" w:cs="SimSun"/>
                <w:sz w:val="17"/>
                <w:szCs w:val="17"/>
              </w:rPr>
            </w:pPr>
            <w:r>
              <w:rPr>
                <w:rFonts w:ascii="SimSun" w:hAnsi="SimSun" w:eastAsia="SimSun" w:cs="SimSun"/>
                <w:sz w:val="17"/>
                <w:szCs w:val="17"/>
                <w:spacing w:val="1"/>
              </w:rPr>
              <w:t>如以联合体投标的，联合体各方均应当具备</w:t>
            </w:r>
            <w:r>
              <w:rPr>
                <w:rFonts w:ascii="SimSun" w:hAnsi="SimSun" w:eastAsia="SimSun" w:cs="SimSun"/>
                <w:sz w:val="17"/>
                <w:szCs w:val="17"/>
              </w:rPr>
              <w:t>本招标文件要求的资格条件和能力。</w:t>
            </w:r>
          </w:p>
          <w:p>
            <w:pPr>
              <w:ind w:left="94"/>
              <w:spacing w:before="138" w:line="208" w:lineRule="auto"/>
              <w:rPr>
                <w:rFonts w:ascii="SimSun" w:hAnsi="SimSun" w:eastAsia="SimSun" w:cs="SimSun"/>
                <w:sz w:val="17"/>
                <w:szCs w:val="17"/>
              </w:rPr>
            </w:pP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联合体各方均应具有</w:t>
            </w:r>
            <w:r>
              <w:rPr>
                <w:rFonts w:ascii="SimSun" w:hAnsi="SimSun" w:eastAsia="SimSun" w:cs="SimSun"/>
                <w:sz w:val="17"/>
                <w:szCs w:val="17"/>
                <w:spacing w:val="3"/>
              </w:rPr>
              <w:t>承</w:t>
            </w:r>
            <w:r>
              <w:rPr>
                <w:rFonts w:ascii="SimSun" w:hAnsi="SimSun" w:eastAsia="SimSun" w:cs="SimSun"/>
                <w:sz w:val="17"/>
                <w:szCs w:val="17"/>
                <w:spacing w:val="2"/>
              </w:rPr>
              <w:t>担本项目必备的条件，如相应的人力、物力、资金等。</w:t>
            </w:r>
          </w:p>
          <w:p>
            <w:pPr>
              <w:ind w:left="94"/>
              <w:spacing w:before="116" w:line="208" w:lineRule="auto"/>
              <w:rPr>
                <w:rFonts w:ascii="SimSun" w:hAnsi="SimSun" w:eastAsia="SimSun" w:cs="SimSun"/>
                <w:sz w:val="17"/>
                <w:szCs w:val="17"/>
              </w:rPr>
            </w:pP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2</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招标文件对投</w:t>
            </w:r>
            <w:r>
              <w:rPr>
                <w:rFonts w:ascii="SimSun" w:hAnsi="SimSun" w:eastAsia="SimSun" w:cs="SimSun"/>
                <w:sz w:val="17"/>
                <w:szCs w:val="17"/>
                <w:spacing w:val="2"/>
              </w:rPr>
              <w:t>标人资格条件有特殊要求的，联合体各个成员都应当具备规定的相应资格条件。</w:t>
            </w:r>
          </w:p>
          <w:p>
            <w:pPr>
              <w:ind w:left="109" w:right="130" w:hanging="15"/>
              <w:spacing w:before="115" w:line="340" w:lineRule="auto"/>
              <w:rPr>
                <w:rFonts w:ascii="SimSun" w:hAnsi="SimSun" w:eastAsia="SimSun" w:cs="SimSun"/>
                <w:sz w:val="17"/>
                <w:szCs w:val="17"/>
              </w:rPr>
            </w:pP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3</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同一专业</w:t>
            </w:r>
            <w:r>
              <w:rPr>
                <w:rFonts w:ascii="SimSun" w:hAnsi="SimSun" w:eastAsia="SimSun" w:cs="SimSun"/>
                <w:sz w:val="17"/>
                <w:szCs w:val="17"/>
                <w:spacing w:val="3"/>
              </w:rPr>
              <w:t>的</w:t>
            </w:r>
            <w:r>
              <w:rPr>
                <w:rFonts w:ascii="SimSun" w:hAnsi="SimSun" w:eastAsia="SimSun" w:cs="SimSun"/>
                <w:sz w:val="17"/>
                <w:szCs w:val="17"/>
                <w:spacing w:val="2"/>
              </w:rPr>
              <w:t>单位组成的联合体，应当按照资质等级较低的单位确定联合体的资质等级。如：某联合体</w:t>
            </w:r>
            <w:r>
              <w:rPr>
                <w:rFonts w:ascii="SimSun" w:hAnsi="SimSun" w:eastAsia="SimSun" w:cs="SimSun"/>
                <w:sz w:val="17"/>
                <w:szCs w:val="17"/>
              </w:rPr>
              <w:t xml:space="preserve"> </w:t>
            </w:r>
            <w:r>
              <w:rPr>
                <w:rFonts w:ascii="SimSun" w:hAnsi="SimSun" w:eastAsia="SimSun" w:cs="SimSun"/>
                <w:sz w:val="17"/>
                <w:szCs w:val="17"/>
                <w:spacing w:val="1"/>
              </w:rPr>
              <w:t>由三个单位组成，其中两个</w:t>
            </w:r>
            <w:r>
              <w:rPr>
                <w:rFonts w:ascii="SimSun" w:hAnsi="SimSun" w:eastAsia="SimSun" w:cs="SimSun"/>
                <w:sz w:val="17"/>
                <w:szCs w:val="17"/>
              </w:rPr>
              <w:t>单位资质等级为甲级，另一单位资质等级为较甲级更低的乙级，则该联合体资质</w:t>
            </w:r>
          </w:p>
          <w:p>
            <w:pPr>
              <w:ind w:left="90"/>
              <w:spacing w:line="220" w:lineRule="auto"/>
              <w:rPr>
                <w:rFonts w:ascii="SimSun" w:hAnsi="SimSun" w:eastAsia="SimSun" w:cs="SimSun"/>
                <w:sz w:val="17"/>
                <w:szCs w:val="17"/>
              </w:rPr>
            </w:pPr>
            <w:r>
              <w:rPr>
                <w:rFonts w:ascii="SimSun" w:hAnsi="SimSun" w:eastAsia="SimSun" w:cs="SimSun"/>
                <w:sz w:val="17"/>
                <w:szCs w:val="17"/>
                <w:spacing w:val="-1"/>
              </w:rPr>
              <w:t>等级为乙级</w:t>
            </w:r>
            <w:r>
              <w:rPr>
                <w:rFonts w:ascii="SimSun" w:hAnsi="SimSun" w:eastAsia="SimSun" w:cs="SimSun"/>
                <w:sz w:val="17"/>
                <w:szCs w:val="17"/>
              </w:rPr>
              <w:t>。</w:t>
            </w:r>
          </w:p>
        </w:tc>
      </w:tr>
      <w:tr>
        <w:trPr>
          <w:trHeight w:val="3080" w:hRule="atLeast"/>
        </w:trPr>
        <w:tc>
          <w:tcPr>
            <w:tcW w:w="742" w:type="dxa"/>
            <w:vAlign w:val="top"/>
            <w:tcBorders>
              <w:bottom w:val="single" w:color="000000" w:sz="2" w:space="0"/>
              <w:top w:val="single" w:color="000000" w:sz="2" w:space="0"/>
            </w:tcBorders>
          </w:tcPr>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spacing w:line="279" w:lineRule="auto"/>
              <w:rPr>
                <w:rFonts w:ascii="Arial"/>
                <w:sz w:val="21"/>
              </w:rPr>
            </w:pPr>
            <w:r/>
          </w:p>
          <w:p>
            <w:pPr>
              <w:ind w:left="99"/>
              <w:spacing w:before="66"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tc>
        <w:tc>
          <w:tcPr>
            <w:tcW w:w="1579" w:type="dxa"/>
            <w:vAlign w:val="top"/>
            <w:tcBorders>
              <w:bottom w:val="single" w:color="000000" w:sz="2" w:space="0"/>
              <w:top w:val="single" w:color="000000" w:sz="2" w:space="0"/>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ind w:left="101" w:right="122" w:hanging="12"/>
              <w:spacing w:before="56" w:line="380" w:lineRule="auto"/>
              <w:rPr>
                <w:rFonts w:ascii="SimSun" w:hAnsi="SimSun" w:eastAsia="SimSun" w:cs="SimSun"/>
                <w:sz w:val="17"/>
                <w:szCs w:val="17"/>
              </w:rPr>
            </w:pPr>
            <w:r>
              <w:rPr>
                <w:rFonts w:ascii="SimSun" w:hAnsi="SimSun" w:eastAsia="SimSun" w:cs="SimSun"/>
                <w:sz w:val="17"/>
                <w:szCs w:val="17"/>
                <w:spacing w:val="-1"/>
              </w:rPr>
              <w:t>落实节</w:t>
            </w:r>
            <w:r>
              <w:rPr>
                <w:rFonts w:ascii="SimSun" w:hAnsi="SimSun" w:eastAsia="SimSun" w:cs="SimSun"/>
                <w:sz w:val="17"/>
                <w:szCs w:val="17"/>
              </w:rPr>
              <w:t>能、环保产</w:t>
            </w:r>
            <w:r>
              <w:rPr>
                <w:rFonts w:ascii="SimSun" w:hAnsi="SimSun" w:eastAsia="SimSun" w:cs="SimSun"/>
                <w:sz w:val="17"/>
                <w:szCs w:val="17"/>
              </w:rPr>
              <w:t xml:space="preserve"> </w:t>
            </w:r>
            <w:r>
              <w:rPr>
                <w:rFonts w:ascii="SimSun" w:hAnsi="SimSun" w:eastAsia="SimSun" w:cs="SimSun"/>
                <w:sz w:val="17"/>
                <w:szCs w:val="17"/>
                <w:spacing w:val="-8"/>
              </w:rPr>
              <w:t>品</w:t>
            </w:r>
            <w:r>
              <w:rPr>
                <w:rFonts w:ascii="SimSun" w:hAnsi="SimSun" w:eastAsia="SimSun" w:cs="SimSun"/>
                <w:sz w:val="17"/>
                <w:szCs w:val="17"/>
                <w:spacing w:val="-6"/>
              </w:rPr>
              <w:t>政策</w:t>
            </w:r>
          </w:p>
        </w:tc>
        <w:tc>
          <w:tcPr>
            <w:tcW w:w="8253" w:type="dxa"/>
            <w:vAlign w:val="top"/>
            <w:tcBorders>
              <w:bottom w:val="single" w:color="000000" w:sz="2" w:space="0"/>
              <w:top w:val="single" w:color="000000" w:sz="2" w:space="0"/>
            </w:tcBorders>
          </w:tcPr>
          <w:p>
            <w:pPr>
              <w:ind w:left="89" w:right="99" w:firstLine="12"/>
              <w:spacing w:before="80" w:line="340"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根据《财政部发展改革委生态环境部市场监管</w:t>
            </w:r>
            <w:r>
              <w:rPr>
                <w:rFonts w:ascii="SimSun" w:hAnsi="SimSun" w:eastAsia="SimSun" w:cs="SimSun"/>
                <w:sz w:val="17"/>
                <w:szCs w:val="17"/>
              </w:rPr>
              <w:t>总局关于调整优化节能产品、环境标志产品政府采购执行机</w:t>
            </w:r>
            <w:r>
              <w:rPr>
                <w:rFonts w:ascii="SimSun" w:hAnsi="SimSun" w:eastAsia="SimSun" w:cs="SimSun"/>
                <w:sz w:val="17"/>
                <w:szCs w:val="17"/>
              </w:rPr>
              <w:t xml:space="preserve"> </w:t>
            </w:r>
            <w:r>
              <w:rPr>
                <w:rFonts w:ascii="SimSun" w:hAnsi="SimSun" w:eastAsia="SimSun" w:cs="SimSun"/>
                <w:sz w:val="17"/>
                <w:szCs w:val="17"/>
                <w:spacing w:val="-1"/>
              </w:rPr>
              <w:t>制的通知》</w:t>
            </w:r>
            <w:r>
              <w:rPr>
                <w:rFonts w:ascii="SimSun" w:hAnsi="SimSun" w:eastAsia="SimSun" w:cs="SimSun"/>
                <w:sz w:val="17"/>
                <w:szCs w:val="17"/>
                <w:spacing w:val="-1"/>
              </w:rPr>
              <w:t xml:space="preserve">  </w:t>
            </w:r>
            <w:r>
              <w:rPr>
                <w:rFonts w:ascii="SimSun" w:hAnsi="SimSun" w:eastAsia="SimSun" w:cs="SimSun"/>
                <w:sz w:val="17"/>
                <w:szCs w:val="17"/>
                <w:spacing w:val="-1"/>
              </w:rPr>
              <w:t>(财库〔</w:t>
            </w:r>
            <w:r>
              <w:rPr>
                <w:rFonts w:ascii="Lucida Sans Unicode" w:hAnsi="Lucida Sans Unicode" w:eastAsia="Lucida Sans Unicode" w:cs="Lucida Sans Unicode"/>
                <w:sz w:val="17"/>
                <w:szCs w:val="17"/>
                <w:spacing w:val="-1"/>
              </w:rPr>
              <w:t>2019</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9</w:t>
            </w:r>
            <w:r>
              <w:rPr>
                <w:rFonts w:ascii="SimSun" w:hAnsi="SimSun" w:eastAsia="SimSun" w:cs="SimSun"/>
                <w:sz w:val="17"/>
                <w:szCs w:val="17"/>
                <w:spacing w:val="-1"/>
              </w:rPr>
              <w:t>号)</w:t>
            </w:r>
            <w:r>
              <w:rPr>
                <w:rFonts w:ascii="SimSun" w:hAnsi="SimSun" w:eastAsia="SimSun" w:cs="SimSun"/>
                <w:sz w:val="17"/>
                <w:szCs w:val="17"/>
                <w:spacing w:val="-1"/>
              </w:rPr>
              <w:t xml:space="preserve"> </w:t>
            </w:r>
            <w:r>
              <w:rPr>
                <w:rFonts w:ascii="SimSun" w:hAnsi="SimSun" w:eastAsia="SimSun" w:cs="SimSun"/>
                <w:sz w:val="17"/>
                <w:szCs w:val="17"/>
                <w:spacing w:val="-1"/>
              </w:rPr>
              <w:t>相关要求，政府采购节能产品、环境标志产品实施品目清单管理。</w:t>
            </w:r>
            <w:r>
              <w:rPr>
                <w:rFonts w:ascii="SimSun" w:hAnsi="SimSun" w:eastAsia="SimSun" w:cs="SimSun"/>
                <w:sz w:val="17"/>
                <w:szCs w:val="17"/>
              </w:rPr>
              <w:t>财政部</w:t>
            </w:r>
            <w:r>
              <w:rPr>
                <w:rFonts w:ascii="SimSun" w:hAnsi="SimSun" w:eastAsia="SimSun" w:cs="SimSun"/>
                <w:sz w:val="17"/>
                <w:szCs w:val="17"/>
              </w:rPr>
              <w:t xml:space="preserve"> </w:t>
            </w:r>
            <w:r>
              <w:rPr>
                <w:rFonts w:ascii="SimSun" w:hAnsi="SimSun" w:eastAsia="SimSun" w:cs="SimSun"/>
                <w:sz w:val="17"/>
                <w:szCs w:val="17"/>
                <w:spacing w:val="1"/>
              </w:rPr>
              <w:t>、发展改革委、生态环境部等部门确定实施政府优先采购和强制采购的产品</w:t>
            </w:r>
            <w:r>
              <w:rPr>
                <w:rFonts w:ascii="SimSun" w:hAnsi="SimSun" w:eastAsia="SimSun" w:cs="SimSun"/>
                <w:sz w:val="17"/>
                <w:szCs w:val="17"/>
              </w:rPr>
              <w:t>类别，以品目清单的形式发布并</w:t>
            </w:r>
            <w:r>
              <w:rPr>
                <w:rFonts w:ascii="SimSun" w:hAnsi="SimSun" w:eastAsia="SimSun" w:cs="SimSun"/>
                <w:sz w:val="17"/>
                <w:szCs w:val="17"/>
              </w:rPr>
              <w:t xml:space="preserve"> </w:t>
            </w:r>
            <w:r>
              <w:rPr>
                <w:rFonts w:ascii="SimSun" w:hAnsi="SimSun" w:eastAsia="SimSun" w:cs="SimSun"/>
                <w:sz w:val="17"/>
                <w:szCs w:val="17"/>
                <w:spacing w:val="-1"/>
              </w:rPr>
              <w:t>适时调整。</w:t>
            </w:r>
          </w:p>
          <w:p>
            <w:pPr>
              <w:ind w:left="103" w:right="140" w:hanging="8"/>
              <w:spacing w:line="340"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2.</w:t>
            </w:r>
            <w:r>
              <w:rPr>
                <w:rFonts w:ascii="SimSun" w:hAnsi="SimSun" w:eastAsia="SimSun" w:cs="SimSun"/>
                <w:sz w:val="17"/>
                <w:szCs w:val="17"/>
                <w:spacing w:val="1"/>
              </w:rPr>
              <w:t>本项目采购的无产品属于节能产品政府采购品目清单</w:t>
            </w:r>
            <w:r>
              <w:rPr>
                <w:rFonts w:ascii="SimSun" w:hAnsi="SimSun" w:eastAsia="SimSun" w:cs="SimSun"/>
                <w:sz w:val="17"/>
                <w:szCs w:val="17"/>
              </w:rPr>
              <w:t>中应强制采购的产品范围，供应商应当提供国家确定</w:t>
            </w:r>
            <w:r>
              <w:rPr>
                <w:rFonts w:ascii="SimSun" w:hAnsi="SimSun" w:eastAsia="SimSun" w:cs="SimSun"/>
                <w:sz w:val="17"/>
                <w:szCs w:val="17"/>
              </w:rPr>
              <w:t xml:space="preserve"> </w:t>
            </w:r>
            <w:r>
              <w:rPr>
                <w:rFonts w:ascii="SimSun" w:hAnsi="SimSun" w:eastAsia="SimSun" w:cs="SimSun"/>
                <w:sz w:val="17"/>
                <w:szCs w:val="17"/>
                <w:spacing w:val="1"/>
              </w:rPr>
              <w:t>的认证机构出具的</w:t>
            </w:r>
            <w:r>
              <w:rPr>
                <w:rFonts w:ascii="SimSun" w:hAnsi="SimSun" w:eastAsia="SimSun" w:cs="SimSun"/>
                <w:sz w:val="17"/>
                <w:szCs w:val="17"/>
              </w:rPr>
              <w:t>、处于有效期之内的节能产品认证证书，否则作无效投标处理。</w:t>
            </w:r>
          </w:p>
          <w:p>
            <w:pPr>
              <w:ind w:left="95"/>
              <w:spacing w:line="209"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3.</w:t>
            </w:r>
            <w:r>
              <w:rPr>
                <w:rFonts w:ascii="SimSun" w:hAnsi="SimSun" w:eastAsia="SimSun" w:cs="SimSun"/>
                <w:sz w:val="17"/>
                <w:szCs w:val="17"/>
                <w:spacing w:val="1"/>
              </w:rPr>
              <w:t>本项目采购的无产品属于节能产品政府采购品目清单</w:t>
            </w:r>
            <w:r>
              <w:rPr>
                <w:rFonts w:ascii="SimSun" w:hAnsi="SimSun" w:eastAsia="SimSun" w:cs="SimSun"/>
                <w:sz w:val="17"/>
                <w:szCs w:val="17"/>
              </w:rPr>
              <w:t>中应优先采购的产品范围，本项目采购的无产品属于</w:t>
            </w:r>
          </w:p>
          <w:p>
            <w:pPr>
              <w:ind w:left="89"/>
              <w:spacing w:before="61" w:line="270" w:lineRule="exact"/>
              <w:rPr>
                <w:rFonts w:ascii="SimSun" w:hAnsi="SimSun" w:eastAsia="SimSun" w:cs="SimSun"/>
                <w:sz w:val="17"/>
                <w:szCs w:val="17"/>
              </w:rPr>
            </w:pPr>
            <w:r>
              <w:rPr>
                <w:rFonts w:ascii="SimSun" w:hAnsi="SimSun" w:eastAsia="SimSun" w:cs="SimSun"/>
                <w:sz w:val="17"/>
                <w:szCs w:val="17"/>
                <w:spacing w:val="1"/>
                <w:position w:val="2"/>
              </w:rPr>
              <w:t>环</w:t>
            </w:r>
            <w:r>
              <w:rPr>
                <w:rFonts w:ascii="SimSun" w:hAnsi="SimSun" w:eastAsia="SimSun" w:cs="SimSun"/>
                <w:sz w:val="17"/>
                <w:szCs w:val="17"/>
                <w:position w:val="2"/>
              </w:rPr>
              <w:t>境标志产品政府采购品目清单中应优先采购的产品范围，评审得分</w:t>
            </w:r>
            <w:r>
              <w:rPr>
                <w:rFonts w:ascii="Lucida Sans Unicode" w:hAnsi="Lucida Sans Unicode" w:eastAsia="Lucida Sans Unicode" w:cs="Lucida Sans Unicode"/>
                <w:sz w:val="17"/>
                <w:szCs w:val="17"/>
                <w:position w:val="2"/>
              </w:rPr>
              <w:t>/</w:t>
            </w:r>
            <w:r>
              <w:rPr>
                <w:rFonts w:ascii="SimSun" w:hAnsi="SimSun" w:eastAsia="SimSun" w:cs="SimSun"/>
                <w:sz w:val="17"/>
                <w:szCs w:val="17"/>
                <w:position w:val="2"/>
              </w:rPr>
              <w:t>响应报价相同的，按供应商提供的优</w:t>
            </w:r>
          </w:p>
          <w:p>
            <w:pPr>
              <w:ind w:left="92"/>
              <w:spacing w:before="123" w:line="220" w:lineRule="auto"/>
              <w:rPr>
                <w:rFonts w:ascii="SimSun" w:hAnsi="SimSun" w:eastAsia="SimSun" w:cs="SimSun"/>
                <w:sz w:val="17"/>
                <w:szCs w:val="17"/>
              </w:rPr>
            </w:pPr>
            <w:r>
              <w:rPr>
                <w:rFonts w:ascii="SimSun" w:hAnsi="SimSun" w:eastAsia="SimSun" w:cs="SimSun"/>
                <w:sz w:val="17"/>
                <w:szCs w:val="17"/>
                <w:spacing w:val="1"/>
              </w:rPr>
              <w:t>先采购产品</w:t>
            </w:r>
            <w:r>
              <w:rPr>
                <w:rFonts w:ascii="SimSun" w:hAnsi="SimSun" w:eastAsia="SimSun" w:cs="SimSun"/>
                <w:sz w:val="17"/>
                <w:szCs w:val="17"/>
              </w:rPr>
              <w:t>认证证书数量由多到少顺序排列。</w:t>
            </w:r>
          </w:p>
        </w:tc>
      </w:tr>
      <w:tr>
        <w:trPr>
          <w:trHeight w:val="2744" w:hRule="atLeast"/>
        </w:trPr>
        <w:tc>
          <w:tcPr>
            <w:tcW w:w="742" w:type="dxa"/>
            <w:vAlign w:val="top"/>
            <w:tcBorders>
              <w:bottom w:val="single" w:color="000000" w:sz="2" w:space="0"/>
              <w:top w:val="single" w:color="000000" w:sz="2" w:space="0"/>
            </w:tcBorders>
          </w:tcPr>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98"/>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tc>
        <w:tc>
          <w:tcPr>
            <w:tcW w:w="1579" w:type="dxa"/>
            <w:vAlign w:val="top"/>
            <w:tcBorders>
              <w:bottom w:val="single" w:color="000000" w:sz="2" w:space="0"/>
              <w:top w:val="single" w:color="000000" w:sz="2" w:space="0"/>
            </w:tcBorders>
          </w:tcPr>
          <w:p>
            <w:pPr>
              <w:ind w:left="87" w:right="122" w:firstLine="5"/>
              <w:spacing w:before="82" w:line="371" w:lineRule="auto"/>
              <w:rPr>
                <w:rFonts w:ascii="SimSun" w:hAnsi="SimSun" w:eastAsia="SimSun" w:cs="SimSun"/>
                <w:sz w:val="17"/>
                <w:szCs w:val="17"/>
              </w:rPr>
            </w:pPr>
            <w:r>
              <w:rPr>
                <w:rFonts w:ascii="SimSun" w:hAnsi="SimSun" w:eastAsia="SimSun" w:cs="SimSun"/>
                <w:sz w:val="17"/>
                <w:szCs w:val="17"/>
                <w:spacing w:val="-1"/>
              </w:rPr>
              <w:t>小微企业</w:t>
            </w:r>
            <w:r>
              <w:rPr>
                <w:rFonts w:ascii="SimSun" w:hAnsi="SimSun" w:eastAsia="SimSun" w:cs="SimSun"/>
                <w:sz w:val="17"/>
                <w:szCs w:val="17"/>
                <w:spacing w:val="-1"/>
              </w:rPr>
              <w:t xml:space="preserve"> </w:t>
            </w:r>
            <w:r>
              <w:rPr>
                <w:rFonts w:ascii="SimSun" w:hAnsi="SimSun" w:eastAsia="SimSun" w:cs="SimSun"/>
                <w:sz w:val="17"/>
                <w:szCs w:val="17"/>
                <w:spacing w:val="-1"/>
              </w:rPr>
              <w:t>(</w:t>
            </w:r>
            <w:r>
              <w:rPr>
                <w:rFonts w:ascii="SimSun" w:hAnsi="SimSun" w:eastAsia="SimSun" w:cs="SimSun"/>
                <w:sz w:val="17"/>
                <w:szCs w:val="17"/>
              </w:rPr>
              <w:t>监狱企</w:t>
            </w:r>
            <w:r>
              <w:rPr>
                <w:rFonts w:ascii="SimSun" w:hAnsi="SimSun" w:eastAsia="SimSun" w:cs="SimSun"/>
                <w:sz w:val="17"/>
                <w:szCs w:val="17"/>
              </w:rPr>
              <w:t xml:space="preserve"> </w:t>
            </w:r>
            <w:r>
              <w:rPr>
                <w:rFonts w:ascii="SimSun" w:hAnsi="SimSun" w:eastAsia="SimSun" w:cs="SimSun"/>
                <w:sz w:val="17"/>
                <w:szCs w:val="17"/>
                <w:spacing w:val="-1"/>
              </w:rPr>
              <w:t>业</w:t>
            </w:r>
            <w:r>
              <w:rPr>
                <w:rFonts w:ascii="SimSun" w:hAnsi="SimSun" w:eastAsia="SimSun" w:cs="SimSun"/>
                <w:sz w:val="17"/>
                <w:szCs w:val="17"/>
              </w:rPr>
              <w:t>、残疾人福利性</w:t>
            </w:r>
            <w:r>
              <w:rPr>
                <w:rFonts w:ascii="SimSun" w:hAnsi="SimSun" w:eastAsia="SimSun" w:cs="SimSun"/>
                <w:sz w:val="17"/>
                <w:szCs w:val="17"/>
              </w:rPr>
              <w:t xml:space="preserve"> </w:t>
            </w:r>
            <w:r>
              <w:rPr>
                <w:rFonts w:ascii="SimSun" w:hAnsi="SimSun" w:eastAsia="SimSun" w:cs="SimSun"/>
                <w:sz w:val="17"/>
                <w:szCs w:val="17"/>
                <w:spacing w:val="-1"/>
              </w:rPr>
              <w:t>单</w:t>
            </w:r>
            <w:r>
              <w:rPr>
                <w:rFonts w:ascii="SimSun" w:hAnsi="SimSun" w:eastAsia="SimSun" w:cs="SimSun"/>
                <w:sz w:val="17"/>
                <w:szCs w:val="17"/>
              </w:rPr>
              <w:t>位视同小微企业</w:t>
            </w:r>
            <w:r>
              <w:rPr>
                <w:rFonts w:ascii="SimSun" w:hAnsi="SimSun" w:eastAsia="SimSun" w:cs="SimSun"/>
                <w:sz w:val="17"/>
                <w:szCs w:val="17"/>
              </w:rPr>
              <w:t xml:space="preserve"> </w:t>
            </w:r>
            <w:r>
              <w:rPr>
                <w:rFonts w:ascii="SimSun" w:hAnsi="SimSun" w:eastAsia="SimSun" w:cs="SimSun"/>
                <w:sz w:val="17"/>
                <w:szCs w:val="17"/>
                <w:spacing w:val="-1"/>
              </w:rPr>
              <w:t>)</w:t>
            </w:r>
            <w:r>
              <w:rPr>
                <w:rFonts w:ascii="SimSun" w:hAnsi="SimSun" w:eastAsia="SimSun" w:cs="SimSun"/>
                <w:sz w:val="17"/>
                <w:szCs w:val="17"/>
              </w:rPr>
              <w:t xml:space="preserve"> </w:t>
            </w:r>
            <w:r>
              <w:rPr>
                <w:rFonts w:ascii="SimSun" w:hAnsi="SimSun" w:eastAsia="SimSun" w:cs="SimSun"/>
                <w:sz w:val="17"/>
                <w:szCs w:val="17"/>
              </w:rPr>
              <w:t>价格扣除</w:t>
            </w:r>
            <w:r>
              <w:rPr>
                <w:rFonts w:ascii="SimSun" w:hAnsi="SimSun" w:eastAsia="SimSun" w:cs="SimSun"/>
                <w:sz w:val="17"/>
                <w:szCs w:val="17"/>
              </w:rPr>
              <w:t xml:space="preserve"> </w:t>
            </w:r>
            <w:r>
              <w:rPr>
                <w:rFonts w:ascii="SimSun" w:hAnsi="SimSun" w:eastAsia="SimSun" w:cs="SimSun"/>
                <w:sz w:val="17"/>
                <w:szCs w:val="17"/>
              </w:rPr>
              <w:t>(仅非</w:t>
            </w:r>
            <w:r>
              <w:rPr>
                <w:rFonts w:ascii="SimSun" w:hAnsi="SimSun" w:eastAsia="SimSun" w:cs="SimSun"/>
                <w:sz w:val="17"/>
                <w:szCs w:val="17"/>
              </w:rPr>
              <w:t xml:space="preserve"> </w:t>
            </w:r>
            <w:r>
              <w:rPr>
                <w:rFonts w:ascii="SimSun" w:hAnsi="SimSun" w:eastAsia="SimSun" w:cs="SimSun"/>
                <w:sz w:val="17"/>
                <w:szCs w:val="17"/>
                <w:spacing w:val="-1"/>
              </w:rPr>
              <w:t>预</w:t>
            </w:r>
            <w:r>
              <w:rPr>
                <w:rFonts w:ascii="SimSun" w:hAnsi="SimSun" w:eastAsia="SimSun" w:cs="SimSun"/>
                <w:sz w:val="17"/>
                <w:szCs w:val="17"/>
              </w:rPr>
              <w:t>留份额采购项目</w:t>
            </w:r>
            <w:r>
              <w:rPr>
                <w:rFonts w:ascii="SimSun" w:hAnsi="SimSun" w:eastAsia="SimSun" w:cs="SimSun"/>
                <w:sz w:val="17"/>
                <w:szCs w:val="17"/>
              </w:rPr>
              <w:t xml:space="preserve"> </w:t>
            </w:r>
            <w:r>
              <w:rPr>
                <w:rFonts w:ascii="SimSun" w:hAnsi="SimSun" w:eastAsia="SimSun" w:cs="SimSun"/>
                <w:sz w:val="17"/>
                <w:szCs w:val="17"/>
                <w:spacing w:val="-1"/>
              </w:rPr>
              <w:t>或</w:t>
            </w:r>
            <w:r>
              <w:rPr>
                <w:rFonts w:ascii="SimSun" w:hAnsi="SimSun" w:eastAsia="SimSun" w:cs="SimSun"/>
                <w:sz w:val="17"/>
                <w:szCs w:val="17"/>
              </w:rPr>
              <w:t>预留份额采购项</w:t>
            </w:r>
            <w:r>
              <w:rPr>
                <w:rFonts w:ascii="SimSun" w:hAnsi="SimSun" w:eastAsia="SimSun" w:cs="SimSun"/>
                <w:sz w:val="17"/>
                <w:szCs w:val="17"/>
              </w:rPr>
              <w:t xml:space="preserve"> </w:t>
            </w:r>
            <w:r>
              <w:rPr>
                <w:rFonts w:ascii="SimSun" w:hAnsi="SimSun" w:eastAsia="SimSun" w:cs="SimSun"/>
                <w:sz w:val="17"/>
                <w:szCs w:val="17"/>
                <w:spacing w:val="-1"/>
              </w:rPr>
              <w:t>目</w:t>
            </w:r>
            <w:r>
              <w:rPr>
                <w:rFonts w:ascii="SimSun" w:hAnsi="SimSun" w:eastAsia="SimSun" w:cs="SimSun"/>
                <w:sz w:val="17"/>
                <w:szCs w:val="17"/>
              </w:rPr>
              <w:t>中的非预留部分</w:t>
            </w:r>
          </w:p>
          <w:p>
            <w:pPr>
              <w:ind w:left="87"/>
              <w:spacing w:line="219" w:lineRule="auto"/>
              <w:rPr>
                <w:rFonts w:ascii="SimSun" w:hAnsi="SimSun" w:eastAsia="SimSun" w:cs="SimSun"/>
                <w:sz w:val="17"/>
                <w:szCs w:val="17"/>
              </w:rPr>
            </w:pPr>
            <w:r>
              <w:rPr>
                <w:rFonts w:ascii="SimSun" w:hAnsi="SimSun" w:eastAsia="SimSun" w:cs="SimSun"/>
                <w:sz w:val="17"/>
                <w:szCs w:val="17"/>
                <w:spacing w:val="-1"/>
              </w:rPr>
              <w:t>采购包</w:t>
            </w:r>
            <w:r>
              <w:rPr>
                <w:rFonts w:ascii="SimSun" w:hAnsi="SimSun" w:eastAsia="SimSun" w:cs="SimSun"/>
                <w:sz w:val="17"/>
                <w:szCs w:val="17"/>
              </w:rPr>
              <w:t>适用)</w:t>
            </w:r>
          </w:p>
        </w:tc>
        <w:tc>
          <w:tcPr>
            <w:tcW w:w="8253" w:type="dxa"/>
            <w:vAlign w:val="top"/>
            <w:tcBorders>
              <w:bottom w:val="single" w:color="000000" w:sz="2" w:space="0"/>
              <w:top w:val="single" w:color="000000" w:sz="2" w:space="0"/>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ind w:left="107" w:right="130" w:hanging="15"/>
              <w:spacing w:before="55" w:line="379" w:lineRule="auto"/>
              <w:rPr>
                <w:rFonts w:ascii="SimSun" w:hAnsi="SimSun" w:eastAsia="SimSun" w:cs="SimSun"/>
                <w:sz w:val="17"/>
                <w:szCs w:val="17"/>
              </w:rPr>
            </w:pPr>
            <w:r>
              <w:rPr>
                <w:rFonts w:ascii="SimSun" w:hAnsi="SimSun" w:eastAsia="SimSun" w:cs="SimSun"/>
                <w:sz w:val="17"/>
                <w:szCs w:val="17"/>
                <w:spacing w:val="1"/>
              </w:rPr>
              <w:t>关于本项目采购包中执行小微企业</w:t>
            </w:r>
            <w:r>
              <w:rPr>
                <w:rFonts w:ascii="SimSun" w:hAnsi="SimSun" w:eastAsia="SimSun" w:cs="SimSun"/>
                <w:sz w:val="17"/>
                <w:szCs w:val="17"/>
                <w:spacing w:val="1"/>
              </w:rPr>
              <w:t xml:space="preserve"> </w:t>
            </w:r>
            <w:r>
              <w:rPr>
                <w:rFonts w:ascii="SimSun" w:hAnsi="SimSun" w:eastAsia="SimSun" w:cs="SimSun"/>
                <w:sz w:val="17"/>
                <w:szCs w:val="17"/>
                <w:spacing w:val="1"/>
              </w:rPr>
              <w:t>(监狱企业、残疾人福利性单位</w:t>
            </w:r>
            <w:r>
              <w:rPr>
                <w:rFonts w:ascii="SimSun" w:hAnsi="SimSun" w:eastAsia="SimSun" w:cs="SimSun"/>
                <w:sz w:val="17"/>
                <w:szCs w:val="17"/>
              </w:rPr>
              <w:t>视同小微企业)</w:t>
            </w:r>
            <w:r>
              <w:rPr>
                <w:rFonts w:ascii="SimSun" w:hAnsi="SimSun" w:eastAsia="SimSun" w:cs="SimSun"/>
                <w:sz w:val="17"/>
                <w:szCs w:val="17"/>
              </w:rPr>
              <w:t xml:space="preserve"> </w:t>
            </w:r>
            <w:r>
              <w:rPr>
                <w:rFonts w:ascii="SimSun" w:hAnsi="SimSun" w:eastAsia="SimSun" w:cs="SimSun"/>
                <w:sz w:val="17"/>
                <w:szCs w:val="17"/>
              </w:rPr>
              <w:t>价格扣除情况、具体扣除</w:t>
            </w:r>
            <w:r>
              <w:rPr>
                <w:rFonts w:ascii="SimSun" w:hAnsi="SimSun" w:eastAsia="SimSun" w:cs="SimSun"/>
                <w:sz w:val="17"/>
                <w:szCs w:val="17"/>
              </w:rPr>
              <w:t xml:space="preserve"> </w:t>
            </w:r>
            <w:r>
              <w:rPr>
                <w:rFonts w:ascii="SimSun" w:hAnsi="SimSun" w:eastAsia="SimSun" w:cs="SimSun"/>
                <w:sz w:val="17"/>
                <w:szCs w:val="17"/>
                <w:spacing w:val="-2"/>
              </w:rPr>
              <w:t>比例和规则详见</w:t>
            </w:r>
            <w:r>
              <w:rPr>
                <w:rFonts w:ascii="SimSun" w:hAnsi="SimSun" w:eastAsia="SimSun" w:cs="SimSun"/>
                <w:sz w:val="17"/>
                <w:szCs w:val="17"/>
                <w:spacing w:val="-1"/>
              </w:rPr>
              <w:t>第五章。</w:t>
            </w:r>
          </w:p>
        </w:tc>
      </w:tr>
    </w:tbl>
    <w:p>
      <w:pPr>
        <w:rPr>
          <w:rFonts w:ascii="Arial"/>
          <w:sz w:val="21"/>
        </w:rPr>
      </w:pPr>
      <w:r/>
    </w:p>
    <w:p>
      <w:pPr>
        <w:sectPr>
          <w:footerReference w:type="default" r:id="rId4"/>
          <w:pgSz w:w="11900" w:h="16840"/>
          <w:pgMar w:top="884" w:right="660" w:bottom="276" w:left="655" w:header="0" w:footer="0" w:gutter="0"/>
        </w:sectPr>
        <w:rPr/>
      </w:pP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42"/>
        <w:gridCol w:w="1579"/>
        <w:gridCol w:w="8253"/>
      </w:tblGrid>
      <w:tr>
        <w:trPr>
          <w:trHeight w:val="3428" w:hRule="atLeast"/>
        </w:trPr>
        <w:tc>
          <w:tcPr>
            <w:tcW w:w="742" w:type="dxa"/>
            <w:vAlign w:val="top"/>
            <w:tcBorders>
              <w:bottom w:val="single" w:color="000000" w:sz="2" w:space="0"/>
              <w:top w:val="single" w:color="000000" w:sz="2" w:space="0"/>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ind w:left="100"/>
              <w:spacing w:before="65"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7</w:t>
            </w:r>
          </w:p>
        </w:tc>
        <w:tc>
          <w:tcPr>
            <w:tcW w:w="1579" w:type="dxa"/>
            <w:vAlign w:val="top"/>
            <w:tcBorders>
              <w:bottom w:val="single" w:color="000000" w:sz="2" w:space="0"/>
              <w:top w:val="single" w:color="000000" w:sz="2" w:space="0"/>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ind w:left="89" w:right="122"/>
              <w:spacing w:before="56" w:line="377" w:lineRule="auto"/>
              <w:rPr>
                <w:rFonts w:ascii="SimSun" w:hAnsi="SimSun" w:eastAsia="SimSun" w:cs="SimSun"/>
                <w:sz w:val="17"/>
                <w:szCs w:val="17"/>
              </w:rPr>
            </w:pPr>
            <w:r>
              <w:rPr>
                <w:rFonts w:ascii="SimSun" w:hAnsi="SimSun" w:eastAsia="SimSun" w:cs="SimSun"/>
                <w:sz w:val="17"/>
                <w:szCs w:val="17"/>
                <w:spacing w:val="-1"/>
              </w:rPr>
              <w:t>充分、公</w:t>
            </w:r>
            <w:r>
              <w:rPr>
                <w:rFonts w:ascii="SimSun" w:hAnsi="SimSun" w:eastAsia="SimSun" w:cs="SimSun"/>
                <w:sz w:val="17"/>
                <w:szCs w:val="17"/>
              </w:rPr>
              <w:t>平竞争保</w:t>
            </w:r>
            <w:r>
              <w:rPr>
                <w:rFonts w:ascii="SimSun" w:hAnsi="SimSun" w:eastAsia="SimSun" w:cs="SimSun"/>
                <w:sz w:val="17"/>
                <w:szCs w:val="17"/>
              </w:rPr>
              <w:t xml:space="preserve"> </w:t>
            </w:r>
            <w:r>
              <w:rPr>
                <w:rFonts w:ascii="SimSun" w:hAnsi="SimSun" w:eastAsia="SimSun" w:cs="SimSun"/>
                <w:sz w:val="17"/>
                <w:szCs w:val="17"/>
                <w:spacing w:val="-1"/>
              </w:rPr>
              <w:t>障措施</w:t>
            </w:r>
            <w:r>
              <w:rPr>
                <w:rFonts w:ascii="SimSun" w:hAnsi="SimSun" w:eastAsia="SimSun" w:cs="SimSun"/>
                <w:sz w:val="17"/>
                <w:szCs w:val="17"/>
              </w:rPr>
              <w:t xml:space="preserve"> </w:t>
            </w:r>
            <w:r>
              <w:rPr>
                <w:rFonts w:ascii="SimSun" w:hAnsi="SimSun" w:eastAsia="SimSun" w:cs="SimSun"/>
                <w:sz w:val="17"/>
                <w:szCs w:val="17"/>
              </w:rPr>
              <w:t>(实质性要</w:t>
            </w:r>
            <w:r>
              <w:rPr>
                <w:rFonts w:ascii="SimSun" w:hAnsi="SimSun" w:eastAsia="SimSun" w:cs="SimSun"/>
                <w:sz w:val="17"/>
                <w:szCs w:val="17"/>
              </w:rPr>
              <w:t xml:space="preserve"> </w:t>
            </w:r>
            <w:r>
              <w:rPr>
                <w:rFonts w:ascii="SimSun" w:hAnsi="SimSun" w:eastAsia="SimSun" w:cs="SimSun"/>
                <w:sz w:val="17"/>
                <w:szCs w:val="17"/>
                <w:spacing w:val="-5"/>
              </w:rPr>
              <w:t>求</w:t>
            </w:r>
            <w:r>
              <w:rPr>
                <w:rFonts w:ascii="SimSun" w:hAnsi="SimSun" w:eastAsia="SimSun" w:cs="SimSun"/>
                <w:sz w:val="17"/>
                <w:szCs w:val="17"/>
                <w:spacing w:val="-4"/>
              </w:rPr>
              <w:t>)</w:t>
            </w:r>
          </w:p>
        </w:tc>
        <w:tc>
          <w:tcPr>
            <w:tcW w:w="8253" w:type="dxa"/>
            <w:vAlign w:val="top"/>
            <w:tcBorders>
              <w:bottom w:val="single" w:color="000000" w:sz="2" w:space="0"/>
              <w:top w:val="single" w:color="000000" w:sz="2" w:space="0"/>
            </w:tcBorders>
          </w:tcPr>
          <w:p>
            <w:pPr>
              <w:ind w:left="88" w:right="130" w:firstLine="2"/>
              <w:spacing w:before="83" w:line="371" w:lineRule="auto"/>
              <w:rPr>
                <w:rFonts w:ascii="SimSun" w:hAnsi="SimSun" w:eastAsia="SimSun" w:cs="SimSun"/>
                <w:sz w:val="17"/>
                <w:szCs w:val="17"/>
              </w:rPr>
            </w:pPr>
            <w:r>
              <w:rPr>
                <w:rFonts w:ascii="SimSun" w:hAnsi="SimSun" w:eastAsia="SimSun" w:cs="SimSun"/>
                <w:sz w:val="17"/>
                <w:szCs w:val="17"/>
                <w:spacing w:val="2"/>
              </w:rPr>
              <w:t>核心产品允许有多</w:t>
            </w:r>
            <w:r>
              <w:rPr>
                <w:rFonts w:ascii="SimSun" w:hAnsi="SimSun" w:eastAsia="SimSun" w:cs="SimSun"/>
                <w:sz w:val="17"/>
                <w:szCs w:val="17"/>
                <w:spacing w:val="1"/>
              </w:rPr>
              <w:t>个，不同供应商提供了任意一个相同品牌的核心产品，即视为提供相同品牌的供应商。</w:t>
            </w:r>
            <w:r>
              <w:rPr>
                <w:rFonts w:ascii="SimSun" w:hAnsi="SimSun" w:eastAsia="SimSun" w:cs="SimSun"/>
                <w:sz w:val="17"/>
                <w:szCs w:val="17"/>
              </w:rPr>
              <w:t xml:space="preserve">  </w:t>
            </w:r>
            <w:r>
              <w:rPr>
                <w:rFonts w:ascii="SimSun" w:hAnsi="SimSun" w:eastAsia="SimSun" w:cs="SimSun"/>
                <w:sz w:val="17"/>
                <w:szCs w:val="17"/>
                <w:spacing w:val="1"/>
              </w:rPr>
              <w:t>使用综合评分法的采购项目，提供相同品牌产品且通过资格审查、符合性审查</w:t>
            </w:r>
            <w:r>
              <w:rPr>
                <w:rFonts w:ascii="SimSun" w:hAnsi="SimSun" w:eastAsia="SimSun" w:cs="SimSun"/>
                <w:sz w:val="17"/>
                <w:szCs w:val="17"/>
              </w:rPr>
              <w:t>的不同投标人参加同一合同项</w:t>
            </w:r>
            <w:r>
              <w:rPr>
                <w:rFonts w:ascii="SimSun" w:hAnsi="SimSun" w:eastAsia="SimSun" w:cs="SimSun"/>
                <w:sz w:val="17"/>
                <w:szCs w:val="17"/>
              </w:rPr>
              <w:t xml:space="preserve"> </w:t>
            </w:r>
            <w:r>
              <w:rPr>
                <w:rFonts w:ascii="SimSun" w:hAnsi="SimSun" w:eastAsia="SimSun" w:cs="SimSun"/>
                <w:sz w:val="17"/>
                <w:szCs w:val="17"/>
                <w:spacing w:val="1"/>
              </w:rPr>
              <w:t>下投标的，按一家投标人计算，评审后得分最高的同品牌投标人获得中标人推</w:t>
            </w:r>
            <w:r>
              <w:rPr>
                <w:rFonts w:ascii="SimSun" w:hAnsi="SimSun" w:eastAsia="SimSun" w:cs="SimSun"/>
                <w:sz w:val="17"/>
                <w:szCs w:val="17"/>
              </w:rPr>
              <w:t>荐资格；评审得分相同的，由</w:t>
            </w:r>
            <w:r>
              <w:rPr>
                <w:rFonts w:ascii="SimSun" w:hAnsi="SimSun" w:eastAsia="SimSun" w:cs="SimSun"/>
                <w:sz w:val="17"/>
                <w:szCs w:val="17"/>
              </w:rPr>
              <w:t xml:space="preserve"> </w:t>
            </w:r>
            <w:r>
              <w:rPr>
                <w:rFonts w:ascii="SimSun" w:hAnsi="SimSun" w:eastAsia="SimSun" w:cs="SimSun"/>
                <w:sz w:val="17"/>
                <w:szCs w:val="17"/>
                <w:spacing w:val="1"/>
              </w:rPr>
              <w:t>采购人或者采购人委托评标委员会采取随机抽取方式确定一个投标人获得中标</w:t>
            </w:r>
            <w:r>
              <w:rPr>
                <w:rFonts w:ascii="SimSun" w:hAnsi="SimSun" w:eastAsia="SimSun" w:cs="SimSun"/>
                <w:sz w:val="17"/>
                <w:szCs w:val="17"/>
              </w:rPr>
              <w:t>人推荐资格，其他同品牌投标</w:t>
            </w:r>
            <w:r>
              <w:rPr>
                <w:rFonts w:ascii="SimSun" w:hAnsi="SimSun" w:eastAsia="SimSun" w:cs="SimSun"/>
                <w:sz w:val="17"/>
                <w:szCs w:val="17"/>
              </w:rPr>
              <w:t xml:space="preserve"> </w:t>
            </w:r>
            <w:r>
              <w:rPr>
                <w:rFonts w:ascii="SimSun" w:hAnsi="SimSun" w:eastAsia="SimSun" w:cs="SimSun"/>
                <w:sz w:val="17"/>
                <w:szCs w:val="17"/>
              </w:rPr>
              <w:t>人不作为中标候选人。</w:t>
            </w:r>
          </w:p>
          <w:p>
            <w:pPr>
              <w:ind w:left="89" w:right="130" w:hanging="1"/>
              <w:spacing w:line="371" w:lineRule="auto"/>
              <w:rPr>
                <w:rFonts w:ascii="SimSun" w:hAnsi="SimSun" w:eastAsia="SimSun" w:cs="SimSun"/>
                <w:sz w:val="17"/>
                <w:szCs w:val="17"/>
              </w:rPr>
            </w:pPr>
            <w:r>
              <w:rPr>
                <w:rFonts w:ascii="SimSun" w:hAnsi="SimSun" w:eastAsia="SimSun" w:cs="SimSun"/>
                <w:sz w:val="17"/>
                <w:szCs w:val="17"/>
                <w:spacing w:val="1"/>
              </w:rPr>
              <w:t>采用最低评标价法的采购项目，提供相同品牌产品的不同投标人参加同一合同</w:t>
            </w:r>
            <w:r>
              <w:rPr>
                <w:rFonts w:ascii="SimSun" w:hAnsi="SimSun" w:eastAsia="SimSun" w:cs="SimSun"/>
                <w:sz w:val="17"/>
                <w:szCs w:val="17"/>
              </w:rPr>
              <w:t>项下投标的，以其中通过资格</w:t>
            </w:r>
            <w:r>
              <w:rPr>
                <w:rFonts w:ascii="SimSun" w:hAnsi="SimSun" w:eastAsia="SimSun" w:cs="SimSun"/>
                <w:sz w:val="17"/>
                <w:szCs w:val="17"/>
              </w:rPr>
              <w:t xml:space="preserve"> </w:t>
            </w:r>
            <w:r>
              <w:rPr>
                <w:rFonts w:ascii="SimSun" w:hAnsi="SimSun" w:eastAsia="SimSun" w:cs="SimSun"/>
                <w:sz w:val="17"/>
                <w:szCs w:val="17"/>
                <w:spacing w:val="1"/>
              </w:rPr>
              <w:t>审查、符合性审查且报价最低的参加评标；报价相同的，由采购人或者采</w:t>
            </w:r>
            <w:r>
              <w:rPr>
                <w:rFonts w:ascii="SimSun" w:hAnsi="SimSun" w:eastAsia="SimSun" w:cs="SimSun"/>
                <w:sz w:val="17"/>
                <w:szCs w:val="17"/>
              </w:rPr>
              <w:t>购人委托评标委员会按照随机抽取</w:t>
            </w:r>
            <w:r>
              <w:rPr>
                <w:rFonts w:ascii="SimSun" w:hAnsi="SimSun" w:eastAsia="SimSun" w:cs="SimSun"/>
                <w:sz w:val="17"/>
                <w:szCs w:val="17"/>
              </w:rPr>
              <w:t xml:space="preserve"> </w:t>
            </w:r>
            <w:r>
              <w:rPr>
                <w:rFonts w:ascii="SimSun" w:hAnsi="SimSun" w:eastAsia="SimSun" w:cs="SimSun"/>
                <w:sz w:val="17"/>
                <w:szCs w:val="17"/>
                <w:spacing w:val="1"/>
              </w:rPr>
              <w:t>方式确定一个参加评</w:t>
            </w:r>
            <w:r>
              <w:rPr>
                <w:rFonts w:ascii="SimSun" w:hAnsi="SimSun" w:eastAsia="SimSun" w:cs="SimSun"/>
                <w:sz w:val="17"/>
                <w:szCs w:val="17"/>
              </w:rPr>
              <w:t>标的投标人，其他投标无效。</w:t>
            </w:r>
          </w:p>
          <w:p>
            <w:pPr>
              <w:ind w:left="91"/>
              <w:spacing w:line="219" w:lineRule="auto"/>
              <w:rPr>
                <w:rFonts w:ascii="SimSun" w:hAnsi="SimSun" w:eastAsia="SimSun" w:cs="SimSun"/>
                <w:sz w:val="17"/>
                <w:szCs w:val="17"/>
              </w:rPr>
            </w:pPr>
            <w:r>
              <w:rPr>
                <w:rFonts w:ascii="SimSun" w:hAnsi="SimSun" w:eastAsia="SimSun" w:cs="SimSun"/>
                <w:sz w:val="17"/>
                <w:szCs w:val="17"/>
                <w:spacing w:val="-1"/>
              </w:rPr>
              <w:t>核</w:t>
            </w:r>
            <w:r>
              <w:rPr>
                <w:rFonts w:ascii="SimSun" w:hAnsi="SimSun" w:eastAsia="SimSun" w:cs="SimSun"/>
                <w:sz w:val="17"/>
                <w:szCs w:val="17"/>
              </w:rPr>
              <w:t>心产品清单详见第三章。</w:t>
            </w:r>
          </w:p>
          <w:p>
            <w:pPr>
              <w:ind w:left="88"/>
              <w:spacing w:before="139" w:line="209" w:lineRule="auto"/>
              <w:rPr>
                <w:rFonts w:ascii="SimSun" w:hAnsi="SimSun" w:eastAsia="SimSun" w:cs="SimSun"/>
                <w:sz w:val="17"/>
                <w:szCs w:val="17"/>
              </w:rPr>
            </w:pPr>
            <w:r>
              <w:rPr>
                <w:rFonts w:ascii="SimSun" w:hAnsi="SimSun" w:eastAsia="SimSun" w:cs="SimSun"/>
                <w:sz w:val="17"/>
                <w:szCs w:val="17"/>
                <w:spacing w:val="1"/>
              </w:rPr>
              <w:t>在符合性审查环节提供核心产品品牌不足</w:t>
            </w:r>
            <w:r>
              <w:rPr>
                <w:rFonts w:ascii="Lucida Sans Unicode" w:hAnsi="Lucida Sans Unicode" w:eastAsia="Lucida Sans Unicode" w:cs="Lucida Sans Unicode"/>
                <w:sz w:val="17"/>
                <w:szCs w:val="17"/>
                <w:spacing w:val="1"/>
              </w:rPr>
              <w:t>3</w:t>
            </w:r>
            <w:r>
              <w:rPr>
                <w:rFonts w:ascii="SimSun" w:hAnsi="SimSun" w:eastAsia="SimSun" w:cs="SimSun"/>
                <w:sz w:val="17"/>
                <w:szCs w:val="17"/>
                <w:spacing w:val="1"/>
              </w:rPr>
              <w:t>个的，</w:t>
            </w:r>
            <w:r>
              <w:rPr>
                <w:rFonts w:ascii="SimSun" w:hAnsi="SimSun" w:eastAsia="SimSun" w:cs="SimSun"/>
                <w:sz w:val="17"/>
                <w:szCs w:val="17"/>
              </w:rPr>
              <w:t>视为有效投标人不足</w:t>
            </w:r>
            <w:r>
              <w:rPr>
                <w:rFonts w:ascii="Lucida Sans Unicode" w:hAnsi="Lucida Sans Unicode" w:eastAsia="Lucida Sans Unicode" w:cs="Lucida Sans Unicode"/>
                <w:sz w:val="17"/>
                <w:szCs w:val="17"/>
              </w:rPr>
              <w:t>3</w:t>
            </w:r>
            <w:r>
              <w:rPr>
                <w:rFonts w:ascii="SimSun" w:hAnsi="SimSun" w:eastAsia="SimSun" w:cs="SimSun"/>
                <w:sz w:val="17"/>
                <w:szCs w:val="17"/>
              </w:rPr>
              <w:t>家。</w:t>
            </w:r>
          </w:p>
        </w:tc>
      </w:tr>
      <w:tr>
        <w:trPr>
          <w:trHeight w:val="1714" w:hRule="atLeast"/>
        </w:trPr>
        <w:tc>
          <w:tcPr>
            <w:tcW w:w="742" w:type="dxa"/>
            <w:vAlign w:val="top"/>
            <w:tcBorders>
              <w:bottom w:val="single" w:color="000000" w:sz="2" w:space="0"/>
              <w:top w:val="single" w:color="000000" w:sz="2" w:space="0"/>
            </w:tcBorders>
          </w:tcPr>
          <w:p>
            <w:pPr>
              <w:spacing w:line="355" w:lineRule="auto"/>
              <w:rPr>
                <w:rFonts w:ascii="Arial"/>
                <w:sz w:val="21"/>
              </w:rPr>
            </w:pPr>
            <w:r/>
          </w:p>
          <w:p>
            <w:pPr>
              <w:spacing w:line="355" w:lineRule="auto"/>
              <w:rPr>
                <w:rFonts w:ascii="Arial"/>
                <w:sz w:val="21"/>
              </w:rPr>
            </w:pPr>
            <w:r/>
          </w:p>
          <w:p>
            <w:pPr>
              <w:ind w:left="97"/>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8</w:t>
            </w:r>
          </w:p>
        </w:tc>
        <w:tc>
          <w:tcPr>
            <w:tcW w:w="1579" w:type="dxa"/>
            <w:vAlign w:val="top"/>
            <w:tcBorders>
              <w:bottom w:val="single" w:color="000000" w:sz="2" w:space="0"/>
              <w:top w:val="single" w:color="000000" w:sz="2" w:space="0"/>
            </w:tcBorders>
          </w:tcPr>
          <w:p>
            <w:pPr>
              <w:spacing w:line="265" w:lineRule="auto"/>
              <w:rPr>
                <w:rFonts w:ascii="Arial"/>
                <w:sz w:val="21"/>
              </w:rPr>
            </w:pPr>
            <w:r/>
          </w:p>
          <w:p>
            <w:pPr>
              <w:spacing w:line="266" w:lineRule="auto"/>
              <w:rPr>
                <w:rFonts w:ascii="Arial"/>
                <w:sz w:val="21"/>
              </w:rPr>
            </w:pPr>
            <w:r/>
          </w:p>
          <w:p>
            <w:pPr>
              <w:ind w:left="87" w:right="122" w:firstLine="3"/>
              <w:spacing w:before="56" w:line="378" w:lineRule="auto"/>
              <w:rPr>
                <w:rFonts w:ascii="SimSun" w:hAnsi="SimSun" w:eastAsia="SimSun" w:cs="SimSun"/>
                <w:sz w:val="17"/>
                <w:szCs w:val="17"/>
              </w:rPr>
            </w:pPr>
            <w:r>
              <w:rPr>
                <w:rFonts w:ascii="SimSun" w:hAnsi="SimSun" w:eastAsia="SimSun" w:cs="SimSun"/>
                <w:sz w:val="17"/>
                <w:szCs w:val="17"/>
                <w:spacing w:val="-1"/>
              </w:rPr>
              <w:t>不正当竞</w:t>
            </w:r>
            <w:r>
              <w:rPr>
                <w:rFonts w:ascii="SimSun" w:hAnsi="SimSun" w:eastAsia="SimSun" w:cs="SimSun"/>
                <w:sz w:val="17"/>
                <w:szCs w:val="17"/>
              </w:rPr>
              <w:t>争预防措</w:t>
            </w:r>
            <w:r>
              <w:rPr>
                <w:rFonts w:ascii="SimSun" w:hAnsi="SimSun" w:eastAsia="SimSun" w:cs="SimSun"/>
                <w:sz w:val="17"/>
                <w:szCs w:val="17"/>
              </w:rPr>
              <w:t xml:space="preserve"> </w:t>
            </w:r>
            <w:r>
              <w:rPr>
                <w:rFonts w:ascii="SimSun" w:hAnsi="SimSun" w:eastAsia="SimSun" w:cs="SimSun"/>
                <w:sz w:val="17"/>
                <w:szCs w:val="17"/>
                <w:spacing w:val="-1"/>
              </w:rPr>
              <w:t>施</w:t>
            </w:r>
            <w:r>
              <w:rPr>
                <w:rFonts w:ascii="SimSun" w:hAnsi="SimSun" w:eastAsia="SimSun" w:cs="SimSun"/>
                <w:sz w:val="17"/>
                <w:szCs w:val="17"/>
                <w:spacing w:val="-1"/>
              </w:rPr>
              <w:t xml:space="preserve"> </w:t>
            </w:r>
            <w:r>
              <w:rPr>
                <w:rFonts w:ascii="SimSun" w:hAnsi="SimSun" w:eastAsia="SimSun" w:cs="SimSun"/>
                <w:sz w:val="17"/>
                <w:szCs w:val="17"/>
              </w:rPr>
              <w:t>(实质性要求)</w:t>
            </w:r>
          </w:p>
        </w:tc>
        <w:tc>
          <w:tcPr>
            <w:tcW w:w="8253" w:type="dxa"/>
            <w:vAlign w:val="top"/>
            <w:tcBorders>
              <w:bottom w:val="single" w:color="000000" w:sz="2" w:space="0"/>
              <w:top w:val="single" w:color="000000" w:sz="2" w:space="0"/>
            </w:tcBorders>
          </w:tcPr>
          <w:p>
            <w:pPr>
              <w:ind w:left="90" w:right="130" w:hanging="2"/>
              <w:spacing w:before="79" w:line="371" w:lineRule="auto"/>
              <w:rPr>
                <w:rFonts w:ascii="SimSun" w:hAnsi="SimSun" w:eastAsia="SimSun" w:cs="SimSun"/>
                <w:sz w:val="17"/>
                <w:szCs w:val="17"/>
              </w:rPr>
            </w:pPr>
            <w:r>
              <w:rPr>
                <w:rFonts w:ascii="SimSun" w:hAnsi="SimSun" w:eastAsia="SimSun" w:cs="SimSun"/>
                <w:sz w:val="17"/>
                <w:szCs w:val="17"/>
                <w:spacing w:val="1"/>
              </w:rPr>
              <w:t>在评标过程中，评标委员会认为投标人投标报价明显低于其他通过符合性审查</w:t>
            </w:r>
            <w:r>
              <w:rPr>
                <w:rFonts w:ascii="SimSun" w:hAnsi="SimSun" w:eastAsia="SimSun" w:cs="SimSun"/>
                <w:sz w:val="17"/>
                <w:szCs w:val="17"/>
              </w:rPr>
              <w:t>投标人的投标报价，有可能影</w:t>
            </w:r>
            <w:r>
              <w:rPr>
                <w:rFonts w:ascii="SimSun" w:hAnsi="SimSun" w:eastAsia="SimSun" w:cs="SimSun"/>
                <w:sz w:val="17"/>
                <w:szCs w:val="17"/>
              </w:rPr>
              <w:t xml:space="preserve"> </w:t>
            </w:r>
            <w:r>
              <w:rPr>
                <w:rFonts w:ascii="SimSun" w:hAnsi="SimSun" w:eastAsia="SimSun" w:cs="SimSun"/>
                <w:sz w:val="17"/>
                <w:szCs w:val="17"/>
                <w:spacing w:val="1"/>
              </w:rPr>
              <w:t>响产品质量或者不能诚信履约的，评标委员会应当要求其在合理的时间</w:t>
            </w:r>
            <w:r>
              <w:rPr>
                <w:rFonts w:ascii="SimSun" w:hAnsi="SimSun" w:eastAsia="SimSun" w:cs="SimSun"/>
                <w:sz w:val="17"/>
                <w:szCs w:val="17"/>
              </w:rPr>
              <w:t>内通过项目电子化交易系统进行书面</w:t>
            </w:r>
            <w:r>
              <w:rPr>
                <w:rFonts w:ascii="SimSun" w:hAnsi="SimSun" w:eastAsia="SimSun" w:cs="SimSun"/>
                <w:sz w:val="17"/>
                <w:szCs w:val="17"/>
              </w:rPr>
              <w:t xml:space="preserve"> </w:t>
            </w:r>
            <w:r>
              <w:rPr>
                <w:rFonts w:ascii="SimSun" w:hAnsi="SimSun" w:eastAsia="SimSun" w:cs="SimSun"/>
                <w:sz w:val="17"/>
                <w:szCs w:val="17"/>
                <w:spacing w:val="1"/>
              </w:rPr>
              <w:t>说明，必要时提交相关证明材料。投标人提交的书面说明，应当加盖投</w:t>
            </w:r>
            <w:r>
              <w:rPr>
                <w:rFonts w:ascii="SimSun" w:hAnsi="SimSun" w:eastAsia="SimSun" w:cs="SimSun"/>
                <w:sz w:val="17"/>
                <w:szCs w:val="17"/>
              </w:rPr>
              <w:t>标人公章，在评标委员会要求的时间</w:t>
            </w:r>
            <w:r>
              <w:rPr>
                <w:rFonts w:ascii="SimSun" w:hAnsi="SimSun" w:eastAsia="SimSun" w:cs="SimSun"/>
                <w:sz w:val="17"/>
                <w:szCs w:val="17"/>
              </w:rPr>
              <w:t xml:space="preserve"> </w:t>
            </w:r>
            <w:r>
              <w:rPr>
                <w:rFonts w:ascii="SimSun" w:hAnsi="SimSun" w:eastAsia="SimSun" w:cs="SimSun"/>
                <w:sz w:val="17"/>
                <w:szCs w:val="17"/>
                <w:spacing w:val="1"/>
              </w:rPr>
              <w:t>内通过项目电子化交易系统进行提交，否则视为不能证明其投标报价合</w:t>
            </w:r>
            <w:r>
              <w:rPr>
                <w:rFonts w:ascii="SimSun" w:hAnsi="SimSun" w:eastAsia="SimSun" w:cs="SimSun"/>
                <w:sz w:val="17"/>
                <w:szCs w:val="17"/>
              </w:rPr>
              <w:t>理性。投标人不能证明其投标报价合</w:t>
            </w:r>
          </w:p>
          <w:p>
            <w:pPr>
              <w:ind w:left="91"/>
              <w:spacing w:line="221" w:lineRule="auto"/>
              <w:rPr>
                <w:rFonts w:ascii="SimSun" w:hAnsi="SimSun" w:eastAsia="SimSun" w:cs="SimSun"/>
                <w:sz w:val="17"/>
                <w:szCs w:val="17"/>
              </w:rPr>
            </w:pPr>
            <w:r>
              <w:rPr>
                <w:rFonts w:ascii="SimSun" w:hAnsi="SimSun" w:eastAsia="SimSun" w:cs="SimSun"/>
                <w:sz w:val="17"/>
                <w:szCs w:val="17"/>
                <w:spacing w:val="1"/>
              </w:rPr>
              <w:t>理性的，评标委员会应当将</w:t>
            </w:r>
            <w:r>
              <w:rPr>
                <w:rFonts w:ascii="SimSun" w:hAnsi="SimSun" w:eastAsia="SimSun" w:cs="SimSun"/>
                <w:sz w:val="17"/>
                <w:szCs w:val="17"/>
              </w:rPr>
              <w:t>其投标文件作为无效投标处理。</w:t>
            </w:r>
          </w:p>
        </w:tc>
      </w:tr>
      <w:tr>
        <w:trPr>
          <w:trHeight w:val="1714" w:hRule="atLeast"/>
        </w:trPr>
        <w:tc>
          <w:tcPr>
            <w:tcW w:w="742" w:type="dxa"/>
            <w:vAlign w:val="top"/>
            <w:tcBorders>
              <w:bottom w:val="single" w:color="000000" w:sz="2" w:space="0"/>
              <w:top w:val="single" w:color="000000" w:sz="2" w:space="0"/>
            </w:tcBorders>
          </w:tcPr>
          <w:p>
            <w:pPr>
              <w:spacing w:line="355" w:lineRule="auto"/>
              <w:rPr>
                <w:rFonts w:ascii="Arial"/>
                <w:sz w:val="21"/>
              </w:rPr>
            </w:pPr>
            <w:r/>
          </w:p>
          <w:p>
            <w:pPr>
              <w:spacing w:line="356" w:lineRule="auto"/>
              <w:rPr>
                <w:rFonts w:ascii="Arial"/>
                <w:sz w:val="21"/>
              </w:rPr>
            </w:pPr>
            <w:r/>
          </w:p>
          <w:p>
            <w:pPr>
              <w:ind w:left="96"/>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9</w:t>
            </w:r>
          </w:p>
        </w:tc>
        <w:tc>
          <w:tcPr>
            <w:tcW w:w="1579" w:type="dxa"/>
            <w:vAlign w:val="top"/>
            <w:tcBorders>
              <w:bottom w:val="single" w:color="000000" w:sz="2" w:space="0"/>
              <w:top w:val="single" w:color="000000" w:sz="2" w:space="0"/>
            </w:tcBorders>
          </w:tcPr>
          <w:p>
            <w:pPr>
              <w:spacing w:line="351" w:lineRule="auto"/>
              <w:rPr>
                <w:rFonts w:ascii="Arial"/>
                <w:sz w:val="21"/>
              </w:rPr>
            </w:pPr>
            <w:r/>
          </w:p>
          <w:p>
            <w:pPr>
              <w:spacing w:line="352" w:lineRule="auto"/>
              <w:rPr>
                <w:rFonts w:ascii="Arial"/>
                <w:sz w:val="21"/>
              </w:rPr>
            </w:pPr>
            <w:r/>
          </w:p>
          <w:p>
            <w:pPr>
              <w:ind w:left="89"/>
              <w:spacing w:before="55" w:line="221" w:lineRule="auto"/>
              <w:rPr>
                <w:rFonts w:ascii="SimSun" w:hAnsi="SimSun" w:eastAsia="SimSun" w:cs="SimSun"/>
                <w:sz w:val="17"/>
                <w:szCs w:val="17"/>
              </w:rPr>
            </w:pPr>
            <w:r>
              <w:rPr>
                <w:rFonts w:ascii="SimSun" w:hAnsi="SimSun" w:eastAsia="SimSun" w:cs="SimSun"/>
                <w:sz w:val="17"/>
                <w:szCs w:val="17"/>
                <w:spacing w:val="-2"/>
              </w:rPr>
              <w:t>投</w:t>
            </w:r>
            <w:r>
              <w:rPr>
                <w:rFonts w:ascii="SimSun" w:hAnsi="SimSun" w:eastAsia="SimSun" w:cs="SimSun"/>
                <w:sz w:val="17"/>
                <w:szCs w:val="17"/>
                <w:spacing w:val="-1"/>
              </w:rPr>
              <w:t>标保证金</w:t>
            </w:r>
          </w:p>
        </w:tc>
        <w:tc>
          <w:tcPr>
            <w:tcW w:w="8253" w:type="dxa"/>
            <w:vAlign w:val="top"/>
            <w:tcBorders>
              <w:bottom w:val="single" w:color="000000" w:sz="2" w:space="0"/>
              <w:top w:val="single" w:color="000000" w:sz="2" w:space="0"/>
            </w:tcBorders>
          </w:tcPr>
          <w:p>
            <w:pPr>
              <w:ind w:left="88"/>
              <w:spacing w:before="79" w:line="208"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保证金金额：</w:t>
            </w:r>
            <w:r>
              <w:rPr>
                <w:rFonts w:ascii="Lucida Sans Unicode" w:hAnsi="Lucida Sans Unicode" w:eastAsia="Lucida Sans Unicode" w:cs="Lucida Sans Unicode"/>
                <w:sz w:val="17"/>
                <w:szCs w:val="17"/>
                <w:spacing w:val="1"/>
              </w:rPr>
              <w:t>2</w:t>
            </w:r>
            <w:r>
              <w:rPr>
                <w:rFonts w:ascii="Lucida Sans Unicode" w:hAnsi="Lucida Sans Unicode" w:eastAsia="Lucida Sans Unicode" w:cs="Lucida Sans Unicode"/>
                <w:sz w:val="17"/>
                <w:szCs w:val="17"/>
              </w:rPr>
              <w:t>0,000.00</w:t>
            </w:r>
            <w:r>
              <w:rPr>
                <w:rFonts w:ascii="SimSun" w:hAnsi="SimSun" w:eastAsia="SimSun" w:cs="SimSun"/>
                <w:sz w:val="17"/>
                <w:szCs w:val="17"/>
              </w:rPr>
              <w:t>元</w:t>
            </w:r>
          </w:p>
          <w:p>
            <w:pPr>
              <w:ind w:left="88"/>
              <w:spacing w:before="114" w:line="201" w:lineRule="auto"/>
              <w:rPr>
                <w:rFonts w:ascii="SimSun" w:hAnsi="SimSun" w:eastAsia="SimSun" w:cs="SimSun"/>
                <w:sz w:val="17"/>
                <w:szCs w:val="17"/>
              </w:rPr>
            </w:pPr>
            <w:r>
              <w:rPr>
                <w:rFonts w:ascii="SimSun" w:hAnsi="SimSun" w:eastAsia="SimSun" w:cs="SimSun"/>
                <w:sz w:val="17"/>
                <w:szCs w:val="17"/>
                <w:spacing w:val="1"/>
              </w:rPr>
              <w:t>缴交渠道：电子保函</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转账、支票、汇票等</w:t>
            </w:r>
            <w:r>
              <w:rPr>
                <w:rFonts w:ascii="SimSun" w:hAnsi="SimSun" w:eastAsia="SimSun" w:cs="SimSun"/>
                <w:sz w:val="17"/>
                <w:szCs w:val="17"/>
                <w:spacing w:val="1"/>
              </w:rPr>
              <w:t xml:space="preserve"> </w:t>
            </w:r>
            <w:r>
              <w:rPr>
                <w:rFonts w:ascii="SimSun" w:hAnsi="SimSun" w:eastAsia="SimSun" w:cs="SimSun"/>
                <w:sz w:val="17"/>
                <w:szCs w:val="17"/>
                <w:spacing w:val="1"/>
              </w:rPr>
              <w:t>(需通过</w:t>
            </w:r>
            <w:r>
              <w:rPr>
                <w:rFonts w:ascii="SimSun" w:hAnsi="SimSun" w:eastAsia="SimSun" w:cs="SimSun"/>
                <w:sz w:val="17"/>
                <w:szCs w:val="17"/>
              </w:rPr>
              <w:t>实体账户、户名及开户行信息)</w:t>
            </w:r>
          </w:p>
          <w:p>
            <w:pPr>
              <w:ind w:left="90"/>
              <w:spacing w:before="122" w:line="221" w:lineRule="auto"/>
              <w:rPr>
                <w:rFonts w:ascii="SimSun" w:hAnsi="SimSun" w:eastAsia="SimSun" w:cs="SimSun"/>
                <w:sz w:val="17"/>
                <w:szCs w:val="17"/>
              </w:rPr>
            </w:pPr>
            <w:r>
              <w:rPr>
                <w:rFonts w:ascii="SimSun" w:hAnsi="SimSun" w:eastAsia="SimSun" w:cs="SimSun"/>
                <w:sz w:val="17"/>
                <w:szCs w:val="17"/>
                <w:spacing w:val="1"/>
              </w:rPr>
              <w:t>开户名称：信宇腾</w:t>
            </w:r>
            <w:r>
              <w:rPr>
                <w:rFonts w:ascii="SimSun" w:hAnsi="SimSun" w:eastAsia="SimSun" w:cs="SimSun"/>
                <w:sz w:val="17"/>
                <w:szCs w:val="17"/>
              </w:rPr>
              <w:t>远工程咨询集团有限公司</w:t>
            </w:r>
          </w:p>
          <w:p>
            <w:pPr>
              <w:ind w:left="90"/>
              <w:spacing w:before="138" w:line="221" w:lineRule="auto"/>
              <w:rPr>
                <w:rFonts w:ascii="SimSun" w:hAnsi="SimSun" w:eastAsia="SimSun" w:cs="SimSun"/>
                <w:sz w:val="17"/>
                <w:szCs w:val="17"/>
              </w:rPr>
            </w:pPr>
            <w:r>
              <w:rPr>
                <w:rFonts w:ascii="SimSun" w:hAnsi="SimSun" w:eastAsia="SimSun" w:cs="SimSun"/>
                <w:sz w:val="17"/>
                <w:szCs w:val="17"/>
                <w:spacing w:val="1"/>
              </w:rPr>
              <w:t>开户银行：陕西商南</w:t>
            </w:r>
            <w:r>
              <w:rPr>
                <w:rFonts w:ascii="SimSun" w:hAnsi="SimSun" w:eastAsia="SimSun" w:cs="SimSun"/>
                <w:sz w:val="17"/>
                <w:szCs w:val="17"/>
              </w:rPr>
              <w:t>农村商业银行股份有限公司</w:t>
            </w:r>
          </w:p>
          <w:p>
            <w:pPr>
              <w:ind w:left="90"/>
              <w:spacing w:before="139" w:line="210" w:lineRule="auto"/>
              <w:rPr>
                <w:rFonts w:ascii="Lucida Sans Unicode" w:hAnsi="Lucida Sans Unicode" w:eastAsia="Lucida Sans Unicode" w:cs="Lucida Sans Unicode"/>
                <w:sz w:val="17"/>
                <w:szCs w:val="17"/>
              </w:rPr>
            </w:pPr>
            <w:r>
              <w:rPr>
                <w:rFonts w:ascii="SimSun" w:hAnsi="SimSun" w:eastAsia="SimSun" w:cs="SimSun"/>
                <w:sz w:val="17"/>
                <w:szCs w:val="17"/>
                <w:spacing w:val="1"/>
              </w:rPr>
              <w:t>银行账号：</w:t>
            </w:r>
            <w:r>
              <w:rPr>
                <w:rFonts w:ascii="Lucida Sans Unicode" w:hAnsi="Lucida Sans Unicode" w:eastAsia="Lucida Sans Unicode" w:cs="Lucida Sans Unicode"/>
                <w:sz w:val="17"/>
                <w:szCs w:val="17"/>
                <w:spacing w:val="1"/>
              </w:rPr>
              <w:t>2708050101201000</w:t>
            </w:r>
            <w:r>
              <w:rPr>
                <w:rFonts w:ascii="Lucida Sans Unicode" w:hAnsi="Lucida Sans Unicode" w:eastAsia="Lucida Sans Unicode" w:cs="Lucida Sans Unicode"/>
                <w:sz w:val="17"/>
                <w:szCs w:val="17"/>
              </w:rPr>
              <w:t>087857</w:t>
            </w:r>
          </w:p>
        </w:tc>
      </w:tr>
      <w:tr>
        <w:trPr>
          <w:trHeight w:val="347" w:hRule="atLeast"/>
        </w:trPr>
        <w:tc>
          <w:tcPr>
            <w:tcW w:w="742" w:type="dxa"/>
            <w:vAlign w:val="top"/>
            <w:tcBorders>
              <w:bottom w:val="single" w:color="000000" w:sz="2" w:space="0"/>
              <w:top w:val="single" w:color="000000" w:sz="2" w:space="0"/>
            </w:tcBorders>
          </w:tcPr>
          <w:p>
            <w:pPr>
              <w:ind w:left="104"/>
              <w:spacing w:before="9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0</w:t>
            </w:r>
          </w:p>
        </w:tc>
        <w:tc>
          <w:tcPr>
            <w:tcW w:w="1579" w:type="dxa"/>
            <w:vAlign w:val="top"/>
            <w:tcBorders>
              <w:bottom w:val="single" w:color="000000" w:sz="2" w:space="0"/>
              <w:top w:val="single" w:color="000000" w:sz="2" w:space="0"/>
            </w:tcBorders>
          </w:tcPr>
          <w:p>
            <w:pPr>
              <w:ind w:left="88"/>
              <w:spacing w:before="79" w:line="220" w:lineRule="auto"/>
              <w:rPr>
                <w:rFonts w:ascii="SimSun" w:hAnsi="SimSun" w:eastAsia="SimSun" w:cs="SimSun"/>
                <w:sz w:val="17"/>
                <w:szCs w:val="17"/>
              </w:rPr>
            </w:pPr>
            <w:r>
              <w:rPr>
                <w:rFonts w:ascii="SimSun" w:hAnsi="SimSun" w:eastAsia="SimSun" w:cs="SimSun"/>
                <w:sz w:val="17"/>
                <w:szCs w:val="17"/>
                <w:spacing w:val="-1"/>
              </w:rPr>
              <w:t>标书费信息</w:t>
            </w:r>
          </w:p>
        </w:tc>
        <w:tc>
          <w:tcPr>
            <w:tcW w:w="8253" w:type="dxa"/>
            <w:vAlign w:val="top"/>
            <w:tcBorders>
              <w:bottom w:val="single" w:color="000000" w:sz="2" w:space="0"/>
              <w:top w:val="single" w:color="000000" w:sz="2" w:space="0"/>
            </w:tcBorders>
          </w:tcPr>
          <w:p>
            <w:pPr>
              <w:ind w:left="93"/>
              <w:spacing w:before="79" w:line="220" w:lineRule="auto"/>
              <w:rPr>
                <w:rFonts w:ascii="SimSun" w:hAnsi="SimSun" w:eastAsia="SimSun" w:cs="SimSun"/>
                <w:sz w:val="17"/>
                <w:szCs w:val="17"/>
              </w:rPr>
            </w:pPr>
            <w:r>
              <w:rPr>
                <w:rFonts w:ascii="SimSun" w:hAnsi="SimSun" w:eastAsia="SimSun" w:cs="SimSun"/>
                <w:sz w:val="17"/>
                <w:szCs w:val="17"/>
                <w:spacing w:val="-3"/>
              </w:rPr>
              <w:t>免</w:t>
            </w:r>
            <w:r>
              <w:rPr>
                <w:rFonts w:ascii="SimSun" w:hAnsi="SimSun" w:eastAsia="SimSun" w:cs="SimSun"/>
                <w:sz w:val="17"/>
                <w:szCs w:val="17"/>
                <w:spacing w:val="-2"/>
              </w:rPr>
              <w:t>费获取</w:t>
            </w:r>
          </w:p>
        </w:tc>
      </w:tr>
      <w:tr>
        <w:trPr>
          <w:trHeight w:val="689" w:hRule="atLeast"/>
        </w:trPr>
        <w:tc>
          <w:tcPr>
            <w:tcW w:w="742" w:type="dxa"/>
            <w:vAlign w:val="top"/>
            <w:tcBorders>
              <w:bottom w:val="single" w:color="000000" w:sz="2" w:space="0"/>
              <w:top w:val="single" w:color="000000" w:sz="2" w:space="0"/>
            </w:tcBorders>
          </w:tcPr>
          <w:p>
            <w:pPr>
              <w:ind w:left="104"/>
              <w:spacing w:before="27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1</w:t>
            </w:r>
          </w:p>
        </w:tc>
        <w:tc>
          <w:tcPr>
            <w:tcW w:w="1579" w:type="dxa"/>
            <w:vAlign w:val="top"/>
            <w:tcBorders>
              <w:bottom w:val="single" w:color="000000" w:sz="2" w:space="0"/>
              <w:top w:val="single" w:color="000000" w:sz="2" w:space="0"/>
            </w:tcBorders>
          </w:tcPr>
          <w:p>
            <w:pPr>
              <w:ind w:left="90"/>
              <w:spacing w:before="80" w:line="341" w:lineRule="exact"/>
              <w:rPr>
                <w:rFonts w:ascii="SimSun" w:hAnsi="SimSun" w:eastAsia="SimSun" w:cs="SimSun"/>
                <w:sz w:val="17"/>
                <w:szCs w:val="17"/>
              </w:rPr>
            </w:pPr>
            <w:r>
              <w:rPr>
                <w:rFonts w:ascii="SimSun" w:hAnsi="SimSun" w:eastAsia="SimSun" w:cs="SimSun"/>
                <w:sz w:val="17"/>
                <w:szCs w:val="17"/>
                <w:spacing w:val="-1"/>
                <w:position w:val="13"/>
              </w:rPr>
              <w:t>履约保证</w:t>
            </w:r>
            <w:r>
              <w:rPr>
                <w:rFonts w:ascii="SimSun" w:hAnsi="SimSun" w:eastAsia="SimSun" w:cs="SimSun"/>
                <w:sz w:val="17"/>
                <w:szCs w:val="17"/>
                <w:position w:val="13"/>
              </w:rPr>
              <w:t>金</w:t>
            </w:r>
            <w:r>
              <w:rPr>
                <w:rFonts w:ascii="SimSun" w:hAnsi="SimSun" w:eastAsia="SimSun" w:cs="SimSun"/>
                <w:sz w:val="17"/>
                <w:szCs w:val="17"/>
                <w:position w:val="13"/>
              </w:rPr>
              <w:t xml:space="preserve"> </w:t>
            </w:r>
            <w:r>
              <w:rPr>
                <w:rFonts w:ascii="SimSun" w:hAnsi="SimSun" w:eastAsia="SimSun" w:cs="SimSun"/>
                <w:sz w:val="17"/>
                <w:szCs w:val="17"/>
                <w:position w:val="13"/>
              </w:rPr>
              <w:t>(实质</w:t>
            </w:r>
          </w:p>
          <w:p>
            <w:pPr>
              <w:ind w:left="89"/>
              <w:spacing w:line="221" w:lineRule="auto"/>
              <w:rPr>
                <w:rFonts w:ascii="SimSun" w:hAnsi="SimSun" w:eastAsia="SimSun" w:cs="SimSun"/>
                <w:sz w:val="17"/>
                <w:szCs w:val="17"/>
              </w:rPr>
            </w:pPr>
            <w:r>
              <w:rPr>
                <w:rFonts w:ascii="SimSun" w:hAnsi="SimSun" w:eastAsia="SimSun" w:cs="SimSun"/>
                <w:sz w:val="17"/>
                <w:szCs w:val="17"/>
                <w:spacing w:val="-2"/>
              </w:rPr>
              <w:t>性要求)</w:t>
            </w:r>
          </w:p>
        </w:tc>
        <w:tc>
          <w:tcPr>
            <w:tcW w:w="8253" w:type="dxa"/>
            <w:vAlign w:val="top"/>
            <w:tcBorders>
              <w:bottom w:val="single" w:color="000000" w:sz="2" w:space="0"/>
              <w:top w:val="single" w:color="000000" w:sz="2" w:space="0"/>
            </w:tcBorders>
          </w:tcPr>
          <w:p>
            <w:pPr>
              <w:ind w:left="88"/>
              <w:spacing w:before="250" w:line="209" w:lineRule="auto"/>
              <w:rPr>
                <w:rFonts w:ascii="SimSun" w:hAnsi="SimSun" w:eastAsia="SimSun" w:cs="SimSun"/>
                <w:sz w:val="17"/>
                <w:szCs w:val="17"/>
              </w:rPr>
            </w:pPr>
            <w:r>
              <w:rPr>
                <w:rFonts w:ascii="SimSun" w:hAnsi="SimSun" w:eastAsia="SimSun" w:cs="SimSun"/>
                <w:sz w:val="17"/>
                <w:szCs w:val="17"/>
                <w:spacing w:val="-1"/>
              </w:rPr>
              <w:t>采</w:t>
            </w:r>
            <w:r>
              <w:rPr>
                <w:rFonts w:ascii="SimSun" w:hAnsi="SimSun" w:eastAsia="SimSun" w:cs="SimSun"/>
                <w:sz w:val="17"/>
                <w:szCs w:val="17"/>
              </w:rPr>
              <w:t>购包</w:t>
            </w:r>
            <w:r>
              <w:rPr>
                <w:rFonts w:ascii="Lucida Sans Unicode" w:hAnsi="Lucida Sans Unicode" w:eastAsia="Lucida Sans Unicode" w:cs="Lucida Sans Unicode"/>
                <w:sz w:val="17"/>
                <w:szCs w:val="17"/>
              </w:rPr>
              <w:t>1</w:t>
            </w:r>
            <w:r>
              <w:rPr>
                <w:rFonts w:ascii="SimSun" w:hAnsi="SimSun" w:eastAsia="SimSun" w:cs="SimSun"/>
                <w:sz w:val="17"/>
                <w:szCs w:val="17"/>
              </w:rPr>
              <w:t>：不缴纳</w:t>
            </w:r>
          </w:p>
        </w:tc>
      </w:tr>
      <w:tr>
        <w:trPr>
          <w:trHeight w:val="689" w:hRule="atLeast"/>
        </w:trPr>
        <w:tc>
          <w:tcPr>
            <w:tcW w:w="742" w:type="dxa"/>
            <w:vAlign w:val="top"/>
            <w:tcBorders>
              <w:bottom w:val="single" w:color="000000" w:sz="2" w:space="0"/>
              <w:top w:val="single" w:color="000000" w:sz="2" w:space="0"/>
            </w:tcBorders>
          </w:tcPr>
          <w:p>
            <w:pPr>
              <w:ind w:left="104"/>
              <w:spacing w:before="269"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2</w:t>
            </w:r>
          </w:p>
        </w:tc>
        <w:tc>
          <w:tcPr>
            <w:tcW w:w="1579" w:type="dxa"/>
            <w:vAlign w:val="top"/>
            <w:tcBorders>
              <w:bottom w:val="single" w:color="000000" w:sz="2" w:space="0"/>
              <w:top w:val="single" w:color="000000" w:sz="2" w:space="0"/>
            </w:tcBorders>
          </w:tcPr>
          <w:p>
            <w:pPr>
              <w:ind w:left="89"/>
              <w:spacing w:before="80" w:line="341" w:lineRule="exact"/>
              <w:rPr>
                <w:rFonts w:ascii="SimSun" w:hAnsi="SimSun" w:eastAsia="SimSun" w:cs="SimSun"/>
                <w:sz w:val="17"/>
                <w:szCs w:val="17"/>
              </w:rPr>
            </w:pPr>
            <w:r>
              <w:rPr>
                <w:rFonts w:ascii="SimSun" w:hAnsi="SimSun" w:eastAsia="SimSun" w:cs="SimSun"/>
                <w:sz w:val="17"/>
                <w:szCs w:val="17"/>
                <w:spacing w:val="-1"/>
                <w:position w:val="13"/>
              </w:rPr>
              <w:t>投标有效</w:t>
            </w:r>
            <w:r>
              <w:rPr>
                <w:rFonts w:ascii="SimSun" w:hAnsi="SimSun" w:eastAsia="SimSun" w:cs="SimSun"/>
                <w:sz w:val="17"/>
                <w:szCs w:val="17"/>
                <w:position w:val="13"/>
              </w:rPr>
              <w:t>期</w:t>
            </w:r>
            <w:r>
              <w:rPr>
                <w:rFonts w:ascii="SimSun" w:hAnsi="SimSun" w:eastAsia="SimSun" w:cs="SimSun"/>
                <w:sz w:val="17"/>
                <w:szCs w:val="17"/>
                <w:position w:val="13"/>
              </w:rPr>
              <w:t xml:space="preserve"> </w:t>
            </w:r>
            <w:r>
              <w:rPr>
                <w:rFonts w:ascii="SimSun" w:hAnsi="SimSun" w:eastAsia="SimSun" w:cs="SimSun"/>
                <w:sz w:val="17"/>
                <w:szCs w:val="17"/>
                <w:position w:val="13"/>
              </w:rPr>
              <w:t>(实质</w:t>
            </w:r>
          </w:p>
          <w:p>
            <w:pPr>
              <w:ind w:left="89"/>
              <w:spacing w:line="221" w:lineRule="auto"/>
              <w:rPr>
                <w:rFonts w:ascii="SimSun" w:hAnsi="SimSun" w:eastAsia="SimSun" w:cs="SimSun"/>
                <w:sz w:val="17"/>
                <w:szCs w:val="17"/>
              </w:rPr>
            </w:pPr>
            <w:r>
              <w:rPr>
                <w:rFonts w:ascii="SimSun" w:hAnsi="SimSun" w:eastAsia="SimSun" w:cs="SimSun"/>
                <w:sz w:val="17"/>
                <w:szCs w:val="17"/>
                <w:spacing w:val="-2"/>
              </w:rPr>
              <w:t>性要求)</w:t>
            </w:r>
          </w:p>
        </w:tc>
        <w:tc>
          <w:tcPr>
            <w:tcW w:w="8253" w:type="dxa"/>
            <w:vAlign w:val="top"/>
            <w:tcBorders>
              <w:bottom w:val="single" w:color="000000" w:sz="2" w:space="0"/>
              <w:top w:val="single" w:color="000000" w:sz="2" w:space="0"/>
            </w:tcBorders>
          </w:tcPr>
          <w:p>
            <w:pPr>
              <w:ind w:left="90"/>
              <w:spacing w:before="250" w:line="210" w:lineRule="auto"/>
              <w:rPr>
                <w:rFonts w:ascii="SimSun" w:hAnsi="SimSun" w:eastAsia="SimSun" w:cs="SimSun"/>
                <w:sz w:val="17"/>
                <w:szCs w:val="17"/>
              </w:rPr>
            </w:pPr>
            <w:r>
              <w:rPr>
                <w:rFonts w:ascii="SimSun" w:hAnsi="SimSun" w:eastAsia="SimSun" w:cs="SimSun"/>
                <w:sz w:val="17"/>
                <w:szCs w:val="17"/>
                <w:spacing w:val="1"/>
              </w:rPr>
              <w:t>提交投标</w:t>
            </w:r>
            <w:r>
              <w:rPr>
                <w:rFonts w:ascii="SimSun" w:hAnsi="SimSun" w:eastAsia="SimSun" w:cs="SimSun"/>
                <w:sz w:val="17"/>
                <w:szCs w:val="17"/>
              </w:rPr>
              <w:t>文件的截止之日起不少于</w:t>
            </w:r>
            <w:r>
              <w:rPr>
                <w:rFonts w:ascii="Lucida Sans Unicode" w:hAnsi="Lucida Sans Unicode" w:eastAsia="Lucida Sans Unicode" w:cs="Lucida Sans Unicode"/>
                <w:sz w:val="17"/>
                <w:szCs w:val="17"/>
              </w:rPr>
              <w:t>90</w:t>
            </w:r>
            <w:r>
              <w:rPr>
                <w:rFonts w:ascii="SimSun" w:hAnsi="SimSun" w:eastAsia="SimSun" w:cs="SimSun"/>
                <w:sz w:val="17"/>
                <w:szCs w:val="17"/>
              </w:rPr>
              <w:t>天。</w:t>
            </w:r>
          </w:p>
        </w:tc>
      </w:tr>
      <w:tr>
        <w:trPr>
          <w:trHeight w:val="1714" w:hRule="atLeast"/>
        </w:trPr>
        <w:tc>
          <w:tcPr>
            <w:tcW w:w="742" w:type="dxa"/>
            <w:vAlign w:val="top"/>
            <w:tcBorders>
              <w:bottom w:val="single" w:color="000000" w:sz="2" w:space="0"/>
              <w:top w:val="single" w:color="000000" w:sz="2" w:space="0"/>
            </w:tcBorders>
          </w:tcPr>
          <w:p>
            <w:pPr>
              <w:spacing w:line="356" w:lineRule="auto"/>
              <w:rPr>
                <w:rFonts w:ascii="Arial"/>
                <w:sz w:val="21"/>
              </w:rPr>
            </w:pPr>
            <w:r/>
          </w:p>
          <w:p>
            <w:pPr>
              <w:spacing w:line="356" w:lineRule="auto"/>
              <w:rPr>
                <w:rFonts w:ascii="Arial"/>
                <w:sz w:val="21"/>
              </w:rPr>
            </w:pPr>
            <w:r/>
          </w:p>
          <w:p>
            <w:pPr>
              <w:ind w:left="104"/>
              <w:spacing w:before="66"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3</w:t>
            </w:r>
          </w:p>
        </w:tc>
        <w:tc>
          <w:tcPr>
            <w:tcW w:w="1579" w:type="dxa"/>
            <w:vAlign w:val="top"/>
            <w:tcBorders>
              <w:bottom w:val="single" w:color="000000" w:sz="2" w:space="0"/>
              <w:top w:val="single" w:color="000000" w:sz="2" w:space="0"/>
            </w:tcBorders>
          </w:tcPr>
          <w:p>
            <w:pPr>
              <w:spacing w:line="266" w:lineRule="auto"/>
              <w:rPr>
                <w:rFonts w:ascii="Arial"/>
                <w:sz w:val="21"/>
              </w:rPr>
            </w:pPr>
            <w:r/>
          </w:p>
          <w:p>
            <w:pPr>
              <w:spacing w:line="267" w:lineRule="auto"/>
              <w:rPr>
                <w:rFonts w:ascii="Arial"/>
                <w:sz w:val="21"/>
              </w:rPr>
            </w:pPr>
            <w:r/>
          </w:p>
          <w:p>
            <w:pPr>
              <w:ind w:left="91" w:right="146" w:hanging="3"/>
              <w:spacing w:before="55" w:line="378" w:lineRule="auto"/>
              <w:rPr>
                <w:rFonts w:ascii="SimSun" w:hAnsi="SimSun" w:eastAsia="SimSun" w:cs="SimSun"/>
                <w:sz w:val="17"/>
                <w:szCs w:val="17"/>
              </w:rPr>
            </w:pPr>
            <w:r>
              <w:rPr>
                <w:rFonts w:ascii="SimSun" w:hAnsi="SimSun" w:eastAsia="SimSun" w:cs="SimSun"/>
                <w:sz w:val="17"/>
                <w:szCs w:val="17"/>
                <w:spacing w:val="-3"/>
              </w:rPr>
              <w:t>招标代理服务费</w:t>
            </w:r>
            <w:r>
              <w:rPr>
                <w:rFonts w:ascii="SimSun" w:hAnsi="SimSun" w:eastAsia="SimSun" w:cs="SimSun"/>
                <w:sz w:val="17"/>
                <w:szCs w:val="17"/>
                <w:spacing w:val="-3"/>
              </w:rPr>
              <w:t xml:space="preserve"> </w:t>
            </w:r>
            <w:r>
              <w:rPr>
                <w:rFonts w:ascii="SimSun" w:hAnsi="SimSun" w:eastAsia="SimSun" w:cs="SimSun"/>
                <w:sz w:val="17"/>
                <w:szCs w:val="17"/>
                <w:spacing w:val="-3"/>
              </w:rPr>
              <w:t>(</w:t>
            </w:r>
            <w:r>
              <w:rPr>
                <w:rFonts w:ascii="SimSun" w:hAnsi="SimSun" w:eastAsia="SimSun" w:cs="SimSun"/>
                <w:sz w:val="17"/>
                <w:szCs w:val="17"/>
              </w:rPr>
              <w:t xml:space="preserve"> </w:t>
            </w:r>
            <w:r>
              <w:rPr>
                <w:rFonts w:ascii="SimSun" w:hAnsi="SimSun" w:eastAsia="SimSun" w:cs="SimSun"/>
                <w:sz w:val="17"/>
                <w:szCs w:val="17"/>
                <w:spacing w:val="-2"/>
              </w:rPr>
              <w:t>实质</w:t>
            </w:r>
            <w:r>
              <w:rPr>
                <w:rFonts w:ascii="SimSun" w:hAnsi="SimSun" w:eastAsia="SimSun" w:cs="SimSun"/>
                <w:sz w:val="17"/>
                <w:szCs w:val="17"/>
                <w:spacing w:val="-1"/>
              </w:rPr>
              <w:t>性要求)</w:t>
            </w:r>
          </w:p>
        </w:tc>
        <w:tc>
          <w:tcPr>
            <w:tcW w:w="8253" w:type="dxa"/>
            <w:vAlign w:val="top"/>
            <w:tcBorders>
              <w:bottom w:val="single" w:color="000000" w:sz="2" w:space="0"/>
              <w:top w:val="single" w:color="000000" w:sz="2" w:space="0"/>
            </w:tcBorders>
          </w:tcPr>
          <w:p>
            <w:pPr>
              <w:ind w:left="90"/>
              <w:spacing w:before="80" w:line="219" w:lineRule="auto"/>
              <w:rPr>
                <w:rFonts w:ascii="SimSun" w:hAnsi="SimSun" w:eastAsia="SimSun" w:cs="SimSun"/>
                <w:sz w:val="17"/>
                <w:szCs w:val="17"/>
              </w:rPr>
            </w:pPr>
            <w:r>
              <w:rPr>
                <w:rFonts w:ascii="SimSun" w:hAnsi="SimSun" w:eastAsia="SimSun" w:cs="SimSun"/>
                <w:sz w:val="17"/>
                <w:szCs w:val="17"/>
              </w:rPr>
              <w:t>本项目收取代理服务费</w:t>
            </w:r>
          </w:p>
          <w:p>
            <w:pPr>
              <w:ind w:left="88"/>
              <w:spacing w:before="87" w:line="270" w:lineRule="exact"/>
              <w:rPr>
                <w:rFonts w:ascii="SimSun" w:hAnsi="SimSun" w:eastAsia="SimSun" w:cs="SimSun"/>
                <w:sz w:val="17"/>
                <w:szCs w:val="17"/>
              </w:rPr>
            </w:pPr>
            <w:r>
              <w:rPr>
                <w:rFonts w:ascii="SimSun" w:hAnsi="SimSun" w:eastAsia="SimSun" w:cs="SimSun"/>
                <w:sz w:val="17"/>
                <w:szCs w:val="17"/>
                <w:spacing w:val="-2"/>
                <w:position w:val="2"/>
              </w:rPr>
              <w:t>代理服务费</w:t>
            </w:r>
            <w:r>
              <w:rPr>
                <w:rFonts w:ascii="SimSun" w:hAnsi="SimSun" w:eastAsia="SimSun" w:cs="SimSun"/>
                <w:sz w:val="17"/>
                <w:szCs w:val="17"/>
                <w:spacing w:val="-1"/>
                <w:position w:val="2"/>
              </w:rPr>
              <w:t>用收取对象：中标</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成交供应商</w:t>
            </w:r>
          </w:p>
          <w:p>
            <w:pPr>
              <w:ind w:left="88"/>
              <w:spacing w:before="124" w:line="208" w:lineRule="auto"/>
              <w:rPr>
                <w:rFonts w:ascii="SimSun" w:hAnsi="SimSun" w:eastAsia="SimSun" w:cs="SimSun"/>
                <w:sz w:val="17"/>
                <w:szCs w:val="17"/>
              </w:rPr>
            </w:pPr>
            <w:r>
              <w:rPr>
                <w:rFonts w:ascii="SimSun" w:hAnsi="SimSun" w:eastAsia="SimSun" w:cs="SimSun"/>
                <w:sz w:val="17"/>
                <w:szCs w:val="17"/>
                <w:spacing w:val="2"/>
              </w:rPr>
              <w:t>代理服务费收费标准：代理服务费收费标准：国家计委颁布的</w:t>
            </w:r>
            <w:r>
              <w:rPr>
                <w:rFonts w:ascii="Lucida Sans Unicode" w:hAnsi="Lucida Sans Unicode" w:eastAsia="Lucida Sans Unicode" w:cs="Lucida Sans Unicode"/>
                <w:sz w:val="17"/>
                <w:szCs w:val="17"/>
                <w:spacing w:val="2"/>
              </w:rPr>
              <w:t>&lt;&lt;</w:t>
            </w:r>
            <w:r>
              <w:rPr>
                <w:rFonts w:ascii="SimSun" w:hAnsi="SimSun" w:eastAsia="SimSun" w:cs="SimSun"/>
                <w:sz w:val="17"/>
                <w:szCs w:val="17"/>
                <w:spacing w:val="2"/>
              </w:rPr>
              <w:t>招标代理服务收费管理暂行办法</w:t>
            </w:r>
            <w:r>
              <w:rPr>
                <w:rFonts w:ascii="Lucida Sans Unicode" w:hAnsi="Lucida Sans Unicode" w:eastAsia="Lucida Sans Unicode" w:cs="Lucida Sans Unicode"/>
                <w:sz w:val="17"/>
                <w:szCs w:val="17"/>
                <w:spacing w:val="2"/>
              </w:rPr>
              <w:t>&gt;&gt;</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w:t>
            </w:r>
            <w:r>
              <w:rPr>
                <w:rFonts w:ascii="SimSun" w:hAnsi="SimSun" w:eastAsia="SimSun" w:cs="SimSun"/>
                <w:sz w:val="17"/>
                <w:szCs w:val="17"/>
              </w:rPr>
              <w:t>计</w:t>
            </w:r>
          </w:p>
          <w:p>
            <w:pPr>
              <w:ind w:left="90"/>
              <w:spacing w:before="62" w:line="270" w:lineRule="exact"/>
              <w:rPr>
                <w:rFonts w:ascii="SimSun" w:hAnsi="SimSun" w:eastAsia="SimSun" w:cs="SimSun"/>
                <w:sz w:val="17"/>
                <w:szCs w:val="17"/>
              </w:rPr>
            </w:pPr>
            <w:r>
              <w:rPr>
                <w:rFonts w:ascii="SimSun" w:hAnsi="SimSun" w:eastAsia="SimSun" w:cs="SimSun"/>
                <w:sz w:val="17"/>
                <w:szCs w:val="17"/>
                <w:spacing w:val="1"/>
                <w:position w:val="2"/>
              </w:rPr>
              <w:t>价格</w:t>
            </w:r>
            <w:r>
              <w:rPr>
                <w:rFonts w:ascii="SimSun" w:hAnsi="SimSun" w:eastAsia="SimSun" w:cs="SimSun"/>
                <w:sz w:val="17"/>
                <w:szCs w:val="17"/>
                <w:spacing w:val="1"/>
                <w:position w:val="2"/>
              </w:rPr>
              <w:t xml:space="preserve"> </w:t>
            </w:r>
            <w:r>
              <w:rPr>
                <w:rFonts w:ascii="SimSun" w:hAnsi="SimSun" w:eastAsia="SimSun" w:cs="SimSun"/>
                <w:sz w:val="17"/>
                <w:szCs w:val="17"/>
                <w:spacing w:val="1"/>
                <w:position w:val="2"/>
              </w:rPr>
              <w:t>[</w:t>
            </w:r>
            <w:r>
              <w:rPr>
                <w:rFonts w:ascii="Lucida Sans Unicode" w:hAnsi="Lucida Sans Unicode" w:eastAsia="Lucida Sans Unicode" w:cs="Lucida Sans Unicode"/>
                <w:sz w:val="17"/>
                <w:szCs w:val="17"/>
                <w:spacing w:val="1"/>
                <w:position w:val="2"/>
              </w:rPr>
              <w:t>2002</w:t>
            </w:r>
            <w:r>
              <w:rPr>
                <w:rFonts w:ascii="SimSun" w:hAnsi="SimSun" w:eastAsia="SimSun" w:cs="SimSun"/>
                <w:sz w:val="17"/>
                <w:szCs w:val="17"/>
                <w:spacing w:val="1"/>
                <w:position w:val="2"/>
              </w:rPr>
              <w:t>]</w:t>
            </w:r>
            <w:r>
              <w:rPr>
                <w:rFonts w:ascii="SimSun" w:hAnsi="SimSun" w:eastAsia="SimSun" w:cs="SimSun"/>
                <w:sz w:val="17"/>
                <w:szCs w:val="17"/>
                <w:spacing w:val="1"/>
                <w:position w:val="2"/>
              </w:rPr>
              <w:t xml:space="preserve"> </w:t>
            </w:r>
            <w:r>
              <w:rPr>
                <w:rFonts w:ascii="Lucida Sans Unicode" w:hAnsi="Lucida Sans Unicode" w:eastAsia="Lucida Sans Unicode" w:cs="Lucida Sans Unicode"/>
                <w:sz w:val="17"/>
                <w:szCs w:val="17"/>
                <w:spacing w:val="1"/>
                <w:position w:val="2"/>
              </w:rPr>
              <w:t>1</w:t>
            </w:r>
            <w:r>
              <w:rPr>
                <w:rFonts w:ascii="Lucida Sans Unicode" w:hAnsi="Lucida Sans Unicode" w:eastAsia="Lucida Sans Unicode" w:cs="Lucida Sans Unicode"/>
                <w:sz w:val="17"/>
                <w:szCs w:val="17"/>
                <w:position w:val="2"/>
              </w:rPr>
              <w:t>980</w:t>
            </w:r>
            <w:r>
              <w:rPr>
                <w:rFonts w:ascii="SimSun" w:hAnsi="SimSun" w:eastAsia="SimSun" w:cs="SimSun"/>
                <w:sz w:val="17"/>
                <w:szCs w:val="17"/>
                <w:position w:val="2"/>
              </w:rPr>
              <w:t>号)</w:t>
            </w:r>
            <w:r>
              <w:rPr>
                <w:rFonts w:ascii="SimSun" w:hAnsi="SimSun" w:eastAsia="SimSun" w:cs="SimSun"/>
                <w:sz w:val="17"/>
                <w:szCs w:val="17"/>
                <w:position w:val="2"/>
              </w:rPr>
              <w:t xml:space="preserve"> </w:t>
            </w:r>
            <w:r>
              <w:rPr>
                <w:rFonts w:ascii="SimSun" w:hAnsi="SimSun" w:eastAsia="SimSun" w:cs="SimSun"/>
                <w:sz w:val="17"/>
                <w:szCs w:val="17"/>
                <w:position w:val="2"/>
              </w:rPr>
              <w:t>及发改办价格</w:t>
            </w:r>
            <w:r>
              <w:rPr>
                <w:rFonts w:ascii="SimSun" w:hAnsi="SimSun" w:eastAsia="SimSun" w:cs="SimSun"/>
                <w:sz w:val="17"/>
                <w:szCs w:val="17"/>
                <w:position w:val="2"/>
              </w:rPr>
              <w:t xml:space="preserve"> </w:t>
            </w:r>
            <w:r>
              <w:rPr>
                <w:rFonts w:ascii="SimSun" w:hAnsi="SimSun" w:eastAsia="SimSun" w:cs="SimSun"/>
                <w:sz w:val="17"/>
                <w:szCs w:val="17"/>
                <w:position w:val="2"/>
              </w:rPr>
              <w:t>[</w:t>
            </w:r>
            <w:r>
              <w:rPr>
                <w:rFonts w:ascii="Lucida Sans Unicode" w:hAnsi="Lucida Sans Unicode" w:eastAsia="Lucida Sans Unicode" w:cs="Lucida Sans Unicode"/>
                <w:sz w:val="17"/>
                <w:szCs w:val="17"/>
                <w:position w:val="2"/>
              </w:rPr>
              <w:t>2003</w:t>
            </w:r>
            <w:r>
              <w:rPr>
                <w:rFonts w:ascii="SimSun" w:hAnsi="SimSun" w:eastAsia="SimSun" w:cs="SimSun"/>
                <w:sz w:val="17"/>
                <w:szCs w:val="17"/>
                <w:position w:val="2"/>
              </w:rPr>
              <w:t>]</w:t>
            </w:r>
            <w:r>
              <w:rPr>
                <w:rFonts w:ascii="SimSun" w:hAnsi="SimSun" w:eastAsia="SimSun" w:cs="SimSun"/>
                <w:sz w:val="17"/>
                <w:szCs w:val="17"/>
                <w:position w:val="2"/>
              </w:rPr>
              <w:t xml:space="preserve"> </w:t>
            </w:r>
            <w:r>
              <w:rPr>
                <w:rFonts w:ascii="Lucida Sans Unicode" w:hAnsi="Lucida Sans Unicode" w:eastAsia="Lucida Sans Unicode" w:cs="Lucida Sans Unicode"/>
                <w:sz w:val="17"/>
                <w:szCs w:val="17"/>
                <w:position w:val="2"/>
              </w:rPr>
              <w:t>857</w:t>
            </w:r>
            <w:r>
              <w:rPr>
                <w:rFonts w:ascii="SimSun" w:hAnsi="SimSun" w:eastAsia="SimSun" w:cs="SimSun"/>
                <w:sz w:val="17"/>
                <w:szCs w:val="17"/>
                <w:position w:val="2"/>
              </w:rPr>
              <w:t>号文件的规定标准的</w:t>
            </w:r>
            <w:r>
              <w:rPr>
                <w:rFonts w:ascii="Lucida Sans Unicode" w:hAnsi="Lucida Sans Unicode" w:eastAsia="Lucida Sans Unicode" w:cs="Lucida Sans Unicode"/>
                <w:sz w:val="17"/>
                <w:szCs w:val="17"/>
                <w:position w:val="2"/>
              </w:rPr>
              <w:t>0.96</w:t>
            </w:r>
            <w:r>
              <w:rPr>
                <w:rFonts w:ascii="SimSun" w:hAnsi="SimSun" w:eastAsia="SimSun" w:cs="SimSun"/>
                <w:sz w:val="17"/>
                <w:szCs w:val="17"/>
                <w:position w:val="2"/>
              </w:rPr>
              <w:t>收取，由中标人</w:t>
            </w:r>
            <w:r>
              <w:rPr>
                <w:rFonts w:ascii="Lucida Sans Unicode" w:hAnsi="Lucida Sans Unicode" w:eastAsia="Lucida Sans Unicode" w:cs="Lucida Sans Unicode"/>
                <w:sz w:val="17"/>
                <w:szCs w:val="17"/>
                <w:position w:val="2"/>
              </w:rPr>
              <w:t>/</w:t>
            </w:r>
            <w:r>
              <w:rPr>
                <w:rFonts w:ascii="SimSun" w:hAnsi="SimSun" w:eastAsia="SimSun" w:cs="SimSun"/>
                <w:sz w:val="17"/>
                <w:szCs w:val="17"/>
                <w:position w:val="2"/>
              </w:rPr>
              <w:t>成交供应商</w:t>
            </w:r>
          </w:p>
          <w:p>
            <w:pPr>
              <w:ind w:left="90"/>
              <w:spacing w:before="124" w:line="219" w:lineRule="auto"/>
              <w:rPr>
                <w:rFonts w:ascii="SimSun" w:hAnsi="SimSun" w:eastAsia="SimSun" w:cs="SimSun"/>
                <w:sz w:val="17"/>
                <w:szCs w:val="17"/>
              </w:rPr>
            </w:pPr>
            <w:r>
              <w:rPr>
                <w:rFonts w:ascii="SimSun" w:hAnsi="SimSun" w:eastAsia="SimSun" w:cs="SimSun"/>
                <w:sz w:val="17"/>
                <w:szCs w:val="17"/>
                <w:spacing w:val="-1"/>
              </w:rPr>
              <w:t>支付代</w:t>
            </w:r>
            <w:r>
              <w:rPr>
                <w:rFonts w:ascii="SimSun" w:hAnsi="SimSun" w:eastAsia="SimSun" w:cs="SimSun"/>
                <w:sz w:val="17"/>
                <w:szCs w:val="17"/>
              </w:rPr>
              <w:t>理服务费。</w:t>
            </w:r>
          </w:p>
        </w:tc>
      </w:tr>
      <w:tr>
        <w:trPr>
          <w:trHeight w:val="347" w:hRule="atLeast"/>
        </w:trPr>
        <w:tc>
          <w:tcPr>
            <w:tcW w:w="742" w:type="dxa"/>
            <w:vAlign w:val="top"/>
            <w:tcBorders>
              <w:bottom w:val="single" w:color="000000" w:sz="2" w:space="0"/>
              <w:top w:val="single" w:color="000000" w:sz="2" w:space="0"/>
            </w:tcBorders>
          </w:tcPr>
          <w:p>
            <w:pPr>
              <w:ind w:left="104"/>
              <w:spacing w:before="10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4</w:t>
            </w:r>
          </w:p>
        </w:tc>
        <w:tc>
          <w:tcPr>
            <w:tcW w:w="1579" w:type="dxa"/>
            <w:vAlign w:val="top"/>
            <w:tcBorders>
              <w:bottom w:val="single" w:color="000000" w:sz="2" w:space="0"/>
              <w:top w:val="single" w:color="000000" w:sz="2" w:space="0"/>
            </w:tcBorders>
          </w:tcPr>
          <w:p>
            <w:pPr>
              <w:ind w:left="87"/>
              <w:spacing w:before="80" w:line="219" w:lineRule="auto"/>
              <w:rPr>
                <w:rFonts w:ascii="SimSun" w:hAnsi="SimSun" w:eastAsia="SimSun" w:cs="SimSun"/>
                <w:sz w:val="17"/>
                <w:szCs w:val="17"/>
              </w:rPr>
            </w:pPr>
            <w:r>
              <w:rPr>
                <w:rFonts w:ascii="SimSun" w:hAnsi="SimSun" w:eastAsia="SimSun" w:cs="SimSun"/>
                <w:sz w:val="17"/>
                <w:szCs w:val="17"/>
                <w:spacing w:val="-1"/>
              </w:rPr>
              <w:t>采购结</w:t>
            </w:r>
            <w:r>
              <w:rPr>
                <w:rFonts w:ascii="SimSun" w:hAnsi="SimSun" w:eastAsia="SimSun" w:cs="SimSun"/>
                <w:sz w:val="17"/>
                <w:szCs w:val="17"/>
              </w:rPr>
              <w:t>果公告</w:t>
            </w:r>
          </w:p>
        </w:tc>
        <w:tc>
          <w:tcPr>
            <w:tcW w:w="8253" w:type="dxa"/>
            <w:vAlign w:val="top"/>
            <w:tcBorders>
              <w:bottom w:val="single" w:color="000000" w:sz="2" w:space="0"/>
              <w:top w:val="single" w:color="000000" w:sz="2" w:space="0"/>
            </w:tcBorders>
          </w:tcPr>
          <w:p>
            <w:pPr>
              <w:ind w:left="88"/>
              <w:spacing w:before="80" w:line="219" w:lineRule="auto"/>
              <w:rPr>
                <w:rFonts w:ascii="SimSun" w:hAnsi="SimSun" w:eastAsia="SimSun" w:cs="SimSun"/>
                <w:sz w:val="17"/>
                <w:szCs w:val="17"/>
              </w:rPr>
            </w:pPr>
            <w:r>
              <w:rPr>
                <w:rFonts w:ascii="SimSun" w:hAnsi="SimSun" w:eastAsia="SimSun" w:cs="SimSun"/>
                <w:sz w:val="17"/>
                <w:szCs w:val="17"/>
                <w:spacing w:val="1"/>
              </w:rPr>
              <w:t>采购结果将在陕西</w:t>
            </w:r>
            <w:r>
              <w:rPr>
                <w:rFonts w:ascii="SimSun" w:hAnsi="SimSun" w:eastAsia="SimSun" w:cs="SimSun"/>
                <w:sz w:val="17"/>
                <w:szCs w:val="17"/>
              </w:rPr>
              <w:t>省政府采购网予以公告。</w:t>
            </w:r>
          </w:p>
        </w:tc>
      </w:tr>
      <w:tr>
        <w:trPr>
          <w:trHeight w:val="689" w:hRule="atLeast"/>
        </w:trPr>
        <w:tc>
          <w:tcPr>
            <w:tcW w:w="742" w:type="dxa"/>
            <w:vAlign w:val="top"/>
            <w:tcBorders>
              <w:bottom w:val="single" w:color="000000" w:sz="2" w:space="0"/>
              <w:top w:val="single" w:color="000000" w:sz="2" w:space="0"/>
            </w:tcBorders>
          </w:tcPr>
          <w:p>
            <w:pPr>
              <w:ind w:left="104"/>
              <w:spacing w:before="27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5</w:t>
            </w:r>
          </w:p>
        </w:tc>
        <w:tc>
          <w:tcPr>
            <w:tcW w:w="1579" w:type="dxa"/>
            <w:vAlign w:val="top"/>
            <w:tcBorders>
              <w:bottom w:val="single" w:color="000000" w:sz="2" w:space="0"/>
              <w:top w:val="single" w:color="000000" w:sz="2" w:space="0"/>
            </w:tcBorders>
          </w:tcPr>
          <w:p>
            <w:pPr>
              <w:ind w:left="103"/>
              <w:spacing w:before="251" w:line="220" w:lineRule="auto"/>
              <w:rPr>
                <w:rFonts w:ascii="SimSun" w:hAnsi="SimSun" w:eastAsia="SimSun" w:cs="SimSun"/>
                <w:sz w:val="17"/>
                <w:szCs w:val="17"/>
              </w:rPr>
            </w:pPr>
            <w:r>
              <w:rPr>
                <w:rFonts w:ascii="SimSun" w:hAnsi="SimSun" w:eastAsia="SimSun" w:cs="SimSun"/>
                <w:sz w:val="17"/>
                <w:szCs w:val="17"/>
                <w:spacing w:val="-4"/>
              </w:rPr>
              <w:t>中标通知书</w:t>
            </w:r>
          </w:p>
        </w:tc>
        <w:tc>
          <w:tcPr>
            <w:tcW w:w="8253" w:type="dxa"/>
            <w:vAlign w:val="top"/>
            <w:tcBorders>
              <w:bottom w:val="single" w:color="000000" w:sz="2" w:space="0"/>
              <w:top w:val="single" w:color="000000" w:sz="2" w:space="0"/>
            </w:tcBorders>
          </w:tcPr>
          <w:p>
            <w:pPr>
              <w:ind w:left="88"/>
              <w:spacing w:before="81" w:line="342" w:lineRule="exact"/>
              <w:rPr>
                <w:rFonts w:ascii="SimSun" w:hAnsi="SimSun" w:eastAsia="SimSun" w:cs="SimSun"/>
                <w:sz w:val="17"/>
                <w:szCs w:val="17"/>
              </w:rPr>
            </w:pPr>
            <w:r>
              <w:rPr>
                <w:rFonts w:ascii="SimSun" w:hAnsi="SimSun" w:eastAsia="SimSun" w:cs="SimSun"/>
                <w:sz w:val="17"/>
                <w:szCs w:val="17"/>
                <w:spacing w:val="1"/>
                <w:position w:val="13"/>
              </w:rPr>
              <w:t>采购结果公告发布的同时，采购人或代理机构通过项目电子化交易系统向中标</w:t>
            </w:r>
            <w:r>
              <w:rPr>
                <w:rFonts w:ascii="SimSun" w:hAnsi="SimSun" w:eastAsia="SimSun" w:cs="SimSun"/>
                <w:sz w:val="17"/>
                <w:szCs w:val="17"/>
                <w:position w:val="13"/>
              </w:rPr>
              <w:t>供应商发出中标通知书；中标</w:t>
            </w:r>
          </w:p>
          <w:p>
            <w:pPr>
              <w:ind w:left="89"/>
              <w:spacing w:line="219" w:lineRule="auto"/>
              <w:rPr>
                <w:rFonts w:ascii="SimSun" w:hAnsi="SimSun" w:eastAsia="SimSun" w:cs="SimSun"/>
                <w:sz w:val="17"/>
                <w:szCs w:val="17"/>
              </w:rPr>
            </w:pPr>
            <w:r>
              <w:rPr>
                <w:rFonts w:ascii="SimSun" w:hAnsi="SimSun" w:eastAsia="SimSun" w:cs="SimSun"/>
                <w:sz w:val="17"/>
                <w:szCs w:val="17"/>
                <w:spacing w:val="1"/>
              </w:rPr>
              <w:t>供应商通过项目电子化</w:t>
            </w:r>
            <w:r>
              <w:rPr>
                <w:rFonts w:ascii="SimSun" w:hAnsi="SimSun" w:eastAsia="SimSun" w:cs="SimSun"/>
                <w:sz w:val="17"/>
                <w:szCs w:val="17"/>
              </w:rPr>
              <w:t>交易系统获取中标通知书。</w:t>
            </w:r>
          </w:p>
        </w:tc>
      </w:tr>
      <w:tr>
        <w:trPr>
          <w:trHeight w:val="689" w:hRule="atLeast"/>
        </w:trPr>
        <w:tc>
          <w:tcPr>
            <w:tcW w:w="742" w:type="dxa"/>
            <w:vAlign w:val="top"/>
            <w:tcBorders>
              <w:bottom w:val="single" w:color="000000" w:sz="2" w:space="0"/>
              <w:top w:val="single" w:color="000000" w:sz="2" w:space="0"/>
            </w:tcBorders>
          </w:tcPr>
          <w:p>
            <w:pPr>
              <w:ind w:left="104"/>
              <w:spacing w:before="270"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6</w:t>
            </w:r>
          </w:p>
        </w:tc>
        <w:tc>
          <w:tcPr>
            <w:tcW w:w="1579" w:type="dxa"/>
            <w:vAlign w:val="top"/>
            <w:tcBorders>
              <w:bottom w:val="single" w:color="000000" w:sz="2" w:space="0"/>
              <w:top w:val="single" w:color="000000" w:sz="2" w:space="0"/>
            </w:tcBorders>
          </w:tcPr>
          <w:p>
            <w:pPr>
              <w:ind w:left="87"/>
              <w:spacing w:before="81" w:line="342" w:lineRule="exact"/>
              <w:rPr>
                <w:rFonts w:ascii="SimSun" w:hAnsi="SimSun" w:eastAsia="SimSun" w:cs="SimSun"/>
                <w:sz w:val="17"/>
                <w:szCs w:val="17"/>
              </w:rPr>
            </w:pPr>
            <w:r>
              <w:rPr>
                <w:rFonts w:ascii="SimSun" w:hAnsi="SimSun" w:eastAsia="SimSun" w:cs="SimSun"/>
                <w:sz w:val="17"/>
                <w:szCs w:val="17"/>
                <w:spacing w:val="-1"/>
                <w:position w:val="13"/>
              </w:rPr>
              <w:t>政</w:t>
            </w:r>
            <w:r>
              <w:rPr>
                <w:rFonts w:ascii="SimSun" w:hAnsi="SimSun" w:eastAsia="SimSun" w:cs="SimSun"/>
                <w:sz w:val="17"/>
                <w:szCs w:val="17"/>
                <w:position w:val="13"/>
              </w:rPr>
              <w:t>府采购合同公告</w:t>
            </w:r>
          </w:p>
          <w:p>
            <w:pPr>
              <w:ind w:left="99"/>
              <w:spacing w:line="232" w:lineRule="auto"/>
              <w:rPr>
                <w:rFonts w:ascii="SimSun" w:hAnsi="SimSun" w:eastAsia="SimSun" w:cs="SimSun"/>
                <w:sz w:val="17"/>
                <w:szCs w:val="17"/>
              </w:rPr>
            </w:pPr>
            <w:r>
              <w:rPr>
                <w:rFonts w:ascii="SimSun" w:hAnsi="SimSun" w:eastAsia="SimSun" w:cs="SimSun"/>
                <w:sz w:val="17"/>
                <w:szCs w:val="17"/>
                <w:spacing w:val="-8"/>
              </w:rPr>
              <w:t>、</w:t>
            </w:r>
            <w:r>
              <w:rPr>
                <w:rFonts w:ascii="SimSun" w:hAnsi="SimSun" w:eastAsia="SimSun" w:cs="SimSun"/>
                <w:sz w:val="17"/>
                <w:szCs w:val="17"/>
                <w:spacing w:val="-5"/>
              </w:rPr>
              <w:t>备案</w:t>
            </w:r>
          </w:p>
        </w:tc>
        <w:tc>
          <w:tcPr>
            <w:tcW w:w="8253" w:type="dxa"/>
            <w:vAlign w:val="top"/>
            <w:tcBorders>
              <w:bottom w:val="single" w:color="000000" w:sz="2" w:space="0"/>
              <w:top w:val="single" w:color="000000" w:sz="2" w:space="0"/>
            </w:tcBorders>
          </w:tcPr>
          <w:p>
            <w:pPr>
              <w:ind w:left="88"/>
              <w:spacing w:before="81" w:line="342" w:lineRule="exact"/>
              <w:rPr>
                <w:rFonts w:ascii="SimSun" w:hAnsi="SimSun" w:eastAsia="SimSun" w:cs="SimSun"/>
                <w:sz w:val="17"/>
                <w:szCs w:val="17"/>
              </w:rPr>
            </w:pPr>
            <w:r>
              <w:rPr>
                <w:rFonts w:ascii="SimSun" w:hAnsi="SimSun" w:eastAsia="SimSun" w:cs="SimSun"/>
                <w:sz w:val="17"/>
                <w:szCs w:val="17"/>
                <w:spacing w:val="2"/>
                <w:position w:val="13"/>
              </w:rPr>
              <w:t>政府采购合同签订之日起</w:t>
            </w:r>
            <w:r>
              <w:rPr>
                <w:rFonts w:ascii="Lucida Sans Unicode" w:hAnsi="Lucida Sans Unicode" w:eastAsia="Lucida Sans Unicode" w:cs="Lucida Sans Unicode"/>
                <w:sz w:val="17"/>
                <w:szCs w:val="17"/>
                <w:spacing w:val="2"/>
                <w:position w:val="13"/>
              </w:rPr>
              <w:t>2</w:t>
            </w:r>
            <w:r>
              <w:rPr>
                <w:rFonts w:ascii="SimSun" w:hAnsi="SimSun" w:eastAsia="SimSun" w:cs="SimSun"/>
                <w:sz w:val="17"/>
                <w:szCs w:val="17"/>
                <w:spacing w:val="2"/>
                <w:position w:val="13"/>
              </w:rPr>
              <w:t>个工作日内，采购人将政府采购合同在</w:t>
            </w:r>
            <w:r>
              <w:rPr>
                <w:rFonts w:ascii="Lucida Sans Unicode" w:hAnsi="Lucida Sans Unicode" w:eastAsia="Lucida Sans Unicode" w:cs="Lucida Sans Unicode"/>
                <w:sz w:val="17"/>
                <w:szCs w:val="17"/>
                <w:spacing w:val="2"/>
                <w:position w:val="13"/>
              </w:rPr>
              <w:t>“</w:t>
            </w:r>
            <w:r>
              <w:rPr>
                <w:rFonts w:ascii="SimSun" w:hAnsi="SimSun" w:eastAsia="SimSun" w:cs="SimSun"/>
                <w:sz w:val="17"/>
                <w:szCs w:val="17"/>
                <w:spacing w:val="2"/>
                <w:position w:val="13"/>
              </w:rPr>
              <w:t>陕西省政府</w:t>
            </w:r>
            <w:r>
              <w:rPr>
                <w:rFonts w:ascii="SimSun" w:hAnsi="SimSun" w:eastAsia="SimSun" w:cs="SimSun"/>
                <w:sz w:val="17"/>
                <w:szCs w:val="17"/>
                <w:spacing w:val="1"/>
                <w:position w:val="13"/>
              </w:rPr>
              <w:t>采购网</w:t>
            </w:r>
            <w:r>
              <w:rPr>
                <w:rFonts w:ascii="Lucida Sans Unicode" w:hAnsi="Lucida Sans Unicode" w:eastAsia="Lucida Sans Unicode" w:cs="Lucida Sans Unicode"/>
                <w:sz w:val="17"/>
                <w:szCs w:val="17"/>
                <w:spacing w:val="1"/>
                <w:position w:val="13"/>
              </w:rPr>
              <w:t>”</w:t>
            </w:r>
            <w:r>
              <w:rPr>
                <w:rFonts w:ascii="SimSun" w:hAnsi="SimSun" w:eastAsia="SimSun" w:cs="SimSun"/>
                <w:sz w:val="17"/>
                <w:szCs w:val="17"/>
                <w:spacing w:val="1"/>
                <w:position w:val="13"/>
              </w:rPr>
              <w:t>予以公告；政府采购</w:t>
            </w:r>
          </w:p>
          <w:p>
            <w:pPr>
              <w:ind w:left="90"/>
              <w:spacing w:line="209" w:lineRule="auto"/>
              <w:rPr>
                <w:rFonts w:ascii="SimSun" w:hAnsi="SimSun" w:eastAsia="SimSun" w:cs="SimSun"/>
                <w:sz w:val="17"/>
                <w:szCs w:val="17"/>
              </w:rPr>
            </w:pPr>
            <w:r>
              <w:rPr>
                <w:rFonts w:ascii="SimSun" w:hAnsi="SimSun" w:eastAsia="SimSun" w:cs="SimSun"/>
                <w:sz w:val="17"/>
                <w:szCs w:val="17"/>
                <w:spacing w:val="1"/>
              </w:rPr>
              <w:t>合同签订之日起</w:t>
            </w:r>
            <w:r>
              <w:rPr>
                <w:rFonts w:ascii="Lucida Sans Unicode" w:hAnsi="Lucida Sans Unicode" w:eastAsia="Lucida Sans Unicode" w:cs="Lucida Sans Unicode"/>
                <w:sz w:val="17"/>
                <w:szCs w:val="17"/>
                <w:spacing w:val="1"/>
              </w:rPr>
              <w:t>7</w:t>
            </w:r>
            <w:r>
              <w:rPr>
                <w:rFonts w:ascii="SimSun" w:hAnsi="SimSun" w:eastAsia="SimSun" w:cs="SimSun"/>
                <w:sz w:val="17"/>
                <w:szCs w:val="17"/>
                <w:spacing w:val="1"/>
              </w:rPr>
              <w:t>个工作日内，采购人将本项目采购合</w:t>
            </w:r>
            <w:r>
              <w:rPr>
                <w:rFonts w:ascii="SimSun" w:hAnsi="SimSun" w:eastAsia="SimSun" w:cs="SimSun"/>
                <w:sz w:val="17"/>
                <w:szCs w:val="17"/>
              </w:rPr>
              <w:t>同通过政府采购平台进行备案。</w:t>
            </w:r>
          </w:p>
        </w:tc>
      </w:tr>
      <w:tr>
        <w:trPr>
          <w:trHeight w:val="347" w:hRule="atLeast"/>
        </w:trPr>
        <w:tc>
          <w:tcPr>
            <w:tcW w:w="742" w:type="dxa"/>
            <w:vAlign w:val="top"/>
            <w:tcBorders>
              <w:bottom w:val="single" w:color="000000" w:sz="2" w:space="0"/>
              <w:top w:val="single" w:color="000000" w:sz="2" w:space="0"/>
            </w:tcBorders>
          </w:tcPr>
          <w:p>
            <w:pPr>
              <w:ind w:left="104"/>
              <w:spacing w:before="102"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7</w:t>
            </w:r>
          </w:p>
        </w:tc>
        <w:tc>
          <w:tcPr>
            <w:tcW w:w="1579" w:type="dxa"/>
            <w:vAlign w:val="top"/>
            <w:tcBorders>
              <w:bottom w:val="single" w:color="000000" w:sz="2" w:space="0"/>
              <w:top w:val="single" w:color="000000" w:sz="2" w:space="0"/>
            </w:tcBorders>
          </w:tcPr>
          <w:p>
            <w:pPr>
              <w:ind w:left="86"/>
              <w:spacing w:before="82" w:line="220" w:lineRule="auto"/>
              <w:rPr>
                <w:rFonts w:ascii="SimSun" w:hAnsi="SimSun" w:eastAsia="SimSun" w:cs="SimSun"/>
                <w:sz w:val="17"/>
                <w:szCs w:val="17"/>
              </w:rPr>
            </w:pPr>
            <w:r>
              <w:rPr>
                <w:rFonts w:ascii="SimSun" w:hAnsi="SimSun" w:eastAsia="SimSun" w:cs="SimSun"/>
                <w:sz w:val="17"/>
                <w:szCs w:val="17"/>
                <w:spacing w:val="-1"/>
              </w:rPr>
              <w:t>进口产品</w:t>
            </w:r>
          </w:p>
        </w:tc>
        <w:tc>
          <w:tcPr>
            <w:tcW w:w="8253"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4"/>
              </w:rPr>
              <w:t>不</w:t>
            </w:r>
            <w:r>
              <w:rPr>
                <w:rFonts w:ascii="SimSun" w:hAnsi="SimSun" w:eastAsia="SimSun" w:cs="SimSun"/>
                <w:sz w:val="17"/>
                <w:szCs w:val="17"/>
                <w:spacing w:val="-3"/>
              </w:rPr>
              <w:t>允</w:t>
            </w:r>
            <w:r>
              <w:rPr>
                <w:rFonts w:ascii="SimSun" w:hAnsi="SimSun" w:eastAsia="SimSun" w:cs="SimSun"/>
                <w:sz w:val="17"/>
                <w:szCs w:val="17"/>
                <w:spacing w:val="-2"/>
              </w:rPr>
              <w:t>许</w:t>
            </w:r>
          </w:p>
        </w:tc>
      </w:tr>
      <w:tr>
        <w:trPr>
          <w:trHeight w:val="689" w:hRule="atLeast"/>
        </w:trPr>
        <w:tc>
          <w:tcPr>
            <w:tcW w:w="742" w:type="dxa"/>
            <w:vAlign w:val="top"/>
            <w:tcBorders>
              <w:bottom w:val="single" w:color="000000" w:sz="2" w:space="0"/>
              <w:top w:val="single" w:color="000000" w:sz="2" w:space="0"/>
            </w:tcBorders>
          </w:tcPr>
          <w:p>
            <w:pPr>
              <w:ind w:left="104"/>
              <w:spacing w:before="271"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8</w:t>
            </w:r>
          </w:p>
        </w:tc>
        <w:tc>
          <w:tcPr>
            <w:tcW w:w="1579" w:type="dxa"/>
            <w:vAlign w:val="top"/>
            <w:tcBorders>
              <w:bottom w:val="single" w:color="000000" w:sz="2" w:space="0"/>
              <w:top w:val="single" w:color="000000" w:sz="2" w:space="0"/>
            </w:tcBorders>
          </w:tcPr>
          <w:p>
            <w:pPr>
              <w:ind w:left="90"/>
              <w:spacing w:before="82" w:line="342" w:lineRule="exact"/>
              <w:rPr>
                <w:rFonts w:ascii="SimSun" w:hAnsi="SimSun" w:eastAsia="SimSun" w:cs="SimSun"/>
                <w:sz w:val="17"/>
                <w:szCs w:val="17"/>
              </w:rPr>
            </w:pPr>
            <w:r>
              <w:rPr>
                <w:rFonts w:ascii="SimSun" w:hAnsi="SimSun" w:eastAsia="SimSun" w:cs="SimSun"/>
                <w:sz w:val="17"/>
                <w:szCs w:val="17"/>
                <w:spacing w:val="-1"/>
                <w:position w:val="13"/>
              </w:rPr>
              <w:t>是否组织</w:t>
            </w:r>
            <w:r>
              <w:rPr>
                <w:rFonts w:ascii="SimSun" w:hAnsi="SimSun" w:eastAsia="SimSun" w:cs="SimSun"/>
                <w:sz w:val="17"/>
                <w:szCs w:val="17"/>
                <w:position w:val="13"/>
              </w:rPr>
              <w:t>潜在供应</w:t>
            </w:r>
          </w:p>
          <w:p>
            <w:pPr>
              <w:ind w:left="91"/>
              <w:spacing w:line="220" w:lineRule="auto"/>
              <w:rPr>
                <w:rFonts w:ascii="SimSun" w:hAnsi="SimSun" w:eastAsia="SimSun" w:cs="SimSun"/>
                <w:sz w:val="17"/>
                <w:szCs w:val="17"/>
              </w:rPr>
            </w:pPr>
            <w:r>
              <w:rPr>
                <w:rFonts w:ascii="SimSun" w:hAnsi="SimSun" w:eastAsia="SimSun" w:cs="SimSun"/>
                <w:sz w:val="17"/>
                <w:szCs w:val="17"/>
                <w:spacing w:val="-2"/>
              </w:rPr>
              <w:t>商现场</w:t>
            </w:r>
            <w:r>
              <w:rPr>
                <w:rFonts w:ascii="SimSun" w:hAnsi="SimSun" w:eastAsia="SimSun" w:cs="SimSun"/>
                <w:sz w:val="17"/>
                <w:szCs w:val="17"/>
                <w:spacing w:val="-1"/>
              </w:rPr>
              <w:t>考察</w:t>
            </w:r>
          </w:p>
        </w:tc>
        <w:tc>
          <w:tcPr>
            <w:tcW w:w="8253" w:type="dxa"/>
            <w:vAlign w:val="top"/>
            <w:tcBorders>
              <w:bottom w:val="single" w:color="000000" w:sz="2" w:space="0"/>
              <w:top w:val="single" w:color="000000" w:sz="2" w:space="0"/>
            </w:tcBorders>
          </w:tcPr>
          <w:p>
            <w:pPr>
              <w:ind w:left="88"/>
              <w:spacing w:before="253" w:line="209" w:lineRule="auto"/>
              <w:rPr>
                <w:rFonts w:ascii="SimSun" w:hAnsi="SimSun" w:eastAsia="SimSun" w:cs="SimSun"/>
                <w:sz w:val="17"/>
                <w:szCs w:val="17"/>
              </w:rPr>
            </w:pPr>
            <w:r>
              <w:rPr>
                <w:rFonts w:ascii="SimSun" w:hAnsi="SimSun" w:eastAsia="SimSun" w:cs="SimSun"/>
                <w:sz w:val="17"/>
                <w:szCs w:val="17"/>
                <w:spacing w:val="2"/>
              </w:rPr>
              <w:t>采购包</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：组织现场踏勘：否</w:t>
            </w:r>
          </w:p>
        </w:tc>
      </w:tr>
      <w:tr>
        <w:trPr>
          <w:trHeight w:val="2061" w:hRule="atLeast"/>
        </w:trPr>
        <w:tc>
          <w:tcPr>
            <w:tcW w:w="742" w:type="dxa"/>
            <w:vAlign w:val="top"/>
            <w:tcBorders>
              <w:bottom w:val="single" w:color="000000" w:sz="2" w:space="0"/>
              <w:top w:val="single" w:color="000000" w:sz="2" w:space="0"/>
            </w:tcBorders>
          </w:tcPr>
          <w:p>
            <w:pPr>
              <w:spacing w:line="294" w:lineRule="auto"/>
              <w:rPr>
                <w:rFonts w:ascii="Arial"/>
                <w:sz w:val="21"/>
              </w:rPr>
            </w:pPr>
            <w:r/>
          </w:p>
          <w:p>
            <w:pPr>
              <w:spacing w:line="295" w:lineRule="auto"/>
              <w:rPr>
                <w:rFonts w:ascii="Arial"/>
                <w:sz w:val="21"/>
              </w:rPr>
            </w:pPr>
            <w:r/>
          </w:p>
          <w:p>
            <w:pPr>
              <w:spacing w:line="295" w:lineRule="auto"/>
              <w:rPr>
                <w:rFonts w:ascii="Arial"/>
                <w:sz w:val="21"/>
              </w:rPr>
            </w:pPr>
            <w:r/>
          </w:p>
          <w:p>
            <w:pPr>
              <w:ind w:left="104"/>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0"/>
              </w:rPr>
              <w:t>1</w:t>
            </w:r>
            <w:r>
              <w:rPr>
                <w:rFonts w:ascii="Lucida Sans Unicode" w:hAnsi="Lucida Sans Unicode" w:eastAsia="Lucida Sans Unicode" w:cs="Lucida Sans Unicode"/>
                <w:sz w:val="17"/>
                <w:szCs w:val="17"/>
                <w:spacing w:val="-8"/>
              </w:rPr>
              <w:t>9</w:t>
            </w:r>
          </w:p>
        </w:tc>
        <w:tc>
          <w:tcPr>
            <w:tcW w:w="1579" w:type="dxa"/>
            <w:vAlign w:val="top"/>
            <w:tcBorders>
              <w:bottom w:val="single" w:color="000000" w:sz="2" w:space="0"/>
              <w:top w:val="single" w:color="000000" w:sz="2" w:space="0"/>
            </w:tcBorders>
          </w:tcPr>
          <w:p>
            <w:pPr>
              <w:spacing w:line="292" w:lineRule="auto"/>
              <w:rPr>
                <w:rFonts w:ascii="Arial"/>
                <w:sz w:val="21"/>
              </w:rPr>
            </w:pPr>
            <w:r/>
          </w:p>
          <w:p>
            <w:pPr>
              <w:spacing w:line="292" w:lineRule="auto"/>
              <w:rPr>
                <w:rFonts w:ascii="Arial"/>
                <w:sz w:val="21"/>
              </w:rPr>
            </w:pPr>
            <w:r/>
          </w:p>
          <w:p>
            <w:pPr>
              <w:spacing w:line="292" w:lineRule="auto"/>
              <w:rPr>
                <w:rFonts w:ascii="Arial"/>
                <w:sz w:val="21"/>
              </w:rPr>
            </w:pPr>
            <w:r/>
          </w:p>
          <w:p>
            <w:pPr>
              <w:ind w:left="87"/>
              <w:spacing w:before="55" w:line="220" w:lineRule="auto"/>
              <w:rPr>
                <w:rFonts w:ascii="SimSun" w:hAnsi="SimSun" w:eastAsia="SimSun" w:cs="SimSun"/>
                <w:sz w:val="17"/>
                <w:szCs w:val="17"/>
              </w:rPr>
            </w:pPr>
            <w:r>
              <w:rPr>
                <w:rFonts w:ascii="SimSun" w:hAnsi="SimSun" w:eastAsia="SimSun" w:cs="SimSun"/>
                <w:sz w:val="17"/>
                <w:szCs w:val="17"/>
                <w:spacing w:val="-2"/>
              </w:rPr>
              <w:t>特</w:t>
            </w:r>
            <w:r>
              <w:rPr>
                <w:rFonts w:ascii="SimSun" w:hAnsi="SimSun" w:eastAsia="SimSun" w:cs="SimSun"/>
                <w:sz w:val="17"/>
                <w:szCs w:val="17"/>
                <w:spacing w:val="-1"/>
              </w:rPr>
              <w:t>殊情况</w:t>
            </w:r>
          </w:p>
        </w:tc>
        <w:tc>
          <w:tcPr>
            <w:tcW w:w="8253" w:type="dxa"/>
            <w:vAlign w:val="top"/>
            <w:tcBorders>
              <w:bottom w:val="single" w:color="000000" w:sz="2" w:space="0"/>
              <w:top w:val="single" w:color="000000" w:sz="2" w:space="0"/>
            </w:tcBorders>
          </w:tcPr>
          <w:p>
            <w:pPr>
              <w:ind w:left="104"/>
              <w:spacing w:before="82" w:line="221" w:lineRule="auto"/>
              <w:rPr>
                <w:rFonts w:ascii="SimSun" w:hAnsi="SimSun" w:eastAsia="SimSun" w:cs="SimSun"/>
                <w:sz w:val="17"/>
                <w:szCs w:val="17"/>
              </w:rPr>
            </w:pPr>
            <w:r>
              <w:rPr>
                <w:rFonts w:ascii="SimSun" w:hAnsi="SimSun" w:eastAsia="SimSun" w:cs="SimSun"/>
                <w:sz w:val="17"/>
                <w:szCs w:val="17"/>
                <w:spacing w:val="1"/>
              </w:rPr>
              <w:t>出现下列情形之一的，采购人或者采</w:t>
            </w:r>
            <w:r>
              <w:rPr>
                <w:rFonts w:ascii="SimSun" w:hAnsi="SimSun" w:eastAsia="SimSun" w:cs="SimSun"/>
                <w:sz w:val="17"/>
                <w:szCs w:val="17"/>
              </w:rPr>
              <w:t>购代理机构应当中止电子化采购活动，并保留相关证明材料备查：</w:t>
            </w:r>
          </w:p>
          <w:p>
            <w:pPr>
              <w:ind w:left="94"/>
              <w:spacing w:before="138"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交易系统发生故障</w:t>
            </w:r>
            <w:r>
              <w:rPr>
                <w:rFonts w:ascii="SimSun" w:hAnsi="SimSun" w:eastAsia="SimSun" w:cs="SimSun"/>
                <w:sz w:val="17"/>
                <w:szCs w:val="17"/>
                <w:spacing w:val="1"/>
              </w:rPr>
              <w:t xml:space="preserve"> </w:t>
            </w:r>
            <w:r>
              <w:rPr>
                <w:rFonts w:ascii="SimSun" w:hAnsi="SimSun" w:eastAsia="SimSun" w:cs="SimSun"/>
                <w:sz w:val="17"/>
                <w:szCs w:val="17"/>
                <w:spacing w:val="1"/>
              </w:rPr>
              <w:t>(包括感</w:t>
            </w:r>
            <w:r>
              <w:rPr>
                <w:rFonts w:ascii="SimSun" w:hAnsi="SimSun" w:eastAsia="SimSun" w:cs="SimSun"/>
                <w:sz w:val="17"/>
                <w:szCs w:val="17"/>
              </w:rPr>
              <w:t>染病毒、应用或数据库出错)</w:t>
            </w:r>
            <w:r>
              <w:rPr>
                <w:rFonts w:ascii="SimSun" w:hAnsi="SimSun" w:eastAsia="SimSun" w:cs="SimSun"/>
                <w:sz w:val="17"/>
                <w:szCs w:val="17"/>
              </w:rPr>
              <w:t xml:space="preserve"> </w:t>
            </w:r>
            <w:r>
              <w:rPr>
                <w:rFonts w:ascii="SimSun" w:hAnsi="SimSun" w:eastAsia="SimSun" w:cs="SimSun"/>
                <w:sz w:val="17"/>
                <w:szCs w:val="17"/>
              </w:rPr>
              <w:t>而无法正常使用的；</w:t>
            </w:r>
          </w:p>
          <w:p>
            <w:pPr>
              <w:ind w:left="94"/>
              <w:spacing w:before="138" w:line="221"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因组织场所停电、断</w:t>
            </w:r>
            <w:r>
              <w:rPr>
                <w:rFonts w:ascii="SimSun" w:hAnsi="SimSun" w:eastAsia="SimSun" w:cs="SimSun"/>
                <w:sz w:val="17"/>
                <w:szCs w:val="17"/>
                <w:spacing w:val="3"/>
              </w:rPr>
              <w:t>网</w:t>
            </w:r>
            <w:r>
              <w:rPr>
                <w:rFonts w:ascii="SimSun" w:hAnsi="SimSun" w:eastAsia="SimSun" w:cs="SimSun"/>
                <w:sz w:val="17"/>
                <w:szCs w:val="17"/>
                <w:spacing w:val="2"/>
              </w:rPr>
              <w:t>等原因，导致采购活动无法继续通过交易系统实施的；</w:t>
            </w:r>
          </w:p>
          <w:p>
            <w:pPr>
              <w:ind w:left="94"/>
              <w:spacing w:before="138" w:line="218" w:lineRule="auto"/>
              <w:rPr>
                <w:rFonts w:ascii="SimSun" w:hAnsi="SimSun" w:eastAsia="SimSun" w:cs="SimSun"/>
                <w:sz w:val="17"/>
                <w:szCs w:val="17"/>
              </w:rPr>
            </w:pPr>
            <w:r>
              <w:rPr>
                <w:rFonts w:ascii="SimSun" w:hAnsi="SimSun" w:eastAsia="SimSun" w:cs="SimSun"/>
                <w:sz w:val="17"/>
                <w:szCs w:val="17"/>
                <w:spacing w:val="6"/>
              </w:rPr>
              <w:t>(三)</w:t>
            </w:r>
            <w:r>
              <w:rPr>
                <w:rFonts w:ascii="SimSun" w:hAnsi="SimSun" w:eastAsia="SimSun" w:cs="SimSun"/>
                <w:sz w:val="17"/>
                <w:szCs w:val="17"/>
                <w:spacing w:val="4"/>
              </w:rPr>
              <w:t xml:space="preserve"> </w:t>
            </w:r>
            <w:r>
              <w:rPr>
                <w:rFonts w:ascii="SimSun" w:hAnsi="SimSun" w:eastAsia="SimSun" w:cs="SimSun"/>
                <w:sz w:val="17"/>
                <w:szCs w:val="17"/>
                <w:spacing w:val="3"/>
              </w:rPr>
              <w:t>其他无法保证电子化交易的公平、公正和安全的情况。</w:t>
            </w:r>
          </w:p>
          <w:p>
            <w:pPr>
              <w:ind w:left="104"/>
              <w:spacing w:before="141" w:line="342" w:lineRule="exact"/>
              <w:rPr>
                <w:rFonts w:ascii="SimSun" w:hAnsi="SimSun" w:eastAsia="SimSun" w:cs="SimSun"/>
                <w:sz w:val="17"/>
                <w:szCs w:val="17"/>
              </w:rPr>
            </w:pPr>
            <w:r>
              <w:rPr>
                <w:rFonts w:ascii="SimSun" w:hAnsi="SimSun" w:eastAsia="SimSun" w:cs="SimSun"/>
                <w:sz w:val="17"/>
                <w:szCs w:val="17"/>
                <w:spacing w:val="1"/>
                <w:position w:val="13"/>
              </w:rPr>
              <w:t>出现上述的情形，不影响采购公平、公正</w:t>
            </w:r>
            <w:r>
              <w:rPr>
                <w:rFonts w:ascii="SimSun" w:hAnsi="SimSun" w:eastAsia="SimSun" w:cs="SimSun"/>
                <w:sz w:val="17"/>
                <w:szCs w:val="17"/>
                <w:position w:val="13"/>
              </w:rPr>
              <w:t>的，采购人或者代理机构可以待上述情形消除后继续组织采购活动</w:t>
            </w:r>
          </w:p>
          <w:p>
            <w:pPr>
              <w:ind w:left="104"/>
              <w:spacing w:line="222" w:lineRule="auto"/>
              <w:rPr>
                <w:rFonts w:ascii="SimSun" w:hAnsi="SimSun" w:eastAsia="SimSun" w:cs="SimSun"/>
                <w:sz w:val="17"/>
                <w:szCs w:val="17"/>
              </w:rPr>
            </w:pPr>
            <w:r>
              <w:rPr>
                <w:rFonts w:ascii="SimSun" w:hAnsi="SimSun" w:eastAsia="SimSun" w:cs="SimSun"/>
                <w:sz w:val="17"/>
                <w:szCs w:val="17"/>
                <w:spacing w:val="1"/>
              </w:rPr>
              <w:t>；影响或者可</w:t>
            </w:r>
            <w:r>
              <w:rPr>
                <w:rFonts w:ascii="SimSun" w:hAnsi="SimSun" w:eastAsia="SimSun" w:cs="SimSun"/>
                <w:sz w:val="17"/>
                <w:szCs w:val="17"/>
              </w:rPr>
              <w:t>能影响采购公平、公正的，采购人或者代理机构应当依法废标。</w:t>
            </w:r>
          </w:p>
        </w:tc>
      </w:tr>
    </w:tbl>
    <w:p>
      <w:pPr>
        <w:ind w:left="15"/>
        <w:spacing w:before="283" w:line="190"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rPr>
        <w:t>2</w:t>
      </w:r>
      <w:r>
        <w:rPr>
          <w:rFonts w:ascii="Microsoft JhengHei" w:hAnsi="Microsoft JhengHei" w:eastAsia="Microsoft JhengHei" w:cs="Microsoft JhengHei"/>
          <w:sz w:val="19"/>
          <w:szCs w:val="19"/>
        </w:rPr>
        <w:t xml:space="preserve"> </w:t>
      </w:r>
      <w:r>
        <w:rPr>
          <w:rFonts w:ascii="Microsoft JhengHei" w:hAnsi="Microsoft JhengHei" w:eastAsia="Microsoft JhengHei" w:cs="Microsoft JhengHei"/>
          <w:sz w:val="19"/>
          <w:szCs w:val="19"/>
          <w:b/>
          <w:bCs/>
        </w:rPr>
        <w:t>.2</w:t>
      </w:r>
      <w:r>
        <w:rPr>
          <w:rFonts w:ascii="SimSun" w:hAnsi="SimSun" w:eastAsia="SimSun" w:cs="SimSun"/>
          <w:sz w:val="19"/>
          <w:szCs w:val="19"/>
        </w:rPr>
        <w:t>总则</w:t>
      </w:r>
    </w:p>
    <w:p>
      <w:pPr>
        <w:sectPr>
          <w:footerReference w:type="default" r:id="rId5"/>
          <w:pgSz w:w="11900" w:h="16840"/>
          <w:pgMar w:top="570" w:right="660" w:bottom="276" w:left="655" w:header="0" w:footer="0" w:gutter="0"/>
        </w:sectPr>
        <w:rPr/>
      </w:pPr>
    </w:p>
    <w:p>
      <w:pPr>
        <w:ind w:left="8"/>
        <w:spacing w:before="33"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5"/>
        </w:rPr>
        <w:t>2</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.2</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1</w:t>
      </w:r>
      <w:r>
        <w:rPr>
          <w:rFonts w:ascii="SimSun" w:hAnsi="SimSun" w:eastAsia="SimSun" w:cs="SimSun"/>
          <w:sz w:val="17"/>
          <w:szCs w:val="17"/>
          <w:spacing w:val="-4"/>
        </w:rPr>
        <w:t>适用范围</w:t>
      </w:r>
    </w:p>
    <w:p>
      <w:pPr>
        <w:ind w:left="345"/>
        <w:spacing w:before="110" w:line="285" w:lineRule="exact"/>
        <w:rPr>
          <w:rFonts w:ascii="SimSun" w:hAnsi="SimSun" w:eastAsia="SimSun" w:cs="SimSun"/>
          <w:sz w:val="17"/>
          <w:szCs w:val="17"/>
        </w:rPr>
      </w:pPr>
      <w:r>
        <w:rPr>
          <w:rFonts w:ascii="SimSun" w:hAnsi="SimSun" w:eastAsia="SimSun" w:cs="SimSun"/>
          <w:sz w:val="17"/>
          <w:szCs w:val="17"/>
          <w:spacing w:val="1"/>
          <w:position w:val="1"/>
        </w:rPr>
        <w:t>一、本招标文件</w:t>
      </w:r>
      <w:r>
        <w:rPr>
          <w:rFonts w:ascii="SimSun" w:hAnsi="SimSun" w:eastAsia="SimSun" w:cs="SimSun"/>
          <w:sz w:val="17"/>
          <w:szCs w:val="17"/>
          <w:position w:val="1"/>
        </w:rPr>
        <w:t>仅适用于本次公开招标采购项目。</w:t>
      </w:r>
    </w:p>
    <w:p>
      <w:pPr>
        <w:ind w:left="345"/>
        <w:spacing w:before="57" w:line="225" w:lineRule="exact"/>
        <w:rPr>
          <w:rFonts w:ascii="SimSun" w:hAnsi="SimSun" w:eastAsia="SimSun" w:cs="SimSun"/>
          <w:sz w:val="17"/>
          <w:szCs w:val="17"/>
        </w:rPr>
      </w:pPr>
      <w:r>
        <w:rPr>
          <w:rFonts w:ascii="SimSun" w:hAnsi="SimSun" w:eastAsia="SimSun" w:cs="SimSun"/>
          <w:sz w:val="17"/>
          <w:szCs w:val="17"/>
          <w:spacing w:val="1"/>
          <w:position w:val="1"/>
        </w:rPr>
        <w:t>二、本招标文件的最终解释权由陕西省宝鸡监狱和信宇腾远工程咨询集团有限公司享有。对招</w:t>
      </w:r>
      <w:r>
        <w:rPr>
          <w:rFonts w:ascii="SimSun" w:hAnsi="SimSun" w:eastAsia="SimSun" w:cs="SimSun"/>
          <w:sz w:val="17"/>
          <w:szCs w:val="17"/>
          <w:position w:val="1"/>
        </w:rPr>
        <w:t>标文件中供应商参加本次政府采购活动应</w:t>
      </w:r>
    </w:p>
    <w:p>
      <w:pPr>
        <w:ind w:left="4" w:right="10" w:firstLine="7"/>
        <w:spacing w:before="116" w:line="371" w:lineRule="auto"/>
        <w:rPr>
          <w:rFonts w:ascii="SimSun" w:hAnsi="SimSun" w:eastAsia="SimSun" w:cs="SimSun"/>
          <w:sz w:val="17"/>
          <w:szCs w:val="17"/>
        </w:rPr>
      </w:pPr>
      <w:r>
        <w:rPr>
          <w:rFonts w:ascii="SimSun" w:hAnsi="SimSun" w:eastAsia="SimSun" w:cs="SimSun"/>
          <w:sz w:val="17"/>
          <w:szCs w:val="17"/>
          <w:spacing w:val="1"/>
        </w:rPr>
        <w:t>当具备的条件，招标项目技术、服务、商务及其他要求，评标细则及标准由陕西</w:t>
      </w:r>
      <w:r>
        <w:rPr>
          <w:rFonts w:ascii="SimSun" w:hAnsi="SimSun" w:eastAsia="SimSun" w:cs="SimSun"/>
          <w:sz w:val="17"/>
          <w:szCs w:val="17"/>
        </w:rPr>
        <w:t>省宝鸡监狱负责解释。除上述招标文件内容，其他内容由信</w:t>
      </w:r>
      <w:r>
        <w:rPr>
          <w:rFonts w:ascii="SimSun" w:hAnsi="SimSun" w:eastAsia="SimSun" w:cs="SimSun"/>
          <w:sz w:val="17"/>
          <w:szCs w:val="17"/>
        </w:rPr>
        <w:t xml:space="preserve"> </w:t>
      </w:r>
      <w:r>
        <w:rPr>
          <w:rFonts w:ascii="SimSun" w:hAnsi="SimSun" w:eastAsia="SimSun" w:cs="SimSun"/>
          <w:sz w:val="17"/>
          <w:szCs w:val="17"/>
          <w:spacing w:val="1"/>
        </w:rPr>
        <w:t>宇腾远</w:t>
      </w:r>
      <w:r>
        <w:rPr>
          <w:rFonts w:ascii="SimSun" w:hAnsi="SimSun" w:eastAsia="SimSun" w:cs="SimSun"/>
          <w:sz w:val="17"/>
          <w:szCs w:val="17"/>
        </w:rPr>
        <w:t>工程咨询集团有限公司负责解释。</w:t>
      </w:r>
    </w:p>
    <w:p>
      <w:pPr>
        <w:ind w:left="8"/>
        <w:spacing w:before="1"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2</w:t>
      </w:r>
      <w:r>
        <w:rPr>
          <w:rFonts w:ascii="SimSun" w:hAnsi="SimSun" w:eastAsia="SimSun" w:cs="SimSun"/>
          <w:sz w:val="17"/>
          <w:szCs w:val="17"/>
        </w:rPr>
        <w:t>有关定义</w:t>
      </w:r>
    </w:p>
    <w:p>
      <w:pPr>
        <w:ind w:left="345"/>
        <w:spacing w:before="110" w:line="209" w:lineRule="auto"/>
        <w:rPr>
          <w:rFonts w:ascii="SimSun" w:hAnsi="SimSun" w:eastAsia="SimSun" w:cs="SimSun"/>
          <w:sz w:val="17"/>
          <w:szCs w:val="17"/>
        </w:rPr>
      </w:pPr>
      <w:r>
        <w:rPr>
          <w:rFonts w:ascii="SimSun" w:hAnsi="SimSun" w:eastAsia="SimSun" w:cs="SimSun"/>
          <w:sz w:val="17"/>
          <w:szCs w:val="17"/>
          <w:spacing w:val="2"/>
        </w:rPr>
        <w:t>一、</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采购人</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是指依法进行政府采购的各级国家机关、事业单位、团体组织。</w:t>
      </w:r>
      <w:r>
        <w:rPr>
          <w:rFonts w:ascii="SimSun" w:hAnsi="SimSun" w:eastAsia="SimSun" w:cs="SimSun"/>
          <w:sz w:val="17"/>
          <w:szCs w:val="17"/>
          <w:spacing w:val="1"/>
        </w:rPr>
        <w:t>本次招标的采购人是陕西省宝鸡监狱。</w:t>
      </w:r>
    </w:p>
    <w:p>
      <w:pPr>
        <w:ind w:left="345"/>
        <w:spacing w:before="115" w:line="208" w:lineRule="auto"/>
        <w:rPr>
          <w:rFonts w:ascii="SimSun" w:hAnsi="SimSun" w:eastAsia="SimSun" w:cs="SimSun"/>
          <w:sz w:val="17"/>
          <w:szCs w:val="17"/>
        </w:rPr>
      </w:pPr>
      <w:r>
        <w:rPr>
          <w:rFonts w:ascii="SimSun" w:hAnsi="SimSun" w:eastAsia="SimSun" w:cs="SimSun"/>
          <w:sz w:val="17"/>
          <w:szCs w:val="17"/>
          <w:spacing w:val="2"/>
        </w:rPr>
        <w:t>二、</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投标人</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是指按照采购公告规定获取了招标文件，拟参加投</w:t>
      </w:r>
      <w:r>
        <w:rPr>
          <w:rFonts w:ascii="SimSun" w:hAnsi="SimSun" w:eastAsia="SimSun" w:cs="SimSun"/>
          <w:sz w:val="17"/>
          <w:szCs w:val="17"/>
          <w:spacing w:val="1"/>
        </w:rPr>
        <w:t>标和向采购人提供货物、工程或服务的法人、其他组织或者自然人。</w:t>
      </w:r>
    </w:p>
    <w:p>
      <w:pPr>
        <w:ind w:left="6" w:firstLine="336"/>
        <w:spacing w:before="115" w:line="340" w:lineRule="auto"/>
        <w:rPr>
          <w:rFonts w:ascii="SimSun" w:hAnsi="SimSun" w:eastAsia="SimSun" w:cs="SimSun"/>
          <w:sz w:val="17"/>
          <w:szCs w:val="17"/>
        </w:rPr>
      </w:pPr>
      <w:r>
        <w:rPr>
          <w:rFonts w:ascii="SimSun" w:hAnsi="SimSun" w:eastAsia="SimSun" w:cs="SimSun"/>
          <w:sz w:val="17"/>
          <w:szCs w:val="17"/>
          <w:spacing w:val="2"/>
        </w:rPr>
        <w:t>三、</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代理机构</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是指政府采购集中采购机构和从事政府采购代理业务的社会中介机</w:t>
      </w:r>
      <w:r>
        <w:rPr>
          <w:rFonts w:ascii="SimSun" w:hAnsi="SimSun" w:eastAsia="SimSun" w:cs="SimSun"/>
          <w:sz w:val="17"/>
          <w:szCs w:val="17"/>
          <w:spacing w:val="1"/>
        </w:rPr>
        <w:t>构。本项目的代理机构是信宇腾远工程咨询集团有限</w:t>
      </w:r>
      <w:r>
        <w:rPr>
          <w:rFonts w:ascii="SimSun" w:hAnsi="SimSun" w:eastAsia="SimSun" w:cs="SimSun"/>
          <w:sz w:val="17"/>
          <w:szCs w:val="17"/>
        </w:rPr>
        <w:t xml:space="preserve"> </w:t>
      </w:r>
      <w:r>
        <w:rPr>
          <w:rFonts w:ascii="SimSun" w:hAnsi="SimSun" w:eastAsia="SimSun" w:cs="SimSun"/>
          <w:sz w:val="17"/>
          <w:szCs w:val="17"/>
          <w:spacing w:val="-4"/>
        </w:rPr>
        <w:t>公司。</w:t>
      </w:r>
    </w:p>
    <w:p>
      <w:pPr>
        <w:ind w:left="2" w:right="4" w:firstLine="356"/>
        <w:spacing w:before="1" w:line="340" w:lineRule="auto"/>
        <w:rPr>
          <w:rFonts w:ascii="SimSun" w:hAnsi="SimSun" w:eastAsia="SimSun" w:cs="SimSun"/>
          <w:sz w:val="17"/>
          <w:szCs w:val="17"/>
        </w:rPr>
      </w:pPr>
      <w:r>
        <w:rPr>
          <w:rFonts w:ascii="SimSun" w:hAnsi="SimSun" w:eastAsia="SimSun" w:cs="SimSun"/>
          <w:sz w:val="17"/>
          <w:szCs w:val="17"/>
          <w:spacing w:val="2"/>
        </w:rPr>
        <w:t>四、</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网上开标</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是指代理机构通过项</w:t>
      </w:r>
      <w:r>
        <w:rPr>
          <w:rFonts w:ascii="SimSun" w:hAnsi="SimSun" w:eastAsia="SimSun" w:cs="SimSun"/>
          <w:sz w:val="17"/>
          <w:szCs w:val="17"/>
          <w:spacing w:val="1"/>
        </w:rPr>
        <w:t>目电子化交易系统在线完成签到、开标、唱标和记录等活动，供应商通过项目电子化交易系统在线</w:t>
      </w:r>
      <w:r>
        <w:rPr>
          <w:rFonts w:ascii="SimSun" w:hAnsi="SimSun" w:eastAsia="SimSun" w:cs="SimSun"/>
          <w:sz w:val="17"/>
          <w:szCs w:val="17"/>
        </w:rPr>
        <w:t xml:space="preserve"> </w:t>
      </w:r>
      <w:r>
        <w:rPr>
          <w:rFonts w:ascii="SimSun" w:hAnsi="SimSun" w:eastAsia="SimSun" w:cs="SimSun"/>
          <w:sz w:val="17"/>
          <w:szCs w:val="17"/>
          <w:spacing w:val="1"/>
        </w:rPr>
        <w:t>完成投</w:t>
      </w:r>
      <w:r>
        <w:rPr>
          <w:rFonts w:ascii="SimSun" w:hAnsi="SimSun" w:eastAsia="SimSun" w:cs="SimSun"/>
          <w:sz w:val="17"/>
          <w:szCs w:val="17"/>
        </w:rPr>
        <w:t>标文件解密、参与开标活动。</w:t>
      </w:r>
    </w:p>
    <w:p>
      <w:pPr>
        <w:ind w:left="345"/>
        <w:spacing w:line="208" w:lineRule="auto"/>
        <w:rPr>
          <w:rFonts w:ascii="SimSun" w:hAnsi="SimSun" w:eastAsia="SimSun" w:cs="SimSun"/>
          <w:sz w:val="17"/>
          <w:szCs w:val="17"/>
        </w:rPr>
      </w:pPr>
      <w:r>
        <w:rPr>
          <w:rFonts w:ascii="SimSun" w:hAnsi="SimSun" w:eastAsia="SimSun" w:cs="SimSun"/>
          <w:sz w:val="17"/>
          <w:szCs w:val="17"/>
          <w:spacing w:val="2"/>
        </w:rPr>
        <w:t>五、</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电子评标</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是指通过项目电子化交易系统在线完成资格审查小</w:t>
      </w:r>
      <w:r>
        <w:rPr>
          <w:rFonts w:ascii="SimSun" w:hAnsi="SimSun" w:eastAsia="SimSun" w:cs="SimSun"/>
          <w:sz w:val="17"/>
          <w:szCs w:val="17"/>
          <w:spacing w:val="1"/>
        </w:rPr>
        <w:t>组和评审小组组建，开展资格和符合性审查、比较与评价、出具评标</w:t>
      </w:r>
    </w:p>
    <w:p>
      <w:pPr>
        <w:spacing w:before="115" w:line="219" w:lineRule="auto"/>
        <w:outlineLvl w:val="2"/>
        <w:rPr>
          <w:rFonts w:ascii="SimSun" w:hAnsi="SimSun" w:eastAsia="SimSun" w:cs="SimSun"/>
          <w:sz w:val="17"/>
          <w:szCs w:val="17"/>
        </w:rPr>
      </w:pPr>
      <w:r>
        <w:rPr>
          <w:rFonts w:ascii="SimSun" w:hAnsi="SimSun" w:eastAsia="SimSun" w:cs="SimSun"/>
          <w:sz w:val="17"/>
          <w:szCs w:val="17"/>
          <w:spacing w:val="1"/>
        </w:rPr>
        <w:t>报告、推荐中</w:t>
      </w:r>
      <w:r>
        <w:rPr>
          <w:rFonts w:ascii="SimSun" w:hAnsi="SimSun" w:eastAsia="SimSun" w:cs="SimSun"/>
          <w:sz w:val="17"/>
          <w:szCs w:val="17"/>
        </w:rPr>
        <w:t>标候选供应商等活动。</w:t>
      </w:r>
    </w:p>
    <w:p>
      <w:pPr>
        <w:ind w:left="9"/>
        <w:spacing w:before="293" w:line="189" w:lineRule="auto"/>
        <w:outlineLvl w:val="3"/>
        <w:rPr>
          <w:rFonts w:ascii="SimSun" w:hAnsi="SimSun" w:eastAsia="SimSun" w:cs="SimSun"/>
          <w:sz w:val="19"/>
          <w:szCs w:val="19"/>
        </w:rPr>
      </w:pPr>
      <w:r>
        <w:rPr>
          <w:rFonts w:ascii="Microsoft JhengHei" w:hAnsi="Microsoft JhengHei" w:eastAsia="Microsoft JhengHei" w:cs="Microsoft JhengHei"/>
          <w:sz w:val="19"/>
          <w:szCs w:val="19"/>
          <w:b/>
          <w:bCs/>
          <w:spacing w:val="1"/>
        </w:rPr>
        <w:t>2</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.3</w:t>
      </w:r>
      <w:r>
        <w:rPr>
          <w:rFonts w:ascii="SimSun" w:hAnsi="SimSun" w:eastAsia="SimSun" w:cs="SimSun"/>
          <w:sz w:val="19"/>
          <w:szCs w:val="19"/>
        </w:rPr>
        <w:t>招标文件</w:t>
      </w:r>
    </w:p>
    <w:p>
      <w:pPr>
        <w:ind w:left="8"/>
        <w:spacing w:before="91"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4"/>
        </w:rPr>
        <w:t>2</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.3</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1</w:t>
      </w:r>
      <w:r>
        <w:rPr>
          <w:rFonts w:ascii="SimSun" w:hAnsi="SimSun" w:eastAsia="SimSun" w:cs="SimSun"/>
          <w:sz w:val="17"/>
          <w:szCs w:val="17"/>
          <w:spacing w:val="-3"/>
        </w:rPr>
        <w:t>招标文件的构成</w:t>
      </w:r>
    </w:p>
    <w:p>
      <w:pPr>
        <w:ind w:left="2" w:right="181" w:firstLine="343"/>
        <w:spacing w:before="111" w:line="371" w:lineRule="auto"/>
        <w:rPr>
          <w:rFonts w:ascii="SimSun" w:hAnsi="SimSun" w:eastAsia="SimSun" w:cs="SimSun"/>
          <w:sz w:val="17"/>
          <w:szCs w:val="17"/>
        </w:rPr>
      </w:pPr>
      <w:r>
        <w:rPr>
          <w:rFonts w:ascii="SimSun" w:hAnsi="SimSun" w:eastAsia="SimSun" w:cs="SimSun"/>
          <w:sz w:val="17"/>
          <w:szCs w:val="17"/>
          <w:spacing w:val="1"/>
        </w:rPr>
        <w:t>一、招标文件是投标人准备投标文件和参加投标的依据，同时也是资格审查、评标的重要依</w:t>
      </w:r>
      <w:r>
        <w:rPr>
          <w:rFonts w:ascii="SimSun" w:hAnsi="SimSun" w:eastAsia="SimSun" w:cs="SimSun"/>
          <w:sz w:val="17"/>
          <w:szCs w:val="17"/>
        </w:rPr>
        <w:t>据。招标文件用以阐明招标项目所需的资</w:t>
      </w:r>
      <w:r>
        <w:rPr>
          <w:rFonts w:ascii="SimSun" w:hAnsi="SimSun" w:eastAsia="SimSun" w:cs="SimSun"/>
          <w:sz w:val="17"/>
          <w:szCs w:val="17"/>
        </w:rPr>
        <w:t xml:space="preserve"> </w:t>
      </w:r>
      <w:r>
        <w:rPr>
          <w:rFonts w:ascii="SimSun" w:hAnsi="SimSun" w:eastAsia="SimSun" w:cs="SimSun"/>
          <w:sz w:val="17"/>
          <w:szCs w:val="17"/>
          <w:spacing w:val="1"/>
        </w:rPr>
        <w:t>质、技术、服务及报价等要求、招标投标程序、有关规定和注意事项以及合同主要</w:t>
      </w:r>
      <w:r>
        <w:rPr>
          <w:rFonts w:ascii="SimSun" w:hAnsi="SimSun" w:eastAsia="SimSun" w:cs="SimSun"/>
          <w:sz w:val="17"/>
          <w:szCs w:val="17"/>
        </w:rPr>
        <w:t>条款等。本招标文件包括以下内容：</w:t>
      </w:r>
    </w:p>
    <w:p>
      <w:pPr>
        <w:ind w:left="348"/>
        <w:spacing w:line="221"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投标</w:t>
      </w:r>
      <w:r>
        <w:rPr>
          <w:rFonts w:ascii="SimSun" w:hAnsi="SimSun" w:eastAsia="SimSun" w:cs="SimSun"/>
          <w:sz w:val="17"/>
          <w:szCs w:val="17"/>
        </w:rPr>
        <w:t>邀请；</w:t>
      </w:r>
    </w:p>
    <w:p>
      <w:pPr>
        <w:ind w:left="348"/>
        <w:spacing w:before="138" w:line="220" w:lineRule="auto"/>
        <w:rPr>
          <w:rFonts w:ascii="SimSun" w:hAnsi="SimSun" w:eastAsia="SimSun" w:cs="SimSun"/>
          <w:sz w:val="17"/>
          <w:szCs w:val="17"/>
        </w:rPr>
      </w:pPr>
      <w:r>
        <w:rPr>
          <w:rFonts w:ascii="SimSun" w:hAnsi="SimSun" w:eastAsia="SimSun" w:cs="SimSun"/>
          <w:sz w:val="17"/>
          <w:szCs w:val="17"/>
          <w:spacing w:val="8"/>
        </w:rPr>
        <w:t>(二)</w:t>
      </w:r>
      <w:r>
        <w:rPr>
          <w:rFonts w:ascii="SimSun" w:hAnsi="SimSun" w:eastAsia="SimSun" w:cs="SimSun"/>
          <w:sz w:val="17"/>
          <w:szCs w:val="17"/>
          <w:spacing w:val="8"/>
        </w:rPr>
        <w:t xml:space="preserve"> </w:t>
      </w:r>
      <w:r>
        <w:rPr>
          <w:rFonts w:ascii="SimSun" w:hAnsi="SimSun" w:eastAsia="SimSun" w:cs="SimSun"/>
          <w:sz w:val="17"/>
          <w:szCs w:val="17"/>
          <w:spacing w:val="8"/>
        </w:rPr>
        <w:t>投标人须知</w:t>
      </w:r>
      <w:r>
        <w:rPr>
          <w:rFonts w:ascii="SimSun" w:hAnsi="SimSun" w:eastAsia="SimSun" w:cs="SimSun"/>
          <w:sz w:val="17"/>
          <w:szCs w:val="17"/>
          <w:spacing w:val="6"/>
        </w:rPr>
        <w:t>；</w:t>
      </w:r>
    </w:p>
    <w:p>
      <w:pPr>
        <w:ind w:left="348"/>
        <w:spacing w:before="140" w:line="220" w:lineRule="auto"/>
        <w:rPr>
          <w:rFonts w:ascii="SimSun" w:hAnsi="SimSun" w:eastAsia="SimSun" w:cs="SimSun"/>
          <w:sz w:val="17"/>
          <w:szCs w:val="17"/>
        </w:rPr>
      </w:pPr>
      <w:r>
        <w:rPr>
          <w:rFonts w:ascii="SimSun" w:hAnsi="SimSun" w:eastAsia="SimSun" w:cs="SimSun"/>
          <w:sz w:val="17"/>
          <w:szCs w:val="17"/>
          <w:spacing w:val="5"/>
        </w:rPr>
        <w:t>(</w:t>
      </w: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招标项目技术、服务、商务及其他要求；</w:t>
      </w:r>
    </w:p>
    <w:p>
      <w:pPr>
        <w:ind w:left="348"/>
        <w:spacing w:before="139" w:line="219" w:lineRule="auto"/>
        <w:rPr>
          <w:rFonts w:ascii="SimSun" w:hAnsi="SimSun" w:eastAsia="SimSun" w:cs="SimSun"/>
          <w:sz w:val="17"/>
          <w:szCs w:val="17"/>
        </w:rPr>
      </w:pPr>
      <w:r>
        <w:rPr>
          <w:rFonts w:ascii="SimSun" w:hAnsi="SimSun" w:eastAsia="SimSun" w:cs="SimSun"/>
          <w:sz w:val="17"/>
          <w:szCs w:val="17"/>
          <w:spacing w:val="14"/>
        </w:rPr>
        <w:t>(</w:t>
      </w:r>
      <w:r>
        <w:rPr>
          <w:rFonts w:ascii="SimSun" w:hAnsi="SimSun" w:eastAsia="SimSun" w:cs="SimSun"/>
          <w:sz w:val="17"/>
          <w:szCs w:val="17"/>
          <w:spacing w:val="8"/>
        </w:rPr>
        <w:t>四)</w:t>
      </w:r>
      <w:r>
        <w:rPr>
          <w:rFonts w:ascii="SimSun" w:hAnsi="SimSun" w:eastAsia="SimSun" w:cs="SimSun"/>
          <w:sz w:val="17"/>
          <w:szCs w:val="17"/>
          <w:spacing w:val="8"/>
        </w:rPr>
        <w:t xml:space="preserve"> </w:t>
      </w:r>
      <w:r>
        <w:rPr>
          <w:rFonts w:ascii="SimSun" w:hAnsi="SimSun" w:eastAsia="SimSun" w:cs="SimSun"/>
          <w:sz w:val="17"/>
          <w:szCs w:val="17"/>
          <w:spacing w:val="8"/>
        </w:rPr>
        <w:t>资格审查；</w:t>
      </w:r>
    </w:p>
    <w:p>
      <w:pPr>
        <w:ind w:left="348"/>
        <w:spacing w:before="140" w:line="220" w:lineRule="auto"/>
        <w:rPr>
          <w:rFonts w:ascii="SimSun" w:hAnsi="SimSun" w:eastAsia="SimSun" w:cs="SimSun"/>
          <w:sz w:val="17"/>
          <w:szCs w:val="17"/>
        </w:rPr>
      </w:pPr>
      <w:r>
        <w:rPr>
          <w:rFonts w:ascii="SimSun" w:hAnsi="SimSun" w:eastAsia="SimSun" w:cs="SimSun"/>
          <w:sz w:val="17"/>
          <w:szCs w:val="17"/>
          <w:spacing w:val="14"/>
        </w:rPr>
        <w:t>(</w:t>
      </w:r>
      <w:r>
        <w:rPr>
          <w:rFonts w:ascii="SimSun" w:hAnsi="SimSun" w:eastAsia="SimSun" w:cs="SimSun"/>
          <w:sz w:val="17"/>
          <w:szCs w:val="17"/>
          <w:spacing w:val="8"/>
        </w:rPr>
        <w:t>五)</w:t>
      </w:r>
      <w:r>
        <w:rPr>
          <w:rFonts w:ascii="SimSun" w:hAnsi="SimSun" w:eastAsia="SimSun" w:cs="SimSun"/>
          <w:sz w:val="17"/>
          <w:szCs w:val="17"/>
          <w:spacing w:val="8"/>
        </w:rPr>
        <w:t xml:space="preserve"> </w:t>
      </w:r>
      <w:r>
        <w:rPr>
          <w:rFonts w:ascii="SimSun" w:hAnsi="SimSun" w:eastAsia="SimSun" w:cs="SimSun"/>
          <w:sz w:val="17"/>
          <w:szCs w:val="17"/>
          <w:spacing w:val="8"/>
        </w:rPr>
        <w:t>评标办法；</w:t>
      </w:r>
    </w:p>
    <w:p>
      <w:pPr>
        <w:ind w:left="348"/>
        <w:spacing w:before="139" w:line="220" w:lineRule="auto"/>
        <w:rPr>
          <w:rFonts w:ascii="SimSun" w:hAnsi="SimSun" w:eastAsia="SimSun" w:cs="SimSun"/>
          <w:sz w:val="17"/>
          <w:szCs w:val="17"/>
        </w:rPr>
      </w:pPr>
      <w:r>
        <w:rPr>
          <w:rFonts w:ascii="SimSun" w:hAnsi="SimSun" w:eastAsia="SimSun" w:cs="SimSun"/>
          <w:sz w:val="17"/>
          <w:szCs w:val="17"/>
          <w:spacing w:val="9"/>
        </w:rPr>
        <w:t>(</w:t>
      </w:r>
      <w:r>
        <w:rPr>
          <w:rFonts w:ascii="SimSun" w:hAnsi="SimSun" w:eastAsia="SimSun" w:cs="SimSun"/>
          <w:sz w:val="17"/>
          <w:szCs w:val="17"/>
          <w:spacing w:val="7"/>
        </w:rPr>
        <w:t>六)</w:t>
      </w:r>
      <w:r>
        <w:rPr>
          <w:rFonts w:ascii="SimSun" w:hAnsi="SimSun" w:eastAsia="SimSun" w:cs="SimSun"/>
          <w:sz w:val="17"/>
          <w:szCs w:val="17"/>
          <w:spacing w:val="7"/>
        </w:rPr>
        <w:t xml:space="preserve"> </w:t>
      </w:r>
      <w:r>
        <w:rPr>
          <w:rFonts w:ascii="SimSun" w:hAnsi="SimSun" w:eastAsia="SimSun" w:cs="SimSun"/>
          <w:sz w:val="17"/>
          <w:szCs w:val="17"/>
          <w:spacing w:val="7"/>
        </w:rPr>
        <w:t>投标文件格式；</w:t>
      </w:r>
    </w:p>
    <w:p>
      <w:pPr>
        <w:ind w:left="348"/>
        <w:spacing w:before="139" w:line="220" w:lineRule="auto"/>
        <w:rPr>
          <w:rFonts w:ascii="SimSun" w:hAnsi="SimSun" w:eastAsia="SimSun" w:cs="SimSun"/>
          <w:sz w:val="17"/>
          <w:szCs w:val="17"/>
        </w:rPr>
      </w:pPr>
      <w:r>
        <w:rPr>
          <w:rFonts w:ascii="SimSun" w:hAnsi="SimSun" w:eastAsia="SimSun" w:cs="SimSun"/>
          <w:sz w:val="17"/>
          <w:szCs w:val="17"/>
          <w:spacing w:val="6"/>
        </w:rPr>
        <w:t>(七)</w:t>
      </w:r>
      <w:r>
        <w:rPr>
          <w:rFonts w:ascii="SimSun" w:hAnsi="SimSun" w:eastAsia="SimSun" w:cs="SimSun"/>
          <w:sz w:val="17"/>
          <w:szCs w:val="17"/>
          <w:spacing w:val="6"/>
        </w:rPr>
        <w:t xml:space="preserve"> </w:t>
      </w:r>
      <w:r>
        <w:rPr>
          <w:rFonts w:ascii="SimSun" w:hAnsi="SimSun" w:eastAsia="SimSun" w:cs="SimSun"/>
          <w:sz w:val="17"/>
          <w:szCs w:val="17"/>
          <w:spacing w:val="6"/>
        </w:rPr>
        <w:t>拟签订采购合同文本</w:t>
      </w:r>
      <w:r>
        <w:rPr>
          <w:rFonts w:ascii="SimSun" w:hAnsi="SimSun" w:eastAsia="SimSun" w:cs="SimSun"/>
          <w:sz w:val="17"/>
          <w:szCs w:val="17"/>
          <w:spacing w:val="4"/>
        </w:rPr>
        <w:t>。</w:t>
      </w:r>
    </w:p>
    <w:p>
      <w:pPr>
        <w:ind w:left="345"/>
        <w:spacing w:before="139" w:line="226" w:lineRule="exact"/>
        <w:rPr>
          <w:rFonts w:ascii="SimSun" w:hAnsi="SimSun" w:eastAsia="SimSun" w:cs="SimSun"/>
          <w:sz w:val="17"/>
          <w:szCs w:val="17"/>
        </w:rPr>
      </w:pPr>
      <w:r>
        <w:rPr>
          <w:rFonts w:ascii="SimSun" w:hAnsi="SimSun" w:eastAsia="SimSun" w:cs="SimSun"/>
          <w:sz w:val="17"/>
          <w:szCs w:val="17"/>
          <w:spacing w:val="1"/>
          <w:position w:val="1"/>
        </w:rPr>
        <w:t>二、投标人应认真阅读和充分理解招标文件中所有的事项、格式条款和规范要求。投标人没有</w:t>
      </w:r>
      <w:r>
        <w:rPr>
          <w:rFonts w:ascii="SimSun" w:hAnsi="SimSun" w:eastAsia="SimSun" w:cs="SimSun"/>
          <w:sz w:val="17"/>
          <w:szCs w:val="17"/>
          <w:position w:val="1"/>
        </w:rPr>
        <w:t>对招标文件全面做出实质性响应所产生的</w:t>
      </w:r>
    </w:p>
    <w:p>
      <w:pPr>
        <w:ind w:left="2"/>
        <w:spacing w:before="117" w:line="220" w:lineRule="auto"/>
        <w:outlineLvl w:val="3"/>
        <w:rPr>
          <w:rFonts w:ascii="SimSun" w:hAnsi="SimSun" w:eastAsia="SimSun" w:cs="SimSun"/>
          <w:sz w:val="17"/>
          <w:szCs w:val="17"/>
        </w:rPr>
      </w:pPr>
      <w:r>
        <w:rPr>
          <w:rFonts w:ascii="SimSun" w:hAnsi="SimSun" w:eastAsia="SimSun" w:cs="SimSun"/>
          <w:sz w:val="17"/>
          <w:szCs w:val="17"/>
          <w:spacing w:val="-1"/>
        </w:rPr>
        <w:t>风险</w:t>
      </w:r>
      <w:r>
        <w:rPr>
          <w:rFonts w:ascii="SimSun" w:hAnsi="SimSun" w:eastAsia="SimSun" w:cs="SimSun"/>
          <w:sz w:val="17"/>
          <w:szCs w:val="17"/>
        </w:rPr>
        <w:t>由投标人承担。</w:t>
      </w:r>
    </w:p>
    <w:p>
      <w:pPr>
        <w:ind w:left="8"/>
        <w:spacing w:before="139"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.3</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招标文件的澄清和修改</w:t>
      </w:r>
    </w:p>
    <w:p>
      <w:pPr>
        <w:ind w:left="345"/>
        <w:spacing w:before="111" w:line="284" w:lineRule="exact"/>
        <w:rPr>
          <w:rFonts w:ascii="SimSun" w:hAnsi="SimSun" w:eastAsia="SimSun" w:cs="SimSun"/>
          <w:sz w:val="17"/>
          <w:szCs w:val="17"/>
        </w:rPr>
      </w:pPr>
      <w:r>
        <w:rPr>
          <w:rFonts w:ascii="SimSun" w:hAnsi="SimSun" w:eastAsia="SimSun" w:cs="SimSun"/>
          <w:sz w:val="17"/>
          <w:szCs w:val="17"/>
          <w:spacing w:val="1"/>
          <w:position w:val="1"/>
        </w:rPr>
        <w:t>一、在投标文件提交截止时间前，采购人或者代理机构可以对已发</w:t>
      </w:r>
      <w:r>
        <w:rPr>
          <w:rFonts w:ascii="SimSun" w:hAnsi="SimSun" w:eastAsia="SimSun" w:cs="SimSun"/>
          <w:sz w:val="17"/>
          <w:szCs w:val="17"/>
          <w:position w:val="1"/>
        </w:rPr>
        <w:t>出的招标文件进行必要的澄清或者修改。</w:t>
      </w:r>
    </w:p>
    <w:p>
      <w:pPr>
        <w:ind w:left="345"/>
        <w:spacing w:before="58" w:line="225" w:lineRule="exact"/>
        <w:rPr>
          <w:rFonts w:ascii="SimSun" w:hAnsi="SimSun" w:eastAsia="SimSun" w:cs="SimSun"/>
          <w:sz w:val="17"/>
          <w:szCs w:val="17"/>
        </w:rPr>
      </w:pPr>
      <w:r>
        <w:rPr>
          <w:rFonts w:ascii="SimSun" w:hAnsi="SimSun" w:eastAsia="SimSun" w:cs="SimSun"/>
          <w:sz w:val="17"/>
          <w:szCs w:val="17"/>
          <w:spacing w:val="1"/>
          <w:position w:val="1"/>
        </w:rPr>
        <w:t>二、澄清或者修改的内容为招标文件的组成部分，采购人或者代理机构将在陕西省政府采购网</w:t>
      </w:r>
      <w:r>
        <w:rPr>
          <w:rFonts w:ascii="SimSun" w:hAnsi="SimSun" w:eastAsia="SimSun" w:cs="SimSun"/>
          <w:sz w:val="17"/>
          <w:szCs w:val="17"/>
          <w:position w:val="1"/>
        </w:rPr>
        <w:t>发布更正公告，投标人应及时关注本项目</w:t>
      </w:r>
    </w:p>
    <w:p>
      <w:pPr>
        <w:ind w:left="2" w:right="10"/>
        <w:spacing w:before="117" w:line="379" w:lineRule="auto"/>
        <w:rPr>
          <w:rFonts w:ascii="SimSun" w:hAnsi="SimSun" w:eastAsia="SimSun" w:cs="SimSun"/>
          <w:sz w:val="17"/>
          <w:szCs w:val="17"/>
        </w:rPr>
      </w:pPr>
      <w:r>
        <w:rPr>
          <w:rFonts w:ascii="SimSun" w:hAnsi="SimSun" w:eastAsia="SimSun" w:cs="SimSun"/>
          <w:sz w:val="17"/>
          <w:szCs w:val="17"/>
          <w:spacing w:val="1"/>
        </w:rPr>
        <w:t>更正公告信息，按更正后公告要求进行响应。更正内容可能影响投标文件编制的，采购人或者代理</w:t>
      </w:r>
      <w:r>
        <w:rPr>
          <w:rFonts w:ascii="SimSun" w:hAnsi="SimSun" w:eastAsia="SimSun" w:cs="SimSun"/>
          <w:sz w:val="17"/>
          <w:szCs w:val="17"/>
        </w:rPr>
        <w:t>机构将通过项目电子化交易系统发布更正</w:t>
      </w:r>
      <w:r>
        <w:rPr>
          <w:rFonts w:ascii="SimSun" w:hAnsi="SimSun" w:eastAsia="SimSun" w:cs="SimSun"/>
          <w:sz w:val="17"/>
          <w:szCs w:val="17"/>
        </w:rPr>
        <w:t xml:space="preserve"> </w:t>
      </w:r>
      <w:r>
        <w:rPr>
          <w:rFonts w:ascii="SimSun" w:hAnsi="SimSun" w:eastAsia="SimSun" w:cs="SimSun"/>
          <w:sz w:val="17"/>
          <w:szCs w:val="17"/>
          <w:spacing w:val="-1"/>
        </w:rPr>
        <w:t>后的招标文件，投标人应依据更正后的招标文件编制投标文件。若投标人未按前述要求进行投标响应的，</w:t>
      </w:r>
      <w:r>
        <w:rPr>
          <w:rFonts w:ascii="SimSun" w:hAnsi="SimSun" w:eastAsia="SimSun" w:cs="SimSun"/>
          <w:sz w:val="17"/>
          <w:szCs w:val="17"/>
          <w:spacing w:val="-1"/>
        </w:rPr>
        <w:t xml:space="preserve"> </w:t>
      </w:r>
      <w:r>
        <w:rPr>
          <w:rFonts w:ascii="SimSun" w:hAnsi="SimSun" w:eastAsia="SimSun" w:cs="SimSun"/>
          <w:sz w:val="17"/>
          <w:szCs w:val="17"/>
        </w:rPr>
        <w:t>自行承担不利后果。</w:t>
      </w:r>
    </w:p>
    <w:p>
      <w:pPr>
        <w:ind w:left="9"/>
        <w:spacing w:before="138" w:line="189" w:lineRule="auto"/>
        <w:outlineLvl w:val="3"/>
        <w:rPr>
          <w:rFonts w:ascii="SimSun" w:hAnsi="SimSun" w:eastAsia="SimSun" w:cs="SimSun"/>
          <w:sz w:val="19"/>
          <w:szCs w:val="19"/>
        </w:rPr>
      </w:pPr>
      <w:r>
        <w:rPr>
          <w:rFonts w:ascii="Microsoft JhengHei" w:hAnsi="Microsoft JhengHei" w:eastAsia="Microsoft JhengHei" w:cs="Microsoft JhengHei"/>
          <w:sz w:val="19"/>
          <w:szCs w:val="19"/>
          <w:b/>
          <w:bCs/>
          <w:spacing w:val="1"/>
        </w:rPr>
        <w:t>2</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.4</w:t>
      </w:r>
      <w:r>
        <w:rPr>
          <w:rFonts w:ascii="SimSun" w:hAnsi="SimSun" w:eastAsia="SimSun" w:cs="SimSun"/>
          <w:sz w:val="19"/>
          <w:szCs w:val="19"/>
        </w:rPr>
        <w:t>投标文件</w:t>
      </w:r>
    </w:p>
    <w:p>
      <w:pPr>
        <w:ind w:left="8"/>
        <w:spacing w:before="91"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4"/>
        </w:rPr>
        <w:t>2</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.4</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1</w:t>
      </w:r>
      <w:r>
        <w:rPr>
          <w:rFonts w:ascii="SimSun" w:hAnsi="SimSun" w:eastAsia="SimSun" w:cs="SimSun"/>
          <w:sz w:val="17"/>
          <w:szCs w:val="17"/>
          <w:spacing w:val="-3"/>
        </w:rPr>
        <w:t>投标文件的语言</w:t>
      </w:r>
    </w:p>
    <w:p>
      <w:pPr>
        <w:ind w:left="345"/>
        <w:spacing w:before="111" w:line="284" w:lineRule="exact"/>
        <w:rPr>
          <w:rFonts w:ascii="SimSun" w:hAnsi="SimSun" w:eastAsia="SimSun" w:cs="SimSun"/>
          <w:sz w:val="17"/>
          <w:szCs w:val="17"/>
        </w:rPr>
      </w:pPr>
      <w:r>
        <w:rPr>
          <w:rFonts w:ascii="SimSun" w:hAnsi="SimSun" w:eastAsia="SimSun" w:cs="SimSun"/>
          <w:sz w:val="17"/>
          <w:szCs w:val="17"/>
          <w:spacing w:val="1"/>
          <w:position w:val="1"/>
        </w:rPr>
        <w:t>一、投标人提交的投标文件以及投标人与采购人或代理机构就有关投标的所有来往书面文件</w:t>
      </w:r>
      <w:r>
        <w:rPr>
          <w:rFonts w:ascii="SimSun" w:hAnsi="SimSun" w:eastAsia="SimSun" w:cs="SimSun"/>
          <w:sz w:val="17"/>
          <w:szCs w:val="17"/>
          <w:position w:val="1"/>
        </w:rPr>
        <w:t>均须使用中文。投标文件中如附有外文资</w:t>
      </w:r>
    </w:p>
    <w:p>
      <w:pPr>
        <w:ind w:left="1"/>
        <w:spacing w:before="58" w:line="221" w:lineRule="auto"/>
        <w:rPr>
          <w:rFonts w:ascii="SimSun" w:hAnsi="SimSun" w:eastAsia="SimSun" w:cs="SimSun"/>
          <w:sz w:val="17"/>
          <w:szCs w:val="17"/>
        </w:rPr>
      </w:pPr>
      <w:r>
        <w:rPr>
          <w:rFonts w:ascii="SimSun" w:hAnsi="SimSun" w:eastAsia="SimSun" w:cs="SimSun"/>
          <w:sz w:val="17"/>
          <w:szCs w:val="17"/>
          <w:spacing w:val="1"/>
        </w:rPr>
        <w:t>料，主要部分要对应翻译成中文并附在相关外文资料后面。未翻译的外文资料</w:t>
      </w:r>
      <w:r>
        <w:rPr>
          <w:rFonts w:ascii="SimSun" w:hAnsi="SimSun" w:eastAsia="SimSun" w:cs="SimSun"/>
          <w:sz w:val="17"/>
          <w:szCs w:val="17"/>
        </w:rPr>
        <w:t>，评标委员会将其视为无效材料。</w:t>
      </w:r>
    </w:p>
    <w:p>
      <w:pPr>
        <w:ind w:left="345"/>
        <w:spacing w:before="138" w:line="225" w:lineRule="exact"/>
        <w:rPr>
          <w:rFonts w:ascii="SimSun" w:hAnsi="SimSun" w:eastAsia="SimSun" w:cs="SimSun"/>
          <w:sz w:val="17"/>
          <w:szCs w:val="17"/>
        </w:rPr>
      </w:pPr>
      <w:r>
        <w:rPr>
          <w:rFonts w:ascii="SimSun" w:hAnsi="SimSun" w:eastAsia="SimSun" w:cs="SimSun"/>
          <w:sz w:val="17"/>
          <w:szCs w:val="17"/>
          <w:spacing w:val="1"/>
          <w:position w:val="1"/>
        </w:rPr>
        <w:t>二、翻译的中文资料与外文资料如果出现差异和矛盾时，以中文为准。涉嫌</w:t>
      </w:r>
      <w:r>
        <w:rPr>
          <w:rFonts w:ascii="SimSun" w:hAnsi="SimSun" w:eastAsia="SimSun" w:cs="SimSun"/>
          <w:sz w:val="17"/>
          <w:szCs w:val="17"/>
          <w:position w:val="1"/>
        </w:rPr>
        <w:t>提供虚假材料的按照相关法律法规处理。</w:t>
      </w:r>
    </w:p>
    <w:p>
      <w:pPr>
        <w:ind w:left="343"/>
        <w:spacing w:before="116" w:line="238" w:lineRule="auto"/>
        <w:rPr>
          <w:rFonts w:ascii="SimSun" w:hAnsi="SimSun" w:eastAsia="SimSun" w:cs="SimSun"/>
          <w:sz w:val="17"/>
          <w:szCs w:val="17"/>
        </w:rPr>
      </w:pPr>
      <w:r>
        <w:rPr>
          <w:rFonts w:ascii="SimSun" w:hAnsi="SimSun" w:eastAsia="SimSun" w:cs="SimSun"/>
          <w:sz w:val="17"/>
          <w:szCs w:val="17"/>
          <w:spacing w:val="1"/>
        </w:rPr>
        <w:t>三、如因未翻译而造成对投标人</w:t>
      </w:r>
      <w:r>
        <w:rPr>
          <w:rFonts w:ascii="SimSun" w:hAnsi="SimSun" w:eastAsia="SimSun" w:cs="SimSun"/>
          <w:sz w:val="17"/>
          <w:szCs w:val="17"/>
        </w:rPr>
        <w:t>的不利后果，由投标人承担。</w:t>
      </w:r>
    </w:p>
    <w:p>
      <w:pPr>
        <w:ind w:left="8"/>
        <w:spacing w:before="123"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2</w:t>
      </w:r>
      <w:r>
        <w:rPr>
          <w:rFonts w:ascii="SimSun" w:hAnsi="SimSun" w:eastAsia="SimSun" w:cs="SimSun"/>
          <w:sz w:val="17"/>
          <w:szCs w:val="17"/>
        </w:rPr>
        <w:t>计量单位</w:t>
      </w:r>
    </w:p>
    <w:p>
      <w:pPr>
        <w:ind w:left="353"/>
        <w:spacing w:before="111" w:line="220" w:lineRule="auto"/>
        <w:rPr>
          <w:rFonts w:ascii="SimSun" w:hAnsi="SimSun" w:eastAsia="SimSun" w:cs="SimSun"/>
          <w:sz w:val="17"/>
          <w:szCs w:val="17"/>
        </w:rPr>
      </w:pPr>
      <w:r>
        <w:rPr>
          <w:rFonts w:ascii="SimSun" w:hAnsi="SimSun" w:eastAsia="SimSun" w:cs="SimSun"/>
          <w:sz w:val="17"/>
          <w:szCs w:val="17"/>
          <w:spacing w:val="1"/>
        </w:rPr>
        <w:t>除招标文件</w:t>
      </w:r>
      <w:r>
        <w:rPr>
          <w:rFonts w:ascii="SimSun" w:hAnsi="SimSun" w:eastAsia="SimSun" w:cs="SimSun"/>
          <w:sz w:val="17"/>
          <w:szCs w:val="17"/>
        </w:rPr>
        <w:t>中另有规定外，本项目均采用国家法定的计量单位。</w:t>
      </w:r>
    </w:p>
    <w:p>
      <w:pPr>
        <w:ind w:left="8"/>
        <w:spacing w:before="138"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3</w:t>
      </w:r>
      <w:r>
        <w:rPr>
          <w:rFonts w:ascii="SimSun" w:hAnsi="SimSun" w:eastAsia="SimSun" w:cs="SimSun"/>
          <w:sz w:val="17"/>
          <w:szCs w:val="17"/>
        </w:rPr>
        <w:t>投标货币</w:t>
      </w:r>
    </w:p>
    <w:p>
      <w:pPr>
        <w:ind w:left="343"/>
        <w:spacing w:before="113" w:line="219" w:lineRule="auto"/>
        <w:rPr>
          <w:rFonts w:ascii="SimSun" w:hAnsi="SimSun" w:eastAsia="SimSun" w:cs="SimSun"/>
          <w:sz w:val="17"/>
          <w:szCs w:val="17"/>
        </w:rPr>
      </w:pPr>
      <w:r>
        <w:rPr>
          <w:rFonts w:ascii="SimSun" w:hAnsi="SimSun" w:eastAsia="SimSun" w:cs="SimSun"/>
          <w:sz w:val="17"/>
          <w:szCs w:val="17"/>
          <w:spacing w:val="1"/>
        </w:rPr>
        <w:t>本</w:t>
      </w:r>
      <w:r>
        <w:rPr>
          <w:rFonts w:ascii="SimSun" w:hAnsi="SimSun" w:eastAsia="SimSun" w:cs="SimSun"/>
          <w:sz w:val="17"/>
          <w:szCs w:val="17"/>
        </w:rPr>
        <w:t>次项目均以人民币报价。</w:t>
      </w:r>
    </w:p>
    <w:p>
      <w:pPr>
        <w:ind w:left="8"/>
        <w:spacing w:before="141"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4</w:t>
      </w:r>
      <w:r>
        <w:rPr>
          <w:rFonts w:ascii="SimSun" w:hAnsi="SimSun" w:eastAsia="SimSun" w:cs="SimSun"/>
          <w:sz w:val="17"/>
          <w:szCs w:val="17"/>
        </w:rPr>
        <w:t>知识产权</w:t>
      </w:r>
    </w:p>
    <w:p>
      <w:pPr>
        <w:ind w:left="2" w:right="10" w:firstLine="343"/>
        <w:spacing w:before="112" w:line="379" w:lineRule="auto"/>
        <w:rPr>
          <w:rFonts w:ascii="SimSun" w:hAnsi="SimSun" w:eastAsia="SimSun" w:cs="SimSun"/>
          <w:sz w:val="17"/>
          <w:szCs w:val="17"/>
        </w:rPr>
      </w:pPr>
      <w:r>
        <w:rPr>
          <w:rFonts w:ascii="SimSun" w:hAnsi="SimSun" w:eastAsia="SimSun" w:cs="SimSun"/>
          <w:sz w:val="17"/>
          <w:szCs w:val="17"/>
          <w:spacing w:val="1"/>
        </w:rPr>
        <w:t>一、投标人应保证在本项目中使用的任何技术、产品和服务</w:t>
      </w:r>
      <w:r>
        <w:rPr>
          <w:rFonts w:ascii="SimSun" w:hAnsi="SimSun" w:eastAsia="SimSun" w:cs="SimSun"/>
          <w:sz w:val="17"/>
          <w:szCs w:val="17"/>
          <w:spacing w:val="1"/>
        </w:rPr>
        <w:t xml:space="preserve"> </w:t>
      </w:r>
      <w:r>
        <w:rPr>
          <w:rFonts w:ascii="SimSun" w:hAnsi="SimSun" w:eastAsia="SimSun" w:cs="SimSun"/>
          <w:sz w:val="17"/>
          <w:szCs w:val="17"/>
          <w:spacing w:val="1"/>
        </w:rPr>
        <w:t>(包括部分使用)</w:t>
      </w:r>
      <w:r>
        <w:rPr>
          <w:rFonts w:ascii="SimSun" w:hAnsi="SimSun" w:eastAsia="SimSun" w:cs="SimSun"/>
          <w:sz w:val="17"/>
          <w:szCs w:val="17"/>
          <w:spacing w:val="1"/>
        </w:rPr>
        <w:t xml:space="preserve"> </w:t>
      </w:r>
      <w:r>
        <w:rPr>
          <w:rFonts w:ascii="SimSun" w:hAnsi="SimSun" w:eastAsia="SimSun" w:cs="SimSun"/>
          <w:sz w:val="17"/>
          <w:szCs w:val="17"/>
          <w:spacing w:val="1"/>
        </w:rPr>
        <w:t>，不会产生</w:t>
      </w:r>
      <w:r>
        <w:rPr>
          <w:rFonts w:ascii="SimSun" w:hAnsi="SimSun" w:eastAsia="SimSun" w:cs="SimSun"/>
          <w:sz w:val="17"/>
          <w:szCs w:val="17"/>
        </w:rPr>
        <w:t>因第三方提出侵犯其专利权、商标权或其它知</w:t>
      </w:r>
      <w:r>
        <w:rPr>
          <w:rFonts w:ascii="SimSun" w:hAnsi="SimSun" w:eastAsia="SimSun" w:cs="SimSun"/>
          <w:sz w:val="17"/>
          <w:szCs w:val="17"/>
        </w:rPr>
        <w:t xml:space="preserve"> </w:t>
      </w:r>
      <w:r>
        <w:rPr>
          <w:rFonts w:ascii="SimSun" w:hAnsi="SimSun" w:eastAsia="SimSun" w:cs="SimSun"/>
          <w:sz w:val="17"/>
          <w:szCs w:val="17"/>
          <w:spacing w:val="1"/>
        </w:rPr>
        <w:t>识产权而引起的法律和经济纠纷，如因专利权、商标权或其它知识产权而引起法律和经济纠纷，由投</w:t>
      </w:r>
      <w:r>
        <w:rPr>
          <w:rFonts w:ascii="SimSun" w:hAnsi="SimSun" w:eastAsia="SimSun" w:cs="SimSun"/>
          <w:sz w:val="17"/>
          <w:szCs w:val="17"/>
        </w:rPr>
        <w:t>标人承担所有相关责任。采购人享有本</w:t>
      </w:r>
    </w:p>
    <w:p>
      <w:pPr>
        <w:sectPr>
          <w:footerReference w:type="default" r:id="rId6"/>
          <w:pgSz w:w="11900" w:h="16840"/>
          <w:pgMar w:top="656" w:right="811" w:bottom="276" w:left="660" w:header="0" w:footer="0" w:gutter="0"/>
        </w:sectPr>
        <w:rPr/>
      </w:pPr>
    </w:p>
    <w:p>
      <w:pPr>
        <w:ind w:left="2"/>
        <w:spacing w:before="33" w:line="217" w:lineRule="auto"/>
        <w:rPr>
          <w:rFonts w:ascii="SimSun" w:hAnsi="SimSun" w:eastAsia="SimSun" w:cs="SimSun"/>
          <w:sz w:val="17"/>
          <w:szCs w:val="17"/>
        </w:rPr>
      </w:pPr>
      <w:r>
        <w:rPr>
          <w:rFonts w:ascii="SimSun" w:hAnsi="SimSun" w:eastAsia="SimSun" w:cs="SimSun"/>
          <w:sz w:val="17"/>
          <w:szCs w:val="17"/>
          <w:spacing w:val="1"/>
        </w:rPr>
        <w:t>项目实施过程</w:t>
      </w:r>
      <w:r>
        <w:rPr>
          <w:rFonts w:ascii="SimSun" w:hAnsi="SimSun" w:eastAsia="SimSun" w:cs="SimSun"/>
          <w:sz w:val="17"/>
          <w:szCs w:val="17"/>
        </w:rPr>
        <w:t>中产生的知识成果及知识产权。</w:t>
      </w:r>
    </w:p>
    <w:p>
      <w:pPr>
        <w:ind w:left="344"/>
        <w:spacing w:before="142" w:line="225" w:lineRule="exact"/>
        <w:rPr>
          <w:rFonts w:ascii="SimSun" w:hAnsi="SimSun" w:eastAsia="SimSun" w:cs="SimSun"/>
          <w:sz w:val="17"/>
          <w:szCs w:val="17"/>
        </w:rPr>
      </w:pPr>
      <w:r>
        <w:rPr>
          <w:rFonts w:ascii="SimSun" w:hAnsi="SimSun" w:eastAsia="SimSun" w:cs="SimSun"/>
          <w:sz w:val="17"/>
          <w:szCs w:val="17"/>
          <w:spacing w:val="1"/>
          <w:position w:val="1"/>
        </w:rPr>
        <w:t>二、投标人将在采购项目实施过程中采用自有或者第三方知识成果的，使用该知识成果后，投</w:t>
      </w:r>
      <w:r>
        <w:rPr>
          <w:rFonts w:ascii="SimSun" w:hAnsi="SimSun" w:eastAsia="SimSun" w:cs="SimSun"/>
          <w:sz w:val="17"/>
          <w:szCs w:val="17"/>
          <w:position w:val="1"/>
        </w:rPr>
        <w:t>标人需提供开发接口和开发手册等技术资</w:t>
      </w:r>
    </w:p>
    <w:p>
      <w:pPr>
        <w:spacing w:before="116" w:line="217" w:lineRule="auto"/>
        <w:rPr>
          <w:rFonts w:ascii="SimSun" w:hAnsi="SimSun" w:eastAsia="SimSun" w:cs="SimSun"/>
          <w:sz w:val="17"/>
          <w:szCs w:val="17"/>
        </w:rPr>
      </w:pPr>
      <w:r>
        <w:rPr>
          <w:rFonts w:ascii="SimSun" w:hAnsi="SimSun" w:eastAsia="SimSun" w:cs="SimSun"/>
          <w:sz w:val="17"/>
          <w:szCs w:val="17"/>
          <w:spacing w:val="1"/>
        </w:rPr>
        <w:t>料，并承诺提供无限期支持，采购人享有使用权</w:t>
      </w:r>
      <w:r>
        <w:rPr>
          <w:rFonts w:ascii="SimSun" w:hAnsi="SimSun" w:eastAsia="SimSun" w:cs="SimSun"/>
          <w:sz w:val="17"/>
          <w:szCs w:val="17"/>
          <w:spacing w:val="1"/>
        </w:rPr>
        <w:t xml:space="preserve"> </w:t>
      </w:r>
      <w:r>
        <w:rPr>
          <w:rFonts w:ascii="SimSun" w:hAnsi="SimSun" w:eastAsia="SimSun" w:cs="SimSun"/>
          <w:sz w:val="17"/>
          <w:szCs w:val="17"/>
          <w:spacing w:val="1"/>
        </w:rPr>
        <w:t>(含采购人委托第三方</w:t>
      </w:r>
      <w:r>
        <w:rPr>
          <w:rFonts w:ascii="SimSun" w:hAnsi="SimSun" w:eastAsia="SimSun" w:cs="SimSun"/>
          <w:sz w:val="17"/>
          <w:szCs w:val="17"/>
        </w:rPr>
        <w:t>在该项目后续开发的使用权)</w:t>
      </w:r>
      <w:r>
        <w:rPr>
          <w:rFonts w:ascii="SimSun" w:hAnsi="SimSun" w:eastAsia="SimSun" w:cs="SimSun"/>
          <w:sz w:val="17"/>
          <w:szCs w:val="17"/>
        </w:rPr>
        <w:t xml:space="preserve"> </w:t>
      </w:r>
      <w:r>
        <w:rPr>
          <w:rFonts w:ascii="SimSun" w:hAnsi="SimSun" w:eastAsia="SimSun" w:cs="SimSun"/>
          <w:sz w:val="17"/>
          <w:szCs w:val="17"/>
        </w:rPr>
        <w:t>。</w:t>
      </w:r>
    </w:p>
    <w:p>
      <w:pPr>
        <w:ind w:left="341"/>
        <w:spacing w:before="141" w:line="238" w:lineRule="auto"/>
        <w:rPr>
          <w:rFonts w:ascii="SimSun" w:hAnsi="SimSun" w:eastAsia="SimSun" w:cs="SimSun"/>
          <w:sz w:val="17"/>
          <w:szCs w:val="17"/>
        </w:rPr>
      </w:pPr>
      <w:r>
        <w:rPr>
          <w:rFonts w:ascii="SimSun" w:hAnsi="SimSun" w:eastAsia="SimSun" w:cs="SimSun"/>
          <w:sz w:val="17"/>
          <w:szCs w:val="17"/>
          <w:spacing w:val="1"/>
        </w:rPr>
        <w:t>三、如采用投标人所不拥有的知识产权，则在投标报价中必须包括</w:t>
      </w:r>
      <w:r>
        <w:rPr>
          <w:rFonts w:ascii="SimSun" w:hAnsi="SimSun" w:eastAsia="SimSun" w:cs="SimSun"/>
          <w:sz w:val="17"/>
          <w:szCs w:val="17"/>
        </w:rPr>
        <w:t>合法使用该知识产权的相关费用。</w:t>
      </w:r>
    </w:p>
    <w:p>
      <w:pPr>
        <w:ind w:left="6"/>
        <w:spacing w:before="123"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.5</w:t>
      </w:r>
      <w:r>
        <w:rPr>
          <w:rFonts w:ascii="SimSun" w:hAnsi="SimSun" w:eastAsia="SimSun" w:cs="SimSun"/>
          <w:sz w:val="17"/>
          <w:szCs w:val="17"/>
        </w:rPr>
        <w:t>投标文件的组成</w:t>
      </w:r>
    </w:p>
    <w:p>
      <w:pPr>
        <w:ind w:left="343"/>
        <w:spacing w:before="111" w:line="342" w:lineRule="exact"/>
        <w:rPr>
          <w:rFonts w:ascii="SimSun" w:hAnsi="SimSun" w:eastAsia="SimSun" w:cs="SimSun"/>
          <w:sz w:val="17"/>
          <w:szCs w:val="17"/>
        </w:rPr>
      </w:pPr>
      <w:r>
        <w:rPr>
          <w:rFonts w:ascii="SimSun" w:hAnsi="SimSun" w:eastAsia="SimSun" w:cs="SimSun"/>
          <w:sz w:val="17"/>
          <w:szCs w:val="17"/>
          <w:spacing w:val="1"/>
          <w:position w:val="13"/>
        </w:rPr>
        <w:t>投标人应当按照招标文件的要求编制投标文件。投标文件应当对招标</w:t>
      </w:r>
      <w:r>
        <w:rPr>
          <w:rFonts w:ascii="SimSun" w:hAnsi="SimSun" w:eastAsia="SimSun" w:cs="SimSun"/>
          <w:sz w:val="17"/>
          <w:szCs w:val="17"/>
          <w:position w:val="13"/>
        </w:rPr>
        <w:t>文件提出的要求和条件作出明确响应。</w:t>
      </w:r>
    </w:p>
    <w:p>
      <w:pPr>
        <w:ind w:left="343"/>
        <w:spacing w:line="218" w:lineRule="auto"/>
        <w:rPr>
          <w:rFonts w:ascii="SimSun" w:hAnsi="SimSun" w:eastAsia="SimSun" w:cs="SimSun"/>
          <w:sz w:val="17"/>
          <w:szCs w:val="17"/>
        </w:rPr>
      </w:pPr>
      <w:r>
        <w:rPr>
          <w:rFonts w:ascii="SimSun" w:hAnsi="SimSun" w:eastAsia="SimSun" w:cs="SimSun"/>
          <w:sz w:val="17"/>
          <w:szCs w:val="17"/>
          <w:spacing w:val="1"/>
        </w:rPr>
        <w:t>投</w:t>
      </w:r>
      <w:r>
        <w:rPr>
          <w:rFonts w:ascii="SimSun" w:hAnsi="SimSun" w:eastAsia="SimSun" w:cs="SimSun"/>
          <w:sz w:val="17"/>
          <w:szCs w:val="17"/>
        </w:rPr>
        <w:t>标文件具体内容详见第六章。</w:t>
      </w:r>
    </w:p>
    <w:p>
      <w:pPr>
        <w:ind w:left="6"/>
        <w:spacing w:before="141"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.6</w:t>
      </w:r>
      <w:r>
        <w:rPr>
          <w:rFonts w:ascii="SimSun" w:hAnsi="SimSun" w:eastAsia="SimSun" w:cs="SimSun"/>
          <w:sz w:val="17"/>
          <w:szCs w:val="17"/>
        </w:rPr>
        <w:t>投标文件格式</w:t>
      </w:r>
    </w:p>
    <w:p>
      <w:pPr>
        <w:ind w:left="344"/>
        <w:spacing w:before="112" w:line="207" w:lineRule="auto"/>
        <w:rPr>
          <w:rFonts w:ascii="SimSun" w:hAnsi="SimSun" w:eastAsia="SimSun" w:cs="SimSun"/>
          <w:sz w:val="17"/>
          <w:szCs w:val="17"/>
        </w:rPr>
      </w:pPr>
      <w:r>
        <w:rPr>
          <w:rFonts w:ascii="SimSun" w:hAnsi="SimSun" w:eastAsia="SimSun" w:cs="SimSun"/>
          <w:sz w:val="17"/>
          <w:szCs w:val="17"/>
          <w:spacing w:val="2"/>
        </w:rPr>
        <w:t>一、投标人应按照招标文件第六章中提供的</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投标文件格式</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填写相关内容</w:t>
      </w:r>
      <w:r>
        <w:rPr>
          <w:rFonts w:ascii="SimSun" w:hAnsi="SimSun" w:eastAsia="SimSun" w:cs="SimSun"/>
          <w:sz w:val="17"/>
          <w:szCs w:val="17"/>
        </w:rPr>
        <w:t>。</w:t>
      </w:r>
    </w:p>
    <w:p>
      <w:pPr>
        <w:ind w:left="344"/>
        <w:spacing w:before="116" w:line="226" w:lineRule="exact"/>
        <w:rPr>
          <w:rFonts w:ascii="SimSun" w:hAnsi="SimSun" w:eastAsia="SimSun" w:cs="SimSun"/>
          <w:sz w:val="17"/>
          <w:szCs w:val="17"/>
        </w:rPr>
      </w:pPr>
      <w:r>
        <w:rPr>
          <w:rFonts w:ascii="SimSun" w:hAnsi="SimSun" w:eastAsia="SimSun" w:cs="SimSun"/>
          <w:sz w:val="17"/>
          <w:szCs w:val="17"/>
          <w:spacing w:val="1"/>
          <w:position w:val="1"/>
        </w:rPr>
        <w:t>二、对于没有格式要</w:t>
      </w:r>
      <w:r>
        <w:rPr>
          <w:rFonts w:ascii="SimSun" w:hAnsi="SimSun" w:eastAsia="SimSun" w:cs="SimSun"/>
          <w:sz w:val="17"/>
          <w:szCs w:val="17"/>
          <w:position w:val="1"/>
        </w:rPr>
        <w:t>求的投标文件由投标人自行编写。</w:t>
      </w:r>
    </w:p>
    <w:p>
      <w:pPr>
        <w:ind w:left="6"/>
        <w:spacing w:before="115" w:line="186"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.7</w:t>
      </w:r>
      <w:r>
        <w:rPr>
          <w:rFonts w:ascii="SimSun" w:hAnsi="SimSun" w:eastAsia="SimSun" w:cs="SimSun"/>
          <w:sz w:val="17"/>
          <w:szCs w:val="17"/>
        </w:rPr>
        <w:t>投标报价</w:t>
      </w:r>
      <w:r>
        <w:rPr>
          <w:rFonts w:ascii="SimSun" w:hAnsi="SimSun" w:eastAsia="SimSun" w:cs="SimSun"/>
          <w:sz w:val="17"/>
          <w:szCs w:val="17"/>
        </w:rPr>
        <w:t xml:space="preserve"> </w:t>
      </w:r>
      <w:r>
        <w:rPr>
          <w:rFonts w:ascii="SimSun" w:hAnsi="SimSun" w:eastAsia="SimSun" w:cs="SimSun"/>
          <w:sz w:val="17"/>
          <w:szCs w:val="17"/>
        </w:rPr>
        <w:t>(实质性要求)</w:t>
      </w:r>
    </w:p>
    <w:p>
      <w:pPr>
        <w:ind w:left="344"/>
        <w:spacing w:before="115" w:line="219" w:lineRule="auto"/>
        <w:rPr>
          <w:rFonts w:ascii="SimSun" w:hAnsi="SimSun" w:eastAsia="SimSun" w:cs="SimSun"/>
          <w:sz w:val="17"/>
          <w:szCs w:val="17"/>
        </w:rPr>
      </w:pPr>
      <w:r>
        <w:rPr>
          <w:rFonts w:ascii="SimSun" w:hAnsi="SimSun" w:eastAsia="SimSun" w:cs="SimSun"/>
          <w:sz w:val="17"/>
          <w:szCs w:val="17"/>
          <w:spacing w:val="1"/>
        </w:rPr>
        <w:t>一</w:t>
      </w:r>
      <w:r>
        <w:rPr>
          <w:rFonts w:ascii="SimSun" w:hAnsi="SimSun" w:eastAsia="SimSun" w:cs="SimSun"/>
          <w:sz w:val="17"/>
          <w:szCs w:val="17"/>
        </w:rPr>
        <w:t>、投标人的报价是投标人响应招标项目要</w:t>
      </w:r>
      <w:r>
        <w:rPr>
          <w:rFonts w:ascii="SimSun" w:hAnsi="SimSun" w:eastAsia="SimSun" w:cs="SimSun"/>
          <w:sz w:val="17"/>
          <w:szCs w:val="17"/>
        </w:rPr>
        <w:t xml:space="preserve"> </w:t>
      </w:r>
      <w:r>
        <w:rPr>
          <w:rFonts w:ascii="SimSun" w:hAnsi="SimSun" w:eastAsia="SimSun" w:cs="SimSun"/>
          <w:sz w:val="17"/>
          <w:szCs w:val="17"/>
        </w:rPr>
        <w:t>求的全部工作内容的价格体现，包括投标人完成本项目所需的一切费用。</w:t>
      </w:r>
    </w:p>
    <w:p>
      <w:pPr>
        <w:ind w:left="1" w:right="108" w:firstLine="343"/>
        <w:spacing w:before="140" w:line="371" w:lineRule="auto"/>
        <w:rPr>
          <w:rFonts w:ascii="SimSun" w:hAnsi="SimSun" w:eastAsia="SimSun" w:cs="SimSun"/>
          <w:sz w:val="17"/>
          <w:szCs w:val="17"/>
        </w:rPr>
      </w:pPr>
      <w:r>
        <w:rPr>
          <w:rFonts w:ascii="SimSun" w:hAnsi="SimSun" w:eastAsia="SimSun" w:cs="SimSun"/>
          <w:sz w:val="17"/>
          <w:szCs w:val="17"/>
          <w:spacing w:val="1"/>
        </w:rPr>
        <w:t>二、投标人每种货物及服务内容只允许有一个报价，并且在合同履行过程中是固定不变的，任</w:t>
      </w:r>
      <w:r>
        <w:rPr>
          <w:rFonts w:ascii="SimSun" w:hAnsi="SimSun" w:eastAsia="SimSun" w:cs="SimSun"/>
          <w:sz w:val="17"/>
          <w:szCs w:val="17"/>
        </w:rPr>
        <w:t>何有选择或可调整的报价将不予接受，并</w:t>
      </w:r>
      <w:r>
        <w:rPr>
          <w:rFonts w:ascii="SimSun" w:hAnsi="SimSun" w:eastAsia="SimSun" w:cs="SimSun"/>
          <w:sz w:val="17"/>
          <w:szCs w:val="17"/>
        </w:rPr>
        <w:t xml:space="preserve"> </w:t>
      </w:r>
      <w:r>
        <w:rPr>
          <w:rFonts w:ascii="SimSun" w:hAnsi="SimSun" w:eastAsia="SimSun" w:cs="SimSun"/>
          <w:sz w:val="17"/>
          <w:szCs w:val="17"/>
          <w:spacing w:val="-1"/>
        </w:rPr>
        <w:t>按无效投</w:t>
      </w:r>
      <w:r>
        <w:rPr>
          <w:rFonts w:ascii="SimSun" w:hAnsi="SimSun" w:eastAsia="SimSun" w:cs="SimSun"/>
          <w:sz w:val="17"/>
          <w:szCs w:val="17"/>
        </w:rPr>
        <w:t>标处理。</w:t>
      </w:r>
    </w:p>
    <w:p>
      <w:pPr>
        <w:ind w:left="2" w:right="108" w:firstLine="339"/>
        <w:spacing w:before="1" w:line="371" w:lineRule="auto"/>
        <w:rPr>
          <w:rFonts w:ascii="SimSun" w:hAnsi="SimSun" w:eastAsia="SimSun" w:cs="SimSun"/>
          <w:sz w:val="17"/>
          <w:szCs w:val="17"/>
        </w:rPr>
      </w:pPr>
      <w:r>
        <w:rPr>
          <w:rFonts w:ascii="SimSun" w:hAnsi="SimSun" w:eastAsia="SimSun" w:cs="SimSun"/>
          <w:sz w:val="17"/>
          <w:szCs w:val="17"/>
          <w:spacing w:val="1"/>
        </w:rPr>
        <w:t>三、投标文件报价出现前后不一致的，按照招标文件第五章评标办法规定予以修正，修正后的报价经</w:t>
      </w:r>
      <w:r>
        <w:rPr>
          <w:rFonts w:ascii="SimSun" w:hAnsi="SimSun" w:eastAsia="SimSun" w:cs="SimSun"/>
          <w:sz w:val="17"/>
          <w:szCs w:val="17"/>
        </w:rPr>
        <w:t>投标人通过项目电子化交易系统进</w:t>
      </w:r>
      <w:r>
        <w:rPr>
          <w:rFonts w:ascii="SimSun" w:hAnsi="SimSun" w:eastAsia="SimSun" w:cs="SimSun"/>
          <w:sz w:val="17"/>
          <w:szCs w:val="17"/>
        </w:rPr>
        <w:t xml:space="preserve"> </w:t>
      </w:r>
      <w:r>
        <w:rPr>
          <w:rFonts w:ascii="SimSun" w:hAnsi="SimSun" w:eastAsia="SimSun" w:cs="SimSun"/>
          <w:sz w:val="17"/>
          <w:szCs w:val="17"/>
          <w:spacing w:val="1"/>
        </w:rPr>
        <w:t>行确认，并加盖投标人</w:t>
      </w:r>
      <w:r>
        <w:rPr>
          <w:rFonts w:ascii="SimSun" w:hAnsi="SimSun" w:eastAsia="SimSun" w:cs="SimSun"/>
          <w:sz w:val="17"/>
          <w:szCs w:val="17"/>
          <w:spacing w:val="1"/>
        </w:rPr>
        <w:t xml:space="preserve"> </w:t>
      </w:r>
      <w:r>
        <w:rPr>
          <w:rFonts w:ascii="SimSun" w:hAnsi="SimSun" w:eastAsia="SimSun" w:cs="SimSun"/>
          <w:sz w:val="17"/>
          <w:szCs w:val="17"/>
          <w:spacing w:val="1"/>
        </w:rPr>
        <w:t>(法定名称)</w:t>
      </w:r>
      <w:r>
        <w:rPr>
          <w:rFonts w:ascii="SimSun" w:hAnsi="SimSun" w:eastAsia="SimSun" w:cs="SimSun"/>
          <w:sz w:val="17"/>
          <w:szCs w:val="17"/>
          <w:spacing w:val="1"/>
        </w:rPr>
        <w:t xml:space="preserve"> </w:t>
      </w:r>
      <w:r>
        <w:rPr>
          <w:rFonts w:ascii="SimSun" w:hAnsi="SimSun" w:eastAsia="SimSun" w:cs="SimSun"/>
          <w:sz w:val="17"/>
          <w:szCs w:val="17"/>
          <w:spacing w:val="1"/>
        </w:rPr>
        <w:t>电子签章，投</w:t>
      </w:r>
      <w:r>
        <w:rPr>
          <w:rFonts w:ascii="SimSun" w:hAnsi="SimSun" w:eastAsia="SimSun" w:cs="SimSun"/>
          <w:sz w:val="17"/>
          <w:szCs w:val="17"/>
        </w:rPr>
        <w:t>标人未在规定时间内确认的，其投标无效。</w:t>
      </w:r>
    </w:p>
    <w:p>
      <w:pPr>
        <w:ind w:left="6"/>
        <w:spacing w:line="185"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rPr>
        <w:t>2</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.8</w:t>
      </w:r>
      <w:r>
        <w:rPr>
          <w:rFonts w:ascii="SimSun" w:hAnsi="SimSun" w:eastAsia="SimSun" w:cs="SimSun"/>
          <w:sz w:val="17"/>
          <w:szCs w:val="17"/>
        </w:rPr>
        <w:t>投标有效期</w:t>
      </w:r>
      <w:r>
        <w:rPr>
          <w:rFonts w:ascii="SimSun" w:hAnsi="SimSun" w:eastAsia="SimSun" w:cs="SimSun"/>
          <w:sz w:val="17"/>
          <w:szCs w:val="17"/>
        </w:rPr>
        <w:t xml:space="preserve"> </w:t>
      </w:r>
      <w:r>
        <w:rPr>
          <w:rFonts w:ascii="SimSun" w:hAnsi="SimSun" w:eastAsia="SimSun" w:cs="SimSun"/>
          <w:sz w:val="17"/>
          <w:szCs w:val="17"/>
        </w:rPr>
        <w:t>(实质性要求)</w:t>
      </w:r>
    </w:p>
    <w:p>
      <w:pPr>
        <w:ind w:left="343"/>
        <w:spacing w:before="115" w:line="209" w:lineRule="auto"/>
        <w:rPr>
          <w:rFonts w:ascii="SimSun" w:hAnsi="SimSun" w:eastAsia="SimSun" w:cs="SimSun"/>
          <w:sz w:val="17"/>
          <w:szCs w:val="17"/>
        </w:rPr>
      </w:pPr>
      <w:r>
        <w:rPr>
          <w:rFonts w:ascii="SimSun" w:hAnsi="SimSun" w:eastAsia="SimSun" w:cs="SimSun"/>
          <w:sz w:val="17"/>
          <w:szCs w:val="17"/>
          <w:spacing w:val="2"/>
        </w:rPr>
        <w:t>投标有效期详见第二章</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投标人须知前附表</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，投标</w:t>
      </w:r>
      <w:r>
        <w:rPr>
          <w:rFonts w:ascii="SimSun" w:hAnsi="SimSun" w:eastAsia="SimSun" w:cs="SimSun"/>
          <w:sz w:val="17"/>
          <w:szCs w:val="17"/>
          <w:spacing w:val="1"/>
        </w:rPr>
        <w:t>文件未明确投标有效期或者投标有效期小于</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投标人须知前附表</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中投标有效期要求</w:t>
      </w:r>
    </w:p>
    <w:p>
      <w:pPr>
        <w:ind w:left="14"/>
        <w:spacing w:before="114" w:line="223" w:lineRule="auto"/>
        <w:outlineLvl w:val="3"/>
        <w:rPr>
          <w:rFonts w:ascii="SimSun" w:hAnsi="SimSun" w:eastAsia="SimSun" w:cs="SimSun"/>
          <w:sz w:val="17"/>
          <w:szCs w:val="17"/>
        </w:rPr>
      </w:pPr>
      <w:r>
        <w:rPr>
          <w:rFonts w:ascii="SimSun" w:hAnsi="SimSun" w:eastAsia="SimSun" w:cs="SimSun"/>
          <w:sz w:val="17"/>
          <w:szCs w:val="17"/>
          <w:spacing w:val="-1"/>
        </w:rPr>
        <w:t>的，其投标文件按无效处理</w:t>
      </w:r>
      <w:r>
        <w:rPr>
          <w:rFonts w:ascii="SimSun" w:hAnsi="SimSun" w:eastAsia="SimSun" w:cs="SimSun"/>
          <w:sz w:val="17"/>
          <w:szCs w:val="17"/>
        </w:rPr>
        <w:t>。</w:t>
      </w:r>
    </w:p>
    <w:p>
      <w:pPr>
        <w:ind w:left="6"/>
        <w:spacing w:before="136" w:line="186" w:lineRule="auto"/>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.9</w:t>
      </w:r>
      <w:r>
        <w:rPr>
          <w:rFonts w:ascii="SimSun" w:hAnsi="SimSun" w:eastAsia="SimSun" w:cs="SimSun"/>
          <w:sz w:val="17"/>
          <w:szCs w:val="17"/>
        </w:rPr>
        <w:t>投标文件的制作、签章和加密</w:t>
      </w:r>
      <w:r>
        <w:rPr>
          <w:rFonts w:ascii="SimSun" w:hAnsi="SimSun" w:eastAsia="SimSun" w:cs="SimSun"/>
          <w:sz w:val="17"/>
          <w:szCs w:val="17"/>
        </w:rPr>
        <w:t xml:space="preserve"> </w:t>
      </w:r>
      <w:r>
        <w:rPr>
          <w:rFonts w:ascii="SimSun" w:hAnsi="SimSun" w:eastAsia="SimSun" w:cs="SimSun"/>
          <w:sz w:val="17"/>
          <w:szCs w:val="17"/>
        </w:rPr>
        <w:t>(实质性要求)</w:t>
      </w:r>
    </w:p>
    <w:p>
      <w:pPr>
        <w:ind w:right="91" w:firstLine="343"/>
        <w:spacing w:before="115" w:line="340" w:lineRule="auto"/>
        <w:rPr>
          <w:rFonts w:ascii="SimSun" w:hAnsi="SimSun" w:eastAsia="SimSun" w:cs="SimSun"/>
          <w:sz w:val="17"/>
          <w:szCs w:val="17"/>
        </w:rPr>
      </w:pPr>
      <w:r>
        <w:rPr>
          <w:rFonts w:ascii="SimSun" w:hAnsi="SimSun" w:eastAsia="SimSun" w:cs="SimSun"/>
          <w:sz w:val="17"/>
          <w:szCs w:val="17"/>
          <w:spacing w:val="-1"/>
        </w:rPr>
        <w:t>一、投标文件应当根据招标文件进行编制，投标人应通过陕西省政府采购网</w:t>
      </w:r>
      <w:r>
        <w:rPr>
          <w:rFonts w:ascii="Lucida Sans Unicode" w:hAnsi="Lucida Sans Unicode" w:eastAsia="Lucida Sans Unicode" w:cs="Lucida Sans Unicode"/>
          <w:sz w:val="17"/>
          <w:szCs w:val="17"/>
        </w:rPr>
        <w:t>-</w:t>
      </w:r>
      <w:r>
        <w:rPr>
          <w:rFonts w:ascii="SimSun" w:hAnsi="SimSun" w:eastAsia="SimSun" w:cs="SimSun"/>
          <w:sz w:val="17"/>
          <w:szCs w:val="17"/>
        </w:rPr>
        <w:t>办事指南</w:t>
      </w:r>
      <w:r>
        <w:rPr>
          <w:rFonts w:ascii="Lucida Sans Unicode" w:hAnsi="Lucida Sans Unicode" w:eastAsia="Lucida Sans Unicode" w:cs="Lucida Sans Unicode"/>
          <w:sz w:val="17"/>
          <w:szCs w:val="17"/>
        </w:rPr>
        <w:t>-CA</w:t>
      </w:r>
      <w:r>
        <w:rPr>
          <w:rFonts w:ascii="SimSun" w:hAnsi="SimSun" w:eastAsia="SimSun" w:cs="SimSun"/>
          <w:sz w:val="17"/>
          <w:szCs w:val="17"/>
        </w:rPr>
        <w:t>及签章服务下载投标</w:t>
      </w:r>
      <w:r>
        <w:rPr>
          <w:rFonts w:ascii="SimSun" w:hAnsi="SimSun" w:eastAsia="SimSun" w:cs="SimSun"/>
          <w:sz w:val="17"/>
          <w:szCs w:val="17"/>
        </w:rPr>
        <w:t xml:space="preserve"> </w:t>
      </w:r>
      <w:r>
        <w:rPr>
          <w:rFonts w:ascii="SimSun" w:hAnsi="SimSun" w:eastAsia="SimSun" w:cs="SimSun"/>
          <w:sz w:val="17"/>
          <w:szCs w:val="17"/>
        </w:rPr>
        <w:t>(响应)</w:t>
      </w:r>
      <w:r>
        <w:rPr>
          <w:rFonts w:ascii="SimSun" w:hAnsi="SimSun" w:eastAsia="SimSun" w:cs="SimSun"/>
          <w:sz w:val="17"/>
          <w:szCs w:val="17"/>
        </w:rPr>
        <w:t xml:space="preserve"> </w:t>
      </w:r>
      <w:r>
        <w:rPr>
          <w:rFonts w:ascii="SimSun" w:hAnsi="SimSun" w:eastAsia="SimSun" w:cs="SimSun"/>
          <w:sz w:val="17"/>
          <w:szCs w:val="17"/>
        </w:rPr>
        <w:t>客户端，使用客</w:t>
      </w:r>
      <w:r>
        <w:rPr>
          <w:rFonts w:ascii="SimSun" w:hAnsi="SimSun" w:eastAsia="SimSun" w:cs="SimSun"/>
          <w:sz w:val="17"/>
          <w:szCs w:val="17"/>
        </w:rPr>
        <w:t xml:space="preserve"> </w:t>
      </w:r>
      <w:r>
        <w:rPr>
          <w:rFonts w:ascii="SimSun" w:hAnsi="SimSun" w:eastAsia="SimSun" w:cs="SimSun"/>
          <w:sz w:val="17"/>
          <w:szCs w:val="17"/>
          <w:spacing w:val="-1"/>
        </w:rPr>
        <w:t>户端</w:t>
      </w:r>
      <w:r>
        <w:rPr>
          <w:rFonts w:ascii="SimSun" w:hAnsi="SimSun" w:eastAsia="SimSun" w:cs="SimSun"/>
          <w:sz w:val="17"/>
          <w:szCs w:val="17"/>
        </w:rPr>
        <w:t>编制投标文件。</w:t>
      </w:r>
    </w:p>
    <w:p>
      <w:pPr>
        <w:ind w:left="14" w:right="108" w:firstLine="330"/>
        <w:spacing w:line="371" w:lineRule="auto"/>
        <w:rPr>
          <w:rFonts w:ascii="SimSun" w:hAnsi="SimSun" w:eastAsia="SimSun" w:cs="SimSun"/>
          <w:sz w:val="17"/>
          <w:szCs w:val="17"/>
        </w:rPr>
      </w:pPr>
      <w:r>
        <w:rPr>
          <w:rFonts w:ascii="SimSun" w:hAnsi="SimSun" w:eastAsia="SimSun" w:cs="SimSun"/>
          <w:sz w:val="17"/>
          <w:szCs w:val="17"/>
          <w:spacing w:val="1"/>
        </w:rPr>
        <w:t>二、投标人应按照客户端操作要求，对应招标文件的每项实质性要求，逐一如实响应；未如实</w:t>
      </w:r>
      <w:r>
        <w:rPr>
          <w:rFonts w:ascii="SimSun" w:hAnsi="SimSun" w:eastAsia="SimSun" w:cs="SimSun"/>
          <w:sz w:val="17"/>
          <w:szCs w:val="17"/>
        </w:rPr>
        <w:t>响应或者响应内容不符合招标文件对应项</w:t>
      </w:r>
      <w:r>
        <w:rPr>
          <w:rFonts w:ascii="SimSun" w:hAnsi="SimSun" w:eastAsia="SimSun" w:cs="SimSun"/>
          <w:sz w:val="17"/>
          <w:szCs w:val="17"/>
        </w:rPr>
        <w:t xml:space="preserve"> </w:t>
      </w:r>
      <w:r>
        <w:rPr>
          <w:rFonts w:ascii="SimSun" w:hAnsi="SimSun" w:eastAsia="SimSun" w:cs="SimSun"/>
          <w:sz w:val="17"/>
          <w:szCs w:val="17"/>
          <w:spacing w:val="-1"/>
        </w:rPr>
        <w:t>的要求的，其投标文</w:t>
      </w:r>
      <w:r>
        <w:rPr>
          <w:rFonts w:ascii="SimSun" w:hAnsi="SimSun" w:eastAsia="SimSun" w:cs="SimSun"/>
          <w:sz w:val="17"/>
          <w:szCs w:val="17"/>
        </w:rPr>
        <w:t>件作无效处理。</w:t>
      </w:r>
    </w:p>
    <w:p>
      <w:pPr>
        <w:ind w:left="341"/>
        <w:spacing w:before="1" w:line="237" w:lineRule="auto"/>
        <w:rPr>
          <w:rFonts w:ascii="SimSun" w:hAnsi="SimSun" w:eastAsia="SimSun" w:cs="SimSun"/>
          <w:sz w:val="17"/>
          <w:szCs w:val="17"/>
        </w:rPr>
      </w:pPr>
      <w:r>
        <w:rPr>
          <w:rFonts w:ascii="SimSun" w:hAnsi="SimSun" w:eastAsia="SimSun" w:cs="SimSun"/>
          <w:sz w:val="17"/>
          <w:szCs w:val="17"/>
          <w:spacing w:val="1"/>
        </w:rPr>
        <w:t>三、投标人完成投标文件编制后，应按照招标文件第一章明确的签章要求，使用互认的证书及签</w:t>
      </w:r>
      <w:r>
        <w:rPr>
          <w:rFonts w:ascii="SimSun" w:hAnsi="SimSun" w:eastAsia="SimSun" w:cs="SimSun"/>
          <w:sz w:val="17"/>
          <w:szCs w:val="17"/>
        </w:rPr>
        <w:t>章对投标文件进行电子签章和加密。</w:t>
      </w:r>
    </w:p>
    <w:p>
      <w:pPr>
        <w:ind w:left="2" w:right="108" w:firstLine="355"/>
        <w:spacing w:before="123" w:line="371" w:lineRule="auto"/>
        <w:rPr>
          <w:rFonts w:ascii="SimSun" w:hAnsi="SimSun" w:eastAsia="SimSun" w:cs="SimSun"/>
          <w:sz w:val="17"/>
          <w:szCs w:val="17"/>
        </w:rPr>
      </w:pPr>
      <w:r>
        <w:rPr>
          <w:rFonts w:ascii="SimSun" w:hAnsi="SimSun" w:eastAsia="SimSun" w:cs="SimSun"/>
          <w:sz w:val="17"/>
          <w:szCs w:val="17"/>
          <w:spacing w:val="1"/>
        </w:rPr>
        <w:t>四、招标文件澄清或者修改的内容可能影响投标文件编制的，代</w:t>
      </w:r>
      <w:r>
        <w:rPr>
          <w:rFonts w:ascii="SimSun" w:hAnsi="SimSun" w:eastAsia="SimSun" w:cs="SimSun"/>
          <w:sz w:val="17"/>
          <w:szCs w:val="17"/>
        </w:rPr>
        <w:t>理机构将重新发布澄清或者修改后的招标文件，投标人应重新获取澄清</w:t>
      </w:r>
      <w:r>
        <w:rPr>
          <w:rFonts w:ascii="SimSun" w:hAnsi="SimSun" w:eastAsia="SimSun" w:cs="SimSun"/>
          <w:sz w:val="17"/>
          <w:szCs w:val="17"/>
        </w:rPr>
        <w:t xml:space="preserve"> </w:t>
      </w:r>
      <w:r>
        <w:rPr>
          <w:rFonts w:ascii="SimSun" w:hAnsi="SimSun" w:eastAsia="SimSun" w:cs="SimSun"/>
          <w:sz w:val="17"/>
          <w:szCs w:val="17"/>
          <w:spacing w:val="1"/>
        </w:rPr>
        <w:t>或者修改后的招标文件，按照澄清或者修改后的招标文</w:t>
      </w:r>
      <w:r>
        <w:rPr>
          <w:rFonts w:ascii="SimSun" w:hAnsi="SimSun" w:eastAsia="SimSun" w:cs="SimSun"/>
          <w:sz w:val="17"/>
          <w:szCs w:val="17"/>
        </w:rPr>
        <w:t>件进行投标文件编制、签章和加密。</w:t>
      </w:r>
    </w:p>
    <w:p>
      <w:pPr>
        <w:ind w:left="6"/>
        <w:spacing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2"/>
        </w:rPr>
        <w:t>2</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.4</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10</w:t>
      </w:r>
      <w:r>
        <w:rPr>
          <w:rFonts w:ascii="SimSun" w:hAnsi="SimSun" w:eastAsia="SimSun" w:cs="SimSun"/>
          <w:sz w:val="17"/>
          <w:szCs w:val="17"/>
          <w:spacing w:val="-2"/>
        </w:rPr>
        <w:t>投标文</w:t>
      </w:r>
      <w:r>
        <w:rPr>
          <w:rFonts w:ascii="SimSun" w:hAnsi="SimSun" w:eastAsia="SimSun" w:cs="SimSun"/>
          <w:sz w:val="17"/>
          <w:szCs w:val="17"/>
          <w:spacing w:val="-1"/>
        </w:rPr>
        <w:t>件的提交</w:t>
      </w:r>
    </w:p>
    <w:p>
      <w:pPr>
        <w:ind w:left="344"/>
        <w:spacing w:before="111" w:line="217" w:lineRule="auto"/>
        <w:rPr>
          <w:rFonts w:ascii="SimSun" w:hAnsi="SimSun" w:eastAsia="SimSun" w:cs="SimSun"/>
          <w:sz w:val="17"/>
          <w:szCs w:val="17"/>
        </w:rPr>
      </w:pPr>
      <w:r>
        <w:rPr>
          <w:rFonts w:ascii="SimSun" w:hAnsi="SimSun" w:eastAsia="SimSun" w:cs="SimSun"/>
          <w:sz w:val="17"/>
          <w:szCs w:val="17"/>
          <w:spacing w:val="-2"/>
        </w:rPr>
        <w:t>一、</w:t>
      </w:r>
      <w:r>
        <w:rPr>
          <w:rFonts w:ascii="SimSun" w:hAnsi="SimSun" w:eastAsia="SimSun" w:cs="SimSun"/>
          <w:sz w:val="17"/>
          <w:szCs w:val="17"/>
          <w:spacing w:val="-2"/>
        </w:rPr>
        <w:t xml:space="preserve">  </w:t>
      </w:r>
      <w:r>
        <w:rPr>
          <w:rFonts w:ascii="SimSun" w:hAnsi="SimSun" w:eastAsia="SimSun" w:cs="SimSun"/>
          <w:sz w:val="17"/>
          <w:szCs w:val="17"/>
          <w:spacing w:val="-2"/>
        </w:rPr>
        <w:t>(实</w:t>
      </w:r>
      <w:r>
        <w:rPr>
          <w:rFonts w:ascii="SimSun" w:hAnsi="SimSun" w:eastAsia="SimSun" w:cs="SimSun"/>
          <w:sz w:val="17"/>
          <w:szCs w:val="17"/>
          <w:spacing w:val="-1"/>
        </w:rPr>
        <w:t>质性要求)</w:t>
      </w:r>
      <w:r>
        <w:rPr>
          <w:rFonts w:ascii="SimSun" w:hAnsi="SimSun" w:eastAsia="SimSun" w:cs="SimSun"/>
          <w:sz w:val="17"/>
          <w:szCs w:val="17"/>
          <w:spacing w:val="-1"/>
        </w:rPr>
        <w:t xml:space="preserve"> </w:t>
      </w:r>
      <w:r>
        <w:rPr>
          <w:rFonts w:ascii="SimSun" w:hAnsi="SimSun" w:eastAsia="SimSun" w:cs="SimSun"/>
          <w:sz w:val="17"/>
          <w:szCs w:val="17"/>
          <w:spacing w:val="-1"/>
        </w:rPr>
        <w:t>投标人应当在投标文件提交截止时间前，通过项目电子化交易系统完成投标文件提交。</w:t>
      </w:r>
    </w:p>
    <w:p>
      <w:pPr>
        <w:ind w:left="344"/>
        <w:spacing w:before="142" w:line="226" w:lineRule="exact"/>
        <w:rPr>
          <w:rFonts w:ascii="SimSun" w:hAnsi="SimSun" w:eastAsia="SimSun" w:cs="SimSun"/>
          <w:sz w:val="17"/>
          <w:szCs w:val="17"/>
        </w:rPr>
      </w:pPr>
      <w:r>
        <w:rPr>
          <w:rFonts w:ascii="SimSun" w:hAnsi="SimSun" w:eastAsia="SimSun" w:cs="SimSun"/>
          <w:sz w:val="17"/>
          <w:szCs w:val="17"/>
          <w:spacing w:val="1"/>
          <w:position w:val="1"/>
        </w:rPr>
        <w:t>二、在投标文件提交截止时间后，采购人或者代理机构不再接受投标人提交投标文件。投标</w:t>
      </w:r>
      <w:r>
        <w:rPr>
          <w:rFonts w:ascii="SimSun" w:hAnsi="SimSun" w:eastAsia="SimSun" w:cs="SimSun"/>
          <w:sz w:val="17"/>
          <w:szCs w:val="17"/>
          <w:position w:val="1"/>
        </w:rPr>
        <w:t>人应充分考虑影响投标文件提交的各种因</w:t>
      </w:r>
    </w:p>
    <w:p>
      <w:pPr>
        <w:ind w:left="2"/>
        <w:spacing w:before="116" w:line="220" w:lineRule="auto"/>
        <w:outlineLvl w:val="3"/>
        <w:rPr>
          <w:rFonts w:ascii="SimSun" w:hAnsi="SimSun" w:eastAsia="SimSun" w:cs="SimSun"/>
          <w:sz w:val="17"/>
          <w:szCs w:val="17"/>
        </w:rPr>
      </w:pPr>
      <w:r>
        <w:rPr>
          <w:rFonts w:ascii="SimSun" w:hAnsi="SimSun" w:eastAsia="SimSun" w:cs="SimSun"/>
          <w:sz w:val="17"/>
          <w:szCs w:val="17"/>
          <w:spacing w:val="1"/>
        </w:rPr>
        <w:t>素，确保在投标</w:t>
      </w:r>
      <w:r>
        <w:rPr>
          <w:rFonts w:ascii="SimSun" w:hAnsi="SimSun" w:eastAsia="SimSun" w:cs="SimSun"/>
          <w:sz w:val="17"/>
          <w:szCs w:val="17"/>
        </w:rPr>
        <w:t>文件提交截止时间前完成提交。</w:t>
      </w:r>
    </w:p>
    <w:p>
      <w:pPr>
        <w:ind w:left="6"/>
        <w:spacing w:before="139" w:line="186" w:lineRule="auto"/>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11</w:t>
      </w:r>
      <w:r>
        <w:rPr>
          <w:rFonts w:ascii="SimSun" w:hAnsi="SimSun" w:eastAsia="SimSun" w:cs="SimSun"/>
          <w:sz w:val="17"/>
          <w:szCs w:val="17"/>
          <w:spacing w:val="-1"/>
        </w:rPr>
        <w:t>投标文件的补充、修</w:t>
      </w:r>
      <w:r>
        <w:rPr>
          <w:rFonts w:ascii="SimSun" w:hAnsi="SimSun" w:eastAsia="SimSun" w:cs="SimSun"/>
          <w:sz w:val="17"/>
          <w:szCs w:val="17"/>
        </w:rPr>
        <w:t>改、撤回</w:t>
      </w:r>
      <w:r>
        <w:rPr>
          <w:rFonts w:ascii="SimSun" w:hAnsi="SimSun" w:eastAsia="SimSun" w:cs="SimSun"/>
          <w:sz w:val="17"/>
          <w:szCs w:val="17"/>
        </w:rPr>
        <w:t xml:space="preserve"> </w:t>
      </w:r>
      <w:r>
        <w:rPr>
          <w:rFonts w:ascii="SimSun" w:hAnsi="SimSun" w:eastAsia="SimSun" w:cs="SimSun"/>
          <w:sz w:val="17"/>
          <w:szCs w:val="17"/>
        </w:rPr>
        <w:t>(实质性要求)</w:t>
      </w:r>
    </w:p>
    <w:p>
      <w:pPr>
        <w:ind w:left="3" w:right="108" w:firstLine="340"/>
        <w:spacing w:before="115" w:line="371" w:lineRule="auto"/>
        <w:rPr>
          <w:rFonts w:ascii="SimSun" w:hAnsi="SimSun" w:eastAsia="SimSun" w:cs="SimSun"/>
          <w:sz w:val="17"/>
          <w:szCs w:val="17"/>
        </w:rPr>
      </w:pPr>
      <w:r>
        <w:rPr>
          <w:rFonts w:ascii="SimSun" w:hAnsi="SimSun" w:eastAsia="SimSun" w:cs="SimSun"/>
          <w:sz w:val="17"/>
          <w:szCs w:val="17"/>
          <w:spacing w:val="1"/>
        </w:rPr>
        <w:t>投标文件提交截止时间前，投标人可以补充、修改或者撤回已成功提交的投标文件；对投标文件</w:t>
      </w:r>
      <w:r>
        <w:rPr>
          <w:rFonts w:ascii="SimSun" w:hAnsi="SimSun" w:eastAsia="SimSun" w:cs="SimSun"/>
          <w:sz w:val="17"/>
          <w:szCs w:val="17"/>
        </w:rPr>
        <w:t>进行补充、修改的，应当先行撤回已提</w:t>
      </w:r>
      <w:r>
        <w:rPr>
          <w:rFonts w:ascii="SimSun" w:hAnsi="SimSun" w:eastAsia="SimSun" w:cs="SimSun"/>
          <w:sz w:val="17"/>
          <w:szCs w:val="17"/>
        </w:rPr>
        <w:t xml:space="preserve"> </w:t>
      </w:r>
      <w:r>
        <w:rPr>
          <w:rFonts w:ascii="SimSun" w:hAnsi="SimSun" w:eastAsia="SimSun" w:cs="SimSun"/>
          <w:sz w:val="17"/>
          <w:szCs w:val="17"/>
          <w:spacing w:val="1"/>
        </w:rPr>
        <w:t>交的投</w:t>
      </w:r>
      <w:r>
        <w:rPr>
          <w:rFonts w:ascii="SimSun" w:hAnsi="SimSun" w:eastAsia="SimSun" w:cs="SimSun"/>
          <w:sz w:val="17"/>
          <w:szCs w:val="17"/>
        </w:rPr>
        <w:t>标文件，补充、修改后重新提交。</w:t>
      </w:r>
    </w:p>
    <w:p>
      <w:pPr>
        <w:ind w:left="341"/>
        <w:spacing w:line="219" w:lineRule="auto"/>
        <w:outlineLvl w:val="2"/>
        <w:rPr>
          <w:rFonts w:ascii="SimSun" w:hAnsi="SimSun" w:eastAsia="SimSun" w:cs="SimSun"/>
          <w:sz w:val="17"/>
          <w:szCs w:val="17"/>
        </w:rPr>
      </w:pPr>
      <w:r>
        <w:rPr>
          <w:rFonts w:ascii="SimSun" w:hAnsi="SimSun" w:eastAsia="SimSun" w:cs="SimSun"/>
          <w:sz w:val="17"/>
          <w:szCs w:val="17"/>
          <w:spacing w:val="1"/>
        </w:rPr>
        <w:t>供应商投标文件撤回后</w:t>
      </w:r>
      <w:r>
        <w:rPr>
          <w:rFonts w:ascii="SimSun" w:hAnsi="SimSun" w:eastAsia="SimSun" w:cs="SimSun"/>
          <w:sz w:val="17"/>
          <w:szCs w:val="17"/>
        </w:rPr>
        <w:t>，视为未提交过投标文件。</w:t>
      </w:r>
    </w:p>
    <w:p>
      <w:pPr>
        <w:ind w:left="8"/>
        <w:spacing w:before="292" w:line="190" w:lineRule="auto"/>
        <w:rPr>
          <w:rFonts w:ascii="SimSun" w:hAnsi="SimSun" w:eastAsia="SimSun" w:cs="SimSun"/>
          <w:sz w:val="19"/>
          <w:szCs w:val="19"/>
        </w:rPr>
      </w:pPr>
      <w:r>
        <w:rPr>
          <w:rFonts w:ascii="Microsoft JhengHei" w:hAnsi="Microsoft JhengHei" w:eastAsia="Microsoft JhengHei" w:cs="Microsoft JhengHei"/>
          <w:sz w:val="19"/>
          <w:szCs w:val="19"/>
          <w:b/>
          <w:bCs/>
          <w:spacing w:val="2"/>
        </w:rPr>
        <w:t>2</w:t>
      </w:r>
      <w:r>
        <w:rPr>
          <w:rFonts w:ascii="Microsoft JhengHei" w:hAnsi="Microsoft JhengHei" w:eastAsia="Microsoft JhengHei" w:cs="Microsoft JhengHei"/>
          <w:sz w:val="19"/>
          <w:szCs w:val="19"/>
          <w:spacing w:val="2"/>
        </w:rPr>
        <w:t xml:space="preserve"> </w:t>
      </w:r>
      <w:r>
        <w:rPr>
          <w:rFonts w:ascii="Microsoft JhengHei" w:hAnsi="Microsoft JhengHei" w:eastAsia="Microsoft JhengHei" w:cs="Microsoft JhengHei"/>
          <w:sz w:val="19"/>
          <w:szCs w:val="19"/>
          <w:b/>
          <w:bCs/>
          <w:spacing w:val="2"/>
        </w:rPr>
        <w:t>.5</w:t>
      </w:r>
      <w:r>
        <w:rPr>
          <w:rFonts w:ascii="SimSun" w:hAnsi="SimSun" w:eastAsia="SimSun" w:cs="SimSun"/>
          <w:sz w:val="19"/>
          <w:szCs w:val="19"/>
          <w:spacing w:val="2"/>
        </w:rPr>
        <w:t>开标、资</w:t>
      </w:r>
      <w:r>
        <w:rPr>
          <w:rFonts w:ascii="SimSun" w:hAnsi="SimSun" w:eastAsia="SimSun" w:cs="SimSun"/>
          <w:sz w:val="19"/>
          <w:szCs w:val="19"/>
          <w:spacing w:val="1"/>
        </w:rPr>
        <w:t>格审查、评标和中标</w:t>
      </w:r>
    </w:p>
    <w:p>
      <w:pPr>
        <w:ind w:left="6"/>
        <w:spacing w:before="89"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4"/>
        </w:rPr>
        <w:t>2</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.5</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1</w:t>
      </w:r>
      <w:r>
        <w:rPr>
          <w:rFonts w:ascii="SimSun" w:hAnsi="SimSun" w:eastAsia="SimSun" w:cs="SimSun"/>
          <w:sz w:val="17"/>
          <w:szCs w:val="17"/>
          <w:spacing w:val="-3"/>
        </w:rPr>
        <w:t>开标及开标程序</w:t>
      </w:r>
    </w:p>
    <w:p>
      <w:pPr>
        <w:ind w:left="344"/>
        <w:spacing w:before="111" w:line="210" w:lineRule="auto"/>
        <w:rPr>
          <w:rFonts w:ascii="SimSun" w:hAnsi="SimSun" w:eastAsia="SimSun" w:cs="SimSun"/>
          <w:sz w:val="17"/>
          <w:szCs w:val="17"/>
        </w:rPr>
      </w:pPr>
      <w:r>
        <w:rPr>
          <w:rFonts w:ascii="SimSun" w:hAnsi="SimSun" w:eastAsia="SimSun" w:cs="SimSun"/>
          <w:sz w:val="17"/>
          <w:szCs w:val="17"/>
          <w:spacing w:val="1"/>
        </w:rPr>
        <w:t>一、本项目为网上开标项目。网上开标的开始时间为投标文件提交截止时间。成功提交或解密电</w:t>
      </w:r>
      <w:r>
        <w:rPr>
          <w:rFonts w:ascii="SimSun" w:hAnsi="SimSun" w:eastAsia="SimSun" w:cs="SimSun"/>
          <w:sz w:val="17"/>
          <w:szCs w:val="17"/>
        </w:rPr>
        <w:t>子投标文件的投标人不足</w:t>
      </w:r>
      <w:r>
        <w:rPr>
          <w:rFonts w:ascii="Lucida Sans Unicode" w:hAnsi="Lucida Sans Unicode" w:eastAsia="Lucida Sans Unicode" w:cs="Lucida Sans Unicode"/>
          <w:sz w:val="17"/>
          <w:szCs w:val="17"/>
        </w:rPr>
        <w:t>3</w:t>
      </w:r>
      <w:r>
        <w:rPr>
          <w:rFonts w:ascii="SimSun" w:hAnsi="SimSun" w:eastAsia="SimSun" w:cs="SimSun"/>
          <w:sz w:val="17"/>
          <w:szCs w:val="17"/>
        </w:rPr>
        <w:t>家的，不予开</w:t>
      </w:r>
    </w:p>
    <w:p>
      <w:pPr>
        <w:spacing w:before="113" w:line="221" w:lineRule="auto"/>
        <w:rPr>
          <w:rFonts w:ascii="SimSun" w:hAnsi="SimSun" w:eastAsia="SimSun" w:cs="SimSun"/>
          <w:sz w:val="17"/>
          <w:szCs w:val="17"/>
        </w:rPr>
      </w:pPr>
      <w:r>
        <w:rPr>
          <w:rFonts w:ascii="SimSun" w:hAnsi="SimSun" w:eastAsia="SimSun" w:cs="SimSun"/>
          <w:sz w:val="17"/>
          <w:szCs w:val="17"/>
          <w:spacing w:val="1"/>
        </w:rPr>
        <w:t>标，采购人</w:t>
      </w:r>
      <w:r>
        <w:rPr>
          <w:rFonts w:ascii="SimSun" w:hAnsi="SimSun" w:eastAsia="SimSun" w:cs="SimSun"/>
          <w:sz w:val="17"/>
          <w:szCs w:val="17"/>
        </w:rPr>
        <w:t>或代理机构将作废标处理。</w:t>
      </w:r>
    </w:p>
    <w:p>
      <w:pPr>
        <w:ind w:left="344"/>
        <w:spacing w:before="138" w:line="226" w:lineRule="exact"/>
        <w:rPr>
          <w:rFonts w:ascii="SimSun" w:hAnsi="SimSun" w:eastAsia="SimSun" w:cs="SimSun"/>
          <w:sz w:val="17"/>
          <w:szCs w:val="17"/>
        </w:rPr>
      </w:pPr>
      <w:r>
        <w:rPr>
          <w:rFonts w:ascii="SimSun" w:hAnsi="SimSun" w:eastAsia="SimSun" w:cs="SimSun"/>
          <w:sz w:val="17"/>
          <w:szCs w:val="17"/>
          <w:spacing w:val="-1"/>
          <w:position w:val="1"/>
        </w:rPr>
        <w:t>二、开标</w:t>
      </w:r>
      <w:r>
        <w:rPr>
          <w:rFonts w:ascii="SimSun" w:hAnsi="SimSun" w:eastAsia="SimSun" w:cs="SimSun"/>
          <w:sz w:val="17"/>
          <w:szCs w:val="17"/>
          <w:position w:val="1"/>
        </w:rPr>
        <w:t>准备工作</w:t>
      </w:r>
    </w:p>
    <w:p>
      <w:pPr>
        <w:ind w:left="2" w:right="46" w:firstLine="340"/>
        <w:spacing w:before="63" w:line="334" w:lineRule="auto"/>
        <w:rPr>
          <w:rFonts w:ascii="SimSun" w:hAnsi="SimSun" w:eastAsia="SimSun" w:cs="SimSun"/>
          <w:sz w:val="17"/>
          <w:szCs w:val="17"/>
        </w:rPr>
      </w:pPr>
      <w:r>
        <w:rPr>
          <w:rFonts w:ascii="SimSun" w:hAnsi="SimSun" w:eastAsia="SimSun" w:cs="SimSun"/>
          <w:sz w:val="17"/>
          <w:szCs w:val="17"/>
          <w:spacing w:val="-2"/>
        </w:rPr>
        <w:t>开标</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开启前</w:t>
      </w:r>
      <w:r>
        <w:rPr>
          <w:rFonts w:ascii="Lucida Sans Unicode" w:hAnsi="Lucida Sans Unicode" w:eastAsia="Lucida Sans Unicode" w:cs="Lucida Sans Unicode"/>
          <w:sz w:val="17"/>
          <w:szCs w:val="17"/>
          <w:spacing w:val="-1"/>
        </w:rPr>
        <w:t>30</w:t>
      </w:r>
      <w:r>
        <w:rPr>
          <w:rFonts w:ascii="SimSun" w:hAnsi="SimSun" w:eastAsia="SimSun" w:cs="SimSun"/>
          <w:sz w:val="17"/>
          <w:szCs w:val="17"/>
          <w:spacing w:val="-1"/>
        </w:rPr>
        <w:t>分钟内，供应商需登录项目电子化交易系统</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供应商开标大厅</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进入开标选择对应项目包组操作签到，签到完成后等待代</w:t>
      </w:r>
      <w:r>
        <w:rPr>
          <w:rFonts w:ascii="SimSun" w:hAnsi="SimSun" w:eastAsia="SimSun" w:cs="SimSun"/>
          <w:sz w:val="17"/>
          <w:szCs w:val="17"/>
        </w:rPr>
        <w:t xml:space="preserve"> </w:t>
      </w:r>
      <w:r>
        <w:rPr>
          <w:rFonts w:ascii="SimSun" w:hAnsi="SimSun" w:eastAsia="SimSun" w:cs="SimSun"/>
          <w:sz w:val="17"/>
          <w:szCs w:val="17"/>
          <w:spacing w:val="-4"/>
        </w:rPr>
        <w:t>理机构开标</w:t>
      </w:r>
      <w:r>
        <w:rPr>
          <w:rFonts w:ascii="Lucida Sans Unicode" w:hAnsi="Lucida Sans Unicode" w:eastAsia="Lucida Sans Unicode" w:cs="Lucida Sans Unicode"/>
          <w:sz w:val="17"/>
          <w:szCs w:val="17"/>
          <w:spacing w:val="-4"/>
        </w:rPr>
        <w:t>/</w:t>
      </w:r>
      <w:r>
        <w:rPr>
          <w:rFonts w:ascii="SimSun" w:hAnsi="SimSun" w:eastAsia="SimSun" w:cs="SimSun"/>
          <w:sz w:val="17"/>
          <w:szCs w:val="17"/>
          <w:spacing w:val="-4"/>
        </w:rPr>
        <w:t>开启。</w:t>
      </w:r>
    </w:p>
    <w:p>
      <w:pPr>
        <w:ind w:left="341"/>
        <w:spacing w:before="9" w:line="217" w:lineRule="auto"/>
        <w:rPr>
          <w:rFonts w:ascii="SimSun" w:hAnsi="SimSun" w:eastAsia="SimSun" w:cs="SimSun"/>
          <w:sz w:val="17"/>
          <w:szCs w:val="17"/>
        </w:rPr>
      </w:pPr>
      <w:r>
        <w:rPr>
          <w:rFonts w:ascii="SimSun" w:hAnsi="SimSun" w:eastAsia="SimSun" w:cs="SimSun"/>
          <w:sz w:val="17"/>
          <w:szCs w:val="17"/>
          <w:spacing w:val="1"/>
        </w:rPr>
        <w:t>三、解密</w:t>
      </w:r>
      <w:r>
        <w:rPr>
          <w:rFonts w:ascii="SimSun" w:hAnsi="SimSun" w:eastAsia="SimSun" w:cs="SimSun"/>
          <w:sz w:val="17"/>
          <w:szCs w:val="17"/>
        </w:rPr>
        <w:t>投标文件</w:t>
      </w:r>
      <w:r>
        <w:rPr>
          <w:rFonts w:ascii="SimSun" w:hAnsi="SimSun" w:eastAsia="SimSun" w:cs="SimSun"/>
          <w:sz w:val="17"/>
          <w:szCs w:val="17"/>
        </w:rPr>
        <w:t xml:space="preserve"> </w:t>
      </w:r>
      <w:r>
        <w:rPr>
          <w:rFonts w:ascii="SimSun" w:hAnsi="SimSun" w:eastAsia="SimSun" w:cs="SimSun"/>
          <w:sz w:val="17"/>
          <w:szCs w:val="17"/>
        </w:rPr>
        <w:t>(实质性要求)</w:t>
      </w:r>
    </w:p>
    <w:p>
      <w:pPr>
        <w:ind w:left="343"/>
        <w:spacing w:before="142" w:line="210" w:lineRule="auto"/>
        <w:rPr>
          <w:rFonts w:ascii="SimSun" w:hAnsi="SimSun" w:eastAsia="SimSun" w:cs="SimSun"/>
          <w:sz w:val="17"/>
          <w:szCs w:val="17"/>
        </w:rPr>
      </w:pPr>
      <w:r>
        <w:rPr>
          <w:rFonts w:ascii="SimSun" w:hAnsi="SimSun" w:eastAsia="SimSun" w:cs="SimSun"/>
          <w:sz w:val="17"/>
          <w:szCs w:val="17"/>
          <w:spacing w:val="1"/>
        </w:rPr>
        <w:t>投标文件提交截止时间后，成功提交投标文件的投标人符合招标文件规定数量的，代理机构将启动</w:t>
      </w:r>
      <w:r>
        <w:rPr>
          <w:rFonts w:ascii="SimSun" w:hAnsi="SimSun" w:eastAsia="SimSun" w:cs="SimSun"/>
          <w:sz w:val="17"/>
          <w:szCs w:val="17"/>
        </w:rPr>
        <w:t>投标文件解密程序，解密时间为</w:t>
      </w:r>
      <w:r>
        <w:rPr>
          <w:rFonts w:ascii="Lucida Sans Unicode" w:hAnsi="Lucida Sans Unicode" w:eastAsia="Lucida Sans Unicode" w:cs="Lucida Sans Unicode"/>
          <w:sz w:val="17"/>
          <w:szCs w:val="17"/>
        </w:rPr>
        <w:t>30</w:t>
      </w:r>
      <w:r>
        <w:rPr>
          <w:rFonts w:ascii="SimSun" w:hAnsi="SimSun" w:eastAsia="SimSun" w:cs="SimSun"/>
          <w:sz w:val="17"/>
          <w:szCs w:val="17"/>
        </w:rPr>
        <w:t>分</w:t>
      </w:r>
    </w:p>
    <w:p>
      <w:pPr>
        <w:spacing w:before="113" w:line="222" w:lineRule="auto"/>
        <w:rPr>
          <w:rFonts w:ascii="SimSun" w:hAnsi="SimSun" w:eastAsia="SimSun" w:cs="SimSun"/>
          <w:sz w:val="17"/>
          <w:szCs w:val="17"/>
        </w:rPr>
      </w:pPr>
      <w:r>
        <w:rPr>
          <w:rFonts w:ascii="SimSun" w:hAnsi="SimSun" w:eastAsia="SimSun" w:cs="SimSun"/>
          <w:sz w:val="17"/>
          <w:szCs w:val="17"/>
          <w:spacing w:val="1"/>
        </w:rPr>
        <w:t>钟；投标人应在规定的解密时间内，使用互认的证书及签章通过项目电</w:t>
      </w:r>
      <w:r>
        <w:rPr>
          <w:rFonts w:ascii="SimSun" w:hAnsi="SimSun" w:eastAsia="SimSun" w:cs="SimSun"/>
          <w:sz w:val="17"/>
          <w:szCs w:val="17"/>
        </w:rPr>
        <w:t>子化采购系统进行投标文件解密。</w:t>
      </w:r>
    </w:p>
    <w:p>
      <w:pPr>
        <w:sectPr>
          <w:footerReference w:type="default" r:id="rId7"/>
          <w:pgSz w:w="11900" w:h="16840"/>
          <w:pgMar w:top="656" w:right="713" w:bottom="276" w:left="662" w:header="0" w:footer="0" w:gutter="0"/>
        </w:sectPr>
        <w:rPr/>
      </w:pPr>
    </w:p>
    <w:p>
      <w:pPr>
        <w:ind w:left="359"/>
        <w:spacing w:before="34" w:line="223" w:lineRule="auto"/>
        <w:rPr>
          <w:rFonts w:ascii="SimSun" w:hAnsi="SimSun" w:eastAsia="SimSun" w:cs="SimSun"/>
          <w:sz w:val="17"/>
          <w:szCs w:val="17"/>
        </w:rPr>
      </w:pPr>
      <w:r>
        <w:rPr>
          <w:rFonts w:ascii="SimSun" w:hAnsi="SimSun" w:eastAsia="SimSun" w:cs="SimSun"/>
          <w:sz w:val="17"/>
          <w:szCs w:val="17"/>
          <w:spacing w:val="-6"/>
        </w:rPr>
        <w:t>四</w:t>
      </w:r>
      <w:r>
        <w:rPr>
          <w:rFonts w:ascii="SimSun" w:hAnsi="SimSun" w:eastAsia="SimSun" w:cs="SimSun"/>
          <w:sz w:val="17"/>
          <w:szCs w:val="17"/>
          <w:spacing w:val="-5"/>
        </w:rPr>
        <w:t>、开标</w:t>
      </w:r>
    </w:p>
    <w:p>
      <w:pPr>
        <w:ind w:left="3" w:right="173" w:firstLine="339"/>
        <w:spacing w:before="136" w:line="371" w:lineRule="auto"/>
        <w:rPr>
          <w:rFonts w:ascii="SimSun" w:hAnsi="SimSun" w:eastAsia="SimSun" w:cs="SimSun"/>
          <w:sz w:val="17"/>
          <w:szCs w:val="17"/>
        </w:rPr>
      </w:pPr>
      <w:r>
        <w:rPr>
          <w:rFonts w:ascii="SimSun" w:hAnsi="SimSun" w:eastAsia="SimSun" w:cs="SimSun"/>
          <w:sz w:val="17"/>
          <w:szCs w:val="17"/>
          <w:spacing w:val="1"/>
        </w:rPr>
        <w:t>解密时间截止或者所有投标人投标文件均完成</w:t>
      </w:r>
      <w:r>
        <w:rPr>
          <w:rFonts w:ascii="SimSun" w:hAnsi="SimSun" w:eastAsia="SimSun" w:cs="SimSun"/>
          <w:sz w:val="17"/>
          <w:szCs w:val="17"/>
        </w:rPr>
        <w:t>解密后</w:t>
      </w:r>
      <w:r>
        <w:rPr>
          <w:rFonts w:ascii="SimSun" w:hAnsi="SimSun" w:eastAsia="SimSun" w:cs="SimSun"/>
          <w:sz w:val="17"/>
          <w:szCs w:val="17"/>
        </w:rPr>
        <w:t xml:space="preserve"> </w:t>
      </w:r>
      <w:r>
        <w:rPr>
          <w:rFonts w:ascii="SimSun" w:hAnsi="SimSun" w:eastAsia="SimSun" w:cs="SimSun"/>
          <w:sz w:val="17"/>
          <w:szCs w:val="17"/>
        </w:rPr>
        <w:t>(以发生在先的时间为准)</w:t>
      </w:r>
      <w:r>
        <w:rPr>
          <w:rFonts w:ascii="SimSun" w:hAnsi="SimSun" w:eastAsia="SimSun" w:cs="SimSun"/>
          <w:sz w:val="17"/>
          <w:szCs w:val="17"/>
        </w:rPr>
        <w:t xml:space="preserve"> </w:t>
      </w:r>
      <w:r>
        <w:rPr>
          <w:rFonts w:ascii="SimSun" w:hAnsi="SimSun" w:eastAsia="SimSun" w:cs="SimSun"/>
          <w:sz w:val="17"/>
          <w:szCs w:val="17"/>
        </w:rPr>
        <w:t>，由代理机构通过项目电子化交易系统对投标人名称、</w:t>
      </w:r>
      <w:r>
        <w:rPr>
          <w:rFonts w:ascii="SimSun" w:hAnsi="SimSun" w:eastAsia="SimSun" w:cs="SimSun"/>
          <w:sz w:val="17"/>
          <w:szCs w:val="17"/>
        </w:rPr>
        <w:t xml:space="preserve"> </w:t>
      </w:r>
      <w:r>
        <w:rPr>
          <w:rFonts w:ascii="SimSun" w:hAnsi="SimSun" w:eastAsia="SimSun" w:cs="SimSun"/>
          <w:sz w:val="17"/>
          <w:szCs w:val="17"/>
          <w:spacing w:val="1"/>
        </w:rPr>
        <w:t>投标文件</w:t>
      </w:r>
      <w:r>
        <w:rPr>
          <w:rFonts w:ascii="SimSun" w:hAnsi="SimSun" w:eastAsia="SimSun" w:cs="SimSun"/>
          <w:sz w:val="17"/>
          <w:szCs w:val="17"/>
        </w:rPr>
        <w:t>解密情况、投标报价进行展示。</w:t>
      </w:r>
    </w:p>
    <w:p>
      <w:pPr>
        <w:ind w:right="150" w:firstLine="343"/>
        <w:spacing w:line="371" w:lineRule="auto"/>
        <w:rPr>
          <w:rFonts w:ascii="SimSun" w:hAnsi="SimSun" w:eastAsia="SimSun" w:cs="SimSun"/>
          <w:sz w:val="17"/>
          <w:szCs w:val="17"/>
        </w:rPr>
      </w:pPr>
      <w:r>
        <w:rPr>
          <w:rFonts w:ascii="SimSun" w:hAnsi="SimSun" w:eastAsia="SimSun" w:cs="SimSun"/>
          <w:sz w:val="17"/>
          <w:szCs w:val="17"/>
          <w:spacing w:val="1"/>
        </w:rPr>
        <w:t>开标过程中，各方主体均应遵守互联网有关规定，不得发表与采购活动无关的言论。投标人对开标</w:t>
      </w:r>
      <w:r>
        <w:rPr>
          <w:rFonts w:ascii="SimSun" w:hAnsi="SimSun" w:eastAsia="SimSun" w:cs="SimSun"/>
          <w:sz w:val="17"/>
          <w:szCs w:val="17"/>
        </w:rPr>
        <w:t>过程和开标记录有疑义，以及认为采</w:t>
      </w:r>
      <w:r>
        <w:rPr>
          <w:rFonts w:ascii="SimSun" w:hAnsi="SimSun" w:eastAsia="SimSun" w:cs="SimSun"/>
          <w:sz w:val="17"/>
          <w:szCs w:val="17"/>
        </w:rPr>
        <w:t xml:space="preserve"> </w:t>
      </w:r>
      <w:r>
        <w:rPr>
          <w:rFonts w:ascii="SimSun" w:hAnsi="SimSun" w:eastAsia="SimSun" w:cs="SimSun"/>
          <w:sz w:val="17"/>
          <w:szCs w:val="17"/>
          <w:spacing w:val="1"/>
        </w:rPr>
        <w:t>购人或代理机构相关工作人员有需要回避的情形的，及时向工作人员提出询问或者回避申请。采购人或代理</w:t>
      </w:r>
      <w:r>
        <w:rPr>
          <w:rFonts w:ascii="SimSun" w:hAnsi="SimSun" w:eastAsia="SimSun" w:cs="SimSun"/>
          <w:sz w:val="17"/>
          <w:szCs w:val="17"/>
        </w:rPr>
        <w:t>机构对投标人提出的询问或者回</w:t>
      </w:r>
      <w:r>
        <w:rPr>
          <w:rFonts w:ascii="SimSun" w:hAnsi="SimSun" w:eastAsia="SimSun" w:cs="SimSun"/>
          <w:sz w:val="17"/>
          <w:szCs w:val="17"/>
        </w:rPr>
        <w:t xml:space="preserve"> </w:t>
      </w:r>
      <w:r>
        <w:rPr>
          <w:rFonts w:ascii="SimSun" w:hAnsi="SimSun" w:eastAsia="SimSun" w:cs="SimSun"/>
          <w:sz w:val="17"/>
          <w:szCs w:val="17"/>
          <w:spacing w:val="1"/>
        </w:rPr>
        <w:t>避</w:t>
      </w:r>
      <w:r>
        <w:rPr>
          <w:rFonts w:ascii="SimSun" w:hAnsi="SimSun" w:eastAsia="SimSun" w:cs="SimSun"/>
          <w:sz w:val="17"/>
          <w:szCs w:val="17"/>
        </w:rPr>
        <w:t>申请应当及时处理。</w:t>
      </w:r>
    </w:p>
    <w:p>
      <w:pPr>
        <w:ind w:left="345"/>
        <w:spacing w:line="220" w:lineRule="auto"/>
        <w:rPr>
          <w:rFonts w:ascii="SimSun" w:hAnsi="SimSun" w:eastAsia="SimSun" w:cs="SimSun"/>
          <w:sz w:val="17"/>
          <w:szCs w:val="17"/>
        </w:rPr>
      </w:pPr>
      <w:r>
        <w:rPr>
          <w:rFonts w:ascii="SimSun" w:hAnsi="SimSun" w:eastAsia="SimSun" w:cs="SimSun"/>
          <w:sz w:val="17"/>
          <w:szCs w:val="17"/>
          <w:spacing w:val="-2"/>
        </w:rPr>
        <w:t>投标人完成投标文件解密后，</w:t>
      </w:r>
      <w:r>
        <w:rPr>
          <w:rFonts w:ascii="SimSun" w:hAnsi="SimSun" w:eastAsia="SimSun" w:cs="SimSun"/>
          <w:sz w:val="17"/>
          <w:szCs w:val="17"/>
          <w:spacing w:val="-2"/>
        </w:rPr>
        <w:t xml:space="preserve"> </w:t>
      </w:r>
      <w:r>
        <w:rPr>
          <w:rFonts w:ascii="SimSun" w:hAnsi="SimSun" w:eastAsia="SimSun" w:cs="SimSun"/>
          <w:sz w:val="17"/>
          <w:szCs w:val="17"/>
          <w:spacing w:val="-2"/>
        </w:rPr>
        <w:t>自主</w:t>
      </w:r>
      <w:r>
        <w:rPr>
          <w:rFonts w:ascii="SimSun" w:hAnsi="SimSun" w:eastAsia="SimSun" w:cs="SimSun"/>
          <w:sz w:val="17"/>
          <w:szCs w:val="17"/>
          <w:spacing w:val="-1"/>
        </w:rPr>
        <w:t>决定是否参加网上在线开标，未参加的，视同认可开标结果。</w:t>
      </w:r>
    </w:p>
    <w:p>
      <w:pPr>
        <w:ind w:left="8"/>
        <w:spacing w:before="139"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rPr>
        <w:t>.5</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查询及使用信用记录</w:t>
      </w:r>
    </w:p>
    <w:p>
      <w:pPr>
        <w:ind w:left="343"/>
        <w:spacing w:before="110" w:line="210" w:lineRule="auto"/>
        <w:rPr>
          <w:rFonts w:ascii="SimSun" w:hAnsi="SimSun" w:eastAsia="SimSun" w:cs="SimSun"/>
          <w:sz w:val="17"/>
          <w:szCs w:val="17"/>
        </w:rPr>
      </w:pPr>
      <w:r>
        <w:rPr>
          <w:rFonts w:ascii="SimSun" w:hAnsi="SimSun" w:eastAsia="SimSun" w:cs="SimSun"/>
          <w:sz w:val="17"/>
          <w:szCs w:val="17"/>
          <w:spacing w:val="-1"/>
        </w:rPr>
        <w:t>开标结束后，采购人或代理机构根据《关于在政府采购活动中查询及使用信用记录有关</w:t>
      </w:r>
      <w:r>
        <w:rPr>
          <w:rFonts w:ascii="SimSun" w:hAnsi="SimSun" w:eastAsia="SimSun" w:cs="SimSun"/>
          <w:sz w:val="17"/>
          <w:szCs w:val="17"/>
        </w:rPr>
        <w:t>问题的通知》</w:t>
      </w:r>
      <w:r>
        <w:rPr>
          <w:rFonts w:ascii="SimSun" w:hAnsi="SimSun" w:eastAsia="SimSun" w:cs="SimSun"/>
          <w:sz w:val="17"/>
          <w:szCs w:val="17"/>
        </w:rPr>
        <w:t xml:space="preserve">  </w:t>
      </w:r>
      <w:r>
        <w:rPr>
          <w:rFonts w:ascii="SimSun" w:hAnsi="SimSun" w:eastAsia="SimSun" w:cs="SimSun"/>
          <w:sz w:val="17"/>
          <w:szCs w:val="17"/>
        </w:rPr>
        <w:t>(财库〔</w:t>
      </w:r>
      <w:r>
        <w:rPr>
          <w:rFonts w:ascii="Lucida Sans Unicode" w:hAnsi="Lucida Sans Unicode" w:eastAsia="Lucida Sans Unicode" w:cs="Lucida Sans Unicode"/>
          <w:sz w:val="17"/>
          <w:szCs w:val="17"/>
        </w:rPr>
        <w:t>2016</w:t>
      </w:r>
      <w:r>
        <w:rPr>
          <w:rFonts w:ascii="SimSun" w:hAnsi="SimSun" w:eastAsia="SimSun" w:cs="SimSun"/>
          <w:sz w:val="17"/>
          <w:szCs w:val="17"/>
        </w:rPr>
        <w:t>〕</w:t>
      </w:r>
      <w:r>
        <w:rPr>
          <w:rFonts w:ascii="Lucida Sans Unicode" w:hAnsi="Lucida Sans Unicode" w:eastAsia="Lucida Sans Unicode" w:cs="Lucida Sans Unicode"/>
          <w:sz w:val="17"/>
          <w:szCs w:val="17"/>
        </w:rPr>
        <w:t>125</w:t>
      </w:r>
      <w:r>
        <w:rPr>
          <w:rFonts w:ascii="SimSun" w:hAnsi="SimSun" w:eastAsia="SimSun" w:cs="SimSun"/>
          <w:sz w:val="17"/>
          <w:szCs w:val="17"/>
        </w:rPr>
        <w:t>号)</w:t>
      </w:r>
      <w:r>
        <w:rPr>
          <w:rFonts w:ascii="SimSun" w:hAnsi="SimSun" w:eastAsia="SimSun" w:cs="SimSun"/>
          <w:sz w:val="17"/>
          <w:szCs w:val="17"/>
        </w:rPr>
        <w:t xml:space="preserve"> </w:t>
      </w:r>
      <w:r>
        <w:rPr>
          <w:rFonts w:ascii="SimSun" w:hAnsi="SimSun" w:eastAsia="SimSun" w:cs="SimSun"/>
          <w:sz w:val="17"/>
          <w:szCs w:val="17"/>
        </w:rPr>
        <w:t>的要求，</w:t>
      </w:r>
    </w:p>
    <w:p>
      <w:pPr>
        <w:ind w:left="1"/>
        <w:spacing w:before="61" w:line="270" w:lineRule="exact"/>
        <w:rPr>
          <w:rFonts w:ascii="SimSun" w:hAnsi="SimSun" w:eastAsia="SimSun" w:cs="SimSun"/>
          <w:sz w:val="17"/>
          <w:szCs w:val="17"/>
        </w:rPr>
      </w:pPr>
      <w:r>
        <w:rPr>
          <w:rFonts w:ascii="SimSun" w:hAnsi="SimSun" w:eastAsia="SimSun" w:cs="SimSun"/>
          <w:sz w:val="17"/>
          <w:szCs w:val="17"/>
          <w:spacing w:val="10"/>
          <w:position w:val="2"/>
        </w:rPr>
        <w:t>通过</w:t>
      </w:r>
      <w:r>
        <w:rPr>
          <w:rFonts w:ascii="Lucida Sans Unicode" w:hAnsi="Lucida Sans Unicode" w:eastAsia="Lucida Sans Unicode" w:cs="Lucida Sans Unicode"/>
          <w:sz w:val="17"/>
          <w:szCs w:val="17"/>
          <w:spacing w:val="10"/>
          <w:position w:val="2"/>
        </w:rPr>
        <w:t>“</w:t>
      </w:r>
      <w:r>
        <w:rPr>
          <w:rFonts w:ascii="SimSun" w:hAnsi="SimSun" w:eastAsia="SimSun" w:cs="SimSun"/>
          <w:sz w:val="17"/>
          <w:szCs w:val="17"/>
          <w:spacing w:val="10"/>
          <w:position w:val="2"/>
        </w:rPr>
        <w:t>信用</w:t>
      </w:r>
      <w:r>
        <w:rPr>
          <w:rFonts w:ascii="SimSun" w:hAnsi="SimSun" w:eastAsia="SimSun" w:cs="SimSun"/>
          <w:sz w:val="17"/>
          <w:szCs w:val="17"/>
          <w:spacing w:val="6"/>
          <w:position w:val="2"/>
        </w:rPr>
        <w:t>中</w:t>
      </w:r>
      <w:r>
        <w:rPr>
          <w:rFonts w:ascii="SimSun" w:hAnsi="SimSun" w:eastAsia="SimSun" w:cs="SimSun"/>
          <w:sz w:val="17"/>
          <w:szCs w:val="17"/>
          <w:spacing w:val="5"/>
          <w:position w:val="2"/>
        </w:rPr>
        <w:t>国</w:t>
      </w:r>
      <w:r>
        <w:rPr>
          <w:rFonts w:ascii="Lucida Sans Unicode" w:hAnsi="Lucida Sans Unicode" w:eastAsia="Lucida Sans Unicode" w:cs="Lucida Sans Unicode"/>
          <w:sz w:val="17"/>
          <w:szCs w:val="17"/>
          <w:spacing w:val="5"/>
          <w:position w:val="2"/>
        </w:rPr>
        <w:t>”</w:t>
      </w:r>
      <w:r>
        <w:rPr>
          <w:rFonts w:ascii="SimSun" w:hAnsi="SimSun" w:eastAsia="SimSun" w:cs="SimSun"/>
          <w:sz w:val="17"/>
          <w:szCs w:val="17"/>
          <w:spacing w:val="5"/>
          <w:position w:val="2"/>
        </w:rPr>
        <w:t>网站</w:t>
      </w:r>
      <w:r>
        <w:rPr>
          <w:rFonts w:ascii="SimSun" w:hAnsi="SimSun" w:eastAsia="SimSun" w:cs="SimSun"/>
          <w:sz w:val="17"/>
          <w:szCs w:val="17"/>
          <w:spacing w:val="5"/>
          <w:position w:val="2"/>
        </w:rPr>
        <w:t xml:space="preserve"> </w:t>
      </w:r>
      <w:r>
        <w:rPr>
          <w:rFonts w:ascii="SimSun" w:hAnsi="SimSun" w:eastAsia="SimSun" w:cs="SimSun"/>
          <w:sz w:val="17"/>
          <w:szCs w:val="17"/>
          <w:spacing w:val="5"/>
          <w:position w:val="2"/>
        </w:rPr>
        <w:t>(</w:t>
      </w:r>
      <w:r>
        <w:rPr>
          <w:rFonts w:ascii="Lucida Sans Unicode" w:hAnsi="Lucida Sans Unicode" w:eastAsia="Lucida Sans Unicode" w:cs="Lucida Sans Unicode"/>
          <w:sz w:val="17"/>
          <w:szCs w:val="17"/>
          <w:position w:val="2"/>
        </w:rPr>
        <w:t>www</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creditchina</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gov</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cn</w:t>
      </w:r>
      <w:r>
        <w:rPr>
          <w:rFonts w:ascii="SimSun" w:hAnsi="SimSun" w:eastAsia="SimSun" w:cs="SimSun"/>
          <w:sz w:val="17"/>
          <w:szCs w:val="17"/>
          <w:spacing w:val="5"/>
          <w:position w:val="2"/>
        </w:rPr>
        <w:t>)</w:t>
      </w:r>
      <w:r>
        <w:rPr>
          <w:rFonts w:ascii="SimSun" w:hAnsi="SimSun" w:eastAsia="SimSun" w:cs="SimSun"/>
          <w:sz w:val="17"/>
          <w:szCs w:val="17"/>
          <w:spacing w:val="5"/>
          <w:position w:val="2"/>
        </w:rPr>
        <w:t xml:space="preserve"> </w:t>
      </w:r>
      <w:r>
        <w:rPr>
          <w:rFonts w:ascii="SimSun" w:hAnsi="SimSun" w:eastAsia="SimSun" w:cs="SimSun"/>
          <w:sz w:val="17"/>
          <w:szCs w:val="17"/>
          <w:spacing w:val="5"/>
          <w:position w:val="2"/>
        </w:rPr>
        <w:t>、</w:t>
      </w:r>
      <w:r>
        <w:rPr>
          <w:rFonts w:ascii="Lucida Sans Unicode" w:hAnsi="Lucida Sans Unicode" w:eastAsia="Lucida Sans Unicode" w:cs="Lucida Sans Unicode"/>
          <w:sz w:val="17"/>
          <w:szCs w:val="17"/>
          <w:spacing w:val="5"/>
          <w:position w:val="2"/>
        </w:rPr>
        <w:t>“</w:t>
      </w:r>
      <w:r>
        <w:rPr>
          <w:rFonts w:ascii="SimSun" w:hAnsi="SimSun" w:eastAsia="SimSun" w:cs="SimSun"/>
          <w:sz w:val="17"/>
          <w:szCs w:val="17"/>
          <w:spacing w:val="5"/>
          <w:position w:val="2"/>
        </w:rPr>
        <w:t>中国政府采购网</w:t>
      </w:r>
      <w:r>
        <w:rPr>
          <w:rFonts w:ascii="Lucida Sans Unicode" w:hAnsi="Lucida Sans Unicode" w:eastAsia="Lucida Sans Unicode" w:cs="Lucida Sans Unicode"/>
          <w:sz w:val="17"/>
          <w:szCs w:val="17"/>
          <w:spacing w:val="5"/>
          <w:position w:val="2"/>
        </w:rPr>
        <w:t>”</w:t>
      </w:r>
      <w:r>
        <w:rPr>
          <w:rFonts w:ascii="SimSun" w:hAnsi="SimSun" w:eastAsia="SimSun" w:cs="SimSun"/>
          <w:sz w:val="17"/>
          <w:szCs w:val="17"/>
          <w:spacing w:val="5"/>
          <w:position w:val="2"/>
        </w:rPr>
        <w:t>网站</w:t>
      </w:r>
      <w:r>
        <w:rPr>
          <w:rFonts w:ascii="SimSun" w:hAnsi="SimSun" w:eastAsia="SimSun" w:cs="SimSun"/>
          <w:sz w:val="17"/>
          <w:szCs w:val="17"/>
          <w:spacing w:val="5"/>
          <w:position w:val="2"/>
        </w:rPr>
        <w:t xml:space="preserve"> </w:t>
      </w:r>
      <w:r>
        <w:rPr>
          <w:rFonts w:ascii="SimSun" w:hAnsi="SimSun" w:eastAsia="SimSun" w:cs="SimSun"/>
          <w:sz w:val="17"/>
          <w:szCs w:val="17"/>
          <w:spacing w:val="5"/>
          <w:position w:val="2"/>
        </w:rPr>
        <w:t>(</w:t>
      </w:r>
      <w:r>
        <w:rPr>
          <w:rFonts w:ascii="Lucida Sans Unicode" w:hAnsi="Lucida Sans Unicode" w:eastAsia="Lucida Sans Unicode" w:cs="Lucida Sans Unicode"/>
          <w:sz w:val="17"/>
          <w:szCs w:val="17"/>
          <w:position w:val="2"/>
        </w:rPr>
        <w:t>www</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ccgp</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gov</w:t>
      </w:r>
      <w:r>
        <w:rPr>
          <w:rFonts w:ascii="Lucida Sans Unicode" w:hAnsi="Lucida Sans Unicode" w:eastAsia="Lucida Sans Unicode" w:cs="Lucida Sans Unicode"/>
          <w:sz w:val="17"/>
          <w:szCs w:val="17"/>
          <w:spacing w:val="5"/>
          <w:position w:val="2"/>
        </w:rPr>
        <w:t>.</w:t>
      </w:r>
      <w:r>
        <w:rPr>
          <w:rFonts w:ascii="Lucida Sans Unicode" w:hAnsi="Lucida Sans Unicode" w:eastAsia="Lucida Sans Unicode" w:cs="Lucida Sans Unicode"/>
          <w:sz w:val="17"/>
          <w:szCs w:val="17"/>
          <w:position w:val="2"/>
        </w:rPr>
        <w:t>cn</w:t>
      </w:r>
      <w:r>
        <w:rPr>
          <w:rFonts w:ascii="SimSun" w:hAnsi="SimSun" w:eastAsia="SimSun" w:cs="SimSun"/>
          <w:sz w:val="17"/>
          <w:szCs w:val="17"/>
          <w:spacing w:val="5"/>
          <w:position w:val="2"/>
        </w:rPr>
        <w:t>)</w:t>
      </w:r>
      <w:r>
        <w:rPr>
          <w:rFonts w:ascii="SimSun" w:hAnsi="SimSun" w:eastAsia="SimSun" w:cs="SimSun"/>
          <w:sz w:val="17"/>
          <w:szCs w:val="17"/>
          <w:spacing w:val="5"/>
          <w:position w:val="2"/>
        </w:rPr>
        <w:t xml:space="preserve"> </w:t>
      </w:r>
      <w:r>
        <w:rPr>
          <w:rFonts w:ascii="SimSun" w:hAnsi="SimSun" w:eastAsia="SimSun" w:cs="SimSun"/>
          <w:sz w:val="17"/>
          <w:szCs w:val="17"/>
          <w:spacing w:val="5"/>
          <w:position w:val="2"/>
        </w:rPr>
        <w:t>等渠道，查询投标人在投标文件提交截</w:t>
      </w:r>
    </w:p>
    <w:p>
      <w:pPr>
        <w:ind w:left="3" w:right="150" w:hanging="1"/>
        <w:spacing w:before="125" w:line="371" w:lineRule="auto"/>
        <w:rPr>
          <w:rFonts w:ascii="SimSun" w:hAnsi="SimSun" w:eastAsia="SimSun" w:cs="SimSun"/>
          <w:sz w:val="17"/>
          <w:szCs w:val="17"/>
        </w:rPr>
      </w:pPr>
      <w:r>
        <w:rPr>
          <w:rFonts w:ascii="SimSun" w:hAnsi="SimSun" w:eastAsia="SimSun" w:cs="SimSun"/>
          <w:sz w:val="17"/>
          <w:szCs w:val="17"/>
          <w:spacing w:val="1"/>
        </w:rPr>
        <w:t>止时间前的信用记录并保存信用记录结果网页截图，拒绝列入失信被执行人名单、重大税收违法案件当</w:t>
      </w:r>
      <w:r>
        <w:rPr>
          <w:rFonts w:ascii="SimSun" w:hAnsi="SimSun" w:eastAsia="SimSun" w:cs="SimSun"/>
          <w:sz w:val="17"/>
          <w:szCs w:val="17"/>
        </w:rPr>
        <w:t>事人名单、政府采购严重违法失信行</w:t>
      </w:r>
      <w:r>
        <w:rPr>
          <w:rFonts w:ascii="SimSun" w:hAnsi="SimSun" w:eastAsia="SimSun" w:cs="SimSun"/>
          <w:sz w:val="17"/>
          <w:szCs w:val="17"/>
        </w:rPr>
        <w:t xml:space="preserve"> </w:t>
      </w:r>
      <w:r>
        <w:rPr>
          <w:rFonts w:ascii="SimSun" w:hAnsi="SimSun" w:eastAsia="SimSun" w:cs="SimSun"/>
          <w:sz w:val="17"/>
          <w:szCs w:val="17"/>
          <w:spacing w:val="1"/>
        </w:rPr>
        <w:t>为记录名单中的</w:t>
      </w:r>
      <w:r>
        <w:rPr>
          <w:rFonts w:ascii="SimSun" w:hAnsi="SimSun" w:eastAsia="SimSun" w:cs="SimSun"/>
          <w:sz w:val="17"/>
          <w:szCs w:val="17"/>
        </w:rPr>
        <w:t>供应商参加本项目的采购活动。</w:t>
      </w:r>
    </w:p>
    <w:p>
      <w:pPr>
        <w:ind w:right="150" w:firstLine="343"/>
        <w:spacing w:line="371" w:lineRule="auto"/>
        <w:rPr>
          <w:rFonts w:ascii="SimSun" w:hAnsi="SimSun" w:eastAsia="SimSun" w:cs="SimSun"/>
          <w:sz w:val="17"/>
          <w:szCs w:val="17"/>
        </w:rPr>
      </w:pPr>
      <w:r>
        <w:rPr>
          <w:rFonts w:ascii="SimSun" w:hAnsi="SimSun" w:eastAsia="SimSun" w:cs="SimSun"/>
          <w:sz w:val="17"/>
          <w:szCs w:val="17"/>
          <w:spacing w:val="1"/>
        </w:rPr>
        <w:t>两个以上的自然人、法人或者其他组织组成一个联合体，以一个投标人的身份共同参加政府采购活</w:t>
      </w:r>
      <w:r>
        <w:rPr>
          <w:rFonts w:ascii="SimSun" w:hAnsi="SimSun" w:eastAsia="SimSun" w:cs="SimSun"/>
          <w:sz w:val="17"/>
          <w:szCs w:val="17"/>
        </w:rPr>
        <w:t>动的，将对所有联合体成员进行信用</w:t>
      </w:r>
      <w:r>
        <w:rPr>
          <w:rFonts w:ascii="SimSun" w:hAnsi="SimSun" w:eastAsia="SimSun" w:cs="SimSun"/>
          <w:sz w:val="17"/>
          <w:szCs w:val="17"/>
        </w:rPr>
        <w:t xml:space="preserve"> </w:t>
      </w:r>
      <w:r>
        <w:rPr>
          <w:rFonts w:ascii="SimSun" w:hAnsi="SimSun" w:eastAsia="SimSun" w:cs="SimSun"/>
          <w:sz w:val="17"/>
          <w:szCs w:val="17"/>
          <w:spacing w:val="1"/>
        </w:rPr>
        <w:t>记录查询，联合体成员存在不良信用记录的，视</w:t>
      </w:r>
      <w:r>
        <w:rPr>
          <w:rFonts w:ascii="SimSun" w:hAnsi="SimSun" w:eastAsia="SimSun" w:cs="SimSun"/>
          <w:sz w:val="17"/>
          <w:szCs w:val="17"/>
        </w:rPr>
        <w:t>同联合体存在不良信用记录。</w:t>
      </w:r>
    </w:p>
    <w:p>
      <w:pPr>
        <w:ind w:left="8"/>
        <w:spacing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3</w:t>
      </w:r>
      <w:r>
        <w:rPr>
          <w:rFonts w:ascii="SimSun" w:hAnsi="SimSun" w:eastAsia="SimSun" w:cs="SimSun"/>
          <w:sz w:val="17"/>
          <w:szCs w:val="17"/>
        </w:rPr>
        <w:t>资格审查</w:t>
      </w:r>
    </w:p>
    <w:p>
      <w:pPr>
        <w:ind w:left="345"/>
        <w:spacing w:before="112" w:line="220" w:lineRule="auto"/>
        <w:rPr>
          <w:rFonts w:ascii="SimSun" w:hAnsi="SimSun" w:eastAsia="SimSun" w:cs="SimSun"/>
          <w:sz w:val="17"/>
          <w:szCs w:val="17"/>
        </w:rPr>
      </w:pPr>
      <w:r>
        <w:rPr>
          <w:rFonts w:ascii="SimSun" w:hAnsi="SimSun" w:eastAsia="SimSun" w:cs="SimSun"/>
          <w:sz w:val="17"/>
          <w:szCs w:val="17"/>
          <w:spacing w:val="-1"/>
        </w:rPr>
        <w:t>详见招</w:t>
      </w:r>
      <w:r>
        <w:rPr>
          <w:rFonts w:ascii="SimSun" w:hAnsi="SimSun" w:eastAsia="SimSun" w:cs="SimSun"/>
          <w:sz w:val="17"/>
          <w:szCs w:val="17"/>
        </w:rPr>
        <w:t>标文件第四章。</w:t>
      </w:r>
    </w:p>
    <w:p>
      <w:pPr>
        <w:ind w:left="8"/>
        <w:spacing w:before="140"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SimSun" w:hAnsi="SimSun" w:eastAsia="SimSun" w:cs="SimSun"/>
          <w:sz w:val="17"/>
          <w:szCs w:val="17"/>
          <w:spacing w:val="-1"/>
        </w:rPr>
        <w:t>评</w:t>
      </w:r>
      <w:r>
        <w:rPr>
          <w:rFonts w:ascii="SimSun" w:hAnsi="SimSun" w:eastAsia="SimSun" w:cs="SimSun"/>
          <w:sz w:val="17"/>
          <w:szCs w:val="17"/>
        </w:rPr>
        <w:t>标</w:t>
      </w:r>
    </w:p>
    <w:p>
      <w:pPr>
        <w:ind w:left="345"/>
        <w:spacing w:before="110" w:line="220" w:lineRule="auto"/>
        <w:rPr>
          <w:rFonts w:ascii="SimSun" w:hAnsi="SimSun" w:eastAsia="SimSun" w:cs="SimSun"/>
          <w:sz w:val="17"/>
          <w:szCs w:val="17"/>
        </w:rPr>
      </w:pPr>
      <w:r>
        <w:rPr>
          <w:rFonts w:ascii="SimSun" w:hAnsi="SimSun" w:eastAsia="SimSun" w:cs="SimSun"/>
          <w:sz w:val="17"/>
          <w:szCs w:val="17"/>
          <w:spacing w:val="-1"/>
        </w:rPr>
        <w:t>详见招</w:t>
      </w:r>
      <w:r>
        <w:rPr>
          <w:rFonts w:ascii="SimSun" w:hAnsi="SimSun" w:eastAsia="SimSun" w:cs="SimSun"/>
          <w:sz w:val="17"/>
          <w:szCs w:val="17"/>
        </w:rPr>
        <w:t>标文件第五章。</w:t>
      </w:r>
    </w:p>
    <w:p>
      <w:pPr>
        <w:ind w:left="8"/>
        <w:spacing w:before="139"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6"/>
        </w:rPr>
        <w:t>2</w:t>
      </w:r>
      <w:r>
        <w:rPr>
          <w:rFonts w:ascii="Microsoft JhengHei" w:hAnsi="Microsoft JhengHei" w:eastAsia="Microsoft JhengHei" w:cs="Microsoft JhengHei"/>
          <w:sz w:val="17"/>
          <w:szCs w:val="17"/>
          <w:spacing w:val="-6"/>
        </w:rPr>
        <w:t xml:space="preserve"> </w:t>
      </w:r>
      <w:r>
        <w:rPr>
          <w:rFonts w:ascii="Microsoft JhengHei" w:hAnsi="Microsoft JhengHei" w:eastAsia="Microsoft JhengHei" w:cs="Microsoft JhengHei"/>
          <w:sz w:val="17"/>
          <w:szCs w:val="17"/>
          <w:b/>
          <w:bCs/>
          <w:spacing w:val="-6"/>
        </w:rPr>
        <w:t>.</w:t>
      </w:r>
      <w:r>
        <w:rPr>
          <w:rFonts w:ascii="Microsoft JhengHei" w:hAnsi="Microsoft JhengHei" w:eastAsia="Microsoft JhengHei" w:cs="Microsoft JhengHei"/>
          <w:sz w:val="17"/>
          <w:szCs w:val="17"/>
          <w:b/>
          <w:bCs/>
          <w:spacing w:val="-3"/>
        </w:rPr>
        <w:t>5</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.5</w:t>
      </w:r>
      <w:r>
        <w:rPr>
          <w:rFonts w:ascii="Microsoft JhengHei" w:hAnsi="Microsoft JhengHei" w:eastAsia="Microsoft JhengHei" w:cs="Microsoft JhengHei"/>
          <w:sz w:val="17"/>
          <w:szCs w:val="17"/>
          <w:spacing w:val="-3"/>
        </w:rPr>
        <w:t xml:space="preserve"> </w:t>
      </w:r>
      <w:r>
        <w:rPr>
          <w:rFonts w:ascii="SimSun" w:hAnsi="SimSun" w:eastAsia="SimSun" w:cs="SimSun"/>
          <w:sz w:val="17"/>
          <w:szCs w:val="17"/>
          <w:spacing w:val="-3"/>
        </w:rPr>
        <w:t>中标通知书</w:t>
      </w:r>
    </w:p>
    <w:p>
      <w:pPr>
        <w:ind w:left="4" w:right="150" w:firstLine="341"/>
        <w:spacing w:before="112" w:line="371" w:lineRule="auto"/>
        <w:rPr>
          <w:rFonts w:ascii="SimSun" w:hAnsi="SimSun" w:eastAsia="SimSun" w:cs="SimSun"/>
          <w:sz w:val="17"/>
          <w:szCs w:val="17"/>
        </w:rPr>
      </w:pPr>
      <w:r>
        <w:rPr>
          <w:rFonts w:ascii="SimSun" w:hAnsi="SimSun" w:eastAsia="SimSun" w:cs="SimSun"/>
          <w:sz w:val="17"/>
          <w:szCs w:val="17"/>
          <w:spacing w:val="1"/>
        </w:rPr>
        <w:t>一、采购人或者评标委员会确认中标供应商后，代理机构在陕西省政府采购网发布中标结果公</w:t>
      </w:r>
      <w:r>
        <w:rPr>
          <w:rFonts w:ascii="SimSun" w:hAnsi="SimSun" w:eastAsia="SimSun" w:cs="SimSun"/>
          <w:sz w:val="17"/>
          <w:szCs w:val="17"/>
        </w:rPr>
        <w:t>告、通过项目电子化交易系统发出中标通</w:t>
      </w:r>
      <w:r>
        <w:rPr>
          <w:rFonts w:ascii="SimSun" w:hAnsi="SimSun" w:eastAsia="SimSun" w:cs="SimSun"/>
          <w:sz w:val="17"/>
          <w:szCs w:val="17"/>
        </w:rPr>
        <w:t xml:space="preserve"> </w:t>
      </w:r>
      <w:r>
        <w:rPr>
          <w:rFonts w:ascii="SimSun" w:hAnsi="SimSun" w:eastAsia="SimSun" w:cs="SimSun"/>
          <w:sz w:val="17"/>
          <w:szCs w:val="17"/>
          <w:spacing w:val="1"/>
        </w:rPr>
        <w:t>知书，中标供应商通过项</w:t>
      </w:r>
      <w:r>
        <w:rPr>
          <w:rFonts w:ascii="SimSun" w:hAnsi="SimSun" w:eastAsia="SimSun" w:cs="SimSun"/>
          <w:sz w:val="17"/>
          <w:szCs w:val="17"/>
        </w:rPr>
        <w:t>目电子化交易系统获取中标通知书。</w:t>
      </w:r>
    </w:p>
    <w:p>
      <w:pPr>
        <w:ind w:left="2" w:right="150" w:firstLine="343"/>
        <w:spacing w:before="1" w:line="371" w:lineRule="auto"/>
        <w:rPr>
          <w:rFonts w:ascii="SimSun" w:hAnsi="SimSun" w:eastAsia="SimSun" w:cs="SimSun"/>
          <w:sz w:val="17"/>
          <w:szCs w:val="17"/>
        </w:rPr>
      </w:pPr>
      <w:r>
        <w:rPr>
          <w:rFonts w:ascii="SimSun" w:hAnsi="SimSun" w:eastAsia="SimSun" w:cs="SimSun"/>
          <w:sz w:val="17"/>
          <w:szCs w:val="17"/>
          <w:spacing w:val="1"/>
        </w:rPr>
        <w:t>二、中标通知书是采购人和中标供应商签订政府采购合同的依据，是合同的有效组成部分。如</w:t>
      </w:r>
      <w:r>
        <w:rPr>
          <w:rFonts w:ascii="SimSun" w:hAnsi="SimSun" w:eastAsia="SimSun" w:cs="SimSun"/>
          <w:sz w:val="17"/>
          <w:szCs w:val="17"/>
        </w:rPr>
        <w:t>果出现政府采购法律法规、规章制度规定</w:t>
      </w:r>
      <w:r>
        <w:rPr>
          <w:rFonts w:ascii="SimSun" w:hAnsi="SimSun" w:eastAsia="SimSun" w:cs="SimSun"/>
          <w:sz w:val="17"/>
          <w:szCs w:val="17"/>
        </w:rPr>
        <w:t xml:space="preserve"> </w:t>
      </w:r>
      <w:r>
        <w:rPr>
          <w:rFonts w:ascii="SimSun" w:hAnsi="SimSun" w:eastAsia="SimSun" w:cs="SimSun"/>
          <w:sz w:val="17"/>
          <w:szCs w:val="17"/>
          <w:spacing w:val="1"/>
        </w:rPr>
        <w:t>的中标无效情形的，将以公告形式宣布发出的中标通知书无效，中标通知书将自动失效，并依法重新</w:t>
      </w:r>
      <w:r>
        <w:rPr>
          <w:rFonts w:ascii="SimSun" w:hAnsi="SimSun" w:eastAsia="SimSun" w:cs="SimSun"/>
          <w:sz w:val="17"/>
          <w:szCs w:val="17"/>
        </w:rPr>
        <w:t>确定中标供应商或者重新开展采购活</w:t>
      </w:r>
      <w:r>
        <w:rPr>
          <w:rFonts w:ascii="SimSun" w:hAnsi="SimSun" w:eastAsia="SimSun" w:cs="SimSun"/>
          <w:sz w:val="17"/>
          <w:szCs w:val="17"/>
        </w:rPr>
        <w:t xml:space="preserve">  </w:t>
      </w:r>
      <w:r>
        <w:rPr>
          <w:rFonts w:ascii="SimSun" w:hAnsi="SimSun" w:eastAsia="SimSun" w:cs="SimSun"/>
          <w:sz w:val="17"/>
          <w:szCs w:val="17"/>
          <w:spacing w:val="-4"/>
        </w:rPr>
        <w:t>动。</w:t>
      </w:r>
    </w:p>
    <w:p>
      <w:pPr>
        <w:ind w:left="343"/>
        <w:spacing w:line="237" w:lineRule="auto"/>
        <w:outlineLvl w:val="2"/>
        <w:rPr>
          <w:rFonts w:ascii="SimSun" w:hAnsi="SimSun" w:eastAsia="SimSun" w:cs="SimSun"/>
          <w:sz w:val="17"/>
          <w:szCs w:val="17"/>
        </w:rPr>
      </w:pPr>
      <w:r>
        <w:rPr>
          <w:rFonts w:ascii="SimSun" w:hAnsi="SimSun" w:eastAsia="SimSun" w:cs="SimSun"/>
          <w:sz w:val="17"/>
          <w:szCs w:val="17"/>
          <w:spacing w:val="1"/>
        </w:rPr>
        <w:t>三、中标通知书对采购人和中</w:t>
      </w:r>
      <w:r>
        <w:rPr>
          <w:rFonts w:ascii="SimSun" w:hAnsi="SimSun" w:eastAsia="SimSun" w:cs="SimSun"/>
          <w:sz w:val="17"/>
          <w:szCs w:val="17"/>
        </w:rPr>
        <w:t>标供应商均具有法律效力。</w:t>
      </w:r>
    </w:p>
    <w:p>
      <w:pPr>
        <w:ind w:left="9"/>
        <w:spacing w:before="276" w:line="189" w:lineRule="auto"/>
        <w:rPr>
          <w:rFonts w:ascii="SimSun" w:hAnsi="SimSun" w:eastAsia="SimSun" w:cs="SimSun"/>
          <w:sz w:val="19"/>
          <w:szCs w:val="19"/>
        </w:rPr>
      </w:pPr>
      <w:r>
        <w:rPr>
          <w:rFonts w:ascii="Microsoft JhengHei" w:hAnsi="Microsoft JhengHei" w:eastAsia="Microsoft JhengHei" w:cs="Microsoft JhengHei"/>
          <w:sz w:val="19"/>
          <w:szCs w:val="19"/>
          <w:b/>
          <w:bCs/>
          <w:spacing w:val="2"/>
        </w:rPr>
        <w:t>2</w:t>
      </w:r>
      <w:r>
        <w:rPr>
          <w:rFonts w:ascii="Microsoft JhengHei" w:hAnsi="Microsoft JhengHei" w:eastAsia="Microsoft JhengHei" w:cs="Microsoft JhengHei"/>
          <w:sz w:val="19"/>
          <w:szCs w:val="19"/>
          <w:spacing w:val="2"/>
        </w:rPr>
        <w:t xml:space="preserve"> </w:t>
      </w:r>
      <w:r>
        <w:rPr>
          <w:rFonts w:ascii="Microsoft JhengHei" w:hAnsi="Microsoft JhengHei" w:eastAsia="Microsoft JhengHei" w:cs="Microsoft JhengHei"/>
          <w:sz w:val="19"/>
          <w:szCs w:val="19"/>
          <w:b/>
          <w:bCs/>
          <w:spacing w:val="2"/>
        </w:rPr>
        <w:t>.6</w:t>
      </w:r>
      <w:r>
        <w:rPr>
          <w:rFonts w:ascii="SimSun" w:hAnsi="SimSun" w:eastAsia="SimSun" w:cs="SimSun"/>
          <w:sz w:val="19"/>
          <w:szCs w:val="19"/>
          <w:spacing w:val="1"/>
        </w:rPr>
        <w:t>签订及履行合同和验收</w:t>
      </w:r>
    </w:p>
    <w:p>
      <w:pPr>
        <w:ind w:left="8"/>
        <w:spacing w:before="90" w:line="190"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5"/>
        </w:rPr>
        <w:t>2</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.6</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1</w:t>
      </w:r>
      <w:r>
        <w:rPr>
          <w:rFonts w:ascii="SimSun" w:hAnsi="SimSun" w:eastAsia="SimSun" w:cs="SimSun"/>
          <w:sz w:val="17"/>
          <w:szCs w:val="17"/>
          <w:spacing w:val="-4"/>
        </w:rPr>
        <w:t>签订合同</w:t>
      </w:r>
    </w:p>
    <w:p>
      <w:pPr>
        <w:ind w:left="345"/>
        <w:spacing w:before="109" w:line="285" w:lineRule="exact"/>
        <w:rPr>
          <w:rFonts w:ascii="SimSun" w:hAnsi="SimSun" w:eastAsia="SimSun" w:cs="SimSun"/>
          <w:sz w:val="17"/>
          <w:szCs w:val="17"/>
        </w:rPr>
      </w:pPr>
      <w:r>
        <w:rPr>
          <w:rFonts w:ascii="SimSun" w:hAnsi="SimSun" w:eastAsia="SimSun" w:cs="SimSun"/>
          <w:sz w:val="17"/>
          <w:szCs w:val="17"/>
          <w:spacing w:val="1"/>
          <w:position w:val="1"/>
        </w:rPr>
        <w:t>一、采购人应在中标通知书发出之日</w:t>
      </w:r>
      <w:r>
        <w:rPr>
          <w:rFonts w:ascii="SimSun" w:hAnsi="SimSun" w:eastAsia="SimSun" w:cs="SimSun"/>
          <w:sz w:val="17"/>
          <w:szCs w:val="17"/>
          <w:position w:val="1"/>
        </w:rPr>
        <w:t>起三十日内与中标人签订采购合同。</w:t>
      </w:r>
    </w:p>
    <w:p>
      <w:pPr>
        <w:ind w:left="345"/>
        <w:spacing w:before="57" w:line="226" w:lineRule="exact"/>
        <w:rPr>
          <w:rFonts w:ascii="SimSun" w:hAnsi="SimSun" w:eastAsia="SimSun" w:cs="SimSun"/>
          <w:sz w:val="17"/>
          <w:szCs w:val="17"/>
        </w:rPr>
      </w:pPr>
      <w:r>
        <w:rPr>
          <w:rFonts w:ascii="SimSun" w:hAnsi="SimSun" w:eastAsia="SimSun" w:cs="SimSun"/>
          <w:sz w:val="17"/>
          <w:szCs w:val="17"/>
          <w:spacing w:val="1"/>
          <w:position w:val="1"/>
        </w:rPr>
        <w:t>二、采购人和中标人签订的采购合同不得对招标文件确定的事项</w:t>
      </w:r>
      <w:r>
        <w:rPr>
          <w:rFonts w:ascii="SimSun" w:hAnsi="SimSun" w:eastAsia="SimSun" w:cs="SimSun"/>
          <w:sz w:val="17"/>
          <w:szCs w:val="17"/>
          <w:position w:val="1"/>
        </w:rPr>
        <w:t>以及中标人的投标文件作实质性修改。</w:t>
      </w:r>
    </w:p>
    <w:p>
      <w:pPr>
        <w:ind w:left="8"/>
        <w:spacing w:before="115" w:line="186"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rPr>
        <w:t>.6</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合同分包和转包</w:t>
      </w:r>
      <w:r>
        <w:rPr>
          <w:rFonts w:ascii="SimSun" w:hAnsi="SimSun" w:eastAsia="SimSun" w:cs="SimSun"/>
          <w:sz w:val="17"/>
          <w:szCs w:val="17"/>
        </w:rPr>
        <w:t xml:space="preserve"> </w:t>
      </w:r>
      <w:r>
        <w:rPr>
          <w:rFonts w:ascii="SimSun" w:hAnsi="SimSun" w:eastAsia="SimSun" w:cs="SimSun"/>
          <w:sz w:val="17"/>
          <w:szCs w:val="17"/>
        </w:rPr>
        <w:t>(实质性要求)</w:t>
      </w:r>
    </w:p>
    <w:p>
      <w:pPr>
        <w:ind w:left="8"/>
        <w:spacing w:before="115"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8"/>
        </w:rPr>
        <w:t>2</w:t>
      </w:r>
      <w:r>
        <w:rPr>
          <w:rFonts w:ascii="Microsoft JhengHei" w:hAnsi="Microsoft JhengHei" w:eastAsia="Microsoft JhengHei" w:cs="Microsoft JhengHei"/>
          <w:sz w:val="17"/>
          <w:szCs w:val="17"/>
          <w:b/>
          <w:bCs/>
          <w:spacing w:val="10"/>
        </w:rPr>
        <w:t>.6.2.1</w:t>
      </w:r>
      <w:r>
        <w:rPr>
          <w:rFonts w:ascii="SimSun" w:hAnsi="SimSun" w:eastAsia="SimSun" w:cs="SimSun"/>
          <w:sz w:val="17"/>
          <w:szCs w:val="17"/>
          <w:spacing w:val="10"/>
        </w:rPr>
        <w:t>合同分包</w:t>
      </w:r>
    </w:p>
    <w:p>
      <w:pPr>
        <w:ind w:left="4" w:right="150" w:firstLine="341"/>
        <w:spacing w:before="111" w:line="371" w:lineRule="auto"/>
        <w:rPr>
          <w:rFonts w:ascii="SimSun" w:hAnsi="SimSun" w:eastAsia="SimSun" w:cs="SimSun"/>
          <w:sz w:val="17"/>
          <w:szCs w:val="17"/>
        </w:rPr>
      </w:pPr>
      <w:r>
        <w:rPr>
          <w:rFonts w:ascii="SimSun" w:hAnsi="SimSun" w:eastAsia="SimSun" w:cs="SimSun"/>
          <w:sz w:val="17"/>
          <w:szCs w:val="17"/>
          <w:spacing w:val="1"/>
        </w:rPr>
        <w:t>一、投标人根据招标文件的规定和采购项目的实际情况，拟在中标后将中标项目的非主体、非</w:t>
      </w:r>
      <w:r>
        <w:rPr>
          <w:rFonts w:ascii="SimSun" w:hAnsi="SimSun" w:eastAsia="SimSun" w:cs="SimSun"/>
          <w:sz w:val="17"/>
          <w:szCs w:val="17"/>
        </w:rPr>
        <w:t>关键性工作分包的，应当在投标文件中载</w:t>
      </w:r>
      <w:r>
        <w:rPr>
          <w:rFonts w:ascii="SimSun" w:hAnsi="SimSun" w:eastAsia="SimSun" w:cs="SimSun"/>
          <w:sz w:val="17"/>
          <w:szCs w:val="17"/>
        </w:rPr>
        <w:t xml:space="preserve"> </w:t>
      </w:r>
      <w:r>
        <w:rPr>
          <w:rFonts w:ascii="SimSun" w:hAnsi="SimSun" w:eastAsia="SimSun" w:cs="SimSun"/>
          <w:sz w:val="17"/>
          <w:szCs w:val="17"/>
          <w:spacing w:val="1"/>
        </w:rPr>
        <w:t>明分包承担主体，分包承担主体应当具备相应资质条件且不得再次分包。分包供应商履行的分包</w:t>
      </w:r>
      <w:r>
        <w:rPr>
          <w:rFonts w:ascii="SimSun" w:hAnsi="SimSun" w:eastAsia="SimSun" w:cs="SimSun"/>
          <w:sz w:val="17"/>
          <w:szCs w:val="17"/>
        </w:rPr>
        <w:t>项目的品牌、规格型号及技术要求等，必须</w:t>
      </w:r>
      <w:r>
        <w:rPr>
          <w:rFonts w:ascii="SimSun" w:hAnsi="SimSun" w:eastAsia="SimSun" w:cs="SimSun"/>
          <w:sz w:val="17"/>
          <w:szCs w:val="17"/>
        </w:rPr>
        <w:t xml:space="preserve"> </w:t>
      </w:r>
      <w:r>
        <w:rPr>
          <w:rFonts w:ascii="SimSun" w:hAnsi="SimSun" w:eastAsia="SimSun" w:cs="SimSun"/>
          <w:sz w:val="17"/>
          <w:szCs w:val="17"/>
          <w:spacing w:val="1"/>
        </w:rPr>
        <w:t>与中标的</w:t>
      </w:r>
      <w:r>
        <w:rPr>
          <w:rFonts w:ascii="SimSun" w:hAnsi="SimSun" w:eastAsia="SimSun" w:cs="SimSun"/>
          <w:sz w:val="17"/>
          <w:szCs w:val="17"/>
        </w:rPr>
        <w:t>品牌、规格型号及技术要求一致。</w:t>
      </w:r>
    </w:p>
    <w:p>
      <w:pPr>
        <w:ind w:left="345"/>
        <w:spacing w:line="225" w:lineRule="exact"/>
        <w:rPr>
          <w:rFonts w:ascii="SimSun" w:hAnsi="SimSun" w:eastAsia="SimSun" w:cs="SimSun"/>
          <w:sz w:val="17"/>
          <w:szCs w:val="17"/>
        </w:rPr>
      </w:pPr>
      <w:r>
        <w:rPr>
          <w:rFonts w:ascii="SimSun" w:hAnsi="SimSun" w:eastAsia="SimSun" w:cs="SimSun"/>
          <w:sz w:val="17"/>
          <w:szCs w:val="17"/>
          <w:spacing w:val="1"/>
          <w:position w:val="1"/>
        </w:rPr>
        <w:t>二、分包履行合同的部分应当为采购项目的非主体、非关键性</w:t>
      </w:r>
      <w:r>
        <w:rPr>
          <w:rFonts w:ascii="SimSun" w:hAnsi="SimSun" w:eastAsia="SimSun" w:cs="SimSun"/>
          <w:sz w:val="17"/>
          <w:szCs w:val="17"/>
          <w:position w:val="1"/>
        </w:rPr>
        <w:t>工作，不属于中标人的主要合同义务。</w:t>
      </w:r>
    </w:p>
    <w:p>
      <w:pPr>
        <w:ind w:left="343"/>
        <w:spacing w:before="116" w:line="238" w:lineRule="auto"/>
        <w:rPr>
          <w:rFonts w:ascii="SimSun" w:hAnsi="SimSun" w:eastAsia="SimSun" w:cs="SimSun"/>
          <w:sz w:val="17"/>
          <w:szCs w:val="17"/>
        </w:rPr>
      </w:pPr>
      <w:r>
        <w:rPr>
          <w:rFonts w:ascii="SimSun" w:hAnsi="SimSun" w:eastAsia="SimSun" w:cs="SimSun"/>
          <w:sz w:val="17"/>
          <w:szCs w:val="17"/>
          <w:spacing w:val="1"/>
        </w:rPr>
        <w:t>三、采购合同实行分包履行的，中标人就采购项目和分包项目向采购人负责，</w:t>
      </w:r>
      <w:r>
        <w:rPr>
          <w:rFonts w:ascii="SimSun" w:hAnsi="SimSun" w:eastAsia="SimSun" w:cs="SimSun"/>
          <w:sz w:val="17"/>
          <w:szCs w:val="17"/>
        </w:rPr>
        <w:t>分包供应商就分包项目承担责任。</w:t>
      </w:r>
    </w:p>
    <w:p>
      <w:pPr>
        <w:ind w:left="2" w:right="10" w:firstLine="357"/>
        <w:spacing w:before="123" w:line="340" w:lineRule="auto"/>
        <w:rPr>
          <w:rFonts w:ascii="SimSun" w:hAnsi="SimSun" w:eastAsia="SimSun" w:cs="SimSun"/>
          <w:sz w:val="17"/>
          <w:szCs w:val="17"/>
        </w:rPr>
      </w:pPr>
      <w:r>
        <w:rPr>
          <w:rFonts w:ascii="SimSun" w:hAnsi="SimSun" w:eastAsia="SimSun" w:cs="SimSun"/>
          <w:sz w:val="17"/>
          <w:szCs w:val="17"/>
          <w:spacing w:val="-1"/>
        </w:rPr>
        <w:t>四、中小企业依据《政府采购促进中小企业发展管理办法》</w:t>
      </w:r>
      <w:r>
        <w:rPr>
          <w:rFonts w:ascii="SimSun" w:hAnsi="SimSun" w:eastAsia="SimSun" w:cs="SimSun"/>
          <w:sz w:val="17"/>
          <w:szCs w:val="17"/>
          <w:spacing w:val="-1"/>
        </w:rPr>
        <w:t xml:space="preserve">  </w:t>
      </w:r>
      <w:r>
        <w:rPr>
          <w:rFonts w:ascii="SimSun" w:hAnsi="SimSun" w:eastAsia="SimSun" w:cs="SimSun"/>
          <w:sz w:val="17"/>
          <w:szCs w:val="17"/>
          <w:spacing w:val="-1"/>
        </w:rPr>
        <w:t>(财库〔</w:t>
      </w:r>
      <w:r>
        <w:rPr>
          <w:rFonts w:ascii="Lucida Sans Unicode" w:hAnsi="Lucida Sans Unicode" w:eastAsia="Lucida Sans Unicode" w:cs="Lucida Sans Unicode"/>
          <w:sz w:val="17"/>
          <w:szCs w:val="17"/>
          <w:spacing w:val="-1"/>
        </w:rPr>
        <w:t>2020</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46</w:t>
      </w:r>
      <w:r>
        <w:rPr>
          <w:rFonts w:ascii="SimSun" w:hAnsi="SimSun" w:eastAsia="SimSun" w:cs="SimSun"/>
          <w:sz w:val="17"/>
          <w:szCs w:val="17"/>
          <w:spacing w:val="-1"/>
        </w:rPr>
        <w:t>号)</w:t>
      </w:r>
      <w:r>
        <w:rPr>
          <w:rFonts w:ascii="SimSun" w:hAnsi="SimSun" w:eastAsia="SimSun" w:cs="SimSun"/>
          <w:sz w:val="17"/>
          <w:szCs w:val="17"/>
          <w:spacing w:val="-1"/>
        </w:rPr>
        <w:t xml:space="preserve"> </w:t>
      </w:r>
      <w:r>
        <w:rPr>
          <w:rFonts w:ascii="SimSun" w:hAnsi="SimSun" w:eastAsia="SimSun" w:cs="SimSun"/>
          <w:sz w:val="17"/>
          <w:szCs w:val="17"/>
          <w:spacing w:val="-1"/>
        </w:rPr>
        <w:t>规定的政策获取政府采购</w:t>
      </w:r>
      <w:r>
        <w:rPr>
          <w:rFonts w:ascii="SimSun" w:hAnsi="SimSun" w:eastAsia="SimSun" w:cs="SimSun"/>
          <w:sz w:val="17"/>
          <w:szCs w:val="17"/>
        </w:rPr>
        <w:t>合同后，小型、微型企业不</w:t>
      </w:r>
      <w:r>
        <w:rPr>
          <w:rFonts w:ascii="SimSun" w:hAnsi="SimSun" w:eastAsia="SimSun" w:cs="SimSun"/>
          <w:sz w:val="17"/>
          <w:szCs w:val="17"/>
        </w:rPr>
        <w:t xml:space="preserve"> </w:t>
      </w:r>
      <w:r>
        <w:rPr>
          <w:rFonts w:ascii="SimSun" w:hAnsi="SimSun" w:eastAsia="SimSun" w:cs="SimSun"/>
          <w:sz w:val="17"/>
          <w:szCs w:val="17"/>
          <w:spacing w:val="1"/>
        </w:rPr>
        <w:t>得将合同分包或转包给大型、中型企业，中型企业不</w:t>
      </w:r>
      <w:r>
        <w:rPr>
          <w:rFonts w:ascii="SimSun" w:hAnsi="SimSun" w:eastAsia="SimSun" w:cs="SimSun"/>
          <w:sz w:val="17"/>
          <w:szCs w:val="17"/>
        </w:rPr>
        <w:t>得将合同分包或转包给大型企业。</w:t>
      </w:r>
    </w:p>
    <w:p>
      <w:pPr>
        <w:ind w:left="342"/>
        <w:spacing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：不允许合同分包。</w:t>
      </w:r>
    </w:p>
    <w:p>
      <w:pPr>
        <w:ind w:left="8"/>
        <w:spacing w:before="115"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8"/>
        </w:rPr>
        <w:t>2</w:t>
      </w:r>
      <w:r>
        <w:rPr>
          <w:rFonts w:ascii="Microsoft JhengHei" w:hAnsi="Microsoft JhengHei" w:eastAsia="Microsoft JhengHei" w:cs="Microsoft JhengHei"/>
          <w:sz w:val="17"/>
          <w:szCs w:val="17"/>
          <w:b/>
          <w:bCs/>
          <w:spacing w:val="10"/>
        </w:rPr>
        <w:t>.6.2.2</w:t>
      </w:r>
      <w:r>
        <w:rPr>
          <w:rFonts w:ascii="SimSun" w:hAnsi="SimSun" w:eastAsia="SimSun" w:cs="SimSun"/>
          <w:sz w:val="17"/>
          <w:szCs w:val="17"/>
          <w:spacing w:val="10"/>
        </w:rPr>
        <w:t>合同转包</w:t>
      </w:r>
    </w:p>
    <w:p>
      <w:pPr>
        <w:ind w:left="3" w:right="320" w:firstLine="342"/>
        <w:spacing w:before="113" w:line="371" w:lineRule="auto"/>
        <w:rPr>
          <w:rFonts w:ascii="SimSun" w:hAnsi="SimSun" w:eastAsia="SimSun" w:cs="SimSun"/>
          <w:sz w:val="17"/>
          <w:szCs w:val="17"/>
        </w:rPr>
      </w:pPr>
      <w:r>
        <w:rPr>
          <w:rFonts w:ascii="SimSun" w:hAnsi="SimSun" w:eastAsia="SimSun" w:cs="SimSun"/>
          <w:sz w:val="17"/>
          <w:szCs w:val="17"/>
          <w:spacing w:val="1"/>
        </w:rPr>
        <w:t>一、严禁中标人将本项目转包。本项目所称转包，是指将本项目转给他人或者将本项目全部</w:t>
      </w:r>
      <w:r>
        <w:rPr>
          <w:rFonts w:ascii="SimSun" w:hAnsi="SimSun" w:eastAsia="SimSun" w:cs="SimSun"/>
          <w:sz w:val="17"/>
          <w:szCs w:val="17"/>
        </w:rPr>
        <w:t>肢解以后以分包的名义分别转给他人的行</w:t>
      </w:r>
      <w:r>
        <w:rPr>
          <w:rFonts w:ascii="SimSun" w:hAnsi="SimSun" w:eastAsia="SimSun" w:cs="SimSun"/>
          <w:sz w:val="17"/>
          <w:szCs w:val="17"/>
        </w:rPr>
        <w:t xml:space="preserve"> </w:t>
      </w:r>
      <w:r>
        <w:rPr>
          <w:rFonts w:ascii="SimSun" w:hAnsi="SimSun" w:eastAsia="SimSun" w:cs="SimSun"/>
          <w:sz w:val="17"/>
          <w:szCs w:val="17"/>
          <w:spacing w:val="-6"/>
        </w:rPr>
        <w:t>为</w:t>
      </w:r>
      <w:r>
        <w:rPr>
          <w:rFonts w:ascii="SimSun" w:hAnsi="SimSun" w:eastAsia="SimSun" w:cs="SimSun"/>
          <w:sz w:val="17"/>
          <w:szCs w:val="17"/>
          <w:spacing w:val="-4"/>
        </w:rPr>
        <w:t>。</w:t>
      </w:r>
    </w:p>
    <w:p>
      <w:pPr>
        <w:ind w:left="345"/>
        <w:spacing w:line="225" w:lineRule="exact"/>
        <w:rPr>
          <w:rFonts w:ascii="SimSun" w:hAnsi="SimSun" w:eastAsia="SimSun" w:cs="SimSun"/>
          <w:sz w:val="17"/>
          <w:szCs w:val="17"/>
        </w:rPr>
      </w:pPr>
      <w:r>
        <w:rPr>
          <w:rFonts w:ascii="SimSun" w:hAnsi="SimSun" w:eastAsia="SimSun" w:cs="SimSun"/>
          <w:sz w:val="17"/>
          <w:szCs w:val="17"/>
          <w:spacing w:val="1"/>
          <w:position w:val="1"/>
        </w:rPr>
        <w:t>二、中标人转包的，视同拒绝履行政</w:t>
      </w:r>
      <w:r>
        <w:rPr>
          <w:rFonts w:ascii="SimSun" w:hAnsi="SimSun" w:eastAsia="SimSun" w:cs="SimSun"/>
          <w:sz w:val="17"/>
          <w:szCs w:val="17"/>
          <w:position w:val="1"/>
        </w:rPr>
        <w:t>府采购合同，将依法追究法律责任。</w:t>
      </w:r>
    </w:p>
    <w:p>
      <w:pPr>
        <w:ind w:left="8"/>
        <w:spacing w:before="116"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.6</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.3</w:t>
      </w:r>
      <w:r>
        <w:rPr>
          <w:rFonts w:ascii="SimSun" w:hAnsi="SimSun" w:eastAsia="SimSun" w:cs="SimSun"/>
          <w:sz w:val="17"/>
          <w:szCs w:val="17"/>
        </w:rPr>
        <w:t>采购人增加合同标的的权利</w:t>
      </w:r>
    </w:p>
    <w:p>
      <w:pPr>
        <w:ind w:left="342"/>
        <w:spacing w:before="112" w:line="220" w:lineRule="auto"/>
        <w:rPr>
          <w:rFonts w:ascii="SimSun" w:hAnsi="SimSun" w:eastAsia="SimSun" w:cs="SimSun"/>
          <w:sz w:val="17"/>
          <w:szCs w:val="17"/>
        </w:rPr>
      </w:pPr>
      <w:r>
        <w:rPr>
          <w:rFonts w:ascii="SimSun" w:hAnsi="SimSun" w:eastAsia="SimSun" w:cs="SimSun"/>
          <w:sz w:val="17"/>
          <w:szCs w:val="17"/>
          <w:spacing w:val="1"/>
        </w:rPr>
        <w:t>采购合同履行过程中，采购人需要追加与合同标的相同的货物或者服务的，在不改变合同其他条款的</w:t>
      </w:r>
      <w:r>
        <w:rPr>
          <w:rFonts w:ascii="SimSun" w:hAnsi="SimSun" w:eastAsia="SimSun" w:cs="SimSun"/>
          <w:sz w:val="17"/>
          <w:szCs w:val="17"/>
        </w:rPr>
        <w:t>前提下，可以与中标人协商签订补</w:t>
      </w:r>
    </w:p>
    <w:p>
      <w:pPr>
        <w:sectPr>
          <w:footerReference w:type="default" r:id="rId8"/>
          <w:pgSz w:w="11900" w:h="16840"/>
          <w:pgMar w:top="613" w:right="671" w:bottom="276" w:left="660" w:header="0" w:footer="0" w:gutter="0"/>
        </w:sectPr>
        <w:rPr/>
      </w:pPr>
    </w:p>
    <w:p>
      <w:pPr>
        <w:ind w:left="1"/>
        <w:spacing w:before="34" w:line="221" w:lineRule="auto"/>
        <w:rPr>
          <w:rFonts w:ascii="SimSun" w:hAnsi="SimSun" w:eastAsia="SimSun" w:cs="SimSun"/>
          <w:sz w:val="17"/>
          <w:szCs w:val="17"/>
        </w:rPr>
      </w:pPr>
      <w:r>
        <w:rPr>
          <w:rFonts w:ascii="SimSun" w:hAnsi="SimSun" w:eastAsia="SimSun" w:cs="SimSun"/>
          <w:sz w:val="17"/>
          <w:szCs w:val="17"/>
          <w:spacing w:val="1"/>
        </w:rPr>
        <w:t>充合同，但所有补充合同的采购金额不得</w:t>
      </w:r>
      <w:r>
        <w:rPr>
          <w:rFonts w:ascii="SimSun" w:hAnsi="SimSun" w:eastAsia="SimSun" w:cs="SimSun"/>
          <w:sz w:val="17"/>
          <w:szCs w:val="17"/>
        </w:rPr>
        <w:t>超过原合同采购金额的百分之十。</w:t>
      </w:r>
    </w:p>
    <w:p>
      <w:pPr>
        <w:ind w:left="6"/>
        <w:spacing w:before="138"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.6</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4</w:t>
      </w:r>
      <w:r>
        <w:rPr>
          <w:rFonts w:ascii="SimSun" w:hAnsi="SimSun" w:eastAsia="SimSun" w:cs="SimSun"/>
          <w:sz w:val="17"/>
          <w:szCs w:val="17"/>
        </w:rPr>
        <w:t>履行合同</w:t>
      </w:r>
    </w:p>
    <w:p>
      <w:pPr>
        <w:ind w:left="343"/>
        <w:spacing w:before="110" w:line="285" w:lineRule="exact"/>
        <w:rPr>
          <w:rFonts w:ascii="SimSun" w:hAnsi="SimSun" w:eastAsia="SimSun" w:cs="SimSun"/>
          <w:sz w:val="17"/>
          <w:szCs w:val="17"/>
        </w:rPr>
      </w:pPr>
      <w:r>
        <w:rPr>
          <w:rFonts w:ascii="SimSun" w:hAnsi="SimSun" w:eastAsia="SimSun" w:cs="SimSun"/>
          <w:sz w:val="17"/>
          <w:szCs w:val="17"/>
          <w:spacing w:val="1"/>
          <w:position w:val="1"/>
        </w:rPr>
        <w:t>一、合同一经签订，</w:t>
      </w:r>
      <w:r>
        <w:rPr>
          <w:rFonts w:ascii="SimSun" w:hAnsi="SimSun" w:eastAsia="SimSun" w:cs="SimSun"/>
          <w:sz w:val="17"/>
          <w:szCs w:val="17"/>
          <w:position w:val="1"/>
        </w:rPr>
        <w:t>双方应严格履行合同规定的义务。</w:t>
      </w:r>
    </w:p>
    <w:p>
      <w:pPr>
        <w:ind w:left="343"/>
        <w:spacing w:before="57" w:line="225" w:lineRule="exact"/>
        <w:rPr>
          <w:rFonts w:ascii="SimSun" w:hAnsi="SimSun" w:eastAsia="SimSun" w:cs="SimSun"/>
          <w:sz w:val="17"/>
          <w:szCs w:val="17"/>
        </w:rPr>
      </w:pPr>
      <w:r>
        <w:rPr>
          <w:rFonts w:ascii="SimSun" w:hAnsi="SimSun" w:eastAsia="SimSun" w:cs="SimSun"/>
          <w:sz w:val="17"/>
          <w:szCs w:val="17"/>
          <w:spacing w:val="1"/>
          <w:position w:val="1"/>
        </w:rPr>
        <w:t>二、在合同履行过程中，如发生合同纠纷，合同双方应按照《中华人民共和国</w:t>
      </w:r>
      <w:r>
        <w:rPr>
          <w:rFonts w:ascii="SimSun" w:hAnsi="SimSun" w:eastAsia="SimSun" w:cs="SimSun"/>
          <w:sz w:val="17"/>
          <w:szCs w:val="17"/>
          <w:position w:val="1"/>
        </w:rPr>
        <w:t>民法典》规定及合同条款约定进行处理。</w:t>
      </w:r>
    </w:p>
    <w:p>
      <w:pPr>
        <w:ind w:left="6"/>
        <w:spacing w:before="116"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.6</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.5</w:t>
      </w:r>
      <w:r>
        <w:rPr>
          <w:rFonts w:ascii="SimSun" w:hAnsi="SimSun" w:eastAsia="SimSun" w:cs="SimSun"/>
          <w:sz w:val="17"/>
          <w:szCs w:val="17"/>
        </w:rPr>
        <w:t>履约验收方案</w:t>
      </w:r>
    </w:p>
    <w:p>
      <w:pPr>
        <w:ind w:left="340"/>
        <w:spacing w:before="111"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340"/>
        <w:spacing w:before="114" w:line="209" w:lineRule="auto"/>
        <w:rPr>
          <w:rFonts w:ascii="SimSun" w:hAnsi="SimSun" w:eastAsia="SimSun" w:cs="SimSun"/>
          <w:sz w:val="17"/>
          <w:szCs w:val="17"/>
        </w:rPr>
      </w:pPr>
      <w:r>
        <w:rPr>
          <w:rFonts w:ascii="SimSun" w:hAnsi="SimSun" w:eastAsia="SimSun" w:cs="SimSun"/>
          <w:sz w:val="17"/>
          <w:szCs w:val="17"/>
          <w:spacing w:val="-8"/>
        </w:rPr>
        <w:t>验收依</w:t>
      </w:r>
      <w:r>
        <w:rPr>
          <w:rFonts w:ascii="SimSun" w:hAnsi="SimSun" w:eastAsia="SimSun" w:cs="SimSun"/>
          <w:sz w:val="17"/>
          <w:szCs w:val="17"/>
          <w:spacing w:val="-4"/>
        </w:rPr>
        <w:t>据：</w:t>
      </w:r>
      <w:r>
        <w:rPr>
          <w:rFonts w:ascii="SimSun" w:hAnsi="SimSun" w:eastAsia="SimSun" w:cs="SimSun"/>
          <w:sz w:val="17"/>
          <w:szCs w:val="17"/>
          <w:spacing w:val="-4"/>
        </w:rPr>
        <w:t xml:space="preserve">   </w:t>
      </w: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合同文本及合同补充文本</w:t>
      </w:r>
      <w:r>
        <w:rPr>
          <w:rFonts w:ascii="SimSun" w:hAnsi="SimSun" w:eastAsia="SimSun" w:cs="SimSun"/>
          <w:sz w:val="17"/>
          <w:szCs w:val="17"/>
          <w:spacing w:val="-4"/>
        </w:rPr>
        <w:t xml:space="preserve"> </w:t>
      </w:r>
      <w:r>
        <w:rPr>
          <w:rFonts w:ascii="SimSun" w:hAnsi="SimSun" w:eastAsia="SimSun" w:cs="SimSun"/>
          <w:sz w:val="17"/>
          <w:szCs w:val="17"/>
          <w:spacing w:val="-4"/>
        </w:rPr>
        <w:t>(条款)</w:t>
      </w:r>
      <w:r>
        <w:rPr>
          <w:rFonts w:ascii="SimSun" w:hAnsi="SimSun" w:eastAsia="SimSun" w:cs="SimSun"/>
          <w:sz w:val="17"/>
          <w:szCs w:val="17"/>
          <w:spacing w:val="-4"/>
        </w:rPr>
        <w:t xml:space="preserve"> </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2</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招标文件、投标文件；</w:t>
      </w:r>
      <w:r>
        <w:rPr>
          <w:rFonts w:ascii="SimSun" w:hAnsi="SimSun" w:eastAsia="SimSun" w:cs="SimSun"/>
          <w:sz w:val="17"/>
          <w:szCs w:val="17"/>
          <w:spacing w:val="-4"/>
        </w:rPr>
        <w:t xml:space="preserve">   </w:t>
      </w:r>
      <w:r>
        <w:rPr>
          <w:rFonts w:ascii="SimSun" w:hAnsi="SimSun" w:eastAsia="SimSun" w:cs="SimSun"/>
          <w:sz w:val="17"/>
          <w:szCs w:val="17"/>
          <w:spacing w:val="-4"/>
        </w:rPr>
        <w:t>(</w:t>
      </w:r>
      <w:r>
        <w:rPr>
          <w:rFonts w:ascii="Lucida Sans Unicode" w:hAnsi="Lucida Sans Unicode" w:eastAsia="Lucida Sans Unicode" w:cs="Lucida Sans Unicode"/>
          <w:sz w:val="17"/>
          <w:szCs w:val="17"/>
          <w:spacing w:val="-4"/>
        </w:rPr>
        <w:t>3</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国家的相关法律法规及行业的标准、规范。</w:t>
      </w:r>
    </w:p>
    <w:p>
      <w:pPr>
        <w:ind w:left="6"/>
        <w:spacing w:before="114"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.6</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6</w:t>
      </w:r>
      <w:r>
        <w:rPr>
          <w:rFonts w:ascii="SimSun" w:hAnsi="SimSun" w:eastAsia="SimSun" w:cs="SimSun"/>
          <w:sz w:val="17"/>
          <w:szCs w:val="17"/>
        </w:rPr>
        <w:t>资金支付</w:t>
      </w:r>
    </w:p>
    <w:p>
      <w:pPr>
        <w:ind w:left="340"/>
        <w:spacing w:before="112" w:line="220" w:lineRule="auto"/>
        <w:rPr>
          <w:rFonts w:ascii="SimSun" w:hAnsi="SimSun" w:eastAsia="SimSun" w:cs="SimSun"/>
          <w:sz w:val="17"/>
          <w:szCs w:val="17"/>
        </w:rPr>
      </w:pPr>
      <w:r>
        <w:rPr>
          <w:rFonts w:ascii="SimSun" w:hAnsi="SimSun" w:eastAsia="SimSun" w:cs="SimSun"/>
          <w:sz w:val="17"/>
          <w:szCs w:val="17"/>
          <w:spacing w:val="1"/>
        </w:rPr>
        <w:t>采购人按财政部门的相关规定及</w:t>
      </w:r>
      <w:r>
        <w:rPr>
          <w:rFonts w:ascii="SimSun" w:hAnsi="SimSun" w:eastAsia="SimSun" w:cs="SimSun"/>
          <w:sz w:val="17"/>
          <w:szCs w:val="17"/>
        </w:rPr>
        <w:t>采购合同的约定进行支付。</w:t>
      </w:r>
    </w:p>
    <w:p>
      <w:pPr>
        <w:ind w:left="7"/>
        <w:spacing w:before="293" w:line="189" w:lineRule="auto"/>
        <w:outlineLvl w:val="3"/>
        <w:rPr>
          <w:rFonts w:ascii="SimSun" w:hAnsi="SimSun" w:eastAsia="SimSun" w:cs="SimSun"/>
          <w:sz w:val="19"/>
          <w:szCs w:val="19"/>
        </w:rPr>
      </w:pPr>
      <w:r>
        <w:rPr>
          <w:rFonts w:ascii="Microsoft JhengHei" w:hAnsi="Microsoft JhengHei" w:eastAsia="Microsoft JhengHei" w:cs="Microsoft JhengHei"/>
          <w:sz w:val="19"/>
          <w:szCs w:val="19"/>
          <w:b/>
          <w:bCs/>
          <w:spacing w:val="1"/>
        </w:rPr>
        <w:t>2</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.7</w:t>
      </w:r>
      <w:r>
        <w:rPr>
          <w:rFonts w:ascii="SimSun" w:hAnsi="SimSun" w:eastAsia="SimSun" w:cs="SimSun"/>
          <w:sz w:val="19"/>
          <w:szCs w:val="19"/>
        </w:rPr>
        <w:t>纪律要求</w:t>
      </w:r>
    </w:p>
    <w:p>
      <w:pPr>
        <w:ind w:left="6"/>
        <w:spacing w:before="90"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4"/>
        </w:rPr>
        <w:t>2</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.7</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2"/>
        </w:rPr>
        <w:t>1</w:t>
      </w:r>
      <w:r>
        <w:rPr>
          <w:rFonts w:ascii="SimSun" w:hAnsi="SimSun" w:eastAsia="SimSun" w:cs="SimSun"/>
          <w:sz w:val="17"/>
          <w:szCs w:val="17"/>
          <w:spacing w:val="-2"/>
        </w:rPr>
        <w:t>评标活动纪律要求</w:t>
      </w:r>
    </w:p>
    <w:p>
      <w:pPr>
        <w:ind w:right="106" w:firstLine="340"/>
        <w:spacing w:before="112" w:line="371" w:lineRule="auto"/>
        <w:rPr>
          <w:rFonts w:ascii="SimSun" w:hAnsi="SimSun" w:eastAsia="SimSun" w:cs="SimSun"/>
          <w:sz w:val="17"/>
          <w:szCs w:val="17"/>
        </w:rPr>
      </w:pPr>
      <w:r>
        <w:rPr>
          <w:rFonts w:ascii="SimSun" w:hAnsi="SimSun" w:eastAsia="SimSun" w:cs="SimSun"/>
          <w:sz w:val="17"/>
          <w:szCs w:val="17"/>
          <w:spacing w:val="1"/>
        </w:rPr>
        <w:t>采购人、代理机构应保证评标活动在严格保密的情况下进行，采购人、代理机构、投标人和评标委员</w:t>
      </w:r>
      <w:r>
        <w:rPr>
          <w:rFonts w:ascii="SimSun" w:hAnsi="SimSun" w:eastAsia="SimSun" w:cs="SimSun"/>
          <w:sz w:val="17"/>
          <w:szCs w:val="17"/>
        </w:rPr>
        <w:t>会成员应当严格遵守政府采购法律</w:t>
      </w:r>
      <w:r>
        <w:rPr>
          <w:rFonts w:ascii="SimSun" w:hAnsi="SimSun" w:eastAsia="SimSun" w:cs="SimSun"/>
          <w:sz w:val="17"/>
          <w:szCs w:val="17"/>
        </w:rPr>
        <w:t xml:space="preserve"> </w:t>
      </w:r>
      <w:r>
        <w:rPr>
          <w:rFonts w:ascii="SimSun" w:hAnsi="SimSun" w:eastAsia="SimSun" w:cs="SimSun"/>
          <w:sz w:val="17"/>
          <w:szCs w:val="17"/>
          <w:spacing w:val="1"/>
        </w:rPr>
        <w:t>法规规章制度和本项目招标文件以及代理机构现场管理规定，接受采购人委派的监督人员的监督，任何</w:t>
      </w:r>
      <w:r>
        <w:rPr>
          <w:rFonts w:ascii="SimSun" w:hAnsi="SimSun" w:eastAsia="SimSun" w:cs="SimSun"/>
          <w:sz w:val="17"/>
          <w:szCs w:val="17"/>
        </w:rPr>
        <w:t>单位和个人不得非法干预和影响评标</w:t>
      </w:r>
      <w:r>
        <w:rPr>
          <w:rFonts w:ascii="SimSun" w:hAnsi="SimSun" w:eastAsia="SimSun" w:cs="SimSun"/>
          <w:sz w:val="17"/>
          <w:szCs w:val="17"/>
        </w:rPr>
        <w:t xml:space="preserve"> </w:t>
      </w:r>
      <w:r>
        <w:rPr>
          <w:rFonts w:ascii="SimSun" w:hAnsi="SimSun" w:eastAsia="SimSun" w:cs="SimSun"/>
          <w:sz w:val="17"/>
          <w:szCs w:val="17"/>
          <w:spacing w:val="1"/>
        </w:rPr>
        <w:t>过程和结果。对各投标人的商业秘密，评标委员会成员应予</w:t>
      </w:r>
      <w:r>
        <w:rPr>
          <w:rFonts w:ascii="SimSun" w:hAnsi="SimSun" w:eastAsia="SimSun" w:cs="SimSun"/>
          <w:sz w:val="17"/>
          <w:szCs w:val="17"/>
        </w:rPr>
        <w:t>以保密，不得泄露给其他投标人。</w:t>
      </w:r>
    </w:p>
    <w:p>
      <w:pPr>
        <w:ind w:left="340"/>
        <w:spacing w:line="220" w:lineRule="auto"/>
        <w:rPr>
          <w:rFonts w:ascii="SimSun" w:hAnsi="SimSun" w:eastAsia="SimSun" w:cs="SimSun"/>
          <w:sz w:val="17"/>
          <w:szCs w:val="17"/>
        </w:rPr>
      </w:pPr>
      <w:r>
        <w:rPr>
          <w:rFonts w:ascii="SimSun" w:hAnsi="SimSun" w:eastAsia="SimSun" w:cs="SimSun"/>
          <w:sz w:val="17"/>
          <w:szCs w:val="17"/>
          <w:spacing w:val="1"/>
        </w:rPr>
        <w:t>对各投标人的商业秘密，评标委员会成员应予以保</w:t>
      </w:r>
      <w:r>
        <w:rPr>
          <w:rFonts w:ascii="SimSun" w:hAnsi="SimSun" w:eastAsia="SimSun" w:cs="SimSun"/>
          <w:sz w:val="17"/>
          <w:szCs w:val="17"/>
        </w:rPr>
        <w:t>密，不得泄露给其他投标人。</w:t>
      </w:r>
    </w:p>
    <w:p>
      <w:pPr>
        <w:ind w:left="6"/>
        <w:spacing w:before="139" w:line="186"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2</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.7</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投标人不得具有的情形</w:t>
      </w:r>
      <w:r>
        <w:rPr>
          <w:rFonts w:ascii="SimSun" w:hAnsi="SimSun" w:eastAsia="SimSun" w:cs="SimSun"/>
          <w:sz w:val="17"/>
          <w:szCs w:val="17"/>
        </w:rPr>
        <w:t xml:space="preserve"> </w:t>
      </w:r>
      <w:r>
        <w:rPr>
          <w:rFonts w:ascii="SimSun" w:hAnsi="SimSun" w:eastAsia="SimSun" w:cs="SimSun"/>
          <w:sz w:val="17"/>
          <w:szCs w:val="17"/>
        </w:rPr>
        <w:t>(实质性要求)</w:t>
      </w:r>
    </w:p>
    <w:p>
      <w:pPr>
        <w:ind w:left="343"/>
        <w:spacing w:before="114" w:line="285" w:lineRule="exact"/>
        <w:rPr>
          <w:rFonts w:ascii="SimSun" w:hAnsi="SimSun" w:eastAsia="SimSun" w:cs="SimSun"/>
          <w:sz w:val="17"/>
          <w:szCs w:val="17"/>
        </w:rPr>
      </w:pPr>
      <w:r>
        <w:rPr>
          <w:rFonts w:ascii="SimSun" w:hAnsi="SimSun" w:eastAsia="SimSun" w:cs="SimSun"/>
          <w:sz w:val="17"/>
          <w:szCs w:val="17"/>
          <w:spacing w:val="1"/>
          <w:position w:val="1"/>
        </w:rPr>
        <w:t>一、有下列情</w:t>
      </w:r>
      <w:r>
        <w:rPr>
          <w:rFonts w:ascii="SimSun" w:hAnsi="SimSun" w:eastAsia="SimSun" w:cs="SimSun"/>
          <w:sz w:val="17"/>
          <w:szCs w:val="17"/>
          <w:position w:val="1"/>
        </w:rPr>
        <w:t>形之一的，视为投标人串通投标：</w:t>
      </w:r>
    </w:p>
    <w:p>
      <w:pPr>
        <w:ind w:left="346"/>
        <w:spacing w:before="57"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不同投</w:t>
      </w:r>
      <w:r>
        <w:rPr>
          <w:rFonts w:ascii="SimSun" w:hAnsi="SimSun" w:eastAsia="SimSun" w:cs="SimSun"/>
          <w:sz w:val="17"/>
          <w:szCs w:val="17"/>
        </w:rPr>
        <w:t>标人的投标文件由同一单位或者个人编制；</w:t>
      </w:r>
    </w:p>
    <w:p>
      <w:pPr>
        <w:ind w:left="346"/>
        <w:spacing w:before="139" w:line="217" w:lineRule="auto"/>
        <w:rPr>
          <w:rFonts w:ascii="SimSun" w:hAnsi="SimSun" w:eastAsia="SimSun" w:cs="SimSun"/>
          <w:sz w:val="17"/>
          <w:szCs w:val="17"/>
        </w:rPr>
      </w:pPr>
      <w:r>
        <w:rPr>
          <w:rFonts w:ascii="SimSun" w:hAnsi="SimSun" w:eastAsia="SimSun" w:cs="SimSun"/>
          <w:sz w:val="17"/>
          <w:szCs w:val="17"/>
          <w:spacing w:val="6"/>
        </w:rPr>
        <w:t>(二)</w:t>
      </w:r>
      <w:r>
        <w:rPr>
          <w:rFonts w:ascii="SimSun" w:hAnsi="SimSun" w:eastAsia="SimSun" w:cs="SimSun"/>
          <w:sz w:val="17"/>
          <w:szCs w:val="17"/>
          <w:spacing w:val="6"/>
        </w:rPr>
        <w:t xml:space="preserve"> </w:t>
      </w:r>
      <w:r>
        <w:rPr>
          <w:rFonts w:ascii="SimSun" w:hAnsi="SimSun" w:eastAsia="SimSun" w:cs="SimSun"/>
          <w:sz w:val="17"/>
          <w:szCs w:val="17"/>
          <w:spacing w:val="6"/>
        </w:rPr>
        <w:t>不</w:t>
      </w:r>
      <w:r>
        <w:rPr>
          <w:rFonts w:ascii="SimSun" w:hAnsi="SimSun" w:eastAsia="SimSun" w:cs="SimSun"/>
          <w:sz w:val="17"/>
          <w:szCs w:val="17"/>
          <w:spacing w:val="3"/>
        </w:rPr>
        <w:t>同投标人委托同一单位或者个人办理投标事宜；</w:t>
      </w:r>
    </w:p>
    <w:p>
      <w:pPr>
        <w:ind w:left="346"/>
        <w:spacing w:before="142" w:line="220" w:lineRule="auto"/>
        <w:rPr>
          <w:rFonts w:ascii="SimSun" w:hAnsi="SimSun" w:eastAsia="SimSun" w:cs="SimSun"/>
          <w:sz w:val="17"/>
          <w:szCs w:val="17"/>
        </w:rPr>
      </w:pPr>
      <w:r>
        <w:rPr>
          <w:rFonts w:ascii="SimSun" w:hAnsi="SimSun" w:eastAsia="SimSun" w:cs="SimSun"/>
          <w:sz w:val="17"/>
          <w:szCs w:val="17"/>
          <w:spacing w:val="3"/>
        </w:rPr>
        <w:t>(三)</w:t>
      </w:r>
      <w:r>
        <w:rPr>
          <w:rFonts w:ascii="SimSun" w:hAnsi="SimSun" w:eastAsia="SimSun" w:cs="SimSun"/>
          <w:sz w:val="17"/>
          <w:szCs w:val="17"/>
          <w:spacing w:val="3"/>
        </w:rPr>
        <w:t xml:space="preserve"> </w:t>
      </w:r>
      <w:r>
        <w:rPr>
          <w:rFonts w:ascii="SimSun" w:hAnsi="SimSun" w:eastAsia="SimSun" w:cs="SimSun"/>
          <w:sz w:val="17"/>
          <w:szCs w:val="17"/>
          <w:spacing w:val="3"/>
        </w:rPr>
        <w:t>不同投标人的投标文件载明的项目管理成员或者联系人员为同一人</w:t>
      </w:r>
      <w:r>
        <w:rPr>
          <w:rFonts w:ascii="SimSun" w:hAnsi="SimSun" w:eastAsia="SimSun" w:cs="SimSun"/>
          <w:sz w:val="17"/>
          <w:szCs w:val="17"/>
          <w:spacing w:val="1"/>
        </w:rPr>
        <w:t>；</w:t>
      </w:r>
    </w:p>
    <w:p>
      <w:pPr>
        <w:ind w:left="346"/>
        <w:spacing w:before="139" w:line="219" w:lineRule="auto"/>
        <w:rPr>
          <w:rFonts w:ascii="SimSun" w:hAnsi="SimSun" w:eastAsia="SimSun" w:cs="SimSun"/>
          <w:sz w:val="17"/>
          <w:szCs w:val="17"/>
        </w:rPr>
      </w:pPr>
      <w:r>
        <w:rPr>
          <w:rFonts w:ascii="SimSun" w:hAnsi="SimSun" w:eastAsia="SimSun" w:cs="SimSun"/>
          <w:sz w:val="17"/>
          <w:szCs w:val="17"/>
          <w:spacing w:val="6"/>
        </w:rPr>
        <w:t>(</w:t>
      </w:r>
      <w:r>
        <w:rPr>
          <w:rFonts w:ascii="SimSun" w:hAnsi="SimSun" w:eastAsia="SimSun" w:cs="SimSun"/>
          <w:sz w:val="17"/>
          <w:szCs w:val="17"/>
          <w:spacing w:val="4"/>
        </w:rPr>
        <w:t>四</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不同投标人的投标文件异常一致或者投标报价呈规律性差异；</w:t>
      </w:r>
    </w:p>
    <w:p>
      <w:pPr>
        <w:ind w:left="346"/>
        <w:spacing w:before="140" w:line="220" w:lineRule="auto"/>
        <w:rPr>
          <w:rFonts w:ascii="SimSun" w:hAnsi="SimSun" w:eastAsia="SimSun" w:cs="SimSun"/>
          <w:sz w:val="17"/>
          <w:szCs w:val="17"/>
        </w:rPr>
      </w:pPr>
      <w:r>
        <w:rPr>
          <w:rFonts w:ascii="SimSun" w:hAnsi="SimSun" w:eastAsia="SimSun" w:cs="SimSun"/>
          <w:sz w:val="17"/>
          <w:szCs w:val="17"/>
          <w:spacing w:val="8"/>
        </w:rPr>
        <w:t>(五</w:t>
      </w:r>
      <w:r>
        <w:rPr>
          <w:rFonts w:ascii="SimSun" w:hAnsi="SimSun" w:eastAsia="SimSun" w:cs="SimSun"/>
          <w:sz w:val="17"/>
          <w:szCs w:val="17"/>
          <w:spacing w:val="6"/>
        </w:rPr>
        <w:t>)</w:t>
      </w:r>
      <w:r>
        <w:rPr>
          <w:rFonts w:ascii="SimSun" w:hAnsi="SimSun" w:eastAsia="SimSun" w:cs="SimSun"/>
          <w:sz w:val="17"/>
          <w:szCs w:val="17"/>
          <w:spacing w:val="4"/>
        </w:rPr>
        <w:t xml:space="preserve"> </w:t>
      </w:r>
      <w:r>
        <w:rPr>
          <w:rFonts w:ascii="SimSun" w:hAnsi="SimSun" w:eastAsia="SimSun" w:cs="SimSun"/>
          <w:sz w:val="17"/>
          <w:szCs w:val="17"/>
          <w:spacing w:val="4"/>
        </w:rPr>
        <w:t>不同投标人的投标文件相互混装。</w:t>
      </w:r>
    </w:p>
    <w:p>
      <w:pPr>
        <w:ind w:left="343"/>
        <w:spacing w:before="139" w:line="226" w:lineRule="exact"/>
        <w:rPr>
          <w:rFonts w:ascii="SimSun" w:hAnsi="SimSun" w:eastAsia="SimSun" w:cs="SimSun"/>
          <w:sz w:val="17"/>
          <w:szCs w:val="17"/>
        </w:rPr>
      </w:pPr>
      <w:r>
        <w:rPr>
          <w:rFonts w:ascii="SimSun" w:hAnsi="SimSun" w:eastAsia="SimSun" w:cs="SimSun"/>
          <w:sz w:val="17"/>
          <w:szCs w:val="17"/>
          <w:spacing w:val="-1"/>
          <w:position w:val="1"/>
        </w:rPr>
        <w:t>二</w:t>
      </w:r>
      <w:r>
        <w:rPr>
          <w:rFonts w:ascii="SimSun" w:hAnsi="SimSun" w:eastAsia="SimSun" w:cs="SimSun"/>
          <w:sz w:val="17"/>
          <w:szCs w:val="17"/>
          <w:position w:val="1"/>
        </w:rPr>
        <w:t>、提供虚假材料谋取中标；</w:t>
      </w:r>
    </w:p>
    <w:p>
      <w:pPr>
        <w:ind w:left="341"/>
        <w:spacing w:before="116" w:line="238" w:lineRule="auto"/>
        <w:rPr>
          <w:rFonts w:ascii="SimSun" w:hAnsi="SimSun" w:eastAsia="SimSun" w:cs="SimSun"/>
          <w:sz w:val="17"/>
          <w:szCs w:val="17"/>
        </w:rPr>
      </w:pPr>
      <w:r>
        <w:rPr>
          <w:rFonts w:ascii="SimSun" w:hAnsi="SimSun" w:eastAsia="SimSun" w:cs="SimSun"/>
          <w:sz w:val="17"/>
          <w:szCs w:val="17"/>
          <w:spacing w:val="1"/>
        </w:rPr>
        <w:t>三、采取不正当手</w:t>
      </w:r>
      <w:r>
        <w:rPr>
          <w:rFonts w:ascii="SimSun" w:hAnsi="SimSun" w:eastAsia="SimSun" w:cs="SimSun"/>
          <w:sz w:val="17"/>
          <w:szCs w:val="17"/>
        </w:rPr>
        <w:t>段诋毁、排挤其他投标人；</w:t>
      </w:r>
    </w:p>
    <w:p>
      <w:pPr>
        <w:ind w:left="357"/>
        <w:spacing w:before="123" w:line="223" w:lineRule="auto"/>
        <w:rPr>
          <w:rFonts w:ascii="SimSun" w:hAnsi="SimSun" w:eastAsia="SimSun" w:cs="SimSun"/>
          <w:sz w:val="17"/>
          <w:szCs w:val="17"/>
        </w:rPr>
      </w:pPr>
      <w:r>
        <w:rPr>
          <w:rFonts w:ascii="SimSun" w:hAnsi="SimSun" w:eastAsia="SimSun" w:cs="SimSun"/>
          <w:sz w:val="17"/>
          <w:szCs w:val="17"/>
          <w:spacing w:val="-1"/>
        </w:rPr>
        <w:t>四、与采购人</w:t>
      </w:r>
      <w:r>
        <w:rPr>
          <w:rFonts w:ascii="SimSun" w:hAnsi="SimSun" w:eastAsia="SimSun" w:cs="SimSun"/>
          <w:sz w:val="17"/>
          <w:szCs w:val="17"/>
        </w:rPr>
        <w:t>或代理机构、其他投标人恶意串通；</w:t>
      </w:r>
    </w:p>
    <w:p>
      <w:pPr>
        <w:ind w:left="343"/>
        <w:spacing w:before="137" w:line="230" w:lineRule="auto"/>
        <w:rPr>
          <w:rFonts w:ascii="SimSun" w:hAnsi="SimSun" w:eastAsia="SimSun" w:cs="SimSun"/>
          <w:sz w:val="17"/>
          <w:szCs w:val="17"/>
        </w:rPr>
      </w:pPr>
      <w:r>
        <w:rPr>
          <w:rFonts w:ascii="SimSun" w:hAnsi="SimSun" w:eastAsia="SimSun" w:cs="SimSun"/>
          <w:sz w:val="17"/>
          <w:szCs w:val="17"/>
          <w:spacing w:val="1"/>
        </w:rPr>
        <w:t>五、向采购人或代理机构、评标委员会</w:t>
      </w:r>
      <w:r>
        <w:rPr>
          <w:rFonts w:ascii="SimSun" w:hAnsi="SimSun" w:eastAsia="SimSun" w:cs="SimSun"/>
          <w:sz w:val="17"/>
          <w:szCs w:val="17"/>
        </w:rPr>
        <w:t>成员行贿或者提供其他不正当利益；</w:t>
      </w:r>
    </w:p>
    <w:p>
      <w:pPr>
        <w:ind w:left="342"/>
        <w:spacing w:before="129" w:line="225" w:lineRule="auto"/>
        <w:rPr>
          <w:rFonts w:ascii="SimSun" w:hAnsi="SimSun" w:eastAsia="SimSun" w:cs="SimSun"/>
          <w:sz w:val="17"/>
          <w:szCs w:val="17"/>
        </w:rPr>
      </w:pPr>
      <w:r>
        <w:rPr>
          <w:rFonts w:ascii="SimSun" w:hAnsi="SimSun" w:eastAsia="SimSun" w:cs="SimSun"/>
          <w:sz w:val="17"/>
          <w:szCs w:val="17"/>
          <w:spacing w:val="1"/>
        </w:rPr>
        <w:t>六、在招标过程中与采</w:t>
      </w:r>
      <w:r>
        <w:rPr>
          <w:rFonts w:ascii="SimSun" w:hAnsi="SimSun" w:eastAsia="SimSun" w:cs="SimSun"/>
          <w:sz w:val="17"/>
          <w:szCs w:val="17"/>
        </w:rPr>
        <w:t>购人或代理机构进行协商谈判；</w:t>
      </w:r>
    </w:p>
    <w:p>
      <w:pPr>
        <w:ind w:left="340"/>
        <w:spacing w:before="135" w:line="232" w:lineRule="auto"/>
        <w:rPr>
          <w:rFonts w:ascii="SimSun" w:hAnsi="SimSun" w:eastAsia="SimSun" w:cs="SimSun"/>
          <w:sz w:val="17"/>
          <w:szCs w:val="17"/>
        </w:rPr>
      </w:pPr>
      <w:r>
        <w:rPr>
          <w:rFonts w:ascii="SimSun" w:hAnsi="SimSun" w:eastAsia="SimSun" w:cs="SimSun"/>
          <w:sz w:val="17"/>
          <w:szCs w:val="17"/>
          <w:spacing w:val="1"/>
        </w:rPr>
        <w:t>七、中标后无正当理由拒不与</w:t>
      </w:r>
      <w:r>
        <w:rPr>
          <w:rFonts w:ascii="SimSun" w:hAnsi="SimSun" w:eastAsia="SimSun" w:cs="SimSun"/>
          <w:sz w:val="17"/>
          <w:szCs w:val="17"/>
        </w:rPr>
        <w:t>采购人签订政府采购合同；</w:t>
      </w:r>
    </w:p>
    <w:p>
      <w:pPr>
        <w:ind w:left="343"/>
        <w:spacing w:before="128" w:line="221" w:lineRule="auto"/>
        <w:rPr>
          <w:rFonts w:ascii="SimSun" w:hAnsi="SimSun" w:eastAsia="SimSun" w:cs="SimSun"/>
          <w:sz w:val="17"/>
          <w:szCs w:val="17"/>
        </w:rPr>
      </w:pPr>
      <w:r>
        <w:rPr>
          <w:rFonts w:ascii="SimSun" w:hAnsi="SimSun" w:eastAsia="SimSun" w:cs="SimSun"/>
          <w:sz w:val="17"/>
          <w:szCs w:val="17"/>
          <w:spacing w:val="1"/>
        </w:rPr>
        <w:t>八、未按照采购文</w:t>
      </w:r>
      <w:r>
        <w:rPr>
          <w:rFonts w:ascii="SimSun" w:hAnsi="SimSun" w:eastAsia="SimSun" w:cs="SimSun"/>
          <w:sz w:val="17"/>
          <w:szCs w:val="17"/>
        </w:rPr>
        <w:t>件确定的事项签订政府采购合同；</w:t>
      </w:r>
    </w:p>
    <w:p>
      <w:pPr>
        <w:ind w:left="345"/>
        <w:spacing w:before="138" w:line="223" w:lineRule="auto"/>
        <w:rPr>
          <w:rFonts w:ascii="SimSun" w:hAnsi="SimSun" w:eastAsia="SimSun" w:cs="SimSun"/>
          <w:sz w:val="17"/>
          <w:szCs w:val="17"/>
        </w:rPr>
      </w:pPr>
      <w:r>
        <w:rPr>
          <w:rFonts w:ascii="SimSun" w:hAnsi="SimSun" w:eastAsia="SimSun" w:cs="SimSun"/>
          <w:sz w:val="17"/>
          <w:szCs w:val="17"/>
          <w:spacing w:val="1"/>
        </w:rPr>
        <w:t>九、</w:t>
      </w:r>
      <w:r>
        <w:rPr>
          <w:rFonts w:ascii="SimSun" w:hAnsi="SimSun" w:eastAsia="SimSun" w:cs="SimSun"/>
          <w:sz w:val="17"/>
          <w:szCs w:val="17"/>
        </w:rPr>
        <w:t>将政府采购合同转包或者违规分包；</w:t>
      </w:r>
    </w:p>
    <w:p>
      <w:pPr>
        <w:ind w:left="341"/>
        <w:spacing w:before="136" w:line="222" w:lineRule="auto"/>
        <w:rPr>
          <w:rFonts w:ascii="SimSun" w:hAnsi="SimSun" w:eastAsia="SimSun" w:cs="SimSun"/>
          <w:sz w:val="17"/>
          <w:szCs w:val="17"/>
        </w:rPr>
      </w:pPr>
      <w:r>
        <w:rPr>
          <w:rFonts w:ascii="SimSun" w:hAnsi="SimSun" w:eastAsia="SimSun" w:cs="SimSun"/>
          <w:sz w:val="17"/>
          <w:szCs w:val="17"/>
        </w:rPr>
        <w:t>十、提供假冒伪劣产品；</w:t>
      </w:r>
    </w:p>
    <w:p>
      <w:pPr>
        <w:ind w:left="341"/>
        <w:spacing w:before="138" w:line="222" w:lineRule="auto"/>
        <w:rPr>
          <w:rFonts w:ascii="SimSun" w:hAnsi="SimSun" w:eastAsia="SimSun" w:cs="SimSun"/>
          <w:sz w:val="17"/>
          <w:szCs w:val="17"/>
        </w:rPr>
      </w:pPr>
      <w:r>
        <w:rPr>
          <w:rFonts w:ascii="SimSun" w:hAnsi="SimSun" w:eastAsia="SimSun" w:cs="SimSun"/>
          <w:sz w:val="17"/>
          <w:szCs w:val="17"/>
          <w:spacing w:val="1"/>
        </w:rPr>
        <w:t>十一、擅自变更、</w:t>
      </w:r>
      <w:r>
        <w:rPr>
          <w:rFonts w:ascii="SimSun" w:hAnsi="SimSun" w:eastAsia="SimSun" w:cs="SimSun"/>
          <w:sz w:val="17"/>
          <w:szCs w:val="17"/>
        </w:rPr>
        <w:t>中止或者终止政府采购合同；</w:t>
      </w:r>
    </w:p>
    <w:p>
      <w:pPr>
        <w:ind w:left="341"/>
        <w:spacing w:before="137" w:line="342" w:lineRule="exact"/>
        <w:rPr>
          <w:rFonts w:ascii="SimSun" w:hAnsi="SimSun" w:eastAsia="SimSun" w:cs="SimSun"/>
          <w:sz w:val="17"/>
          <w:szCs w:val="17"/>
        </w:rPr>
      </w:pPr>
      <w:r>
        <w:rPr>
          <w:rFonts w:ascii="SimSun" w:hAnsi="SimSun" w:eastAsia="SimSun" w:cs="SimSun"/>
          <w:sz w:val="17"/>
          <w:szCs w:val="17"/>
          <w:spacing w:val="1"/>
          <w:position w:val="13"/>
        </w:rPr>
        <w:t>十二、拒绝有关部门的监督检查或者</w:t>
      </w:r>
      <w:r>
        <w:rPr>
          <w:rFonts w:ascii="SimSun" w:hAnsi="SimSun" w:eastAsia="SimSun" w:cs="SimSun"/>
          <w:sz w:val="17"/>
          <w:szCs w:val="17"/>
          <w:position w:val="13"/>
        </w:rPr>
        <w:t>向监督检查部门提供虚假情况；</w:t>
      </w:r>
    </w:p>
    <w:p>
      <w:pPr>
        <w:ind w:left="341"/>
        <w:spacing w:before="1" w:line="221" w:lineRule="auto"/>
        <w:rPr>
          <w:rFonts w:ascii="SimSun" w:hAnsi="SimSun" w:eastAsia="SimSun" w:cs="SimSun"/>
          <w:sz w:val="17"/>
          <w:szCs w:val="17"/>
        </w:rPr>
      </w:pPr>
      <w:r>
        <w:rPr>
          <w:rFonts w:ascii="SimSun" w:hAnsi="SimSun" w:eastAsia="SimSun" w:cs="SimSun"/>
          <w:sz w:val="17"/>
          <w:szCs w:val="17"/>
          <w:spacing w:val="1"/>
        </w:rPr>
        <w:t>十三、法律</w:t>
      </w:r>
      <w:r>
        <w:rPr>
          <w:rFonts w:ascii="SimSun" w:hAnsi="SimSun" w:eastAsia="SimSun" w:cs="SimSun"/>
          <w:sz w:val="17"/>
          <w:szCs w:val="17"/>
        </w:rPr>
        <w:t>法规规定的其他禁止情形。</w:t>
      </w:r>
    </w:p>
    <w:p>
      <w:pPr>
        <w:ind w:left="343"/>
        <w:spacing w:before="137" w:line="221" w:lineRule="auto"/>
        <w:rPr>
          <w:rFonts w:ascii="SimSun" w:hAnsi="SimSun" w:eastAsia="SimSun" w:cs="SimSun"/>
          <w:sz w:val="17"/>
          <w:szCs w:val="17"/>
        </w:rPr>
      </w:pPr>
      <w:r>
        <w:rPr>
          <w:rFonts w:ascii="SimSun" w:hAnsi="SimSun" w:eastAsia="SimSun" w:cs="SimSun"/>
          <w:sz w:val="17"/>
          <w:szCs w:val="17"/>
          <w:spacing w:val="1"/>
        </w:rPr>
        <w:t>投标人有上述情形的，按照规定追究法律责任，具备一至十一条情形之一的，其投标文件无效，</w:t>
      </w:r>
      <w:r>
        <w:rPr>
          <w:rFonts w:ascii="SimSun" w:hAnsi="SimSun" w:eastAsia="SimSun" w:cs="SimSun"/>
          <w:sz w:val="17"/>
          <w:szCs w:val="17"/>
        </w:rPr>
        <w:t>或取消被确认为中标供应商的资格或认</w:t>
      </w:r>
    </w:p>
    <w:p>
      <w:pPr>
        <w:ind w:left="3"/>
        <w:spacing w:before="139" w:line="221" w:lineRule="auto"/>
        <w:outlineLvl w:val="2"/>
        <w:rPr>
          <w:rFonts w:ascii="SimSun" w:hAnsi="SimSun" w:eastAsia="SimSun" w:cs="SimSun"/>
          <w:sz w:val="17"/>
          <w:szCs w:val="17"/>
        </w:rPr>
      </w:pPr>
      <w:r>
        <w:rPr>
          <w:rFonts w:ascii="SimSun" w:hAnsi="SimSun" w:eastAsia="SimSun" w:cs="SimSun"/>
          <w:sz w:val="17"/>
          <w:szCs w:val="17"/>
          <w:spacing w:val="-2"/>
        </w:rPr>
        <w:t>定中</w:t>
      </w:r>
      <w:r>
        <w:rPr>
          <w:rFonts w:ascii="SimSun" w:hAnsi="SimSun" w:eastAsia="SimSun" w:cs="SimSun"/>
          <w:sz w:val="17"/>
          <w:szCs w:val="17"/>
          <w:spacing w:val="-1"/>
        </w:rPr>
        <w:t>标无效。</w:t>
      </w:r>
    </w:p>
    <w:p>
      <w:pPr>
        <w:ind w:left="7"/>
        <w:spacing w:before="291" w:line="190" w:lineRule="auto"/>
        <w:rPr>
          <w:rFonts w:ascii="SimSun" w:hAnsi="SimSun" w:eastAsia="SimSun" w:cs="SimSun"/>
          <w:sz w:val="19"/>
          <w:szCs w:val="19"/>
        </w:rPr>
      </w:pPr>
      <w:r>
        <w:rPr>
          <w:rFonts w:ascii="Microsoft JhengHei" w:hAnsi="Microsoft JhengHei" w:eastAsia="Microsoft JhengHei" w:cs="Microsoft JhengHei"/>
          <w:sz w:val="19"/>
          <w:szCs w:val="19"/>
          <w:b/>
          <w:bCs/>
          <w:spacing w:val="2"/>
        </w:rPr>
        <w:t>2</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.8</w:t>
      </w:r>
      <w:r>
        <w:rPr>
          <w:rFonts w:ascii="SimSun" w:hAnsi="SimSun" w:eastAsia="SimSun" w:cs="SimSun"/>
          <w:sz w:val="19"/>
          <w:szCs w:val="19"/>
          <w:spacing w:val="1"/>
        </w:rPr>
        <w:t>询问、质疑和投诉</w:t>
      </w:r>
    </w:p>
    <w:p>
      <w:pPr>
        <w:ind w:right="106" w:firstLine="343"/>
        <w:spacing w:before="89" w:line="371" w:lineRule="auto"/>
        <w:rPr>
          <w:rFonts w:ascii="SimSun" w:hAnsi="SimSun" w:eastAsia="SimSun" w:cs="SimSun"/>
          <w:sz w:val="17"/>
          <w:szCs w:val="17"/>
        </w:rPr>
      </w:pPr>
      <w:r>
        <w:rPr>
          <w:rFonts w:ascii="SimSun" w:hAnsi="SimSun" w:eastAsia="SimSun" w:cs="SimSun"/>
          <w:sz w:val="17"/>
          <w:szCs w:val="17"/>
          <w:spacing w:val="1"/>
        </w:rPr>
        <w:t>一、询问、质疑、投诉的接收和处理严格按照《中华人民共和国政府采购法》《中华人民共和</w:t>
      </w:r>
      <w:r>
        <w:rPr>
          <w:rFonts w:ascii="SimSun" w:hAnsi="SimSun" w:eastAsia="SimSun" w:cs="SimSun"/>
          <w:sz w:val="17"/>
          <w:szCs w:val="17"/>
        </w:rPr>
        <w:t>国政府采购法实施条例》《政府采购质疑</w:t>
      </w:r>
      <w:r>
        <w:rPr>
          <w:rFonts w:ascii="SimSun" w:hAnsi="SimSun" w:eastAsia="SimSun" w:cs="SimSun"/>
          <w:sz w:val="17"/>
          <w:szCs w:val="17"/>
        </w:rPr>
        <w:t xml:space="preserve"> </w:t>
      </w:r>
      <w:r>
        <w:rPr>
          <w:rFonts w:ascii="SimSun" w:hAnsi="SimSun" w:eastAsia="SimSun" w:cs="SimSun"/>
          <w:sz w:val="17"/>
          <w:szCs w:val="17"/>
          <w:spacing w:val="1"/>
        </w:rPr>
        <w:t>和</w:t>
      </w:r>
      <w:r>
        <w:rPr>
          <w:rFonts w:ascii="SimSun" w:hAnsi="SimSun" w:eastAsia="SimSun" w:cs="SimSun"/>
          <w:sz w:val="17"/>
          <w:szCs w:val="17"/>
        </w:rPr>
        <w:t>投诉办法》等规定办理。</w:t>
      </w:r>
    </w:p>
    <w:p>
      <w:pPr>
        <w:ind w:left="343"/>
        <w:spacing w:line="225" w:lineRule="exact"/>
        <w:rPr>
          <w:rFonts w:ascii="SimSun" w:hAnsi="SimSun" w:eastAsia="SimSun" w:cs="SimSun"/>
          <w:sz w:val="17"/>
          <w:szCs w:val="17"/>
        </w:rPr>
      </w:pPr>
      <w:r>
        <w:rPr>
          <w:rFonts w:ascii="SimSun" w:hAnsi="SimSun" w:eastAsia="SimSun" w:cs="SimSun"/>
          <w:sz w:val="17"/>
          <w:szCs w:val="17"/>
          <w:spacing w:val="1"/>
          <w:position w:val="1"/>
        </w:rPr>
        <w:t>二、</w:t>
      </w:r>
      <w:r>
        <w:rPr>
          <w:rFonts w:ascii="SimSun" w:hAnsi="SimSun" w:eastAsia="SimSun" w:cs="SimSun"/>
          <w:sz w:val="17"/>
          <w:szCs w:val="17"/>
          <w:position w:val="1"/>
        </w:rPr>
        <w:t>供应商询问、质疑的答复主体：</w:t>
      </w:r>
    </w:p>
    <w:p>
      <w:pPr>
        <w:ind w:left="2" w:firstLine="338"/>
        <w:spacing w:before="117" w:line="371" w:lineRule="auto"/>
        <w:rPr>
          <w:rFonts w:ascii="SimSun" w:hAnsi="SimSun" w:eastAsia="SimSun" w:cs="SimSun"/>
          <w:sz w:val="17"/>
          <w:szCs w:val="17"/>
        </w:rPr>
      </w:pPr>
      <w:r>
        <w:rPr>
          <w:rFonts w:ascii="SimSun" w:hAnsi="SimSun" w:eastAsia="SimSun" w:cs="SimSun"/>
          <w:sz w:val="17"/>
          <w:szCs w:val="17"/>
          <w:spacing w:val="-1"/>
        </w:rPr>
        <w:t>根据委托代理协议约定，供应商对招标文件中</w:t>
      </w:r>
      <w:r>
        <w:rPr>
          <w:rFonts w:ascii="SimSun" w:hAnsi="SimSun" w:eastAsia="SimSun" w:cs="SimSun"/>
          <w:sz w:val="17"/>
          <w:szCs w:val="17"/>
        </w:rPr>
        <w:t>采购需求的询问、质疑由</w:t>
      </w:r>
      <w:r>
        <w:rPr>
          <w:rFonts w:ascii="SimSun" w:hAnsi="SimSun" w:eastAsia="SimSun" w:cs="SimSun"/>
          <w:sz w:val="17"/>
          <w:szCs w:val="17"/>
        </w:rPr>
        <w:t xml:space="preserve"> </w:t>
      </w:r>
      <w:r>
        <w:rPr>
          <w:rFonts w:ascii="SimSun" w:hAnsi="SimSun" w:eastAsia="SimSun" w:cs="SimSun"/>
          <w:sz w:val="17"/>
          <w:szCs w:val="17"/>
        </w:rPr>
        <w:t>信宇腾远工程咨询集团有限公司</w:t>
      </w:r>
      <w:r>
        <w:rPr>
          <w:rFonts w:ascii="SimSun" w:hAnsi="SimSun" w:eastAsia="SimSun" w:cs="SimSun"/>
          <w:sz w:val="17"/>
          <w:szCs w:val="17"/>
        </w:rPr>
        <w:t xml:space="preserve"> </w:t>
      </w:r>
      <w:r>
        <w:rPr>
          <w:rFonts w:ascii="SimSun" w:hAnsi="SimSun" w:eastAsia="SimSun" w:cs="SimSun"/>
          <w:sz w:val="17"/>
          <w:szCs w:val="17"/>
        </w:rPr>
        <w:t>负责答复；供应商对除采购需求</w:t>
      </w:r>
      <w:r>
        <w:rPr>
          <w:rFonts w:ascii="SimSun" w:hAnsi="SimSun" w:eastAsia="SimSun" w:cs="SimSun"/>
          <w:sz w:val="17"/>
          <w:szCs w:val="17"/>
        </w:rPr>
        <w:t xml:space="preserve"> </w:t>
      </w:r>
      <w:r>
        <w:rPr>
          <w:rFonts w:ascii="SimSun" w:hAnsi="SimSun" w:eastAsia="SimSun" w:cs="SimSun"/>
          <w:sz w:val="17"/>
          <w:szCs w:val="17"/>
          <w:spacing w:val="-1"/>
        </w:rPr>
        <w:t>外的采购文件的询问、质疑由信宇腾远工程咨询</w:t>
      </w:r>
      <w:r>
        <w:rPr>
          <w:rFonts w:ascii="SimSun" w:hAnsi="SimSun" w:eastAsia="SimSun" w:cs="SimSun"/>
          <w:sz w:val="17"/>
          <w:szCs w:val="17"/>
        </w:rPr>
        <w:t>集团有限公司</w:t>
      </w:r>
      <w:r>
        <w:rPr>
          <w:rFonts w:ascii="SimSun" w:hAnsi="SimSun" w:eastAsia="SimSun" w:cs="SimSun"/>
          <w:sz w:val="17"/>
          <w:szCs w:val="17"/>
        </w:rPr>
        <w:t xml:space="preserve"> </w:t>
      </w:r>
      <w:r>
        <w:rPr>
          <w:rFonts w:ascii="SimSun" w:hAnsi="SimSun" w:eastAsia="SimSun" w:cs="SimSun"/>
          <w:sz w:val="17"/>
          <w:szCs w:val="17"/>
        </w:rPr>
        <w:t>负责答复；供应商对采购过程、采购结果的询问、质疑由</w:t>
      </w:r>
      <w:r>
        <w:rPr>
          <w:rFonts w:ascii="SimSun" w:hAnsi="SimSun" w:eastAsia="SimSun" w:cs="SimSun"/>
          <w:sz w:val="17"/>
          <w:szCs w:val="17"/>
        </w:rPr>
        <w:t xml:space="preserve"> </w:t>
      </w:r>
      <w:r>
        <w:rPr>
          <w:rFonts w:ascii="SimSun" w:hAnsi="SimSun" w:eastAsia="SimSun" w:cs="SimSun"/>
          <w:sz w:val="17"/>
          <w:szCs w:val="17"/>
        </w:rPr>
        <w:t>信宇腾远工程咨询集</w:t>
      </w:r>
      <w:r>
        <w:rPr>
          <w:rFonts w:ascii="SimSun" w:hAnsi="SimSun" w:eastAsia="SimSun" w:cs="SimSun"/>
          <w:sz w:val="17"/>
          <w:szCs w:val="17"/>
        </w:rPr>
        <w:t xml:space="preserve"> </w:t>
      </w:r>
      <w:r>
        <w:rPr>
          <w:rFonts w:ascii="SimSun" w:hAnsi="SimSun" w:eastAsia="SimSun" w:cs="SimSun"/>
          <w:sz w:val="17"/>
          <w:szCs w:val="17"/>
          <w:spacing w:val="-6"/>
        </w:rPr>
        <w:t>团</w:t>
      </w:r>
      <w:r>
        <w:rPr>
          <w:rFonts w:ascii="SimSun" w:hAnsi="SimSun" w:eastAsia="SimSun" w:cs="SimSun"/>
          <w:sz w:val="17"/>
          <w:szCs w:val="17"/>
          <w:spacing w:val="-3"/>
        </w:rPr>
        <w:t>有限公司</w:t>
      </w:r>
      <w:r>
        <w:rPr>
          <w:rFonts w:ascii="SimSun" w:hAnsi="SimSun" w:eastAsia="SimSun" w:cs="SimSun"/>
          <w:sz w:val="17"/>
          <w:szCs w:val="17"/>
          <w:spacing w:val="-3"/>
        </w:rPr>
        <w:t xml:space="preserve"> </w:t>
      </w:r>
      <w:r>
        <w:rPr>
          <w:rFonts w:ascii="SimSun" w:hAnsi="SimSun" w:eastAsia="SimSun" w:cs="SimSun"/>
          <w:sz w:val="17"/>
          <w:szCs w:val="17"/>
          <w:spacing w:val="-3"/>
        </w:rPr>
        <w:t>负责答复。</w:t>
      </w:r>
    </w:p>
    <w:p>
      <w:pPr>
        <w:ind w:left="341"/>
        <w:spacing w:before="1" w:line="237" w:lineRule="auto"/>
        <w:rPr>
          <w:rFonts w:ascii="SimSun" w:hAnsi="SimSun" w:eastAsia="SimSun" w:cs="SimSun"/>
          <w:sz w:val="17"/>
          <w:szCs w:val="17"/>
        </w:rPr>
      </w:pPr>
      <w:r>
        <w:rPr>
          <w:rFonts w:ascii="SimSun" w:hAnsi="SimSun" w:eastAsia="SimSun" w:cs="SimSun"/>
          <w:sz w:val="17"/>
          <w:szCs w:val="17"/>
          <w:spacing w:val="1"/>
        </w:rPr>
        <w:t>三、供应商提出的询问，应当明确询问事项，如以书面形式提出的</w:t>
      </w:r>
      <w:r>
        <w:rPr>
          <w:rFonts w:ascii="SimSun" w:hAnsi="SimSun" w:eastAsia="SimSun" w:cs="SimSun"/>
          <w:sz w:val="17"/>
          <w:szCs w:val="17"/>
        </w:rPr>
        <w:t>，应由供应商签字并加盖公章。</w:t>
      </w:r>
    </w:p>
    <w:p>
      <w:pPr>
        <w:ind w:left="343"/>
        <w:spacing w:before="122" w:line="220" w:lineRule="auto"/>
        <w:rPr>
          <w:rFonts w:ascii="SimSun" w:hAnsi="SimSun" w:eastAsia="SimSun" w:cs="SimSun"/>
          <w:sz w:val="17"/>
          <w:szCs w:val="17"/>
        </w:rPr>
      </w:pPr>
      <w:r>
        <w:rPr>
          <w:rFonts w:ascii="SimSun" w:hAnsi="SimSun" w:eastAsia="SimSun" w:cs="SimSun"/>
          <w:sz w:val="17"/>
          <w:szCs w:val="17"/>
          <w:spacing w:val="1"/>
        </w:rPr>
        <w:t>为提高采购效率，降低社会成本，鼓励询问主体对于不损害国家及社会利益或自身合法权益的问</w:t>
      </w:r>
      <w:r>
        <w:rPr>
          <w:rFonts w:ascii="SimSun" w:hAnsi="SimSun" w:eastAsia="SimSun" w:cs="SimSun"/>
          <w:sz w:val="17"/>
          <w:szCs w:val="17"/>
        </w:rPr>
        <w:t>题或情形采用询问方式处理解决</w:t>
      </w:r>
      <w:r>
        <w:rPr>
          <w:rFonts w:ascii="SimSun" w:hAnsi="SimSun" w:eastAsia="SimSun" w:cs="SimSun"/>
          <w:sz w:val="17"/>
          <w:szCs w:val="17"/>
        </w:rPr>
        <w:t xml:space="preserve"> </w:t>
      </w:r>
      <w:r>
        <w:rPr>
          <w:rFonts w:ascii="SimSun" w:hAnsi="SimSun" w:eastAsia="SimSun" w:cs="SimSun"/>
          <w:sz w:val="17"/>
          <w:szCs w:val="17"/>
        </w:rPr>
        <w:t>(包含</w:t>
      </w:r>
    </w:p>
    <w:p>
      <w:pPr>
        <w:sectPr>
          <w:footerReference w:type="default" r:id="rId9"/>
          <w:pgSz w:w="11900" w:h="16840"/>
          <w:pgMar w:top="549" w:right="715" w:bottom="276" w:left="662" w:header="0" w:footer="0" w:gutter="0"/>
        </w:sectPr>
        <w:rPr/>
      </w:pPr>
    </w:p>
    <w:p>
      <w:pPr>
        <w:spacing w:before="34" w:line="220" w:lineRule="auto"/>
        <w:rPr>
          <w:rFonts w:ascii="SimSun" w:hAnsi="SimSun" w:eastAsia="SimSun" w:cs="SimSun"/>
          <w:sz w:val="17"/>
          <w:szCs w:val="17"/>
        </w:rPr>
      </w:pPr>
      <w:r>
        <w:rPr>
          <w:rFonts w:ascii="SimSun" w:hAnsi="SimSun" w:eastAsia="SimSun" w:cs="SimSun"/>
          <w:sz w:val="17"/>
          <w:szCs w:val="17"/>
          <w:spacing w:val="1"/>
        </w:rPr>
        <w:t>但不限于文字错误、标点符号、不影响投标</w:t>
      </w:r>
      <w:r>
        <w:rPr>
          <w:rFonts w:ascii="SimSun" w:hAnsi="SimSun" w:eastAsia="SimSun" w:cs="SimSun"/>
          <w:sz w:val="17"/>
          <w:szCs w:val="17"/>
        </w:rPr>
        <w:t>文件的编制的情形)</w:t>
      </w:r>
      <w:r>
        <w:rPr>
          <w:rFonts w:ascii="SimSun" w:hAnsi="SimSun" w:eastAsia="SimSun" w:cs="SimSun"/>
          <w:sz w:val="17"/>
          <w:szCs w:val="17"/>
        </w:rPr>
        <w:t xml:space="preserve"> </w:t>
      </w:r>
      <w:r>
        <w:rPr>
          <w:rFonts w:ascii="SimSun" w:hAnsi="SimSun" w:eastAsia="SimSun" w:cs="SimSun"/>
          <w:sz w:val="17"/>
          <w:szCs w:val="17"/>
        </w:rPr>
        <w:t>。</w:t>
      </w:r>
    </w:p>
    <w:p>
      <w:pPr>
        <w:ind w:left="5" w:firstLine="353"/>
        <w:spacing w:before="138" w:line="350" w:lineRule="auto"/>
        <w:rPr>
          <w:rFonts w:ascii="SimSun" w:hAnsi="SimSun" w:eastAsia="SimSun" w:cs="SimSun"/>
          <w:sz w:val="17"/>
          <w:szCs w:val="17"/>
        </w:rPr>
      </w:pPr>
      <w:r>
        <w:rPr>
          <w:rFonts w:ascii="SimSun" w:hAnsi="SimSun" w:eastAsia="SimSun" w:cs="SimSun"/>
          <w:sz w:val="17"/>
          <w:szCs w:val="17"/>
          <w:spacing w:val="1"/>
        </w:rPr>
        <w:t>四、供应商认为采购文件、采购过程、中标或者成交结果使自己的</w:t>
      </w:r>
      <w:r>
        <w:rPr>
          <w:rFonts w:ascii="SimSun" w:hAnsi="SimSun" w:eastAsia="SimSun" w:cs="SimSun"/>
          <w:sz w:val="17"/>
          <w:szCs w:val="17"/>
        </w:rPr>
        <w:t>权益受到损害的，可以在知道或者应知其权益受到损害之日起</w:t>
      </w:r>
      <w:r>
        <w:rPr>
          <w:rFonts w:ascii="Lucida Sans Unicode" w:hAnsi="Lucida Sans Unicode" w:eastAsia="Lucida Sans Unicode" w:cs="Lucida Sans Unicode"/>
          <w:sz w:val="17"/>
          <w:szCs w:val="17"/>
        </w:rPr>
        <w:t>7</w:t>
      </w:r>
      <w:r>
        <w:rPr>
          <w:rFonts w:ascii="SimSun" w:hAnsi="SimSun" w:eastAsia="SimSun" w:cs="SimSun"/>
          <w:sz w:val="17"/>
          <w:szCs w:val="17"/>
        </w:rPr>
        <w:t>个工作</w:t>
      </w:r>
      <w:r>
        <w:rPr>
          <w:rFonts w:ascii="SimSun" w:hAnsi="SimSun" w:eastAsia="SimSun" w:cs="SimSun"/>
          <w:sz w:val="17"/>
          <w:szCs w:val="17"/>
        </w:rPr>
        <w:t xml:space="preserve"> </w:t>
      </w:r>
      <w:r>
        <w:rPr>
          <w:rFonts w:ascii="SimSun" w:hAnsi="SimSun" w:eastAsia="SimSun" w:cs="SimSun"/>
          <w:sz w:val="17"/>
          <w:szCs w:val="17"/>
          <w:spacing w:val="1"/>
        </w:rPr>
        <w:t>日内，以书面形式向采购人、代理机构提出质疑。供应商应在法定质疑期内一次性提出针对同</w:t>
      </w:r>
      <w:r>
        <w:rPr>
          <w:rFonts w:ascii="SimSun" w:hAnsi="SimSun" w:eastAsia="SimSun" w:cs="SimSun"/>
          <w:sz w:val="17"/>
          <w:szCs w:val="17"/>
        </w:rPr>
        <w:t>一采购程序环节的质疑。供应商应知其权益受</w:t>
      </w:r>
      <w:r>
        <w:rPr>
          <w:rFonts w:ascii="SimSun" w:hAnsi="SimSun" w:eastAsia="SimSun" w:cs="SimSun"/>
          <w:sz w:val="17"/>
          <w:szCs w:val="17"/>
        </w:rPr>
        <w:t xml:space="preserve"> </w:t>
      </w:r>
      <w:r>
        <w:rPr>
          <w:rFonts w:ascii="SimSun" w:hAnsi="SimSun" w:eastAsia="SimSun" w:cs="SimSun"/>
          <w:sz w:val="17"/>
          <w:szCs w:val="17"/>
          <w:spacing w:val="-1"/>
        </w:rPr>
        <w:t>到损害之日，</w:t>
      </w:r>
      <w:r>
        <w:rPr>
          <w:rFonts w:ascii="SimSun" w:hAnsi="SimSun" w:eastAsia="SimSun" w:cs="SimSun"/>
          <w:sz w:val="17"/>
          <w:szCs w:val="17"/>
        </w:rPr>
        <w:t>是指：</w:t>
      </w:r>
    </w:p>
    <w:p>
      <w:pPr>
        <w:ind w:left="348"/>
        <w:spacing w:line="219"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对可以质疑的采购文件提出质疑的，为收到</w:t>
      </w:r>
      <w:r>
        <w:rPr>
          <w:rFonts w:ascii="SimSun" w:hAnsi="SimSun" w:eastAsia="SimSun" w:cs="SimSun"/>
          <w:sz w:val="17"/>
          <w:szCs w:val="17"/>
        </w:rPr>
        <w:t>采购文件之日或者采购文件公告期限届满之日</w:t>
      </w:r>
    </w:p>
    <w:p>
      <w:pPr>
        <w:ind w:left="348"/>
        <w:spacing w:before="139" w:line="220" w:lineRule="auto"/>
        <w:rPr>
          <w:rFonts w:ascii="SimSun" w:hAnsi="SimSun" w:eastAsia="SimSun" w:cs="SimSun"/>
          <w:sz w:val="17"/>
          <w:szCs w:val="17"/>
        </w:rPr>
      </w:pPr>
      <w:r>
        <w:rPr>
          <w:rFonts w:ascii="SimSun" w:hAnsi="SimSun" w:eastAsia="SimSun" w:cs="SimSun"/>
          <w:sz w:val="17"/>
          <w:szCs w:val="17"/>
          <w:spacing w:val="6"/>
        </w:rPr>
        <w:t>(二)</w:t>
      </w:r>
      <w:r>
        <w:rPr>
          <w:rFonts w:ascii="SimSun" w:hAnsi="SimSun" w:eastAsia="SimSun" w:cs="SimSun"/>
          <w:sz w:val="17"/>
          <w:szCs w:val="17"/>
          <w:spacing w:val="4"/>
        </w:rPr>
        <w:t xml:space="preserve"> </w:t>
      </w:r>
      <w:r>
        <w:rPr>
          <w:rFonts w:ascii="SimSun" w:hAnsi="SimSun" w:eastAsia="SimSun" w:cs="SimSun"/>
          <w:sz w:val="17"/>
          <w:szCs w:val="17"/>
          <w:spacing w:val="3"/>
        </w:rPr>
        <w:t>对采购过程提出质疑的，为各采购程序环节结束之日；</w:t>
      </w:r>
    </w:p>
    <w:p>
      <w:pPr>
        <w:ind w:left="348"/>
        <w:spacing w:before="139" w:line="221"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对中标或者成交结果提</w:t>
      </w:r>
      <w:r>
        <w:rPr>
          <w:rFonts w:ascii="SimSun" w:hAnsi="SimSun" w:eastAsia="SimSun" w:cs="SimSun"/>
          <w:sz w:val="17"/>
          <w:szCs w:val="17"/>
          <w:spacing w:val="2"/>
        </w:rPr>
        <w:t>出质疑的，为中标或者成交结果公告期限届满之日。</w:t>
      </w:r>
    </w:p>
    <w:p>
      <w:pPr>
        <w:ind w:left="345"/>
        <w:spacing w:before="139" w:line="230" w:lineRule="auto"/>
        <w:rPr>
          <w:rFonts w:ascii="SimSun" w:hAnsi="SimSun" w:eastAsia="SimSun" w:cs="SimSun"/>
          <w:sz w:val="17"/>
          <w:szCs w:val="17"/>
        </w:rPr>
      </w:pPr>
      <w:r>
        <w:rPr>
          <w:rFonts w:ascii="SimSun" w:hAnsi="SimSun" w:eastAsia="SimSun" w:cs="SimSun"/>
          <w:sz w:val="17"/>
          <w:szCs w:val="17"/>
          <w:spacing w:val="1"/>
        </w:rPr>
        <w:t>五、本项目不接受在线提交质疑，供应商通过书面形式线</w:t>
      </w:r>
      <w:r>
        <w:rPr>
          <w:rFonts w:ascii="SimSun" w:hAnsi="SimSun" w:eastAsia="SimSun" w:cs="SimSun"/>
          <w:sz w:val="17"/>
          <w:szCs w:val="17"/>
        </w:rPr>
        <w:t>下向采购人或代理机构提交质疑资料。</w:t>
      </w:r>
    </w:p>
    <w:p>
      <w:pPr>
        <w:ind w:left="344"/>
        <w:spacing w:before="129" w:line="225" w:lineRule="auto"/>
        <w:rPr>
          <w:rFonts w:ascii="SimSun" w:hAnsi="SimSun" w:eastAsia="SimSun" w:cs="SimSun"/>
          <w:sz w:val="17"/>
          <w:szCs w:val="17"/>
        </w:rPr>
      </w:pPr>
      <w:r>
        <w:rPr>
          <w:rFonts w:ascii="SimSun" w:hAnsi="SimSun" w:eastAsia="SimSun" w:cs="SimSun"/>
          <w:sz w:val="17"/>
          <w:szCs w:val="17"/>
          <w:spacing w:val="1"/>
        </w:rPr>
        <w:t>六、供应商</w:t>
      </w:r>
      <w:r>
        <w:rPr>
          <w:rFonts w:ascii="SimSun" w:hAnsi="SimSun" w:eastAsia="SimSun" w:cs="SimSun"/>
          <w:sz w:val="17"/>
          <w:szCs w:val="17"/>
        </w:rPr>
        <w:t>提出质疑时应当准备的资料</w:t>
      </w:r>
    </w:p>
    <w:p>
      <w:pPr>
        <w:ind w:left="348"/>
        <w:spacing w:before="135" w:line="209" w:lineRule="auto"/>
        <w:rPr>
          <w:rFonts w:ascii="SimSun" w:hAnsi="SimSun" w:eastAsia="SimSun" w:cs="SimSun"/>
          <w:sz w:val="17"/>
          <w:szCs w:val="17"/>
        </w:rPr>
      </w:pP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一)</w:t>
      </w:r>
      <w:r>
        <w:rPr>
          <w:rFonts w:ascii="SimSun" w:hAnsi="SimSun" w:eastAsia="SimSun" w:cs="SimSun"/>
          <w:sz w:val="17"/>
          <w:szCs w:val="17"/>
          <w:spacing w:val="-2"/>
        </w:rPr>
        <w:t xml:space="preserve"> </w:t>
      </w:r>
      <w:r>
        <w:rPr>
          <w:rFonts w:ascii="SimSun" w:hAnsi="SimSun" w:eastAsia="SimSun" w:cs="SimSun"/>
          <w:sz w:val="17"/>
          <w:szCs w:val="17"/>
          <w:spacing w:val="-2"/>
        </w:rPr>
        <w:t>质疑书正本</w:t>
      </w:r>
      <w:r>
        <w:rPr>
          <w:rFonts w:ascii="Lucida Sans Unicode" w:hAnsi="Lucida Sans Unicode" w:eastAsia="Lucida Sans Unicode" w:cs="Lucida Sans Unicode"/>
          <w:sz w:val="17"/>
          <w:szCs w:val="17"/>
          <w:spacing w:val="-2"/>
        </w:rPr>
        <w:t>1</w:t>
      </w:r>
      <w:r>
        <w:rPr>
          <w:rFonts w:ascii="SimSun" w:hAnsi="SimSun" w:eastAsia="SimSun" w:cs="SimSun"/>
          <w:sz w:val="17"/>
          <w:szCs w:val="17"/>
          <w:spacing w:val="-2"/>
        </w:rPr>
        <w:t>份；</w:t>
      </w:r>
      <w:r>
        <w:rPr>
          <w:rFonts w:ascii="SimSun" w:hAnsi="SimSun" w:eastAsia="SimSun" w:cs="SimSun"/>
          <w:sz w:val="17"/>
          <w:szCs w:val="17"/>
          <w:spacing w:val="-1"/>
        </w:rPr>
        <w:t xml:space="preserve">  </w:t>
      </w:r>
      <w:r>
        <w:rPr>
          <w:rFonts w:ascii="SimSun" w:hAnsi="SimSun" w:eastAsia="SimSun" w:cs="SimSun"/>
          <w:sz w:val="17"/>
          <w:szCs w:val="17"/>
          <w:spacing w:val="-1"/>
        </w:rPr>
        <w:t>(政府采购供应商质疑函范本详见附件一)</w:t>
      </w:r>
    </w:p>
    <w:p>
      <w:pPr>
        <w:ind w:left="348"/>
        <w:spacing w:before="114" w:line="207"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法定代表人或主</w:t>
      </w:r>
      <w:r>
        <w:rPr>
          <w:rFonts w:ascii="SimSun" w:hAnsi="SimSun" w:eastAsia="SimSun" w:cs="SimSun"/>
          <w:sz w:val="17"/>
          <w:szCs w:val="17"/>
          <w:spacing w:val="3"/>
        </w:rPr>
        <w:t>要</w:t>
      </w:r>
      <w:r>
        <w:rPr>
          <w:rFonts w:ascii="SimSun" w:hAnsi="SimSun" w:eastAsia="SimSun" w:cs="SimSun"/>
          <w:sz w:val="17"/>
          <w:szCs w:val="17"/>
          <w:spacing w:val="2"/>
        </w:rPr>
        <w:t>负责人授权委托书</w:t>
      </w:r>
      <w:r>
        <w:rPr>
          <w:rFonts w:ascii="Lucida Sans Unicode" w:hAnsi="Lucida Sans Unicode" w:eastAsia="Lucida Sans Unicode" w:cs="Lucida Sans Unicode"/>
          <w:sz w:val="17"/>
          <w:szCs w:val="17"/>
          <w:spacing w:val="2"/>
        </w:rPr>
        <w:t>1</w:t>
      </w:r>
      <w:r>
        <w:rPr>
          <w:rFonts w:ascii="SimSun" w:hAnsi="SimSun" w:eastAsia="SimSun" w:cs="SimSun"/>
          <w:sz w:val="17"/>
          <w:szCs w:val="17"/>
          <w:spacing w:val="2"/>
        </w:rPr>
        <w:t>份</w:t>
      </w:r>
      <w:r>
        <w:rPr>
          <w:rFonts w:ascii="SimSun" w:hAnsi="SimSun" w:eastAsia="SimSun" w:cs="SimSun"/>
          <w:sz w:val="17"/>
          <w:szCs w:val="17"/>
          <w:spacing w:val="2"/>
        </w:rPr>
        <w:t xml:space="preserve"> </w:t>
      </w:r>
      <w:r>
        <w:rPr>
          <w:rFonts w:ascii="SimSun" w:hAnsi="SimSun" w:eastAsia="SimSun" w:cs="SimSun"/>
          <w:sz w:val="17"/>
          <w:szCs w:val="17"/>
          <w:spacing w:val="2"/>
        </w:rPr>
        <w:t>(委托代理人办理质疑事宜的需提供)</w:t>
      </w:r>
      <w:r>
        <w:rPr>
          <w:rFonts w:ascii="SimSun" w:hAnsi="SimSun" w:eastAsia="SimSun" w:cs="SimSun"/>
          <w:sz w:val="17"/>
          <w:szCs w:val="17"/>
          <w:spacing w:val="2"/>
        </w:rPr>
        <w:t xml:space="preserve"> </w:t>
      </w:r>
      <w:r>
        <w:rPr>
          <w:rFonts w:ascii="SimSun" w:hAnsi="SimSun" w:eastAsia="SimSun" w:cs="SimSun"/>
          <w:sz w:val="17"/>
          <w:szCs w:val="17"/>
          <w:spacing w:val="2"/>
        </w:rPr>
        <w:t>；</w:t>
      </w:r>
    </w:p>
    <w:p>
      <w:pPr>
        <w:ind w:left="348"/>
        <w:spacing w:before="117" w:line="207"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法定代表人或主要负责人身份证复印件</w:t>
      </w: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3"/>
        </w:rPr>
        <w:t>份</w:t>
      </w:r>
      <w:r>
        <w:rPr>
          <w:rFonts w:ascii="SimSun" w:hAnsi="SimSun" w:eastAsia="SimSun" w:cs="SimSun"/>
          <w:sz w:val="17"/>
          <w:szCs w:val="17"/>
        </w:rPr>
        <w:t>；</w:t>
      </w:r>
    </w:p>
    <w:p>
      <w:pPr>
        <w:ind w:left="348"/>
        <w:spacing w:before="116" w:line="207" w:lineRule="auto"/>
        <w:rPr>
          <w:rFonts w:ascii="SimSun" w:hAnsi="SimSun" w:eastAsia="SimSun" w:cs="SimSun"/>
          <w:sz w:val="17"/>
          <w:szCs w:val="17"/>
        </w:rPr>
      </w:pPr>
      <w:r>
        <w:rPr>
          <w:rFonts w:ascii="SimSun" w:hAnsi="SimSun" w:eastAsia="SimSun" w:cs="SimSun"/>
          <w:sz w:val="17"/>
          <w:szCs w:val="17"/>
          <w:spacing w:val="4"/>
        </w:rPr>
        <w:t>(四)</w:t>
      </w:r>
      <w:r>
        <w:rPr>
          <w:rFonts w:ascii="SimSun" w:hAnsi="SimSun" w:eastAsia="SimSun" w:cs="SimSun"/>
          <w:sz w:val="17"/>
          <w:szCs w:val="17"/>
          <w:spacing w:val="4"/>
        </w:rPr>
        <w:t xml:space="preserve"> </w:t>
      </w:r>
      <w:r>
        <w:rPr>
          <w:rFonts w:ascii="SimSun" w:hAnsi="SimSun" w:eastAsia="SimSun" w:cs="SimSun"/>
          <w:sz w:val="17"/>
          <w:szCs w:val="17"/>
          <w:spacing w:val="4"/>
        </w:rPr>
        <w:t>委托代理人身份证复印</w:t>
      </w:r>
      <w:r>
        <w:rPr>
          <w:rFonts w:ascii="SimSun" w:hAnsi="SimSun" w:eastAsia="SimSun" w:cs="SimSun"/>
          <w:sz w:val="17"/>
          <w:szCs w:val="17"/>
          <w:spacing w:val="2"/>
        </w:rPr>
        <w:t>件</w:t>
      </w:r>
      <w:r>
        <w:rPr>
          <w:rFonts w:ascii="Lucida Sans Unicode" w:hAnsi="Lucida Sans Unicode" w:eastAsia="Lucida Sans Unicode" w:cs="Lucida Sans Unicode"/>
          <w:sz w:val="17"/>
          <w:szCs w:val="17"/>
          <w:spacing w:val="2"/>
        </w:rPr>
        <w:t>1</w:t>
      </w:r>
      <w:r>
        <w:rPr>
          <w:rFonts w:ascii="SimSun" w:hAnsi="SimSun" w:eastAsia="SimSun" w:cs="SimSun"/>
          <w:sz w:val="17"/>
          <w:szCs w:val="17"/>
          <w:spacing w:val="2"/>
        </w:rPr>
        <w:t>份</w:t>
      </w:r>
      <w:r>
        <w:rPr>
          <w:rFonts w:ascii="SimSun" w:hAnsi="SimSun" w:eastAsia="SimSun" w:cs="SimSun"/>
          <w:sz w:val="17"/>
          <w:szCs w:val="17"/>
          <w:spacing w:val="2"/>
        </w:rPr>
        <w:t xml:space="preserve"> </w:t>
      </w:r>
      <w:r>
        <w:rPr>
          <w:rFonts w:ascii="SimSun" w:hAnsi="SimSun" w:eastAsia="SimSun" w:cs="SimSun"/>
          <w:sz w:val="17"/>
          <w:szCs w:val="17"/>
          <w:spacing w:val="2"/>
        </w:rPr>
        <w:t>(委托代理人办理质疑事宜的需提供)</w:t>
      </w:r>
      <w:r>
        <w:rPr>
          <w:rFonts w:ascii="SimSun" w:hAnsi="SimSun" w:eastAsia="SimSun" w:cs="SimSun"/>
          <w:sz w:val="17"/>
          <w:szCs w:val="17"/>
          <w:spacing w:val="2"/>
        </w:rPr>
        <w:t xml:space="preserve"> </w:t>
      </w:r>
      <w:r>
        <w:rPr>
          <w:rFonts w:ascii="SimSun" w:hAnsi="SimSun" w:eastAsia="SimSun" w:cs="SimSun"/>
          <w:sz w:val="17"/>
          <w:szCs w:val="17"/>
          <w:spacing w:val="2"/>
        </w:rPr>
        <w:t>；</w:t>
      </w:r>
    </w:p>
    <w:p>
      <w:pPr>
        <w:ind w:left="343" w:right="986" w:firstLine="5"/>
        <w:spacing w:before="117" w:line="296" w:lineRule="auto"/>
        <w:rPr>
          <w:rFonts w:ascii="SimSun" w:hAnsi="SimSun" w:eastAsia="SimSun" w:cs="SimSun"/>
          <w:sz w:val="17"/>
          <w:szCs w:val="17"/>
        </w:rPr>
      </w:pPr>
      <w:r>
        <w:rPr>
          <w:rFonts w:ascii="SimSun" w:hAnsi="SimSun" w:eastAsia="SimSun" w:cs="SimSun"/>
          <w:sz w:val="17"/>
          <w:szCs w:val="17"/>
          <w:spacing w:val="2"/>
        </w:rPr>
        <w:t>(五)</w:t>
      </w:r>
      <w:r>
        <w:rPr>
          <w:rFonts w:ascii="SimSun" w:hAnsi="SimSun" w:eastAsia="SimSun" w:cs="SimSun"/>
          <w:sz w:val="17"/>
          <w:szCs w:val="17"/>
          <w:spacing w:val="2"/>
        </w:rPr>
        <w:t xml:space="preserve"> </w:t>
      </w:r>
      <w:r>
        <w:rPr>
          <w:rFonts w:ascii="SimSun" w:hAnsi="SimSun" w:eastAsia="SimSun" w:cs="SimSun"/>
          <w:sz w:val="17"/>
          <w:szCs w:val="17"/>
          <w:spacing w:val="2"/>
        </w:rPr>
        <w:t>针对质疑事项必要的证明材料</w:t>
      </w:r>
      <w:r>
        <w:rPr>
          <w:rFonts w:ascii="SimSun" w:hAnsi="SimSun" w:eastAsia="SimSun" w:cs="SimSun"/>
          <w:sz w:val="17"/>
          <w:szCs w:val="17"/>
          <w:spacing w:val="2"/>
        </w:rPr>
        <w:t xml:space="preserve"> </w:t>
      </w:r>
      <w:r>
        <w:rPr>
          <w:rFonts w:ascii="SimSun" w:hAnsi="SimSun" w:eastAsia="SimSun" w:cs="SimSun"/>
          <w:sz w:val="17"/>
          <w:szCs w:val="17"/>
          <w:spacing w:val="2"/>
        </w:rPr>
        <w:t>(针对招标文件提出的质疑，需提交从项目电</w:t>
      </w:r>
      <w:r>
        <w:rPr>
          <w:rFonts w:ascii="SimSun" w:hAnsi="SimSun" w:eastAsia="SimSun" w:cs="SimSun"/>
          <w:sz w:val="17"/>
          <w:szCs w:val="17"/>
          <w:spacing w:val="1"/>
        </w:rPr>
        <w:t>子化交易系统获取的招标文件回执单)</w:t>
      </w:r>
      <w:r>
        <w:rPr>
          <w:rFonts w:ascii="SimSun" w:hAnsi="SimSun" w:eastAsia="SimSun" w:cs="SimSun"/>
          <w:sz w:val="17"/>
          <w:szCs w:val="17"/>
          <w:spacing w:val="1"/>
        </w:rPr>
        <w:t xml:space="preserve"> </w:t>
      </w:r>
      <w:r>
        <w:rPr>
          <w:rFonts w:ascii="SimSun" w:hAnsi="SimSun" w:eastAsia="SimSun" w:cs="SimSun"/>
          <w:sz w:val="17"/>
          <w:szCs w:val="17"/>
          <w:spacing w:val="1"/>
        </w:rPr>
        <w:t>。</w:t>
      </w:r>
      <w:r>
        <w:rPr>
          <w:rFonts w:ascii="SimSun" w:hAnsi="SimSun" w:eastAsia="SimSun" w:cs="SimSun"/>
          <w:sz w:val="17"/>
          <w:szCs w:val="17"/>
        </w:rPr>
        <w:t xml:space="preserve"> </w:t>
      </w:r>
      <w:r>
        <w:rPr>
          <w:rFonts w:ascii="SimSun" w:hAnsi="SimSun" w:eastAsia="SimSun" w:cs="SimSun"/>
          <w:sz w:val="17"/>
          <w:szCs w:val="17"/>
          <w:spacing w:val="-1"/>
        </w:rPr>
        <w:t>答</w:t>
      </w:r>
      <w:r>
        <w:rPr>
          <w:rFonts w:ascii="SimSun" w:hAnsi="SimSun" w:eastAsia="SimSun" w:cs="SimSun"/>
          <w:sz w:val="17"/>
          <w:szCs w:val="17"/>
        </w:rPr>
        <w:t>复主体：代理机构</w:t>
      </w:r>
    </w:p>
    <w:p>
      <w:pPr>
        <w:ind w:left="343"/>
        <w:spacing w:before="138" w:line="222" w:lineRule="auto"/>
        <w:rPr>
          <w:rFonts w:ascii="SimSun" w:hAnsi="SimSun" w:eastAsia="SimSun" w:cs="SimSun"/>
          <w:sz w:val="17"/>
          <w:szCs w:val="17"/>
        </w:rPr>
      </w:pPr>
      <w:r>
        <w:rPr>
          <w:rFonts w:ascii="SimSun" w:hAnsi="SimSun" w:eastAsia="SimSun" w:cs="SimSun"/>
          <w:sz w:val="17"/>
          <w:szCs w:val="17"/>
          <w:spacing w:val="-1"/>
        </w:rPr>
        <w:t>联系人：</w:t>
      </w:r>
      <w:r>
        <w:rPr>
          <w:rFonts w:ascii="SimSun" w:hAnsi="SimSun" w:eastAsia="SimSun" w:cs="SimSun"/>
          <w:sz w:val="17"/>
          <w:szCs w:val="17"/>
        </w:rPr>
        <w:t>王琢</w:t>
      </w:r>
    </w:p>
    <w:p>
      <w:pPr>
        <w:ind w:left="343"/>
        <w:spacing w:before="137" w:line="212" w:lineRule="auto"/>
        <w:rPr>
          <w:rFonts w:ascii="Lucida Sans Unicode" w:hAnsi="Lucida Sans Unicode" w:eastAsia="Lucida Sans Unicode" w:cs="Lucida Sans Unicode"/>
          <w:sz w:val="17"/>
          <w:szCs w:val="17"/>
        </w:rPr>
      </w:pPr>
      <w:r>
        <w:rPr>
          <w:rFonts w:ascii="SimSun" w:hAnsi="SimSun" w:eastAsia="SimSun" w:cs="SimSun"/>
          <w:sz w:val="17"/>
          <w:szCs w:val="17"/>
          <w:spacing w:val="-2"/>
        </w:rPr>
        <w:t>联系电话：</w:t>
      </w:r>
      <w:r>
        <w:rPr>
          <w:rFonts w:ascii="Lucida Sans Unicode" w:hAnsi="Lucida Sans Unicode" w:eastAsia="Lucida Sans Unicode" w:cs="Lucida Sans Unicode"/>
          <w:sz w:val="17"/>
          <w:szCs w:val="17"/>
          <w:spacing w:val="-2"/>
        </w:rPr>
        <w:t>029-89</w:t>
      </w:r>
      <w:r>
        <w:rPr>
          <w:rFonts w:ascii="Lucida Sans Unicode" w:hAnsi="Lucida Sans Unicode" w:eastAsia="Lucida Sans Unicode" w:cs="Lucida Sans Unicode"/>
          <w:sz w:val="17"/>
          <w:szCs w:val="17"/>
          <w:spacing w:val="-1"/>
        </w:rPr>
        <w:t>834977</w:t>
      </w:r>
    </w:p>
    <w:p>
      <w:pPr>
        <w:ind w:left="343"/>
        <w:spacing w:before="111" w:line="209" w:lineRule="auto"/>
        <w:rPr>
          <w:rFonts w:ascii="SimSun" w:hAnsi="SimSun" w:eastAsia="SimSun" w:cs="SimSun"/>
          <w:sz w:val="17"/>
          <w:szCs w:val="17"/>
        </w:rPr>
      </w:pPr>
      <w:r>
        <w:rPr>
          <w:rFonts w:ascii="SimSun" w:hAnsi="SimSun" w:eastAsia="SimSun" w:cs="SimSun"/>
          <w:sz w:val="17"/>
          <w:szCs w:val="17"/>
          <w:spacing w:val="-4"/>
        </w:rPr>
        <w:t>地址：西安雁塔区</w:t>
      </w:r>
      <w:r>
        <w:rPr>
          <w:rFonts w:ascii="SimSun" w:hAnsi="SimSun" w:eastAsia="SimSun" w:cs="SimSun"/>
          <w:sz w:val="17"/>
          <w:szCs w:val="17"/>
          <w:spacing w:val="-3"/>
        </w:rPr>
        <w:t>曲</w:t>
      </w:r>
      <w:r>
        <w:rPr>
          <w:rFonts w:ascii="SimSun" w:hAnsi="SimSun" w:eastAsia="SimSun" w:cs="SimSun"/>
          <w:sz w:val="17"/>
          <w:szCs w:val="17"/>
          <w:spacing w:val="-2"/>
        </w:rPr>
        <w:t>江新区雁展路</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1111</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号莱安中心</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T3-16</w:t>
      </w:r>
      <w:r>
        <w:rPr>
          <w:rFonts w:ascii="SimSun" w:hAnsi="SimSun" w:eastAsia="SimSun" w:cs="SimSun"/>
          <w:sz w:val="17"/>
          <w:szCs w:val="17"/>
          <w:spacing w:val="-2"/>
        </w:rPr>
        <w:t>层</w:t>
      </w:r>
    </w:p>
    <w:p>
      <w:pPr>
        <w:ind w:left="355"/>
        <w:spacing w:before="62"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4"/>
          <w:position w:val="2"/>
        </w:rPr>
        <w:t>邮编：</w:t>
      </w:r>
      <w:r>
        <w:rPr>
          <w:rFonts w:ascii="Lucida Sans Unicode" w:hAnsi="Lucida Sans Unicode" w:eastAsia="Lucida Sans Unicode" w:cs="Lucida Sans Unicode"/>
          <w:sz w:val="17"/>
          <w:szCs w:val="17"/>
          <w:spacing w:val="3"/>
          <w:position w:val="2"/>
        </w:rPr>
        <w:t>4</w:t>
      </w:r>
      <w:r>
        <w:rPr>
          <w:rFonts w:ascii="Lucida Sans Unicode" w:hAnsi="Lucida Sans Unicode" w:eastAsia="Lucida Sans Unicode" w:cs="Lucida Sans Unicode"/>
          <w:sz w:val="17"/>
          <w:szCs w:val="17"/>
          <w:spacing w:val="2"/>
          <w:position w:val="2"/>
        </w:rPr>
        <w:t>94799150@</w:t>
      </w:r>
      <w:r>
        <w:rPr>
          <w:rFonts w:ascii="Lucida Sans Unicode" w:hAnsi="Lucida Sans Unicode" w:eastAsia="Lucida Sans Unicode" w:cs="Lucida Sans Unicode"/>
          <w:sz w:val="17"/>
          <w:szCs w:val="17"/>
          <w:position w:val="2"/>
        </w:rPr>
        <w:t>qq</w:t>
      </w:r>
      <w:r>
        <w:rPr>
          <w:rFonts w:ascii="Lucida Sans Unicode" w:hAnsi="Lucida Sans Unicode" w:eastAsia="Lucida Sans Unicode" w:cs="Lucida Sans Unicode"/>
          <w:sz w:val="17"/>
          <w:szCs w:val="17"/>
          <w:spacing w:val="2"/>
          <w:position w:val="2"/>
        </w:rPr>
        <w:t>.</w:t>
      </w:r>
      <w:r>
        <w:rPr>
          <w:rFonts w:ascii="Lucida Sans Unicode" w:hAnsi="Lucida Sans Unicode" w:eastAsia="Lucida Sans Unicode" w:cs="Lucida Sans Unicode"/>
          <w:sz w:val="17"/>
          <w:szCs w:val="17"/>
          <w:position w:val="2"/>
        </w:rPr>
        <w:t>com</w:t>
      </w:r>
    </w:p>
    <w:p>
      <w:pPr>
        <w:ind w:left="343"/>
        <w:spacing w:before="124" w:line="342" w:lineRule="exact"/>
        <w:rPr>
          <w:rFonts w:ascii="SimSun" w:hAnsi="SimSun" w:eastAsia="SimSun" w:cs="SimSun"/>
          <w:sz w:val="17"/>
          <w:szCs w:val="17"/>
        </w:rPr>
      </w:pPr>
      <w:r>
        <w:rPr>
          <w:rFonts w:ascii="SimSun" w:hAnsi="SimSun" w:eastAsia="SimSun" w:cs="SimSun"/>
          <w:sz w:val="17"/>
          <w:szCs w:val="17"/>
          <w:spacing w:val="-1"/>
          <w:position w:val="13"/>
        </w:rPr>
        <w:t>答</w:t>
      </w:r>
      <w:r>
        <w:rPr>
          <w:rFonts w:ascii="SimSun" w:hAnsi="SimSun" w:eastAsia="SimSun" w:cs="SimSun"/>
          <w:sz w:val="17"/>
          <w:szCs w:val="17"/>
          <w:position w:val="13"/>
        </w:rPr>
        <w:t>复主体：采购单位</w:t>
      </w:r>
    </w:p>
    <w:p>
      <w:pPr>
        <w:ind w:left="343"/>
        <w:spacing w:line="222" w:lineRule="auto"/>
        <w:rPr>
          <w:rFonts w:ascii="SimSun" w:hAnsi="SimSun" w:eastAsia="SimSun" w:cs="SimSun"/>
          <w:sz w:val="17"/>
          <w:szCs w:val="17"/>
        </w:rPr>
      </w:pPr>
      <w:r>
        <w:rPr>
          <w:rFonts w:ascii="SimSun" w:hAnsi="SimSun" w:eastAsia="SimSun" w:cs="SimSun"/>
          <w:sz w:val="17"/>
          <w:szCs w:val="17"/>
          <w:spacing w:val="-1"/>
        </w:rPr>
        <w:t>联系人：</w:t>
      </w:r>
      <w:r>
        <w:rPr>
          <w:rFonts w:ascii="SimSun" w:hAnsi="SimSun" w:eastAsia="SimSun" w:cs="SimSun"/>
          <w:sz w:val="17"/>
          <w:szCs w:val="17"/>
        </w:rPr>
        <w:t>周工</w:t>
      </w:r>
    </w:p>
    <w:p>
      <w:pPr>
        <w:ind w:left="343"/>
        <w:spacing w:before="137" w:line="212" w:lineRule="auto"/>
        <w:rPr>
          <w:rFonts w:ascii="Lucida Sans Unicode" w:hAnsi="Lucida Sans Unicode" w:eastAsia="Lucida Sans Unicode" w:cs="Lucida Sans Unicode"/>
          <w:sz w:val="17"/>
          <w:szCs w:val="17"/>
        </w:rPr>
      </w:pPr>
      <w:r>
        <w:rPr>
          <w:rFonts w:ascii="SimSun" w:hAnsi="SimSun" w:eastAsia="SimSun" w:cs="SimSun"/>
          <w:sz w:val="17"/>
          <w:szCs w:val="17"/>
          <w:spacing w:val="-2"/>
        </w:rPr>
        <w:t>联系电话：</w:t>
      </w:r>
      <w:r>
        <w:rPr>
          <w:rFonts w:ascii="Lucida Sans Unicode" w:hAnsi="Lucida Sans Unicode" w:eastAsia="Lucida Sans Unicode" w:cs="Lucida Sans Unicode"/>
          <w:sz w:val="17"/>
          <w:szCs w:val="17"/>
          <w:spacing w:val="-2"/>
        </w:rPr>
        <w:t>0917-3</w:t>
      </w:r>
      <w:r>
        <w:rPr>
          <w:rFonts w:ascii="Lucida Sans Unicode" w:hAnsi="Lucida Sans Unicode" w:eastAsia="Lucida Sans Unicode" w:cs="Lucida Sans Unicode"/>
          <w:sz w:val="17"/>
          <w:szCs w:val="17"/>
          <w:spacing w:val="-1"/>
        </w:rPr>
        <w:t>880098</w:t>
      </w:r>
    </w:p>
    <w:p>
      <w:pPr>
        <w:ind w:left="343"/>
        <w:spacing w:before="111" w:line="342" w:lineRule="exact"/>
        <w:rPr>
          <w:rFonts w:ascii="SimSun" w:hAnsi="SimSun" w:eastAsia="SimSun" w:cs="SimSun"/>
          <w:sz w:val="17"/>
          <w:szCs w:val="17"/>
        </w:rPr>
      </w:pPr>
      <w:r>
        <w:rPr>
          <w:rFonts w:ascii="SimSun" w:hAnsi="SimSun" w:eastAsia="SimSun" w:cs="SimSun"/>
          <w:sz w:val="17"/>
          <w:szCs w:val="17"/>
          <w:spacing w:val="1"/>
          <w:position w:val="13"/>
        </w:rPr>
        <w:t>地址：宝鸡</w:t>
      </w:r>
      <w:r>
        <w:rPr>
          <w:rFonts w:ascii="SimSun" w:hAnsi="SimSun" w:eastAsia="SimSun" w:cs="SimSun"/>
          <w:sz w:val="17"/>
          <w:szCs w:val="17"/>
          <w:position w:val="13"/>
        </w:rPr>
        <w:t>市金台区宝平路</w:t>
      </w:r>
      <w:r>
        <w:rPr>
          <w:rFonts w:ascii="Lucida Sans Unicode" w:hAnsi="Lucida Sans Unicode" w:eastAsia="Lucida Sans Unicode" w:cs="Lucida Sans Unicode"/>
          <w:sz w:val="17"/>
          <w:szCs w:val="17"/>
          <w:position w:val="13"/>
        </w:rPr>
        <w:t>52</w:t>
      </w:r>
      <w:r>
        <w:rPr>
          <w:rFonts w:ascii="SimSun" w:hAnsi="SimSun" w:eastAsia="SimSun" w:cs="SimSun"/>
          <w:sz w:val="17"/>
          <w:szCs w:val="17"/>
          <w:position w:val="13"/>
        </w:rPr>
        <w:t>号</w:t>
      </w:r>
    </w:p>
    <w:p>
      <w:pPr>
        <w:ind w:left="355"/>
        <w:spacing w:before="1" w:line="209" w:lineRule="auto"/>
        <w:rPr>
          <w:rFonts w:ascii="Lucida Sans Unicode" w:hAnsi="Lucida Sans Unicode" w:eastAsia="Lucida Sans Unicode" w:cs="Lucida Sans Unicode"/>
          <w:sz w:val="17"/>
          <w:szCs w:val="17"/>
        </w:rPr>
      </w:pPr>
      <w:r>
        <w:rPr>
          <w:rFonts w:ascii="SimSun" w:hAnsi="SimSun" w:eastAsia="SimSun" w:cs="SimSun"/>
          <w:sz w:val="17"/>
          <w:szCs w:val="17"/>
          <w:spacing w:val="-2"/>
        </w:rPr>
        <w:t>邮编</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721000</w:t>
      </w:r>
    </w:p>
    <w:p>
      <w:pPr>
        <w:ind w:left="343"/>
        <w:spacing w:before="114" w:line="222" w:lineRule="auto"/>
        <w:rPr>
          <w:rFonts w:ascii="SimSun" w:hAnsi="SimSun" w:eastAsia="SimSun" w:cs="SimSun"/>
          <w:sz w:val="17"/>
          <w:szCs w:val="17"/>
        </w:rPr>
      </w:pPr>
      <w:r>
        <w:rPr>
          <w:rFonts w:ascii="SimSun" w:hAnsi="SimSun" w:eastAsia="SimSun" w:cs="SimSun"/>
          <w:sz w:val="17"/>
          <w:szCs w:val="17"/>
          <w:spacing w:val="1"/>
        </w:rPr>
        <w:t>注：根据《中华人民共和国政府采购法》的规定，供应商质疑不得超出采购文</w:t>
      </w:r>
      <w:r>
        <w:rPr>
          <w:rFonts w:ascii="SimSun" w:hAnsi="SimSun" w:eastAsia="SimSun" w:cs="SimSun"/>
          <w:sz w:val="17"/>
          <w:szCs w:val="17"/>
        </w:rPr>
        <w:t>件、采购过程、采购结果的范围。</w:t>
      </w:r>
    </w:p>
    <w:p>
      <w:pPr>
        <w:ind w:left="3" w:right="62" w:firstLine="339"/>
        <w:spacing w:before="137" w:line="340" w:lineRule="auto"/>
        <w:rPr>
          <w:rFonts w:ascii="SimSun" w:hAnsi="SimSun" w:eastAsia="SimSun" w:cs="SimSun"/>
          <w:sz w:val="17"/>
          <w:szCs w:val="17"/>
        </w:rPr>
      </w:pPr>
      <w:r>
        <w:rPr>
          <w:rFonts w:ascii="SimSun" w:hAnsi="SimSun" w:eastAsia="SimSun" w:cs="SimSun"/>
          <w:sz w:val="17"/>
          <w:szCs w:val="17"/>
          <w:spacing w:val="1"/>
        </w:rPr>
        <w:t>七、供应商对采购人或代理机构的质疑答复不满意，或者采购人或代理机构未在规定期限内作出答复的，</w:t>
      </w:r>
      <w:r>
        <w:rPr>
          <w:rFonts w:ascii="SimSun" w:hAnsi="SimSun" w:eastAsia="SimSun" w:cs="SimSun"/>
          <w:sz w:val="17"/>
          <w:szCs w:val="17"/>
        </w:rPr>
        <w:t>供应商可以在答复期满后</w:t>
      </w:r>
      <w:r>
        <w:rPr>
          <w:rFonts w:ascii="Lucida Sans Unicode" w:hAnsi="Lucida Sans Unicode" w:eastAsia="Lucida Sans Unicode" w:cs="Lucida Sans Unicode"/>
          <w:sz w:val="17"/>
          <w:szCs w:val="17"/>
        </w:rPr>
        <w:t>15</w:t>
      </w:r>
      <w:r>
        <w:rPr>
          <w:rFonts w:ascii="SimSun" w:hAnsi="SimSun" w:eastAsia="SimSun" w:cs="SimSun"/>
          <w:sz w:val="17"/>
          <w:szCs w:val="17"/>
        </w:rPr>
        <w:t>个</w:t>
      </w:r>
      <w:r>
        <w:rPr>
          <w:rFonts w:ascii="SimSun" w:hAnsi="SimSun" w:eastAsia="SimSun" w:cs="SimSun"/>
          <w:sz w:val="17"/>
          <w:szCs w:val="17"/>
        </w:rPr>
        <w:t xml:space="preserve"> </w:t>
      </w:r>
      <w:r>
        <w:rPr>
          <w:rFonts w:ascii="SimSun" w:hAnsi="SimSun" w:eastAsia="SimSun" w:cs="SimSun"/>
          <w:sz w:val="17"/>
          <w:szCs w:val="17"/>
          <w:spacing w:val="1"/>
        </w:rPr>
        <w:t>工作日</w:t>
      </w:r>
      <w:r>
        <w:rPr>
          <w:rFonts w:ascii="SimSun" w:hAnsi="SimSun" w:eastAsia="SimSun" w:cs="SimSun"/>
          <w:sz w:val="17"/>
          <w:szCs w:val="17"/>
        </w:rPr>
        <w:t>内向同级财政部门提起投诉。</w:t>
      </w:r>
    </w:p>
    <w:p>
      <w:pPr>
        <w:ind w:left="345"/>
        <w:spacing w:before="1" w:line="219" w:lineRule="auto"/>
        <w:rPr>
          <w:rFonts w:ascii="SimSun" w:hAnsi="SimSun" w:eastAsia="SimSun" w:cs="SimSun"/>
          <w:sz w:val="17"/>
          <w:szCs w:val="17"/>
        </w:rPr>
      </w:pPr>
      <w:r>
        <w:rPr>
          <w:rFonts w:ascii="SimSun" w:hAnsi="SimSun" w:eastAsia="SimSun" w:cs="SimSun"/>
          <w:sz w:val="17"/>
          <w:szCs w:val="17"/>
          <w:spacing w:val="-2"/>
        </w:rPr>
        <w:t>投诉受理单位：本采购项目同级财政部门。</w:t>
      </w:r>
      <w:r>
        <w:rPr>
          <w:rFonts w:ascii="SimSun" w:hAnsi="SimSun" w:eastAsia="SimSun" w:cs="SimSun"/>
          <w:sz w:val="17"/>
          <w:szCs w:val="17"/>
          <w:spacing w:val="-2"/>
        </w:rPr>
        <w:t xml:space="preserve">  </w:t>
      </w:r>
      <w:r>
        <w:rPr>
          <w:rFonts w:ascii="SimSun" w:hAnsi="SimSun" w:eastAsia="SimSun" w:cs="SimSun"/>
          <w:sz w:val="17"/>
          <w:szCs w:val="17"/>
          <w:spacing w:val="-2"/>
        </w:rPr>
        <w:t>(政</w:t>
      </w:r>
      <w:r>
        <w:rPr>
          <w:rFonts w:ascii="SimSun" w:hAnsi="SimSun" w:eastAsia="SimSun" w:cs="SimSun"/>
          <w:sz w:val="17"/>
          <w:szCs w:val="17"/>
          <w:spacing w:val="-1"/>
        </w:rPr>
        <w:t>府采购供应商投诉书范本详见附件二)</w:t>
      </w:r>
    </w:p>
    <w:p>
      <w:pPr>
        <w:sectPr>
          <w:footerReference w:type="default" r:id="rId10"/>
          <w:pgSz w:w="11900" w:h="16840"/>
          <w:pgMar w:top="549" w:right="713" w:bottom="276" w:left="660" w:header="0" w:footer="0" w:gutter="0"/>
        </w:sectPr>
        <w:rPr/>
      </w:pPr>
    </w:p>
    <w:p>
      <w:pPr>
        <w:ind w:left="2471"/>
        <w:spacing w:before="55" w:line="224" w:lineRule="auto"/>
        <w:outlineLvl w:val="1"/>
        <w:rPr>
          <w:rFonts w:ascii="SimSun" w:hAnsi="SimSun" w:eastAsia="SimSun" w:cs="SimSun"/>
          <w:sz w:val="27"/>
          <w:szCs w:val="27"/>
        </w:rPr>
      </w:pPr>
      <w:r>
        <w:rPr>
          <w:rFonts w:ascii="SimSun" w:hAnsi="SimSun" w:eastAsia="SimSun" w:cs="SimSun"/>
          <w:sz w:val="27"/>
          <w:szCs w:val="27"/>
          <w:spacing w:val="5"/>
        </w:rPr>
        <w:t>第三章</w:t>
      </w:r>
      <w:r>
        <w:rPr>
          <w:rFonts w:ascii="SimSun" w:hAnsi="SimSun" w:eastAsia="SimSun" w:cs="SimSun"/>
          <w:sz w:val="27"/>
          <w:szCs w:val="27"/>
          <w:spacing w:val="5"/>
        </w:rPr>
        <w:t xml:space="preserve"> </w:t>
      </w:r>
      <w:r>
        <w:rPr>
          <w:rFonts w:ascii="SimSun" w:hAnsi="SimSun" w:eastAsia="SimSun" w:cs="SimSun"/>
          <w:sz w:val="27"/>
          <w:szCs w:val="27"/>
          <w:spacing w:val="5"/>
        </w:rPr>
        <w:t>招标项目技术、服务、商务及其他要</w:t>
      </w:r>
      <w:r>
        <w:rPr>
          <w:rFonts w:ascii="SimSun" w:hAnsi="SimSun" w:eastAsia="SimSun" w:cs="SimSun"/>
          <w:sz w:val="27"/>
          <w:szCs w:val="27"/>
          <w:spacing w:val="2"/>
        </w:rPr>
        <w:t>求</w:t>
      </w:r>
    </w:p>
    <w:p>
      <w:pPr>
        <w:spacing w:line="277" w:lineRule="auto"/>
        <w:rPr>
          <w:rFonts w:ascii="Arial"/>
          <w:sz w:val="21"/>
        </w:rPr>
      </w:pPr>
      <w:r/>
    </w:p>
    <w:p>
      <w:pPr>
        <w:ind w:left="6" w:right="87" w:firstLine="346"/>
        <w:spacing w:before="73" w:line="302" w:lineRule="auto"/>
        <w:rPr>
          <w:rFonts w:ascii="SimSun" w:hAnsi="SimSun" w:eastAsia="SimSun" w:cs="SimSun"/>
          <w:sz w:val="17"/>
          <w:szCs w:val="17"/>
        </w:rPr>
      </w:pPr>
      <w:r>
        <w:rPr>
          <w:rFonts w:ascii="SimSun" w:hAnsi="SimSun" w:eastAsia="SimSun" w:cs="SimSun"/>
          <w:sz w:val="17"/>
          <w:szCs w:val="17"/>
          <w:spacing w:val="-1"/>
        </w:rPr>
        <w:t>(注：当采购包的评标方法为综合评分法时带</w:t>
      </w:r>
      <w:r>
        <w:rPr>
          <w:rFonts w:ascii="Microsoft YaHei" w:hAnsi="Microsoft YaHei" w:eastAsia="Microsoft YaHei" w:cs="Microsoft YaHei"/>
          <w:sz w:val="17"/>
          <w:szCs w:val="17"/>
          <w:spacing w:val="-1"/>
        </w:rPr>
        <w:t>“★”</w:t>
      </w:r>
      <w:r>
        <w:rPr>
          <w:rFonts w:ascii="SimSun" w:hAnsi="SimSun" w:eastAsia="SimSun" w:cs="SimSun"/>
          <w:sz w:val="17"/>
          <w:szCs w:val="17"/>
          <w:spacing w:val="-1"/>
        </w:rPr>
        <w:t>的参数</w:t>
      </w:r>
      <w:r>
        <w:rPr>
          <w:rFonts w:ascii="SimSun" w:hAnsi="SimSun" w:eastAsia="SimSun" w:cs="SimSun"/>
          <w:sz w:val="17"/>
          <w:szCs w:val="17"/>
        </w:rPr>
        <w:t>需求为实质性要求，供应商必须响应并满足的参数需求，采购人、采购代理机构</w:t>
      </w:r>
      <w:r>
        <w:rPr>
          <w:rFonts w:ascii="SimSun" w:hAnsi="SimSun" w:eastAsia="SimSun" w:cs="SimSun"/>
          <w:sz w:val="17"/>
          <w:szCs w:val="17"/>
        </w:rPr>
        <w:t xml:space="preserve"> </w:t>
      </w:r>
      <w:r>
        <w:rPr>
          <w:rFonts w:ascii="SimSun" w:hAnsi="SimSun" w:eastAsia="SimSun" w:cs="SimSun"/>
          <w:sz w:val="17"/>
          <w:szCs w:val="17"/>
          <w:spacing w:val="-4"/>
        </w:rPr>
        <w:t>应当根据项目实际需求合理设定，</w:t>
      </w:r>
      <w:r>
        <w:rPr>
          <w:rFonts w:ascii="SimSun" w:hAnsi="SimSun" w:eastAsia="SimSun" w:cs="SimSun"/>
          <w:sz w:val="17"/>
          <w:szCs w:val="17"/>
          <w:spacing w:val="-2"/>
        </w:rPr>
        <w:t>并明确具体要求。带</w:t>
      </w:r>
      <w:r>
        <w:rPr>
          <w:rFonts w:ascii="Microsoft YaHei" w:hAnsi="Microsoft YaHei" w:eastAsia="Microsoft YaHei" w:cs="Microsoft YaHei"/>
          <w:sz w:val="17"/>
          <w:szCs w:val="17"/>
          <w:spacing w:val="-2"/>
        </w:rPr>
        <w:t>“▲”</w:t>
      </w:r>
      <w:r>
        <w:rPr>
          <w:rFonts w:ascii="SimSun" w:hAnsi="SimSun" w:eastAsia="SimSun" w:cs="SimSun"/>
          <w:sz w:val="17"/>
          <w:szCs w:val="17"/>
          <w:spacing w:val="-2"/>
        </w:rPr>
        <w:t>号条款为允许负偏离的参数需求，若未响应或者不满足，将在综合评审中予以扣分</w:t>
      </w:r>
    </w:p>
    <w:p>
      <w:pPr>
        <w:ind w:left="10"/>
        <w:spacing w:before="1" w:line="225" w:lineRule="auto"/>
        <w:rPr>
          <w:rFonts w:ascii="SimSun" w:hAnsi="SimSun" w:eastAsia="SimSun" w:cs="SimSun"/>
          <w:sz w:val="17"/>
          <w:szCs w:val="17"/>
        </w:rPr>
      </w:pPr>
      <w:r>
        <w:rPr>
          <w:rFonts w:ascii="SimSun" w:hAnsi="SimSun" w:eastAsia="SimSun" w:cs="SimSun"/>
          <w:sz w:val="17"/>
          <w:szCs w:val="17"/>
          <w:spacing w:val="5"/>
        </w:rPr>
        <w:t>处</w:t>
      </w:r>
      <w:r>
        <w:rPr>
          <w:rFonts w:ascii="SimSun" w:hAnsi="SimSun" w:eastAsia="SimSun" w:cs="SimSun"/>
          <w:sz w:val="17"/>
          <w:szCs w:val="17"/>
          <w:spacing w:val="4"/>
        </w:rPr>
        <w:t>理。)</w:t>
      </w:r>
    </w:p>
    <w:p>
      <w:pPr>
        <w:ind w:left="353"/>
        <w:spacing w:before="82" w:line="328" w:lineRule="exact"/>
        <w:rPr>
          <w:rFonts w:ascii="SimSun" w:hAnsi="SimSun" w:eastAsia="SimSun" w:cs="SimSun"/>
          <w:sz w:val="17"/>
          <w:szCs w:val="17"/>
        </w:rPr>
      </w:pPr>
      <w:r>
        <w:rPr>
          <w:rFonts w:ascii="SimSun" w:hAnsi="SimSun" w:eastAsia="SimSun" w:cs="SimSun"/>
          <w:sz w:val="17"/>
          <w:szCs w:val="17"/>
          <w:spacing w:val="-1"/>
          <w:position w:val="4"/>
        </w:rPr>
        <w:t>(注：当采购包的评标方法为最低评标价法时带</w:t>
      </w:r>
      <w:r>
        <w:rPr>
          <w:rFonts w:ascii="Microsoft YaHei" w:hAnsi="Microsoft YaHei" w:eastAsia="Microsoft YaHei" w:cs="Microsoft YaHei"/>
          <w:sz w:val="17"/>
          <w:szCs w:val="17"/>
          <w:spacing w:val="-1"/>
          <w:position w:val="4"/>
        </w:rPr>
        <w:t>“★”</w:t>
      </w:r>
      <w:r>
        <w:rPr>
          <w:rFonts w:ascii="SimSun" w:hAnsi="SimSun" w:eastAsia="SimSun" w:cs="SimSun"/>
          <w:sz w:val="17"/>
          <w:szCs w:val="17"/>
          <w:spacing w:val="-1"/>
          <w:position w:val="4"/>
        </w:rPr>
        <w:t>的参</w:t>
      </w:r>
      <w:r>
        <w:rPr>
          <w:rFonts w:ascii="SimSun" w:hAnsi="SimSun" w:eastAsia="SimSun" w:cs="SimSun"/>
          <w:sz w:val="17"/>
          <w:szCs w:val="17"/>
          <w:position w:val="4"/>
        </w:rPr>
        <w:t>数需求为实质性要求，供应商必须响应并满足的参数需求，采购人、采购代理机</w:t>
      </w:r>
    </w:p>
    <w:p>
      <w:pPr>
        <w:ind w:left="8"/>
        <w:spacing w:before="66" w:line="217" w:lineRule="auto"/>
        <w:rPr>
          <w:rFonts w:ascii="SimSun" w:hAnsi="SimSun" w:eastAsia="SimSun" w:cs="SimSun"/>
          <w:sz w:val="17"/>
          <w:szCs w:val="17"/>
        </w:rPr>
      </w:pPr>
      <w:r>
        <w:rPr>
          <w:rFonts w:ascii="SimSun" w:hAnsi="SimSun" w:eastAsia="SimSun" w:cs="SimSun"/>
          <w:sz w:val="17"/>
          <w:szCs w:val="17"/>
          <w:spacing w:val="2"/>
        </w:rPr>
        <w:t>构应当根据项目实际需求合</w:t>
      </w:r>
      <w:r>
        <w:rPr>
          <w:rFonts w:ascii="SimSun" w:hAnsi="SimSun" w:eastAsia="SimSun" w:cs="SimSun"/>
          <w:sz w:val="17"/>
          <w:szCs w:val="17"/>
          <w:spacing w:val="1"/>
        </w:rPr>
        <w:t>理设定，并明确具体要求。)</w:t>
      </w:r>
    </w:p>
    <w:p>
      <w:pPr>
        <w:ind w:left="12"/>
        <w:spacing w:before="294" w:line="221" w:lineRule="auto"/>
        <w:outlineLvl w:val="2"/>
        <w:rPr>
          <w:rFonts w:ascii="SimSun" w:hAnsi="SimSun" w:eastAsia="SimSun" w:cs="SimSun"/>
          <w:sz w:val="19"/>
          <w:szCs w:val="19"/>
        </w:rPr>
      </w:pPr>
      <w:r>
        <w:rPr>
          <w:rFonts w:ascii="Tahoma" w:hAnsi="Tahoma" w:eastAsia="Tahoma" w:cs="Tahoma"/>
          <w:sz w:val="19"/>
          <w:szCs w:val="19"/>
          <w:b/>
          <w:bCs/>
          <w:spacing w:val="6"/>
        </w:rPr>
        <w:t>3</w:t>
      </w:r>
      <w:r>
        <w:rPr>
          <w:rFonts w:ascii="Tahoma" w:hAnsi="Tahoma" w:eastAsia="Tahoma" w:cs="Tahoma"/>
          <w:sz w:val="19"/>
          <w:szCs w:val="19"/>
          <w:b/>
          <w:bCs/>
          <w:spacing w:val="5"/>
        </w:rPr>
        <w:t>.</w:t>
      </w:r>
      <w:r>
        <w:rPr>
          <w:rFonts w:ascii="Tahoma" w:hAnsi="Tahoma" w:eastAsia="Tahoma" w:cs="Tahoma"/>
          <w:sz w:val="19"/>
          <w:szCs w:val="19"/>
          <w:b/>
          <w:bCs/>
          <w:spacing w:val="3"/>
        </w:rPr>
        <w:t>1</w:t>
      </w:r>
      <w:r>
        <w:rPr>
          <w:rFonts w:ascii="SimSun" w:hAnsi="SimSun" w:eastAsia="SimSun" w:cs="SimSun"/>
          <w:sz w:val="19"/>
          <w:szCs w:val="19"/>
          <w:spacing w:val="3"/>
        </w:rPr>
        <w:t>采购项目概况</w:t>
      </w:r>
    </w:p>
    <w:p>
      <w:pPr>
        <w:ind w:left="5" w:right="247" w:firstLine="355"/>
        <w:spacing w:before="121" w:line="377" w:lineRule="auto"/>
        <w:rPr>
          <w:rFonts w:ascii="SimSun" w:hAnsi="SimSun" w:eastAsia="SimSun" w:cs="SimSun"/>
          <w:sz w:val="17"/>
          <w:szCs w:val="17"/>
        </w:rPr>
      </w:pPr>
      <w:r>
        <w:rPr>
          <w:rFonts w:ascii="SimSun" w:hAnsi="SimSun" w:eastAsia="SimSun" w:cs="SimSun"/>
          <w:sz w:val="17"/>
          <w:szCs w:val="17"/>
          <w:spacing w:val="1"/>
        </w:rPr>
        <w:t>陕西省宝鸡监狱技防设施增补项目位于陕西省宝鸡市，是在宝鸡监狱信</w:t>
      </w:r>
      <w:r>
        <w:rPr>
          <w:rFonts w:ascii="SimSun" w:hAnsi="SimSun" w:eastAsia="SimSun" w:cs="SimSun"/>
          <w:sz w:val="17"/>
          <w:szCs w:val="17"/>
        </w:rPr>
        <w:t>息化二期</w:t>
      </w:r>
      <w:r>
        <w:rPr>
          <w:rFonts w:ascii="SimSun" w:hAnsi="SimSun" w:eastAsia="SimSun" w:cs="SimSun"/>
          <w:sz w:val="17"/>
          <w:szCs w:val="17"/>
        </w:rPr>
        <w:t xml:space="preserve"> </w:t>
      </w:r>
      <w:r>
        <w:rPr>
          <w:rFonts w:ascii="SimSun" w:hAnsi="SimSun" w:eastAsia="SimSun" w:cs="SimSun"/>
          <w:sz w:val="17"/>
          <w:szCs w:val="17"/>
        </w:rPr>
        <w:t>(智慧监狱)</w:t>
      </w:r>
      <w:r>
        <w:rPr>
          <w:rFonts w:ascii="SimSun" w:hAnsi="SimSun" w:eastAsia="SimSun" w:cs="SimSun"/>
          <w:sz w:val="17"/>
          <w:szCs w:val="17"/>
        </w:rPr>
        <w:t xml:space="preserve"> </w:t>
      </w:r>
      <w:r>
        <w:rPr>
          <w:rFonts w:ascii="SimSun" w:hAnsi="SimSun" w:eastAsia="SimSun" w:cs="SimSun"/>
          <w:sz w:val="17"/>
          <w:szCs w:val="17"/>
        </w:rPr>
        <w:t>建设项目的基础上进行对技防设施进行增</w:t>
      </w:r>
      <w:r>
        <w:rPr>
          <w:rFonts w:ascii="SimSun" w:hAnsi="SimSun" w:eastAsia="SimSun" w:cs="SimSun"/>
          <w:sz w:val="17"/>
          <w:szCs w:val="17"/>
        </w:rPr>
        <w:t xml:space="preserve"> </w:t>
      </w:r>
      <w:r>
        <w:rPr>
          <w:rFonts w:ascii="SimSun" w:hAnsi="SimSun" w:eastAsia="SimSun" w:cs="SimSun"/>
          <w:sz w:val="17"/>
          <w:szCs w:val="17"/>
          <w:spacing w:val="1"/>
        </w:rPr>
        <w:t>补扩充，实现狱内视频监控点位无盲区、全覆盖，同步扩充后端存储能力；增补门禁及对讲报警设备，进一</w:t>
      </w:r>
      <w:r>
        <w:rPr>
          <w:rFonts w:ascii="SimSun" w:hAnsi="SimSun" w:eastAsia="SimSun" w:cs="SimSun"/>
          <w:sz w:val="17"/>
          <w:szCs w:val="17"/>
        </w:rPr>
        <w:t>步提升技防能力；完善技防智能</w:t>
      </w:r>
      <w:r>
        <w:rPr>
          <w:rFonts w:ascii="SimSun" w:hAnsi="SimSun" w:eastAsia="SimSun" w:cs="SimSun"/>
          <w:sz w:val="17"/>
          <w:szCs w:val="17"/>
        </w:rPr>
        <w:t xml:space="preserve"> </w:t>
      </w:r>
      <w:r>
        <w:rPr>
          <w:rFonts w:ascii="SimSun" w:hAnsi="SimSun" w:eastAsia="SimSun" w:cs="SimSun"/>
          <w:sz w:val="17"/>
          <w:szCs w:val="17"/>
          <w:spacing w:val="1"/>
        </w:rPr>
        <w:t>报警系统性能，提升视频</w:t>
      </w:r>
      <w:r>
        <w:rPr>
          <w:rFonts w:ascii="SimSun" w:hAnsi="SimSun" w:eastAsia="SimSun" w:cs="SimSun"/>
          <w:sz w:val="17"/>
          <w:szCs w:val="17"/>
        </w:rPr>
        <w:t>分析能力和报警准确性。</w:t>
      </w:r>
    </w:p>
    <w:p>
      <w:pPr>
        <w:ind w:left="12"/>
        <w:spacing w:before="138" w:line="221" w:lineRule="auto"/>
        <w:outlineLvl w:val="2"/>
        <w:rPr>
          <w:rFonts w:ascii="SimSun" w:hAnsi="SimSun" w:eastAsia="SimSun" w:cs="SimSun"/>
          <w:sz w:val="19"/>
          <w:szCs w:val="19"/>
        </w:rPr>
      </w:pPr>
      <w:r>
        <w:rPr>
          <w:rFonts w:ascii="Tahoma" w:hAnsi="Tahoma" w:eastAsia="Tahoma" w:cs="Tahoma"/>
          <w:sz w:val="19"/>
          <w:szCs w:val="19"/>
          <w:b/>
          <w:bCs/>
          <w:spacing w:val="4"/>
        </w:rPr>
        <w:t>3.2</w:t>
      </w:r>
      <w:r>
        <w:rPr>
          <w:rFonts w:ascii="SimSun" w:hAnsi="SimSun" w:eastAsia="SimSun" w:cs="SimSun"/>
          <w:sz w:val="19"/>
          <w:szCs w:val="19"/>
          <w:spacing w:val="4"/>
        </w:rPr>
        <w:t>采购内容</w:t>
      </w:r>
    </w:p>
    <w:p>
      <w:pPr>
        <w:ind w:left="347"/>
        <w:spacing w:before="122" w:line="190" w:lineRule="auto"/>
        <w:rPr>
          <w:rFonts w:ascii="SimSun" w:hAnsi="SimSun" w:eastAsia="SimSun" w:cs="SimSun"/>
          <w:sz w:val="17"/>
          <w:szCs w:val="17"/>
        </w:rPr>
      </w:pPr>
      <w:r>
        <w:rPr>
          <w:rFonts w:ascii="SimSun" w:hAnsi="SimSun" w:eastAsia="SimSun" w:cs="SimSun"/>
          <w:sz w:val="17"/>
          <w:szCs w:val="17"/>
          <w:spacing w:val="1"/>
        </w:rPr>
        <w:t>采购包</w:t>
      </w:r>
      <w:r>
        <w:rPr>
          <w:rFonts w:ascii="Microsoft YaHei" w:hAnsi="Microsoft YaHei" w:eastAsia="Microsoft YaHei" w:cs="Microsoft YaHei"/>
          <w:sz w:val="17"/>
          <w:szCs w:val="17"/>
          <w:spacing w:val="1"/>
        </w:rPr>
        <w:t>1</w:t>
      </w:r>
      <w:r>
        <w:rPr>
          <w:rFonts w:ascii="SimSun" w:hAnsi="SimSun" w:eastAsia="SimSun" w:cs="SimSun"/>
          <w:sz w:val="17"/>
          <w:szCs w:val="17"/>
        </w:rPr>
        <w:t>：</w:t>
      </w:r>
    </w:p>
    <w:p>
      <w:pPr>
        <w:ind w:left="347"/>
        <w:spacing w:before="111" w:line="342" w:lineRule="exact"/>
        <w:rPr>
          <w:rFonts w:ascii="Microsoft YaHei" w:hAnsi="Microsoft YaHei" w:eastAsia="Microsoft YaHei" w:cs="Microsoft YaHei"/>
          <w:sz w:val="17"/>
          <w:szCs w:val="17"/>
        </w:rPr>
      </w:pPr>
      <w:r>
        <w:rPr>
          <w:rFonts w:ascii="SimSun" w:hAnsi="SimSun" w:eastAsia="SimSun" w:cs="SimSun"/>
          <w:sz w:val="17"/>
          <w:szCs w:val="17"/>
          <w:spacing w:val="10"/>
          <w:position w:val="13"/>
        </w:rPr>
        <w:t>采购</w:t>
      </w:r>
      <w:r>
        <w:rPr>
          <w:rFonts w:ascii="SimSun" w:hAnsi="SimSun" w:eastAsia="SimSun" w:cs="SimSun"/>
          <w:sz w:val="17"/>
          <w:szCs w:val="17"/>
          <w:spacing w:val="8"/>
          <w:position w:val="13"/>
        </w:rPr>
        <w:t>包</w:t>
      </w:r>
      <w:r>
        <w:rPr>
          <w:rFonts w:ascii="SimSun" w:hAnsi="SimSun" w:eastAsia="SimSun" w:cs="SimSun"/>
          <w:sz w:val="17"/>
          <w:szCs w:val="17"/>
          <w:spacing w:val="5"/>
          <w:position w:val="13"/>
        </w:rPr>
        <w:t>预算金额</w:t>
      </w:r>
      <w:r>
        <w:rPr>
          <w:rFonts w:ascii="SimSun" w:hAnsi="SimSun" w:eastAsia="SimSun" w:cs="SimSun"/>
          <w:sz w:val="17"/>
          <w:szCs w:val="17"/>
          <w:spacing w:val="5"/>
          <w:position w:val="13"/>
        </w:rPr>
        <w:t xml:space="preserve"> </w:t>
      </w:r>
      <w:r>
        <w:rPr>
          <w:rFonts w:ascii="SimSun" w:hAnsi="SimSun" w:eastAsia="SimSun" w:cs="SimSun"/>
          <w:sz w:val="17"/>
          <w:szCs w:val="17"/>
          <w:spacing w:val="5"/>
          <w:position w:val="13"/>
        </w:rPr>
        <w:t>(元)</w:t>
      </w:r>
      <w:r>
        <w:rPr>
          <w:rFonts w:ascii="SimSun" w:hAnsi="SimSun" w:eastAsia="SimSun" w:cs="SimSun"/>
          <w:sz w:val="17"/>
          <w:szCs w:val="17"/>
          <w:spacing w:val="5"/>
          <w:position w:val="13"/>
        </w:rPr>
        <w:t xml:space="preserve"> </w:t>
      </w:r>
      <w:r>
        <w:rPr>
          <w:rFonts w:ascii="Microsoft YaHei" w:hAnsi="Microsoft YaHei" w:eastAsia="Microsoft YaHei" w:cs="Microsoft YaHei"/>
          <w:sz w:val="17"/>
          <w:szCs w:val="17"/>
          <w:spacing w:val="5"/>
          <w:position w:val="13"/>
        </w:rPr>
        <w:t>:</w:t>
      </w:r>
      <w:r>
        <w:rPr>
          <w:rFonts w:ascii="Microsoft YaHei" w:hAnsi="Microsoft YaHei" w:eastAsia="Microsoft YaHei" w:cs="Microsoft YaHei"/>
          <w:sz w:val="17"/>
          <w:szCs w:val="17"/>
          <w:spacing w:val="5"/>
          <w:position w:val="13"/>
        </w:rPr>
        <w:t xml:space="preserve"> </w:t>
      </w:r>
      <w:r>
        <w:rPr>
          <w:rFonts w:ascii="Microsoft YaHei" w:hAnsi="Microsoft YaHei" w:eastAsia="Microsoft YaHei" w:cs="Microsoft YaHei"/>
          <w:sz w:val="17"/>
          <w:szCs w:val="17"/>
          <w:spacing w:val="5"/>
          <w:position w:val="13"/>
        </w:rPr>
        <w:t>1,710,000.00</w:t>
      </w:r>
    </w:p>
    <w:p>
      <w:pPr>
        <w:ind w:left="347"/>
        <w:spacing w:line="189" w:lineRule="auto"/>
        <w:rPr>
          <w:rFonts w:ascii="Microsoft YaHei" w:hAnsi="Microsoft YaHei" w:eastAsia="Microsoft YaHei" w:cs="Microsoft YaHei"/>
          <w:sz w:val="17"/>
          <w:szCs w:val="17"/>
        </w:rPr>
      </w:pPr>
      <w:r>
        <w:rPr>
          <w:rFonts w:ascii="SimSun" w:hAnsi="SimSun" w:eastAsia="SimSun" w:cs="SimSun"/>
          <w:sz w:val="17"/>
          <w:szCs w:val="17"/>
          <w:spacing w:val="10"/>
        </w:rPr>
        <w:t>采购</w:t>
      </w:r>
      <w:r>
        <w:rPr>
          <w:rFonts w:ascii="SimSun" w:hAnsi="SimSun" w:eastAsia="SimSun" w:cs="SimSun"/>
          <w:sz w:val="17"/>
          <w:szCs w:val="17"/>
          <w:spacing w:val="8"/>
        </w:rPr>
        <w:t>包</w:t>
      </w:r>
      <w:r>
        <w:rPr>
          <w:rFonts w:ascii="SimSun" w:hAnsi="SimSun" w:eastAsia="SimSun" w:cs="SimSun"/>
          <w:sz w:val="17"/>
          <w:szCs w:val="17"/>
          <w:spacing w:val="5"/>
        </w:rPr>
        <w:t>最高限价</w:t>
      </w:r>
      <w:r>
        <w:rPr>
          <w:rFonts w:ascii="SimSun" w:hAnsi="SimSun" w:eastAsia="SimSun" w:cs="SimSun"/>
          <w:sz w:val="17"/>
          <w:szCs w:val="17"/>
          <w:spacing w:val="5"/>
        </w:rPr>
        <w:t xml:space="preserve"> </w:t>
      </w:r>
      <w:r>
        <w:rPr>
          <w:rFonts w:ascii="SimSun" w:hAnsi="SimSun" w:eastAsia="SimSun" w:cs="SimSun"/>
          <w:sz w:val="17"/>
          <w:szCs w:val="17"/>
          <w:spacing w:val="5"/>
        </w:rPr>
        <w:t>(元)</w:t>
      </w:r>
      <w:r>
        <w:rPr>
          <w:rFonts w:ascii="SimSun" w:hAnsi="SimSun" w:eastAsia="SimSun" w:cs="SimSun"/>
          <w:sz w:val="17"/>
          <w:szCs w:val="17"/>
          <w:spacing w:val="5"/>
        </w:rPr>
        <w:t xml:space="preserve"> </w:t>
      </w:r>
      <w:r>
        <w:rPr>
          <w:rFonts w:ascii="Microsoft YaHei" w:hAnsi="Microsoft YaHei" w:eastAsia="Microsoft YaHei" w:cs="Microsoft YaHei"/>
          <w:sz w:val="17"/>
          <w:szCs w:val="17"/>
          <w:spacing w:val="5"/>
        </w:rPr>
        <w:t>:</w:t>
      </w:r>
      <w:r>
        <w:rPr>
          <w:rFonts w:ascii="Microsoft YaHei" w:hAnsi="Microsoft YaHei" w:eastAsia="Microsoft YaHei" w:cs="Microsoft YaHei"/>
          <w:sz w:val="17"/>
          <w:szCs w:val="17"/>
          <w:spacing w:val="5"/>
        </w:rPr>
        <w:t xml:space="preserve"> </w:t>
      </w:r>
      <w:r>
        <w:rPr>
          <w:rFonts w:ascii="Microsoft YaHei" w:hAnsi="Microsoft YaHei" w:eastAsia="Microsoft YaHei" w:cs="Microsoft YaHei"/>
          <w:sz w:val="17"/>
          <w:szCs w:val="17"/>
          <w:spacing w:val="5"/>
        </w:rPr>
        <w:t>1,710,000.00</w:t>
      </w:r>
    </w:p>
    <w:p>
      <w:pPr>
        <w:ind w:left="348"/>
        <w:spacing w:before="111" w:line="219" w:lineRule="auto"/>
        <w:rPr>
          <w:rFonts w:ascii="SimSun" w:hAnsi="SimSun" w:eastAsia="SimSun" w:cs="SimSun"/>
          <w:sz w:val="17"/>
          <w:szCs w:val="17"/>
        </w:rPr>
      </w:pPr>
      <w:r>
        <w:rPr>
          <w:rFonts w:ascii="SimSun" w:hAnsi="SimSun" w:eastAsia="SimSun" w:cs="SimSun"/>
          <w:sz w:val="17"/>
          <w:szCs w:val="17"/>
          <w:spacing w:val="1"/>
        </w:rPr>
        <w:t>供应商报</w:t>
      </w:r>
      <w:r>
        <w:rPr>
          <w:rFonts w:ascii="SimSun" w:hAnsi="SimSun" w:eastAsia="SimSun" w:cs="SimSun"/>
          <w:sz w:val="17"/>
          <w:szCs w:val="17"/>
        </w:rPr>
        <w:t>价不允许超过标的金额</w:t>
      </w:r>
    </w:p>
    <w:p>
      <w:pPr>
        <w:ind w:left="353"/>
        <w:spacing w:before="141" w:line="219" w:lineRule="auto"/>
        <w:rPr>
          <w:rFonts w:ascii="SimSun" w:hAnsi="SimSun" w:eastAsia="SimSun" w:cs="SimSun"/>
          <w:sz w:val="17"/>
          <w:szCs w:val="17"/>
        </w:rPr>
      </w:pPr>
      <w:r>
        <w:rPr>
          <w:rFonts w:ascii="SimSun" w:hAnsi="SimSun" w:eastAsia="SimSun" w:cs="SimSun"/>
          <w:sz w:val="17"/>
          <w:szCs w:val="17"/>
          <w:spacing w:val="8"/>
        </w:rPr>
        <w:t>(</w:t>
      </w:r>
      <w:r>
        <w:rPr>
          <w:rFonts w:ascii="SimSun" w:hAnsi="SimSun" w:eastAsia="SimSun" w:cs="SimSun"/>
          <w:sz w:val="17"/>
          <w:szCs w:val="17"/>
          <w:spacing w:val="5"/>
        </w:rPr>
        <w:t>招</w:t>
      </w:r>
      <w:r>
        <w:rPr>
          <w:rFonts w:ascii="SimSun" w:hAnsi="SimSun" w:eastAsia="SimSun" w:cs="SimSun"/>
          <w:sz w:val="17"/>
          <w:szCs w:val="17"/>
          <w:spacing w:val="4"/>
        </w:rPr>
        <w:t>单价的)</w:t>
      </w:r>
      <w:r>
        <w:rPr>
          <w:rFonts w:ascii="SimSun" w:hAnsi="SimSun" w:eastAsia="SimSun" w:cs="SimSun"/>
          <w:sz w:val="17"/>
          <w:szCs w:val="17"/>
          <w:spacing w:val="4"/>
        </w:rPr>
        <w:t xml:space="preserve"> </w:t>
      </w:r>
      <w:r>
        <w:rPr>
          <w:rFonts w:ascii="SimSun" w:hAnsi="SimSun" w:eastAsia="SimSun" w:cs="SimSun"/>
          <w:sz w:val="17"/>
          <w:szCs w:val="17"/>
          <w:spacing w:val="4"/>
        </w:rPr>
        <w:t>供应商报价不允许超过标的单价</w:t>
      </w:r>
    </w:p>
    <w:p>
      <w:pPr>
        <w:spacing w:line="169"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20"/>
        <w:gridCol w:w="1248"/>
        <w:gridCol w:w="480"/>
        <w:gridCol w:w="1248"/>
        <w:gridCol w:w="747"/>
        <w:gridCol w:w="747"/>
        <w:gridCol w:w="1046"/>
        <w:gridCol w:w="1344"/>
        <w:gridCol w:w="1345"/>
        <w:gridCol w:w="1649"/>
      </w:tblGrid>
      <w:tr>
        <w:trPr>
          <w:trHeight w:val="692" w:hRule="atLeast"/>
        </w:trPr>
        <w:tc>
          <w:tcPr>
            <w:tcW w:w="720" w:type="dxa"/>
            <w:vAlign w:val="top"/>
            <w:tcBorders>
              <w:bottom w:val="single" w:color="000000" w:sz="2" w:space="0"/>
              <w:top w:val="single" w:color="000000" w:sz="2" w:space="0"/>
            </w:tcBorders>
          </w:tcPr>
          <w:p>
            <w:pPr>
              <w:ind w:left="86"/>
              <w:spacing w:before="253"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1248" w:type="dxa"/>
            <w:vAlign w:val="top"/>
            <w:tcBorders>
              <w:bottom w:val="single" w:color="000000" w:sz="2" w:space="0"/>
              <w:top w:val="single" w:color="000000" w:sz="2" w:space="0"/>
            </w:tcBorders>
          </w:tcPr>
          <w:p>
            <w:pPr>
              <w:ind w:left="83"/>
              <w:spacing w:before="254" w:line="221" w:lineRule="auto"/>
              <w:rPr>
                <w:rFonts w:ascii="SimSun" w:hAnsi="SimSun" w:eastAsia="SimSun" w:cs="SimSun"/>
                <w:sz w:val="17"/>
                <w:szCs w:val="17"/>
              </w:rPr>
            </w:pPr>
            <w:r>
              <w:rPr>
                <w:rFonts w:ascii="SimSun" w:hAnsi="SimSun" w:eastAsia="SimSun" w:cs="SimSun"/>
                <w:sz w:val="17"/>
                <w:szCs w:val="17"/>
                <w:spacing w:val="-2"/>
              </w:rPr>
              <w:t>标的</w:t>
            </w:r>
            <w:r>
              <w:rPr>
                <w:rFonts w:ascii="SimSun" w:hAnsi="SimSun" w:eastAsia="SimSun" w:cs="SimSun"/>
                <w:sz w:val="17"/>
                <w:szCs w:val="17"/>
                <w:spacing w:val="-1"/>
              </w:rPr>
              <w:t>名称</w:t>
            </w:r>
          </w:p>
        </w:tc>
        <w:tc>
          <w:tcPr>
            <w:tcW w:w="480" w:type="dxa"/>
            <w:vAlign w:val="top"/>
            <w:textDirection w:val="tbRlV"/>
            <w:tcBorders>
              <w:bottom w:val="single" w:color="000000" w:sz="2" w:space="0"/>
              <w:top w:val="single" w:color="000000" w:sz="2" w:space="0"/>
            </w:tcBorders>
          </w:tcPr>
          <w:p>
            <w:pPr>
              <w:ind w:left="83"/>
              <w:spacing w:before="217" w:line="213" w:lineRule="auto"/>
              <w:rPr>
                <w:rFonts w:ascii="SimSun" w:hAnsi="SimSun" w:eastAsia="SimSun" w:cs="SimSun"/>
                <w:sz w:val="17"/>
                <w:szCs w:val="17"/>
              </w:rPr>
            </w:pPr>
            <w:r>
              <w:rPr>
                <w:rFonts w:ascii="SimSun" w:hAnsi="SimSun" w:eastAsia="SimSun" w:cs="SimSun"/>
                <w:sz w:val="17"/>
                <w:szCs w:val="17"/>
                <w:spacing w:val="1"/>
              </w:rPr>
              <w:t>数</w:t>
            </w:r>
            <w:r>
              <w:rPr>
                <w:rFonts w:ascii="SimSun" w:hAnsi="SimSun" w:eastAsia="SimSun" w:cs="SimSun"/>
                <w:sz w:val="17"/>
                <w:szCs w:val="17"/>
                <w:spacing w:val="1"/>
              </w:rPr>
              <w:t xml:space="preserve"> </w:t>
            </w:r>
            <w:r>
              <w:rPr>
                <w:rFonts w:ascii="SimSun" w:hAnsi="SimSun" w:eastAsia="SimSun" w:cs="SimSun"/>
                <w:sz w:val="17"/>
                <w:szCs w:val="17"/>
              </w:rPr>
              <w:t xml:space="preserve"> </w:t>
            </w:r>
            <w:r>
              <w:rPr>
                <w:rFonts w:ascii="SimSun" w:hAnsi="SimSun" w:eastAsia="SimSun" w:cs="SimSun"/>
                <w:sz w:val="17"/>
                <w:szCs w:val="17"/>
              </w:rPr>
              <w:t>量</w:t>
            </w:r>
          </w:p>
        </w:tc>
        <w:tc>
          <w:tcPr>
            <w:tcW w:w="1248" w:type="dxa"/>
            <w:vAlign w:val="top"/>
            <w:tcBorders>
              <w:bottom w:val="single" w:color="000000" w:sz="2" w:space="0"/>
              <w:top w:val="single" w:color="000000" w:sz="2" w:space="0"/>
            </w:tcBorders>
          </w:tcPr>
          <w:p>
            <w:pPr>
              <w:ind w:left="85"/>
              <w:spacing w:before="83" w:line="341" w:lineRule="exact"/>
              <w:rPr>
                <w:rFonts w:ascii="SimSun" w:hAnsi="SimSun" w:eastAsia="SimSun" w:cs="SimSun"/>
                <w:sz w:val="17"/>
                <w:szCs w:val="17"/>
              </w:rPr>
            </w:pPr>
            <w:r>
              <w:rPr>
                <w:rFonts w:ascii="SimSun" w:hAnsi="SimSun" w:eastAsia="SimSun" w:cs="SimSun"/>
                <w:sz w:val="17"/>
                <w:szCs w:val="17"/>
                <w:spacing w:val="12"/>
                <w:position w:val="13"/>
              </w:rPr>
              <w:t>标</w:t>
            </w:r>
            <w:r>
              <w:rPr>
                <w:rFonts w:ascii="SimSun" w:hAnsi="SimSun" w:eastAsia="SimSun" w:cs="SimSun"/>
                <w:sz w:val="17"/>
                <w:szCs w:val="17"/>
                <w:spacing w:val="11"/>
                <w:position w:val="13"/>
              </w:rPr>
              <w:t>的金额</w:t>
            </w:r>
            <w:r>
              <w:rPr>
                <w:rFonts w:ascii="SimSun" w:hAnsi="SimSun" w:eastAsia="SimSun" w:cs="SimSun"/>
                <w:sz w:val="17"/>
                <w:szCs w:val="17"/>
                <w:spacing w:val="11"/>
                <w:position w:val="13"/>
              </w:rPr>
              <w:t xml:space="preserve"> </w:t>
            </w:r>
            <w:r>
              <w:rPr>
                <w:rFonts w:ascii="SimSun" w:hAnsi="SimSun" w:eastAsia="SimSun" w:cs="SimSun"/>
                <w:sz w:val="17"/>
                <w:szCs w:val="17"/>
                <w:spacing w:val="11"/>
                <w:position w:val="13"/>
              </w:rPr>
              <w:t>(</w:t>
            </w:r>
          </w:p>
          <w:p>
            <w:pPr>
              <w:ind w:left="86"/>
              <w:spacing w:line="221" w:lineRule="auto"/>
              <w:rPr>
                <w:rFonts w:ascii="SimSun" w:hAnsi="SimSun" w:eastAsia="SimSun" w:cs="SimSun"/>
                <w:sz w:val="17"/>
                <w:szCs w:val="17"/>
              </w:rPr>
            </w:pPr>
            <w:r>
              <w:rPr>
                <w:rFonts w:ascii="SimSun" w:hAnsi="SimSun" w:eastAsia="SimSun" w:cs="SimSun"/>
                <w:sz w:val="17"/>
                <w:szCs w:val="17"/>
                <w:spacing w:val="-5"/>
              </w:rPr>
              <w:t>元</w:t>
            </w:r>
            <w:r>
              <w:rPr>
                <w:rFonts w:ascii="SimSun" w:hAnsi="SimSun" w:eastAsia="SimSun" w:cs="SimSun"/>
                <w:sz w:val="17"/>
                <w:szCs w:val="17"/>
                <w:spacing w:val="-4"/>
              </w:rPr>
              <w:t>)</w:t>
            </w:r>
          </w:p>
        </w:tc>
        <w:tc>
          <w:tcPr>
            <w:tcW w:w="747" w:type="dxa"/>
            <w:vAlign w:val="top"/>
            <w:tcBorders>
              <w:bottom w:val="single" w:color="000000" w:sz="2" w:space="0"/>
              <w:top w:val="single" w:color="000000" w:sz="2" w:space="0"/>
            </w:tcBorders>
          </w:tcPr>
          <w:p>
            <w:pPr>
              <w:ind w:left="86"/>
              <w:spacing w:before="83" w:line="341" w:lineRule="exact"/>
              <w:rPr>
                <w:rFonts w:ascii="SimSun" w:hAnsi="SimSun" w:eastAsia="SimSun" w:cs="SimSun"/>
                <w:sz w:val="17"/>
                <w:szCs w:val="17"/>
              </w:rPr>
            </w:pPr>
            <w:r>
              <w:rPr>
                <w:rFonts w:ascii="SimSun" w:hAnsi="SimSun" w:eastAsia="SimSun" w:cs="SimSun"/>
                <w:sz w:val="17"/>
                <w:szCs w:val="17"/>
                <w:spacing w:val="-2"/>
                <w:position w:val="13"/>
              </w:rPr>
              <w:t>计量单</w:t>
            </w:r>
          </w:p>
          <w:p>
            <w:pPr>
              <w:ind w:left="86"/>
              <w:spacing w:line="221" w:lineRule="auto"/>
              <w:rPr>
                <w:rFonts w:ascii="SimSun" w:hAnsi="SimSun" w:eastAsia="SimSun" w:cs="SimSun"/>
                <w:sz w:val="17"/>
                <w:szCs w:val="17"/>
              </w:rPr>
            </w:pPr>
            <w:r>
              <w:rPr>
                <w:rFonts w:ascii="SimSun" w:hAnsi="SimSun" w:eastAsia="SimSun" w:cs="SimSun"/>
                <w:sz w:val="17"/>
                <w:szCs w:val="17"/>
              </w:rPr>
              <w:t>位</w:t>
            </w:r>
          </w:p>
        </w:tc>
        <w:tc>
          <w:tcPr>
            <w:tcW w:w="747" w:type="dxa"/>
            <w:vAlign w:val="top"/>
            <w:tcBorders>
              <w:bottom w:val="single" w:color="000000" w:sz="2" w:space="0"/>
              <w:top w:val="single" w:color="000000" w:sz="2" w:space="0"/>
            </w:tcBorders>
          </w:tcPr>
          <w:p>
            <w:pPr>
              <w:ind w:left="87"/>
              <w:spacing w:before="83" w:line="341" w:lineRule="exact"/>
              <w:rPr>
                <w:rFonts w:ascii="SimSun" w:hAnsi="SimSun" w:eastAsia="SimSun" w:cs="SimSun"/>
                <w:sz w:val="17"/>
                <w:szCs w:val="17"/>
              </w:rPr>
            </w:pPr>
            <w:r>
              <w:rPr>
                <w:rFonts w:ascii="SimSun" w:hAnsi="SimSun" w:eastAsia="SimSun" w:cs="SimSun"/>
                <w:sz w:val="17"/>
                <w:szCs w:val="17"/>
                <w:spacing w:val="-2"/>
                <w:position w:val="13"/>
              </w:rPr>
              <w:t>所属行</w:t>
            </w:r>
          </w:p>
          <w:p>
            <w:pPr>
              <w:ind w:left="86"/>
              <w:spacing w:line="232" w:lineRule="auto"/>
              <w:rPr>
                <w:rFonts w:ascii="SimSun" w:hAnsi="SimSun" w:eastAsia="SimSun" w:cs="SimSun"/>
                <w:sz w:val="17"/>
                <w:szCs w:val="17"/>
              </w:rPr>
            </w:pPr>
            <w:r>
              <w:rPr>
                <w:rFonts w:ascii="SimSun" w:hAnsi="SimSun" w:eastAsia="SimSun" w:cs="SimSun"/>
                <w:sz w:val="17"/>
                <w:szCs w:val="17"/>
              </w:rPr>
              <w:t>业</w:t>
            </w:r>
          </w:p>
        </w:tc>
        <w:tc>
          <w:tcPr>
            <w:tcW w:w="1046" w:type="dxa"/>
            <w:vAlign w:val="top"/>
            <w:tcBorders>
              <w:bottom w:val="single" w:color="000000" w:sz="2" w:space="0"/>
              <w:top w:val="single" w:color="000000" w:sz="2" w:space="0"/>
            </w:tcBorders>
          </w:tcPr>
          <w:p>
            <w:pPr>
              <w:ind w:left="90"/>
              <w:spacing w:before="83" w:line="341" w:lineRule="exact"/>
              <w:rPr>
                <w:rFonts w:ascii="SimSun" w:hAnsi="SimSun" w:eastAsia="SimSun" w:cs="SimSun"/>
                <w:sz w:val="17"/>
                <w:szCs w:val="17"/>
              </w:rPr>
            </w:pPr>
            <w:r>
              <w:rPr>
                <w:rFonts w:ascii="SimSun" w:hAnsi="SimSun" w:eastAsia="SimSun" w:cs="SimSun"/>
                <w:sz w:val="17"/>
                <w:szCs w:val="17"/>
                <w:spacing w:val="-2"/>
                <w:position w:val="13"/>
              </w:rPr>
              <w:t>是否</w:t>
            </w:r>
            <w:r>
              <w:rPr>
                <w:rFonts w:ascii="SimSun" w:hAnsi="SimSun" w:eastAsia="SimSun" w:cs="SimSun"/>
                <w:sz w:val="17"/>
                <w:szCs w:val="17"/>
                <w:spacing w:val="-1"/>
                <w:position w:val="13"/>
              </w:rPr>
              <w:t>核心产</w:t>
            </w:r>
          </w:p>
          <w:p>
            <w:pPr>
              <w:ind w:left="102"/>
              <w:spacing w:line="224" w:lineRule="auto"/>
              <w:rPr>
                <w:rFonts w:ascii="SimSun" w:hAnsi="SimSun" w:eastAsia="SimSun" w:cs="SimSun"/>
                <w:sz w:val="17"/>
                <w:szCs w:val="17"/>
              </w:rPr>
            </w:pPr>
            <w:r>
              <w:rPr>
                <w:rFonts w:ascii="SimSun" w:hAnsi="SimSun" w:eastAsia="SimSun" w:cs="SimSun"/>
                <w:sz w:val="17"/>
                <w:szCs w:val="17"/>
              </w:rPr>
              <w:t>品</w:t>
            </w:r>
          </w:p>
        </w:tc>
        <w:tc>
          <w:tcPr>
            <w:tcW w:w="1344" w:type="dxa"/>
            <w:vAlign w:val="top"/>
            <w:tcBorders>
              <w:bottom w:val="single" w:color="000000" w:sz="2" w:space="0"/>
              <w:top w:val="single" w:color="000000" w:sz="2" w:space="0"/>
            </w:tcBorders>
          </w:tcPr>
          <w:p>
            <w:pPr>
              <w:ind w:left="91"/>
              <w:spacing w:before="83" w:line="341" w:lineRule="exact"/>
              <w:rPr>
                <w:rFonts w:ascii="SimSun" w:hAnsi="SimSun" w:eastAsia="SimSun" w:cs="SimSun"/>
                <w:sz w:val="17"/>
                <w:szCs w:val="17"/>
              </w:rPr>
            </w:pPr>
            <w:r>
              <w:rPr>
                <w:rFonts w:ascii="SimSun" w:hAnsi="SimSun" w:eastAsia="SimSun" w:cs="SimSun"/>
                <w:sz w:val="17"/>
                <w:szCs w:val="17"/>
                <w:spacing w:val="-1"/>
                <w:position w:val="13"/>
              </w:rPr>
              <w:t>是否允许进口</w:t>
            </w:r>
          </w:p>
          <w:p>
            <w:pPr>
              <w:ind w:left="88"/>
              <w:spacing w:line="220" w:lineRule="auto"/>
              <w:rPr>
                <w:rFonts w:ascii="SimSun" w:hAnsi="SimSun" w:eastAsia="SimSun" w:cs="SimSun"/>
                <w:sz w:val="17"/>
                <w:szCs w:val="17"/>
              </w:rPr>
            </w:pPr>
            <w:r>
              <w:rPr>
                <w:rFonts w:ascii="SimSun" w:hAnsi="SimSun" w:eastAsia="SimSun" w:cs="SimSun"/>
                <w:sz w:val="17"/>
                <w:szCs w:val="17"/>
                <w:spacing w:val="-4"/>
              </w:rPr>
              <w:t>产</w:t>
            </w:r>
            <w:r>
              <w:rPr>
                <w:rFonts w:ascii="SimSun" w:hAnsi="SimSun" w:eastAsia="SimSun" w:cs="SimSun"/>
                <w:sz w:val="17"/>
                <w:szCs w:val="17"/>
                <w:spacing w:val="-3"/>
              </w:rPr>
              <w:t>品</w:t>
            </w:r>
          </w:p>
        </w:tc>
        <w:tc>
          <w:tcPr>
            <w:tcW w:w="1345" w:type="dxa"/>
            <w:vAlign w:val="top"/>
            <w:tcBorders>
              <w:bottom w:val="single" w:color="000000" w:sz="2" w:space="0"/>
              <w:top w:val="single" w:color="000000" w:sz="2" w:space="0"/>
            </w:tcBorders>
          </w:tcPr>
          <w:p>
            <w:pPr>
              <w:ind w:left="93"/>
              <w:spacing w:before="83" w:line="341" w:lineRule="exact"/>
              <w:rPr>
                <w:rFonts w:ascii="SimSun" w:hAnsi="SimSun" w:eastAsia="SimSun" w:cs="SimSun"/>
                <w:sz w:val="17"/>
                <w:szCs w:val="17"/>
              </w:rPr>
            </w:pPr>
            <w:r>
              <w:rPr>
                <w:rFonts w:ascii="SimSun" w:hAnsi="SimSun" w:eastAsia="SimSun" w:cs="SimSun"/>
                <w:sz w:val="17"/>
                <w:szCs w:val="17"/>
                <w:spacing w:val="-1"/>
                <w:position w:val="13"/>
              </w:rPr>
              <w:t>是否属于节能</w:t>
            </w:r>
          </w:p>
          <w:p>
            <w:pPr>
              <w:ind w:left="90"/>
              <w:spacing w:line="220" w:lineRule="auto"/>
              <w:rPr>
                <w:rFonts w:ascii="SimSun" w:hAnsi="SimSun" w:eastAsia="SimSun" w:cs="SimSun"/>
                <w:sz w:val="17"/>
                <w:szCs w:val="17"/>
              </w:rPr>
            </w:pPr>
            <w:r>
              <w:rPr>
                <w:rFonts w:ascii="SimSun" w:hAnsi="SimSun" w:eastAsia="SimSun" w:cs="SimSun"/>
                <w:sz w:val="17"/>
                <w:szCs w:val="17"/>
                <w:spacing w:val="-4"/>
              </w:rPr>
              <w:t>产</w:t>
            </w:r>
            <w:r>
              <w:rPr>
                <w:rFonts w:ascii="SimSun" w:hAnsi="SimSun" w:eastAsia="SimSun" w:cs="SimSun"/>
                <w:sz w:val="17"/>
                <w:szCs w:val="17"/>
                <w:spacing w:val="-3"/>
              </w:rPr>
              <w:t>品</w:t>
            </w:r>
          </w:p>
        </w:tc>
        <w:tc>
          <w:tcPr>
            <w:tcW w:w="1649" w:type="dxa"/>
            <w:vAlign w:val="top"/>
            <w:tcBorders>
              <w:bottom w:val="single" w:color="000000" w:sz="2" w:space="0"/>
              <w:top w:val="single" w:color="000000" w:sz="2" w:space="0"/>
            </w:tcBorders>
          </w:tcPr>
          <w:p>
            <w:pPr>
              <w:ind w:left="93"/>
              <w:spacing w:before="83" w:line="341" w:lineRule="exact"/>
              <w:rPr>
                <w:rFonts w:ascii="SimSun" w:hAnsi="SimSun" w:eastAsia="SimSun" w:cs="SimSun"/>
                <w:sz w:val="17"/>
                <w:szCs w:val="17"/>
              </w:rPr>
            </w:pPr>
            <w:r>
              <w:rPr>
                <w:rFonts w:ascii="SimSun" w:hAnsi="SimSun" w:eastAsia="SimSun" w:cs="SimSun"/>
                <w:sz w:val="17"/>
                <w:szCs w:val="17"/>
                <w:spacing w:val="-1"/>
                <w:position w:val="13"/>
              </w:rPr>
              <w:t>是否属于</w:t>
            </w:r>
            <w:r>
              <w:rPr>
                <w:rFonts w:ascii="SimSun" w:hAnsi="SimSun" w:eastAsia="SimSun" w:cs="SimSun"/>
                <w:sz w:val="17"/>
                <w:szCs w:val="17"/>
                <w:position w:val="13"/>
              </w:rPr>
              <w:t>环境标志</w:t>
            </w:r>
          </w:p>
          <w:p>
            <w:pPr>
              <w:ind w:left="91"/>
              <w:spacing w:line="220" w:lineRule="auto"/>
              <w:rPr>
                <w:rFonts w:ascii="SimSun" w:hAnsi="SimSun" w:eastAsia="SimSun" w:cs="SimSun"/>
                <w:sz w:val="17"/>
                <w:szCs w:val="17"/>
              </w:rPr>
            </w:pPr>
            <w:r>
              <w:rPr>
                <w:rFonts w:ascii="SimSun" w:hAnsi="SimSun" w:eastAsia="SimSun" w:cs="SimSun"/>
                <w:sz w:val="17"/>
                <w:szCs w:val="17"/>
                <w:spacing w:val="-4"/>
              </w:rPr>
              <w:t>产</w:t>
            </w:r>
            <w:r>
              <w:rPr>
                <w:rFonts w:ascii="SimSun" w:hAnsi="SimSun" w:eastAsia="SimSun" w:cs="SimSun"/>
                <w:sz w:val="17"/>
                <w:szCs w:val="17"/>
                <w:spacing w:val="-3"/>
              </w:rPr>
              <w:t>品</w:t>
            </w:r>
          </w:p>
        </w:tc>
      </w:tr>
      <w:tr>
        <w:trPr>
          <w:trHeight w:val="692" w:hRule="atLeast"/>
        </w:trPr>
        <w:tc>
          <w:tcPr>
            <w:tcW w:w="720" w:type="dxa"/>
            <w:vAlign w:val="top"/>
            <w:tcBorders>
              <w:bottom w:val="single" w:color="000000" w:sz="2" w:space="0"/>
              <w:top w:val="single" w:color="000000" w:sz="2" w:space="0"/>
            </w:tcBorders>
          </w:tcPr>
          <w:p>
            <w:pPr>
              <w:ind w:left="104"/>
              <w:spacing w:before="272"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tc>
        <w:tc>
          <w:tcPr>
            <w:tcW w:w="1248" w:type="dxa"/>
            <w:vAlign w:val="top"/>
            <w:tcBorders>
              <w:bottom w:val="single" w:color="000000" w:sz="2" w:space="0"/>
              <w:top w:val="single" w:color="000000" w:sz="2" w:space="0"/>
            </w:tcBorders>
          </w:tcPr>
          <w:p>
            <w:pPr>
              <w:ind w:left="92"/>
              <w:spacing w:before="251" w:line="218" w:lineRule="auto"/>
              <w:rPr>
                <w:rFonts w:ascii="SimSun" w:hAnsi="SimSun" w:eastAsia="SimSun" w:cs="SimSun"/>
                <w:sz w:val="17"/>
                <w:szCs w:val="17"/>
              </w:rPr>
            </w:pPr>
            <w:r>
              <w:rPr>
                <w:rFonts w:ascii="SimSun" w:hAnsi="SimSun" w:eastAsia="SimSun" w:cs="SimSun"/>
                <w:sz w:val="17"/>
                <w:szCs w:val="17"/>
                <w:spacing w:val="-6"/>
              </w:rPr>
              <w:t>货</w:t>
            </w:r>
            <w:r>
              <w:rPr>
                <w:rFonts w:ascii="SimSun" w:hAnsi="SimSun" w:eastAsia="SimSun" w:cs="SimSun"/>
                <w:sz w:val="17"/>
                <w:szCs w:val="17"/>
                <w:spacing w:val="-5"/>
              </w:rPr>
              <w:t>物</w:t>
            </w:r>
          </w:p>
        </w:tc>
        <w:tc>
          <w:tcPr>
            <w:tcW w:w="480" w:type="dxa"/>
            <w:vAlign w:val="top"/>
            <w:tcBorders>
              <w:bottom w:val="single" w:color="000000" w:sz="2" w:space="0"/>
              <w:top w:val="single" w:color="000000" w:sz="2" w:space="0"/>
            </w:tcBorders>
          </w:tcPr>
          <w:p>
            <w:pPr>
              <w:ind w:left="134"/>
              <w:spacing w:before="98" w:line="342" w:lineRule="exact"/>
              <w:rPr>
                <w:rFonts w:ascii="Microsoft YaHei" w:hAnsi="Microsoft YaHei" w:eastAsia="Microsoft YaHei" w:cs="Microsoft YaHei"/>
                <w:sz w:val="17"/>
                <w:szCs w:val="17"/>
              </w:rPr>
            </w:pPr>
            <w:r>
              <w:rPr>
                <w:rFonts w:ascii="Microsoft YaHei" w:hAnsi="Microsoft YaHei" w:eastAsia="Microsoft YaHei" w:cs="Microsoft YaHei"/>
                <w:sz w:val="17"/>
                <w:szCs w:val="17"/>
                <w:spacing w:val="5"/>
                <w:position w:val="14"/>
              </w:rPr>
              <w:t>1.</w:t>
            </w:r>
            <w:r>
              <w:rPr>
                <w:rFonts w:ascii="Microsoft YaHei" w:hAnsi="Microsoft YaHei" w:eastAsia="Microsoft YaHei" w:cs="Microsoft YaHei"/>
                <w:sz w:val="17"/>
                <w:szCs w:val="17"/>
                <w:spacing w:val="4"/>
                <w:position w:val="14"/>
              </w:rPr>
              <w:t>0</w:t>
            </w:r>
          </w:p>
          <w:p>
            <w:pPr>
              <w:ind w:left="286"/>
              <w:spacing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0</w:t>
            </w:r>
          </w:p>
        </w:tc>
        <w:tc>
          <w:tcPr>
            <w:tcW w:w="1248" w:type="dxa"/>
            <w:vAlign w:val="top"/>
            <w:tcBorders>
              <w:bottom w:val="single" w:color="000000" w:sz="2" w:space="0"/>
              <w:top w:val="single" w:color="000000" w:sz="2" w:space="0"/>
            </w:tcBorders>
          </w:tcPr>
          <w:p>
            <w:pPr>
              <w:ind w:left="134"/>
              <w:spacing w:before="98" w:line="342" w:lineRule="exact"/>
              <w:rPr>
                <w:rFonts w:ascii="Microsoft YaHei" w:hAnsi="Microsoft YaHei" w:eastAsia="Microsoft YaHei" w:cs="Microsoft YaHei"/>
                <w:sz w:val="17"/>
                <w:szCs w:val="17"/>
              </w:rPr>
            </w:pPr>
            <w:r>
              <w:rPr>
                <w:rFonts w:ascii="Microsoft YaHei" w:hAnsi="Microsoft YaHei" w:eastAsia="Microsoft YaHei" w:cs="Microsoft YaHei"/>
                <w:sz w:val="17"/>
                <w:szCs w:val="17"/>
                <w:spacing w:val="15"/>
                <w:position w:val="13"/>
              </w:rPr>
              <w:t>1</w:t>
            </w:r>
            <w:r>
              <w:rPr>
                <w:rFonts w:ascii="Microsoft YaHei" w:hAnsi="Microsoft YaHei" w:eastAsia="Microsoft YaHei" w:cs="Microsoft YaHei"/>
                <w:sz w:val="17"/>
                <w:szCs w:val="17"/>
                <w:spacing w:val="8"/>
                <w:position w:val="13"/>
              </w:rPr>
              <w:t>,710,000.0</w:t>
            </w:r>
          </w:p>
          <w:p>
            <w:pPr>
              <w:ind w:left="1056"/>
              <w:spacing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0</w:t>
            </w:r>
          </w:p>
        </w:tc>
        <w:tc>
          <w:tcPr>
            <w:tcW w:w="747" w:type="dxa"/>
            <w:vAlign w:val="top"/>
            <w:tcBorders>
              <w:bottom w:val="single" w:color="000000" w:sz="2" w:space="0"/>
              <w:top w:val="single" w:color="000000" w:sz="2" w:space="0"/>
            </w:tcBorders>
          </w:tcPr>
          <w:p>
            <w:pPr>
              <w:ind w:left="91"/>
              <w:spacing w:before="251" w:line="222" w:lineRule="auto"/>
              <w:rPr>
                <w:rFonts w:ascii="SimSun" w:hAnsi="SimSun" w:eastAsia="SimSun" w:cs="SimSun"/>
                <w:sz w:val="17"/>
                <w:szCs w:val="17"/>
              </w:rPr>
            </w:pPr>
            <w:r>
              <w:rPr>
                <w:rFonts w:ascii="SimSun" w:hAnsi="SimSun" w:eastAsia="SimSun" w:cs="SimSun"/>
                <w:sz w:val="17"/>
                <w:szCs w:val="17"/>
              </w:rPr>
              <w:t>批</w:t>
            </w:r>
          </w:p>
        </w:tc>
        <w:tc>
          <w:tcPr>
            <w:tcW w:w="747" w:type="dxa"/>
            <w:vAlign w:val="top"/>
            <w:tcBorders>
              <w:bottom w:val="single" w:color="000000" w:sz="2" w:space="0"/>
              <w:top w:val="single" w:color="000000" w:sz="2" w:space="0"/>
            </w:tcBorders>
          </w:tcPr>
          <w:p>
            <w:pPr>
              <w:ind w:left="94"/>
              <w:spacing w:before="250" w:line="233" w:lineRule="auto"/>
              <w:rPr>
                <w:rFonts w:ascii="SimSun" w:hAnsi="SimSun" w:eastAsia="SimSun" w:cs="SimSun"/>
                <w:sz w:val="17"/>
                <w:szCs w:val="17"/>
              </w:rPr>
            </w:pPr>
            <w:r>
              <w:rPr>
                <w:rFonts w:ascii="SimSun" w:hAnsi="SimSun" w:eastAsia="SimSun" w:cs="SimSun"/>
                <w:sz w:val="17"/>
                <w:szCs w:val="17"/>
                <w:spacing w:val="-5"/>
              </w:rPr>
              <w:t>工</w:t>
            </w:r>
            <w:r>
              <w:rPr>
                <w:rFonts w:ascii="SimSun" w:hAnsi="SimSun" w:eastAsia="SimSun" w:cs="SimSun"/>
                <w:sz w:val="17"/>
                <w:szCs w:val="17"/>
                <w:spacing w:val="-4"/>
              </w:rPr>
              <w:t>业</w:t>
            </w:r>
          </w:p>
        </w:tc>
        <w:tc>
          <w:tcPr>
            <w:tcW w:w="1046" w:type="dxa"/>
            <w:vAlign w:val="top"/>
            <w:tcBorders>
              <w:bottom w:val="single" w:color="000000" w:sz="2" w:space="0"/>
              <w:top w:val="single" w:color="000000" w:sz="2" w:space="0"/>
            </w:tcBorders>
          </w:tcPr>
          <w:p>
            <w:pPr>
              <w:ind w:left="98"/>
              <w:spacing w:before="251" w:line="221" w:lineRule="auto"/>
              <w:rPr>
                <w:rFonts w:ascii="SimSun" w:hAnsi="SimSun" w:eastAsia="SimSun" w:cs="SimSun"/>
                <w:sz w:val="17"/>
                <w:szCs w:val="17"/>
              </w:rPr>
            </w:pPr>
            <w:r>
              <w:rPr>
                <w:rFonts w:ascii="SimSun" w:hAnsi="SimSun" w:eastAsia="SimSun" w:cs="SimSun"/>
                <w:sz w:val="17"/>
                <w:szCs w:val="17"/>
              </w:rPr>
              <w:t>否</w:t>
            </w:r>
          </w:p>
        </w:tc>
        <w:tc>
          <w:tcPr>
            <w:tcW w:w="1344" w:type="dxa"/>
            <w:vAlign w:val="top"/>
            <w:tcBorders>
              <w:bottom w:val="single" w:color="000000" w:sz="2" w:space="0"/>
              <w:top w:val="single" w:color="000000" w:sz="2" w:space="0"/>
            </w:tcBorders>
          </w:tcPr>
          <w:p>
            <w:pPr>
              <w:ind w:left="99"/>
              <w:spacing w:before="251" w:line="221" w:lineRule="auto"/>
              <w:rPr>
                <w:rFonts w:ascii="SimSun" w:hAnsi="SimSun" w:eastAsia="SimSun" w:cs="SimSun"/>
                <w:sz w:val="17"/>
                <w:szCs w:val="17"/>
              </w:rPr>
            </w:pPr>
            <w:r>
              <w:rPr>
                <w:rFonts w:ascii="SimSun" w:hAnsi="SimSun" w:eastAsia="SimSun" w:cs="SimSun"/>
                <w:sz w:val="17"/>
                <w:szCs w:val="17"/>
              </w:rPr>
              <w:t>否</w:t>
            </w:r>
          </w:p>
        </w:tc>
        <w:tc>
          <w:tcPr>
            <w:tcW w:w="1345" w:type="dxa"/>
            <w:vAlign w:val="top"/>
            <w:tcBorders>
              <w:bottom w:val="single" w:color="000000" w:sz="2" w:space="0"/>
              <w:top w:val="single" w:color="000000" w:sz="2" w:space="0"/>
            </w:tcBorders>
          </w:tcPr>
          <w:p>
            <w:pPr>
              <w:ind w:left="101"/>
              <w:spacing w:before="251" w:line="221" w:lineRule="auto"/>
              <w:rPr>
                <w:rFonts w:ascii="SimSun" w:hAnsi="SimSun" w:eastAsia="SimSun" w:cs="SimSun"/>
                <w:sz w:val="17"/>
                <w:szCs w:val="17"/>
              </w:rPr>
            </w:pPr>
            <w:r>
              <w:rPr>
                <w:rFonts w:ascii="SimSun" w:hAnsi="SimSun" w:eastAsia="SimSun" w:cs="SimSun"/>
                <w:sz w:val="17"/>
                <w:szCs w:val="17"/>
              </w:rPr>
              <w:t>否</w:t>
            </w:r>
          </w:p>
        </w:tc>
        <w:tc>
          <w:tcPr>
            <w:tcW w:w="1649" w:type="dxa"/>
            <w:vAlign w:val="top"/>
            <w:tcBorders>
              <w:bottom w:val="single" w:color="000000" w:sz="2" w:space="0"/>
              <w:top w:val="single" w:color="000000" w:sz="2" w:space="0"/>
            </w:tcBorders>
          </w:tcPr>
          <w:p>
            <w:pPr>
              <w:ind w:left="101"/>
              <w:spacing w:before="251" w:line="221" w:lineRule="auto"/>
              <w:rPr>
                <w:rFonts w:ascii="SimSun" w:hAnsi="SimSun" w:eastAsia="SimSun" w:cs="SimSun"/>
                <w:sz w:val="17"/>
                <w:szCs w:val="17"/>
              </w:rPr>
            </w:pPr>
            <w:r>
              <w:rPr>
                <w:rFonts w:ascii="SimSun" w:hAnsi="SimSun" w:eastAsia="SimSun" w:cs="SimSun"/>
                <w:sz w:val="17"/>
                <w:szCs w:val="17"/>
              </w:rPr>
              <w:t>否</w:t>
            </w:r>
          </w:p>
        </w:tc>
      </w:tr>
    </w:tbl>
    <w:p>
      <w:pPr>
        <w:ind w:left="12"/>
        <w:spacing w:before="283" w:line="222" w:lineRule="auto"/>
        <w:outlineLvl w:val="2"/>
        <w:rPr>
          <w:rFonts w:ascii="SimSun" w:hAnsi="SimSun" w:eastAsia="SimSun" w:cs="SimSun"/>
          <w:sz w:val="19"/>
          <w:szCs w:val="19"/>
        </w:rPr>
      </w:pPr>
      <w:r>
        <w:rPr>
          <w:rFonts w:ascii="Tahoma" w:hAnsi="Tahoma" w:eastAsia="Tahoma" w:cs="Tahoma"/>
          <w:sz w:val="19"/>
          <w:szCs w:val="19"/>
          <w:b/>
          <w:bCs/>
          <w:spacing w:val="4"/>
        </w:rPr>
        <w:t>3.3</w:t>
      </w:r>
      <w:r>
        <w:rPr>
          <w:rFonts w:ascii="SimSun" w:hAnsi="SimSun" w:eastAsia="SimSun" w:cs="SimSun"/>
          <w:sz w:val="19"/>
          <w:szCs w:val="19"/>
          <w:spacing w:val="4"/>
        </w:rPr>
        <w:t>技术要求</w:t>
      </w:r>
    </w:p>
    <w:p>
      <w:pPr>
        <w:ind w:left="347"/>
        <w:spacing w:before="122" w:line="190" w:lineRule="auto"/>
        <w:rPr>
          <w:rFonts w:ascii="SimSun" w:hAnsi="SimSun" w:eastAsia="SimSun" w:cs="SimSun"/>
          <w:sz w:val="17"/>
          <w:szCs w:val="17"/>
        </w:rPr>
      </w:pPr>
      <w:r>
        <w:rPr>
          <w:rFonts w:ascii="SimSun" w:hAnsi="SimSun" w:eastAsia="SimSun" w:cs="SimSun"/>
          <w:sz w:val="17"/>
          <w:szCs w:val="17"/>
          <w:spacing w:val="1"/>
        </w:rPr>
        <w:t>采购包</w:t>
      </w:r>
      <w:r>
        <w:rPr>
          <w:rFonts w:ascii="Microsoft YaHei" w:hAnsi="Microsoft YaHei" w:eastAsia="Microsoft YaHei" w:cs="Microsoft YaHei"/>
          <w:sz w:val="17"/>
          <w:szCs w:val="17"/>
          <w:spacing w:val="1"/>
        </w:rPr>
        <w:t>1</w:t>
      </w:r>
      <w:r>
        <w:rPr>
          <w:rFonts w:ascii="SimSun" w:hAnsi="SimSun" w:eastAsia="SimSun" w:cs="SimSun"/>
          <w:sz w:val="17"/>
          <w:szCs w:val="17"/>
        </w:rPr>
        <w:t>：</w:t>
      </w:r>
    </w:p>
    <w:p>
      <w:pPr>
        <w:ind w:left="349"/>
        <w:spacing w:before="110" w:line="221" w:lineRule="auto"/>
        <w:rPr>
          <w:rFonts w:ascii="SimSun" w:hAnsi="SimSun" w:eastAsia="SimSun" w:cs="SimSun"/>
          <w:sz w:val="17"/>
          <w:szCs w:val="17"/>
        </w:rPr>
      </w:pPr>
      <w:r>
        <w:rPr>
          <w:rFonts w:ascii="SimSun" w:hAnsi="SimSun" w:eastAsia="SimSun" w:cs="SimSun"/>
          <w:sz w:val="17"/>
          <w:szCs w:val="17"/>
          <w:spacing w:val="-1"/>
        </w:rPr>
        <w:t>标的名</w:t>
      </w:r>
      <w:r>
        <w:rPr>
          <w:rFonts w:ascii="SimSun" w:hAnsi="SimSun" w:eastAsia="SimSun" w:cs="SimSun"/>
          <w:sz w:val="17"/>
          <w:szCs w:val="17"/>
        </w:rPr>
        <w:t>称：货物</w:t>
      </w:r>
    </w:p>
    <w:p>
      <w:pPr>
        <w:spacing w:line="168" w:lineRule="exact"/>
        <w:rPr/>
      </w:pPr>
      <w: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7"/>
        <w:gridCol w:w="352"/>
        <w:gridCol w:w="192"/>
        <w:gridCol w:w="1344"/>
        <w:gridCol w:w="6317"/>
        <w:gridCol w:w="438"/>
        <w:gridCol w:w="470"/>
        <w:gridCol w:w="896"/>
        <w:gridCol w:w="293"/>
      </w:tblGrid>
      <w:tr>
        <w:trPr>
          <w:trHeight w:val="1376" w:hRule="atLeast"/>
        </w:trPr>
        <w:tc>
          <w:tcPr>
            <w:tcW w:w="357" w:type="dxa"/>
            <w:vAlign w:val="top"/>
            <w:textDirection w:val="tbRlV"/>
            <w:tcBorders>
              <w:bottom w:val="single" w:color="000000" w:sz="2" w:space="0"/>
              <w:top w:val="single" w:color="000000" w:sz="2" w:space="0"/>
            </w:tcBorders>
          </w:tcPr>
          <w:p>
            <w:pPr>
              <w:ind w:left="424"/>
              <w:spacing w:before="91" w:line="215" w:lineRule="auto"/>
              <w:rPr>
                <w:rFonts w:ascii="SimSun" w:hAnsi="SimSun" w:eastAsia="SimSun" w:cs="SimSun"/>
                <w:sz w:val="17"/>
                <w:szCs w:val="17"/>
              </w:rPr>
            </w:pPr>
            <w:r>
              <w:rPr>
                <w:rFonts w:ascii="SimSun" w:hAnsi="SimSun" w:eastAsia="SimSun" w:cs="SimSun"/>
                <w:sz w:val="17"/>
                <w:szCs w:val="17"/>
                <w:spacing w:val="1"/>
              </w:rPr>
              <w:t>序</w:t>
            </w:r>
            <w:r>
              <w:rPr>
                <w:rFonts w:ascii="SimSun" w:hAnsi="SimSun" w:eastAsia="SimSun" w:cs="SimSun"/>
                <w:sz w:val="17"/>
                <w:szCs w:val="17"/>
                <w:spacing w:val="1"/>
              </w:rPr>
              <w:t xml:space="preserve"> </w:t>
            </w:r>
            <w:r>
              <w:rPr>
                <w:rFonts w:ascii="SimSun" w:hAnsi="SimSun" w:eastAsia="SimSun" w:cs="SimSun"/>
                <w:sz w:val="17"/>
                <w:szCs w:val="17"/>
              </w:rPr>
              <w:t xml:space="preserve"> </w:t>
            </w:r>
            <w:r>
              <w:rPr>
                <w:rFonts w:ascii="SimSun" w:hAnsi="SimSun" w:eastAsia="SimSun" w:cs="SimSun"/>
                <w:sz w:val="17"/>
                <w:szCs w:val="17"/>
              </w:rPr>
              <w:t>号</w:t>
            </w:r>
          </w:p>
        </w:tc>
        <w:tc>
          <w:tcPr>
            <w:tcW w:w="352" w:type="dxa"/>
            <w:vAlign w:val="top"/>
            <w:textDirection w:val="tbRlV"/>
            <w:tcBorders>
              <w:bottom w:val="single" w:color="000000" w:sz="2" w:space="0"/>
              <w:top w:val="single" w:color="000000" w:sz="2" w:space="0"/>
            </w:tcBorders>
          </w:tcPr>
          <w:p>
            <w:pPr>
              <w:ind w:left="83"/>
              <w:spacing w:before="91" w:line="212" w:lineRule="auto"/>
              <w:rPr>
                <w:rFonts w:ascii="SimSun" w:hAnsi="SimSun" w:eastAsia="SimSun" w:cs="SimSun"/>
                <w:sz w:val="17"/>
                <w:szCs w:val="17"/>
              </w:rPr>
            </w:pPr>
            <w:r>
              <w:rPr>
                <w:rFonts w:ascii="SimSun" w:hAnsi="SimSun" w:eastAsia="SimSun" w:cs="SimSun"/>
                <w:sz w:val="17"/>
                <w:szCs w:val="17"/>
                <w:spacing w:val="1"/>
              </w:rPr>
              <w:t>参</w:t>
            </w:r>
            <w:r>
              <w:rPr>
                <w:rFonts w:ascii="SimSun" w:hAnsi="SimSun" w:eastAsia="SimSun" w:cs="SimSun"/>
                <w:sz w:val="17"/>
                <w:szCs w:val="17"/>
                <w:spacing w:val="1"/>
              </w:rPr>
              <w:t xml:space="preserve">  </w:t>
            </w:r>
            <w:r>
              <w:rPr>
                <w:rFonts w:ascii="SimSun" w:hAnsi="SimSun" w:eastAsia="SimSun" w:cs="SimSun"/>
                <w:sz w:val="17"/>
                <w:szCs w:val="17"/>
                <w:spacing w:val="1"/>
              </w:rPr>
              <w:t>数</w:t>
            </w:r>
            <w:r>
              <w:rPr>
                <w:rFonts w:ascii="SimSun" w:hAnsi="SimSun" w:eastAsia="SimSun" w:cs="SimSun"/>
                <w:sz w:val="17"/>
                <w:szCs w:val="17"/>
                <w:spacing w:val="1"/>
              </w:rPr>
              <w:t xml:space="preserve">  </w:t>
            </w:r>
            <w:r>
              <w:rPr>
                <w:rFonts w:ascii="SimSun" w:hAnsi="SimSun" w:eastAsia="SimSun" w:cs="SimSun"/>
                <w:sz w:val="17"/>
                <w:szCs w:val="17"/>
              </w:rPr>
              <w:t>性</w:t>
            </w:r>
            <w:r>
              <w:rPr>
                <w:rFonts w:ascii="SimSun" w:hAnsi="SimSun" w:eastAsia="SimSun" w:cs="SimSun"/>
                <w:sz w:val="17"/>
                <w:szCs w:val="17"/>
              </w:rPr>
              <w:t xml:space="preserve">  </w:t>
            </w:r>
            <w:r>
              <w:rPr>
                <w:rFonts w:ascii="SimSun" w:hAnsi="SimSun" w:eastAsia="SimSun" w:cs="SimSun"/>
                <w:sz w:val="17"/>
                <w:szCs w:val="17"/>
              </w:rPr>
              <w:t>质</w:t>
            </w:r>
          </w:p>
        </w:tc>
        <w:tc>
          <w:tcPr>
            <w:tcW w:w="9950" w:type="dxa"/>
            <w:vAlign w:val="top"/>
            <w:gridSpan w:val="7"/>
            <w:tcBorders>
              <w:bottom w:val="single" w:color="000000" w:sz="2" w:space="0"/>
              <w:top w:val="single" w:color="000000" w:sz="2" w:space="0"/>
            </w:tcBorders>
          </w:tcPr>
          <w:p>
            <w:pPr>
              <w:spacing w:line="268" w:lineRule="auto"/>
              <w:rPr>
                <w:rFonts w:ascii="Arial"/>
                <w:sz w:val="21"/>
              </w:rPr>
            </w:pPr>
            <w:r/>
          </w:p>
          <w:p>
            <w:pPr>
              <w:spacing w:line="269" w:lineRule="auto"/>
              <w:rPr>
                <w:rFonts w:ascii="Arial"/>
                <w:sz w:val="21"/>
              </w:rPr>
            </w:pPr>
            <w:r/>
          </w:p>
          <w:p>
            <w:pPr>
              <w:ind w:left="84"/>
              <w:spacing w:before="55" w:line="220" w:lineRule="auto"/>
              <w:rPr>
                <w:rFonts w:ascii="SimSun" w:hAnsi="SimSun" w:eastAsia="SimSun" w:cs="SimSun"/>
                <w:sz w:val="17"/>
                <w:szCs w:val="17"/>
              </w:rPr>
            </w:pPr>
            <w:r>
              <w:rPr>
                <w:rFonts w:ascii="SimSun" w:hAnsi="SimSun" w:eastAsia="SimSun" w:cs="SimSun"/>
                <w:sz w:val="17"/>
                <w:szCs w:val="17"/>
                <w:spacing w:val="-1"/>
              </w:rPr>
              <w:t>技</w:t>
            </w:r>
            <w:r>
              <w:rPr>
                <w:rFonts w:ascii="SimSun" w:hAnsi="SimSun" w:eastAsia="SimSun" w:cs="SimSun"/>
                <w:sz w:val="17"/>
                <w:szCs w:val="17"/>
              </w:rPr>
              <w:t>术参数与性能指标</w:t>
            </w:r>
          </w:p>
        </w:tc>
      </w:tr>
      <w:tr>
        <w:trPr>
          <w:trHeight w:val="112" w:hRule="atLeast"/>
        </w:trPr>
        <w:tc>
          <w:tcPr>
            <w:tcW w:w="357" w:type="dxa"/>
            <w:vAlign w:val="top"/>
            <w:vMerge w:val="restart"/>
            <w:tcBorders>
              <w:bottom w:val="none" w:color="000000" w:sz="2" w:space="0"/>
              <w:top w:val="single" w:color="000000" w:sz="2" w:space="0"/>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tc>
        <w:tc>
          <w:tcPr>
            <w:tcW w:w="352" w:type="dxa"/>
            <w:vAlign w:val="top"/>
            <w:vMerge w:val="restart"/>
            <w:tcBorders>
              <w:bottom w:val="none" w:color="000000" w:sz="2" w:space="0"/>
              <w:top w:val="single" w:color="000000" w:sz="2" w:space="0"/>
            </w:tcBorders>
          </w:tcPr>
          <w:p>
            <w:pPr>
              <w:rPr>
                <w:rFonts w:ascii="Arial"/>
                <w:sz w:val="21"/>
              </w:rPr>
            </w:pPr>
            <w:r/>
          </w:p>
        </w:tc>
        <w:tc>
          <w:tcPr>
            <w:tcW w:w="9657" w:type="dxa"/>
            <w:vAlign w:val="top"/>
            <w:gridSpan w:val="6"/>
            <w:tcBorders>
              <w:bottom w:val="single" w:color="000000" w:sz="2" w:space="0"/>
              <w:top w:val="single" w:color="000000" w:sz="2" w:space="0"/>
              <w:right w:val="none" w:color="000000" w:sz="2" w:space="0"/>
            </w:tcBorders>
          </w:tcPr>
          <w:p>
            <w:pPr>
              <w:spacing w:line="112" w:lineRule="exact"/>
              <w:rPr>
                <w:rFonts w:ascii="Arial"/>
                <w:sz w:val="9"/>
              </w:rPr>
            </w:pPr>
            <w:r/>
          </w:p>
        </w:tc>
        <w:tc>
          <w:tcPr>
            <w:tcW w:w="293" w:type="dxa"/>
            <w:vAlign w:val="top"/>
            <w:vMerge w:val="restart"/>
            <w:tcBorders>
              <w:bottom w:val="none" w:color="000000" w:sz="2" w:space="0"/>
              <w:top w:val="single" w:color="000000" w:sz="2" w:space="0"/>
            </w:tcBorders>
          </w:tcPr>
          <w:p>
            <w:pPr>
              <w:rPr>
                <w:rFonts w:ascii="Arial"/>
                <w:sz w:val="21"/>
              </w:rPr>
            </w:pPr>
            <w:r/>
          </w:p>
        </w:tc>
      </w:tr>
      <w:tr>
        <w:trPr>
          <w:trHeight w:val="379" w:hRule="atLeast"/>
        </w:trPr>
        <w:tc>
          <w:tcPr>
            <w:tcW w:w="357" w:type="dxa"/>
            <w:vAlign w:val="top"/>
            <w:vMerge w:val="continue"/>
            <w:tcBorders>
              <w:bottom w:val="none" w:color="000000" w:sz="2" w:space="0"/>
              <w:top w:val="none" w:color="000000" w:sz="2" w:space="0"/>
            </w:tcBorders>
          </w:tcPr>
          <w:p>
            <w:pPr>
              <w:rPr>
                <w:rFonts w:ascii="Arial"/>
                <w:sz w:val="21"/>
              </w:rPr>
            </w:pPr>
            <w:r/>
          </w:p>
        </w:tc>
        <w:tc>
          <w:tcPr>
            <w:tcW w:w="352" w:type="dxa"/>
            <w:vAlign w:val="top"/>
            <w:vMerge w:val="continue"/>
            <w:tcBorders>
              <w:bottom w:val="none" w:color="000000" w:sz="2" w:space="0"/>
              <w:top w:val="none" w:color="000000" w:sz="2" w:space="0"/>
            </w:tcBorders>
          </w:tcPr>
          <w:p>
            <w:pPr>
              <w:rPr>
                <w:rFonts w:ascii="Arial"/>
                <w:sz w:val="21"/>
              </w:rPr>
            </w:pPr>
            <w:r/>
          </w:p>
        </w:tc>
        <w:tc>
          <w:tcPr>
            <w:tcW w:w="192" w:type="dxa"/>
            <w:vAlign w:val="top"/>
            <w:vMerge w:val="restart"/>
            <w:tcBorders>
              <w:bottom w:val="none" w:color="000000" w:sz="2" w:space="0"/>
              <w:top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505"/>
              <w:spacing w:before="129" w:line="234" w:lineRule="auto"/>
              <w:rPr>
                <w:rFonts w:ascii="SimSun" w:hAnsi="SimSun" w:eastAsia="SimSun" w:cs="SimSun"/>
                <w:sz w:val="13"/>
                <w:szCs w:val="13"/>
              </w:rPr>
            </w:pPr>
            <w:r>
              <w:rPr>
                <w:rFonts w:ascii="SimSun" w:hAnsi="SimSun" w:eastAsia="SimSun" w:cs="SimSun"/>
                <w:sz w:val="13"/>
                <w:szCs w:val="13"/>
                <w:spacing w:val="5"/>
              </w:rPr>
              <w:t>名</w:t>
            </w:r>
            <w:r>
              <w:rPr>
                <w:rFonts w:ascii="SimSun" w:hAnsi="SimSun" w:eastAsia="SimSun" w:cs="SimSun"/>
                <w:sz w:val="13"/>
                <w:szCs w:val="13"/>
                <w:spacing w:val="4"/>
              </w:rPr>
              <w:t>称</w:t>
            </w:r>
          </w:p>
        </w:tc>
        <w:tc>
          <w:tcPr>
            <w:tcW w:w="6317" w:type="dxa"/>
            <w:vAlign w:val="top"/>
            <w:tcBorders>
              <w:bottom w:val="single" w:color="000000" w:sz="2" w:space="0"/>
              <w:top w:val="single" w:color="000000" w:sz="2" w:space="0"/>
            </w:tcBorders>
          </w:tcPr>
          <w:p>
            <w:pPr>
              <w:ind w:left="2642"/>
              <w:spacing w:before="129" w:line="232" w:lineRule="auto"/>
              <w:rPr>
                <w:rFonts w:ascii="SimSun" w:hAnsi="SimSun" w:eastAsia="SimSun" w:cs="SimSun"/>
                <w:sz w:val="13"/>
                <w:szCs w:val="13"/>
              </w:rPr>
            </w:pPr>
            <w:r>
              <w:rPr>
                <w:rFonts w:ascii="SimSun" w:hAnsi="SimSun" w:eastAsia="SimSun" w:cs="SimSun"/>
                <w:sz w:val="13"/>
                <w:szCs w:val="13"/>
                <w:spacing w:val="10"/>
              </w:rPr>
              <w:t>技</w:t>
            </w:r>
            <w:r>
              <w:rPr>
                <w:rFonts w:ascii="SimSun" w:hAnsi="SimSun" w:eastAsia="SimSun" w:cs="SimSun"/>
                <w:sz w:val="13"/>
                <w:szCs w:val="13"/>
                <w:spacing w:val="7"/>
              </w:rPr>
              <w:t>术参数要求</w:t>
            </w:r>
          </w:p>
        </w:tc>
        <w:tc>
          <w:tcPr>
            <w:tcW w:w="438" w:type="dxa"/>
            <w:vAlign w:val="top"/>
            <w:tcBorders>
              <w:bottom w:val="single" w:color="000000" w:sz="2" w:space="0"/>
              <w:top w:val="single" w:color="000000" w:sz="2" w:space="0"/>
            </w:tcBorders>
          </w:tcPr>
          <w:p>
            <w:pPr>
              <w:ind w:left="112"/>
              <w:spacing w:before="129" w:line="233" w:lineRule="auto"/>
              <w:rPr>
                <w:rFonts w:ascii="SimSun" w:hAnsi="SimSun" w:eastAsia="SimSun" w:cs="SimSun"/>
                <w:sz w:val="13"/>
                <w:szCs w:val="13"/>
              </w:rPr>
            </w:pPr>
            <w:r>
              <w:rPr>
                <w:rFonts w:ascii="SimSun" w:hAnsi="SimSun" w:eastAsia="SimSun" w:cs="SimSun"/>
                <w:sz w:val="13"/>
                <w:szCs w:val="13"/>
                <w:spacing w:val="5"/>
              </w:rPr>
              <w:t>单位</w:t>
            </w:r>
          </w:p>
        </w:tc>
        <w:tc>
          <w:tcPr>
            <w:tcW w:w="470" w:type="dxa"/>
            <w:vAlign w:val="top"/>
            <w:tcBorders>
              <w:bottom w:val="single" w:color="000000" w:sz="2" w:space="0"/>
              <w:top w:val="single" w:color="000000" w:sz="2" w:space="0"/>
            </w:tcBorders>
          </w:tcPr>
          <w:p>
            <w:pPr>
              <w:ind w:left="138"/>
              <w:spacing w:before="129" w:line="232" w:lineRule="auto"/>
              <w:rPr>
                <w:rFonts w:ascii="SimSun" w:hAnsi="SimSun" w:eastAsia="SimSun" w:cs="SimSun"/>
                <w:sz w:val="13"/>
                <w:szCs w:val="13"/>
              </w:rPr>
            </w:pPr>
            <w:r>
              <w:rPr>
                <w:rFonts w:ascii="SimSun" w:hAnsi="SimSun" w:eastAsia="SimSun" w:cs="SimSun"/>
                <w:sz w:val="13"/>
                <w:szCs w:val="13"/>
                <w:spacing w:val="5"/>
              </w:rPr>
              <w:t>数量</w:t>
            </w:r>
          </w:p>
        </w:tc>
        <w:tc>
          <w:tcPr>
            <w:tcW w:w="896" w:type="dxa"/>
            <w:vAlign w:val="top"/>
            <w:tcBorders>
              <w:bottom w:val="single" w:color="000000" w:sz="2" w:space="0"/>
              <w:top w:val="single" w:color="000000" w:sz="2" w:space="0"/>
            </w:tcBorders>
          </w:tcPr>
          <w:p>
            <w:pPr>
              <w:ind w:left="310"/>
              <w:spacing w:before="129" w:line="233" w:lineRule="auto"/>
              <w:rPr>
                <w:rFonts w:ascii="SimSun" w:hAnsi="SimSun" w:eastAsia="SimSun" w:cs="SimSun"/>
                <w:sz w:val="13"/>
                <w:szCs w:val="13"/>
              </w:rPr>
            </w:pPr>
            <w:r>
              <w:rPr>
                <w:rFonts w:ascii="SimSun" w:hAnsi="SimSun" w:eastAsia="SimSun" w:cs="SimSun"/>
                <w:sz w:val="13"/>
                <w:szCs w:val="13"/>
                <w:spacing w:val="5"/>
              </w:rPr>
              <w:t>备</w:t>
            </w:r>
            <w:r>
              <w:rPr>
                <w:rFonts w:ascii="SimSun" w:hAnsi="SimSun" w:eastAsia="SimSun" w:cs="SimSun"/>
                <w:sz w:val="13"/>
                <w:szCs w:val="13"/>
                <w:spacing w:val="4"/>
              </w:rPr>
              <w:t>注</w:t>
            </w:r>
          </w:p>
        </w:tc>
        <w:tc>
          <w:tcPr>
            <w:tcW w:w="293" w:type="dxa"/>
            <w:vAlign w:val="top"/>
            <w:vMerge w:val="continue"/>
            <w:tcBorders>
              <w:bottom w:val="none" w:color="000000" w:sz="2" w:space="0"/>
              <w:top w:val="none" w:color="000000" w:sz="2" w:space="0"/>
            </w:tcBorders>
          </w:tcPr>
          <w:p>
            <w:pPr>
              <w:rPr>
                <w:rFonts w:ascii="Arial"/>
                <w:sz w:val="21"/>
              </w:rPr>
            </w:pPr>
            <w:r/>
          </w:p>
        </w:tc>
      </w:tr>
      <w:tr>
        <w:trPr>
          <w:trHeight w:val="1824" w:hRule="atLeast"/>
        </w:trPr>
        <w:tc>
          <w:tcPr>
            <w:tcW w:w="357" w:type="dxa"/>
            <w:vAlign w:val="top"/>
            <w:vMerge w:val="continue"/>
            <w:tcBorders>
              <w:bottom w:val="single" w:color="000000" w:sz="2" w:space="0"/>
              <w:top w:val="none" w:color="000000" w:sz="2" w:space="0"/>
            </w:tcBorders>
          </w:tcPr>
          <w:p>
            <w:pPr>
              <w:rPr>
                <w:rFonts w:ascii="Arial"/>
                <w:sz w:val="21"/>
              </w:rPr>
            </w:pPr>
            <w:r/>
          </w:p>
        </w:tc>
        <w:tc>
          <w:tcPr>
            <w:tcW w:w="352" w:type="dxa"/>
            <w:vAlign w:val="top"/>
            <w:vMerge w:val="continue"/>
            <w:tcBorders>
              <w:bottom w:val="single" w:color="000000" w:sz="2" w:space="0"/>
              <w:top w:val="none" w:color="000000" w:sz="2" w:space="0"/>
            </w:tcBorders>
          </w:tcPr>
          <w:p>
            <w:pPr>
              <w:rPr>
                <w:rFonts w:ascii="Arial"/>
                <w:sz w:val="21"/>
              </w:rPr>
            </w:pPr>
            <w:r/>
          </w:p>
        </w:tc>
        <w:tc>
          <w:tcPr>
            <w:tcW w:w="192" w:type="dxa"/>
            <w:vAlign w:val="top"/>
            <w:vMerge w:val="continue"/>
            <w:tcBorders>
              <w:bottom w:val="single" w:color="000000" w:sz="2" w:space="0"/>
              <w:top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269"/>
              <w:spacing w:before="151" w:line="231" w:lineRule="auto"/>
              <w:rPr>
                <w:rFonts w:ascii="SimSun" w:hAnsi="SimSun" w:eastAsia="SimSun" w:cs="SimSun"/>
                <w:sz w:val="13"/>
                <w:szCs w:val="13"/>
              </w:rPr>
            </w:pPr>
            <w:r>
              <w:pict>
                <v:rect id="_x0000_s1" style="position:absolute;margin-left:-67.393pt;margin-top:87.7481pt;mso-position-vertical-relative:top-margin-area;mso-position-horizontal-relative:right-margin-area;width:67.85pt;height:0.55pt;z-index:-251658240;" fillcolor="#000000" filled="true" stroked="false"/>
              </w:pict>
            </w:r>
            <w:r>
              <w:rPr>
                <w:rFonts w:ascii="SimSun" w:hAnsi="SimSun" w:eastAsia="SimSun" w:cs="SimSun"/>
                <w:sz w:val="13"/>
                <w:szCs w:val="13"/>
                <w:spacing w:val="8"/>
              </w:rPr>
              <w:t>广角半球摄像</w:t>
            </w:r>
            <w:r>
              <w:rPr>
                <w:rFonts w:ascii="SimSun" w:hAnsi="SimSun" w:eastAsia="SimSun" w:cs="SimSun"/>
                <w:sz w:val="13"/>
                <w:szCs w:val="13"/>
                <w:spacing w:val="7"/>
              </w:rPr>
              <w:t>机</w:t>
            </w:r>
          </w:p>
        </w:tc>
        <w:tc>
          <w:tcPr>
            <w:tcW w:w="6317" w:type="dxa"/>
            <w:vAlign w:val="top"/>
            <w:tcBorders>
              <w:bottom w:val="single" w:color="000000" w:sz="2" w:space="0"/>
              <w:top w:val="single" w:color="000000" w:sz="2" w:space="0"/>
            </w:tcBorders>
          </w:tcPr>
          <w:p>
            <w:pPr>
              <w:ind w:left="25" w:right="14" w:hanging="5"/>
              <w:spacing w:before="97" w:line="356" w:lineRule="auto"/>
              <w:rPr>
                <w:rFonts w:ascii="SimSun" w:hAnsi="SimSun" w:eastAsia="SimSun" w:cs="SimSun"/>
                <w:sz w:val="13"/>
                <w:szCs w:val="13"/>
              </w:rPr>
            </w:pPr>
            <w:r>
              <w:drawing>
                <wp:anchor distT="0" distB="0" distL="0" distR="0" simplePos="0" relativeHeight="251660288" behindDoc="1" locked="0" layoutInCell="1" allowOverlap="1">
                  <wp:simplePos x="0" y="0"/>
                  <wp:positionH relativeFrom="rightMargin">
                    <wp:posOffset>-4012660</wp:posOffset>
                  </wp:positionH>
                  <wp:positionV relativeFrom="topMargin">
                    <wp:posOffset>1114400</wp:posOffset>
                  </wp:positionV>
                  <wp:extent cx="4021696" cy="6781"/>
                  <wp:effectExtent l="0" t="0" r="0" b="0"/>
                  <wp:wrapNone/>
                  <wp:docPr id="1" name="IM 1"/>
                  <wp:cNvGraphicFramePr/>
                  <a:graphic>
                    <a:graphicData uri="http://schemas.openxmlformats.org/drawingml/2006/picture">
                      <pic:pic>
                        <pic:nvPicPr>
                          <pic:cNvPr id="1" name="IM 1"/>
                          <pic:cNvPicPr/>
                        </pic:nvPicPr>
                        <pic:blipFill>
                          <a:blip r:embed="rId12"/>
                          <a:stretch>
                            <a:fillRect/>
                          </a:stretch>
                        </pic:blipFill>
                        <pic:spPr>
                          <a:xfrm rot="0">
                            <a:off x="0" y="0"/>
                            <a:ext cx="4021696" cy="6781"/>
                          </a:xfrm>
                          <a:prstGeom prst="rect">
                            <a:avLst/>
                          </a:prstGeom>
                        </pic:spPr>
                      </pic:pic>
                    </a:graphicData>
                  </a:graphic>
                </wp:anchor>
              </w:drawing>
            </w:r>
            <w:r>
              <w:rPr>
                <w:rFonts w:ascii="Microsoft YaHei" w:hAnsi="Microsoft YaHei" w:eastAsia="Microsoft YaHei" w:cs="Microsoft YaHei"/>
                <w:sz w:val="13"/>
                <w:szCs w:val="13"/>
                <w:spacing w:val="14"/>
              </w:rPr>
              <w:t>▲</w:t>
            </w:r>
            <w:r>
              <w:rPr>
                <w:rFonts w:ascii="SimSun" w:hAnsi="SimSun" w:eastAsia="SimSun" w:cs="SimSun"/>
                <w:sz w:val="13"/>
                <w:szCs w:val="13"/>
                <w:spacing w:val="14"/>
              </w:rPr>
              <w:t>具有</w:t>
            </w:r>
            <w:r>
              <w:rPr>
                <w:rFonts w:ascii="Microsoft YaHei" w:hAnsi="Microsoft YaHei" w:eastAsia="Microsoft YaHei" w:cs="Microsoft YaHei"/>
                <w:sz w:val="13"/>
                <w:szCs w:val="13"/>
                <w:spacing w:val="14"/>
              </w:rPr>
              <w:t>≥</w:t>
            </w:r>
            <w:r>
              <w:rPr>
                <w:rFonts w:ascii="Microsoft YaHei" w:hAnsi="Microsoft YaHei" w:eastAsia="Microsoft YaHei" w:cs="Microsoft YaHei"/>
                <w:sz w:val="13"/>
                <w:szCs w:val="13"/>
                <w:spacing w:val="12"/>
              </w:rPr>
              <w:t>5</w:t>
            </w:r>
            <w:r>
              <w:rPr>
                <w:rFonts w:ascii="Microsoft YaHei" w:hAnsi="Microsoft YaHei" w:eastAsia="Microsoft YaHei" w:cs="Microsoft YaHei"/>
                <w:sz w:val="13"/>
                <w:szCs w:val="13"/>
                <w:spacing w:val="7"/>
              </w:rPr>
              <w:t>00</w:t>
            </w:r>
            <w:r>
              <w:rPr>
                <w:rFonts w:ascii="SimSun" w:hAnsi="SimSun" w:eastAsia="SimSun" w:cs="SimSun"/>
                <w:sz w:val="13"/>
                <w:szCs w:val="13"/>
                <w:spacing w:val="7"/>
              </w:rPr>
              <w:t>万像素</w:t>
            </w:r>
            <w:r>
              <w:rPr>
                <w:rFonts w:ascii="Microsoft YaHei" w:hAnsi="Microsoft YaHei" w:eastAsia="Microsoft YaHei" w:cs="Microsoft YaHei"/>
                <w:sz w:val="13"/>
                <w:szCs w:val="13"/>
              </w:rPr>
              <w:t>CMOS</w:t>
            </w:r>
            <w:r>
              <w:rPr>
                <w:rFonts w:ascii="SimSun" w:hAnsi="SimSun" w:eastAsia="SimSun" w:cs="SimSun"/>
                <w:sz w:val="13"/>
                <w:szCs w:val="13"/>
                <w:spacing w:val="7"/>
              </w:rPr>
              <w:t>图像传感器，</w:t>
            </w:r>
            <w:r>
              <w:rPr>
                <w:rFonts w:ascii="SimSun" w:hAnsi="SimSun" w:eastAsia="SimSun" w:cs="SimSun"/>
                <w:sz w:val="13"/>
                <w:szCs w:val="13"/>
                <w:spacing w:val="7"/>
              </w:rPr>
              <w:t xml:space="preserve"> </w:t>
            </w:r>
            <w:r>
              <w:rPr>
                <w:rFonts w:ascii="SimSun" w:hAnsi="SimSun" w:eastAsia="SimSun" w:cs="SimSun"/>
                <w:sz w:val="13"/>
                <w:szCs w:val="13"/>
                <w:spacing w:val="7"/>
              </w:rPr>
              <w:t>内置不少于</w:t>
            </w:r>
            <w:r>
              <w:rPr>
                <w:rFonts w:ascii="Microsoft YaHei" w:hAnsi="Microsoft YaHei" w:eastAsia="Microsoft YaHei" w:cs="Microsoft YaHei"/>
                <w:sz w:val="13"/>
                <w:szCs w:val="13"/>
                <w:spacing w:val="7"/>
              </w:rPr>
              <w:t>1</w:t>
            </w:r>
            <w:r>
              <w:rPr>
                <w:rFonts w:ascii="SimSun" w:hAnsi="SimSun" w:eastAsia="SimSun" w:cs="SimSun"/>
                <w:sz w:val="13"/>
                <w:szCs w:val="13"/>
                <w:spacing w:val="7"/>
              </w:rPr>
              <w:t>个扬声器和</w:t>
            </w:r>
            <w:r>
              <w:rPr>
                <w:rFonts w:ascii="Microsoft YaHei" w:hAnsi="Microsoft YaHei" w:eastAsia="Microsoft YaHei" w:cs="Microsoft YaHei"/>
                <w:sz w:val="13"/>
                <w:szCs w:val="13"/>
                <w:spacing w:val="7"/>
              </w:rPr>
              <w:t>1</w:t>
            </w:r>
            <w:r>
              <w:rPr>
                <w:rFonts w:ascii="SimSun" w:hAnsi="SimSun" w:eastAsia="SimSun" w:cs="SimSun"/>
                <w:sz w:val="13"/>
                <w:szCs w:val="13"/>
                <w:spacing w:val="7"/>
              </w:rPr>
              <w:t>个拾音器，具有不少于</w:t>
            </w:r>
            <w:r>
              <w:rPr>
                <w:rFonts w:ascii="Microsoft YaHei" w:hAnsi="Microsoft YaHei" w:eastAsia="Microsoft YaHei" w:cs="Microsoft YaHei"/>
                <w:sz w:val="13"/>
                <w:szCs w:val="13"/>
                <w:spacing w:val="7"/>
              </w:rPr>
              <w:t>1</w:t>
            </w:r>
            <w:r>
              <w:rPr>
                <w:rFonts w:ascii="SimSun" w:hAnsi="SimSun" w:eastAsia="SimSun" w:cs="SimSun"/>
                <w:sz w:val="13"/>
                <w:szCs w:val="13"/>
                <w:spacing w:val="7"/>
              </w:rPr>
              <w:t>个</w:t>
            </w:r>
            <w:r>
              <w:rPr>
                <w:rFonts w:ascii="Microsoft YaHei" w:hAnsi="Microsoft YaHei" w:eastAsia="Microsoft YaHei" w:cs="Microsoft YaHei"/>
                <w:sz w:val="13"/>
                <w:szCs w:val="13"/>
              </w:rPr>
              <w:t>RJ</w:t>
            </w:r>
            <w:r>
              <w:rPr>
                <w:rFonts w:ascii="Microsoft YaHei" w:hAnsi="Microsoft YaHei" w:eastAsia="Microsoft YaHei" w:cs="Microsoft YaHei"/>
                <w:sz w:val="13"/>
                <w:szCs w:val="13"/>
                <w:spacing w:val="7"/>
              </w:rPr>
              <w:t>45</w:t>
            </w:r>
            <w:r>
              <w:rPr>
                <w:rFonts w:ascii="SimSun" w:hAnsi="SimSun" w:eastAsia="SimSun" w:cs="SimSun"/>
                <w:sz w:val="13"/>
                <w:szCs w:val="13"/>
                <w:spacing w:val="7"/>
              </w:rPr>
              <w:t>接口</w:t>
            </w:r>
            <w:r>
              <w:rPr>
                <w:rFonts w:ascii="SimSun" w:hAnsi="SimSun" w:eastAsia="SimSun" w:cs="SimSun"/>
                <w:sz w:val="13"/>
                <w:szCs w:val="13"/>
              </w:rPr>
              <w:t xml:space="preserve"> </w:t>
            </w:r>
            <w:r>
              <w:rPr>
                <w:rFonts w:ascii="SimSun" w:hAnsi="SimSun" w:eastAsia="SimSun" w:cs="SimSun"/>
                <w:sz w:val="13"/>
                <w:szCs w:val="13"/>
                <w:spacing w:val="19"/>
              </w:rPr>
              <w:t>、</w:t>
            </w:r>
            <w:r>
              <w:rPr>
                <w:rFonts w:ascii="Microsoft YaHei" w:hAnsi="Microsoft YaHei" w:eastAsia="Microsoft YaHei" w:cs="Microsoft YaHei"/>
                <w:sz w:val="13"/>
                <w:szCs w:val="13"/>
                <w:spacing w:val="10"/>
              </w:rPr>
              <w:t>1</w:t>
            </w:r>
            <w:r>
              <w:rPr>
                <w:rFonts w:ascii="SimSun" w:hAnsi="SimSun" w:eastAsia="SimSun" w:cs="SimSun"/>
                <w:sz w:val="13"/>
                <w:szCs w:val="13"/>
                <w:spacing w:val="10"/>
              </w:rPr>
              <w:t>个音频输入接口、</w:t>
            </w:r>
            <w:r>
              <w:rPr>
                <w:rFonts w:ascii="Microsoft YaHei" w:hAnsi="Microsoft YaHei" w:eastAsia="Microsoft YaHei" w:cs="Microsoft YaHei"/>
                <w:sz w:val="13"/>
                <w:szCs w:val="13"/>
                <w:spacing w:val="10"/>
              </w:rPr>
              <w:t>1</w:t>
            </w:r>
            <w:r>
              <w:rPr>
                <w:rFonts w:ascii="SimSun" w:hAnsi="SimSun" w:eastAsia="SimSun" w:cs="SimSun"/>
                <w:sz w:val="13"/>
                <w:szCs w:val="13"/>
                <w:spacing w:val="10"/>
              </w:rPr>
              <w:t>个音频输出接口、</w:t>
            </w:r>
            <w:r>
              <w:rPr>
                <w:rFonts w:ascii="Microsoft YaHei" w:hAnsi="Microsoft YaHei" w:eastAsia="Microsoft YaHei" w:cs="Microsoft YaHei"/>
                <w:sz w:val="13"/>
                <w:szCs w:val="13"/>
                <w:spacing w:val="10"/>
              </w:rPr>
              <w:t>1</w:t>
            </w:r>
            <w:r>
              <w:rPr>
                <w:rFonts w:ascii="SimSun" w:hAnsi="SimSun" w:eastAsia="SimSun" w:cs="SimSun"/>
                <w:sz w:val="13"/>
                <w:szCs w:val="13"/>
                <w:spacing w:val="10"/>
              </w:rPr>
              <w:t>个</w:t>
            </w:r>
            <w:r>
              <w:rPr>
                <w:rFonts w:ascii="Microsoft YaHei" w:hAnsi="Microsoft YaHei" w:eastAsia="Microsoft YaHei" w:cs="Microsoft YaHei"/>
                <w:sz w:val="13"/>
                <w:szCs w:val="13"/>
              </w:rPr>
              <w:t>SD</w:t>
            </w:r>
            <w:r>
              <w:rPr>
                <w:rFonts w:ascii="SimSun" w:hAnsi="SimSun" w:eastAsia="SimSun" w:cs="SimSun"/>
                <w:sz w:val="13"/>
                <w:szCs w:val="13"/>
                <w:spacing w:val="10"/>
              </w:rPr>
              <w:t>卡槽、</w:t>
            </w:r>
            <w:r>
              <w:rPr>
                <w:rFonts w:ascii="Microsoft YaHei" w:hAnsi="Microsoft YaHei" w:eastAsia="Microsoft YaHei" w:cs="Microsoft YaHei"/>
                <w:sz w:val="13"/>
                <w:szCs w:val="13"/>
                <w:spacing w:val="10"/>
              </w:rPr>
              <w:t>2</w:t>
            </w:r>
            <w:r>
              <w:rPr>
                <w:rFonts w:ascii="SimSun" w:hAnsi="SimSun" w:eastAsia="SimSun" w:cs="SimSun"/>
                <w:sz w:val="13"/>
                <w:szCs w:val="13"/>
                <w:spacing w:val="10"/>
              </w:rPr>
              <w:t>个报警输入接口、</w:t>
            </w:r>
            <w:r>
              <w:rPr>
                <w:rFonts w:ascii="Microsoft YaHei" w:hAnsi="Microsoft YaHei" w:eastAsia="Microsoft YaHei" w:cs="Microsoft YaHei"/>
                <w:sz w:val="13"/>
                <w:szCs w:val="13"/>
                <w:spacing w:val="10"/>
              </w:rPr>
              <w:t>1</w:t>
            </w:r>
            <w:r>
              <w:rPr>
                <w:rFonts w:ascii="SimSun" w:hAnsi="SimSun" w:eastAsia="SimSun" w:cs="SimSun"/>
                <w:sz w:val="13"/>
                <w:szCs w:val="13"/>
                <w:spacing w:val="10"/>
              </w:rPr>
              <w:t>个报警输出接口、</w:t>
            </w:r>
            <w:r>
              <w:rPr>
                <w:rFonts w:ascii="Microsoft YaHei" w:hAnsi="Microsoft YaHei" w:eastAsia="Microsoft YaHei" w:cs="Microsoft YaHei"/>
                <w:sz w:val="13"/>
                <w:szCs w:val="13"/>
                <w:spacing w:val="10"/>
              </w:rPr>
              <w:t>1</w:t>
            </w:r>
            <w:r>
              <w:rPr>
                <w:rFonts w:ascii="SimSun" w:hAnsi="SimSun" w:eastAsia="SimSun" w:cs="SimSun"/>
                <w:sz w:val="13"/>
                <w:szCs w:val="13"/>
                <w:spacing w:val="10"/>
              </w:rPr>
              <w:t>个</w:t>
            </w:r>
            <w:r>
              <w:rPr>
                <w:rFonts w:ascii="Microsoft YaHei" w:hAnsi="Microsoft YaHei" w:eastAsia="Microsoft YaHei" w:cs="Microsoft YaHei"/>
                <w:sz w:val="13"/>
                <w:szCs w:val="13"/>
              </w:rPr>
              <w:t>RS</w:t>
            </w:r>
            <w:r>
              <w:rPr>
                <w:rFonts w:ascii="Microsoft YaHei" w:hAnsi="Microsoft YaHei" w:eastAsia="Microsoft YaHei" w:cs="Microsoft YaHei"/>
                <w:sz w:val="13"/>
                <w:szCs w:val="13"/>
                <w:spacing w:val="10"/>
              </w:rPr>
              <w:t>4</w:t>
            </w:r>
            <w:r>
              <w:rPr>
                <w:rFonts w:ascii="Microsoft YaHei" w:hAnsi="Microsoft YaHei" w:eastAsia="Microsoft YaHei" w:cs="Microsoft YaHei"/>
                <w:sz w:val="13"/>
                <w:szCs w:val="13"/>
              </w:rPr>
              <w:t xml:space="preserve"> </w:t>
            </w:r>
            <w:r>
              <w:rPr>
                <w:rFonts w:ascii="Microsoft YaHei" w:hAnsi="Microsoft YaHei" w:eastAsia="Microsoft YaHei" w:cs="Microsoft YaHei"/>
                <w:sz w:val="13"/>
                <w:szCs w:val="13"/>
                <w:spacing w:val="14"/>
              </w:rPr>
              <w:t>85</w:t>
            </w:r>
            <w:r>
              <w:rPr>
                <w:rFonts w:ascii="SimSun" w:hAnsi="SimSun" w:eastAsia="SimSun" w:cs="SimSun"/>
                <w:sz w:val="13"/>
                <w:szCs w:val="13"/>
                <w:spacing w:val="14"/>
              </w:rPr>
              <w:t>接口</w:t>
            </w:r>
            <w:r>
              <w:rPr>
                <w:rFonts w:ascii="SimSun" w:hAnsi="SimSun" w:eastAsia="SimSun" w:cs="SimSun"/>
                <w:sz w:val="13"/>
                <w:szCs w:val="13"/>
                <w:spacing w:val="9"/>
              </w:rPr>
              <w:t>。</w:t>
            </w:r>
            <w:r>
              <w:rPr>
                <w:rFonts w:ascii="SimSun" w:hAnsi="SimSun" w:eastAsia="SimSun" w:cs="SimSun"/>
                <w:sz w:val="13"/>
                <w:szCs w:val="13"/>
                <w:spacing w:val="7"/>
              </w:rPr>
              <w:t>支持焦距：</w:t>
            </w:r>
            <w:r>
              <w:rPr>
                <w:rFonts w:ascii="Microsoft YaHei" w:hAnsi="Microsoft YaHei" w:eastAsia="Microsoft YaHei" w:cs="Microsoft YaHei"/>
                <w:sz w:val="13"/>
                <w:szCs w:val="13"/>
                <w:spacing w:val="7"/>
              </w:rPr>
              <w:t>★</w:t>
            </w:r>
            <w:r>
              <w:rPr>
                <w:rFonts w:ascii="SimSun" w:hAnsi="SimSun" w:eastAsia="SimSun" w:cs="SimSun"/>
                <w:sz w:val="13"/>
                <w:szCs w:val="13"/>
                <w:spacing w:val="7"/>
              </w:rPr>
              <w:t>水平视场角</w:t>
            </w:r>
            <w:r>
              <w:rPr>
                <w:rFonts w:ascii="Microsoft YaHei" w:hAnsi="Microsoft YaHei" w:eastAsia="Microsoft YaHei" w:cs="Microsoft YaHei"/>
                <w:sz w:val="13"/>
                <w:szCs w:val="13"/>
                <w:spacing w:val="7"/>
              </w:rPr>
              <w:t>:</w:t>
            </w:r>
            <w:r>
              <w:rPr>
                <w:rFonts w:ascii="Tahoma" w:hAnsi="Tahoma" w:eastAsia="Tahoma" w:cs="Tahoma"/>
                <w:sz w:val="13"/>
                <w:szCs w:val="13"/>
                <w:b/>
                <w:bCs/>
                <w:spacing w:val="7"/>
              </w:rPr>
              <w:t>≥</w:t>
            </w:r>
            <w:r>
              <w:rPr>
                <w:rFonts w:ascii="Microsoft YaHei" w:hAnsi="Microsoft YaHei" w:eastAsia="Microsoft YaHei" w:cs="Microsoft YaHei"/>
                <w:sz w:val="13"/>
                <w:szCs w:val="13"/>
                <w:spacing w:val="7"/>
              </w:rPr>
              <w:t>130°</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，垂直视场角</w:t>
            </w:r>
            <w:r>
              <w:rPr>
                <w:rFonts w:ascii="Microsoft YaHei" w:hAnsi="Microsoft YaHei" w:eastAsia="Microsoft YaHei" w:cs="Microsoft YaHei"/>
                <w:sz w:val="13"/>
                <w:szCs w:val="13"/>
                <w:spacing w:val="7"/>
              </w:rPr>
              <w:t>:</w:t>
            </w:r>
            <w:r>
              <w:rPr>
                <w:rFonts w:ascii="Tahoma" w:hAnsi="Tahoma" w:eastAsia="Tahoma" w:cs="Tahoma"/>
                <w:sz w:val="13"/>
                <w:szCs w:val="13"/>
                <w:b/>
                <w:bCs/>
                <w:spacing w:val="7"/>
              </w:rPr>
              <w:t>≥</w:t>
            </w:r>
            <w:r>
              <w:rPr>
                <w:rFonts w:ascii="Microsoft YaHei" w:hAnsi="Microsoft YaHei" w:eastAsia="Microsoft YaHei" w:cs="Microsoft YaHei"/>
                <w:sz w:val="13"/>
                <w:szCs w:val="13"/>
                <w:spacing w:val="7"/>
              </w:rPr>
              <w:t>100°</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w:t>
            </w:r>
            <w:r>
              <w:rPr>
                <w:rFonts w:ascii="Microsoft YaHei" w:hAnsi="Microsoft YaHei" w:eastAsia="Microsoft YaHei" w:cs="Microsoft YaHei"/>
                <w:sz w:val="13"/>
                <w:szCs w:val="13"/>
                <w:spacing w:val="7"/>
              </w:rPr>
              <w:t>★</w:t>
            </w:r>
            <w:r>
              <w:rPr>
                <w:rFonts w:ascii="SimSun" w:hAnsi="SimSun" w:eastAsia="SimSun" w:cs="SimSun"/>
                <w:sz w:val="13"/>
                <w:szCs w:val="13"/>
                <w:spacing w:val="7"/>
              </w:rPr>
              <w:t>防暴</w:t>
            </w:r>
            <w:r>
              <w:rPr>
                <w:rFonts w:ascii="Microsoft YaHei" w:hAnsi="Microsoft YaHei" w:eastAsia="Microsoft YaHei" w:cs="Microsoft YaHei"/>
                <w:sz w:val="13"/>
                <w:szCs w:val="13"/>
                <w:spacing w:val="7"/>
              </w:rPr>
              <w:t>:</w:t>
            </w:r>
            <w:r>
              <w:rPr>
                <w:rFonts w:ascii="Microsoft YaHei" w:hAnsi="Microsoft YaHei" w:eastAsia="Microsoft YaHei" w:cs="Microsoft YaHei"/>
                <w:sz w:val="13"/>
                <w:szCs w:val="13"/>
              </w:rPr>
              <w:t>IK</w:t>
            </w:r>
            <w:r>
              <w:rPr>
                <w:rFonts w:ascii="Microsoft YaHei" w:hAnsi="Microsoft YaHei" w:eastAsia="Microsoft YaHei" w:cs="Microsoft YaHei"/>
                <w:sz w:val="13"/>
                <w:szCs w:val="13"/>
                <w:spacing w:val="7"/>
              </w:rPr>
              <w:t>10</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。支持在温度</w:t>
            </w:r>
            <w:r>
              <w:rPr>
                <w:rFonts w:ascii="Microsoft YaHei" w:hAnsi="Microsoft YaHei" w:eastAsia="Microsoft YaHei" w:cs="Microsoft YaHei"/>
                <w:sz w:val="13"/>
                <w:szCs w:val="13"/>
                <w:spacing w:val="7"/>
              </w:rPr>
              <w:t>-30℃</w:t>
            </w:r>
            <w:r>
              <w:rPr>
                <w:rFonts w:ascii="Microsoft YaHei" w:hAnsi="Microsoft YaHei" w:eastAsia="Microsoft YaHei" w:cs="Microsoft YaHei"/>
                <w:sz w:val="13"/>
                <w:szCs w:val="13"/>
                <w:spacing w:val="7"/>
              </w:rPr>
              <w:t xml:space="preserve"> </w:t>
            </w:r>
            <w:r>
              <w:rPr>
                <w:rFonts w:ascii="Microsoft YaHei" w:hAnsi="Microsoft YaHei" w:eastAsia="Microsoft YaHei" w:cs="Microsoft YaHei"/>
                <w:sz w:val="13"/>
                <w:szCs w:val="13"/>
                <w:spacing w:val="7"/>
              </w:rPr>
              <w:t>~6</w:t>
            </w:r>
            <w:r>
              <w:rPr>
                <w:rFonts w:ascii="Microsoft YaHei" w:hAnsi="Microsoft YaHei" w:eastAsia="Microsoft YaHei" w:cs="Microsoft YaHei"/>
                <w:sz w:val="13"/>
                <w:szCs w:val="13"/>
              </w:rPr>
              <w:t xml:space="preserve"> </w:t>
            </w:r>
            <w:r>
              <w:rPr>
                <w:rFonts w:ascii="Microsoft YaHei" w:hAnsi="Microsoft YaHei" w:eastAsia="Microsoft YaHei" w:cs="Microsoft YaHei"/>
                <w:sz w:val="13"/>
                <w:szCs w:val="13"/>
                <w:spacing w:val="6"/>
              </w:rPr>
              <w:t>0</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Microsoft YaHei" w:hAnsi="Microsoft YaHei" w:eastAsia="Microsoft YaHei" w:cs="Microsoft YaHei"/>
                <w:sz w:val="13"/>
                <w:szCs w:val="13"/>
                <w:spacing w:val="6"/>
              </w:rPr>
              <w:t>-22°</w:t>
            </w:r>
            <w:r>
              <w:rPr>
                <w:rFonts w:ascii="Microsoft YaHei" w:hAnsi="Microsoft YaHei" w:eastAsia="Microsoft YaHei" w:cs="Microsoft YaHei"/>
                <w:sz w:val="13"/>
                <w:szCs w:val="13"/>
              </w:rPr>
              <w:t>F</w:t>
            </w:r>
            <w:r>
              <w:rPr>
                <w:rFonts w:ascii="Microsoft YaHei" w:hAnsi="Microsoft YaHei" w:eastAsia="Microsoft YaHei" w:cs="Microsoft YaHei"/>
                <w:sz w:val="13"/>
                <w:szCs w:val="13"/>
                <w:spacing w:val="6"/>
              </w:rPr>
              <w:t>~</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140°</w:t>
            </w:r>
            <w:r>
              <w:rPr>
                <w:rFonts w:ascii="Microsoft YaHei" w:hAnsi="Microsoft YaHei" w:eastAsia="Microsoft YaHei" w:cs="Microsoft YaHei"/>
                <w:sz w:val="13"/>
                <w:szCs w:val="13"/>
              </w:rPr>
              <w:t>F</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SimSun" w:hAnsi="SimSun" w:eastAsia="SimSun" w:cs="SimSun"/>
                <w:sz w:val="13"/>
                <w:szCs w:val="13"/>
                <w:spacing w:val="6"/>
              </w:rPr>
              <w:t>下正常使用。支持宽动态自动切换功能，在环境亮度变化时，可自动进行关</w:t>
            </w:r>
            <w:r>
              <w:rPr>
                <w:rFonts w:ascii="SimSun" w:hAnsi="SimSun" w:eastAsia="SimSun" w:cs="SimSun"/>
                <w:sz w:val="13"/>
                <w:szCs w:val="13"/>
                <w:spacing w:val="3"/>
              </w:rPr>
              <w:t>闭</w:t>
            </w:r>
            <w:r>
              <w:rPr>
                <w:rFonts w:ascii="Microsoft YaHei" w:hAnsi="Microsoft YaHei" w:eastAsia="Microsoft YaHei" w:cs="Microsoft YaHei"/>
                <w:sz w:val="13"/>
                <w:szCs w:val="13"/>
              </w:rPr>
              <w:t>/</w:t>
            </w:r>
            <w:r>
              <w:rPr>
                <w:rFonts w:ascii="Microsoft YaHei" w:hAnsi="Microsoft YaHei" w:eastAsia="Microsoft YaHei" w:cs="Microsoft YaHei"/>
                <w:sz w:val="13"/>
                <w:szCs w:val="13"/>
              </w:rPr>
              <w:t xml:space="preserve">  </w:t>
            </w:r>
            <w:r>
              <w:rPr>
                <w:rFonts w:ascii="SimSun" w:hAnsi="SimSun" w:eastAsia="SimSun" w:cs="SimSun"/>
                <w:sz w:val="13"/>
                <w:szCs w:val="13"/>
                <w:spacing w:val="7"/>
              </w:rPr>
              <w:t>开启切换。含底座。</w:t>
            </w:r>
          </w:p>
        </w:tc>
        <w:tc>
          <w:tcPr>
            <w:tcW w:w="438" w:type="dxa"/>
            <w:vAlign w:val="top"/>
            <w:tcBorders>
              <w:bottom w:val="single" w:color="000000" w:sz="2" w:space="0"/>
              <w:top w:val="single" w:color="000000" w:sz="2" w:space="0"/>
            </w:tcBorders>
          </w:tcPr>
          <w:p>
            <w:pPr>
              <w:ind w:left="159"/>
              <w:spacing w:before="151" w:line="234" w:lineRule="auto"/>
              <w:rPr>
                <w:rFonts w:ascii="SimSun" w:hAnsi="SimSun" w:eastAsia="SimSun" w:cs="SimSun"/>
                <w:sz w:val="13"/>
                <w:szCs w:val="13"/>
              </w:rPr>
            </w:pPr>
            <w:r>
              <w:pict>
                <v:rect id="_x0000_s2" style="position:absolute;margin-left:-21.7225pt;margin-top:87.7481pt;mso-position-vertical-relative:top-margin-area;mso-position-horizontal-relative:right-margin-area;width:22.45pt;height:0.55pt;z-index:-251657216;" fillcolor="#000000" filled="true" stroked="false"/>
              </w:pict>
            </w:r>
            <w:r>
              <w:rPr>
                <w:rFonts w:ascii="SimSun" w:hAnsi="SimSun" w:eastAsia="SimSun" w:cs="SimSun"/>
                <w:sz w:val="13"/>
                <w:szCs w:val="13"/>
              </w:rPr>
              <w:t>台</w:t>
            </w:r>
          </w:p>
        </w:tc>
        <w:tc>
          <w:tcPr>
            <w:tcW w:w="470" w:type="dxa"/>
            <w:vAlign w:val="top"/>
            <w:tcBorders>
              <w:bottom w:val="single" w:color="000000" w:sz="2" w:space="0"/>
              <w:top w:val="single" w:color="000000" w:sz="2" w:space="0"/>
            </w:tcBorders>
          </w:tcPr>
          <w:p>
            <w:pPr>
              <w:ind w:left="153"/>
              <w:spacing w:before="165" w:line="177" w:lineRule="auto"/>
              <w:rPr>
                <w:rFonts w:ascii="Microsoft YaHei" w:hAnsi="Microsoft YaHei" w:eastAsia="Microsoft YaHei" w:cs="Microsoft YaHei"/>
                <w:sz w:val="13"/>
                <w:szCs w:val="13"/>
              </w:rPr>
            </w:pPr>
            <w:r>
              <w:pict>
                <v:rect id="_x0000_s3" style="position:absolute;margin-left:-23.328pt;margin-top:87.7481pt;mso-position-vertical-relative:top-margin-area;mso-position-horizontal-relative:right-margin-area;width:24.05pt;height:0.55pt;z-index:-251655168;" fillcolor="#000000" filled="true" stroked="false"/>
              </w:pic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spacing w:val="7"/>
              </w:rPr>
              <w:t>61</w:t>
            </w:r>
          </w:p>
        </w:tc>
        <w:tc>
          <w:tcPr>
            <w:tcW w:w="896" w:type="dxa"/>
            <w:vAlign w:val="top"/>
            <w:tcBorders>
              <w:bottom w:val="single" w:color="000000" w:sz="2" w:space="0"/>
              <w:top w:val="single" w:color="000000" w:sz="2" w:space="0"/>
            </w:tcBorders>
          </w:tcPr>
          <w:p>
            <w:pPr>
              <w:rPr>
                <w:rFonts w:ascii="Arial"/>
                <w:sz w:val="21"/>
              </w:rPr>
            </w:pPr>
            <w:r>
              <w:pict>
                <v:rect id="_x0000_s4" style="position:absolute;margin-left:-44.6315pt;margin-top:87.7481pt;mso-position-vertical-relative:top-margin-area;mso-position-horizontal-relative:right-margin-area;width:45.4pt;height:0.55pt;z-index:251662336;" fillcolor="#000000" filled="true" stroked="false"/>
              </w:pict>
            </w:r>
            <w:r/>
          </w:p>
        </w:tc>
        <w:tc>
          <w:tcPr>
            <w:tcW w:w="293" w:type="dxa"/>
            <w:vAlign w:val="top"/>
            <w:vMerge w:val="continue"/>
            <w:tcBorders>
              <w:bottom w:val="single" w:color="000000" w:sz="2" w:space="0"/>
              <w:top w:val="none" w:color="000000" w:sz="2" w:space="0"/>
            </w:tcBorders>
          </w:tcPr>
          <w:p>
            <w:pPr>
              <w:rPr>
                <w:rFonts w:ascii="Arial"/>
                <w:sz w:val="21"/>
              </w:rPr>
            </w:pPr>
            <w:r/>
          </w:p>
        </w:tc>
      </w:tr>
    </w:tbl>
    <w:p>
      <w:pPr>
        <w:rPr>
          <w:rFonts w:ascii="Arial"/>
          <w:sz w:val="21"/>
        </w:rPr>
      </w:pPr>
      <w:r/>
    </w:p>
    <w:p>
      <w:pPr>
        <w:sectPr>
          <w:footerReference w:type="default" r:id="rId11"/>
          <w:pgSz w:w="11900" w:h="16840"/>
          <w:pgMar w:top="884" w:right="575" w:bottom="276" w:left="655" w:header="0" w:footer="0" w:gutter="0"/>
        </w:sectPr>
        <w:rPr/>
      </w:pP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7"/>
        <w:gridCol w:w="352"/>
        <w:gridCol w:w="9950"/>
      </w:tblGrid>
      <w:tr>
        <w:trPr>
          <w:trHeight w:val="4142" w:hRule="atLeast"/>
        </w:trPr>
        <w:tc>
          <w:tcPr>
            <w:tcW w:w="357" w:type="dxa"/>
            <w:vAlign w:val="top"/>
            <w:tcBorders>
              <w:bottom w:val="single" w:color="000000" w:sz="2" w:space="0"/>
              <w:top w:val="single" w:color="000000" w:sz="2" w:space="0"/>
            </w:tcBorders>
          </w:tcPr>
          <w:p>
            <w:pPr>
              <w:spacing w:line="272" w:lineRule="auto"/>
              <w:rPr>
                <w:rFonts w:ascii="Arial"/>
                <w:sz w:val="21"/>
              </w:rPr>
            </w:pPr>
            <w:r/>
          </w:p>
          <w:p>
            <w:pPr>
              <w:spacing w:line="272" w:lineRule="auto"/>
              <w:rPr>
                <w:rFonts w:ascii="Arial"/>
                <w:sz w:val="21"/>
              </w:rPr>
            </w:pPr>
            <w:r/>
          </w:p>
          <w:p>
            <w:pPr>
              <w:spacing w:line="272" w:lineRule="auto"/>
              <w:rPr>
                <w:rFonts w:ascii="Arial"/>
                <w:sz w:val="21"/>
              </w:rPr>
            </w:pPr>
            <w:r/>
          </w:p>
          <w:p>
            <w:pPr>
              <w:spacing w:line="272"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ind w:left="98"/>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2"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140" w:hRule="atLeast"/>
              </w:trPr>
              <w:tc>
                <w:tcPr>
                  <w:tcW w:w="1350" w:type="dxa"/>
                  <w:vAlign w:val="top"/>
                  <w:tcBorders>
                    <w:bottom w:val="single" w:color="000000" w:sz="2" w:space="0"/>
                    <w:top w:val="single" w:color="000000" w:sz="2" w:space="0"/>
                  </w:tcBorders>
                </w:tcPr>
                <w:p>
                  <w:pPr>
                    <w:ind w:left="315"/>
                    <w:spacing w:before="153" w:line="231" w:lineRule="auto"/>
                    <w:rPr>
                      <w:rFonts w:ascii="SimSun" w:hAnsi="SimSun" w:eastAsia="SimSun" w:cs="SimSun"/>
                      <w:sz w:val="13"/>
                      <w:szCs w:val="13"/>
                    </w:rPr>
                  </w:pPr>
                  <w:r>
                    <w:rPr>
                      <w:rFonts w:ascii="SimSun" w:hAnsi="SimSun" w:eastAsia="SimSun" w:cs="SimSun"/>
                      <w:sz w:val="13"/>
                      <w:szCs w:val="13"/>
                      <w:spacing w:val="9"/>
                    </w:rPr>
                    <w:t>双</w:t>
                  </w:r>
                  <w:r>
                    <w:rPr>
                      <w:rFonts w:ascii="SimSun" w:hAnsi="SimSun" w:eastAsia="SimSun" w:cs="SimSun"/>
                      <w:sz w:val="13"/>
                      <w:szCs w:val="13"/>
                      <w:spacing w:val="7"/>
                    </w:rPr>
                    <w:t>目摄像机</w:t>
                  </w:r>
                </w:p>
              </w:tc>
              <w:tc>
                <w:tcPr>
                  <w:tcW w:w="6316" w:type="dxa"/>
                  <w:vAlign w:val="top"/>
                  <w:tcBorders>
                    <w:bottom w:val="single" w:color="000000" w:sz="2" w:space="0"/>
                    <w:top w:val="single" w:color="000000" w:sz="2" w:space="0"/>
                  </w:tcBorders>
                </w:tcPr>
                <w:p>
                  <w:pPr>
                    <w:ind w:left="23"/>
                    <w:spacing w:before="57" w:line="263" w:lineRule="exact"/>
                    <w:rPr>
                      <w:rFonts w:ascii="SimSun" w:hAnsi="SimSun" w:eastAsia="SimSun" w:cs="SimSun"/>
                      <w:sz w:val="13"/>
                      <w:szCs w:val="13"/>
                    </w:rPr>
                  </w:pPr>
                  <w:r>
                    <w:rPr>
                      <w:rFonts w:ascii="SimSun" w:hAnsi="SimSun" w:eastAsia="SimSun" w:cs="SimSun"/>
                      <w:sz w:val="13"/>
                      <w:szCs w:val="13"/>
                      <w:spacing w:val="14"/>
                      <w:position w:val="3"/>
                    </w:rPr>
                    <w:t>全</w:t>
                  </w:r>
                  <w:r>
                    <w:rPr>
                      <w:rFonts w:ascii="SimSun" w:hAnsi="SimSun" w:eastAsia="SimSun" w:cs="SimSun"/>
                      <w:sz w:val="13"/>
                      <w:szCs w:val="13"/>
                      <w:spacing w:val="13"/>
                      <w:position w:val="3"/>
                    </w:rPr>
                    <w:t>景</w:t>
                  </w:r>
                  <w:r>
                    <w:rPr>
                      <w:rFonts w:ascii="SimSun" w:hAnsi="SimSun" w:eastAsia="SimSun" w:cs="SimSun"/>
                      <w:sz w:val="13"/>
                      <w:szCs w:val="13"/>
                      <w:spacing w:val="7"/>
                      <w:position w:val="3"/>
                    </w:rPr>
                    <w:t>相机靶面</w:t>
                  </w:r>
                  <w:r>
                    <w:rPr>
                      <w:rFonts w:ascii="Microsoft YaHei" w:hAnsi="Microsoft YaHei" w:eastAsia="Microsoft YaHei" w:cs="Microsoft YaHei"/>
                      <w:sz w:val="13"/>
                      <w:szCs w:val="13"/>
                      <w:spacing w:val="7"/>
                      <w:position w:val="3"/>
                    </w:rPr>
                    <w:t>≥1/1</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spacing w:val="7"/>
                      <w:position w:val="3"/>
                    </w:rPr>
                    <w:t>.8</w:t>
                  </w:r>
                  <w:r>
                    <w:rPr>
                      <w:rFonts w:ascii="SimSun" w:hAnsi="SimSun" w:eastAsia="SimSun" w:cs="SimSun"/>
                      <w:sz w:val="13"/>
                      <w:szCs w:val="13"/>
                      <w:spacing w:val="7"/>
                      <w:position w:val="3"/>
                    </w:rPr>
                    <w:t>英寸；特写相机靶面</w:t>
                  </w:r>
                  <w:r>
                    <w:rPr>
                      <w:rFonts w:ascii="Microsoft YaHei" w:hAnsi="Microsoft YaHei" w:eastAsia="Microsoft YaHei" w:cs="Microsoft YaHei"/>
                      <w:sz w:val="13"/>
                      <w:szCs w:val="13"/>
                      <w:spacing w:val="7"/>
                      <w:position w:val="3"/>
                    </w:rPr>
                    <w:t>≥1/2</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spacing w:val="7"/>
                      <w:position w:val="3"/>
                    </w:rPr>
                    <w:t>.7</w:t>
                  </w:r>
                  <w:r>
                    <w:rPr>
                      <w:rFonts w:ascii="SimSun" w:hAnsi="SimSun" w:eastAsia="SimSun" w:cs="SimSun"/>
                      <w:sz w:val="13"/>
                      <w:szCs w:val="13"/>
                      <w:spacing w:val="7"/>
                      <w:position w:val="3"/>
                    </w:rPr>
                    <w:t>英寸具有</w:t>
                  </w:r>
                  <w:r>
                    <w:rPr>
                      <w:rFonts w:ascii="Microsoft YaHei" w:hAnsi="Microsoft YaHei" w:eastAsia="Microsoft YaHei" w:cs="Microsoft YaHei"/>
                      <w:sz w:val="13"/>
                      <w:szCs w:val="13"/>
                      <w:spacing w:val="7"/>
                      <w:position w:val="3"/>
                    </w:rPr>
                    <w:t>≥400</w:t>
                  </w:r>
                  <w:r>
                    <w:rPr>
                      <w:rFonts w:ascii="SimSun" w:hAnsi="SimSun" w:eastAsia="SimSun" w:cs="SimSun"/>
                      <w:sz w:val="13"/>
                      <w:szCs w:val="13"/>
                      <w:spacing w:val="7"/>
                      <w:position w:val="3"/>
                    </w:rPr>
                    <w:t>万像素</w:t>
                  </w:r>
                  <w:r>
                    <w:rPr>
                      <w:rFonts w:ascii="Microsoft YaHei" w:hAnsi="Microsoft YaHei" w:eastAsia="Microsoft YaHei" w:cs="Microsoft YaHei"/>
                      <w:sz w:val="13"/>
                      <w:szCs w:val="13"/>
                      <w:position w:val="3"/>
                    </w:rPr>
                    <w:t>CMOS</w:t>
                  </w:r>
                  <w:r>
                    <w:rPr>
                      <w:rFonts w:ascii="SimSun" w:hAnsi="SimSun" w:eastAsia="SimSun" w:cs="SimSun"/>
                      <w:sz w:val="13"/>
                      <w:szCs w:val="13"/>
                      <w:spacing w:val="7"/>
                      <w:position w:val="3"/>
                    </w:rPr>
                    <w:t>图像传感器；</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全景相</w:t>
                  </w:r>
                </w:p>
                <w:p>
                  <w:pPr>
                    <w:ind w:left="22" w:right="84"/>
                    <w:spacing w:before="122" w:line="449" w:lineRule="auto"/>
                    <w:rPr>
                      <w:rFonts w:ascii="SimSun" w:hAnsi="SimSun" w:eastAsia="SimSun" w:cs="SimSun"/>
                      <w:sz w:val="13"/>
                      <w:szCs w:val="13"/>
                    </w:rPr>
                  </w:pPr>
                  <w:r>
                    <w:rPr>
                      <w:rFonts w:ascii="SimSun" w:hAnsi="SimSun" w:eastAsia="SimSun" w:cs="SimSun"/>
                      <w:sz w:val="13"/>
                      <w:szCs w:val="13"/>
                      <w:spacing w:val="16"/>
                    </w:rPr>
                    <w:t>机焦距</w:t>
                  </w:r>
                  <w:r>
                    <w:rPr>
                      <w:rFonts w:ascii="SimSun" w:hAnsi="SimSun" w:eastAsia="SimSun" w:cs="SimSun"/>
                      <w:sz w:val="13"/>
                      <w:szCs w:val="13"/>
                      <w:spacing w:val="10"/>
                    </w:rPr>
                    <w:t>：</w:t>
                  </w:r>
                  <w:r>
                    <w:rPr>
                      <w:rFonts w:ascii="SimSun" w:hAnsi="SimSun" w:eastAsia="SimSun" w:cs="SimSun"/>
                      <w:sz w:val="13"/>
                      <w:szCs w:val="13"/>
                      <w:spacing w:val="8"/>
                    </w:rPr>
                    <w:t xml:space="preserve"> </w:t>
                  </w:r>
                  <w:r>
                    <w:rPr>
                      <w:rFonts w:ascii="Microsoft YaHei" w:hAnsi="Microsoft YaHei" w:eastAsia="Microsoft YaHei" w:cs="Microsoft YaHei"/>
                      <w:sz w:val="13"/>
                      <w:szCs w:val="13"/>
                      <w:spacing w:val="8"/>
                    </w:rPr>
                    <w:t>≤4</w:t>
                  </w:r>
                  <w:r>
                    <w:rPr>
                      <w:rFonts w:ascii="Microsoft YaHei" w:hAnsi="Microsoft YaHei" w:eastAsia="Microsoft YaHei" w:cs="Microsoft YaHei"/>
                      <w:sz w:val="13"/>
                      <w:szCs w:val="13"/>
                    </w:rPr>
                    <w:t>mm</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，特写相机焦距优于</w:t>
                  </w:r>
                  <w:r>
                    <w:rPr>
                      <w:rFonts w:ascii="Microsoft YaHei" w:hAnsi="Microsoft YaHei" w:eastAsia="Microsoft YaHei" w:cs="Microsoft YaHei"/>
                      <w:sz w:val="13"/>
                      <w:szCs w:val="13"/>
                      <w:spacing w:val="8"/>
                    </w:rPr>
                    <w:t>5</w:t>
                  </w:r>
                  <w:r>
                    <w:rPr>
                      <w:rFonts w:ascii="Microsoft YaHei" w:hAnsi="Microsoft YaHei" w:eastAsia="Microsoft YaHei" w:cs="Microsoft YaHei"/>
                      <w:sz w:val="13"/>
                      <w:szCs w:val="13"/>
                    </w:rPr>
                    <w:t>mm</w:t>
                  </w:r>
                  <w:r>
                    <w:rPr>
                      <w:rFonts w:ascii="Microsoft YaHei" w:hAnsi="Microsoft YaHei" w:eastAsia="Microsoft YaHei" w:cs="Microsoft YaHei"/>
                      <w:sz w:val="13"/>
                      <w:szCs w:val="13"/>
                      <w:spacing w:val="8"/>
                    </w:rPr>
                    <w:t>~145</w:t>
                  </w:r>
                  <w:r>
                    <w:rPr>
                      <w:rFonts w:ascii="Microsoft YaHei" w:hAnsi="Microsoft YaHei" w:eastAsia="Microsoft YaHei" w:cs="Microsoft YaHei"/>
                      <w:sz w:val="13"/>
                      <w:szCs w:val="13"/>
                    </w:rPr>
                    <w:t>mm</w:t>
                  </w:r>
                  <w:r>
                    <w:rPr>
                      <w:rFonts w:ascii="SimSun" w:hAnsi="SimSun" w:eastAsia="SimSun" w:cs="SimSun"/>
                      <w:sz w:val="13"/>
                      <w:szCs w:val="13"/>
                      <w:spacing w:val="8"/>
                    </w:rPr>
                    <w:t>；全景相机和特写相机均支持周界布防功能：支</w:t>
                  </w:r>
                  <w:r>
                    <w:rPr>
                      <w:rFonts w:ascii="SimSun" w:hAnsi="SimSun" w:eastAsia="SimSun" w:cs="SimSun"/>
                      <w:sz w:val="13"/>
                      <w:szCs w:val="13"/>
                    </w:rPr>
                    <w:t xml:space="preserve"> </w:t>
                  </w:r>
                  <w:r>
                    <w:rPr>
                      <w:rFonts w:ascii="SimSun" w:hAnsi="SimSun" w:eastAsia="SimSun" w:cs="SimSun"/>
                      <w:sz w:val="13"/>
                      <w:szCs w:val="13"/>
                      <w:spacing w:val="16"/>
                    </w:rPr>
                    <w:t>持越界</w:t>
                  </w:r>
                  <w:r>
                    <w:rPr>
                      <w:rFonts w:ascii="SimSun" w:hAnsi="SimSun" w:eastAsia="SimSun" w:cs="SimSun"/>
                      <w:sz w:val="13"/>
                      <w:szCs w:val="13"/>
                      <w:spacing w:val="14"/>
                    </w:rPr>
                    <w:t>检</w:t>
                  </w:r>
                  <w:r>
                    <w:rPr>
                      <w:rFonts w:ascii="SimSun" w:hAnsi="SimSun" w:eastAsia="SimSun" w:cs="SimSun"/>
                      <w:sz w:val="13"/>
                      <w:szCs w:val="13"/>
                      <w:spacing w:val="8"/>
                    </w:rPr>
                    <w:t>测，进入区域检测、离开区域检测、区域入侵检测；特写相机可对设定区域的机非人进行分</w:t>
                  </w:r>
                  <w:r>
                    <w:rPr>
                      <w:rFonts w:ascii="SimSun" w:hAnsi="SimSun" w:eastAsia="SimSun" w:cs="SimSun"/>
                      <w:sz w:val="13"/>
                      <w:szCs w:val="13"/>
                    </w:rPr>
                    <w:t xml:space="preserve"> </w:t>
                  </w:r>
                  <w:r>
                    <w:rPr>
                      <w:rFonts w:ascii="SimSun" w:hAnsi="SimSun" w:eastAsia="SimSun" w:cs="SimSun"/>
                      <w:sz w:val="13"/>
                      <w:szCs w:val="13"/>
                      <w:spacing w:val="7"/>
                    </w:rPr>
                    <w:t>类跟踪，可设定持续跟踪时间，可自动变倍</w:t>
                  </w:r>
                  <w:r>
                    <w:rPr>
                      <w:rFonts w:ascii="SimSun" w:hAnsi="SimSun" w:eastAsia="SimSun" w:cs="SimSun"/>
                      <w:sz w:val="13"/>
                      <w:szCs w:val="13"/>
                      <w:spacing w:val="7"/>
                    </w:rPr>
                    <w:t xml:space="preserve"> </w:t>
                  </w:r>
                  <w:r>
                    <w:rPr>
                      <w:rFonts w:ascii="SimSun" w:hAnsi="SimSun" w:eastAsia="SimSun" w:cs="SimSun"/>
                      <w:sz w:val="13"/>
                      <w:szCs w:val="13"/>
                      <w:spacing w:val="7"/>
                    </w:rPr>
                    <w:t>(需提供：</w:t>
                  </w:r>
                  <w:r>
                    <w:rPr>
                      <w:rFonts w:ascii="SimSun" w:hAnsi="SimSun" w:eastAsia="SimSun" w:cs="SimSun"/>
                      <w:sz w:val="13"/>
                      <w:szCs w:val="13"/>
                      <w:spacing w:val="7"/>
                    </w:rPr>
                    <w:t xml:space="preserve"> </w:t>
                  </w:r>
                  <w:r>
                    <w:rPr>
                      <w:rFonts w:ascii="SimSun" w:hAnsi="SimSun" w:eastAsia="SimSun" w:cs="SimSun"/>
                      <w:sz w:val="13"/>
                      <w:szCs w:val="13"/>
                      <w:spacing w:val="7"/>
                    </w:rPr>
                    <w:t>国家认可的检测机构出具的检测报告、制造</w:t>
                  </w:r>
                  <w:r>
                    <w:rPr>
                      <w:rFonts w:ascii="SimSun" w:hAnsi="SimSun" w:eastAsia="SimSun" w:cs="SimSun"/>
                      <w:sz w:val="13"/>
                      <w:szCs w:val="13"/>
                      <w:spacing w:val="2"/>
                    </w:rPr>
                    <w:t>厂</w:t>
                  </w:r>
                  <w:r>
                    <w:rPr>
                      <w:rFonts w:ascii="SimSun" w:hAnsi="SimSun" w:eastAsia="SimSun" w:cs="SimSun"/>
                      <w:sz w:val="13"/>
                      <w:szCs w:val="13"/>
                    </w:rPr>
                    <w:t xml:space="preserve"> </w:t>
                  </w:r>
                  <w:r>
                    <w:rPr>
                      <w:rFonts w:ascii="SimSun" w:hAnsi="SimSun" w:eastAsia="SimSun" w:cs="SimSun"/>
                      <w:sz w:val="13"/>
                      <w:szCs w:val="13"/>
                      <w:spacing w:val="16"/>
                    </w:rPr>
                    <w:t>商检</w:t>
                  </w:r>
                  <w:r>
                    <w:rPr>
                      <w:rFonts w:ascii="SimSun" w:hAnsi="SimSun" w:eastAsia="SimSun" w:cs="SimSun"/>
                      <w:sz w:val="13"/>
                      <w:szCs w:val="13"/>
                      <w:spacing w:val="14"/>
                    </w:rPr>
                    <w:t>验</w:t>
                  </w:r>
                  <w:r>
                    <w:rPr>
                      <w:rFonts w:ascii="SimSun" w:hAnsi="SimSun" w:eastAsia="SimSun" w:cs="SimSun"/>
                      <w:sz w:val="13"/>
                      <w:szCs w:val="13"/>
                      <w:spacing w:val="8"/>
                    </w:rPr>
                    <w:t>报告、产品彩页、官网及功能截图任意一种证明材料均可)</w:t>
                  </w:r>
                  <w:r>
                    <w:rPr>
                      <w:rFonts w:ascii="SimSun" w:hAnsi="SimSun" w:eastAsia="SimSun" w:cs="SimSun"/>
                      <w:sz w:val="13"/>
                      <w:szCs w:val="13"/>
                      <w:spacing w:val="8"/>
                    </w:rPr>
                    <w:t xml:space="preserve"> </w:t>
                  </w:r>
                  <w:r>
                    <w:rPr>
                      <w:rFonts w:ascii="SimSun" w:hAnsi="SimSun" w:eastAsia="SimSun" w:cs="SimSun"/>
                      <w:sz w:val="13"/>
                      <w:szCs w:val="13"/>
                      <w:spacing w:val="8"/>
                    </w:rPr>
                    <w:t>；支持全景相机和特写相机联动跟</w:t>
                  </w:r>
                </w:p>
                <w:p>
                  <w:pPr>
                    <w:ind w:left="23"/>
                    <w:spacing w:line="229" w:lineRule="auto"/>
                    <w:rPr>
                      <w:rFonts w:ascii="SimSun" w:hAnsi="SimSun" w:eastAsia="SimSun" w:cs="SimSun"/>
                      <w:sz w:val="13"/>
                      <w:szCs w:val="13"/>
                    </w:rPr>
                  </w:pPr>
                  <w:r>
                    <w:rPr>
                      <w:rFonts w:ascii="SimSun" w:hAnsi="SimSun" w:eastAsia="SimSun" w:cs="SimSun"/>
                      <w:sz w:val="13"/>
                      <w:szCs w:val="13"/>
                      <w:spacing w:val="16"/>
                    </w:rPr>
                    <w:t>踪功</w:t>
                  </w:r>
                  <w:r>
                    <w:rPr>
                      <w:rFonts w:ascii="SimSun" w:hAnsi="SimSun" w:eastAsia="SimSun" w:cs="SimSun"/>
                      <w:sz w:val="13"/>
                      <w:szCs w:val="13"/>
                      <w:spacing w:val="14"/>
                    </w:rPr>
                    <w:t>能</w:t>
                  </w:r>
                  <w:r>
                    <w:rPr>
                      <w:rFonts w:ascii="SimSun" w:hAnsi="SimSun" w:eastAsia="SimSun" w:cs="SimSun"/>
                      <w:sz w:val="13"/>
                      <w:szCs w:val="13"/>
                      <w:spacing w:val="8"/>
                    </w:rPr>
                    <w:t xml:space="preserve"> </w:t>
                  </w:r>
                  <w:r>
                    <w:rPr>
                      <w:rFonts w:ascii="SimSun" w:hAnsi="SimSun" w:eastAsia="SimSun" w:cs="SimSun"/>
                      <w:sz w:val="13"/>
                      <w:szCs w:val="13"/>
                      <w:spacing w:val="8"/>
                    </w:rPr>
                    <w:t>(需提供国家认可的检测机构出具的检测报告、制造厂商检验报告、产品彩页、官网及功能截</w:t>
                  </w:r>
                </w:p>
                <w:p>
                  <w:pPr>
                    <w:ind w:left="36"/>
                    <w:spacing w:before="137" w:line="265" w:lineRule="exact"/>
                    <w:rPr>
                      <w:rFonts w:ascii="SimSun" w:hAnsi="SimSun" w:eastAsia="SimSun" w:cs="SimSun"/>
                      <w:sz w:val="13"/>
                      <w:szCs w:val="13"/>
                    </w:rPr>
                  </w:pPr>
                  <w:r>
                    <w:rPr>
                      <w:rFonts w:ascii="SimSun" w:hAnsi="SimSun" w:eastAsia="SimSun" w:cs="SimSun"/>
                      <w:sz w:val="13"/>
                      <w:szCs w:val="13"/>
                      <w:spacing w:val="14"/>
                      <w:position w:val="3"/>
                    </w:rPr>
                    <w:t>图任</w:t>
                  </w:r>
                  <w:r>
                    <w:rPr>
                      <w:rFonts w:ascii="SimSun" w:hAnsi="SimSun" w:eastAsia="SimSun" w:cs="SimSun"/>
                      <w:sz w:val="13"/>
                      <w:szCs w:val="13"/>
                      <w:spacing w:val="11"/>
                      <w:position w:val="3"/>
                    </w:rPr>
                    <w:t>意</w:t>
                  </w:r>
                  <w:r>
                    <w:rPr>
                      <w:rFonts w:ascii="SimSun" w:hAnsi="SimSun" w:eastAsia="SimSun" w:cs="SimSun"/>
                      <w:sz w:val="13"/>
                      <w:szCs w:val="13"/>
                      <w:spacing w:val="7"/>
                      <w:position w:val="3"/>
                    </w:rPr>
                    <w:t>一种证明材料均可)</w:t>
                  </w:r>
                  <w:r>
                    <w:rPr>
                      <w:rFonts w:ascii="SimSun" w:hAnsi="SimSun" w:eastAsia="SimSun" w:cs="SimSun"/>
                      <w:sz w:val="13"/>
                      <w:szCs w:val="13"/>
                      <w:spacing w:val="7"/>
                      <w:position w:val="3"/>
                    </w:rPr>
                    <w:t xml:space="preserve"> </w:t>
                  </w:r>
                  <w:r>
                    <w:rPr>
                      <w:rFonts w:ascii="SimSun" w:hAnsi="SimSun" w:eastAsia="SimSun" w:cs="SimSun"/>
                      <w:sz w:val="13"/>
                      <w:szCs w:val="13"/>
                      <w:spacing w:val="7"/>
                      <w:position w:val="3"/>
                    </w:rPr>
                    <w:t>；</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支持内置语音播放，不同智能行为分析可设置联动不同的声音</w:t>
                  </w:r>
                  <w:r>
                    <w:rPr>
                      <w:rFonts w:ascii="SimSun" w:hAnsi="SimSun" w:eastAsia="SimSun" w:cs="SimSun"/>
                      <w:sz w:val="13"/>
                      <w:szCs w:val="13"/>
                      <w:spacing w:val="7"/>
                      <w:position w:val="3"/>
                    </w:rPr>
                    <w:t xml:space="preserve"> </w:t>
                  </w:r>
                  <w:r>
                    <w:rPr>
                      <w:rFonts w:ascii="SimSun" w:hAnsi="SimSun" w:eastAsia="SimSun" w:cs="SimSun"/>
                      <w:sz w:val="13"/>
                      <w:szCs w:val="13"/>
                      <w:spacing w:val="7"/>
                      <w:position w:val="3"/>
                    </w:rPr>
                    <w:t>(需提供</w:t>
                  </w:r>
                </w:p>
                <w:p>
                  <w:pPr>
                    <w:ind w:left="35"/>
                    <w:spacing w:before="119" w:line="342" w:lineRule="exact"/>
                    <w:rPr>
                      <w:rFonts w:ascii="SimSun" w:hAnsi="SimSun" w:eastAsia="SimSun" w:cs="SimSun"/>
                      <w:sz w:val="13"/>
                      <w:szCs w:val="13"/>
                    </w:rPr>
                  </w:pPr>
                  <w:r>
                    <w:rPr>
                      <w:rFonts w:ascii="SimSun" w:hAnsi="SimSun" w:eastAsia="SimSun" w:cs="SimSun"/>
                      <w:sz w:val="13"/>
                      <w:szCs w:val="13"/>
                      <w:spacing w:val="12"/>
                      <w:position w:val="16"/>
                    </w:rPr>
                    <w:t>：</w:t>
                  </w:r>
                  <w:r>
                    <w:rPr>
                      <w:rFonts w:ascii="SimSun" w:hAnsi="SimSun" w:eastAsia="SimSun" w:cs="SimSun"/>
                      <w:sz w:val="13"/>
                      <w:szCs w:val="13"/>
                      <w:spacing w:val="12"/>
                      <w:position w:val="16"/>
                    </w:rPr>
                    <w:t xml:space="preserve">  </w:t>
                  </w:r>
                  <w:r>
                    <w:rPr>
                      <w:rFonts w:ascii="SimSun" w:hAnsi="SimSun" w:eastAsia="SimSun" w:cs="SimSun"/>
                      <w:sz w:val="13"/>
                      <w:szCs w:val="13"/>
                      <w:spacing w:val="9"/>
                      <w:position w:val="16"/>
                    </w:rPr>
                    <w:t xml:space="preserve"> </w:t>
                  </w:r>
                  <w:r>
                    <w:rPr>
                      <w:rFonts w:ascii="SimSun" w:hAnsi="SimSun" w:eastAsia="SimSun" w:cs="SimSun"/>
                      <w:sz w:val="13"/>
                      <w:szCs w:val="13"/>
                      <w:spacing w:val="6"/>
                      <w:position w:val="16"/>
                    </w:rPr>
                    <w:t>国家认可的检测机构出具的检测报告、制造厂商检验报告、产品彩页、官网及功能截图任意一种证</w:t>
                  </w:r>
                </w:p>
                <w:p>
                  <w:pPr>
                    <w:ind w:left="36"/>
                    <w:spacing w:line="231" w:lineRule="auto"/>
                    <w:rPr>
                      <w:rFonts w:ascii="SimSun" w:hAnsi="SimSun" w:eastAsia="SimSun" w:cs="SimSun"/>
                      <w:sz w:val="13"/>
                      <w:szCs w:val="13"/>
                    </w:rPr>
                  </w:pPr>
                  <w:r>
                    <w:rPr>
                      <w:rFonts w:ascii="SimSun" w:hAnsi="SimSun" w:eastAsia="SimSun" w:cs="SimSun"/>
                      <w:sz w:val="13"/>
                      <w:szCs w:val="13"/>
                      <w:spacing w:val="8"/>
                    </w:rPr>
                    <w:t>明材料均可)</w:t>
                  </w:r>
                  <w:r>
                    <w:rPr>
                      <w:rFonts w:ascii="SimSun" w:hAnsi="SimSun" w:eastAsia="SimSun" w:cs="SimSun"/>
                      <w:sz w:val="13"/>
                      <w:szCs w:val="13"/>
                      <w:spacing w:val="8"/>
                    </w:rPr>
                    <w:t xml:space="preserve"> </w:t>
                  </w:r>
                  <w:r>
                    <w:rPr>
                      <w:rFonts w:ascii="SimSun" w:hAnsi="SimSun" w:eastAsia="SimSun" w:cs="SimSun"/>
                      <w:sz w:val="13"/>
                      <w:szCs w:val="13"/>
                      <w:spacing w:val="8"/>
                    </w:rPr>
                    <w:t>；全景通道支持绊线人数统计、区域人数统计功能切换。含支架</w:t>
                  </w:r>
                  <w:r>
                    <w:rPr>
                      <w:rFonts w:ascii="SimSun" w:hAnsi="SimSun" w:eastAsia="SimSun" w:cs="SimSun"/>
                      <w:sz w:val="13"/>
                      <w:szCs w:val="13"/>
                      <w:spacing w:val="1"/>
                    </w:rPr>
                    <w:t>。</w:t>
                  </w:r>
                </w:p>
              </w:tc>
              <w:tc>
                <w:tcPr>
                  <w:tcW w:w="437"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79"/>
                    <w:spacing w:before="168"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3"/>
                    </w:rPr>
                    <w:t>1</w:t>
                  </w:r>
                  <w:r>
                    <w:rPr>
                      <w:rFonts w:ascii="Microsoft YaHei" w:hAnsi="Microsoft YaHei" w:eastAsia="Microsoft YaHei" w:cs="Microsoft YaHei"/>
                      <w:sz w:val="13"/>
                      <w:szCs w:val="13"/>
                      <w:spacing w:val="2"/>
                    </w:rPr>
                    <w:t>6</w:t>
                  </w:r>
                </w:p>
              </w:tc>
              <w:tc>
                <w:tcPr>
                  <w:tcW w:w="902" w:type="dxa"/>
                  <w:vAlign w:val="top"/>
                  <w:tcBorders>
                    <w:bottom w:val="single" w:color="000000" w:sz="2" w:space="0"/>
                    <w:top w:val="single" w:color="000000" w:sz="2" w:space="0"/>
                  </w:tcBorders>
                </w:tcPr>
                <w:p>
                  <w:pPr>
                    <w:rPr>
                      <w:rFonts w:ascii="Arial"/>
                      <w:sz w:val="21"/>
                    </w:rPr>
                  </w:pPr>
                  <w:r/>
                </w:p>
              </w:tc>
            </w:tr>
          </w:tbl>
          <w:p>
            <w:pPr>
              <w:rPr>
                <w:rFonts w:ascii="Arial"/>
                <w:sz w:val="21"/>
              </w:rPr>
            </w:pPr>
            <w:r/>
          </w:p>
        </w:tc>
      </w:tr>
      <w:tr>
        <w:trPr>
          <w:trHeight w:val="2237" w:hRule="atLeast"/>
        </w:trPr>
        <w:tc>
          <w:tcPr>
            <w:tcW w:w="357" w:type="dxa"/>
            <w:vAlign w:val="top"/>
            <w:tcBorders>
              <w:bottom w:val="single" w:color="000000" w:sz="2" w:space="0"/>
              <w:top w:val="single" w:color="000000" w:sz="2" w:space="0"/>
            </w:tcBorders>
          </w:tcPr>
          <w:p>
            <w:pPr>
              <w:spacing w:line="319" w:lineRule="auto"/>
              <w:rPr>
                <w:rFonts w:ascii="Arial"/>
                <w:sz w:val="21"/>
              </w:rPr>
            </w:pPr>
            <w:r/>
          </w:p>
          <w:p>
            <w:pPr>
              <w:spacing w:line="320" w:lineRule="auto"/>
              <w:rPr>
                <w:rFonts w:ascii="Arial"/>
                <w:sz w:val="21"/>
              </w:rPr>
            </w:pPr>
            <w:r/>
          </w:p>
          <w:p>
            <w:pPr>
              <w:spacing w:line="320" w:lineRule="auto"/>
              <w:rPr>
                <w:rFonts w:ascii="Arial"/>
                <w:sz w:val="21"/>
              </w:rPr>
            </w:pPr>
            <w:r/>
          </w:p>
          <w:p>
            <w:pPr>
              <w:ind w:left="99"/>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3</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09"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2061" w:hRule="atLeast"/>
              </w:trPr>
              <w:tc>
                <w:tcPr>
                  <w:tcW w:w="1350" w:type="dxa"/>
                  <w:vAlign w:val="top"/>
                  <w:tcBorders>
                    <w:bottom w:val="single" w:color="000000" w:sz="2" w:space="0"/>
                    <w:top w:val="single" w:color="000000" w:sz="2" w:space="0"/>
                  </w:tcBorders>
                </w:tcPr>
                <w:p>
                  <w:pPr>
                    <w:ind w:left="185"/>
                    <w:spacing w:before="153" w:line="230" w:lineRule="auto"/>
                    <w:rPr>
                      <w:rFonts w:ascii="SimSun" w:hAnsi="SimSun" w:eastAsia="SimSun" w:cs="SimSun"/>
                      <w:sz w:val="13"/>
                      <w:szCs w:val="13"/>
                    </w:rPr>
                  </w:pPr>
                  <w:r>
                    <w:rPr>
                      <w:rFonts w:ascii="SimSun" w:hAnsi="SimSun" w:eastAsia="SimSun" w:cs="SimSun"/>
                      <w:sz w:val="13"/>
                      <w:szCs w:val="13"/>
                      <w:spacing w:val="10"/>
                    </w:rPr>
                    <w:t>防</w:t>
                  </w:r>
                  <w:r>
                    <w:rPr>
                      <w:rFonts w:ascii="SimSun" w:hAnsi="SimSun" w:eastAsia="SimSun" w:cs="SimSun"/>
                      <w:sz w:val="13"/>
                      <w:szCs w:val="13"/>
                      <w:spacing w:val="6"/>
                    </w:rPr>
                    <w:t>爆枪式摄像机</w:t>
                  </w:r>
                </w:p>
              </w:tc>
              <w:tc>
                <w:tcPr>
                  <w:tcW w:w="6316" w:type="dxa"/>
                  <w:vAlign w:val="top"/>
                  <w:tcBorders>
                    <w:bottom w:val="single" w:color="000000" w:sz="2" w:space="0"/>
                    <w:top w:val="single" w:color="000000" w:sz="2" w:space="0"/>
                  </w:tcBorders>
                </w:tcPr>
                <w:p>
                  <w:pPr>
                    <w:ind w:left="22" w:right="41" w:hanging="4"/>
                    <w:spacing w:before="55" w:line="356" w:lineRule="auto"/>
                    <w:rPr>
                      <w:rFonts w:ascii="SimSun" w:hAnsi="SimSun" w:eastAsia="SimSun" w:cs="SimSun"/>
                      <w:sz w:val="13"/>
                      <w:szCs w:val="13"/>
                    </w:rPr>
                  </w:pPr>
                  <w:r>
                    <w:rPr>
                      <w:rFonts w:ascii="Microsoft YaHei" w:hAnsi="Microsoft YaHei" w:eastAsia="Microsoft YaHei" w:cs="Microsoft YaHei"/>
                      <w:sz w:val="13"/>
                      <w:szCs w:val="13"/>
                      <w:spacing w:val="4"/>
                    </w:rPr>
                    <w:t>▲</w:t>
                  </w:r>
                  <w:r>
                    <w:rPr>
                      <w:rFonts w:ascii="SimSun" w:hAnsi="SimSun" w:eastAsia="SimSun" w:cs="SimSun"/>
                      <w:sz w:val="13"/>
                      <w:szCs w:val="13"/>
                      <w:spacing w:val="4"/>
                    </w:rPr>
                    <w:t>防爆网络摄像机像素</w:t>
                  </w:r>
                  <w:r>
                    <w:rPr>
                      <w:rFonts w:ascii="Microsoft YaHei" w:hAnsi="Microsoft YaHei" w:eastAsia="Microsoft YaHei" w:cs="Microsoft YaHei"/>
                      <w:sz w:val="13"/>
                      <w:szCs w:val="13"/>
                      <w:spacing w:val="4"/>
                    </w:rPr>
                    <w:t>≥400</w:t>
                  </w:r>
                  <w:r>
                    <w:rPr>
                      <w:rFonts w:ascii="SimSun" w:hAnsi="SimSun" w:eastAsia="SimSun" w:cs="SimSun"/>
                      <w:sz w:val="13"/>
                      <w:szCs w:val="13"/>
                      <w:spacing w:val="4"/>
                    </w:rPr>
                    <w:t>万传感器类型：</w:t>
                  </w:r>
                  <w:r>
                    <w:rPr>
                      <w:rFonts w:ascii="SimSun" w:hAnsi="SimSun" w:eastAsia="SimSun" w:cs="SimSun"/>
                      <w:sz w:val="13"/>
                      <w:szCs w:val="13"/>
                      <w:spacing w:val="4"/>
                    </w:rPr>
                    <w:t xml:space="preserve"> </w:t>
                  </w:r>
                  <w:r>
                    <w:rPr>
                      <w:rFonts w:ascii="Microsoft YaHei" w:hAnsi="Microsoft YaHei" w:eastAsia="Microsoft YaHei" w:cs="Microsoft YaHei"/>
                      <w:sz w:val="13"/>
                      <w:szCs w:val="13"/>
                      <w:spacing w:val="4"/>
                    </w:rPr>
                    <w:t>≥1/1</w:t>
                  </w:r>
                  <w:r>
                    <w:rPr>
                      <w:rFonts w:ascii="Microsoft YaHei" w:hAnsi="Microsoft YaHei" w:eastAsia="Microsoft YaHei" w:cs="Microsoft YaHei"/>
                      <w:sz w:val="13"/>
                      <w:szCs w:val="13"/>
                      <w:spacing w:val="4"/>
                    </w:rPr>
                    <w:t xml:space="preserve"> </w:t>
                  </w:r>
                  <w:r>
                    <w:rPr>
                      <w:rFonts w:ascii="Microsoft YaHei" w:hAnsi="Microsoft YaHei" w:eastAsia="Microsoft YaHei" w:cs="Microsoft YaHei"/>
                      <w:sz w:val="13"/>
                      <w:szCs w:val="13"/>
                      <w:spacing w:val="4"/>
                    </w:rPr>
                    <w:t>.8</w:t>
                  </w:r>
                  <w:r>
                    <w:rPr>
                      <w:rFonts w:ascii="SimSun" w:hAnsi="SimSun" w:eastAsia="SimSun" w:cs="SimSun"/>
                      <w:sz w:val="13"/>
                      <w:szCs w:val="13"/>
                      <w:spacing w:val="4"/>
                    </w:rPr>
                    <w:t>靶面</w:t>
                  </w:r>
                  <w:r>
                    <w:rPr>
                      <w:rFonts w:ascii="Microsoft YaHei" w:hAnsi="Microsoft YaHei" w:eastAsia="Microsoft YaHei" w:cs="Microsoft YaHei"/>
                      <w:sz w:val="13"/>
                      <w:szCs w:val="13"/>
                    </w:rPr>
                    <w:t>CMOS</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，支持优于</w:t>
                  </w:r>
                  <w:r>
                    <w:rPr>
                      <w:rFonts w:ascii="Microsoft YaHei" w:hAnsi="Microsoft YaHei" w:eastAsia="Microsoft YaHei" w:cs="Microsoft YaHei"/>
                      <w:sz w:val="13"/>
                      <w:szCs w:val="13"/>
                      <w:spacing w:val="4"/>
                    </w:rPr>
                    <w:t>2</w:t>
                  </w:r>
                  <w:r>
                    <w:rPr>
                      <w:rFonts w:ascii="Microsoft YaHei" w:hAnsi="Microsoft YaHei" w:eastAsia="Microsoft YaHei" w:cs="Microsoft YaHei"/>
                      <w:sz w:val="13"/>
                      <w:szCs w:val="13"/>
                      <w:spacing w:val="4"/>
                    </w:rPr>
                    <w:t xml:space="preserve"> </w:t>
                  </w:r>
                  <w:r>
                    <w:rPr>
                      <w:rFonts w:ascii="Microsoft YaHei" w:hAnsi="Microsoft YaHei" w:eastAsia="Microsoft YaHei" w:cs="Microsoft YaHei"/>
                      <w:sz w:val="13"/>
                      <w:szCs w:val="13"/>
                      <w:spacing w:val="4"/>
                    </w:rPr>
                    <w:t>.8-</w:t>
                  </w:r>
                  <w:r>
                    <w:rPr>
                      <w:rFonts w:ascii="Microsoft YaHei" w:hAnsi="Microsoft YaHei" w:eastAsia="Microsoft YaHei" w:cs="Microsoft YaHei"/>
                      <w:sz w:val="13"/>
                      <w:szCs w:val="13"/>
                      <w:spacing w:val="4"/>
                    </w:rPr>
                    <w:t xml:space="preserve"> </w:t>
                  </w:r>
                  <w:r>
                    <w:rPr>
                      <w:rFonts w:ascii="Microsoft YaHei" w:hAnsi="Microsoft YaHei" w:eastAsia="Microsoft YaHei" w:cs="Microsoft YaHei"/>
                      <w:sz w:val="13"/>
                      <w:szCs w:val="13"/>
                      <w:spacing w:val="4"/>
                    </w:rPr>
                    <w:t>12</w:t>
                  </w:r>
                  <w:r>
                    <w:rPr>
                      <w:rFonts w:ascii="Microsoft YaHei" w:hAnsi="Microsoft YaHei" w:eastAsia="Microsoft YaHei" w:cs="Microsoft YaHei"/>
                      <w:sz w:val="13"/>
                      <w:szCs w:val="13"/>
                    </w:rPr>
                    <w:t>mm</w:t>
                  </w:r>
                  <w:r>
                    <w:rPr>
                      <w:rFonts w:ascii="SimSun" w:hAnsi="SimSun" w:eastAsia="SimSun" w:cs="SimSun"/>
                      <w:sz w:val="13"/>
                      <w:szCs w:val="13"/>
                      <w:spacing w:val="4"/>
                    </w:rPr>
                    <w:t>电动变焦；</w:t>
                  </w:r>
                  <w:r>
                    <w:rPr>
                      <w:rFonts w:ascii="Microsoft YaHei" w:hAnsi="Microsoft YaHei" w:eastAsia="Microsoft YaHei" w:cs="Microsoft YaHei"/>
                      <w:sz w:val="13"/>
                      <w:szCs w:val="13"/>
                      <w:spacing w:val="4"/>
                    </w:rPr>
                    <w:t>▲</w:t>
                  </w:r>
                  <w:r>
                    <w:rPr>
                      <w:rFonts w:ascii="SimSun" w:hAnsi="SimSun" w:eastAsia="SimSun" w:cs="SimSun"/>
                      <w:sz w:val="13"/>
                      <w:szCs w:val="13"/>
                      <w:spacing w:val="4"/>
                    </w:rPr>
                    <w:t>具</w:t>
                  </w:r>
                  <w:r>
                    <w:rPr>
                      <w:rFonts w:ascii="SimSun" w:hAnsi="SimSun" w:eastAsia="SimSun" w:cs="SimSun"/>
                      <w:sz w:val="13"/>
                      <w:szCs w:val="13"/>
                    </w:rPr>
                    <w:t xml:space="preserve"> </w:t>
                  </w:r>
                  <w:r>
                    <w:rPr>
                      <w:rFonts w:ascii="SimSun" w:hAnsi="SimSun" w:eastAsia="SimSun" w:cs="SimSun"/>
                      <w:sz w:val="13"/>
                      <w:szCs w:val="13"/>
                      <w:spacing w:val="12"/>
                    </w:rPr>
                    <w:t>有宽动</w:t>
                  </w:r>
                  <w:r>
                    <w:rPr>
                      <w:rFonts w:ascii="SimSun" w:hAnsi="SimSun" w:eastAsia="SimSun" w:cs="SimSun"/>
                      <w:sz w:val="13"/>
                      <w:szCs w:val="13"/>
                      <w:spacing w:val="10"/>
                    </w:rPr>
                    <w:t>态</w:t>
                  </w:r>
                  <w:r>
                    <w:rPr>
                      <w:rFonts w:ascii="SimSun" w:hAnsi="SimSun" w:eastAsia="SimSun" w:cs="SimSun"/>
                      <w:sz w:val="13"/>
                      <w:szCs w:val="13"/>
                      <w:spacing w:val="6"/>
                    </w:rPr>
                    <w:t>自动切换功能，当环境亮度变化时，可自动开启</w:t>
                  </w:r>
                  <w:r>
                    <w:rPr>
                      <w:rFonts w:ascii="Microsoft YaHei" w:hAnsi="Microsoft YaHei" w:eastAsia="Microsoft YaHei" w:cs="Microsoft YaHei"/>
                      <w:sz w:val="13"/>
                      <w:szCs w:val="13"/>
                      <w:spacing w:val="6"/>
                    </w:rPr>
                    <w:t>/</w:t>
                  </w:r>
                  <w:r>
                    <w:rPr>
                      <w:rFonts w:ascii="SimSun" w:hAnsi="SimSun" w:eastAsia="SimSun" w:cs="SimSun"/>
                      <w:sz w:val="13"/>
                      <w:szCs w:val="13"/>
                      <w:spacing w:val="6"/>
                    </w:rPr>
                    <w:t>关闭宽动态</w:t>
                  </w:r>
                  <w:r>
                    <w:rPr>
                      <w:rFonts w:ascii="SimSun" w:hAnsi="SimSun" w:eastAsia="SimSun" w:cs="SimSun"/>
                      <w:sz w:val="13"/>
                      <w:szCs w:val="13"/>
                      <w:spacing w:val="6"/>
                    </w:rPr>
                    <w:t xml:space="preserve"> </w:t>
                  </w:r>
                  <w:r>
                    <w:rPr>
                      <w:rFonts w:ascii="SimSun" w:hAnsi="SimSun" w:eastAsia="SimSun" w:cs="SimSun"/>
                      <w:sz w:val="13"/>
                      <w:szCs w:val="13"/>
                      <w:spacing w:val="6"/>
                    </w:rPr>
                    <w:t>(需提供：</w:t>
                  </w:r>
                  <w:r>
                    <w:rPr>
                      <w:rFonts w:ascii="SimSun" w:hAnsi="SimSun" w:eastAsia="SimSun" w:cs="SimSun"/>
                      <w:sz w:val="13"/>
                      <w:szCs w:val="13"/>
                      <w:spacing w:val="6"/>
                    </w:rPr>
                    <w:t xml:space="preserve"> </w:t>
                  </w:r>
                  <w:r>
                    <w:rPr>
                      <w:rFonts w:ascii="SimSun" w:hAnsi="SimSun" w:eastAsia="SimSun" w:cs="SimSun"/>
                      <w:sz w:val="13"/>
                      <w:szCs w:val="13"/>
                      <w:spacing w:val="6"/>
                    </w:rPr>
                    <w:t>国家认可的检测机构</w:t>
                  </w:r>
                  <w:r>
                    <w:rPr>
                      <w:rFonts w:ascii="SimSun" w:hAnsi="SimSun" w:eastAsia="SimSun" w:cs="SimSun"/>
                      <w:sz w:val="13"/>
                      <w:szCs w:val="13"/>
                    </w:rPr>
                    <w:t xml:space="preserve"> </w:t>
                  </w:r>
                  <w:r>
                    <w:rPr>
                      <w:rFonts w:ascii="SimSun" w:hAnsi="SimSun" w:eastAsia="SimSun" w:cs="SimSun"/>
                      <w:sz w:val="13"/>
                      <w:szCs w:val="13"/>
                      <w:spacing w:val="8"/>
                    </w:rPr>
                    <w:t>出具的检测报告、制造厂商检验报告、产品彩页、官网及功能截图任意一种证明材料均可)</w:t>
                  </w:r>
                  <w:r>
                    <w:rPr>
                      <w:rFonts w:ascii="SimSun" w:hAnsi="SimSun" w:eastAsia="SimSun" w:cs="SimSun"/>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满</w:t>
                  </w:r>
                  <w:r>
                    <w:rPr>
                      <w:rFonts w:ascii="SimSun" w:hAnsi="SimSun" w:eastAsia="SimSun" w:cs="SimSun"/>
                      <w:sz w:val="13"/>
                      <w:szCs w:val="13"/>
                      <w:spacing w:val="4"/>
                    </w:rPr>
                    <w:t>足</w:t>
                  </w:r>
                  <w:r>
                    <w:rPr>
                      <w:rFonts w:ascii="SimSun" w:hAnsi="SimSun" w:eastAsia="SimSun" w:cs="SimSun"/>
                      <w:sz w:val="13"/>
                      <w:szCs w:val="13"/>
                    </w:rPr>
                    <w:t xml:space="preserve"> </w:t>
                  </w:r>
                  <w:r>
                    <w:rPr>
                      <w:rFonts w:ascii="SimSun" w:hAnsi="SimSun" w:eastAsia="SimSun" w:cs="SimSun"/>
                      <w:sz w:val="13"/>
                      <w:szCs w:val="13"/>
                      <w:spacing w:val="22"/>
                    </w:rPr>
                    <w:t>防</w:t>
                  </w:r>
                  <w:r>
                    <w:rPr>
                      <w:rFonts w:ascii="SimSun" w:hAnsi="SimSun" w:eastAsia="SimSun" w:cs="SimSun"/>
                      <w:sz w:val="13"/>
                      <w:szCs w:val="13"/>
                      <w:spacing w:val="11"/>
                    </w:rPr>
                    <w:t>爆标志；防爆等级：</w:t>
                  </w:r>
                  <w:r>
                    <w:rPr>
                      <w:rFonts w:ascii="Microsoft YaHei" w:hAnsi="Microsoft YaHei" w:eastAsia="Microsoft YaHei" w:cs="Microsoft YaHei"/>
                      <w:sz w:val="13"/>
                      <w:szCs w:val="13"/>
                    </w:rPr>
                    <w:t>Ex</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db</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IIC</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T</w:t>
                  </w:r>
                  <w:r>
                    <w:rPr>
                      <w:rFonts w:ascii="Microsoft YaHei" w:hAnsi="Microsoft YaHei" w:eastAsia="Microsoft YaHei" w:cs="Microsoft YaHei"/>
                      <w:sz w:val="13"/>
                      <w:szCs w:val="13"/>
                      <w:spacing w:val="11"/>
                    </w:rPr>
                    <w:t>6</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11"/>
                    </w:rPr>
                    <w:t>/</w:t>
                  </w:r>
                  <w:r>
                    <w:rPr>
                      <w:rFonts w:ascii="Microsoft YaHei" w:hAnsi="Microsoft YaHei" w:eastAsia="Microsoft YaHei" w:cs="Microsoft YaHei"/>
                      <w:sz w:val="13"/>
                      <w:szCs w:val="13"/>
                    </w:rPr>
                    <w:t>Ex</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tb</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IIIC</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T</w:t>
                  </w:r>
                  <w:r>
                    <w:rPr>
                      <w:rFonts w:ascii="Microsoft YaHei" w:hAnsi="Microsoft YaHei" w:eastAsia="Microsoft YaHei" w:cs="Microsoft YaHei"/>
                      <w:sz w:val="13"/>
                      <w:szCs w:val="13"/>
                      <w:spacing w:val="11"/>
                    </w:rPr>
                    <w:t>80℃</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rPr>
                    <w:t>Db</w:t>
                  </w:r>
                  <w:r>
                    <w:rPr>
                      <w:rFonts w:ascii="Microsoft YaHei" w:hAnsi="Microsoft YaHei" w:eastAsia="Microsoft YaHei" w:cs="Microsoft YaHei"/>
                      <w:sz w:val="13"/>
                      <w:szCs w:val="13"/>
                      <w:spacing w:val="11"/>
                    </w:rPr>
                    <w:t xml:space="preserve">  </w:t>
                  </w:r>
                  <w:r>
                    <w:rPr>
                      <w:rFonts w:ascii="SimSun" w:hAnsi="SimSun" w:eastAsia="SimSun" w:cs="SimSun"/>
                      <w:sz w:val="13"/>
                      <w:szCs w:val="13"/>
                      <w:spacing w:val="11"/>
                    </w:rPr>
                    <w:t>(需提供：</w:t>
                  </w:r>
                  <w:r>
                    <w:rPr>
                      <w:rFonts w:ascii="SimSun" w:hAnsi="SimSun" w:eastAsia="SimSun" w:cs="SimSun"/>
                      <w:sz w:val="13"/>
                      <w:szCs w:val="13"/>
                      <w:spacing w:val="11"/>
                    </w:rPr>
                    <w:t xml:space="preserve"> </w:t>
                  </w:r>
                  <w:r>
                    <w:rPr>
                      <w:rFonts w:ascii="SimSun" w:hAnsi="SimSun" w:eastAsia="SimSun" w:cs="SimSun"/>
                      <w:sz w:val="13"/>
                      <w:szCs w:val="13"/>
                      <w:spacing w:val="11"/>
                    </w:rPr>
                    <w:t>国家认可的检测机构出具的</w:t>
                  </w:r>
                  <w:r>
                    <w:rPr>
                      <w:rFonts w:ascii="SimSun" w:hAnsi="SimSun" w:eastAsia="SimSun" w:cs="SimSun"/>
                      <w:sz w:val="13"/>
                      <w:szCs w:val="13"/>
                    </w:rPr>
                    <w:t xml:space="preserve"> </w:t>
                  </w:r>
                  <w:r>
                    <w:rPr>
                      <w:rFonts w:ascii="SimSun" w:hAnsi="SimSun" w:eastAsia="SimSun" w:cs="SimSun"/>
                      <w:sz w:val="13"/>
                      <w:szCs w:val="13"/>
                      <w:spacing w:val="16"/>
                    </w:rPr>
                    <w:t>检测</w:t>
                  </w:r>
                  <w:r>
                    <w:rPr>
                      <w:rFonts w:ascii="SimSun" w:hAnsi="SimSun" w:eastAsia="SimSun" w:cs="SimSun"/>
                      <w:sz w:val="13"/>
                      <w:szCs w:val="13"/>
                      <w:spacing w:val="15"/>
                    </w:rPr>
                    <w:t>报</w:t>
                  </w:r>
                  <w:r>
                    <w:rPr>
                      <w:rFonts w:ascii="SimSun" w:hAnsi="SimSun" w:eastAsia="SimSun" w:cs="SimSun"/>
                      <w:sz w:val="13"/>
                      <w:szCs w:val="13"/>
                      <w:spacing w:val="8"/>
                    </w:rPr>
                    <w:t>告、制造厂商检验报告、产品彩页、官网及功能截图任意一种证明材料均可)</w:t>
                  </w:r>
                  <w:r>
                    <w:rPr>
                      <w:rFonts w:ascii="SimSun" w:hAnsi="SimSun" w:eastAsia="SimSun" w:cs="SimSun"/>
                      <w:sz w:val="13"/>
                      <w:szCs w:val="13"/>
                      <w:spacing w:val="8"/>
                    </w:rPr>
                    <w:t xml:space="preserve"> </w:t>
                  </w:r>
                  <w:r>
                    <w:rPr>
                      <w:rFonts w:ascii="SimSun" w:hAnsi="SimSun" w:eastAsia="SimSun" w:cs="SimSun"/>
                      <w:sz w:val="13"/>
                      <w:szCs w:val="13"/>
                      <w:spacing w:val="8"/>
                    </w:rPr>
                    <w:t>；防水防尘不低于</w:t>
                  </w:r>
                </w:p>
                <w:p>
                  <w:pPr>
                    <w:ind w:left="31"/>
                    <w:spacing w:before="179" w:line="212" w:lineRule="auto"/>
                    <w:rPr>
                      <w:rFonts w:ascii="SimSun" w:hAnsi="SimSun" w:eastAsia="SimSun" w:cs="SimSun"/>
                      <w:sz w:val="13"/>
                      <w:szCs w:val="13"/>
                    </w:rPr>
                  </w:pPr>
                  <w:r>
                    <w:rPr>
                      <w:rFonts w:ascii="Microsoft YaHei" w:hAnsi="Microsoft YaHei" w:eastAsia="Microsoft YaHei" w:cs="Microsoft YaHei"/>
                      <w:sz w:val="13"/>
                      <w:szCs w:val="13"/>
                    </w:rPr>
                    <w:t>IP</w:t>
                  </w:r>
                  <w:r>
                    <w:rPr>
                      <w:rFonts w:ascii="Microsoft YaHei" w:hAnsi="Microsoft YaHei" w:eastAsia="Microsoft YaHei" w:cs="Microsoft YaHei"/>
                      <w:sz w:val="13"/>
                      <w:szCs w:val="13"/>
                      <w:spacing w:val="8"/>
                    </w:rPr>
                    <w:t>6</w:t>
                  </w:r>
                  <w:r>
                    <w:rPr>
                      <w:rFonts w:ascii="Microsoft YaHei" w:hAnsi="Microsoft YaHei" w:eastAsia="Microsoft YaHei" w:cs="Microsoft YaHei"/>
                      <w:sz w:val="13"/>
                      <w:szCs w:val="13"/>
                      <w:spacing w:val="5"/>
                    </w:rPr>
                    <w:t>8</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。含防爆箱，含支架。</w:t>
                  </w:r>
                </w:p>
              </w:tc>
              <w:tc>
                <w:tcPr>
                  <w:tcW w:w="437"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79"/>
                    <w:spacing w:before="167"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3"/>
                    </w:rPr>
                    <w:t>1</w:t>
                  </w:r>
                  <w:r>
                    <w:rPr>
                      <w:rFonts w:ascii="Microsoft YaHei" w:hAnsi="Microsoft YaHei" w:eastAsia="Microsoft YaHei" w:cs="Microsoft YaHei"/>
                      <w:sz w:val="13"/>
                      <w:szCs w:val="13"/>
                      <w:spacing w:val="2"/>
                    </w:rPr>
                    <w:t>2</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94"/>
              <w:spacing w:before="208"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4</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316"/>
                    <w:spacing w:before="121" w:line="231" w:lineRule="auto"/>
                    <w:rPr>
                      <w:rFonts w:ascii="SimSun" w:hAnsi="SimSun" w:eastAsia="SimSun" w:cs="SimSun"/>
                      <w:sz w:val="13"/>
                      <w:szCs w:val="13"/>
                    </w:rPr>
                  </w:pPr>
                  <w:r>
                    <w:rPr>
                      <w:rFonts w:ascii="SimSun" w:hAnsi="SimSun" w:eastAsia="SimSun" w:cs="SimSun"/>
                      <w:sz w:val="13"/>
                      <w:szCs w:val="13"/>
                      <w:spacing w:val="9"/>
                    </w:rPr>
                    <w:t>枪</w:t>
                  </w:r>
                  <w:r>
                    <w:rPr>
                      <w:rFonts w:ascii="SimSun" w:hAnsi="SimSun" w:eastAsia="SimSun" w:cs="SimSun"/>
                      <w:sz w:val="13"/>
                      <w:szCs w:val="13"/>
                      <w:spacing w:val="7"/>
                    </w:rPr>
                    <w:t>式摄像机</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74"/>
                    <w:spacing w:before="146"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6"/>
                    </w:rPr>
                    <w:t>37</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99"/>
              <w:spacing w:before="207" w:line="169"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5</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318"/>
                    <w:spacing w:before="121" w:line="231" w:lineRule="auto"/>
                    <w:rPr>
                      <w:rFonts w:ascii="SimSun" w:hAnsi="SimSun" w:eastAsia="SimSun" w:cs="SimSun"/>
                      <w:sz w:val="13"/>
                      <w:szCs w:val="13"/>
                    </w:rPr>
                  </w:pPr>
                  <w:r>
                    <w:rPr>
                      <w:rFonts w:ascii="SimSun" w:hAnsi="SimSun" w:eastAsia="SimSun" w:cs="SimSun"/>
                      <w:sz w:val="13"/>
                      <w:szCs w:val="13"/>
                      <w:spacing w:val="7"/>
                    </w:rPr>
                    <w:t>半球摄像机</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60"/>
                    <w:spacing w:before="146"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7"/>
                    </w:rPr>
                    <w:t>4</w:t>
                  </w:r>
                  <w:r>
                    <w:rPr>
                      <w:rFonts w:ascii="Microsoft YaHei" w:hAnsi="Microsoft YaHei" w:eastAsia="Microsoft YaHei" w:cs="Microsoft YaHei"/>
                      <w:sz w:val="13"/>
                      <w:szCs w:val="13"/>
                      <w:spacing w:val="6"/>
                    </w:rPr>
                    <w:t>8</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98"/>
              <w:spacing w:before="206"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6</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242"/>
                    <w:spacing w:before="121" w:line="231" w:lineRule="auto"/>
                    <w:rPr>
                      <w:rFonts w:ascii="SimSun" w:hAnsi="SimSun" w:eastAsia="SimSun" w:cs="SimSun"/>
                      <w:sz w:val="13"/>
                      <w:szCs w:val="13"/>
                    </w:rPr>
                  </w:pPr>
                  <w:r>
                    <w:rPr>
                      <w:rFonts w:ascii="SimSun" w:hAnsi="SimSun" w:eastAsia="SimSun" w:cs="SimSun"/>
                      <w:sz w:val="13"/>
                      <w:szCs w:val="13"/>
                      <w:spacing w:val="10"/>
                    </w:rPr>
                    <w:t>可</w:t>
                  </w:r>
                  <w:r>
                    <w:rPr>
                      <w:rFonts w:ascii="SimSun" w:hAnsi="SimSun" w:eastAsia="SimSun" w:cs="SimSun"/>
                      <w:sz w:val="13"/>
                      <w:szCs w:val="13"/>
                      <w:spacing w:val="7"/>
                    </w:rPr>
                    <w:t>视对讲分机</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203"/>
                    <w:spacing w:before="148"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4"/>
                    </w:rPr>
                    <w:t>4</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100"/>
              <w:spacing w:before="208"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7</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244"/>
                    <w:spacing w:before="121" w:line="232" w:lineRule="auto"/>
                    <w:rPr>
                      <w:rFonts w:ascii="SimSun" w:hAnsi="SimSun" w:eastAsia="SimSun" w:cs="SimSun"/>
                      <w:sz w:val="13"/>
                      <w:szCs w:val="13"/>
                    </w:rPr>
                  </w:pPr>
                  <w:r>
                    <w:rPr>
                      <w:rFonts w:ascii="SimSun" w:hAnsi="SimSun" w:eastAsia="SimSun" w:cs="SimSun"/>
                      <w:sz w:val="13"/>
                      <w:szCs w:val="13"/>
                      <w:spacing w:val="8"/>
                    </w:rPr>
                    <w:t>智</w:t>
                  </w:r>
                  <w:r>
                    <w:rPr>
                      <w:rFonts w:ascii="SimSun" w:hAnsi="SimSun" w:eastAsia="SimSun" w:cs="SimSun"/>
                      <w:sz w:val="13"/>
                      <w:szCs w:val="13"/>
                      <w:spacing w:val="7"/>
                    </w:rPr>
                    <w:t>能交互终端</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63"/>
                    <w:spacing w:before="146"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5"/>
                    </w:rPr>
                    <w:t>20</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97"/>
              <w:spacing w:before="206"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8</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381"/>
                    <w:spacing w:before="132" w:line="231" w:lineRule="auto"/>
                    <w:rPr>
                      <w:rFonts w:ascii="SimSun" w:hAnsi="SimSun" w:eastAsia="SimSun" w:cs="SimSun"/>
                      <w:sz w:val="13"/>
                      <w:szCs w:val="13"/>
                    </w:rPr>
                  </w:pPr>
                  <w:r>
                    <w:rPr>
                      <w:rFonts w:ascii="SimSun" w:hAnsi="SimSun" w:eastAsia="SimSun" w:cs="SimSun"/>
                      <w:sz w:val="13"/>
                      <w:szCs w:val="13"/>
                      <w:spacing w:val="7"/>
                    </w:rPr>
                    <w:t>人脸面</w:t>
                  </w:r>
                  <w:r>
                    <w:rPr>
                      <w:rFonts w:ascii="SimSun" w:hAnsi="SimSun" w:eastAsia="SimSun" w:cs="SimSun"/>
                      <w:sz w:val="13"/>
                      <w:szCs w:val="13"/>
                      <w:spacing w:val="6"/>
                    </w:rPr>
                    <w:t>板</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203"/>
                    <w:spacing w:before="148"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4"/>
                    </w:rPr>
                    <w:t>4</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561" w:hRule="atLeast"/>
        </w:trPr>
        <w:tc>
          <w:tcPr>
            <w:tcW w:w="357" w:type="dxa"/>
            <w:vAlign w:val="top"/>
            <w:tcBorders>
              <w:bottom w:val="single" w:color="000000" w:sz="2" w:space="0"/>
              <w:top w:val="single" w:color="000000" w:sz="2" w:space="0"/>
            </w:tcBorders>
          </w:tcPr>
          <w:p>
            <w:pPr>
              <w:ind w:left="96"/>
              <w:spacing w:before="206"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9</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519"/>
                    <w:spacing w:before="121" w:line="233" w:lineRule="auto"/>
                    <w:rPr>
                      <w:rFonts w:ascii="SimSun" w:hAnsi="SimSun" w:eastAsia="SimSun" w:cs="SimSun"/>
                      <w:sz w:val="13"/>
                      <w:szCs w:val="13"/>
                    </w:rPr>
                  </w:pPr>
                  <w:r>
                    <w:rPr>
                      <w:rFonts w:ascii="SimSun" w:hAnsi="SimSun" w:eastAsia="SimSun" w:cs="SimSun"/>
                      <w:sz w:val="13"/>
                      <w:szCs w:val="13"/>
                      <w:spacing w:val="5"/>
                    </w:rPr>
                    <w:t>音柱</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203"/>
                    <w:spacing w:before="148"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4"/>
                    </w:rPr>
                    <w:t>4</w:t>
                  </w:r>
                </w:p>
              </w:tc>
              <w:tc>
                <w:tcPr>
                  <w:tcW w:w="902"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689" w:hRule="atLeast"/>
        </w:trPr>
        <w:tc>
          <w:tcPr>
            <w:tcW w:w="357" w:type="dxa"/>
            <w:vAlign w:val="top"/>
            <w:tcBorders>
              <w:bottom w:val="single" w:color="000000" w:sz="2" w:space="0"/>
              <w:top w:val="single" w:color="000000" w:sz="2" w:space="0"/>
            </w:tcBorders>
          </w:tcPr>
          <w:p>
            <w:pPr>
              <w:ind w:left="104"/>
              <w:spacing w:before="102"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7"/>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0</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74"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470"/>
                    <w:spacing w:before="121" w:line="231" w:lineRule="auto"/>
                    <w:rPr>
                      <w:rFonts w:ascii="SimSun" w:hAnsi="SimSun" w:eastAsia="SimSun" w:cs="SimSun"/>
                      <w:sz w:val="13"/>
                      <w:szCs w:val="13"/>
                    </w:rPr>
                  </w:pPr>
                  <w:r>
                    <w:rPr>
                      <w:rFonts w:ascii="SimSun" w:hAnsi="SimSun" w:eastAsia="SimSun" w:cs="SimSun"/>
                      <w:sz w:val="13"/>
                      <w:szCs w:val="13"/>
                      <w:spacing w:val="1"/>
                    </w:rPr>
                    <w:t>电磁锁</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206"/>
                    <w:spacing w:before="146"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1"/>
                    </w:rPr>
                    <w:t>2</w:t>
                  </w:r>
                </w:p>
              </w:tc>
              <w:tc>
                <w:tcPr>
                  <w:tcW w:w="902"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7" w:type="dxa"/>
            <w:vAlign w:val="top"/>
            <w:tcBorders>
              <w:bottom w:val="single" w:color="000000" w:sz="2" w:space="0"/>
              <w:top w:val="single" w:color="000000" w:sz="2" w:space="0"/>
            </w:tcBorders>
          </w:tcPr>
          <w:p>
            <w:pPr>
              <w:ind w:left="104"/>
              <w:spacing w:before="102"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104"/>
              <w:spacing w:before="137"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74" w:lineRule="exact"/>
              <w:rPr/>
            </w:pPr>
            <w:r/>
          </w:p>
          <w:tbl>
            <w:tblPr>
              <w:tblStyle w:val="2"/>
              <w:tblW w:w="9474"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316"/>
              <w:gridCol w:w="437"/>
              <w:gridCol w:w="469"/>
              <w:gridCol w:w="902"/>
            </w:tblGrid>
            <w:tr>
              <w:trPr>
                <w:trHeight w:val="385" w:hRule="atLeast"/>
              </w:trPr>
              <w:tc>
                <w:tcPr>
                  <w:tcW w:w="1350" w:type="dxa"/>
                  <w:vAlign w:val="top"/>
                  <w:tcBorders>
                    <w:bottom w:val="single" w:color="000000" w:sz="2" w:space="0"/>
                    <w:top w:val="single" w:color="000000" w:sz="2" w:space="0"/>
                  </w:tcBorders>
                </w:tcPr>
                <w:p>
                  <w:pPr>
                    <w:ind w:left="176"/>
                    <w:spacing w:before="121" w:line="231" w:lineRule="auto"/>
                    <w:rPr>
                      <w:rFonts w:ascii="SimSun" w:hAnsi="SimSun" w:eastAsia="SimSun" w:cs="SimSun"/>
                      <w:sz w:val="13"/>
                      <w:szCs w:val="13"/>
                    </w:rPr>
                  </w:pPr>
                  <w:r>
                    <w:rPr>
                      <w:rFonts w:ascii="SimSun" w:hAnsi="SimSun" w:eastAsia="SimSun" w:cs="SimSun"/>
                      <w:sz w:val="13"/>
                      <w:szCs w:val="13"/>
                      <w:spacing w:val="8"/>
                    </w:rPr>
                    <w:t>广角半球摄像</w:t>
                  </w:r>
                  <w:r>
                    <w:rPr>
                      <w:rFonts w:ascii="SimSun" w:hAnsi="SimSun" w:eastAsia="SimSun" w:cs="SimSun"/>
                      <w:sz w:val="13"/>
                      <w:szCs w:val="13"/>
                      <w:spacing w:val="7"/>
                    </w:rPr>
                    <w:t>机</w:t>
                  </w:r>
                </w:p>
              </w:tc>
              <w:tc>
                <w:tcPr>
                  <w:tcW w:w="6316" w:type="dxa"/>
                  <w:vAlign w:val="top"/>
                  <w:tcBorders>
                    <w:bottom w:val="single" w:color="000000" w:sz="2" w:space="0"/>
                    <w:top w:val="single" w:color="000000" w:sz="2" w:space="0"/>
                  </w:tcBorders>
                </w:tcPr>
                <w:p>
                  <w:pPr>
                    <w:ind w:left="24"/>
                    <w:spacing w:before="121" w:line="231" w:lineRule="auto"/>
                    <w:rPr>
                      <w:rFonts w:ascii="SimSun" w:hAnsi="SimSun" w:eastAsia="SimSun" w:cs="SimSun"/>
                      <w:sz w:val="13"/>
                      <w:szCs w:val="13"/>
                    </w:rPr>
                  </w:pPr>
                  <w:r>
                    <w:rPr>
                      <w:rFonts w:ascii="SimSun" w:hAnsi="SimSun" w:eastAsia="SimSun" w:cs="SimSun"/>
                      <w:sz w:val="13"/>
                      <w:szCs w:val="13"/>
                      <w:spacing w:val="6"/>
                    </w:rPr>
                    <w:t>主材利旧</w:t>
                  </w:r>
                  <w:r>
                    <w:rPr>
                      <w:rFonts w:ascii="SimSun" w:hAnsi="SimSun" w:eastAsia="SimSun" w:cs="SimSun"/>
                      <w:sz w:val="13"/>
                      <w:szCs w:val="13"/>
                      <w:spacing w:val="6"/>
                    </w:rPr>
                    <w:t xml:space="preserve"> </w:t>
                  </w:r>
                  <w:r>
                    <w:rPr>
                      <w:rFonts w:ascii="SimSun" w:hAnsi="SimSun" w:eastAsia="SimSun" w:cs="SimSun"/>
                      <w:sz w:val="13"/>
                      <w:szCs w:val="13"/>
                      <w:spacing w:val="6"/>
                    </w:rPr>
                    <w:t>，本体拆除、安</w:t>
                  </w:r>
                  <w:r>
                    <w:rPr>
                      <w:rFonts w:ascii="SimSun" w:hAnsi="SimSun" w:eastAsia="SimSun" w:cs="SimSun"/>
                      <w:sz w:val="13"/>
                      <w:szCs w:val="13"/>
                      <w:spacing w:val="4"/>
                    </w:rPr>
                    <w:t>装</w:t>
                  </w:r>
                </w:p>
              </w:tc>
              <w:tc>
                <w:tcPr>
                  <w:tcW w:w="437"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69" w:type="dxa"/>
                  <w:vAlign w:val="top"/>
                  <w:tcBorders>
                    <w:bottom w:val="single" w:color="000000" w:sz="2" w:space="0"/>
                    <w:top w:val="single" w:color="000000" w:sz="2" w:space="0"/>
                  </w:tcBorders>
                </w:tcPr>
                <w:p>
                  <w:pPr>
                    <w:ind w:left="163"/>
                    <w:spacing w:before="146"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5"/>
                    </w:rPr>
                    <w:t>20</w:t>
                  </w:r>
                </w:p>
              </w:tc>
              <w:tc>
                <w:tcPr>
                  <w:tcW w:w="902" w:type="dxa"/>
                  <w:vAlign w:val="top"/>
                  <w:tcBorders>
                    <w:bottom w:val="single" w:color="000000" w:sz="2" w:space="0"/>
                    <w:top w:val="single" w:color="000000" w:sz="2" w:space="0"/>
                  </w:tcBorders>
                </w:tcPr>
                <w:p>
                  <w:pPr>
                    <w:rPr>
                      <w:rFonts w:ascii="Arial"/>
                      <w:sz w:val="21"/>
                    </w:rPr>
                  </w:pPr>
                  <w:r/>
                </w:p>
              </w:tc>
            </w:tr>
          </w:tbl>
          <w:p>
            <w:pPr>
              <w:spacing w:line="118" w:lineRule="exact"/>
              <w:rPr>
                <w:rFonts w:ascii="Arial"/>
                <w:sz w:val="10"/>
              </w:rPr>
            </w:pPr>
            <w:r/>
          </w:p>
        </w:tc>
      </w:tr>
      <w:tr>
        <w:trPr>
          <w:trHeight w:val="3651" w:hRule="atLeast"/>
        </w:trPr>
        <w:tc>
          <w:tcPr>
            <w:tcW w:w="357"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8"/>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471" w:hRule="atLeast"/>
              </w:trPr>
              <w:tc>
                <w:tcPr>
                  <w:tcW w:w="1350" w:type="dxa"/>
                  <w:vAlign w:val="top"/>
                  <w:tcBorders>
                    <w:bottom w:val="single" w:color="000000" w:sz="2" w:space="0"/>
                    <w:top w:val="single" w:color="000000" w:sz="2" w:space="0"/>
                  </w:tcBorders>
                </w:tcPr>
                <w:p>
                  <w:pPr>
                    <w:ind w:left="242"/>
                    <w:spacing w:before="153" w:line="231" w:lineRule="auto"/>
                    <w:rPr>
                      <w:rFonts w:ascii="SimSun" w:hAnsi="SimSun" w:eastAsia="SimSun" w:cs="SimSun"/>
                      <w:sz w:val="13"/>
                      <w:szCs w:val="13"/>
                    </w:rPr>
                  </w:pPr>
                  <w:r>
                    <w:rPr>
                      <w:rFonts w:ascii="SimSun" w:hAnsi="SimSun" w:eastAsia="SimSun" w:cs="SimSun"/>
                      <w:sz w:val="13"/>
                      <w:szCs w:val="13"/>
                      <w:spacing w:val="10"/>
                    </w:rPr>
                    <w:t>可</w:t>
                  </w:r>
                  <w:r>
                    <w:rPr>
                      <w:rFonts w:ascii="SimSun" w:hAnsi="SimSun" w:eastAsia="SimSun" w:cs="SimSun"/>
                      <w:sz w:val="13"/>
                      <w:szCs w:val="13"/>
                      <w:spacing w:val="7"/>
                    </w:rPr>
                    <w:t>视对讲分机</w:t>
                  </w:r>
                </w:p>
              </w:tc>
              <w:tc>
                <w:tcPr>
                  <w:tcW w:w="6252" w:type="dxa"/>
                  <w:vAlign w:val="top"/>
                  <w:tcBorders>
                    <w:bottom w:val="single" w:color="000000" w:sz="2" w:space="0"/>
                    <w:top w:val="single" w:color="000000" w:sz="2" w:space="0"/>
                  </w:tcBorders>
                </w:tcPr>
                <w:p>
                  <w:pPr>
                    <w:ind w:left="22"/>
                    <w:spacing w:before="142" w:line="199" w:lineRule="auto"/>
                    <w:rPr>
                      <w:rFonts w:ascii="SimSun" w:hAnsi="SimSun" w:eastAsia="SimSun" w:cs="SimSun"/>
                      <w:sz w:val="13"/>
                      <w:szCs w:val="13"/>
                    </w:rPr>
                  </w:pPr>
                  <w:r>
                    <w:rPr>
                      <w:rFonts w:ascii="SimSun" w:hAnsi="SimSun" w:eastAsia="SimSun" w:cs="SimSun"/>
                      <w:sz w:val="13"/>
                      <w:szCs w:val="13"/>
                      <w:spacing w:val="9"/>
                    </w:rPr>
                    <w:t>采用嵌入式操作系统，金属防暴面壳，嵌入式安装，防悬挂设计，稳定可靠，满足</w:t>
                  </w:r>
                  <w:r>
                    <w:rPr>
                      <w:rFonts w:ascii="Microsoft YaHei" w:hAnsi="Microsoft YaHei" w:eastAsia="Microsoft YaHei" w:cs="Microsoft YaHei"/>
                      <w:sz w:val="13"/>
                      <w:szCs w:val="13"/>
                      <w:spacing w:val="9"/>
                    </w:rPr>
                    <w:t>7*24</w:t>
                  </w:r>
                  <w:r>
                    <w:rPr>
                      <w:rFonts w:ascii="SimSun" w:hAnsi="SimSun" w:eastAsia="SimSun" w:cs="SimSun"/>
                      <w:sz w:val="13"/>
                      <w:szCs w:val="13"/>
                      <w:spacing w:val="9"/>
                    </w:rPr>
                    <w:t>小时不间断</w:t>
                  </w:r>
                  <w:r>
                    <w:rPr>
                      <w:rFonts w:ascii="SimSun" w:hAnsi="SimSun" w:eastAsia="SimSun" w:cs="SimSun"/>
                      <w:sz w:val="13"/>
                      <w:szCs w:val="13"/>
                      <w:spacing w:val="6"/>
                    </w:rPr>
                    <w:t>工</w:t>
                  </w:r>
                </w:p>
                <w:p>
                  <w:pPr>
                    <w:ind w:left="23"/>
                    <w:spacing w:before="114" w:line="263" w:lineRule="exact"/>
                    <w:rPr>
                      <w:rFonts w:ascii="SimSun" w:hAnsi="SimSun" w:eastAsia="SimSun" w:cs="SimSun"/>
                      <w:sz w:val="13"/>
                      <w:szCs w:val="13"/>
                    </w:rPr>
                  </w:pPr>
                  <w:r>
                    <w:rPr>
                      <w:rFonts w:ascii="SimSun" w:hAnsi="SimSun" w:eastAsia="SimSun" w:cs="SimSun"/>
                      <w:sz w:val="13"/>
                      <w:szCs w:val="13"/>
                      <w:spacing w:val="10"/>
                      <w:position w:val="3"/>
                    </w:rPr>
                    <w:t>作</w:t>
                  </w:r>
                  <w:r>
                    <w:rPr>
                      <w:rFonts w:ascii="SimSun" w:hAnsi="SimSun" w:eastAsia="SimSun" w:cs="SimSun"/>
                      <w:sz w:val="13"/>
                      <w:szCs w:val="13"/>
                      <w:spacing w:val="7"/>
                      <w:position w:val="3"/>
                    </w:rPr>
                    <w:t>；</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抗破坏防暴等级</w:t>
                  </w:r>
                  <w:r>
                    <w:rPr>
                      <w:rFonts w:ascii="Microsoft YaHei" w:hAnsi="Microsoft YaHei" w:eastAsia="Microsoft YaHei" w:cs="Microsoft YaHei"/>
                      <w:sz w:val="13"/>
                      <w:szCs w:val="13"/>
                      <w:spacing w:val="7"/>
                      <w:position w:val="3"/>
                    </w:rPr>
                    <w:t>≥</w:t>
                  </w:r>
                  <w:r>
                    <w:rPr>
                      <w:rFonts w:ascii="Microsoft YaHei" w:hAnsi="Microsoft YaHei" w:eastAsia="Microsoft YaHei" w:cs="Microsoft YaHei"/>
                      <w:sz w:val="13"/>
                      <w:szCs w:val="13"/>
                      <w:position w:val="3"/>
                    </w:rPr>
                    <w:t>IK</w:t>
                  </w:r>
                  <w:r>
                    <w:rPr>
                      <w:rFonts w:ascii="Microsoft YaHei" w:hAnsi="Microsoft YaHei" w:eastAsia="Microsoft YaHei" w:cs="Microsoft YaHei"/>
                      <w:sz w:val="13"/>
                      <w:szCs w:val="13"/>
                      <w:spacing w:val="7"/>
                      <w:position w:val="3"/>
                    </w:rPr>
                    <w:t>10</w:t>
                  </w:r>
                  <w:r>
                    <w:rPr>
                      <w:rFonts w:ascii="Microsoft YaHei" w:hAnsi="Microsoft YaHei" w:eastAsia="Microsoft YaHei" w:cs="Microsoft YaHei"/>
                      <w:sz w:val="13"/>
                      <w:szCs w:val="13"/>
                      <w:spacing w:val="7"/>
                      <w:position w:val="3"/>
                    </w:rPr>
                    <w:t xml:space="preserve"> </w:t>
                  </w:r>
                  <w:r>
                    <w:rPr>
                      <w:rFonts w:ascii="SimSun" w:hAnsi="SimSun" w:eastAsia="SimSun" w:cs="SimSun"/>
                      <w:sz w:val="13"/>
                      <w:szCs w:val="13"/>
                      <w:spacing w:val="7"/>
                      <w:position w:val="3"/>
                    </w:rPr>
                    <w:t>，防护等级</w:t>
                  </w:r>
                  <w:r>
                    <w:rPr>
                      <w:rFonts w:ascii="Microsoft YaHei" w:hAnsi="Microsoft YaHei" w:eastAsia="Microsoft YaHei" w:cs="Microsoft YaHei"/>
                      <w:sz w:val="13"/>
                      <w:szCs w:val="13"/>
                      <w:spacing w:val="7"/>
                      <w:position w:val="3"/>
                    </w:rPr>
                    <w:t>≥</w:t>
                  </w:r>
                  <w:r>
                    <w:rPr>
                      <w:rFonts w:ascii="Microsoft YaHei" w:hAnsi="Microsoft YaHei" w:eastAsia="Microsoft YaHei" w:cs="Microsoft YaHei"/>
                      <w:sz w:val="13"/>
                      <w:szCs w:val="13"/>
                      <w:position w:val="3"/>
                    </w:rPr>
                    <w:t>IP</w:t>
                  </w:r>
                  <w:r>
                    <w:rPr>
                      <w:rFonts w:ascii="Microsoft YaHei" w:hAnsi="Microsoft YaHei" w:eastAsia="Microsoft YaHei" w:cs="Microsoft YaHei"/>
                      <w:sz w:val="13"/>
                      <w:szCs w:val="13"/>
                      <w:spacing w:val="7"/>
                      <w:position w:val="3"/>
                    </w:rPr>
                    <w:t>55</w:t>
                  </w:r>
                  <w:r>
                    <w:rPr>
                      <w:rFonts w:ascii="SimSun" w:hAnsi="SimSun" w:eastAsia="SimSun" w:cs="SimSun"/>
                      <w:sz w:val="13"/>
                      <w:szCs w:val="13"/>
                      <w:spacing w:val="7"/>
                      <w:position w:val="3"/>
                    </w:rPr>
                    <w:t>；</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自带呼叫</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报警金属按钮，可对指定的设备进行一</w:t>
                  </w:r>
                </w:p>
                <w:p>
                  <w:pPr>
                    <w:ind w:left="22"/>
                    <w:spacing w:before="121" w:line="232" w:lineRule="auto"/>
                    <w:rPr>
                      <w:rFonts w:ascii="SimSun" w:hAnsi="SimSun" w:eastAsia="SimSun" w:cs="SimSun"/>
                      <w:sz w:val="13"/>
                      <w:szCs w:val="13"/>
                    </w:rPr>
                  </w:pPr>
                  <w:r>
                    <w:rPr>
                      <w:rFonts w:ascii="SimSun" w:hAnsi="SimSun" w:eastAsia="SimSun" w:cs="SimSun"/>
                      <w:sz w:val="13"/>
                      <w:szCs w:val="13"/>
                      <w:spacing w:val="16"/>
                    </w:rPr>
                    <w:t>键呼叫</w:t>
                  </w:r>
                  <w:r>
                    <w:rPr>
                      <w:rFonts w:ascii="SimSun" w:hAnsi="SimSun" w:eastAsia="SimSun" w:cs="SimSun"/>
                      <w:sz w:val="13"/>
                      <w:szCs w:val="13"/>
                      <w:spacing w:val="15"/>
                    </w:rPr>
                    <w:t>和</w:t>
                  </w:r>
                  <w:r>
                    <w:rPr>
                      <w:rFonts w:ascii="SimSun" w:hAnsi="SimSun" w:eastAsia="SimSun" w:cs="SimSun"/>
                      <w:sz w:val="13"/>
                      <w:szCs w:val="13"/>
                      <w:spacing w:val="8"/>
                    </w:rPr>
                    <w:t>一键报警；支持一键呼叫多台主机，多台主机可同时收到呼叫信息，任意主机均可接听并进</w:t>
                  </w:r>
                </w:p>
                <w:p>
                  <w:pPr>
                    <w:ind w:left="25"/>
                    <w:spacing w:before="178" w:line="232" w:lineRule="auto"/>
                    <w:rPr>
                      <w:rFonts w:ascii="SimSun" w:hAnsi="SimSun" w:eastAsia="SimSun" w:cs="SimSun"/>
                      <w:sz w:val="13"/>
                      <w:szCs w:val="13"/>
                    </w:rPr>
                  </w:pPr>
                  <w:r>
                    <w:rPr>
                      <w:rFonts w:ascii="SimSun" w:hAnsi="SimSun" w:eastAsia="SimSun" w:cs="SimSun"/>
                      <w:sz w:val="13"/>
                      <w:szCs w:val="13"/>
                      <w:spacing w:val="16"/>
                    </w:rPr>
                    <w:t>行对讲</w:t>
                  </w:r>
                  <w:r>
                    <w:rPr>
                      <w:rFonts w:ascii="SimSun" w:hAnsi="SimSun" w:eastAsia="SimSun" w:cs="SimSun"/>
                      <w:sz w:val="13"/>
                      <w:szCs w:val="13"/>
                      <w:spacing w:val="12"/>
                    </w:rPr>
                    <w:t>；</w:t>
                  </w:r>
                  <w:r>
                    <w:rPr>
                      <w:rFonts w:ascii="SimSun" w:hAnsi="SimSun" w:eastAsia="SimSun" w:cs="SimSun"/>
                      <w:sz w:val="13"/>
                      <w:szCs w:val="13"/>
                      <w:spacing w:val="8"/>
                    </w:rPr>
                    <w:t>金属按钮内置环形背光灯，可通过背光灯的颜色状态判断分机的待机、呼叫、通话以及网络</w:t>
                  </w:r>
                </w:p>
                <w:p>
                  <w:pPr>
                    <w:ind w:left="23"/>
                    <w:spacing w:before="135" w:line="266" w:lineRule="exact"/>
                    <w:rPr>
                      <w:rFonts w:ascii="SimSun" w:hAnsi="SimSun" w:eastAsia="SimSun" w:cs="SimSun"/>
                      <w:sz w:val="13"/>
                      <w:szCs w:val="13"/>
                    </w:rPr>
                  </w:pPr>
                  <w:r>
                    <w:rPr>
                      <w:rFonts w:ascii="SimSun" w:hAnsi="SimSun" w:eastAsia="SimSun" w:cs="SimSun"/>
                      <w:sz w:val="13"/>
                      <w:szCs w:val="13"/>
                      <w:spacing w:val="12"/>
                      <w:position w:val="3"/>
                    </w:rPr>
                    <w:t>连</w:t>
                  </w:r>
                  <w:r>
                    <w:rPr>
                      <w:rFonts w:ascii="SimSun" w:hAnsi="SimSun" w:eastAsia="SimSun" w:cs="SimSun"/>
                      <w:sz w:val="13"/>
                      <w:szCs w:val="13"/>
                      <w:spacing w:val="8"/>
                      <w:position w:val="3"/>
                    </w:rPr>
                    <w:t>接</w:t>
                  </w:r>
                  <w:r>
                    <w:rPr>
                      <w:rFonts w:ascii="SimSun" w:hAnsi="SimSun" w:eastAsia="SimSun" w:cs="SimSun"/>
                      <w:sz w:val="13"/>
                      <w:szCs w:val="13"/>
                      <w:spacing w:val="6"/>
                      <w:position w:val="3"/>
                    </w:rPr>
                    <w:t>等状态；</w:t>
                  </w:r>
                  <w:r>
                    <w:rPr>
                      <w:rFonts w:ascii="Microsoft YaHei" w:hAnsi="Microsoft YaHei" w:eastAsia="Microsoft YaHei" w:cs="Microsoft YaHei"/>
                      <w:sz w:val="13"/>
                      <w:szCs w:val="13"/>
                      <w:spacing w:val="6"/>
                      <w:position w:val="3"/>
                    </w:rPr>
                    <w:t>▲</w:t>
                  </w:r>
                  <w:r>
                    <w:rPr>
                      <w:rFonts w:ascii="SimSun" w:hAnsi="SimSun" w:eastAsia="SimSun" w:cs="SimSun"/>
                      <w:sz w:val="13"/>
                      <w:szCs w:val="13"/>
                      <w:spacing w:val="6"/>
                      <w:position w:val="3"/>
                    </w:rPr>
                    <w:t>支持全双工对讲，视频分辨率为</w:t>
                  </w:r>
                  <w:r>
                    <w:rPr>
                      <w:rFonts w:ascii="Microsoft YaHei" w:hAnsi="Microsoft YaHei" w:eastAsia="Microsoft YaHei" w:cs="Microsoft YaHei"/>
                      <w:sz w:val="13"/>
                      <w:szCs w:val="13"/>
                      <w:spacing w:val="6"/>
                      <w:position w:val="3"/>
                    </w:rPr>
                    <w:t>1920×1080</w:t>
                  </w:r>
                  <w:r>
                    <w:rPr>
                      <w:rFonts w:ascii="Microsoft YaHei" w:hAnsi="Microsoft YaHei" w:eastAsia="Microsoft YaHei" w:cs="Microsoft YaHei"/>
                      <w:sz w:val="13"/>
                      <w:szCs w:val="13"/>
                      <w:spacing w:val="6"/>
                      <w:position w:val="3"/>
                    </w:rPr>
                    <w:t xml:space="preserve"> </w:t>
                  </w:r>
                  <w:r>
                    <w:rPr>
                      <w:rFonts w:ascii="SimSun" w:hAnsi="SimSun" w:eastAsia="SimSun" w:cs="SimSun"/>
                      <w:sz w:val="13"/>
                      <w:szCs w:val="13"/>
                      <w:spacing w:val="6"/>
                      <w:position w:val="3"/>
                    </w:rPr>
                    <w:t>，对讲音频采样率</w:t>
                  </w:r>
                  <w:r>
                    <w:rPr>
                      <w:rFonts w:ascii="Microsoft YaHei" w:hAnsi="Microsoft YaHei" w:eastAsia="Microsoft YaHei" w:cs="Microsoft YaHei"/>
                      <w:sz w:val="13"/>
                      <w:szCs w:val="13"/>
                      <w:spacing w:val="6"/>
                      <w:position w:val="3"/>
                    </w:rPr>
                    <w:t>≥16</w:t>
                  </w:r>
                  <w:r>
                    <w:rPr>
                      <w:rFonts w:ascii="Microsoft YaHei" w:hAnsi="Microsoft YaHei" w:eastAsia="Microsoft YaHei" w:cs="Microsoft YaHei"/>
                      <w:sz w:val="13"/>
                      <w:szCs w:val="13"/>
                      <w:position w:val="3"/>
                    </w:rPr>
                    <w:t>KHz</w:t>
                  </w:r>
                  <w:r>
                    <w:rPr>
                      <w:rFonts w:ascii="Microsoft YaHei" w:hAnsi="Microsoft YaHei" w:eastAsia="Microsoft YaHei" w:cs="Microsoft YaHei"/>
                      <w:sz w:val="13"/>
                      <w:szCs w:val="13"/>
                      <w:spacing w:val="6"/>
                      <w:position w:val="3"/>
                    </w:rPr>
                    <w:t xml:space="preserve"> </w:t>
                  </w:r>
                  <w:r>
                    <w:rPr>
                      <w:rFonts w:ascii="SimSun" w:hAnsi="SimSun" w:eastAsia="SimSun" w:cs="SimSun"/>
                      <w:sz w:val="13"/>
                      <w:szCs w:val="13"/>
                      <w:spacing w:val="6"/>
                      <w:position w:val="3"/>
                    </w:rPr>
                    <w:t>，</w:t>
                  </w:r>
                  <w:r>
                    <w:rPr>
                      <w:rFonts w:ascii="SimSun" w:hAnsi="SimSun" w:eastAsia="SimSun" w:cs="SimSun"/>
                      <w:sz w:val="13"/>
                      <w:szCs w:val="13"/>
                      <w:spacing w:val="6"/>
                      <w:position w:val="3"/>
                    </w:rPr>
                    <w:t xml:space="preserve"> </w:t>
                  </w:r>
                  <w:r>
                    <w:rPr>
                      <w:rFonts w:ascii="SimSun" w:hAnsi="SimSun" w:eastAsia="SimSun" w:cs="SimSun"/>
                      <w:sz w:val="13"/>
                      <w:szCs w:val="13"/>
                      <w:spacing w:val="6"/>
                      <w:position w:val="3"/>
                    </w:rPr>
                    <w:t>内置高清</w:t>
                  </w:r>
                </w:p>
                <w:p>
                  <w:pPr>
                    <w:ind w:left="23" w:right="35"/>
                    <w:spacing w:before="120" w:line="418" w:lineRule="auto"/>
                    <w:rPr>
                      <w:rFonts w:ascii="SimSun" w:hAnsi="SimSun" w:eastAsia="SimSun" w:cs="SimSun"/>
                      <w:sz w:val="13"/>
                      <w:szCs w:val="13"/>
                    </w:rPr>
                  </w:pPr>
                  <w:r>
                    <w:rPr>
                      <w:rFonts w:ascii="SimSun" w:hAnsi="SimSun" w:eastAsia="SimSun" w:cs="SimSun"/>
                      <w:sz w:val="13"/>
                      <w:szCs w:val="13"/>
                      <w:spacing w:val="16"/>
                    </w:rPr>
                    <w:t>广角</w:t>
                  </w:r>
                  <w:r>
                    <w:rPr>
                      <w:rFonts w:ascii="SimSun" w:hAnsi="SimSun" w:eastAsia="SimSun" w:cs="SimSun"/>
                      <w:sz w:val="13"/>
                      <w:szCs w:val="13"/>
                      <w:spacing w:val="13"/>
                    </w:rPr>
                    <w:t>摄</w:t>
                  </w:r>
                  <w:r>
                    <w:rPr>
                      <w:rFonts w:ascii="SimSun" w:hAnsi="SimSun" w:eastAsia="SimSun" w:cs="SimSun"/>
                      <w:sz w:val="13"/>
                      <w:szCs w:val="13"/>
                      <w:spacing w:val="8"/>
                    </w:rPr>
                    <w:t>像头，像素不低于</w:t>
                  </w:r>
                  <w:r>
                    <w:rPr>
                      <w:rFonts w:ascii="Microsoft YaHei" w:hAnsi="Microsoft YaHei" w:eastAsia="Microsoft YaHei" w:cs="Microsoft YaHei"/>
                      <w:sz w:val="13"/>
                      <w:szCs w:val="13"/>
                      <w:spacing w:val="8"/>
                    </w:rPr>
                    <w:t>200</w:t>
                  </w:r>
                  <w:r>
                    <w:rPr>
                      <w:rFonts w:ascii="Microsoft YaHei" w:hAnsi="Microsoft YaHei" w:eastAsia="Microsoft YaHei" w:cs="Microsoft YaHei"/>
                      <w:sz w:val="13"/>
                      <w:szCs w:val="13"/>
                    </w:rPr>
                    <w:t>W</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，支持</w:t>
                  </w:r>
                  <w:r>
                    <w:rPr>
                      <w:rFonts w:ascii="Microsoft YaHei" w:hAnsi="Microsoft YaHei" w:eastAsia="Microsoft YaHei" w:cs="Microsoft YaHei"/>
                      <w:sz w:val="13"/>
                      <w:szCs w:val="13"/>
                    </w:rPr>
                    <w:t>ICR</w:t>
                  </w:r>
                  <w:r>
                    <w:rPr>
                      <w:rFonts w:ascii="SimSun" w:hAnsi="SimSun" w:eastAsia="SimSun" w:cs="SimSun"/>
                      <w:sz w:val="13"/>
                      <w:szCs w:val="13"/>
                      <w:spacing w:val="8"/>
                    </w:rPr>
                    <w:t>红外滤片式自动切换，支持夜间录像和可视对讲；支持视频</w:t>
                  </w:r>
                  <w:r>
                    <w:rPr>
                      <w:rFonts w:ascii="SimSun" w:hAnsi="SimSun" w:eastAsia="SimSun" w:cs="SimSun"/>
                      <w:sz w:val="13"/>
                      <w:szCs w:val="13"/>
                    </w:rPr>
                    <w:t xml:space="preserve"> </w:t>
                  </w:r>
                  <w:r>
                    <w:rPr>
                      <w:rFonts w:ascii="SimSun" w:hAnsi="SimSun" w:eastAsia="SimSun" w:cs="SimSun"/>
                      <w:sz w:val="13"/>
                      <w:szCs w:val="13"/>
                      <w:spacing w:val="9"/>
                    </w:rPr>
                    <w:t>水印功能，本机视频画面可显示时间和描述信息；支持移动侦测、喧哗报警、防拆报警、远程升级</w:t>
                  </w:r>
                  <w:r>
                    <w:rPr>
                      <w:rFonts w:ascii="SimSun" w:hAnsi="SimSun" w:eastAsia="SimSun" w:cs="SimSun"/>
                      <w:sz w:val="13"/>
                      <w:szCs w:val="13"/>
                      <w:spacing w:val="2"/>
                    </w:rPr>
                    <w:t>、</w:t>
                  </w:r>
                  <w:r>
                    <w:rPr>
                      <w:rFonts w:ascii="SimSun" w:hAnsi="SimSun" w:eastAsia="SimSun" w:cs="SimSun"/>
                      <w:sz w:val="13"/>
                      <w:szCs w:val="13"/>
                    </w:rPr>
                    <w:t xml:space="preserve"> </w:t>
                  </w:r>
                  <w:r>
                    <w:rPr>
                      <w:rFonts w:ascii="SimSun" w:hAnsi="SimSun" w:eastAsia="SimSun" w:cs="SimSun"/>
                      <w:sz w:val="13"/>
                      <w:szCs w:val="13"/>
                      <w:spacing w:val="6"/>
                    </w:rPr>
                    <w:t>广播播放</w:t>
                  </w:r>
                  <w:r>
                    <w:rPr>
                      <w:rFonts w:ascii="SimSun" w:hAnsi="SimSun" w:eastAsia="SimSun" w:cs="SimSun"/>
                      <w:sz w:val="13"/>
                      <w:szCs w:val="13"/>
                      <w:spacing w:val="3"/>
                    </w:rPr>
                    <w:t>等功能；</w:t>
                  </w:r>
                  <w:r>
                    <w:rPr>
                      <w:rFonts w:ascii="SimSun" w:hAnsi="SimSun" w:eastAsia="SimSun" w:cs="SimSun"/>
                      <w:sz w:val="13"/>
                      <w:szCs w:val="13"/>
                      <w:spacing w:val="3"/>
                    </w:rPr>
                    <w:t xml:space="preserve">  </w:t>
                  </w:r>
                  <w:r>
                    <w:rPr>
                      <w:rFonts w:ascii="SimSun" w:hAnsi="SimSun" w:eastAsia="SimSun" w:cs="SimSun"/>
                      <w:sz w:val="13"/>
                      <w:szCs w:val="13"/>
                      <w:spacing w:val="3"/>
                    </w:rPr>
                    <w:t>自带</w:t>
                  </w:r>
                  <w:r>
                    <w:rPr>
                      <w:rFonts w:ascii="Microsoft YaHei" w:hAnsi="Microsoft YaHei" w:eastAsia="Microsoft YaHei" w:cs="Microsoft YaHei"/>
                      <w:sz w:val="13"/>
                      <w:szCs w:val="13"/>
                      <w:spacing w:val="3"/>
                    </w:rPr>
                    <w:t>≥2</w:t>
                  </w:r>
                  <w:r>
                    <w:rPr>
                      <w:rFonts w:ascii="SimSun" w:hAnsi="SimSun" w:eastAsia="SimSun" w:cs="SimSun"/>
                      <w:sz w:val="13"/>
                      <w:szCs w:val="13"/>
                      <w:spacing w:val="3"/>
                    </w:rPr>
                    <w:t>路开关量输入、</w:t>
                  </w:r>
                  <w:r>
                    <w:rPr>
                      <w:rFonts w:ascii="SimSun" w:hAnsi="SimSun" w:eastAsia="SimSun" w:cs="SimSun"/>
                      <w:sz w:val="13"/>
                      <w:szCs w:val="13"/>
                      <w:spacing w:val="3"/>
                    </w:rPr>
                    <w:t xml:space="preserve"> </w:t>
                  </w:r>
                  <w:r>
                    <w:rPr>
                      <w:rFonts w:ascii="Microsoft YaHei" w:hAnsi="Microsoft YaHei" w:eastAsia="Microsoft YaHei" w:cs="Microsoft YaHei"/>
                      <w:sz w:val="13"/>
                      <w:szCs w:val="13"/>
                      <w:spacing w:val="3"/>
                    </w:rPr>
                    <w:t>≥2</w:t>
                  </w:r>
                  <w:r>
                    <w:rPr>
                      <w:rFonts w:ascii="SimSun" w:hAnsi="SimSun" w:eastAsia="SimSun" w:cs="SimSun"/>
                      <w:sz w:val="13"/>
                      <w:szCs w:val="13"/>
                      <w:spacing w:val="3"/>
                    </w:rPr>
                    <w:t>路开关量输出、音频输出、音频输入、报警按钮、</w:t>
                  </w:r>
                  <w:r>
                    <w:rPr>
                      <w:rFonts w:ascii="SimSun" w:hAnsi="SimSun" w:eastAsia="SimSun" w:cs="SimSun"/>
                      <w:sz w:val="13"/>
                      <w:szCs w:val="13"/>
                      <w:spacing w:val="3"/>
                    </w:rPr>
                    <w:t xml:space="preserve"> </w:t>
                  </w:r>
                  <w:r>
                    <w:rPr>
                      <w:rFonts w:ascii="SimSun" w:hAnsi="SimSun" w:eastAsia="SimSun" w:cs="SimSun"/>
                      <w:sz w:val="13"/>
                      <w:szCs w:val="13"/>
                      <w:spacing w:val="3"/>
                    </w:rPr>
                    <w:t>门灯</w:t>
                  </w:r>
                  <w:r>
                    <w:rPr>
                      <w:rFonts w:ascii="SimSun" w:hAnsi="SimSun" w:eastAsia="SimSun" w:cs="SimSun"/>
                      <w:sz w:val="13"/>
                      <w:szCs w:val="13"/>
                    </w:rPr>
                    <w:t xml:space="preserve"> </w:t>
                  </w:r>
                  <w:r>
                    <w:rPr>
                      <w:rFonts w:ascii="SimSun" w:hAnsi="SimSun" w:eastAsia="SimSun" w:cs="SimSun"/>
                      <w:sz w:val="13"/>
                      <w:szCs w:val="13"/>
                      <w:spacing w:val="16"/>
                    </w:rPr>
                    <w:t>、复位</w:t>
                  </w:r>
                  <w:r>
                    <w:rPr>
                      <w:rFonts w:ascii="SimSun" w:hAnsi="SimSun" w:eastAsia="SimSun" w:cs="SimSun"/>
                      <w:sz w:val="13"/>
                      <w:szCs w:val="13"/>
                      <w:spacing w:val="14"/>
                    </w:rPr>
                    <w:t>按</w:t>
                  </w:r>
                  <w:r>
                    <w:rPr>
                      <w:rFonts w:ascii="SimSun" w:hAnsi="SimSun" w:eastAsia="SimSun" w:cs="SimSun"/>
                      <w:sz w:val="13"/>
                      <w:szCs w:val="13"/>
                      <w:spacing w:val="8"/>
                    </w:rPr>
                    <w:t>钮、有源音箱等接口；支持语音识别报警功能，当交互终端语音识别出设定的关键字时，可</w:t>
                  </w:r>
                </w:p>
                <w:p>
                  <w:pPr>
                    <w:ind w:left="45"/>
                    <w:spacing w:before="1" w:line="198" w:lineRule="auto"/>
                    <w:rPr>
                      <w:rFonts w:ascii="SimSun" w:hAnsi="SimSun" w:eastAsia="SimSun" w:cs="SimSun"/>
                      <w:sz w:val="13"/>
                      <w:szCs w:val="13"/>
                    </w:rPr>
                  </w:pPr>
                  <w:r>
                    <w:rPr>
                      <w:rFonts w:ascii="SimSun" w:hAnsi="SimSun" w:eastAsia="SimSun" w:cs="SimSun"/>
                      <w:sz w:val="13"/>
                      <w:szCs w:val="13"/>
                      <w:spacing w:val="17"/>
                    </w:rPr>
                    <w:t>自</w:t>
                  </w:r>
                  <w:r>
                    <w:rPr>
                      <w:rFonts w:ascii="SimSun" w:hAnsi="SimSun" w:eastAsia="SimSun" w:cs="SimSun"/>
                      <w:sz w:val="13"/>
                      <w:szCs w:val="13"/>
                      <w:spacing w:val="11"/>
                    </w:rPr>
                    <w:t>动向对讲主机发出报警；支持宽电压输入，在</w:t>
                  </w:r>
                  <w:r>
                    <w:rPr>
                      <w:rFonts w:ascii="Microsoft YaHei" w:hAnsi="Microsoft YaHei" w:eastAsia="Microsoft YaHei" w:cs="Microsoft YaHei"/>
                      <w:sz w:val="13"/>
                      <w:szCs w:val="13"/>
                    </w:rPr>
                    <w:t>DC</w:t>
                  </w:r>
                  <w:r>
                    <w:rPr>
                      <w:rFonts w:ascii="Microsoft YaHei" w:hAnsi="Microsoft YaHei" w:eastAsia="Microsoft YaHei" w:cs="Microsoft YaHei"/>
                      <w:sz w:val="13"/>
                      <w:szCs w:val="13"/>
                      <w:spacing w:val="11"/>
                    </w:rPr>
                    <w:t>10</w:t>
                  </w:r>
                  <w:r>
                    <w:rPr>
                      <w:rFonts w:ascii="Microsoft YaHei" w:hAnsi="Microsoft YaHei" w:eastAsia="Microsoft YaHei" w:cs="Microsoft YaHei"/>
                      <w:sz w:val="13"/>
                      <w:szCs w:val="13"/>
                    </w:rPr>
                    <w:t>V</w:t>
                  </w:r>
                  <w:r>
                    <w:rPr>
                      <w:rFonts w:ascii="SimSun" w:hAnsi="SimSun" w:eastAsia="SimSun" w:cs="SimSun"/>
                      <w:sz w:val="13"/>
                      <w:szCs w:val="13"/>
                      <w:spacing w:val="11"/>
                    </w:rPr>
                    <w:t>~</w:t>
                  </w:r>
                  <w:r>
                    <w:rPr>
                      <w:rFonts w:ascii="Microsoft YaHei" w:hAnsi="Microsoft YaHei" w:eastAsia="Microsoft YaHei" w:cs="Microsoft YaHei"/>
                      <w:sz w:val="13"/>
                      <w:szCs w:val="13"/>
                    </w:rPr>
                    <w:t>DC</w:t>
                  </w:r>
                  <w:r>
                    <w:rPr>
                      <w:rFonts w:ascii="Microsoft YaHei" w:hAnsi="Microsoft YaHei" w:eastAsia="Microsoft YaHei" w:cs="Microsoft YaHei"/>
                      <w:sz w:val="13"/>
                      <w:szCs w:val="13"/>
                      <w:spacing w:val="11"/>
                    </w:rPr>
                    <w:t>24</w:t>
                  </w:r>
                  <w:r>
                    <w:rPr>
                      <w:rFonts w:ascii="Microsoft YaHei" w:hAnsi="Microsoft YaHei" w:eastAsia="Microsoft YaHei" w:cs="Microsoft YaHei"/>
                      <w:sz w:val="13"/>
                      <w:szCs w:val="13"/>
                    </w:rPr>
                    <w:t>V</w:t>
                  </w:r>
                  <w:r>
                    <w:rPr>
                      <w:rFonts w:ascii="SimSun" w:hAnsi="SimSun" w:eastAsia="SimSun" w:cs="SimSun"/>
                      <w:sz w:val="13"/>
                      <w:szCs w:val="13"/>
                      <w:spacing w:val="11"/>
                    </w:rPr>
                    <w:t>电压范围内均能正常工作。</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174"/>
                    <w:spacing w:before="168"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6"/>
                    </w:rPr>
                    <w:t>35</w:t>
                  </w:r>
                </w:p>
              </w:tc>
              <w:tc>
                <w:tcPr>
                  <w:tcW w:w="1093" w:type="dxa"/>
                  <w:vAlign w:val="top"/>
                  <w:tcBorders>
                    <w:bottom w:val="single" w:color="000000" w:sz="2" w:space="0"/>
                    <w:top w:val="single" w:color="000000" w:sz="2" w:space="0"/>
                  </w:tcBorders>
                </w:tcPr>
                <w:p>
                  <w:pPr>
                    <w:rPr>
                      <w:rFonts w:ascii="Arial"/>
                      <w:sz w:val="21"/>
                    </w:rPr>
                  </w:pPr>
                  <w:r/>
                </w:p>
              </w:tc>
            </w:tr>
          </w:tbl>
          <w:p>
            <w:pPr>
              <w:spacing w:line="58" w:lineRule="exact"/>
              <w:rPr>
                <w:rFonts w:ascii="Arial"/>
                <w:sz w:val="5"/>
              </w:rPr>
            </w:pPr>
            <w:r/>
          </w:p>
        </w:tc>
      </w:tr>
    </w:tbl>
    <w:p>
      <w:pPr>
        <w:rPr>
          <w:rFonts w:ascii="Arial"/>
          <w:sz w:val="21"/>
        </w:rPr>
      </w:pPr>
      <w:r/>
    </w:p>
    <w:p>
      <w:pPr>
        <w:sectPr>
          <w:footerReference w:type="default" r:id="rId13"/>
          <w:pgSz w:w="11900" w:h="16840"/>
          <w:pgMar w:top="570" w:right="575" w:bottom="276" w:left="655" w:header="0" w:footer="0" w:gutter="0"/>
        </w:sectPr>
        <w:rPr/>
      </w:pP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7"/>
        <w:gridCol w:w="352"/>
        <w:gridCol w:w="9950"/>
      </w:tblGrid>
      <w:tr>
        <w:trPr>
          <w:trHeight w:val="3897" w:hRule="atLeast"/>
        </w:trPr>
        <w:tc>
          <w:tcPr>
            <w:tcW w:w="357" w:type="dxa"/>
            <w:vAlign w:val="top"/>
            <w:tcBorders>
              <w:bottom w:val="single" w:color="000000" w:sz="2" w:space="0"/>
              <w:top w:val="single" w:color="000000" w:sz="2" w:space="0"/>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ind w:left="104"/>
              <w:spacing w:before="72"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9"/>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3</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2"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2873" w:hRule="atLeast"/>
              </w:trPr>
              <w:tc>
                <w:tcPr>
                  <w:tcW w:w="1350" w:type="dxa"/>
                  <w:vAlign w:val="top"/>
                  <w:tcBorders>
                    <w:bottom w:val="single" w:color="000000" w:sz="2" w:space="0"/>
                    <w:top w:val="single" w:color="000000" w:sz="2" w:space="0"/>
                  </w:tcBorders>
                </w:tcPr>
                <w:p>
                  <w:pPr>
                    <w:ind w:left="244"/>
                    <w:spacing w:before="153" w:line="232" w:lineRule="auto"/>
                    <w:rPr>
                      <w:rFonts w:ascii="SimSun" w:hAnsi="SimSun" w:eastAsia="SimSun" w:cs="SimSun"/>
                      <w:sz w:val="13"/>
                      <w:szCs w:val="13"/>
                    </w:rPr>
                  </w:pPr>
                  <w:r>
                    <w:rPr>
                      <w:rFonts w:ascii="SimSun" w:hAnsi="SimSun" w:eastAsia="SimSun" w:cs="SimSun"/>
                      <w:sz w:val="13"/>
                      <w:szCs w:val="13"/>
                      <w:spacing w:val="8"/>
                    </w:rPr>
                    <w:t>智</w:t>
                  </w:r>
                  <w:r>
                    <w:rPr>
                      <w:rFonts w:ascii="SimSun" w:hAnsi="SimSun" w:eastAsia="SimSun" w:cs="SimSun"/>
                      <w:sz w:val="13"/>
                      <w:szCs w:val="13"/>
                      <w:spacing w:val="7"/>
                    </w:rPr>
                    <w:t>能交互终端</w:t>
                  </w:r>
                </w:p>
              </w:tc>
              <w:tc>
                <w:tcPr>
                  <w:tcW w:w="6252" w:type="dxa"/>
                  <w:vAlign w:val="top"/>
                  <w:tcBorders>
                    <w:bottom w:val="single" w:color="000000" w:sz="2" w:space="0"/>
                    <w:top w:val="single" w:color="000000" w:sz="2" w:space="0"/>
                  </w:tcBorders>
                </w:tcPr>
                <w:p>
                  <w:pPr>
                    <w:ind w:left="22"/>
                    <w:spacing w:before="227" w:line="199" w:lineRule="auto"/>
                    <w:rPr>
                      <w:rFonts w:ascii="Microsoft YaHei" w:hAnsi="Microsoft YaHei" w:eastAsia="Microsoft YaHei" w:cs="Microsoft YaHei"/>
                      <w:sz w:val="13"/>
                      <w:szCs w:val="13"/>
                    </w:rPr>
                  </w:pPr>
                  <w:r>
                    <w:rPr>
                      <w:rFonts w:ascii="SimSun" w:hAnsi="SimSun" w:eastAsia="SimSun" w:cs="SimSun"/>
                      <w:sz w:val="13"/>
                      <w:szCs w:val="13"/>
                      <w:spacing w:val="10"/>
                    </w:rPr>
                    <w:t>采用嵌入式操作系统，高档铝合金外壳，一体化结构设计；显示屏尺寸</w:t>
                  </w:r>
                  <w:r>
                    <w:rPr>
                      <w:rFonts w:ascii="Microsoft YaHei" w:hAnsi="Microsoft YaHei" w:eastAsia="Microsoft YaHei" w:cs="Microsoft YaHei"/>
                      <w:sz w:val="13"/>
                      <w:szCs w:val="13"/>
                      <w:spacing w:val="10"/>
                    </w:rPr>
                    <w:t>≥10</w:t>
                  </w:r>
                  <w:r>
                    <w:rPr>
                      <w:rFonts w:ascii="SimSun" w:hAnsi="SimSun" w:eastAsia="SimSun" w:cs="SimSun"/>
                      <w:sz w:val="13"/>
                      <w:szCs w:val="13"/>
                      <w:spacing w:val="10"/>
                    </w:rPr>
                    <w:t>英寸，分辨率</w:t>
                  </w:r>
                  <w:r>
                    <w:rPr>
                      <w:rFonts w:ascii="Microsoft YaHei" w:hAnsi="Microsoft YaHei" w:eastAsia="Microsoft YaHei" w:cs="Microsoft YaHei"/>
                      <w:sz w:val="13"/>
                      <w:szCs w:val="13"/>
                      <w:spacing w:val="10"/>
                    </w:rPr>
                    <w:t>≥1280×8</w:t>
                  </w:r>
                  <w:r>
                    <w:rPr>
                      <w:rFonts w:ascii="Microsoft YaHei" w:hAnsi="Microsoft YaHei" w:eastAsia="Microsoft YaHei" w:cs="Microsoft YaHei"/>
                      <w:sz w:val="13"/>
                      <w:szCs w:val="13"/>
                      <w:spacing w:val="7"/>
                    </w:rPr>
                    <w:t>0</w:t>
                  </w:r>
                </w:p>
                <w:p>
                  <w:pPr>
                    <w:ind w:left="26"/>
                    <w:spacing w:before="114" w:line="265" w:lineRule="exact"/>
                    <w:rPr>
                      <w:rFonts w:ascii="Microsoft YaHei" w:hAnsi="Microsoft YaHei" w:eastAsia="Microsoft YaHei" w:cs="Microsoft YaHei"/>
                      <w:sz w:val="13"/>
                      <w:szCs w:val="13"/>
                    </w:rPr>
                  </w:pPr>
                  <w:r>
                    <w:rPr>
                      <w:rFonts w:ascii="Microsoft YaHei" w:hAnsi="Microsoft YaHei" w:eastAsia="Microsoft YaHei" w:cs="Microsoft YaHei"/>
                      <w:sz w:val="13"/>
                      <w:szCs w:val="13"/>
                      <w:spacing w:val="16"/>
                      <w:position w:val="3"/>
                    </w:rPr>
                    <w:t>0</w:t>
                  </w:r>
                  <w:r>
                    <w:rPr>
                      <w:rFonts w:ascii="Microsoft YaHei" w:hAnsi="Microsoft YaHei" w:eastAsia="Microsoft YaHei" w:cs="Microsoft YaHei"/>
                      <w:sz w:val="13"/>
                      <w:szCs w:val="13"/>
                      <w:spacing w:val="14"/>
                      <w:position w:val="3"/>
                    </w:rPr>
                    <w:t xml:space="preserve"> </w:t>
                  </w:r>
                  <w:r>
                    <w:rPr>
                      <w:rFonts w:ascii="SimSun" w:hAnsi="SimSun" w:eastAsia="SimSun" w:cs="SimSun"/>
                      <w:sz w:val="13"/>
                      <w:szCs w:val="13"/>
                      <w:spacing w:val="8"/>
                      <w:position w:val="3"/>
                    </w:rPr>
                    <w:t>；</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采用多点电容式钢化防暴触摸屏，触摸屏厚度</w:t>
                  </w:r>
                  <w:r>
                    <w:rPr>
                      <w:rFonts w:ascii="Microsoft YaHei" w:hAnsi="Microsoft YaHei" w:eastAsia="Microsoft YaHei" w:cs="Microsoft YaHei"/>
                      <w:sz w:val="13"/>
                      <w:szCs w:val="13"/>
                      <w:spacing w:val="8"/>
                      <w:position w:val="3"/>
                    </w:rPr>
                    <w:t>≥5</w:t>
                  </w:r>
                  <w:r>
                    <w:rPr>
                      <w:rFonts w:ascii="Microsoft YaHei" w:hAnsi="Microsoft YaHei" w:eastAsia="Microsoft YaHei" w:cs="Microsoft YaHei"/>
                      <w:sz w:val="13"/>
                      <w:szCs w:val="13"/>
                      <w:position w:val="3"/>
                    </w:rPr>
                    <w:t>mm</w:t>
                  </w:r>
                  <w:r>
                    <w:rPr>
                      <w:rFonts w:ascii="SimSun" w:hAnsi="SimSun" w:eastAsia="SimSun" w:cs="SimSun"/>
                      <w:sz w:val="13"/>
                      <w:szCs w:val="13"/>
                      <w:spacing w:val="8"/>
                      <w:position w:val="3"/>
                    </w:rPr>
                    <w:t>；处理器：</w:t>
                  </w:r>
                  <w:r>
                    <w:rPr>
                      <w:rFonts w:ascii="Microsoft YaHei" w:hAnsi="Microsoft YaHei" w:eastAsia="Microsoft YaHei" w:cs="Microsoft YaHei"/>
                      <w:sz w:val="13"/>
                      <w:szCs w:val="13"/>
                      <w:position w:val="3"/>
                    </w:rPr>
                    <w:t>CPU</w:t>
                  </w:r>
                  <w:r>
                    <w:rPr>
                      <w:rFonts w:ascii="Microsoft YaHei" w:hAnsi="Microsoft YaHei" w:eastAsia="Microsoft YaHei" w:cs="Microsoft YaHei"/>
                      <w:sz w:val="13"/>
                      <w:szCs w:val="13"/>
                      <w:spacing w:val="8"/>
                      <w:position w:val="3"/>
                    </w:rPr>
                    <w:t>≥4</w:t>
                  </w:r>
                  <w:r>
                    <w:rPr>
                      <w:rFonts w:ascii="SimSun" w:hAnsi="SimSun" w:eastAsia="SimSun" w:cs="SimSun"/>
                      <w:sz w:val="13"/>
                      <w:szCs w:val="13"/>
                      <w:spacing w:val="8"/>
                      <w:position w:val="3"/>
                    </w:rPr>
                    <w:t>核、最高主频</w:t>
                  </w:r>
                  <w:r>
                    <w:rPr>
                      <w:rFonts w:ascii="Microsoft YaHei" w:hAnsi="Microsoft YaHei" w:eastAsia="Microsoft YaHei" w:cs="Microsoft YaHei"/>
                      <w:sz w:val="13"/>
                      <w:szCs w:val="13"/>
                      <w:spacing w:val="8"/>
                      <w:position w:val="3"/>
                    </w:rPr>
                    <w:t>≥1</w:t>
                  </w:r>
                  <w:r>
                    <w:rPr>
                      <w:rFonts w:ascii="Microsoft YaHei" w:hAnsi="Microsoft YaHei" w:eastAsia="Microsoft YaHei" w:cs="Microsoft YaHei"/>
                      <w:sz w:val="13"/>
                      <w:szCs w:val="13"/>
                      <w:spacing w:val="8"/>
                      <w:position w:val="3"/>
                    </w:rPr>
                    <w:t xml:space="preserve"> </w:t>
                  </w:r>
                  <w:r>
                    <w:rPr>
                      <w:rFonts w:ascii="Microsoft YaHei" w:hAnsi="Microsoft YaHei" w:eastAsia="Microsoft YaHei" w:cs="Microsoft YaHei"/>
                      <w:sz w:val="13"/>
                      <w:szCs w:val="13"/>
                      <w:spacing w:val="8"/>
                      <w:position w:val="3"/>
                    </w:rPr>
                    <w:t>.9</w:t>
                  </w:r>
                  <w:r>
                    <w:rPr>
                      <w:rFonts w:ascii="Microsoft YaHei" w:hAnsi="Microsoft YaHei" w:eastAsia="Microsoft YaHei" w:cs="Microsoft YaHei"/>
                      <w:sz w:val="13"/>
                      <w:szCs w:val="13"/>
                      <w:position w:val="3"/>
                    </w:rPr>
                    <w:t>GH</w:t>
                  </w:r>
                </w:p>
                <w:p>
                  <w:pPr>
                    <w:ind w:left="29" w:right="138" w:hanging="6"/>
                    <w:spacing w:before="118" w:line="368" w:lineRule="auto"/>
                    <w:rPr>
                      <w:rFonts w:ascii="SimSun" w:hAnsi="SimSun" w:eastAsia="SimSun" w:cs="SimSun"/>
                      <w:sz w:val="13"/>
                      <w:szCs w:val="13"/>
                    </w:rPr>
                  </w:pPr>
                  <w:r>
                    <w:rPr>
                      <w:rFonts w:ascii="Microsoft YaHei" w:hAnsi="Microsoft YaHei" w:eastAsia="Microsoft YaHei" w:cs="Microsoft YaHei"/>
                      <w:sz w:val="13"/>
                      <w:szCs w:val="13"/>
                    </w:rPr>
                    <w:t>Z</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SimSun" w:hAnsi="SimSun" w:eastAsia="SimSun" w:cs="SimSun"/>
                      <w:sz w:val="13"/>
                      <w:szCs w:val="13"/>
                      <w:spacing w:val="6"/>
                    </w:rPr>
                    <w:t>内存</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SimSun" w:hAnsi="SimSun" w:eastAsia="SimSun" w:cs="SimSun"/>
                      <w:sz w:val="13"/>
                      <w:szCs w:val="13"/>
                      <w:spacing w:val="3"/>
                    </w:rPr>
                    <w:t>内置</w:t>
                  </w:r>
                  <w:r>
                    <w:rPr>
                      <w:rFonts w:ascii="Microsoft YaHei" w:hAnsi="Microsoft YaHei" w:eastAsia="Microsoft YaHei" w:cs="Microsoft YaHei"/>
                      <w:sz w:val="13"/>
                      <w:szCs w:val="13"/>
                    </w:rPr>
                    <w:t>FLASH</w:t>
                  </w:r>
                  <w:r>
                    <w:rPr>
                      <w:rFonts w:ascii="SimSun" w:hAnsi="SimSun" w:eastAsia="SimSun" w:cs="SimSun"/>
                      <w:sz w:val="13"/>
                      <w:szCs w:val="13"/>
                      <w:spacing w:val="3"/>
                    </w:rPr>
                    <w:t>存储</w:t>
                  </w:r>
                  <w:r>
                    <w:rPr>
                      <w:rFonts w:ascii="Microsoft YaHei" w:hAnsi="Microsoft YaHei" w:eastAsia="Microsoft YaHei" w:cs="Microsoft YaHei"/>
                      <w:sz w:val="13"/>
                      <w:szCs w:val="13"/>
                      <w:spacing w:val="3"/>
                    </w:rPr>
                    <w:t>≥8</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3"/>
                    </w:rPr>
                    <w:t xml:space="preserve"> </w:t>
                  </w:r>
                  <w:r>
                    <w:rPr>
                      <w:rFonts w:ascii="SimSun" w:hAnsi="SimSun" w:eastAsia="SimSun" w:cs="SimSun"/>
                      <w:sz w:val="13"/>
                      <w:szCs w:val="13"/>
                      <w:spacing w:val="3"/>
                    </w:rPr>
                    <w:t>。触摸屏防暴等级</w:t>
                  </w:r>
                  <w:r>
                    <w:rPr>
                      <w:rFonts w:ascii="Microsoft YaHei" w:hAnsi="Microsoft YaHei" w:eastAsia="Microsoft YaHei" w:cs="Microsoft YaHei"/>
                      <w:sz w:val="13"/>
                      <w:szCs w:val="13"/>
                      <w:spacing w:val="3"/>
                    </w:rPr>
                    <w:t>≥</w:t>
                  </w:r>
                  <w:r>
                    <w:rPr>
                      <w:rFonts w:ascii="Microsoft YaHei" w:hAnsi="Microsoft YaHei" w:eastAsia="Microsoft YaHei" w:cs="Microsoft YaHei"/>
                      <w:sz w:val="13"/>
                      <w:szCs w:val="13"/>
                    </w:rPr>
                    <w:t>IK</w:t>
                  </w:r>
                  <w:r>
                    <w:rPr>
                      <w:rFonts w:ascii="Microsoft YaHei" w:hAnsi="Microsoft YaHei" w:eastAsia="Microsoft YaHei" w:cs="Microsoft YaHei"/>
                      <w:sz w:val="13"/>
                      <w:szCs w:val="13"/>
                      <w:spacing w:val="3"/>
                    </w:rPr>
                    <w:t>10</w:t>
                  </w:r>
                  <w:r>
                    <w:rPr>
                      <w:rFonts w:ascii="Microsoft YaHei" w:hAnsi="Microsoft YaHei" w:eastAsia="Microsoft YaHei" w:cs="Microsoft YaHei"/>
                      <w:sz w:val="13"/>
                      <w:szCs w:val="13"/>
                      <w:spacing w:val="3"/>
                    </w:rPr>
                    <w:t xml:space="preserve"> </w:t>
                  </w:r>
                  <w:r>
                    <w:rPr>
                      <w:rFonts w:ascii="SimSun" w:hAnsi="SimSun" w:eastAsia="SimSun" w:cs="SimSun"/>
                      <w:sz w:val="13"/>
                      <w:szCs w:val="13"/>
                      <w:spacing w:val="3"/>
                    </w:rPr>
                    <w:t>，外壳防护等级</w:t>
                  </w:r>
                  <w:r>
                    <w:rPr>
                      <w:rFonts w:ascii="Microsoft YaHei" w:hAnsi="Microsoft YaHei" w:eastAsia="Microsoft YaHei" w:cs="Microsoft YaHei"/>
                      <w:sz w:val="13"/>
                      <w:szCs w:val="13"/>
                      <w:spacing w:val="3"/>
                    </w:rPr>
                    <w:t>≥</w:t>
                  </w:r>
                  <w:r>
                    <w:rPr>
                      <w:rFonts w:ascii="Microsoft YaHei" w:hAnsi="Microsoft YaHei" w:eastAsia="Microsoft YaHei" w:cs="Microsoft YaHei"/>
                      <w:sz w:val="13"/>
                      <w:szCs w:val="13"/>
                    </w:rPr>
                    <w:t>IP</w:t>
                  </w:r>
                  <w:r>
                    <w:rPr>
                      <w:rFonts w:ascii="Microsoft YaHei" w:hAnsi="Microsoft YaHei" w:eastAsia="Microsoft YaHei" w:cs="Microsoft YaHei"/>
                      <w:sz w:val="13"/>
                      <w:szCs w:val="13"/>
                      <w:spacing w:val="3"/>
                    </w:rPr>
                    <w:t>55</w:t>
                  </w:r>
                  <w:r>
                    <w:rPr>
                      <w:rFonts w:ascii="SimSun" w:hAnsi="SimSun" w:eastAsia="SimSun" w:cs="SimSun"/>
                      <w:sz w:val="13"/>
                      <w:szCs w:val="13"/>
                      <w:spacing w:val="3"/>
                    </w:rPr>
                    <w:t>；</w:t>
                  </w:r>
                  <w:r>
                    <w:rPr>
                      <w:rFonts w:ascii="SimSun" w:hAnsi="SimSun" w:eastAsia="SimSun" w:cs="SimSun"/>
                      <w:sz w:val="13"/>
                      <w:szCs w:val="13"/>
                      <w:spacing w:val="3"/>
                    </w:rPr>
                    <w:t xml:space="preserve"> </w:t>
                  </w:r>
                  <w:r>
                    <w:rPr>
                      <w:rFonts w:ascii="SimSun" w:hAnsi="SimSun" w:eastAsia="SimSun" w:cs="SimSun"/>
                      <w:sz w:val="13"/>
                      <w:szCs w:val="13"/>
                      <w:spacing w:val="3"/>
                    </w:rPr>
                    <w:t>内置高清</w:t>
                  </w:r>
                  <w:r>
                    <w:rPr>
                      <w:rFonts w:ascii="SimSun" w:hAnsi="SimSun" w:eastAsia="SimSun" w:cs="SimSun"/>
                      <w:sz w:val="13"/>
                      <w:szCs w:val="13"/>
                    </w:rPr>
                    <w:t xml:space="preserve"> </w:t>
                  </w:r>
                  <w:r>
                    <w:rPr>
                      <w:rFonts w:ascii="SimSun" w:hAnsi="SimSun" w:eastAsia="SimSun" w:cs="SimSun"/>
                      <w:sz w:val="13"/>
                      <w:szCs w:val="13"/>
                      <w:spacing w:val="16"/>
                    </w:rPr>
                    <w:t>宽动</w:t>
                  </w:r>
                  <w:r>
                    <w:rPr>
                      <w:rFonts w:ascii="SimSun" w:hAnsi="SimSun" w:eastAsia="SimSun" w:cs="SimSun"/>
                      <w:sz w:val="13"/>
                      <w:szCs w:val="13"/>
                      <w:spacing w:val="12"/>
                    </w:rPr>
                    <w:t>态</w:t>
                  </w:r>
                  <w:r>
                    <w:rPr>
                      <w:rFonts w:ascii="SimSun" w:hAnsi="SimSun" w:eastAsia="SimSun" w:cs="SimSun"/>
                      <w:sz w:val="13"/>
                      <w:szCs w:val="13"/>
                      <w:spacing w:val="8"/>
                    </w:rPr>
                    <w:t>摄像头，像素</w:t>
                  </w:r>
                  <w:r>
                    <w:rPr>
                      <w:rFonts w:ascii="Microsoft YaHei" w:hAnsi="Microsoft YaHei" w:eastAsia="Microsoft YaHei" w:cs="Microsoft YaHei"/>
                      <w:sz w:val="13"/>
                      <w:szCs w:val="13"/>
                      <w:spacing w:val="8"/>
                    </w:rPr>
                    <w:t>≥200</w:t>
                  </w:r>
                  <w:r>
                    <w:rPr>
                      <w:rFonts w:ascii="Microsoft YaHei" w:hAnsi="Microsoft YaHei" w:eastAsia="Microsoft YaHei" w:cs="Microsoft YaHei"/>
                      <w:sz w:val="13"/>
                      <w:szCs w:val="13"/>
                    </w:rPr>
                    <w:t>W</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，宽动态能力综合评价</w:t>
                  </w:r>
                  <w:r>
                    <w:rPr>
                      <w:rFonts w:ascii="Microsoft YaHei" w:hAnsi="Microsoft YaHei" w:eastAsia="Microsoft YaHei" w:cs="Microsoft YaHei"/>
                      <w:sz w:val="13"/>
                      <w:szCs w:val="13"/>
                      <w:spacing w:val="8"/>
                    </w:rPr>
                    <w:t>≥85</w:t>
                  </w:r>
                  <w:r>
                    <w:rPr>
                      <w:rFonts w:ascii="SimSun" w:hAnsi="SimSun" w:eastAsia="SimSun" w:cs="SimSun"/>
                      <w:sz w:val="13"/>
                      <w:szCs w:val="13"/>
                      <w:spacing w:val="8"/>
                    </w:rPr>
                    <w:t>分；支持高清可视全双工对讲，视频分辨率</w:t>
                  </w:r>
                </w:p>
                <w:p>
                  <w:pPr>
                    <w:ind w:left="24"/>
                    <w:spacing w:line="200" w:lineRule="auto"/>
                    <w:rPr>
                      <w:rFonts w:ascii="SimSun" w:hAnsi="SimSun" w:eastAsia="SimSun" w:cs="SimSun"/>
                      <w:sz w:val="13"/>
                      <w:szCs w:val="13"/>
                    </w:rPr>
                  </w:pPr>
                  <w:r>
                    <w:rPr>
                      <w:rFonts w:ascii="SimSun" w:hAnsi="SimSun" w:eastAsia="SimSun" w:cs="SimSun"/>
                      <w:sz w:val="13"/>
                      <w:szCs w:val="13"/>
                      <w:spacing w:val="10"/>
                    </w:rPr>
                    <w:t>为</w:t>
                  </w:r>
                  <w:r>
                    <w:rPr>
                      <w:rFonts w:ascii="Microsoft YaHei" w:hAnsi="Microsoft YaHei" w:eastAsia="Microsoft YaHei" w:cs="Microsoft YaHei"/>
                      <w:sz w:val="13"/>
                      <w:szCs w:val="13"/>
                      <w:spacing w:val="9"/>
                    </w:rPr>
                    <w:t>1920×1080</w:t>
                  </w:r>
                  <w:r>
                    <w:rPr>
                      <w:rFonts w:ascii="Microsoft YaHei" w:hAnsi="Microsoft YaHei" w:eastAsia="Microsoft YaHei" w:cs="Microsoft YaHei"/>
                      <w:sz w:val="13"/>
                      <w:szCs w:val="13"/>
                      <w:spacing w:val="9"/>
                    </w:rPr>
                    <w:t xml:space="preserve"> </w:t>
                  </w:r>
                  <w:r>
                    <w:rPr>
                      <w:rFonts w:ascii="SimSun" w:hAnsi="SimSun" w:eastAsia="SimSun" w:cs="SimSun"/>
                      <w:sz w:val="13"/>
                      <w:szCs w:val="13"/>
                      <w:spacing w:val="9"/>
                    </w:rPr>
                    <w:t>，对讲音频采样率不低于</w:t>
                  </w:r>
                  <w:r>
                    <w:rPr>
                      <w:rFonts w:ascii="Microsoft YaHei" w:hAnsi="Microsoft YaHei" w:eastAsia="Microsoft YaHei" w:cs="Microsoft YaHei"/>
                      <w:sz w:val="13"/>
                      <w:szCs w:val="13"/>
                      <w:spacing w:val="9"/>
                    </w:rPr>
                    <w:t>16</w:t>
                  </w:r>
                  <w:r>
                    <w:rPr>
                      <w:rFonts w:ascii="Microsoft YaHei" w:hAnsi="Microsoft YaHei" w:eastAsia="Microsoft YaHei" w:cs="Microsoft YaHei"/>
                      <w:sz w:val="13"/>
                      <w:szCs w:val="13"/>
                    </w:rPr>
                    <w:t>KHz</w:t>
                  </w:r>
                  <w:r>
                    <w:rPr>
                      <w:rFonts w:ascii="SimSun" w:hAnsi="SimSun" w:eastAsia="SimSun" w:cs="SimSun"/>
                      <w:sz w:val="13"/>
                      <w:szCs w:val="13"/>
                      <w:spacing w:val="9"/>
                    </w:rPr>
                    <w:t>；支持接收并播放主机的各种广播任务，包括喊话广</w:t>
                  </w:r>
                </w:p>
                <w:p>
                  <w:pPr>
                    <w:ind w:left="23"/>
                    <w:spacing w:before="113" w:line="266" w:lineRule="exact"/>
                    <w:rPr>
                      <w:rFonts w:ascii="SimSun" w:hAnsi="SimSun" w:eastAsia="SimSun" w:cs="SimSun"/>
                      <w:sz w:val="13"/>
                      <w:szCs w:val="13"/>
                    </w:rPr>
                  </w:pPr>
                  <w:r>
                    <w:rPr>
                      <w:rFonts w:ascii="SimSun" w:hAnsi="SimSun" w:eastAsia="SimSun" w:cs="SimSun"/>
                      <w:sz w:val="13"/>
                      <w:szCs w:val="13"/>
                      <w:spacing w:val="8"/>
                      <w:position w:val="3"/>
                    </w:rPr>
                    <w:t>播、文件广播、定时广播等；支持喧哗报警和防拆报警；</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支持语音识别报警功能，当交互终端语</w:t>
                  </w:r>
                  <w:r>
                    <w:rPr>
                      <w:rFonts w:ascii="SimSun" w:hAnsi="SimSun" w:eastAsia="SimSun" w:cs="SimSun"/>
                      <w:sz w:val="13"/>
                      <w:szCs w:val="13"/>
                      <w:spacing w:val="7"/>
                      <w:position w:val="3"/>
                    </w:rPr>
                    <w:t>音</w:t>
                  </w:r>
                </w:p>
                <w:p>
                  <w:pPr>
                    <w:ind w:left="24"/>
                    <w:spacing w:before="118" w:line="342" w:lineRule="exact"/>
                    <w:rPr>
                      <w:rFonts w:ascii="Microsoft YaHei" w:hAnsi="Microsoft YaHei" w:eastAsia="Microsoft YaHei" w:cs="Microsoft YaHei"/>
                      <w:sz w:val="13"/>
                      <w:szCs w:val="13"/>
                    </w:rPr>
                  </w:pPr>
                  <w:r>
                    <w:rPr>
                      <w:rFonts w:ascii="SimSun" w:hAnsi="SimSun" w:eastAsia="SimSun" w:cs="SimSun"/>
                      <w:sz w:val="13"/>
                      <w:szCs w:val="13"/>
                      <w:spacing w:val="18"/>
                      <w:position w:val="16"/>
                    </w:rPr>
                    <w:t>识别出</w:t>
                  </w:r>
                  <w:r>
                    <w:rPr>
                      <w:rFonts w:ascii="SimSun" w:hAnsi="SimSun" w:eastAsia="SimSun" w:cs="SimSun"/>
                      <w:sz w:val="13"/>
                      <w:szCs w:val="13"/>
                      <w:spacing w:val="15"/>
                      <w:position w:val="16"/>
                    </w:rPr>
                    <w:t>设</w:t>
                  </w:r>
                  <w:r>
                    <w:rPr>
                      <w:rFonts w:ascii="SimSun" w:hAnsi="SimSun" w:eastAsia="SimSun" w:cs="SimSun"/>
                      <w:sz w:val="13"/>
                      <w:szCs w:val="13"/>
                      <w:spacing w:val="9"/>
                      <w:position w:val="16"/>
                    </w:rPr>
                    <w:t>定的关键字时，可自动向对讲主机发出报警；支持宽电压输入，供电电压在</w:t>
                  </w:r>
                  <w:r>
                    <w:rPr>
                      <w:rFonts w:ascii="Microsoft YaHei" w:hAnsi="Microsoft YaHei" w:eastAsia="Microsoft YaHei" w:cs="Microsoft YaHei"/>
                      <w:sz w:val="13"/>
                      <w:szCs w:val="13"/>
                      <w:position w:val="16"/>
                    </w:rPr>
                    <w:t>DC</w:t>
                  </w:r>
                  <w:r>
                    <w:rPr>
                      <w:rFonts w:ascii="Microsoft YaHei" w:hAnsi="Microsoft YaHei" w:eastAsia="Microsoft YaHei" w:cs="Microsoft YaHei"/>
                      <w:sz w:val="13"/>
                      <w:szCs w:val="13"/>
                      <w:spacing w:val="9"/>
                      <w:position w:val="16"/>
                    </w:rPr>
                    <w:t>12</w:t>
                  </w:r>
                  <w:r>
                    <w:rPr>
                      <w:rFonts w:ascii="Microsoft YaHei" w:hAnsi="Microsoft YaHei" w:eastAsia="Microsoft YaHei" w:cs="Microsoft YaHei"/>
                      <w:sz w:val="13"/>
                      <w:szCs w:val="13"/>
                      <w:position w:val="16"/>
                    </w:rPr>
                    <w:t>V</w:t>
                  </w:r>
                  <w:r>
                    <w:rPr>
                      <w:rFonts w:ascii="Microsoft YaHei" w:hAnsi="Microsoft YaHei" w:eastAsia="Microsoft YaHei" w:cs="Microsoft YaHei"/>
                      <w:sz w:val="13"/>
                      <w:szCs w:val="13"/>
                      <w:spacing w:val="9"/>
                      <w:position w:val="16"/>
                    </w:rPr>
                    <w:t>-</w:t>
                  </w:r>
                  <w:r>
                    <w:rPr>
                      <w:rFonts w:ascii="Microsoft YaHei" w:hAnsi="Microsoft YaHei" w:eastAsia="Microsoft YaHei" w:cs="Microsoft YaHei"/>
                      <w:sz w:val="13"/>
                      <w:szCs w:val="13"/>
                      <w:position w:val="16"/>
                    </w:rPr>
                    <w:t>DC</w:t>
                  </w:r>
                  <w:r>
                    <w:rPr>
                      <w:rFonts w:ascii="Microsoft YaHei" w:hAnsi="Microsoft YaHei" w:eastAsia="Microsoft YaHei" w:cs="Microsoft YaHei"/>
                      <w:sz w:val="13"/>
                      <w:szCs w:val="13"/>
                      <w:spacing w:val="9"/>
                      <w:position w:val="16"/>
                    </w:rPr>
                    <w:t>18</w:t>
                  </w:r>
                  <w:r>
                    <w:rPr>
                      <w:rFonts w:ascii="Microsoft YaHei" w:hAnsi="Microsoft YaHei" w:eastAsia="Microsoft YaHei" w:cs="Microsoft YaHei"/>
                      <w:sz w:val="13"/>
                      <w:szCs w:val="13"/>
                      <w:position w:val="16"/>
                    </w:rPr>
                    <w:t>V</w:t>
                  </w:r>
                </w:p>
                <w:p>
                  <w:pPr>
                    <w:ind w:left="26"/>
                    <w:spacing w:before="1" w:line="231" w:lineRule="auto"/>
                    <w:rPr>
                      <w:rFonts w:ascii="SimSun" w:hAnsi="SimSun" w:eastAsia="SimSun" w:cs="SimSun"/>
                      <w:sz w:val="13"/>
                      <w:szCs w:val="13"/>
                    </w:rPr>
                  </w:pPr>
                  <w:r>
                    <w:rPr>
                      <w:rFonts w:ascii="SimSun" w:hAnsi="SimSun" w:eastAsia="SimSun" w:cs="SimSun"/>
                      <w:sz w:val="13"/>
                      <w:szCs w:val="13"/>
                      <w:spacing w:val="8"/>
                    </w:rPr>
                    <w:t>范</w:t>
                  </w:r>
                  <w:r>
                    <w:rPr>
                      <w:rFonts w:ascii="SimSun" w:hAnsi="SimSun" w:eastAsia="SimSun" w:cs="SimSun"/>
                      <w:sz w:val="13"/>
                      <w:szCs w:val="13"/>
                      <w:spacing w:val="7"/>
                    </w:rPr>
                    <w:t>围内均能够正常工作。</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17"/>
                    <w:spacing w:before="170"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rPr>
                    <w:t>5</w:t>
                  </w:r>
                </w:p>
              </w:tc>
              <w:tc>
                <w:tcPr>
                  <w:tcW w:w="1093" w:type="dxa"/>
                  <w:vAlign w:val="top"/>
                  <w:tcBorders>
                    <w:bottom w:val="single" w:color="000000" w:sz="2" w:space="0"/>
                    <w:top w:val="single" w:color="000000" w:sz="2" w:space="0"/>
                  </w:tcBorders>
                </w:tcPr>
                <w:p>
                  <w:pPr>
                    <w:rPr>
                      <w:rFonts w:ascii="Arial"/>
                      <w:sz w:val="21"/>
                    </w:rPr>
                  </w:pPr>
                  <w:r/>
                </w:p>
              </w:tc>
            </w:tr>
          </w:tbl>
          <w:p>
            <w:pPr>
              <w:rPr>
                <w:rFonts w:ascii="Arial"/>
                <w:sz w:val="21"/>
              </w:rPr>
            </w:pPr>
            <w:r/>
          </w:p>
        </w:tc>
      </w:tr>
      <w:tr>
        <w:trPr>
          <w:trHeight w:val="3956" w:hRule="atLeast"/>
        </w:trPr>
        <w:tc>
          <w:tcPr>
            <w:tcW w:w="357" w:type="dxa"/>
            <w:vAlign w:val="top"/>
            <w:tcBorders>
              <w:bottom w:val="single" w:color="000000" w:sz="2" w:space="0"/>
              <w:top w:val="single" w:color="000000" w:sz="2" w:space="0"/>
            </w:tcBorders>
          </w:tcPr>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6"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4"/>
              <w:spacing w:before="137"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4</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08"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781" w:hRule="atLeast"/>
              </w:trPr>
              <w:tc>
                <w:tcPr>
                  <w:tcW w:w="1350" w:type="dxa"/>
                  <w:vAlign w:val="top"/>
                  <w:tcBorders>
                    <w:bottom w:val="single" w:color="000000" w:sz="2" w:space="0"/>
                    <w:top w:val="single" w:color="000000" w:sz="2" w:space="0"/>
                  </w:tcBorders>
                </w:tcPr>
                <w:p>
                  <w:pPr>
                    <w:ind w:left="379"/>
                    <w:spacing w:before="153" w:line="231" w:lineRule="auto"/>
                    <w:rPr>
                      <w:rFonts w:ascii="SimSun" w:hAnsi="SimSun" w:eastAsia="SimSun" w:cs="SimSun"/>
                      <w:sz w:val="13"/>
                      <w:szCs w:val="13"/>
                    </w:rPr>
                  </w:pPr>
                  <w:r>
                    <w:rPr>
                      <w:rFonts w:ascii="SimSun" w:hAnsi="SimSun" w:eastAsia="SimSun" w:cs="SimSun"/>
                      <w:sz w:val="13"/>
                      <w:szCs w:val="13"/>
                      <w:spacing w:val="8"/>
                    </w:rPr>
                    <w:t>对</w:t>
                  </w:r>
                  <w:r>
                    <w:rPr>
                      <w:rFonts w:ascii="SimSun" w:hAnsi="SimSun" w:eastAsia="SimSun" w:cs="SimSun"/>
                      <w:sz w:val="13"/>
                      <w:szCs w:val="13"/>
                      <w:spacing w:val="7"/>
                    </w:rPr>
                    <w:t>讲主机</w:t>
                  </w:r>
                </w:p>
              </w:tc>
              <w:tc>
                <w:tcPr>
                  <w:tcW w:w="6252" w:type="dxa"/>
                  <w:vAlign w:val="top"/>
                  <w:tcBorders>
                    <w:bottom w:val="single" w:color="000000" w:sz="2" w:space="0"/>
                    <w:top w:val="single" w:color="000000" w:sz="2" w:space="0"/>
                  </w:tcBorders>
                </w:tcPr>
                <w:p>
                  <w:pPr>
                    <w:ind w:left="26"/>
                    <w:spacing w:before="68" w:line="265" w:lineRule="exact"/>
                    <w:rPr>
                      <w:rFonts w:ascii="SimSun" w:hAnsi="SimSun" w:eastAsia="SimSun" w:cs="SimSun"/>
                      <w:sz w:val="13"/>
                      <w:szCs w:val="13"/>
                    </w:rPr>
                  </w:pPr>
                  <w:r>
                    <w:rPr>
                      <w:rFonts w:ascii="Microsoft YaHei" w:hAnsi="Microsoft YaHei" w:eastAsia="Microsoft YaHei" w:cs="Microsoft YaHei"/>
                      <w:sz w:val="13"/>
                      <w:szCs w:val="13"/>
                      <w:spacing w:val="18"/>
                      <w:position w:val="3"/>
                    </w:rPr>
                    <w:t>★</w:t>
                  </w:r>
                  <w:r>
                    <w:rPr>
                      <w:rFonts w:ascii="SimSun" w:hAnsi="SimSun" w:eastAsia="SimSun" w:cs="SimSun"/>
                      <w:sz w:val="13"/>
                      <w:szCs w:val="13"/>
                      <w:spacing w:val="17"/>
                      <w:position w:val="3"/>
                    </w:rPr>
                    <w:t>采</w:t>
                  </w:r>
                  <w:r>
                    <w:rPr>
                      <w:rFonts w:ascii="SimSun" w:hAnsi="SimSun" w:eastAsia="SimSun" w:cs="SimSun"/>
                      <w:sz w:val="13"/>
                      <w:szCs w:val="13"/>
                      <w:spacing w:val="9"/>
                      <w:position w:val="3"/>
                    </w:rPr>
                    <w:t>用嵌入式操作系统，稳定可靠，满足</w:t>
                  </w:r>
                  <w:r>
                    <w:rPr>
                      <w:rFonts w:ascii="Microsoft YaHei" w:hAnsi="Microsoft YaHei" w:eastAsia="Microsoft YaHei" w:cs="Microsoft YaHei"/>
                      <w:sz w:val="13"/>
                      <w:szCs w:val="13"/>
                      <w:spacing w:val="9"/>
                      <w:position w:val="3"/>
                    </w:rPr>
                    <w:t>7*24</w:t>
                  </w:r>
                  <w:r>
                    <w:rPr>
                      <w:rFonts w:ascii="SimSun" w:hAnsi="SimSun" w:eastAsia="SimSun" w:cs="SimSun"/>
                      <w:sz w:val="13"/>
                      <w:szCs w:val="13"/>
                      <w:spacing w:val="9"/>
                      <w:position w:val="3"/>
                    </w:rPr>
                    <w:t>小时不间断工作，支持直接管理</w:t>
                  </w:r>
                  <w:r>
                    <w:rPr>
                      <w:rFonts w:ascii="Microsoft YaHei" w:hAnsi="Microsoft YaHei" w:eastAsia="Microsoft YaHei" w:cs="Microsoft YaHei"/>
                      <w:sz w:val="13"/>
                      <w:szCs w:val="13"/>
                      <w:spacing w:val="9"/>
                      <w:position w:val="3"/>
                    </w:rPr>
                    <w:t>≥1000</w:t>
                  </w:r>
                  <w:r>
                    <w:rPr>
                      <w:rFonts w:ascii="SimSun" w:hAnsi="SimSun" w:eastAsia="SimSun" w:cs="SimSun"/>
                      <w:sz w:val="13"/>
                      <w:szCs w:val="13"/>
                      <w:spacing w:val="9"/>
                      <w:position w:val="3"/>
                    </w:rPr>
                    <w:t>个可视分机。</w:t>
                  </w:r>
                </w:p>
                <w:p>
                  <w:pPr>
                    <w:ind w:left="22" w:right="34" w:firstLine="3"/>
                    <w:spacing w:before="118" w:line="400" w:lineRule="auto"/>
                    <w:rPr>
                      <w:rFonts w:ascii="SimSun" w:hAnsi="SimSun" w:eastAsia="SimSun" w:cs="SimSun"/>
                      <w:sz w:val="13"/>
                      <w:szCs w:val="13"/>
                    </w:rPr>
                  </w:pPr>
                  <w:r>
                    <w:rPr>
                      <w:rFonts w:ascii="SimSun" w:hAnsi="SimSun" w:eastAsia="SimSun" w:cs="SimSun"/>
                      <w:sz w:val="13"/>
                      <w:szCs w:val="13"/>
                      <w:spacing w:val="15"/>
                    </w:rPr>
                    <w:t>显</w:t>
                  </w:r>
                  <w:r>
                    <w:rPr>
                      <w:rFonts w:ascii="SimSun" w:hAnsi="SimSun" w:eastAsia="SimSun" w:cs="SimSun"/>
                      <w:sz w:val="13"/>
                      <w:szCs w:val="13"/>
                      <w:spacing w:val="8"/>
                    </w:rPr>
                    <w:t>示屏尺寸</w:t>
                  </w:r>
                  <w:r>
                    <w:rPr>
                      <w:rFonts w:ascii="Microsoft YaHei" w:hAnsi="Microsoft YaHei" w:eastAsia="Microsoft YaHei" w:cs="Microsoft YaHei"/>
                      <w:sz w:val="13"/>
                      <w:szCs w:val="13"/>
                      <w:spacing w:val="8"/>
                    </w:rPr>
                    <w:t>≥10</w:t>
                  </w:r>
                  <w:r>
                    <w:rPr>
                      <w:rFonts w:ascii="SimSun" w:hAnsi="SimSun" w:eastAsia="SimSun" w:cs="SimSun"/>
                      <w:sz w:val="13"/>
                      <w:szCs w:val="13"/>
                      <w:spacing w:val="8"/>
                    </w:rPr>
                    <w:t>英寸，分辨率</w:t>
                  </w:r>
                  <w:r>
                    <w:rPr>
                      <w:rFonts w:ascii="Microsoft YaHei" w:hAnsi="Microsoft YaHei" w:eastAsia="Microsoft YaHei" w:cs="Microsoft YaHei"/>
                      <w:sz w:val="13"/>
                      <w:szCs w:val="13"/>
                      <w:spacing w:val="8"/>
                    </w:rPr>
                    <w:t>≥1280</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rPr>
                    <w:t>X</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800</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SimSun" w:hAnsi="SimSun" w:eastAsia="SimSun" w:cs="SimSun"/>
                      <w:sz w:val="13"/>
                      <w:szCs w:val="13"/>
                      <w:spacing w:val="8"/>
                    </w:rPr>
                    <w:t>内置高清广角摄像头，视角</w:t>
                  </w:r>
                  <w:r>
                    <w:rPr>
                      <w:rFonts w:ascii="Microsoft YaHei" w:hAnsi="Microsoft YaHei" w:eastAsia="Microsoft YaHei" w:cs="Microsoft YaHei"/>
                      <w:sz w:val="13"/>
                      <w:szCs w:val="13"/>
                      <w:spacing w:val="8"/>
                    </w:rPr>
                    <w:t>≥120</w:t>
                  </w:r>
                  <w:r>
                    <w:rPr>
                      <w:rFonts w:ascii="SimSun" w:hAnsi="SimSun" w:eastAsia="SimSun" w:cs="SimSun"/>
                      <w:sz w:val="13"/>
                      <w:szCs w:val="13"/>
                      <w:spacing w:val="8"/>
                    </w:rPr>
                    <w:t>度，摄像头像素</w:t>
                  </w:r>
                  <w:r>
                    <w:rPr>
                      <w:rFonts w:ascii="Microsoft YaHei" w:hAnsi="Microsoft YaHei" w:eastAsia="Microsoft YaHei" w:cs="Microsoft YaHei"/>
                      <w:sz w:val="13"/>
                      <w:szCs w:val="13"/>
                      <w:spacing w:val="8"/>
                    </w:rPr>
                    <w:t>≥20</w:t>
                  </w:r>
                  <w:r>
                    <w:rPr>
                      <w:rFonts w:ascii="Microsoft YaHei" w:hAnsi="Microsoft YaHei" w:eastAsia="Microsoft YaHei" w:cs="Microsoft YaHei"/>
                      <w:sz w:val="13"/>
                      <w:szCs w:val="13"/>
                    </w:rPr>
                    <w:t xml:space="preserve"> </w:t>
                  </w:r>
                  <w:r>
                    <w:rPr>
                      <w:rFonts w:ascii="Microsoft YaHei" w:hAnsi="Microsoft YaHei" w:eastAsia="Microsoft YaHei" w:cs="Microsoft YaHei"/>
                      <w:sz w:val="13"/>
                      <w:szCs w:val="13"/>
                      <w:spacing w:val="16"/>
                    </w:rPr>
                    <w:t>0</w:t>
                  </w:r>
                  <w:r>
                    <w:rPr>
                      <w:rFonts w:ascii="Microsoft YaHei" w:hAnsi="Microsoft YaHei" w:eastAsia="Microsoft YaHei" w:cs="Microsoft YaHei"/>
                      <w:sz w:val="13"/>
                      <w:szCs w:val="13"/>
                    </w:rPr>
                    <w:t>W</w:t>
                  </w:r>
                  <w:r>
                    <w:rPr>
                      <w:rFonts w:ascii="SimSun" w:hAnsi="SimSun" w:eastAsia="SimSun" w:cs="SimSun"/>
                      <w:sz w:val="13"/>
                      <w:szCs w:val="13"/>
                      <w:spacing w:val="16"/>
                    </w:rPr>
                    <w:t>；</w:t>
                  </w:r>
                  <w:r>
                    <w:rPr>
                      <w:rFonts w:ascii="SimSun" w:hAnsi="SimSun" w:eastAsia="SimSun" w:cs="SimSun"/>
                      <w:sz w:val="13"/>
                      <w:szCs w:val="13"/>
                      <w:spacing w:val="15"/>
                    </w:rPr>
                    <w:t>支</w:t>
                  </w:r>
                  <w:r>
                    <w:rPr>
                      <w:rFonts w:ascii="SimSun" w:hAnsi="SimSun" w:eastAsia="SimSun" w:cs="SimSun"/>
                      <w:sz w:val="13"/>
                      <w:szCs w:val="13"/>
                      <w:spacing w:val="8"/>
                    </w:rPr>
                    <w:t>持高清可视全双工对讲，对讲音频采样率</w:t>
                  </w:r>
                  <w:r>
                    <w:rPr>
                      <w:rFonts w:ascii="Microsoft YaHei" w:hAnsi="Microsoft YaHei" w:eastAsia="Microsoft YaHei" w:cs="Microsoft YaHei"/>
                      <w:sz w:val="13"/>
                      <w:szCs w:val="13"/>
                      <w:spacing w:val="8"/>
                    </w:rPr>
                    <w:t>≥16</w:t>
                  </w:r>
                  <w:r>
                    <w:rPr>
                      <w:rFonts w:ascii="Microsoft YaHei" w:hAnsi="Microsoft YaHei" w:eastAsia="Microsoft YaHei" w:cs="Microsoft YaHei"/>
                      <w:sz w:val="13"/>
                      <w:szCs w:val="13"/>
                    </w:rPr>
                    <w:t>KHz</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，视频分辨率为</w:t>
                  </w:r>
                  <w:r>
                    <w:rPr>
                      <w:rFonts w:ascii="Microsoft YaHei" w:hAnsi="Microsoft YaHei" w:eastAsia="Microsoft YaHei" w:cs="Microsoft YaHei"/>
                      <w:sz w:val="13"/>
                      <w:szCs w:val="13"/>
                      <w:spacing w:val="8"/>
                    </w:rPr>
                    <w:t>1920×1080</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，本机摄像头</w:t>
                  </w:r>
                  <w:r>
                    <w:rPr>
                      <w:rFonts w:ascii="SimSun" w:hAnsi="SimSun" w:eastAsia="SimSun" w:cs="SimSun"/>
                      <w:sz w:val="13"/>
                      <w:szCs w:val="13"/>
                    </w:rPr>
                    <w:t xml:space="preserve"> </w:t>
                  </w:r>
                  <w:r>
                    <w:rPr>
                      <w:rFonts w:ascii="SimSun" w:hAnsi="SimSun" w:eastAsia="SimSun" w:cs="SimSun"/>
                      <w:sz w:val="13"/>
                      <w:szCs w:val="13"/>
                      <w:spacing w:val="10"/>
                    </w:rPr>
                    <w:t>视</w:t>
                  </w:r>
                  <w:r>
                    <w:rPr>
                      <w:rFonts w:ascii="SimSun" w:hAnsi="SimSun" w:eastAsia="SimSun" w:cs="SimSun"/>
                      <w:sz w:val="13"/>
                      <w:szCs w:val="13"/>
                      <w:spacing w:val="7"/>
                    </w:rPr>
                    <w:t>频可手动开关，</w:t>
                  </w:r>
                  <w:r>
                    <w:rPr>
                      <w:rFonts w:ascii="SimSun" w:hAnsi="SimSun" w:eastAsia="SimSun" w:cs="SimSun"/>
                      <w:sz w:val="13"/>
                      <w:szCs w:val="13"/>
                      <w:spacing w:val="7"/>
                    </w:rPr>
                    <w:t xml:space="preserve"> </w:t>
                  </w:r>
                  <w:r>
                    <w:rPr>
                      <w:rFonts w:ascii="SimSun" w:hAnsi="SimSun" w:eastAsia="SimSun" w:cs="SimSun"/>
                      <w:sz w:val="13"/>
                      <w:szCs w:val="13"/>
                      <w:spacing w:val="7"/>
                    </w:rPr>
                    <w:t>内置摄像头角度可手动调节；支持监听监视功能，可对管理的分机、终端进行单路</w:t>
                  </w:r>
                </w:p>
                <w:p>
                  <w:pPr>
                    <w:ind w:left="23"/>
                    <w:spacing w:line="231" w:lineRule="auto"/>
                    <w:rPr>
                      <w:rFonts w:ascii="SimSun" w:hAnsi="SimSun" w:eastAsia="SimSun" w:cs="SimSun"/>
                      <w:sz w:val="13"/>
                      <w:szCs w:val="13"/>
                    </w:rPr>
                  </w:pPr>
                  <w:r>
                    <w:rPr>
                      <w:rFonts w:ascii="SimSun" w:hAnsi="SimSun" w:eastAsia="SimSun" w:cs="SimSun"/>
                      <w:sz w:val="13"/>
                      <w:szCs w:val="13"/>
                      <w:spacing w:val="16"/>
                    </w:rPr>
                    <w:t>监听监</w:t>
                  </w:r>
                  <w:r>
                    <w:rPr>
                      <w:rFonts w:ascii="SimSun" w:hAnsi="SimSun" w:eastAsia="SimSun" w:cs="SimSun"/>
                      <w:sz w:val="13"/>
                      <w:szCs w:val="13"/>
                      <w:spacing w:val="14"/>
                    </w:rPr>
                    <w:t>视</w:t>
                  </w:r>
                  <w:r>
                    <w:rPr>
                      <w:rFonts w:ascii="SimSun" w:hAnsi="SimSun" w:eastAsia="SimSun" w:cs="SimSun"/>
                      <w:sz w:val="13"/>
                      <w:szCs w:val="13"/>
                      <w:spacing w:val="8"/>
                    </w:rPr>
                    <w:t>或自动循环监听监视，可对所管理的低级管理主机与其直属分机的通话进行监听监视、插话</w:t>
                  </w:r>
                </w:p>
                <w:p>
                  <w:pPr>
                    <w:ind w:left="32"/>
                    <w:spacing w:before="136" w:line="266" w:lineRule="exact"/>
                    <w:rPr>
                      <w:rFonts w:ascii="SimSun" w:hAnsi="SimSun" w:eastAsia="SimSun" w:cs="SimSun"/>
                      <w:sz w:val="13"/>
                      <w:szCs w:val="13"/>
                    </w:rPr>
                  </w:pPr>
                  <w:r>
                    <w:rPr>
                      <w:rFonts w:ascii="SimSun" w:hAnsi="SimSun" w:eastAsia="SimSun" w:cs="SimSun"/>
                      <w:sz w:val="13"/>
                      <w:szCs w:val="13"/>
                      <w:spacing w:val="8"/>
                      <w:position w:val="3"/>
                    </w:rPr>
                    <w:t>、切断；</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支持文件广播、喊话广播、外接音源广播，可不少于</w:t>
                  </w:r>
                  <w:r>
                    <w:rPr>
                      <w:rFonts w:ascii="Microsoft YaHei" w:hAnsi="Microsoft YaHei" w:eastAsia="Microsoft YaHei" w:cs="Microsoft YaHei"/>
                      <w:sz w:val="13"/>
                      <w:szCs w:val="13"/>
                      <w:spacing w:val="8"/>
                      <w:position w:val="3"/>
                    </w:rPr>
                    <w:t>15</w:t>
                  </w:r>
                  <w:r>
                    <w:rPr>
                      <w:rFonts w:ascii="SimSun" w:hAnsi="SimSun" w:eastAsia="SimSun" w:cs="SimSun"/>
                      <w:sz w:val="13"/>
                      <w:szCs w:val="13"/>
                      <w:spacing w:val="8"/>
                      <w:position w:val="3"/>
                    </w:rPr>
                    <w:t>路音源文件同时广播不同分区；</w:t>
                  </w:r>
                  <w:r>
                    <w:rPr>
                      <w:rFonts w:ascii="SimSun" w:hAnsi="SimSun" w:eastAsia="SimSun" w:cs="SimSun"/>
                      <w:sz w:val="13"/>
                      <w:szCs w:val="13"/>
                      <w:spacing w:val="5"/>
                      <w:position w:val="3"/>
                    </w:rPr>
                    <w:t>支</w:t>
                  </w:r>
                </w:p>
                <w:p>
                  <w:pPr>
                    <w:ind w:left="23" w:right="33" w:firstLine="1"/>
                    <w:spacing w:before="119" w:line="418" w:lineRule="auto"/>
                    <w:rPr>
                      <w:rFonts w:ascii="SimSun" w:hAnsi="SimSun" w:eastAsia="SimSun" w:cs="SimSun"/>
                      <w:sz w:val="13"/>
                      <w:szCs w:val="13"/>
                    </w:rPr>
                  </w:pPr>
                  <w:r>
                    <w:rPr>
                      <w:rFonts w:ascii="SimSun" w:hAnsi="SimSun" w:eastAsia="SimSun" w:cs="SimSun"/>
                      <w:sz w:val="13"/>
                      <w:szCs w:val="13"/>
                      <w:spacing w:val="10"/>
                    </w:rPr>
                    <w:t>持</w:t>
                  </w:r>
                  <w:r>
                    <w:rPr>
                      <w:rFonts w:ascii="SimSun" w:hAnsi="SimSun" w:eastAsia="SimSun" w:cs="SimSun"/>
                      <w:sz w:val="13"/>
                      <w:szCs w:val="13"/>
                      <w:spacing w:val="9"/>
                    </w:rPr>
                    <w:t>视频联动，本机可同屏显示通话设备的视频图像和绑定的</w:t>
                  </w:r>
                  <w:r>
                    <w:rPr>
                      <w:rFonts w:ascii="Microsoft YaHei" w:hAnsi="Microsoft YaHei" w:eastAsia="Microsoft YaHei" w:cs="Microsoft YaHei"/>
                      <w:sz w:val="13"/>
                      <w:szCs w:val="13"/>
                    </w:rPr>
                    <w:t>IPC</w:t>
                  </w:r>
                  <w:r>
                    <w:rPr>
                      <w:rFonts w:ascii="SimSun" w:hAnsi="SimSun" w:eastAsia="SimSun" w:cs="SimSun"/>
                      <w:sz w:val="13"/>
                      <w:szCs w:val="13"/>
                      <w:spacing w:val="9"/>
                    </w:rPr>
                    <w:t>视频图像，支持一键放大全屏画中画显</w:t>
                  </w:r>
                  <w:r>
                    <w:rPr>
                      <w:rFonts w:ascii="SimSun" w:hAnsi="SimSun" w:eastAsia="SimSun" w:cs="SimSun"/>
                      <w:sz w:val="13"/>
                      <w:szCs w:val="13"/>
                    </w:rPr>
                    <w:t xml:space="preserve"> </w:t>
                  </w:r>
                  <w:r>
                    <w:rPr>
                      <w:rFonts w:ascii="SimSun" w:hAnsi="SimSun" w:eastAsia="SimSun" w:cs="SimSun"/>
                      <w:sz w:val="13"/>
                      <w:szCs w:val="13"/>
                      <w:spacing w:val="16"/>
                    </w:rPr>
                    <w:t>示，便</w:t>
                  </w:r>
                  <w:r>
                    <w:rPr>
                      <w:rFonts w:ascii="SimSun" w:hAnsi="SimSun" w:eastAsia="SimSun" w:cs="SimSun"/>
                      <w:sz w:val="13"/>
                      <w:szCs w:val="13"/>
                      <w:spacing w:val="14"/>
                    </w:rPr>
                    <w:t>于</w:t>
                  </w:r>
                  <w:r>
                    <w:rPr>
                      <w:rFonts w:ascii="SimSun" w:hAnsi="SimSun" w:eastAsia="SimSun" w:cs="SimSun"/>
                      <w:sz w:val="13"/>
                      <w:szCs w:val="13"/>
                      <w:spacing w:val="8"/>
                    </w:rPr>
                    <w:t>全面掌握现场情况；支持录音录像，本机可对通话过程录音录像，并可在本机查询播放录制</w:t>
                  </w:r>
                  <w:r>
                    <w:rPr>
                      <w:rFonts w:ascii="SimSun" w:hAnsi="SimSun" w:eastAsia="SimSun" w:cs="SimSun"/>
                      <w:sz w:val="13"/>
                      <w:szCs w:val="13"/>
                    </w:rPr>
                    <w:t xml:space="preserve"> </w:t>
                  </w:r>
                  <w:r>
                    <w:rPr>
                      <w:rFonts w:ascii="SimSun" w:hAnsi="SimSun" w:eastAsia="SimSun" w:cs="SimSun"/>
                      <w:sz w:val="13"/>
                      <w:szCs w:val="13"/>
                      <w:spacing w:val="16"/>
                    </w:rPr>
                    <w:t>的文件</w:t>
                  </w:r>
                  <w:r>
                    <w:rPr>
                      <w:rFonts w:ascii="SimSun" w:hAnsi="SimSun" w:eastAsia="SimSun" w:cs="SimSun"/>
                      <w:sz w:val="13"/>
                      <w:szCs w:val="13"/>
                      <w:spacing w:val="14"/>
                    </w:rPr>
                    <w:t>，</w:t>
                  </w:r>
                  <w:r>
                    <w:rPr>
                      <w:rFonts w:ascii="SimSun" w:hAnsi="SimSun" w:eastAsia="SimSun" w:cs="SimSun"/>
                      <w:sz w:val="13"/>
                      <w:szCs w:val="13"/>
                      <w:spacing w:val="8"/>
                    </w:rPr>
                    <w:t>通话记录及录音录像文件支持上传服务器统一管理；支持常用联系人功能，可将常用终端添</w:t>
                  </w:r>
                  <w:r>
                    <w:rPr>
                      <w:rFonts w:ascii="SimSun" w:hAnsi="SimSun" w:eastAsia="SimSun" w:cs="SimSun"/>
                      <w:sz w:val="13"/>
                      <w:szCs w:val="13"/>
                    </w:rPr>
                    <w:t xml:space="preserve"> </w:t>
                  </w:r>
                  <w:r>
                    <w:rPr>
                      <w:rFonts w:ascii="SimSun" w:hAnsi="SimSun" w:eastAsia="SimSun" w:cs="SimSun"/>
                      <w:sz w:val="13"/>
                      <w:szCs w:val="13"/>
                      <w:spacing w:val="22"/>
                    </w:rPr>
                    <w:t>加至</w:t>
                  </w:r>
                  <w:r>
                    <w:rPr>
                      <w:rFonts w:ascii="SimSun" w:hAnsi="SimSun" w:eastAsia="SimSun" w:cs="SimSun"/>
                      <w:sz w:val="13"/>
                      <w:szCs w:val="13"/>
                      <w:spacing w:val="15"/>
                    </w:rPr>
                    <w:t>常</w:t>
                  </w:r>
                  <w:r>
                    <w:rPr>
                      <w:rFonts w:ascii="SimSun" w:hAnsi="SimSun" w:eastAsia="SimSun" w:cs="SimSun"/>
                      <w:sz w:val="13"/>
                      <w:szCs w:val="13"/>
                      <w:spacing w:val="11"/>
                    </w:rPr>
                    <w:t>用联系人页面，进行快速呼叫和状态查看；支持宽电压输入，在</w:t>
                  </w:r>
                  <w:r>
                    <w:rPr>
                      <w:rFonts w:ascii="Microsoft YaHei" w:hAnsi="Microsoft YaHei" w:eastAsia="Microsoft YaHei" w:cs="Microsoft YaHei"/>
                      <w:sz w:val="13"/>
                      <w:szCs w:val="13"/>
                    </w:rPr>
                    <w:t>DC</w:t>
                  </w:r>
                  <w:r>
                    <w:rPr>
                      <w:rFonts w:ascii="Microsoft YaHei" w:hAnsi="Microsoft YaHei" w:eastAsia="Microsoft YaHei" w:cs="Microsoft YaHei"/>
                      <w:sz w:val="13"/>
                      <w:szCs w:val="13"/>
                      <w:spacing w:val="11"/>
                    </w:rPr>
                    <w:t xml:space="preserve"> </w:t>
                  </w:r>
                  <w:r>
                    <w:rPr>
                      <w:rFonts w:ascii="Microsoft YaHei" w:hAnsi="Microsoft YaHei" w:eastAsia="Microsoft YaHei" w:cs="Microsoft YaHei"/>
                      <w:sz w:val="13"/>
                      <w:szCs w:val="13"/>
                      <w:spacing w:val="11"/>
                    </w:rPr>
                    <w:t>11</w:t>
                  </w:r>
                  <w:r>
                    <w:rPr>
                      <w:rFonts w:ascii="Microsoft YaHei" w:hAnsi="Microsoft YaHei" w:eastAsia="Microsoft YaHei" w:cs="Microsoft YaHei"/>
                      <w:sz w:val="13"/>
                      <w:szCs w:val="13"/>
                    </w:rPr>
                    <w:t>V</w:t>
                  </w:r>
                  <w:r>
                    <w:rPr>
                      <w:rFonts w:ascii="SimSun" w:hAnsi="SimSun" w:eastAsia="SimSun" w:cs="SimSun"/>
                      <w:sz w:val="13"/>
                      <w:szCs w:val="13"/>
                      <w:spacing w:val="11"/>
                    </w:rPr>
                    <w:t>~</w:t>
                  </w:r>
                  <w:r>
                    <w:rPr>
                      <w:rFonts w:ascii="Microsoft YaHei" w:hAnsi="Microsoft YaHei" w:eastAsia="Microsoft YaHei" w:cs="Microsoft YaHei"/>
                      <w:sz w:val="13"/>
                      <w:szCs w:val="13"/>
                    </w:rPr>
                    <w:t>DC</w:t>
                  </w:r>
                  <w:r>
                    <w:rPr>
                      <w:rFonts w:ascii="Microsoft YaHei" w:hAnsi="Microsoft YaHei" w:eastAsia="Microsoft YaHei" w:cs="Microsoft YaHei"/>
                      <w:sz w:val="13"/>
                      <w:szCs w:val="13"/>
                      <w:spacing w:val="11"/>
                    </w:rPr>
                    <w:t>24</w:t>
                  </w:r>
                  <w:r>
                    <w:rPr>
                      <w:rFonts w:ascii="Microsoft YaHei" w:hAnsi="Microsoft YaHei" w:eastAsia="Microsoft YaHei" w:cs="Microsoft YaHei"/>
                      <w:sz w:val="13"/>
                      <w:szCs w:val="13"/>
                    </w:rPr>
                    <w:t>V</w:t>
                  </w:r>
                  <w:r>
                    <w:rPr>
                      <w:rFonts w:ascii="SimSun" w:hAnsi="SimSun" w:eastAsia="SimSun" w:cs="SimSun"/>
                      <w:sz w:val="13"/>
                      <w:szCs w:val="13"/>
                      <w:spacing w:val="11"/>
                    </w:rPr>
                    <w:t>电压范围内</w:t>
                  </w:r>
                </w:p>
                <w:p>
                  <w:pPr>
                    <w:ind w:left="23"/>
                    <w:spacing w:before="1" w:line="232" w:lineRule="auto"/>
                    <w:rPr>
                      <w:rFonts w:ascii="SimSun" w:hAnsi="SimSun" w:eastAsia="SimSun" w:cs="SimSun"/>
                      <w:sz w:val="13"/>
                      <w:szCs w:val="13"/>
                    </w:rPr>
                  </w:pPr>
                  <w:r>
                    <w:rPr>
                      <w:rFonts w:ascii="SimSun" w:hAnsi="SimSun" w:eastAsia="SimSun" w:cs="SimSun"/>
                      <w:sz w:val="13"/>
                      <w:szCs w:val="13"/>
                      <w:spacing w:val="9"/>
                    </w:rPr>
                    <w:t>均</w:t>
                  </w:r>
                  <w:r>
                    <w:rPr>
                      <w:rFonts w:ascii="SimSun" w:hAnsi="SimSun" w:eastAsia="SimSun" w:cs="SimSun"/>
                      <w:sz w:val="13"/>
                      <w:szCs w:val="13"/>
                      <w:spacing w:val="6"/>
                    </w:rPr>
                    <w:t>能正常工作。</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21"/>
                    <w:spacing w:before="169"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rPr>
                    <w:t>1</w:t>
                  </w:r>
                </w:p>
              </w:tc>
              <w:tc>
                <w:tcPr>
                  <w:tcW w:w="1093" w:type="dxa"/>
                  <w:vAlign w:val="top"/>
                  <w:tcBorders>
                    <w:bottom w:val="single" w:color="000000" w:sz="2" w:space="0"/>
                    <w:top w:val="single" w:color="000000" w:sz="2" w:space="0"/>
                  </w:tcBorders>
                </w:tcPr>
                <w:p>
                  <w:pPr>
                    <w:rPr>
                      <w:rFonts w:ascii="Arial"/>
                      <w:sz w:val="21"/>
                    </w:rPr>
                  </w:pPr>
                  <w:r/>
                </w:p>
              </w:tc>
            </w:tr>
          </w:tbl>
          <w:p>
            <w:pPr>
              <w:spacing w:line="55" w:lineRule="exact"/>
              <w:rPr>
                <w:rFonts w:ascii="Arial"/>
                <w:sz w:val="4"/>
              </w:rPr>
            </w:pPr>
            <w:r/>
          </w:p>
        </w:tc>
      </w:tr>
      <w:tr>
        <w:trPr>
          <w:trHeight w:val="3273" w:hRule="atLeast"/>
        </w:trPr>
        <w:tc>
          <w:tcPr>
            <w:tcW w:w="357" w:type="dxa"/>
            <w:vAlign w:val="top"/>
            <w:tcBorders>
              <w:bottom w:val="single" w:color="000000" w:sz="2" w:space="0"/>
              <w:top w:val="single" w:color="000000" w:sz="2" w:space="0"/>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9"/>
              <w:spacing w:before="136" w:line="169"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5</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097" w:hRule="atLeast"/>
              </w:trPr>
              <w:tc>
                <w:tcPr>
                  <w:tcW w:w="1350" w:type="dxa"/>
                  <w:vAlign w:val="top"/>
                  <w:tcBorders>
                    <w:bottom w:val="single" w:color="000000" w:sz="2" w:space="0"/>
                    <w:top w:val="single" w:color="000000" w:sz="2" w:space="0"/>
                  </w:tcBorders>
                </w:tcPr>
                <w:p>
                  <w:pPr>
                    <w:ind w:left="263"/>
                    <w:spacing w:before="153" w:line="232" w:lineRule="auto"/>
                    <w:rPr>
                      <w:rFonts w:ascii="SimSun" w:hAnsi="SimSun" w:eastAsia="SimSun" w:cs="SimSun"/>
                      <w:sz w:val="13"/>
                      <w:szCs w:val="13"/>
                    </w:rPr>
                  </w:pPr>
                  <w:r>
                    <w:rPr>
                      <w:rFonts w:ascii="SimSun" w:hAnsi="SimSun" w:eastAsia="SimSun" w:cs="SimSun"/>
                      <w:sz w:val="13"/>
                      <w:szCs w:val="13"/>
                      <w:spacing w:val="9"/>
                    </w:rPr>
                    <w:t>固</w:t>
                  </w:r>
                  <w:r>
                    <w:rPr>
                      <w:rFonts w:ascii="SimSun" w:hAnsi="SimSun" w:eastAsia="SimSun" w:cs="SimSun"/>
                      <w:sz w:val="13"/>
                      <w:szCs w:val="13"/>
                      <w:spacing w:val="5"/>
                    </w:rPr>
                    <w:t>定点名终端</w:t>
                  </w:r>
                </w:p>
              </w:tc>
              <w:tc>
                <w:tcPr>
                  <w:tcW w:w="6252" w:type="dxa"/>
                  <w:vAlign w:val="top"/>
                  <w:tcBorders>
                    <w:bottom w:val="single" w:color="000000" w:sz="2" w:space="0"/>
                    <w:top w:val="single" w:color="000000" w:sz="2" w:space="0"/>
                  </w:tcBorders>
                </w:tcPr>
                <w:p>
                  <w:pPr>
                    <w:ind w:left="22" w:right="9"/>
                    <w:spacing w:before="111" w:line="418" w:lineRule="auto"/>
                    <w:rPr>
                      <w:rFonts w:ascii="Microsoft YaHei" w:hAnsi="Microsoft YaHei" w:eastAsia="Microsoft YaHei" w:cs="Microsoft YaHei"/>
                      <w:sz w:val="13"/>
                      <w:szCs w:val="13"/>
                    </w:rPr>
                  </w:pPr>
                  <w:r>
                    <w:rPr>
                      <w:rFonts w:ascii="SimSun" w:hAnsi="SimSun" w:eastAsia="SimSun" w:cs="SimSun"/>
                      <w:sz w:val="13"/>
                      <w:szCs w:val="13"/>
                      <w:spacing w:val="16"/>
                    </w:rPr>
                    <w:t>采用嵌</w:t>
                  </w:r>
                  <w:r>
                    <w:rPr>
                      <w:rFonts w:ascii="SimSun" w:hAnsi="SimSun" w:eastAsia="SimSun" w:cs="SimSun"/>
                      <w:sz w:val="13"/>
                      <w:szCs w:val="13"/>
                      <w:spacing w:val="15"/>
                    </w:rPr>
                    <w:t>入</w:t>
                  </w:r>
                  <w:r>
                    <w:rPr>
                      <w:rFonts w:ascii="SimSun" w:hAnsi="SimSun" w:eastAsia="SimSun" w:cs="SimSun"/>
                      <w:sz w:val="13"/>
                      <w:szCs w:val="13"/>
                      <w:spacing w:val="8"/>
                    </w:rPr>
                    <w:t>式操作系统，高档铝合金外壳，一体化结构设计；采用多点触控电容式钢化防暴触摸屏，触</w:t>
                  </w:r>
                  <w:r>
                    <w:rPr>
                      <w:rFonts w:ascii="SimSun" w:hAnsi="SimSun" w:eastAsia="SimSun" w:cs="SimSun"/>
                      <w:sz w:val="13"/>
                      <w:szCs w:val="13"/>
                    </w:rPr>
                    <w:t xml:space="preserve"> </w:t>
                  </w:r>
                  <w:r>
                    <w:rPr>
                      <w:rFonts w:ascii="SimSun" w:hAnsi="SimSun" w:eastAsia="SimSun" w:cs="SimSun"/>
                      <w:sz w:val="13"/>
                      <w:szCs w:val="13"/>
                      <w:spacing w:val="16"/>
                    </w:rPr>
                    <w:t>摸屏厚度</w:t>
                  </w:r>
                  <w:r>
                    <w:rPr>
                      <w:rFonts w:ascii="Microsoft YaHei" w:hAnsi="Microsoft YaHei" w:eastAsia="Microsoft YaHei" w:cs="Microsoft YaHei"/>
                      <w:sz w:val="13"/>
                      <w:szCs w:val="13"/>
                      <w:spacing w:val="11"/>
                    </w:rPr>
                    <w:t>≥</w:t>
                  </w:r>
                  <w:r>
                    <w:rPr>
                      <w:rFonts w:ascii="Microsoft YaHei" w:hAnsi="Microsoft YaHei" w:eastAsia="Microsoft YaHei" w:cs="Microsoft YaHei"/>
                      <w:sz w:val="13"/>
                      <w:szCs w:val="13"/>
                      <w:spacing w:val="8"/>
                    </w:rPr>
                    <w:t>3</w:t>
                  </w:r>
                  <w:r>
                    <w:rPr>
                      <w:rFonts w:ascii="Microsoft YaHei" w:hAnsi="Microsoft YaHei" w:eastAsia="Microsoft YaHei" w:cs="Microsoft YaHei"/>
                      <w:sz w:val="13"/>
                      <w:szCs w:val="13"/>
                    </w:rPr>
                    <w:t>mm</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，显示屏尺寸</w:t>
                  </w:r>
                  <w:r>
                    <w:rPr>
                      <w:rFonts w:ascii="Microsoft YaHei" w:hAnsi="Microsoft YaHei" w:eastAsia="Microsoft YaHei" w:cs="Microsoft YaHei"/>
                      <w:sz w:val="13"/>
                      <w:szCs w:val="13"/>
                      <w:spacing w:val="8"/>
                    </w:rPr>
                    <w:t>≥15</w:t>
                  </w:r>
                  <w:r>
                    <w:rPr>
                      <w:rFonts w:ascii="SimSun" w:hAnsi="SimSun" w:eastAsia="SimSun" w:cs="SimSun"/>
                      <w:sz w:val="13"/>
                      <w:szCs w:val="13"/>
                      <w:spacing w:val="8"/>
                    </w:rPr>
                    <w:t>英寸，分辨率</w:t>
                  </w:r>
                  <w:r>
                    <w:rPr>
                      <w:rFonts w:ascii="Microsoft YaHei" w:hAnsi="Microsoft YaHei" w:eastAsia="Microsoft YaHei" w:cs="Microsoft YaHei"/>
                      <w:sz w:val="13"/>
                      <w:szCs w:val="13"/>
                      <w:spacing w:val="8"/>
                    </w:rPr>
                    <w:t>≥1920×1080</w:t>
                  </w: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SimSun" w:hAnsi="SimSun" w:eastAsia="SimSun" w:cs="SimSun"/>
                      <w:sz w:val="13"/>
                      <w:szCs w:val="13"/>
                      <w:spacing w:val="8"/>
                    </w:rPr>
                    <w:t>内置宽动态摄像头，像素分辨率</w:t>
                  </w:r>
                  <w:r>
                    <w:rPr>
                      <w:rFonts w:ascii="Microsoft YaHei" w:hAnsi="Microsoft YaHei" w:eastAsia="Microsoft YaHei" w:cs="Microsoft YaHei"/>
                      <w:sz w:val="13"/>
                      <w:szCs w:val="13"/>
                      <w:spacing w:val="8"/>
                    </w:rPr>
                    <w:t>≥2</w:t>
                  </w:r>
                </w:p>
                <w:p>
                  <w:pPr>
                    <w:ind w:left="28"/>
                    <w:spacing w:line="198" w:lineRule="auto"/>
                    <w:rPr>
                      <w:rFonts w:ascii="SimSun" w:hAnsi="SimSun" w:eastAsia="SimSun" w:cs="SimSun"/>
                      <w:sz w:val="13"/>
                      <w:szCs w:val="13"/>
                    </w:rPr>
                  </w:pPr>
                  <w:r>
                    <w:rPr>
                      <w:rFonts w:ascii="Microsoft YaHei" w:hAnsi="Microsoft YaHei" w:eastAsia="Microsoft YaHei" w:cs="Microsoft YaHei"/>
                      <w:sz w:val="13"/>
                      <w:szCs w:val="13"/>
                      <w:spacing w:val="14"/>
                    </w:rPr>
                    <w:t>592</w:t>
                  </w:r>
                  <w:r>
                    <w:rPr>
                      <w:rFonts w:ascii="Microsoft YaHei" w:hAnsi="Microsoft YaHei" w:eastAsia="Microsoft YaHei" w:cs="Microsoft YaHei"/>
                      <w:sz w:val="13"/>
                      <w:szCs w:val="13"/>
                      <w:spacing w:val="12"/>
                    </w:rPr>
                    <w:t>×</w:t>
                  </w:r>
                  <w:r>
                    <w:rPr>
                      <w:rFonts w:ascii="Microsoft YaHei" w:hAnsi="Microsoft YaHei" w:eastAsia="Microsoft YaHei" w:cs="Microsoft YaHei"/>
                      <w:sz w:val="13"/>
                      <w:szCs w:val="13"/>
                      <w:spacing w:val="7"/>
                    </w:rPr>
                    <w:t>1944</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，宽动态能力综合评价</w:t>
                  </w:r>
                  <w:r>
                    <w:rPr>
                      <w:rFonts w:ascii="Microsoft YaHei" w:hAnsi="Microsoft YaHei" w:eastAsia="Microsoft YaHei" w:cs="Microsoft YaHei"/>
                      <w:sz w:val="13"/>
                      <w:szCs w:val="13"/>
                      <w:spacing w:val="7"/>
                    </w:rPr>
                    <w:t>≥85</w:t>
                  </w:r>
                  <w:r>
                    <w:rPr>
                      <w:rFonts w:ascii="SimSun" w:hAnsi="SimSun" w:eastAsia="SimSun" w:cs="SimSun"/>
                      <w:sz w:val="13"/>
                      <w:szCs w:val="13"/>
                      <w:spacing w:val="7"/>
                    </w:rPr>
                    <w:t>分；处理器：</w:t>
                  </w:r>
                  <w:r>
                    <w:rPr>
                      <w:rFonts w:ascii="Microsoft YaHei" w:hAnsi="Microsoft YaHei" w:eastAsia="Microsoft YaHei" w:cs="Microsoft YaHei"/>
                      <w:sz w:val="13"/>
                      <w:szCs w:val="13"/>
                    </w:rPr>
                    <w:t>CPU</w:t>
                  </w:r>
                  <w:r>
                    <w:rPr>
                      <w:rFonts w:ascii="Microsoft YaHei" w:hAnsi="Microsoft YaHei" w:eastAsia="Microsoft YaHei" w:cs="Microsoft YaHei"/>
                      <w:sz w:val="13"/>
                      <w:szCs w:val="13"/>
                      <w:spacing w:val="7"/>
                    </w:rPr>
                    <w:t>≥4</w:t>
                  </w:r>
                  <w:r>
                    <w:rPr>
                      <w:rFonts w:ascii="SimSun" w:hAnsi="SimSun" w:eastAsia="SimSun" w:cs="SimSun"/>
                      <w:sz w:val="13"/>
                      <w:szCs w:val="13"/>
                      <w:spacing w:val="7"/>
                    </w:rPr>
                    <w:t>核、最高主频</w:t>
                  </w:r>
                  <w:r>
                    <w:rPr>
                      <w:rFonts w:ascii="Microsoft YaHei" w:hAnsi="Microsoft YaHei" w:eastAsia="Microsoft YaHei" w:cs="Microsoft YaHei"/>
                      <w:sz w:val="13"/>
                      <w:szCs w:val="13"/>
                      <w:spacing w:val="7"/>
                    </w:rPr>
                    <w:t>≥1</w:t>
                  </w:r>
                  <w:r>
                    <w:rPr>
                      <w:rFonts w:ascii="Microsoft YaHei" w:hAnsi="Microsoft YaHei" w:eastAsia="Microsoft YaHei" w:cs="Microsoft YaHei"/>
                      <w:sz w:val="13"/>
                      <w:szCs w:val="13"/>
                      <w:spacing w:val="7"/>
                    </w:rPr>
                    <w:t xml:space="preserve"> </w:t>
                  </w:r>
                  <w:r>
                    <w:rPr>
                      <w:rFonts w:ascii="Microsoft YaHei" w:hAnsi="Microsoft YaHei" w:eastAsia="Microsoft YaHei" w:cs="Microsoft YaHei"/>
                      <w:sz w:val="13"/>
                      <w:szCs w:val="13"/>
                      <w:spacing w:val="7"/>
                    </w:rPr>
                    <w:t>.9</w:t>
                  </w:r>
                  <w:r>
                    <w:rPr>
                      <w:rFonts w:ascii="Microsoft YaHei" w:hAnsi="Microsoft YaHei" w:eastAsia="Microsoft YaHei" w:cs="Microsoft YaHei"/>
                      <w:sz w:val="13"/>
                      <w:szCs w:val="13"/>
                    </w:rPr>
                    <w:t>GHZ</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w:t>
                  </w:r>
                  <w:r>
                    <w:rPr>
                      <w:rFonts w:ascii="SimSun" w:hAnsi="SimSun" w:eastAsia="SimSun" w:cs="SimSun"/>
                      <w:sz w:val="13"/>
                      <w:szCs w:val="13"/>
                      <w:spacing w:val="7"/>
                    </w:rPr>
                    <w:t xml:space="preserve"> </w:t>
                  </w:r>
                  <w:r>
                    <w:rPr>
                      <w:rFonts w:ascii="SimSun" w:hAnsi="SimSun" w:eastAsia="SimSun" w:cs="SimSun"/>
                      <w:sz w:val="13"/>
                      <w:szCs w:val="13"/>
                      <w:spacing w:val="7"/>
                    </w:rPr>
                    <w:t>内存</w:t>
                  </w:r>
                  <w:r>
                    <w:rPr>
                      <w:rFonts w:ascii="Microsoft YaHei" w:hAnsi="Microsoft YaHei" w:eastAsia="Microsoft YaHei" w:cs="Microsoft YaHei"/>
                      <w:sz w:val="13"/>
                      <w:szCs w:val="13"/>
                      <w:spacing w:val="7"/>
                    </w:rPr>
                    <w:t>≥2</w:t>
                  </w:r>
                  <w:r>
                    <w:rPr>
                      <w:rFonts w:ascii="Microsoft YaHei" w:hAnsi="Microsoft YaHei" w:eastAsia="Microsoft YaHei" w:cs="Microsoft YaHei"/>
                      <w:sz w:val="13"/>
                      <w:szCs w:val="13"/>
                    </w:rPr>
                    <w:t>GB</w:t>
                  </w:r>
                  <w:r>
                    <w:rPr>
                      <w:rFonts w:ascii="SimSun" w:hAnsi="SimSun" w:eastAsia="SimSun" w:cs="SimSun"/>
                      <w:sz w:val="13"/>
                      <w:szCs w:val="13"/>
                      <w:spacing w:val="7"/>
                    </w:rPr>
                    <w:t>，</w:t>
                  </w:r>
                </w:p>
                <w:p>
                  <w:pPr>
                    <w:ind w:left="39"/>
                    <w:spacing w:before="114" w:line="264" w:lineRule="exact"/>
                    <w:rPr>
                      <w:rFonts w:ascii="SimSun" w:hAnsi="SimSun" w:eastAsia="SimSun" w:cs="SimSun"/>
                      <w:sz w:val="13"/>
                      <w:szCs w:val="13"/>
                    </w:rPr>
                  </w:pPr>
                  <w:r>
                    <w:rPr>
                      <w:rFonts w:ascii="SimSun" w:hAnsi="SimSun" w:eastAsia="SimSun" w:cs="SimSun"/>
                      <w:sz w:val="13"/>
                      <w:szCs w:val="13"/>
                      <w:spacing w:val="18"/>
                      <w:position w:val="3"/>
                    </w:rPr>
                    <w:t>内置</w:t>
                  </w:r>
                  <w:r>
                    <w:rPr>
                      <w:rFonts w:ascii="Microsoft YaHei" w:hAnsi="Microsoft YaHei" w:eastAsia="Microsoft YaHei" w:cs="Microsoft YaHei"/>
                      <w:sz w:val="13"/>
                      <w:szCs w:val="13"/>
                      <w:position w:val="3"/>
                    </w:rPr>
                    <w:t>FLASH</w:t>
                  </w:r>
                  <w:r>
                    <w:rPr>
                      <w:rFonts w:ascii="SimSun" w:hAnsi="SimSun" w:eastAsia="SimSun" w:cs="SimSun"/>
                      <w:sz w:val="13"/>
                      <w:szCs w:val="13"/>
                      <w:spacing w:val="10"/>
                      <w:position w:val="3"/>
                    </w:rPr>
                    <w:t>存</w:t>
                  </w:r>
                  <w:r>
                    <w:rPr>
                      <w:rFonts w:ascii="SimSun" w:hAnsi="SimSun" w:eastAsia="SimSun" w:cs="SimSun"/>
                      <w:sz w:val="13"/>
                      <w:szCs w:val="13"/>
                      <w:spacing w:val="9"/>
                      <w:position w:val="3"/>
                    </w:rPr>
                    <w:t>储</w:t>
                  </w:r>
                  <w:r>
                    <w:rPr>
                      <w:rFonts w:ascii="Microsoft YaHei" w:hAnsi="Microsoft YaHei" w:eastAsia="Microsoft YaHei" w:cs="Microsoft YaHei"/>
                      <w:sz w:val="13"/>
                      <w:szCs w:val="13"/>
                      <w:spacing w:val="9"/>
                      <w:position w:val="3"/>
                    </w:rPr>
                    <w:t>≥8</w:t>
                  </w:r>
                  <w:r>
                    <w:rPr>
                      <w:rFonts w:ascii="Microsoft YaHei" w:hAnsi="Microsoft YaHei" w:eastAsia="Microsoft YaHei" w:cs="Microsoft YaHei"/>
                      <w:sz w:val="13"/>
                      <w:szCs w:val="13"/>
                      <w:position w:val="3"/>
                    </w:rPr>
                    <w:t>GB</w:t>
                  </w:r>
                  <w:r>
                    <w:rPr>
                      <w:rFonts w:ascii="SimSun" w:hAnsi="SimSun" w:eastAsia="SimSun" w:cs="SimSun"/>
                      <w:sz w:val="13"/>
                      <w:szCs w:val="13"/>
                      <w:spacing w:val="9"/>
                      <w:position w:val="3"/>
                    </w:rPr>
                    <w:t>；</w:t>
                  </w:r>
                  <w:r>
                    <w:rPr>
                      <w:rFonts w:ascii="Microsoft YaHei" w:hAnsi="Microsoft YaHei" w:eastAsia="Microsoft YaHei" w:cs="Microsoft YaHei"/>
                      <w:sz w:val="13"/>
                      <w:szCs w:val="13"/>
                      <w:spacing w:val="9"/>
                      <w:position w:val="3"/>
                    </w:rPr>
                    <w:t>▲</w:t>
                  </w:r>
                  <w:r>
                    <w:rPr>
                      <w:rFonts w:ascii="SimSun" w:hAnsi="SimSun" w:eastAsia="SimSun" w:cs="SimSun"/>
                      <w:sz w:val="13"/>
                      <w:szCs w:val="13"/>
                      <w:spacing w:val="9"/>
                      <w:position w:val="3"/>
                    </w:rPr>
                    <w:t>具有呼叫报警功能，支持对指定的设备进行一键呼叫报警，支持一键呼叫</w:t>
                  </w:r>
                </w:p>
                <w:p>
                  <w:pPr>
                    <w:ind w:left="22" w:right="86" w:firstLine="1"/>
                    <w:spacing w:before="120" w:line="400" w:lineRule="auto"/>
                    <w:rPr>
                      <w:rFonts w:ascii="SimSun" w:hAnsi="SimSun" w:eastAsia="SimSun" w:cs="SimSun"/>
                      <w:sz w:val="13"/>
                      <w:szCs w:val="13"/>
                    </w:rPr>
                  </w:pPr>
                  <w:r>
                    <w:rPr>
                      <w:rFonts w:ascii="SimSun" w:hAnsi="SimSun" w:eastAsia="SimSun" w:cs="SimSun"/>
                      <w:sz w:val="13"/>
                      <w:szCs w:val="13"/>
                      <w:spacing w:val="16"/>
                    </w:rPr>
                    <w:t>至多台</w:t>
                  </w:r>
                  <w:r>
                    <w:rPr>
                      <w:rFonts w:ascii="SimSun" w:hAnsi="SimSun" w:eastAsia="SimSun" w:cs="SimSun"/>
                      <w:sz w:val="13"/>
                      <w:szCs w:val="13"/>
                      <w:spacing w:val="13"/>
                    </w:rPr>
                    <w:t>主</w:t>
                  </w:r>
                  <w:r>
                    <w:rPr>
                      <w:rFonts w:ascii="SimSun" w:hAnsi="SimSun" w:eastAsia="SimSun" w:cs="SimSun"/>
                      <w:sz w:val="13"/>
                      <w:szCs w:val="13"/>
                      <w:spacing w:val="8"/>
                    </w:rPr>
                    <w:t>机，主机可同时接收到呼叫信息，任意主机均可接听；支持与对讲主机进行双向可视全双工</w:t>
                  </w:r>
                  <w:r>
                    <w:rPr>
                      <w:rFonts w:ascii="SimSun" w:hAnsi="SimSun" w:eastAsia="SimSun" w:cs="SimSun"/>
                      <w:sz w:val="13"/>
                      <w:szCs w:val="13"/>
                    </w:rPr>
                    <w:t xml:space="preserve"> </w:t>
                  </w:r>
                  <w:r>
                    <w:rPr>
                      <w:rFonts w:ascii="SimSun" w:hAnsi="SimSun" w:eastAsia="SimSun" w:cs="SimSun"/>
                      <w:sz w:val="13"/>
                      <w:szCs w:val="13"/>
                      <w:spacing w:val="18"/>
                    </w:rPr>
                    <w:t>对讲</w:t>
                  </w:r>
                  <w:r>
                    <w:rPr>
                      <w:rFonts w:ascii="SimSun" w:hAnsi="SimSun" w:eastAsia="SimSun" w:cs="SimSun"/>
                      <w:sz w:val="13"/>
                      <w:szCs w:val="13"/>
                      <w:spacing w:val="16"/>
                    </w:rPr>
                    <w:t>，</w:t>
                  </w:r>
                  <w:r>
                    <w:rPr>
                      <w:rFonts w:ascii="SimSun" w:hAnsi="SimSun" w:eastAsia="SimSun" w:cs="SimSun"/>
                      <w:sz w:val="13"/>
                      <w:szCs w:val="13"/>
                      <w:spacing w:val="9"/>
                    </w:rPr>
                    <w:t>对讲音频采样率不小于</w:t>
                  </w:r>
                  <w:r>
                    <w:rPr>
                      <w:rFonts w:ascii="Microsoft YaHei" w:hAnsi="Microsoft YaHei" w:eastAsia="Microsoft YaHei" w:cs="Microsoft YaHei"/>
                      <w:sz w:val="13"/>
                      <w:szCs w:val="13"/>
                      <w:spacing w:val="9"/>
                    </w:rPr>
                    <w:t>16</w:t>
                  </w:r>
                  <w:r>
                    <w:rPr>
                      <w:rFonts w:ascii="Microsoft YaHei" w:hAnsi="Microsoft YaHei" w:eastAsia="Microsoft YaHei" w:cs="Microsoft YaHei"/>
                      <w:sz w:val="13"/>
                      <w:szCs w:val="13"/>
                    </w:rPr>
                    <w:t>KHz</w:t>
                  </w:r>
                  <w:r>
                    <w:rPr>
                      <w:rFonts w:ascii="Microsoft YaHei" w:hAnsi="Microsoft YaHei" w:eastAsia="Microsoft YaHei" w:cs="Microsoft YaHei"/>
                      <w:sz w:val="13"/>
                      <w:szCs w:val="13"/>
                      <w:spacing w:val="9"/>
                    </w:rPr>
                    <w:t xml:space="preserve"> </w:t>
                  </w:r>
                  <w:r>
                    <w:rPr>
                      <w:rFonts w:ascii="SimSun" w:hAnsi="SimSun" w:eastAsia="SimSun" w:cs="SimSun"/>
                      <w:sz w:val="13"/>
                      <w:szCs w:val="13"/>
                      <w:spacing w:val="9"/>
                    </w:rPr>
                    <w:t>，对讲视频分辨率为</w:t>
                  </w:r>
                  <w:r>
                    <w:rPr>
                      <w:rFonts w:ascii="Microsoft YaHei" w:hAnsi="Microsoft YaHei" w:eastAsia="Microsoft YaHei" w:cs="Microsoft YaHei"/>
                      <w:sz w:val="13"/>
                      <w:szCs w:val="13"/>
                      <w:spacing w:val="9"/>
                    </w:rPr>
                    <w:t>1920×1080</w:t>
                  </w:r>
                  <w:r>
                    <w:rPr>
                      <w:rFonts w:ascii="SimSun" w:hAnsi="SimSun" w:eastAsia="SimSun" w:cs="SimSun"/>
                      <w:sz w:val="13"/>
                      <w:szCs w:val="13"/>
                      <w:spacing w:val="9"/>
                    </w:rPr>
                    <w:t>；支持</w:t>
                  </w:r>
                  <w:r>
                    <w:rPr>
                      <w:rFonts w:ascii="Microsoft YaHei" w:hAnsi="Microsoft YaHei" w:eastAsia="Microsoft YaHei" w:cs="Microsoft YaHei"/>
                      <w:sz w:val="13"/>
                      <w:szCs w:val="13"/>
                    </w:rPr>
                    <w:t>ONVIF</w:t>
                  </w:r>
                  <w:r>
                    <w:rPr>
                      <w:rFonts w:ascii="SimSun" w:hAnsi="SimSun" w:eastAsia="SimSun" w:cs="SimSun"/>
                      <w:sz w:val="13"/>
                      <w:szCs w:val="13"/>
                      <w:spacing w:val="9"/>
                    </w:rPr>
                    <w:t>协议，可将设备</w:t>
                  </w:r>
                  <w:r>
                    <w:rPr>
                      <w:rFonts w:ascii="SimSun" w:hAnsi="SimSun" w:eastAsia="SimSun" w:cs="SimSun"/>
                      <w:sz w:val="13"/>
                      <w:szCs w:val="13"/>
                    </w:rPr>
                    <w:t xml:space="preserve"> </w:t>
                  </w:r>
                  <w:r>
                    <w:rPr>
                      <w:rFonts w:ascii="SimSun" w:hAnsi="SimSun" w:eastAsia="SimSun" w:cs="SimSun"/>
                      <w:sz w:val="13"/>
                      <w:szCs w:val="13"/>
                      <w:spacing w:val="16"/>
                    </w:rPr>
                    <w:t>采集到</w:t>
                  </w:r>
                  <w:r>
                    <w:rPr>
                      <w:rFonts w:ascii="SimSun" w:hAnsi="SimSun" w:eastAsia="SimSun" w:cs="SimSun"/>
                      <w:sz w:val="13"/>
                      <w:szCs w:val="13"/>
                      <w:spacing w:val="14"/>
                    </w:rPr>
                    <w:t>的</w:t>
                  </w:r>
                  <w:r>
                    <w:rPr>
                      <w:rFonts w:ascii="SimSun" w:hAnsi="SimSun" w:eastAsia="SimSun" w:cs="SimSun"/>
                      <w:sz w:val="13"/>
                      <w:szCs w:val="13"/>
                      <w:spacing w:val="8"/>
                    </w:rPr>
                    <w:t>音视频信息实时传输到网络硬盘录像机</w:t>
                  </w:r>
                  <w:r>
                    <w:rPr>
                      <w:rFonts w:ascii="SimSun" w:hAnsi="SimSun" w:eastAsia="SimSun" w:cs="SimSun"/>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rPr>
                    <w:t>NVR</w:t>
                  </w: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SimSun" w:hAnsi="SimSun" w:eastAsia="SimSun" w:cs="SimSun"/>
                      <w:sz w:val="13"/>
                      <w:szCs w:val="13"/>
                      <w:spacing w:val="8"/>
                    </w:rPr>
                    <w:t>或第三方监控平台进行显示和存储；当外出</w:t>
                  </w:r>
                </w:p>
                <w:p>
                  <w:pPr>
                    <w:ind w:left="24"/>
                    <w:spacing w:line="231" w:lineRule="auto"/>
                    <w:rPr>
                      <w:rFonts w:ascii="SimSun" w:hAnsi="SimSun" w:eastAsia="SimSun" w:cs="SimSun"/>
                      <w:sz w:val="13"/>
                      <w:szCs w:val="13"/>
                    </w:rPr>
                  </w:pPr>
                  <w:r>
                    <w:rPr>
                      <w:rFonts w:ascii="SimSun" w:hAnsi="SimSun" w:eastAsia="SimSun" w:cs="SimSun"/>
                      <w:sz w:val="13"/>
                      <w:szCs w:val="13"/>
                      <w:spacing w:val="8"/>
                    </w:rPr>
                    <w:t>人</w:t>
                  </w:r>
                  <w:r>
                    <w:rPr>
                      <w:rFonts w:ascii="SimSun" w:hAnsi="SimSun" w:eastAsia="SimSun" w:cs="SimSun"/>
                      <w:sz w:val="13"/>
                      <w:szCs w:val="13"/>
                      <w:spacing w:val="7"/>
                    </w:rPr>
                    <w:t>员超时未登记时，在出入管控终端上进行弹框提示并语音播报，</w:t>
                  </w:r>
                  <w:r>
                    <w:rPr>
                      <w:rFonts w:ascii="SimSun" w:hAnsi="SimSun" w:eastAsia="SimSun" w:cs="SimSun"/>
                      <w:sz w:val="13"/>
                      <w:szCs w:val="13"/>
                      <w:spacing w:val="7"/>
                    </w:rPr>
                    <w:t xml:space="preserve"> </w:t>
                  </w:r>
                  <w:r>
                    <w:rPr>
                      <w:rFonts w:ascii="SimSun" w:hAnsi="SimSun" w:eastAsia="SimSun" w:cs="SimSun"/>
                      <w:sz w:val="13"/>
                      <w:szCs w:val="13"/>
                      <w:spacing w:val="7"/>
                    </w:rPr>
                    <w:t>同时可联动触发声光警号提醒；支</w:t>
                  </w:r>
                </w:p>
                <w:p>
                  <w:pPr>
                    <w:ind w:left="24"/>
                    <w:spacing w:before="136" w:line="257" w:lineRule="exact"/>
                    <w:rPr>
                      <w:rFonts w:ascii="SimSun" w:hAnsi="SimSun" w:eastAsia="SimSun" w:cs="SimSun"/>
                      <w:sz w:val="13"/>
                      <w:szCs w:val="13"/>
                    </w:rPr>
                  </w:pPr>
                  <w:r>
                    <w:rPr>
                      <w:rFonts w:ascii="SimSun" w:hAnsi="SimSun" w:eastAsia="SimSun" w:cs="SimSun"/>
                      <w:sz w:val="13"/>
                      <w:szCs w:val="13"/>
                      <w:spacing w:val="18"/>
                      <w:position w:val="3"/>
                    </w:rPr>
                    <w:t>持</w:t>
                  </w:r>
                  <w:r>
                    <w:rPr>
                      <w:rFonts w:ascii="Microsoft YaHei" w:hAnsi="Microsoft YaHei" w:eastAsia="Microsoft YaHei" w:cs="Microsoft YaHei"/>
                      <w:sz w:val="13"/>
                      <w:szCs w:val="13"/>
                      <w:position w:val="3"/>
                    </w:rPr>
                    <w:t>POE</w:t>
                  </w:r>
                  <w:r>
                    <w:rPr>
                      <w:rFonts w:ascii="SimSun" w:hAnsi="SimSun" w:eastAsia="SimSun" w:cs="SimSun"/>
                      <w:sz w:val="13"/>
                      <w:szCs w:val="13"/>
                      <w:spacing w:val="18"/>
                      <w:position w:val="3"/>
                    </w:rPr>
                    <w:t>供</w:t>
                  </w:r>
                  <w:r>
                    <w:rPr>
                      <w:rFonts w:ascii="SimSun" w:hAnsi="SimSun" w:eastAsia="SimSun" w:cs="SimSun"/>
                      <w:sz w:val="13"/>
                      <w:szCs w:val="13"/>
                      <w:spacing w:val="14"/>
                      <w:position w:val="3"/>
                    </w:rPr>
                    <w:t>电</w:t>
                  </w:r>
                  <w:r>
                    <w:rPr>
                      <w:rFonts w:ascii="SimSun" w:hAnsi="SimSun" w:eastAsia="SimSun" w:cs="SimSun"/>
                      <w:sz w:val="13"/>
                      <w:szCs w:val="13"/>
                      <w:spacing w:val="9"/>
                      <w:position w:val="3"/>
                    </w:rPr>
                    <w:t>，支持宽电压输入，供电电压在</w:t>
                  </w:r>
                  <w:r>
                    <w:rPr>
                      <w:rFonts w:ascii="Microsoft YaHei" w:hAnsi="Microsoft YaHei" w:eastAsia="Microsoft YaHei" w:cs="Microsoft YaHei"/>
                      <w:sz w:val="13"/>
                      <w:szCs w:val="13"/>
                      <w:position w:val="3"/>
                    </w:rPr>
                    <w:t>DC</w:t>
                  </w:r>
                  <w:r>
                    <w:rPr>
                      <w:rFonts w:ascii="Microsoft YaHei" w:hAnsi="Microsoft YaHei" w:eastAsia="Microsoft YaHei" w:cs="Microsoft YaHei"/>
                      <w:sz w:val="13"/>
                      <w:szCs w:val="13"/>
                      <w:spacing w:val="9"/>
                      <w:position w:val="3"/>
                    </w:rPr>
                    <w:t>(9-24)</w:t>
                  </w:r>
                  <w:r>
                    <w:rPr>
                      <w:rFonts w:ascii="Microsoft YaHei" w:hAnsi="Microsoft YaHei" w:eastAsia="Microsoft YaHei" w:cs="Microsoft YaHei"/>
                      <w:sz w:val="13"/>
                      <w:szCs w:val="13"/>
                      <w:position w:val="3"/>
                    </w:rPr>
                    <w:t>V</w:t>
                  </w:r>
                  <w:r>
                    <w:rPr>
                      <w:rFonts w:ascii="SimSun" w:hAnsi="SimSun" w:eastAsia="SimSun" w:cs="SimSun"/>
                      <w:sz w:val="13"/>
                      <w:szCs w:val="13"/>
                      <w:spacing w:val="9"/>
                      <w:position w:val="3"/>
                    </w:rPr>
                    <w:t>范围内均能够正常工作。</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68"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1"/>
                    </w:rPr>
                    <w:t>6</w:t>
                  </w:r>
                </w:p>
              </w:tc>
              <w:tc>
                <w:tcPr>
                  <w:tcW w:w="1093" w:type="dxa"/>
                  <w:vAlign w:val="top"/>
                  <w:tcBorders>
                    <w:bottom w:val="single" w:color="000000" w:sz="2" w:space="0"/>
                    <w:top w:val="single" w:color="000000" w:sz="2" w:space="0"/>
                  </w:tcBorders>
                </w:tcPr>
                <w:p>
                  <w:pPr>
                    <w:rPr>
                      <w:rFonts w:ascii="Arial"/>
                      <w:sz w:val="21"/>
                    </w:rPr>
                  </w:pPr>
                  <w:r/>
                </w:p>
              </w:tc>
            </w:tr>
          </w:tbl>
          <w:p>
            <w:pPr>
              <w:spacing w:line="54" w:lineRule="exact"/>
              <w:rPr>
                <w:rFonts w:ascii="Arial"/>
                <w:sz w:val="4"/>
              </w:rPr>
            </w:pPr>
            <w:r/>
          </w:p>
        </w:tc>
      </w:tr>
      <w:tr>
        <w:trPr>
          <w:trHeight w:val="1959" w:hRule="atLeast"/>
        </w:trPr>
        <w:tc>
          <w:tcPr>
            <w:tcW w:w="357" w:type="dxa"/>
            <w:vAlign w:val="top"/>
            <w:tcBorders>
              <w:bottom w:val="single" w:color="000000" w:sz="2" w:space="0"/>
              <w:top w:val="single" w:color="000000" w:sz="2" w:space="0"/>
            </w:tcBorders>
          </w:tcPr>
          <w:p>
            <w:pPr>
              <w:spacing w:line="327" w:lineRule="auto"/>
              <w:rPr>
                <w:rFonts w:ascii="Arial"/>
                <w:sz w:val="21"/>
              </w:rPr>
            </w:pPr>
            <w:r/>
          </w:p>
          <w:p>
            <w:pPr>
              <w:spacing w:line="328"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8"/>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6</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0"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1784" w:hRule="atLeast"/>
              </w:trPr>
              <w:tc>
                <w:tcPr>
                  <w:tcW w:w="1350" w:type="dxa"/>
                  <w:vAlign w:val="top"/>
                  <w:tcBorders>
                    <w:bottom w:val="single" w:color="000000" w:sz="2" w:space="0"/>
                    <w:top w:val="single" w:color="000000" w:sz="2" w:space="0"/>
                  </w:tcBorders>
                </w:tcPr>
                <w:p>
                  <w:pPr>
                    <w:ind w:left="381"/>
                    <w:spacing w:before="153" w:line="231" w:lineRule="auto"/>
                    <w:rPr>
                      <w:rFonts w:ascii="SimSun" w:hAnsi="SimSun" w:eastAsia="SimSun" w:cs="SimSun"/>
                      <w:sz w:val="13"/>
                      <w:szCs w:val="13"/>
                    </w:rPr>
                  </w:pPr>
                  <w:r>
                    <w:rPr>
                      <w:rFonts w:ascii="SimSun" w:hAnsi="SimSun" w:eastAsia="SimSun" w:cs="SimSun"/>
                      <w:sz w:val="13"/>
                      <w:szCs w:val="13"/>
                      <w:spacing w:val="7"/>
                    </w:rPr>
                    <w:t>人脸面</w:t>
                  </w:r>
                  <w:r>
                    <w:rPr>
                      <w:rFonts w:ascii="SimSun" w:hAnsi="SimSun" w:eastAsia="SimSun" w:cs="SimSun"/>
                      <w:sz w:val="13"/>
                      <w:szCs w:val="13"/>
                      <w:spacing w:val="6"/>
                    </w:rPr>
                    <w:t>板</w:t>
                  </w:r>
                </w:p>
              </w:tc>
              <w:tc>
                <w:tcPr>
                  <w:tcW w:w="6252" w:type="dxa"/>
                  <w:vAlign w:val="top"/>
                  <w:tcBorders>
                    <w:bottom w:val="single" w:color="000000" w:sz="2" w:space="0"/>
                    <w:top w:val="single" w:color="000000" w:sz="2" w:space="0"/>
                  </w:tcBorders>
                </w:tcPr>
                <w:p>
                  <w:pPr>
                    <w:ind w:left="23" w:right="130" w:firstLine="2"/>
                    <w:spacing w:before="121" w:line="386" w:lineRule="auto"/>
                    <w:rPr>
                      <w:rFonts w:ascii="SimSun" w:hAnsi="SimSun" w:eastAsia="SimSun" w:cs="SimSun"/>
                      <w:sz w:val="13"/>
                      <w:szCs w:val="13"/>
                    </w:rPr>
                  </w:pPr>
                  <w:r>
                    <w:rPr>
                      <w:rFonts w:ascii="SimSun" w:hAnsi="SimSun" w:eastAsia="SimSun" w:cs="SimSun"/>
                      <w:sz w:val="13"/>
                      <w:szCs w:val="13"/>
                      <w:spacing w:val="6"/>
                    </w:rPr>
                    <w:t>显示屏：</w:t>
                  </w:r>
                  <w:r>
                    <w:rPr>
                      <w:rFonts w:ascii="SimSun" w:hAnsi="SimSun" w:eastAsia="SimSun" w:cs="SimSun"/>
                      <w:sz w:val="13"/>
                      <w:szCs w:val="13"/>
                      <w:spacing w:val="6"/>
                    </w:rPr>
                    <w:t xml:space="preserve"> </w:t>
                  </w:r>
                  <w:r>
                    <w:rPr>
                      <w:rFonts w:ascii="Microsoft YaHei" w:hAnsi="Microsoft YaHei" w:eastAsia="Microsoft YaHei" w:cs="Microsoft YaHei"/>
                      <w:sz w:val="13"/>
                      <w:szCs w:val="13"/>
                      <w:spacing w:val="6"/>
                    </w:rPr>
                    <w:t>≥8</w:t>
                  </w:r>
                  <w:r>
                    <w:rPr>
                      <w:rFonts w:ascii="SimSun" w:hAnsi="SimSun" w:eastAsia="SimSun" w:cs="SimSun"/>
                      <w:sz w:val="13"/>
                      <w:szCs w:val="13"/>
                      <w:spacing w:val="6"/>
                    </w:rPr>
                    <w:t>英寸电容触摸传感器；人脸识读距离优于</w:t>
                  </w:r>
                  <w:r>
                    <w:rPr>
                      <w:rFonts w:ascii="Microsoft YaHei" w:hAnsi="Microsoft YaHei" w:eastAsia="Microsoft YaHei" w:cs="Microsoft YaHei"/>
                      <w:sz w:val="13"/>
                      <w:szCs w:val="13"/>
                      <w:spacing w:val="6"/>
                    </w:rPr>
                    <w:t>0</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.5</w:t>
                  </w:r>
                  <w:r>
                    <w:rPr>
                      <w:rFonts w:ascii="Microsoft YaHei" w:hAnsi="Microsoft YaHei" w:eastAsia="Microsoft YaHei" w:cs="Microsoft YaHei"/>
                      <w:sz w:val="13"/>
                      <w:szCs w:val="13"/>
                    </w:rPr>
                    <w:t>m</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.5</w:t>
                  </w:r>
                  <w:r>
                    <w:rPr>
                      <w:rFonts w:ascii="Microsoft YaHei" w:hAnsi="Microsoft YaHei" w:eastAsia="Microsoft YaHei" w:cs="Microsoft YaHei"/>
                      <w:sz w:val="13"/>
                      <w:szCs w:val="13"/>
                    </w:rPr>
                    <w:t>m</w:t>
                  </w:r>
                  <w:r>
                    <w:rPr>
                      <w:rFonts w:ascii="SimSun" w:hAnsi="SimSun" w:eastAsia="SimSun" w:cs="SimSun"/>
                      <w:sz w:val="13"/>
                      <w:szCs w:val="13"/>
                      <w:spacing w:val="6"/>
                    </w:rPr>
                    <w:t>；</w:t>
                  </w:r>
                  <w:r>
                    <w:rPr>
                      <w:rFonts w:ascii="Microsoft YaHei" w:hAnsi="Microsoft YaHei" w:eastAsia="Microsoft YaHei" w:cs="Microsoft YaHei"/>
                      <w:sz w:val="13"/>
                      <w:szCs w:val="13"/>
                      <w:spacing w:val="6"/>
                    </w:rPr>
                    <w:t>▲</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200</w:t>
                  </w:r>
                  <w:r>
                    <w:rPr>
                      <w:rFonts w:ascii="SimSun" w:hAnsi="SimSun" w:eastAsia="SimSun" w:cs="SimSun"/>
                      <w:sz w:val="13"/>
                      <w:szCs w:val="13"/>
                      <w:spacing w:val="6"/>
                    </w:rPr>
                    <w:t>万广角宽动态摄像</w:t>
                  </w:r>
                  <w:r>
                    <w:rPr>
                      <w:rFonts w:ascii="SimSun" w:hAnsi="SimSun" w:eastAsia="SimSun" w:cs="SimSun"/>
                      <w:sz w:val="13"/>
                      <w:szCs w:val="13"/>
                      <w:spacing w:val="4"/>
                    </w:rPr>
                    <w:t>头</w:t>
                  </w:r>
                  <w:r>
                    <w:rPr>
                      <w:rFonts w:ascii="SimSun" w:hAnsi="SimSun" w:eastAsia="SimSun" w:cs="SimSun"/>
                      <w:sz w:val="13"/>
                      <w:szCs w:val="13"/>
                    </w:rPr>
                    <w:t>，</w:t>
                  </w:r>
                  <w:r>
                    <w:rPr>
                      <w:rFonts w:ascii="SimSun" w:hAnsi="SimSun" w:eastAsia="SimSun" w:cs="SimSun"/>
                      <w:sz w:val="13"/>
                      <w:szCs w:val="13"/>
                    </w:rPr>
                    <w:t xml:space="preserve"> </w:t>
                  </w:r>
                  <w:r>
                    <w:rPr>
                      <w:rFonts w:ascii="SimSun" w:hAnsi="SimSun" w:eastAsia="SimSun" w:cs="SimSun"/>
                      <w:sz w:val="13"/>
                      <w:szCs w:val="13"/>
                      <w:spacing w:val="9"/>
                    </w:rPr>
                    <w:t>支持强光抑制功能，适用于各种环境及天气；</w:t>
                  </w:r>
                  <w:r>
                    <w:rPr>
                      <w:rFonts w:ascii="Microsoft YaHei" w:hAnsi="Microsoft YaHei" w:eastAsia="Microsoft YaHei" w:cs="Microsoft YaHei"/>
                      <w:sz w:val="13"/>
                      <w:szCs w:val="13"/>
                      <w:spacing w:val="9"/>
                    </w:rPr>
                    <w:t>★</w:t>
                  </w:r>
                  <w:r>
                    <w:rPr>
                      <w:rFonts w:ascii="SimSun" w:hAnsi="SimSun" w:eastAsia="SimSun" w:cs="SimSun"/>
                      <w:sz w:val="13"/>
                      <w:szCs w:val="13"/>
                      <w:spacing w:val="9"/>
                    </w:rPr>
                    <w:t>支持活体检测功能，支持照片、视频防假，提供公</w:t>
                  </w:r>
                  <w:r>
                    <w:rPr>
                      <w:rFonts w:ascii="SimSun" w:hAnsi="SimSun" w:eastAsia="SimSun" w:cs="SimSun"/>
                      <w:sz w:val="13"/>
                      <w:szCs w:val="13"/>
                      <w:spacing w:val="4"/>
                    </w:rPr>
                    <w:t>安</w:t>
                  </w:r>
                </w:p>
                <w:p>
                  <w:pPr>
                    <w:ind w:left="24"/>
                    <w:spacing w:before="8" w:line="198" w:lineRule="auto"/>
                    <w:rPr>
                      <w:rFonts w:ascii="Microsoft YaHei" w:hAnsi="Microsoft YaHei" w:eastAsia="Microsoft YaHei" w:cs="Microsoft YaHei"/>
                      <w:sz w:val="13"/>
                      <w:szCs w:val="13"/>
                    </w:rPr>
                  </w:pPr>
                  <w:r>
                    <w:rPr>
                      <w:rFonts w:ascii="SimSun" w:hAnsi="SimSun" w:eastAsia="SimSun" w:cs="SimSun"/>
                      <w:sz w:val="13"/>
                      <w:szCs w:val="13"/>
                      <w:spacing w:val="9"/>
                    </w:rPr>
                    <w:t>部检测报告复印件加盖原厂鲜章证明；动态捕捉自动识别，识别速度更快，准确率更高，识别速度</w:t>
                  </w:r>
                  <w:r>
                    <w:rPr>
                      <w:rFonts w:ascii="Microsoft YaHei" w:hAnsi="Microsoft YaHei" w:eastAsia="Microsoft YaHei" w:cs="Microsoft YaHei"/>
                      <w:sz w:val="13"/>
                      <w:szCs w:val="13"/>
                      <w:spacing w:val="5"/>
                    </w:rPr>
                    <w:t>&lt;</w:t>
                  </w:r>
                </w:p>
                <w:p>
                  <w:pPr>
                    <w:ind w:left="26"/>
                    <w:spacing w:before="114" w:line="265" w:lineRule="exact"/>
                    <w:rPr>
                      <w:rFonts w:ascii="SimSun" w:hAnsi="SimSun" w:eastAsia="SimSun" w:cs="SimSun"/>
                      <w:sz w:val="13"/>
                      <w:szCs w:val="13"/>
                    </w:rPr>
                  </w:pPr>
                  <w:r>
                    <w:rPr>
                      <w:rFonts w:ascii="Microsoft YaHei" w:hAnsi="Microsoft YaHei" w:eastAsia="Microsoft YaHei" w:cs="Microsoft YaHei"/>
                      <w:sz w:val="13"/>
                      <w:szCs w:val="13"/>
                      <w:spacing w:val="7"/>
                      <w:position w:val="3"/>
                    </w:rPr>
                    <w:t>0</w:t>
                  </w:r>
                  <w:r>
                    <w:rPr>
                      <w:rFonts w:ascii="Microsoft YaHei" w:hAnsi="Microsoft YaHei" w:eastAsia="Microsoft YaHei" w:cs="Microsoft YaHei"/>
                      <w:sz w:val="13"/>
                      <w:szCs w:val="13"/>
                      <w:spacing w:val="5"/>
                      <w:position w:val="3"/>
                    </w:rPr>
                    <w:t xml:space="preserve"> </w:t>
                  </w:r>
                  <w:r>
                    <w:rPr>
                      <w:rFonts w:ascii="Microsoft YaHei" w:hAnsi="Microsoft YaHei" w:eastAsia="Microsoft YaHei" w:cs="Microsoft YaHei"/>
                      <w:sz w:val="13"/>
                      <w:szCs w:val="13"/>
                      <w:spacing w:val="5"/>
                      <w:position w:val="3"/>
                    </w:rPr>
                    <w:t>.3</w:t>
                  </w:r>
                  <w:r>
                    <w:rPr>
                      <w:rFonts w:ascii="Microsoft YaHei" w:hAnsi="Microsoft YaHei" w:eastAsia="Microsoft YaHei" w:cs="Microsoft YaHei"/>
                      <w:sz w:val="13"/>
                      <w:szCs w:val="13"/>
                      <w:position w:val="3"/>
                    </w:rPr>
                    <w:t>s</w:t>
                  </w:r>
                  <w:r>
                    <w:rPr>
                      <w:rFonts w:ascii="Microsoft YaHei" w:hAnsi="Microsoft YaHei" w:eastAsia="Microsoft YaHei" w:cs="Microsoft YaHei"/>
                      <w:sz w:val="13"/>
                      <w:szCs w:val="13"/>
                      <w:spacing w:val="5"/>
                      <w:position w:val="3"/>
                    </w:rPr>
                    <w:t>/</w:t>
                  </w:r>
                  <w:r>
                    <w:rPr>
                      <w:rFonts w:ascii="SimSun" w:hAnsi="SimSun" w:eastAsia="SimSun" w:cs="SimSun"/>
                      <w:sz w:val="13"/>
                      <w:szCs w:val="13"/>
                      <w:spacing w:val="5"/>
                      <w:position w:val="3"/>
                    </w:rPr>
                    <w:t>人，识别准确率</w:t>
                  </w:r>
                  <w:r>
                    <w:rPr>
                      <w:rFonts w:ascii="Microsoft YaHei" w:hAnsi="Microsoft YaHei" w:eastAsia="Microsoft YaHei" w:cs="Microsoft YaHei"/>
                      <w:sz w:val="13"/>
                      <w:szCs w:val="13"/>
                      <w:spacing w:val="5"/>
                      <w:position w:val="3"/>
                    </w:rPr>
                    <w:t>≥99</w:t>
                  </w:r>
                  <w:r>
                    <w:rPr>
                      <w:rFonts w:ascii="Microsoft YaHei" w:hAnsi="Microsoft YaHei" w:eastAsia="Microsoft YaHei" w:cs="Microsoft YaHei"/>
                      <w:sz w:val="13"/>
                      <w:szCs w:val="13"/>
                      <w:spacing w:val="5"/>
                      <w:position w:val="3"/>
                    </w:rPr>
                    <w:t xml:space="preserve"> </w:t>
                  </w:r>
                  <w:r>
                    <w:rPr>
                      <w:rFonts w:ascii="Microsoft YaHei" w:hAnsi="Microsoft YaHei" w:eastAsia="Microsoft YaHei" w:cs="Microsoft YaHei"/>
                      <w:sz w:val="13"/>
                      <w:szCs w:val="13"/>
                      <w:spacing w:val="5"/>
                      <w:position w:val="3"/>
                    </w:rPr>
                    <w:t>.5%</w:t>
                  </w:r>
                  <w:r>
                    <w:rPr>
                      <w:rFonts w:ascii="Microsoft YaHei" w:hAnsi="Microsoft YaHei" w:eastAsia="Microsoft YaHei" w:cs="Microsoft YaHei"/>
                      <w:sz w:val="13"/>
                      <w:szCs w:val="13"/>
                      <w:spacing w:val="5"/>
                      <w:position w:val="3"/>
                    </w:rPr>
                    <w:t xml:space="preserve"> </w:t>
                  </w:r>
                  <w:r>
                    <w:rPr>
                      <w:rFonts w:ascii="SimSun" w:hAnsi="SimSun" w:eastAsia="SimSun" w:cs="SimSun"/>
                      <w:sz w:val="13"/>
                      <w:szCs w:val="13"/>
                      <w:spacing w:val="5"/>
                      <w:position w:val="3"/>
                    </w:rPr>
                    <w:t>。</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(国家认可的检测机构出具的检测报告、制造厂商检验报告、产品</w:t>
                  </w:r>
                </w:p>
                <w:p>
                  <w:pPr>
                    <w:ind w:left="23"/>
                    <w:spacing w:before="119" w:line="233" w:lineRule="auto"/>
                    <w:rPr>
                      <w:rFonts w:ascii="SimSun" w:hAnsi="SimSun" w:eastAsia="SimSun" w:cs="SimSun"/>
                      <w:sz w:val="13"/>
                      <w:szCs w:val="13"/>
                    </w:rPr>
                  </w:pPr>
                  <w:r>
                    <w:rPr>
                      <w:rFonts w:ascii="SimSun" w:hAnsi="SimSun" w:eastAsia="SimSun" w:cs="SimSun"/>
                      <w:sz w:val="13"/>
                      <w:szCs w:val="13"/>
                      <w:spacing w:val="8"/>
                    </w:rPr>
                    <w:t>彩页、官网及功能截图任意一种证明材料均可)</w:t>
                  </w:r>
                  <w:r>
                    <w:rPr>
                      <w:rFonts w:ascii="SimSun" w:hAnsi="SimSun" w:eastAsia="SimSun" w:cs="SimSun"/>
                      <w:sz w:val="13"/>
                      <w:szCs w:val="13"/>
                      <w:spacing w:val="8"/>
                    </w:rPr>
                    <w:t xml:space="preserve"> </w:t>
                  </w:r>
                  <w:r>
                    <w:rPr>
                      <w:rFonts w:ascii="SimSun" w:hAnsi="SimSun" w:eastAsia="SimSun" w:cs="SimSun"/>
                      <w:sz w:val="13"/>
                      <w:szCs w:val="13"/>
                      <w:spacing w:val="4"/>
                    </w:rPr>
                    <w:t>。</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68" w:line="177"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1"/>
                    </w:rPr>
                    <w:t>8</w:t>
                  </w:r>
                </w:p>
              </w:tc>
              <w:tc>
                <w:tcPr>
                  <w:tcW w:w="1093" w:type="dxa"/>
                  <w:vAlign w:val="top"/>
                  <w:tcBorders>
                    <w:bottom w:val="single" w:color="000000" w:sz="2" w:space="0"/>
                    <w:top w:val="single" w:color="000000" w:sz="2" w:space="0"/>
                  </w:tcBorders>
                </w:tcPr>
                <w:p>
                  <w:pPr>
                    <w:rPr>
                      <w:rFonts w:ascii="Arial"/>
                      <w:sz w:val="21"/>
                    </w:rPr>
                  </w:pPr>
                  <w:r/>
                </w:p>
              </w:tc>
            </w:tr>
          </w:tbl>
          <w:p>
            <w:pPr>
              <w:spacing w:line="53" w:lineRule="exact"/>
              <w:rPr>
                <w:rFonts w:ascii="Arial"/>
                <w:sz w:val="4"/>
              </w:rPr>
            </w:pPr>
            <w:r/>
          </w:p>
        </w:tc>
      </w:tr>
      <w:tr>
        <w:trPr>
          <w:trHeight w:val="1997" w:hRule="atLeast"/>
        </w:trPr>
        <w:tc>
          <w:tcPr>
            <w:tcW w:w="357" w:type="dxa"/>
            <w:vAlign w:val="top"/>
            <w:tcBorders>
              <w:bottom w:val="single" w:color="000000" w:sz="2" w:space="0"/>
              <w:top w:val="single" w:color="000000" w:sz="2" w:space="0"/>
            </w:tcBorders>
          </w:tcPr>
          <w:p>
            <w:pPr>
              <w:spacing w:line="338" w:lineRule="auto"/>
              <w:rPr>
                <w:rFonts w:ascii="Arial"/>
                <w:sz w:val="21"/>
              </w:rPr>
            </w:pPr>
            <w:r/>
          </w:p>
          <w:p>
            <w:pPr>
              <w:spacing w:line="339"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100"/>
              <w:spacing w:before="137"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7</w:t>
            </w:r>
          </w:p>
        </w:tc>
        <w:tc>
          <w:tcPr>
            <w:tcW w:w="352" w:type="dxa"/>
            <w:vAlign w:val="top"/>
            <w:tcBorders>
              <w:bottom w:val="single" w:color="000000" w:sz="2" w:space="0"/>
              <w:top w:val="single" w:color="000000" w:sz="2" w:space="0"/>
            </w:tcBorders>
          </w:tcPr>
          <w:p>
            <w:pPr>
              <w:rPr>
                <w:rFonts w:ascii="Arial"/>
                <w:sz w:val="21"/>
              </w:rPr>
            </w:pPr>
            <w:r/>
          </w:p>
        </w:tc>
        <w:tc>
          <w:tcPr>
            <w:tcW w:w="9950" w:type="dxa"/>
            <w:vAlign w:val="top"/>
            <w:tcBorders>
              <w:bottom w:val="single" w:color="000000" w:sz="2" w:space="0"/>
              <w:top w:val="single" w:color="000000" w:sz="2" w:space="0"/>
            </w:tcBorders>
          </w:tcPr>
          <w:p>
            <w:pPr>
              <w:spacing w:line="112" w:lineRule="exact"/>
              <w:rPr/>
            </w:pPr>
            <w:r/>
          </w:p>
          <w:tbl>
            <w:tblPr>
              <w:tblStyle w:val="2"/>
              <w:tblW w:w="9570"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1474" w:hRule="atLeast"/>
              </w:trPr>
              <w:tc>
                <w:tcPr>
                  <w:tcW w:w="1350" w:type="dxa"/>
                  <w:vAlign w:val="top"/>
                  <w:tcBorders>
                    <w:bottom w:val="single" w:color="000000" w:sz="2" w:space="0"/>
                    <w:top w:val="single" w:color="000000" w:sz="2" w:space="0"/>
                  </w:tcBorders>
                </w:tcPr>
                <w:p>
                  <w:pPr>
                    <w:ind w:left="342"/>
                    <w:spacing w:before="153" w:line="232" w:lineRule="auto"/>
                    <w:rPr>
                      <w:rFonts w:ascii="SimSun" w:hAnsi="SimSun" w:eastAsia="SimSun" w:cs="SimSun"/>
                      <w:sz w:val="13"/>
                      <w:szCs w:val="13"/>
                    </w:rPr>
                  </w:pPr>
                  <w:r>
                    <w:rPr>
                      <w:rFonts w:ascii="SimSun" w:hAnsi="SimSun" w:eastAsia="SimSun" w:cs="SimSun"/>
                      <w:sz w:val="13"/>
                      <w:szCs w:val="13"/>
                      <w:spacing w:val="6"/>
                    </w:rPr>
                    <w:t>门</w:t>
                  </w:r>
                  <w:r>
                    <w:rPr>
                      <w:rFonts w:ascii="SimSun" w:hAnsi="SimSun" w:eastAsia="SimSun" w:cs="SimSun"/>
                      <w:sz w:val="13"/>
                      <w:szCs w:val="13"/>
                      <w:spacing w:val="4"/>
                    </w:rPr>
                    <w:t>禁控制器</w:t>
                  </w:r>
                </w:p>
              </w:tc>
              <w:tc>
                <w:tcPr>
                  <w:tcW w:w="6252" w:type="dxa"/>
                  <w:vAlign w:val="top"/>
                  <w:tcBorders>
                    <w:bottom w:val="single" w:color="000000" w:sz="2" w:space="0"/>
                    <w:top w:val="single" w:color="000000" w:sz="2" w:space="0"/>
                  </w:tcBorders>
                </w:tcPr>
                <w:p>
                  <w:pPr>
                    <w:ind w:left="22"/>
                    <w:spacing w:before="153" w:line="257" w:lineRule="exact"/>
                    <w:rPr>
                      <w:rFonts w:ascii="SimSun" w:hAnsi="SimSun" w:eastAsia="SimSun" w:cs="SimSun"/>
                      <w:sz w:val="13"/>
                      <w:szCs w:val="13"/>
                    </w:rPr>
                  </w:pPr>
                  <w:r>
                    <w:rPr>
                      <w:rFonts w:ascii="SimSun" w:hAnsi="SimSun" w:eastAsia="SimSun" w:cs="SimSun"/>
                      <w:sz w:val="13"/>
                      <w:szCs w:val="13"/>
                      <w:spacing w:val="10"/>
                      <w:position w:val="3"/>
                    </w:rPr>
                    <w:t>控</w:t>
                  </w:r>
                  <w:r>
                    <w:rPr>
                      <w:rFonts w:ascii="SimSun" w:hAnsi="SimSun" w:eastAsia="SimSun" w:cs="SimSun"/>
                      <w:sz w:val="13"/>
                      <w:szCs w:val="13"/>
                      <w:spacing w:val="8"/>
                      <w:position w:val="3"/>
                    </w:rPr>
                    <w:t>制</w:t>
                  </w:r>
                  <w:r>
                    <w:rPr>
                      <w:rFonts w:ascii="SimSun" w:hAnsi="SimSun" w:eastAsia="SimSun" w:cs="SimSun"/>
                      <w:sz w:val="13"/>
                      <w:szCs w:val="13"/>
                      <w:spacing w:val="5"/>
                      <w:position w:val="3"/>
                    </w:rPr>
                    <w:t>门数：</w:t>
                  </w:r>
                  <w:r>
                    <w:rPr>
                      <w:rFonts w:ascii="Microsoft YaHei" w:hAnsi="Microsoft YaHei" w:eastAsia="Microsoft YaHei" w:cs="Microsoft YaHei"/>
                      <w:sz w:val="13"/>
                      <w:szCs w:val="13"/>
                      <w:spacing w:val="5"/>
                      <w:position w:val="3"/>
                    </w:rPr>
                    <w:t>2</w:t>
                  </w:r>
                  <w:r>
                    <w:rPr>
                      <w:rFonts w:ascii="SimSun" w:hAnsi="SimSun" w:eastAsia="SimSun" w:cs="SimSun"/>
                      <w:sz w:val="13"/>
                      <w:szCs w:val="13"/>
                      <w:spacing w:val="5"/>
                      <w:position w:val="3"/>
                    </w:rPr>
                    <w:t>门；外接读卡器</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w:t>
                  </w:r>
                  <w:r>
                    <w:rPr>
                      <w:rFonts w:ascii="Microsoft YaHei" w:hAnsi="Microsoft YaHei" w:eastAsia="Microsoft YaHei" w:cs="Microsoft YaHei"/>
                      <w:sz w:val="13"/>
                      <w:szCs w:val="13"/>
                      <w:spacing w:val="5"/>
                      <w:position w:val="3"/>
                    </w:rPr>
                    <w:t>4(</w:t>
                  </w:r>
                  <w:r>
                    <w:rPr>
                      <w:rFonts w:ascii="SimSun" w:hAnsi="SimSun" w:eastAsia="SimSun" w:cs="SimSun"/>
                      <w:sz w:val="13"/>
                      <w:szCs w:val="13"/>
                      <w:spacing w:val="5"/>
                      <w:position w:val="3"/>
                    </w:rPr>
                    <w:t>双向读卡</w:t>
                  </w:r>
                  <w:r>
                    <w:rPr>
                      <w:rFonts w:ascii="Microsoft YaHei" w:hAnsi="Microsoft YaHei" w:eastAsia="Microsoft YaHei" w:cs="Microsoft YaHei"/>
                      <w:sz w:val="13"/>
                      <w:szCs w:val="13"/>
                      <w:spacing w:val="5"/>
                      <w:position w:val="3"/>
                    </w:rPr>
                    <w:t>)</w:t>
                  </w:r>
                  <w:r>
                    <w:rPr>
                      <w:rFonts w:ascii="Microsoft YaHei" w:hAnsi="Microsoft YaHei" w:eastAsia="Microsoft YaHei" w:cs="Microsoft YaHei"/>
                      <w:sz w:val="13"/>
                      <w:szCs w:val="13"/>
                      <w:spacing w:val="5"/>
                      <w:position w:val="3"/>
                    </w:rPr>
                    <w:t xml:space="preserve"> </w:t>
                  </w:r>
                  <w:r>
                    <w:rPr>
                      <w:rFonts w:ascii="Microsoft YaHei" w:hAnsi="Microsoft YaHei" w:eastAsia="Microsoft YaHei" w:cs="Microsoft YaHei"/>
                      <w:sz w:val="13"/>
                      <w:szCs w:val="13"/>
                      <w:spacing w:val="5"/>
                      <w:position w:val="3"/>
                    </w:rPr>
                    <w:t>4(</w:t>
                  </w:r>
                  <w:r>
                    <w:rPr>
                      <w:rFonts w:ascii="SimSun" w:hAnsi="SimSun" w:eastAsia="SimSun" w:cs="SimSun"/>
                      <w:sz w:val="13"/>
                      <w:szCs w:val="13"/>
                      <w:spacing w:val="5"/>
                      <w:position w:val="3"/>
                    </w:rPr>
                    <w:t>单向读卡</w:t>
                  </w:r>
                  <w:r>
                    <w:rPr>
                      <w:rFonts w:ascii="Microsoft YaHei" w:hAnsi="Microsoft YaHei" w:eastAsia="Microsoft YaHei" w:cs="Microsoft YaHei"/>
                      <w:sz w:val="13"/>
                      <w:szCs w:val="13"/>
                      <w:spacing w:val="5"/>
                      <w:position w:val="3"/>
                    </w:rPr>
                    <w:t>)</w:t>
                  </w:r>
                  <w:r>
                    <w:rPr>
                      <w:rFonts w:ascii="SimSun" w:hAnsi="SimSun" w:eastAsia="SimSun" w:cs="SimSun"/>
                      <w:sz w:val="13"/>
                      <w:szCs w:val="13"/>
                      <w:spacing w:val="5"/>
                      <w:position w:val="3"/>
                    </w:rPr>
                    <w:t>；读卡速度</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w:t>
                  </w:r>
                  <w:r>
                    <w:rPr>
                      <w:rFonts w:ascii="Microsoft YaHei" w:hAnsi="Microsoft YaHei" w:eastAsia="Microsoft YaHei" w:cs="Microsoft YaHei"/>
                      <w:sz w:val="13"/>
                      <w:szCs w:val="13"/>
                      <w:spacing w:val="5"/>
                      <w:position w:val="3"/>
                    </w:rPr>
                    <w:t>&lt;</w:t>
                  </w:r>
                  <w:r>
                    <w:rPr>
                      <w:rFonts w:ascii="Microsoft YaHei" w:hAnsi="Microsoft YaHei" w:eastAsia="Microsoft YaHei" w:cs="Microsoft YaHei"/>
                      <w:sz w:val="13"/>
                      <w:szCs w:val="13"/>
                      <w:spacing w:val="5"/>
                      <w:position w:val="3"/>
                    </w:rPr>
                    <w:t xml:space="preserve"> </w:t>
                  </w:r>
                  <w:r>
                    <w:rPr>
                      <w:rFonts w:ascii="Microsoft YaHei" w:hAnsi="Microsoft YaHei" w:eastAsia="Microsoft YaHei" w:cs="Microsoft YaHei"/>
                      <w:sz w:val="13"/>
                      <w:szCs w:val="13"/>
                      <w:spacing w:val="5"/>
                      <w:position w:val="3"/>
                    </w:rPr>
                    <w:t>0</w:t>
                  </w:r>
                  <w:r>
                    <w:rPr>
                      <w:rFonts w:ascii="Microsoft YaHei" w:hAnsi="Microsoft YaHei" w:eastAsia="Microsoft YaHei" w:cs="Microsoft YaHei"/>
                      <w:sz w:val="13"/>
                      <w:szCs w:val="13"/>
                      <w:spacing w:val="5"/>
                      <w:position w:val="3"/>
                    </w:rPr>
                    <w:t xml:space="preserve"> </w:t>
                  </w:r>
                  <w:r>
                    <w:rPr>
                      <w:rFonts w:ascii="Microsoft YaHei" w:hAnsi="Microsoft YaHei" w:eastAsia="Microsoft YaHei" w:cs="Microsoft YaHei"/>
                      <w:sz w:val="13"/>
                      <w:szCs w:val="13"/>
                      <w:spacing w:val="5"/>
                      <w:position w:val="3"/>
                    </w:rPr>
                    <w:t>.2</w:t>
                  </w:r>
                  <w:r>
                    <w:rPr>
                      <w:rFonts w:ascii="SimSun" w:hAnsi="SimSun" w:eastAsia="SimSun" w:cs="SimSun"/>
                      <w:sz w:val="13"/>
                      <w:szCs w:val="13"/>
                      <w:spacing w:val="5"/>
                      <w:position w:val="3"/>
                    </w:rPr>
                    <w:t>秒、</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内存容量</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w:t>
                  </w:r>
                </w:p>
                <w:p>
                  <w:pPr>
                    <w:ind w:left="33"/>
                    <w:spacing w:before="127" w:line="199" w:lineRule="auto"/>
                    <w:rPr>
                      <w:rFonts w:ascii="SimSun" w:hAnsi="SimSun" w:eastAsia="SimSun" w:cs="SimSun"/>
                      <w:sz w:val="13"/>
                      <w:szCs w:val="13"/>
                    </w:rPr>
                  </w:pPr>
                  <w:r>
                    <w:rPr>
                      <w:rFonts w:ascii="Microsoft YaHei" w:hAnsi="Microsoft YaHei" w:eastAsia="Microsoft YaHei" w:cs="Microsoft YaHei"/>
                      <w:sz w:val="13"/>
                      <w:szCs w:val="13"/>
                      <w:spacing w:val="6"/>
                    </w:rPr>
                    <w:t>128</w:t>
                  </w:r>
                  <w:r>
                    <w:rPr>
                      <w:rFonts w:ascii="Microsoft YaHei" w:hAnsi="Microsoft YaHei" w:eastAsia="Microsoft YaHei" w:cs="Microsoft YaHei"/>
                      <w:sz w:val="13"/>
                      <w:szCs w:val="13"/>
                    </w:rPr>
                    <w:t>MB</w:t>
                  </w:r>
                  <w:r>
                    <w:rPr>
                      <w:rFonts w:ascii="SimSun" w:hAnsi="SimSun" w:eastAsia="SimSun" w:cs="SimSun"/>
                      <w:sz w:val="13"/>
                      <w:szCs w:val="13"/>
                      <w:spacing w:val="6"/>
                    </w:rPr>
                    <w:t>；</w:t>
                  </w:r>
                  <w:r>
                    <w:rPr>
                      <w:rFonts w:ascii="SimSun" w:hAnsi="SimSun" w:eastAsia="SimSun" w:cs="SimSun"/>
                      <w:sz w:val="13"/>
                      <w:szCs w:val="13"/>
                      <w:spacing w:val="6"/>
                    </w:rPr>
                    <w:t xml:space="preserve">  </w:t>
                  </w:r>
                  <w:r>
                    <w:rPr>
                      <w:rFonts w:ascii="SimSun" w:hAnsi="SimSun" w:eastAsia="SimSun" w:cs="SimSun"/>
                      <w:sz w:val="13"/>
                      <w:szCs w:val="13"/>
                      <w:spacing w:val="6"/>
                    </w:rPr>
                    <w:t>强大报</w:t>
                  </w:r>
                  <w:r>
                    <w:rPr>
                      <w:rFonts w:ascii="SimSun" w:hAnsi="SimSun" w:eastAsia="SimSun" w:cs="SimSun"/>
                      <w:sz w:val="13"/>
                      <w:szCs w:val="13"/>
                      <w:spacing w:val="4"/>
                    </w:rPr>
                    <w:t>警</w:t>
                  </w:r>
                  <w:r>
                    <w:rPr>
                      <w:rFonts w:ascii="SimSun" w:hAnsi="SimSun" w:eastAsia="SimSun" w:cs="SimSun"/>
                      <w:sz w:val="13"/>
                      <w:szCs w:val="13"/>
                      <w:spacing w:val="3"/>
                    </w:rPr>
                    <w:t>功能：控制器防拆报警、</w:t>
                  </w:r>
                  <w:r>
                    <w:rPr>
                      <w:rFonts w:ascii="SimSun" w:hAnsi="SimSun" w:eastAsia="SimSun" w:cs="SimSun"/>
                      <w:sz w:val="13"/>
                      <w:szCs w:val="13"/>
                      <w:spacing w:val="3"/>
                    </w:rPr>
                    <w:t xml:space="preserve"> </w:t>
                  </w:r>
                  <w:r>
                    <w:rPr>
                      <w:rFonts w:ascii="SimSun" w:hAnsi="SimSun" w:eastAsia="SimSun" w:cs="SimSun"/>
                      <w:sz w:val="13"/>
                      <w:szCs w:val="13"/>
                      <w:spacing w:val="3"/>
                    </w:rPr>
                    <w:t>门开超时报警、</w:t>
                  </w:r>
                  <w:r>
                    <w:rPr>
                      <w:rFonts w:ascii="SimSun" w:hAnsi="SimSun" w:eastAsia="SimSun" w:cs="SimSun"/>
                      <w:sz w:val="13"/>
                      <w:szCs w:val="13"/>
                      <w:spacing w:val="3"/>
                    </w:rPr>
                    <w:t xml:space="preserve"> </w:t>
                  </w:r>
                  <w:r>
                    <w:rPr>
                      <w:rFonts w:ascii="SimSun" w:hAnsi="SimSun" w:eastAsia="SimSun" w:cs="SimSun"/>
                      <w:sz w:val="13"/>
                      <w:szCs w:val="13"/>
                      <w:spacing w:val="3"/>
                    </w:rPr>
                    <w:t>门被外力开起报警、断网报警、胁迫报警</w:t>
                  </w:r>
                </w:p>
                <w:p>
                  <w:pPr>
                    <w:ind w:left="32"/>
                    <w:spacing w:before="156" w:line="172" w:lineRule="exact"/>
                    <w:rPr>
                      <w:rFonts w:ascii="SimSun" w:hAnsi="SimSun" w:eastAsia="SimSun" w:cs="SimSun"/>
                      <w:sz w:val="13"/>
                      <w:szCs w:val="13"/>
                    </w:rPr>
                  </w:pPr>
                  <w:r>
                    <w:rPr>
                      <w:rFonts w:ascii="SimSun" w:hAnsi="SimSun" w:eastAsia="SimSun" w:cs="SimSun"/>
                      <w:sz w:val="13"/>
                      <w:szCs w:val="13"/>
                      <w:spacing w:val="16"/>
                      <w:position w:val="4"/>
                    </w:rPr>
                    <w:t>、黑</w:t>
                  </w:r>
                  <w:r>
                    <w:rPr>
                      <w:rFonts w:ascii="SimSun" w:hAnsi="SimSun" w:eastAsia="SimSun" w:cs="SimSun"/>
                      <w:sz w:val="13"/>
                      <w:szCs w:val="13"/>
                      <w:spacing w:val="12"/>
                      <w:position w:val="4"/>
                    </w:rPr>
                    <w:t>名</w:t>
                  </w:r>
                  <w:r>
                    <w:rPr>
                      <w:rFonts w:ascii="SimSun" w:hAnsi="SimSun" w:eastAsia="SimSun" w:cs="SimSun"/>
                      <w:sz w:val="13"/>
                      <w:szCs w:val="13"/>
                      <w:spacing w:val="8"/>
                      <w:position w:val="4"/>
                    </w:rPr>
                    <w:t>单报警、非法卡超次刷卡报警、欠压报警、市电断电报警。视频联动、报警联动、支持任意事</w:t>
                  </w:r>
                </w:p>
                <w:p>
                  <w:pPr>
                    <w:ind w:left="22"/>
                    <w:spacing w:before="127" w:line="263" w:lineRule="exact"/>
                    <w:rPr>
                      <w:rFonts w:ascii="SimSun" w:hAnsi="SimSun" w:eastAsia="SimSun" w:cs="SimSun"/>
                      <w:sz w:val="13"/>
                      <w:szCs w:val="13"/>
                    </w:rPr>
                  </w:pPr>
                  <w:r>
                    <w:rPr>
                      <w:rFonts w:ascii="SimSun" w:hAnsi="SimSun" w:eastAsia="SimSun" w:cs="SimSun"/>
                      <w:sz w:val="13"/>
                      <w:szCs w:val="13"/>
                      <w:spacing w:val="18"/>
                      <w:position w:val="3"/>
                    </w:rPr>
                    <w:t>件</w:t>
                  </w:r>
                  <w:r>
                    <w:rPr>
                      <w:rFonts w:ascii="SimSun" w:hAnsi="SimSun" w:eastAsia="SimSun" w:cs="SimSun"/>
                      <w:sz w:val="13"/>
                      <w:szCs w:val="13"/>
                      <w:spacing w:val="9"/>
                      <w:position w:val="3"/>
                    </w:rPr>
                    <w:t>联动输出；符合</w:t>
                  </w:r>
                  <w:r>
                    <w:rPr>
                      <w:rFonts w:ascii="Microsoft YaHei" w:hAnsi="Microsoft YaHei" w:eastAsia="Microsoft YaHei" w:cs="Microsoft YaHei"/>
                      <w:sz w:val="13"/>
                      <w:szCs w:val="13"/>
                      <w:position w:val="3"/>
                    </w:rPr>
                    <w:t>GB</w:t>
                  </w:r>
                  <w:r>
                    <w:rPr>
                      <w:rFonts w:ascii="Microsoft YaHei" w:hAnsi="Microsoft YaHei" w:eastAsia="Microsoft YaHei" w:cs="Microsoft YaHei"/>
                      <w:sz w:val="13"/>
                      <w:szCs w:val="13"/>
                      <w:spacing w:val="9"/>
                      <w:position w:val="3"/>
                    </w:rPr>
                    <w:t>/</w:t>
                  </w:r>
                  <w:r>
                    <w:rPr>
                      <w:rFonts w:ascii="Microsoft YaHei" w:hAnsi="Microsoft YaHei" w:eastAsia="Microsoft YaHei" w:cs="Microsoft YaHei"/>
                      <w:sz w:val="13"/>
                      <w:szCs w:val="13"/>
                      <w:position w:val="3"/>
                    </w:rPr>
                    <w:t>T</w:t>
                  </w:r>
                  <w:r>
                    <w:rPr>
                      <w:rFonts w:ascii="Microsoft YaHei" w:hAnsi="Microsoft YaHei" w:eastAsia="Microsoft YaHei" w:cs="Microsoft YaHei"/>
                      <w:sz w:val="13"/>
                      <w:szCs w:val="13"/>
                      <w:spacing w:val="9"/>
                      <w:position w:val="3"/>
                    </w:rPr>
                    <w:t xml:space="preserve"> </w:t>
                  </w:r>
                  <w:r>
                    <w:rPr>
                      <w:rFonts w:ascii="Microsoft YaHei" w:hAnsi="Microsoft YaHei" w:eastAsia="Microsoft YaHei" w:cs="Microsoft YaHei"/>
                      <w:sz w:val="13"/>
                      <w:szCs w:val="13"/>
                      <w:spacing w:val="9"/>
                      <w:position w:val="3"/>
                    </w:rPr>
                    <w:t>37078-2018</w:t>
                  </w:r>
                  <w:r>
                    <w:rPr>
                      <w:rFonts w:ascii="SimSun" w:hAnsi="SimSun" w:eastAsia="SimSun" w:cs="SimSun"/>
                      <w:sz w:val="13"/>
                      <w:szCs w:val="13"/>
                      <w:spacing w:val="9"/>
                      <w:position w:val="3"/>
                    </w:rPr>
                    <w:t>《出入口控制系统技术要求》安全等级</w:t>
                  </w:r>
                  <w:r>
                    <w:rPr>
                      <w:rFonts w:ascii="Microsoft YaHei" w:hAnsi="Microsoft YaHei" w:eastAsia="Microsoft YaHei" w:cs="Microsoft YaHei"/>
                      <w:sz w:val="13"/>
                      <w:szCs w:val="13"/>
                      <w:spacing w:val="9"/>
                      <w:position w:val="3"/>
                    </w:rPr>
                    <w:t>4</w:t>
                  </w:r>
                  <w:r>
                    <w:rPr>
                      <w:rFonts w:ascii="SimSun" w:hAnsi="SimSun" w:eastAsia="SimSun" w:cs="SimSun"/>
                      <w:sz w:val="13"/>
                      <w:szCs w:val="13"/>
                      <w:spacing w:val="9"/>
                      <w:position w:val="3"/>
                    </w:rPr>
                    <w:t>级要求。</w:t>
                  </w:r>
                </w:p>
              </w:tc>
              <w:tc>
                <w:tcPr>
                  <w:tcW w:w="416" w:type="dxa"/>
                  <w:vAlign w:val="top"/>
                  <w:tcBorders>
                    <w:bottom w:val="single" w:color="000000" w:sz="2" w:space="0"/>
                    <w:top w:val="single" w:color="000000" w:sz="2" w:space="0"/>
                  </w:tcBorders>
                </w:tcPr>
                <w:p>
                  <w:pPr>
                    <w:ind w:left="158"/>
                    <w:spacing w:before="153"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2"/>
                    <w:spacing w:before="169"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4"/>
                    </w:rPr>
                    <w:t>4</w:t>
                  </w:r>
                </w:p>
              </w:tc>
              <w:tc>
                <w:tcPr>
                  <w:tcW w:w="1093" w:type="dxa"/>
                  <w:vAlign w:val="top"/>
                  <w:tcBorders>
                    <w:bottom w:val="single" w:color="000000" w:sz="2" w:space="0"/>
                    <w:top w:val="single" w:color="000000" w:sz="2" w:space="0"/>
                  </w:tcBorders>
                </w:tcPr>
                <w:p>
                  <w:pPr>
                    <w:rPr>
                      <w:rFonts w:ascii="Arial"/>
                      <w:sz w:val="21"/>
                    </w:rPr>
                  </w:pPr>
                  <w:r/>
                </w:p>
              </w:tc>
            </w:tr>
          </w:tbl>
          <w:p>
            <w:pPr>
              <w:rPr>
                <w:rFonts w:ascii="Arial"/>
                <w:sz w:val="21"/>
              </w:rPr>
            </w:pPr>
            <w:r/>
          </w:p>
        </w:tc>
      </w:tr>
    </w:tbl>
    <w:p>
      <w:pPr>
        <w:rPr>
          <w:rFonts w:ascii="Arial"/>
          <w:sz w:val="21"/>
        </w:rPr>
      </w:pPr>
      <w:r/>
    </w:p>
    <w:p>
      <w:pPr>
        <w:sectPr>
          <w:footerReference w:type="default" r:id="rId14"/>
          <w:pgSz w:w="11900" w:h="16840"/>
          <w:pgMar w:top="570" w:right="575" w:bottom="276" w:left="655" w:header="0" w:footer="0" w:gutter="0"/>
        </w:sectPr>
        <w:rPr/>
      </w:pP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8"/>
        <w:gridCol w:w="352"/>
        <w:gridCol w:w="192"/>
        <w:gridCol w:w="1344"/>
        <w:gridCol w:w="6253"/>
        <w:gridCol w:w="416"/>
        <w:gridCol w:w="459"/>
        <w:gridCol w:w="1088"/>
        <w:gridCol w:w="197"/>
      </w:tblGrid>
      <w:tr>
        <w:trPr>
          <w:trHeight w:val="1281" w:hRule="atLeast"/>
        </w:trPr>
        <w:tc>
          <w:tcPr>
            <w:tcW w:w="358" w:type="dxa"/>
            <w:vAlign w:val="top"/>
            <w:vMerge w:val="restart"/>
            <w:tcBorders>
              <w:bottom w:val="none" w:color="000000" w:sz="2" w:space="0"/>
              <w:top w:val="single" w:color="000000" w:sz="2" w:space="0"/>
            </w:tcBorders>
          </w:tcPr>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7"/>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8</w:t>
            </w:r>
          </w:p>
        </w:tc>
        <w:tc>
          <w:tcPr>
            <w:tcW w:w="352" w:type="dxa"/>
            <w:vAlign w:val="top"/>
            <w:vMerge w:val="restart"/>
            <w:tcBorders>
              <w:bottom w:val="none" w:color="000000" w:sz="2" w:space="0"/>
              <w:top w:val="single" w:color="000000" w:sz="2" w:space="0"/>
            </w:tcBorders>
          </w:tcPr>
          <w:p>
            <w:pPr>
              <w:rPr>
                <w:rFonts w:ascii="Arial"/>
                <w:sz w:val="21"/>
              </w:rPr>
            </w:pPr>
            <w:r/>
          </w:p>
        </w:tc>
        <w:tc>
          <w:tcPr>
            <w:tcW w:w="192" w:type="dxa"/>
            <w:vAlign w:val="top"/>
            <w:tcBorders>
              <w:top w:val="single" w:color="000000" w:sz="2" w:space="0"/>
              <w:bottom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spacing w:line="386" w:lineRule="auto"/>
              <w:rPr>
                <w:rFonts w:ascii="Arial"/>
                <w:sz w:val="21"/>
              </w:rPr>
            </w:pPr>
            <w:r>
              <w:drawing>
                <wp:anchor distT="0" distB="0" distL="0" distR="0" simplePos="0" relativeHeight="251678720" behindDoc="1" locked="0" layoutInCell="1" allowOverlap="1">
                  <wp:simplePos x="0" y="0"/>
                  <wp:positionH relativeFrom="rightMargin">
                    <wp:posOffset>-856526</wp:posOffset>
                  </wp:positionH>
                  <wp:positionV relativeFrom="topMargin">
                    <wp:posOffset>71419</wp:posOffset>
                  </wp:positionV>
                  <wp:extent cx="861307" cy="6781"/>
                  <wp:effectExtent l="0" t="0" r="0" b="0"/>
                  <wp:wrapNone/>
                  <wp:docPr id="2" name="IM 2"/>
                  <wp:cNvGraphicFramePr/>
                  <a:graphic>
                    <a:graphicData uri="http://schemas.openxmlformats.org/drawingml/2006/picture">
                      <pic:pic>
                        <pic:nvPicPr>
                          <pic:cNvPr id="2" name="IM 2"/>
                          <pic:cNvPicPr/>
                        </pic:nvPicPr>
                        <pic:blipFill>
                          <a:blip r:embed="rId16"/>
                          <a:stretch>
                            <a:fillRect/>
                          </a:stretch>
                        </pic:blipFill>
                        <pic:spPr>
                          <a:xfrm rot="0">
                            <a:off x="0" y="0"/>
                            <a:ext cx="861307" cy="6781"/>
                          </a:xfrm>
                          <a:prstGeom prst="rect">
                            <a:avLst/>
                          </a:prstGeom>
                        </pic:spPr>
                      </pic:pic>
                    </a:graphicData>
                  </a:graphic>
                </wp:anchor>
              </w:drawing>
            </w:r>
            <w:r/>
          </w:p>
          <w:p>
            <w:pPr>
              <w:ind w:left="466"/>
              <w:spacing w:before="42" w:line="231" w:lineRule="auto"/>
              <w:rPr>
                <w:rFonts w:ascii="SimSun" w:hAnsi="SimSun" w:eastAsia="SimSun" w:cs="SimSun"/>
                <w:sz w:val="13"/>
                <w:szCs w:val="13"/>
              </w:rPr>
            </w:pPr>
            <w:r>
              <w:rPr>
                <w:rFonts w:ascii="SimSun" w:hAnsi="SimSun" w:eastAsia="SimSun" w:cs="SimSun"/>
                <w:sz w:val="13"/>
                <w:szCs w:val="13"/>
                <w:spacing w:val="1"/>
              </w:rPr>
              <w:t>电磁锁</w:t>
            </w:r>
          </w:p>
        </w:tc>
        <w:tc>
          <w:tcPr>
            <w:tcW w:w="6253" w:type="dxa"/>
            <w:vAlign w:val="top"/>
            <w:tcBorders>
              <w:bottom w:val="single" w:color="000000" w:sz="2" w:space="0"/>
              <w:top w:val="single" w:color="000000" w:sz="2" w:space="0"/>
            </w:tcBorders>
          </w:tcPr>
          <w:p>
            <w:pPr>
              <w:spacing w:line="256" w:lineRule="auto"/>
              <w:rPr>
                <w:rFonts w:ascii="Arial"/>
                <w:sz w:val="21"/>
              </w:rPr>
            </w:pPr>
            <w:r>
              <w:drawing>
                <wp:anchor distT="0" distB="0" distL="0" distR="0" simplePos="0" relativeHeight="251679744" behindDoc="1" locked="0" layoutInCell="1" allowOverlap="1">
                  <wp:simplePos x="0" y="0"/>
                  <wp:positionH relativeFrom="rightMargin">
                    <wp:posOffset>-3972655</wp:posOffset>
                  </wp:positionH>
                  <wp:positionV relativeFrom="topMargin">
                    <wp:posOffset>71419</wp:posOffset>
                  </wp:positionV>
                  <wp:extent cx="3981004" cy="6781"/>
                  <wp:effectExtent l="0" t="0" r="0" b="0"/>
                  <wp:wrapNone/>
                  <wp:docPr id="3" name="IM 3"/>
                  <wp:cNvGraphicFramePr/>
                  <a:graphic>
                    <a:graphicData uri="http://schemas.openxmlformats.org/drawingml/2006/picture">
                      <pic:pic>
                        <pic:nvPicPr>
                          <pic:cNvPr id="3" name="IM 3"/>
                          <pic:cNvPicPr/>
                        </pic:nvPicPr>
                        <pic:blipFill>
                          <a:blip r:embed="rId17"/>
                          <a:stretch>
                            <a:fillRect/>
                          </a:stretch>
                        </pic:blipFill>
                        <pic:spPr>
                          <a:xfrm rot="0">
                            <a:off x="0" y="0"/>
                            <a:ext cx="3981004" cy="6781"/>
                          </a:xfrm>
                          <a:prstGeom prst="rect">
                            <a:avLst/>
                          </a:prstGeom>
                        </pic:spPr>
                      </pic:pic>
                    </a:graphicData>
                  </a:graphic>
                </wp:anchor>
              </w:drawing>
            </w:r>
            <w:r/>
          </w:p>
          <w:p>
            <w:pPr>
              <w:ind w:left="24"/>
              <w:spacing w:before="55" w:line="199" w:lineRule="auto"/>
              <w:rPr>
                <w:rFonts w:ascii="SimSun" w:hAnsi="SimSun" w:eastAsia="SimSun" w:cs="SimSun"/>
                <w:sz w:val="13"/>
                <w:szCs w:val="13"/>
              </w:rPr>
            </w:pPr>
            <w:r>
              <w:rPr>
                <w:rFonts w:ascii="SimSun" w:hAnsi="SimSun" w:eastAsia="SimSun" w:cs="SimSun"/>
                <w:sz w:val="13"/>
                <w:szCs w:val="13"/>
                <w:spacing w:val="18"/>
              </w:rPr>
              <w:t>开开</w:t>
            </w:r>
            <w:r>
              <w:rPr>
                <w:rFonts w:ascii="SimSun" w:hAnsi="SimSun" w:eastAsia="SimSun" w:cs="SimSun"/>
                <w:sz w:val="13"/>
                <w:szCs w:val="13"/>
                <w:spacing w:val="9"/>
              </w:rPr>
              <w:t>锁电压：</w:t>
            </w:r>
            <w:r>
              <w:rPr>
                <w:rFonts w:ascii="Microsoft YaHei" w:hAnsi="Microsoft YaHei" w:eastAsia="Microsoft YaHei" w:cs="Microsoft YaHei"/>
                <w:sz w:val="13"/>
                <w:szCs w:val="13"/>
              </w:rPr>
              <w:t>DC</w:t>
            </w:r>
            <w:r>
              <w:rPr>
                <w:rFonts w:ascii="Microsoft YaHei" w:hAnsi="Microsoft YaHei" w:eastAsia="Microsoft YaHei" w:cs="Microsoft YaHei"/>
                <w:sz w:val="13"/>
                <w:szCs w:val="13"/>
                <w:spacing w:val="9"/>
              </w:rPr>
              <w:t>12</w:t>
            </w:r>
            <w:r>
              <w:rPr>
                <w:rFonts w:ascii="Microsoft YaHei" w:hAnsi="Microsoft YaHei" w:eastAsia="Microsoft YaHei" w:cs="Microsoft YaHei"/>
                <w:sz w:val="13"/>
                <w:szCs w:val="13"/>
              </w:rPr>
              <w:t>V</w:t>
            </w:r>
            <w:r>
              <w:rPr>
                <w:rFonts w:ascii="SimSun" w:hAnsi="SimSun" w:eastAsia="SimSun" w:cs="SimSun"/>
                <w:sz w:val="13"/>
                <w:szCs w:val="13"/>
                <w:spacing w:val="9"/>
              </w:rPr>
              <w:t>；工作电流：</w:t>
            </w:r>
            <w:r>
              <w:rPr>
                <w:rFonts w:ascii="Microsoft YaHei" w:hAnsi="Microsoft YaHei" w:eastAsia="Microsoft YaHei" w:cs="Microsoft YaHei"/>
                <w:sz w:val="13"/>
                <w:szCs w:val="13"/>
                <w:spacing w:val="9"/>
              </w:rPr>
              <w:t>380</w:t>
            </w:r>
            <w:r>
              <w:rPr>
                <w:rFonts w:ascii="Microsoft YaHei" w:hAnsi="Microsoft YaHei" w:eastAsia="Microsoft YaHei" w:cs="Microsoft YaHei"/>
                <w:sz w:val="13"/>
                <w:szCs w:val="13"/>
              </w:rPr>
              <w:t>mA</w:t>
            </w:r>
            <w:r>
              <w:rPr>
                <w:rFonts w:ascii="Microsoft YaHei" w:hAnsi="Microsoft YaHei" w:eastAsia="Microsoft YaHei" w:cs="Microsoft YaHei"/>
                <w:sz w:val="13"/>
                <w:szCs w:val="13"/>
                <w:spacing w:val="9"/>
              </w:rPr>
              <w:t>*2</w:t>
            </w:r>
            <w:r>
              <w:rPr>
                <w:rFonts w:ascii="SimSun" w:hAnsi="SimSun" w:eastAsia="SimSun" w:cs="SimSun"/>
                <w:sz w:val="13"/>
                <w:szCs w:val="13"/>
                <w:spacing w:val="9"/>
              </w:rPr>
              <w:t>；额定拉力：</w:t>
            </w:r>
            <w:r>
              <w:rPr>
                <w:rFonts w:ascii="SimSun" w:hAnsi="SimSun" w:eastAsia="SimSun" w:cs="SimSun"/>
                <w:sz w:val="13"/>
                <w:szCs w:val="13"/>
                <w:spacing w:val="9"/>
              </w:rPr>
              <w:t xml:space="preserve"> </w:t>
            </w:r>
            <w:r>
              <w:rPr>
                <w:rFonts w:ascii="Microsoft YaHei" w:hAnsi="Microsoft YaHei" w:eastAsia="Microsoft YaHei" w:cs="Microsoft YaHei"/>
                <w:sz w:val="13"/>
                <w:szCs w:val="13"/>
                <w:spacing w:val="9"/>
              </w:rPr>
              <w:t>≥280</w:t>
            </w:r>
            <w:r>
              <w:rPr>
                <w:rFonts w:ascii="Microsoft YaHei" w:hAnsi="Microsoft YaHei" w:eastAsia="Microsoft YaHei" w:cs="Microsoft YaHei"/>
                <w:sz w:val="13"/>
                <w:szCs w:val="13"/>
              </w:rPr>
              <w:t>KG</w:t>
            </w:r>
            <w:r>
              <w:rPr>
                <w:rFonts w:ascii="Microsoft YaHei" w:hAnsi="Microsoft YaHei" w:eastAsia="Microsoft YaHei" w:cs="Microsoft YaHei"/>
                <w:sz w:val="13"/>
                <w:szCs w:val="13"/>
                <w:spacing w:val="9"/>
              </w:rPr>
              <w:t>*2</w:t>
            </w:r>
            <w:r>
              <w:rPr>
                <w:rFonts w:ascii="SimSun" w:hAnsi="SimSun" w:eastAsia="SimSun" w:cs="SimSun"/>
                <w:sz w:val="13"/>
                <w:szCs w:val="13"/>
                <w:spacing w:val="9"/>
              </w:rPr>
              <w:t>；通电上锁，断电开锁，开门</w:t>
            </w:r>
          </w:p>
          <w:p>
            <w:pPr>
              <w:ind w:left="30"/>
              <w:spacing w:before="114" w:line="264" w:lineRule="exact"/>
              <w:rPr>
                <w:rFonts w:ascii="SimSun" w:hAnsi="SimSun" w:eastAsia="SimSun" w:cs="SimSun"/>
                <w:sz w:val="13"/>
                <w:szCs w:val="13"/>
              </w:rPr>
            </w:pPr>
            <w:r>
              <w:rPr>
                <w:rFonts w:ascii="SimSun" w:hAnsi="SimSun" w:eastAsia="SimSun" w:cs="SimSun"/>
                <w:sz w:val="13"/>
                <w:szCs w:val="13"/>
                <w:spacing w:val="8"/>
                <w:position w:val="3"/>
              </w:rPr>
              <w:t>时间可调节；</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4"/>
                <w:position w:val="3"/>
              </w:rPr>
              <w:t>带门磁，具有信号反馈功能和指示灯指示。</w:t>
            </w:r>
            <w:r>
              <w:rPr>
                <w:rFonts w:ascii="SimSun" w:hAnsi="SimSun" w:eastAsia="SimSun" w:cs="SimSun"/>
                <w:sz w:val="13"/>
                <w:szCs w:val="13"/>
                <w:spacing w:val="4"/>
                <w:position w:val="3"/>
              </w:rPr>
              <w:t xml:space="preserve">  </w:t>
            </w:r>
            <w:r>
              <w:rPr>
                <w:rFonts w:ascii="SimSun" w:hAnsi="SimSun" w:eastAsia="SimSun" w:cs="SimSun"/>
                <w:sz w:val="13"/>
                <w:szCs w:val="13"/>
                <w:spacing w:val="4"/>
                <w:position w:val="3"/>
              </w:rPr>
              <w:t>(需提供：</w:t>
            </w:r>
            <w:r>
              <w:rPr>
                <w:rFonts w:ascii="SimSun" w:hAnsi="SimSun" w:eastAsia="SimSun" w:cs="SimSun"/>
                <w:sz w:val="13"/>
                <w:szCs w:val="13"/>
                <w:spacing w:val="4"/>
                <w:position w:val="3"/>
              </w:rPr>
              <w:t xml:space="preserve"> </w:t>
            </w:r>
            <w:r>
              <w:rPr>
                <w:rFonts w:ascii="SimSun" w:hAnsi="SimSun" w:eastAsia="SimSun" w:cs="SimSun"/>
                <w:sz w:val="13"/>
                <w:szCs w:val="13"/>
                <w:spacing w:val="4"/>
                <w:position w:val="3"/>
              </w:rPr>
              <w:t>国家认可的检测机构出具的检</w:t>
            </w:r>
          </w:p>
          <w:p>
            <w:pPr>
              <w:ind w:left="24"/>
              <w:spacing w:before="120" w:line="230" w:lineRule="auto"/>
              <w:rPr>
                <w:rFonts w:ascii="SimSun" w:hAnsi="SimSun" w:eastAsia="SimSun" w:cs="SimSun"/>
                <w:sz w:val="13"/>
                <w:szCs w:val="13"/>
              </w:rPr>
            </w:pPr>
            <w:r>
              <w:rPr>
                <w:rFonts w:ascii="SimSun" w:hAnsi="SimSun" w:eastAsia="SimSun" w:cs="SimSun"/>
                <w:sz w:val="13"/>
                <w:szCs w:val="13"/>
                <w:spacing w:val="16"/>
              </w:rPr>
              <w:t>测</w:t>
            </w:r>
            <w:r>
              <w:rPr>
                <w:rFonts w:ascii="SimSun" w:hAnsi="SimSun" w:eastAsia="SimSun" w:cs="SimSun"/>
                <w:sz w:val="13"/>
                <w:szCs w:val="13"/>
                <w:spacing w:val="14"/>
              </w:rPr>
              <w:t>报</w:t>
            </w:r>
            <w:r>
              <w:rPr>
                <w:rFonts w:ascii="SimSun" w:hAnsi="SimSun" w:eastAsia="SimSun" w:cs="SimSun"/>
                <w:sz w:val="13"/>
                <w:szCs w:val="13"/>
                <w:spacing w:val="8"/>
              </w:rPr>
              <w:t>告、制造厂商检验报告、产品彩页、官网及功能截图任意一种证明材料均可)</w:t>
            </w:r>
          </w:p>
        </w:tc>
        <w:tc>
          <w:tcPr>
            <w:tcW w:w="416" w:type="dxa"/>
            <w:vAlign w:val="top"/>
            <w:tcBorders>
              <w:bottom w:val="single" w:color="000000" w:sz="2" w:space="0"/>
              <w:top w:val="single" w:color="000000" w:sz="2" w:space="0"/>
            </w:tcBorders>
          </w:tcPr>
          <w:p>
            <w:pPr>
              <w:spacing w:line="386" w:lineRule="auto"/>
              <w:rPr>
                <w:rFonts w:ascii="Arial"/>
                <w:sz w:val="21"/>
              </w:rPr>
            </w:pPr>
            <w:r>
              <w:drawing>
                <wp:anchor distT="0" distB="0" distL="0" distR="0" simplePos="0" relativeHeight="251673600" behindDoc="1" locked="0" layoutInCell="1" allowOverlap="1">
                  <wp:simplePos x="0" y="0"/>
                  <wp:positionH relativeFrom="rightMargin">
                    <wp:posOffset>-262592</wp:posOffset>
                  </wp:positionH>
                  <wp:positionV relativeFrom="topMargin">
                    <wp:posOffset>71419</wp:posOffset>
                  </wp:positionV>
                  <wp:extent cx="271278" cy="6781"/>
                  <wp:effectExtent l="0" t="0" r="0" b="0"/>
                  <wp:wrapNone/>
                  <wp:docPr id="4" name="IM 4"/>
                  <wp:cNvGraphicFramePr/>
                  <a:graphic>
                    <a:graphicData uri="http://schemas.openxmlformats.org/drawingml/2006/picture">
                      <pic:pic>
                        <pic:nvPicPr>
                          <pic:cNvPr id="4" name="IM 4"/>
                          <pic:cNvPicPr/>
                        </pic:nvPicPr>
                        <pic:blipFill>
                          <a:blip r:embed="rId18"/>
                          <a:stretch>
                            <a:fillRect/>
                          </a:stretch>
                        </pic:blipFill>
                        <pic:spPr>
                          <a:xfrm rot="0">
                            <a:off x="0" y="0"/>
                            <a:ext cx="271278" cy="6781"/>
                          </a:xfrm>
                          <a:prstGeom prst="rect">
                            <a:avLst/>
                          </a:prstGeom>
                        </pic:spPr>
                      </pic:pic>
                    </a:graphicData>
                  </a:graphic>
                </wp:anchor>
              </w:drawing>
            </w:r>
            <w:r/>
          </w:p>
          <w:p>
            <w:pPr>
              <w:ind w:left="147"/>
              <w:spacing w:before="42" w:line="234" w:lineRule="auto"/>
              <w:rPr>
                <w:rFonts w:ascii="SimSun" w:hAnsi="SimSun" w:eastAsia="SimSun" w:cs="SimSun"/>
                <w:sz w:val="13"/>
                <w:szCs w:val="13"/>
              </w:rPr>
            </w:pPr>
            <w:r>
              <w:rPr>
                <w:rFonts w:ascii="SimSun" w:hAnsi="SimSun" w:eastAsia="SimSun" w:cs="SimSun"/>
                <w:sz w:val="13"/>
                <w:szCs w:val="13"/>
                <w:spacing w:val="2"/>
              </w:rPr>
              <w:t>把</w:t>
            </w:r>
          </w:p>
        </w:tc>
        <w:tc>
          <w:tcPr>
            <w:tcW w:w="459" w:type="dxa"/>
            <w:vAlign w:val="top"/>
            <w:tcBorders>
              <w:bottom w:val="single" w:color="000000" w:sz="2" w:space="0"/>
              <w:top w:val="single" w:color="000000" w:sz="2" w:space="0"/>
            </w:tcBorders>
          </w:tcPr>
          <w:p>
            <w:pPr>
              <w:spacing w:line="399" w:lineRule="auto"/>
              <w:rPr>
                <w:rFonts w:ascii="Arial"/>
                <w:sz w:val="21"/>
              </w:rPr>
            </w:pPr>
            <w:r>
              <w:drawing>
                <wp:anchor distT="0" distB="0" distL="0" distR="0" simplePos="0" relativeHeight="251674624" behindDoc="1" locked="0" layoutInCell="1" allowOverlap="1">
                  <wp:simplePos x="0" y="0"/>
                  <wp:positionH relativeFrom="rightMargin">
                    <wp:posOffset>-289561</wp:posOffset>
                  </wp:positionH>
                  <wp:positionV relativeFrom="topMargin">
                    <wp:posOffset>71419</wp:posOffset>
                  </wp:positionV>
                  <wp:extent cx="298405" cy="6781"/>
                  <wp:effectExtent l="0" t="0" r="0" b="0"/>
                  <wp:wrapNone/>
                  <wp:docPr id="5" name="IM 5"/>
                  <wp:cNvGraphicFramePr/>
                  <a:graphic>
                    <a:graphicData uri="http://schemas.openxmlformats.org/drawingml/2006/picture">
                      <pic:pic>
                        <pic:nvPicPr>
                          <pic:cNvPr id="5" name="IM 5"/>
                          <pic:cNvPicPr/>
                        </pic:nvPicPr>
                        <pic:blipFill>
                          <a:blip r:embed="rId19"/>
                          <a:stretch>
                            <a:fillRect/>
                          </a:stretch>
                        </pic:blipFill>
                        <pic:spPr>
                          <a:xfrm rot="0">
                            <a:off x="0" y="0"/>
                            <a:ext cx="298405" cy="6781"/>
                          </a:xfrm>
                          <a:prstGeom prst="rect">
                            <a:avLst/>
                          </a:prstGeom>
                        </pic:spPr>
                      </pic:pic>
                    </a:graphicData>
                  </a:graphic>
                </wp:anchor>
              </w:drawing>
            </w:r>
            <w:r/>
          </w:p>
          <w:p>
            <w:pPr>
              <w:ind w:left="202"/>
              <w:spacing w:before="56" w:line="175" w:lineRule="auto"/>
              <w:rPr>
                <w:rFonts w:ascii="Microsoft YaHei" w:hAnsi="Microsoft YaHei" w:eastAsia="Microsoft YaHei" w:cs="Microsoft YaHei"/>
                <w:sz w:val="13"/>
                <w:szCs w:val="13"/>
              </w:rPr>
            </w:pPr>
            <w:r>
              <w:rPr>
                <w:rFonts w:ascii="Microsoft YaHei" w:hAnsi="Microsoft YaHei" w:eastAsia="Microsoft YaHei" w:cs="Microsoft YaHei"/>
                <w:sz w:val="13"/>
                <w:szCs w:val="13"/>
                <w:spacing w:val="4"/>
              </w:rPr>
              <w:t>4</w:t>
            </w:r>
          </w:p>
        </w:tc>
        <w:tc>
          <w:tcPr>
            <w:tcW w:w="1088" w:type="dxa"/>
            <w:vAlign w:val="top"/>
            <w:tcBorders>
              <w:bottom w:val="single" w:color="000000" w:sz="2" w:space="0"/>
              <w:top w:val="single" w:color="000000" w:sz="2" w:space="0"/>
            </w:tcBorders>
          </w:tcPr>
          <w:p>
            <w:pPr>
              <w:rPr>
                <w:rFonts w:ascii="Arial"/>
                <w:sz w:val="21"/>
              </w:rPr>
            </w:pPr>
            <w:r>
              <w:pict>
                <v:rect id="_x0000_s5" style="position:absolute;margin-left:-54.2376pt;margin-top:5.6236pt;mso-position-vertical-relative:top-margin-area;mso-position-horizontal-relative:right-margin-area;width:55.05pt;height:0.55pt;z-index:251682816;" fillcolor="#000000" filled="true" stroked="false"/>
              </w:pict>
            </w:r>
            <w:r/>
          </w:p>
        </w:tc>
        <w:tc>
          <w:tcPr>
            <w:tcW w:w="197" w:type="dxa"/>
            <w:vAlign w:val="top"/>
            <w:tcBorders>
              <w:top w:val="single" w:color="000000" w:sz="2" w:space="0"/>
              <w:bottom w:val="none" w:color="000000" w:sz="2" w:space="0"/>
            </w:tcBorders>
          </w:tcPr>
          <w:p>
            <w:pPr>
              <w:rPr>
                <w:rFonts w:ascii="Arial"/>
                <w:sz w:val="21"/>
              </w:rPr>
            </w:pPr>
            <w:r/>
          </w:p>
        </w:tc>
      </w:tr>
      <w:tr>
        <w:trPr>
          <w:trHeight w:val="956" w:hRule="atLeast"/>
        </w:trPr>
        <w:tc>
          <w:tcPr>
            <w:tcW w:w="358" w:type="dxa"/>
            <w:vAlign w:val="top"/>
            <w:vMerge w:val="continue"/>
            <w:tcBorders>
              <w:bottom w:val="single" w:color="000000" w:sz="2" w:space="0"/>
              <w:top w:val="none" w:color="000000" w:sz="2" w:space="0"/>
            </w:tcBorders>
          </w:tcPr>
          <w:p>
            <w:pPr>
              <w:rPr>
                <w:rFonts w:ascii="Arial"/>
                <w:sz w:val="21"/>
              </w:rPr>
            </w:pPr>
            <w:r/>
          </w:p>
        </w:tc>
        <w:tc>
          <w:tcPr>
            <w:tcW w:w="352" w:type="dxa"/>
            <w:vAlign w:val="top"/>
            <w:vMerge w:val="continue"/>
            <w:tcBorders>
              <w:bottom w:val="single" w:color="000000" w:sz="2" w:space="0"/>
              <w:top w:val="non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rPr>
                <w:rFonts w:ascii="Arial"/>
                <w:sz w:val="21"/>
              </w:rPr>
            </w:pPr>
            <w:r/>
          </w:p>
        </w:tc>
      </w:tr>
      <w:tr>
        <w:trPr>
          <w:trHeight w:val="3272" w:hRule="atLeast"/>
        </w:trPr>
        <w:tc>
          <w:tcPr>
            <w:tcW w:w="358" w:type="dxa"/>
            <w:vAlign w:val="top"/>
            <w:tcBorders>
              <w:bottom w:val="single" w:color="000000" w:sz="2" w:space="0"/>
              <w:top w:val="single" w:color="000000" w:sz="2" w:space="0"/>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ind w:left="104"/>
              <w:spacing w:before="73"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p>
            <w:pPr>
              <w:ind w:left="96"/>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9</w:t>
            </w:r>
          </w:p>
        </w:tc>
        <w:tc>
          <w:tcPr>
            <w:tcW w:w="352" w:type="dxa"/>
            <w:vAlign w:val="top"/>
            <w:tcBorders>
              <w:bottom w:val="single" w:color="000000" w:sz="2" w:space="0"/>
              <w:top w:val="single" w:color="000000" w:sz="2" w:space="0"/>
            </w:tcBorders>
          </w:tcPr>
          <w:p>
            <w:pPr>
              <w:rPr>
                <w:rFonts w:ascii="Arial"/>
                <w:sz w:val="21"/>
              </w:rPr>
            </w:pPr>
            <w:r/>
          </w:p>
        </w:tc>
        <w:tc>
          <w:tcPr>
            <w:tcW w:w="1536" w:type="dxa"/>
            <w:vAlign w:val="top"/>
            <w:gridSpan w:val="2"/>
            <w:tcBorders>
              <w:bottom w:val="single" w:color="000000" w:sz="2" w:space="0"/>
              <w:top w:val="single" w:color="000000" w:sz="2" w:space="0"/>
            </w:tcBorders>
          </w:tcPr>
          <w:p>
            <w:pPr>
              <w:ind w:left="366"/>
              <w:spacing w:before="266" w:line="232" w:lineRule="auto"/>
              <w:rPr>
                <w:rFonts w:ascii="SimSun" w:hAnsi="SimSun" w:eastAsia="SimSun" w:cs="SimSun"/>
                <w:sz w:val="13"/>
                <w:szCs w:val="13"/>
              </w:rPr>
            </w:pPr>
            <w:r>
              <w:pict>
                <v:rect id="_x0000_s6" style="position:absolute;margin-left:-67.443pt;margin-top:160.28pt;mso-position-vertical-relative:top-margin-area;mso-position-horizontal-relative:right-margin-area;width:67.85pt;height:0.55pt;z-index:-251646976;" fillcolor="#000000" filled="true" stroked="false"/>
              </w:pict>
            </w:r>
            <w:r>
              <w:drawing>
                <wp:anchor distT="0" distB="0" distL="0" distR="0" simplePos="0" relativeHeight="251671552" behindDoc="1" locked="0" layoutInCell="1" allowOverlap="1">
                  <wp:simplePos x="0" y="0"/>
                  <wp:positionH relativeFrom="rightMargin">
                    <wp:posOffset>-856526</wp:posOffset>
                  </wp:positionH>
                  <wp:positionV relativeFrom="topMargin">
                    <wp:posOffset>68784</wp:posOffset>
                  </wp:positionV>
                  <wp:extent cx="861307" cy="6781"/>
                  <wp:effectExtent l="0" t="0" r="0" b="0"/>
                  <wp:wrapNone/>
                  <wp:docPr id="6" name="IM 6"/>
                  <wp:cNvGraphicFramePr/>
                  <a:graphic>
                    <a:graphicData uri="http://schemas.openxmlformats.org/drawingml/2006/picture">
                      <pic:pic>
                        <pic:nvPicPr>
                          <pic:cNvPr id="6" name="IM 6"/>
                          <pic:cNvPicPr/>
                        </pic:nvPicPr>
                        <pic:blipFill>
                          <a:blip r:embed="rId20"/>
                          <a:stretch>
                            <a:fillRect/>
                          </a:stretch>
                        </pic:blipFill>
                        <pic:spPr>
                          <a:xfrm rot="0">
                            <a:off x="0" y="0"/>
                            <a:ext cx="861307" cy="6781"/>
                          </a:xfrm>
                          <a:prstGeom prst="rect">
                            <a:avLst/>
                          </a:prstGeom>
                        </pic:spPr>
                      </pic:pic>
                    </a:graphicData>
                  </a:graphic>
                </wp:anchor>
              </w:drawing>
            </w:r>
            <w:r>
              <w:rPr>
                <w:rFonts w:ascii="SimSun" w:hAnsi="SimSun" w:eastAsia="SimSun" w:cs="SimSun"/>
                <w:sz w:val="13"/>
                <w:szCs w:val="13"/>
                <w:spacing w:val="11"/>
              </w:rPr>
              <w:t>行</w:t>
            </w:r>
            <w:r>
              <w:rPr>
                <w:rFonts w:ascii="SimSun" w:hAnsi="SimSun" w:eastAsia="SimSun" w:cs="SimSun"/>
                <w:sz w:val="13"/>
                <w:szCs w:val="13"/>
                <w:spacing w:val="7"/>
              </w:rPr>
              <w:t>为分析服务器</w:t>
            </w:r>
          </w:p>
        </w:tc>
        <w:tc>
          <w:tcPr>
            <w:tcW w:w="6253" w:type="dxa"/>
            <w:vAlign w:val="top"/>
            <w:tcBorders>
              <w:bottom w:val="single" w:color="000000" w:sz="2" w:space="0"/>
              <w:top w:val="single" w:color="000000" w:sz="2" w:space="0"/>
            </w:tcBorders>
          </w:tcPr>
          <w:p>
            <w:pPr>
              <w:ind w:left="27"/>
              <w:spacing w:before="181" w:line="263" w:lineRule="exact"/>
              <w:rPr>
                <w:rFonts w:ascii="SimSun" w:hAnsi="SimSun" w:eastAsia="SimSun" w:cs="SimSun"/>
                <w:sz w:val="13"/>
                <w:szCs w:val="13"/>
              </w:rPr>
            </w:pPr>
            <w:r>
              <w:drawing>
                <wp:anchor distT="0" distB="0" distL="0" distR="0" simplePos="0" relativeHeight="251668480" behindDoc="1" locked="0" layoutInCell="1" allowOverlap="1">
                  <wp:simplePos x="0" y="0"/>
                  <wp:positionH relativeFrom="rightMargin">
                    <wp:posOffset>-3972655</wp:posOffset>
                  </wp:positionH>
                  <wp:positionV relativeFrom="topMargin">
                    <wp:posOffset>68784</wp:posOffset>
                  </wp:positionV>
                  <wp:extent cx="3981004" cy="6781"/>
                  <wp:effectExtent l="0" t="0" r="0" b="0"/>
                  <wp:wrapNone/>
                  <wp:docPr id="7" name="IM 7"/>
                  <wp:cNvGraphicFramePr/>
                  <a:graphic>
                    <a:graphicData uri="http://schemas.openxmlformats.org/drawingml/2006/picture">
                      <pic:pic>
                        <pic:nvPicPr>
                          <pic:cNvPr id="7" name="IM 7"/>
                          <pic:cNvPicPr/>
                        </pic:nvPicPr>
                        <pic:blipFill>
                          <a:blip r:embed="rId21"/>
                          <a:stretch>
                            <a:fillRect/>
                          </a:stretch>
                        </pic:blipFill>
                        <pic:spPr>
                          <a:xfrm rot="0">
                            <a:off x="0" y="0"/>
                            <a:ext cx="3981004" cy="6781"/>
                          </a:xfrm>
                          <a:prstGeom prst="rect">
                            <a:avLst/>
                          </a:prstGeom>
                        </pic:spPr>
                      </pic:pic>
                    </a:graphicData>
                  </a:graphic>
                </wp:anchor>
              </w:drawing>
            </w:r>
            <w:r>
              <w:drawing>
                <wp:anchor distT="0" distB="0" distL="0" distR="0" simplePos="0" relativeHeight="251667456" behindDoc="1" locked="0" layoutInCell="1" allowOverlap="1">
                  <wp:simplePos x="0" y="0"/>
                  <wp:positionH relativeFrom="rightMargin">
                    <wp:posOffset>-3972655</wp:posOffset>
                  </wp:positionH>
                  <wp:positionV relativeFrom="topMargin">
                    <wp:posOffset>2035550</wp:posOffset>
                  </wp:positionV>
                  <wp:extent cx="3981004" cy="6782"/>
                  <wp:effectExtent l="0" t="0" r="0" b="0"/>
                  <wp:wrapNone/>
                  <wp:docPr id="8" name="IM 8"/>
                  <wp:cNvGraphicFramePr/>
                  <a:graphic>
                    <a:graphicData uri="http://schemas.openxmlformats.org/drawingml/2006/picture">
                      <pic:pic>
                        <pic:nvPicPr>
                          <pic:cNvPr id="8" name="IM 8"/>
                          <pic:cNvPicPr/>
                        </pic:nvPicPr>
                        <pic:blipFill>
                          <a:blip r:embed="rId22"/>
                          <a:stretch>
                            <a:fillRect/>
                          </a:stretch>
                        </pic:blipFill>
                        <pic:spPr>
                          <a:xfrm rot="0">
                            <a:off x="0" y="0"/>
                            <a:ext cx="3981004" cy="6782"/>
                          </a:xfrm>
                          <a:prstGeom prst="rect">
                            <a:avLst/>
                          </a:prstGeom>
                        </pic:spPr>
                      </pic:pic>
                    </a:graphicData>
                  </a:graphic>
                </wp:anchor>
              </w:drawing>
            </w:r>
            <w:r>
              <w:rPr>
                <w:rFonts w:ascii="Microsoft YaHei" w:hAnsi="Microsoft YaHei" w:eastAsia="Microsoft YaHei" w:cs="Microsoft YaHei"/>
                <w:sz w:val="13"/>
                <w:szCs w:val="13"/>
                <w:spacing w:val="14"/>
                <w:position w:val="3"/>
              </w:rPr>
              <w:t>★</w:t>
            </w:r>
            <w:r>
              <w:rPr>
                <w:rFonts w:ascii="SimSun" w:hAnsi="SimSun" w:eastAsia="SimSun" w:cs="SimSun"/>
                <w:sz w:val="13"/>
                <w:szCs w:val="13"/>
                <w:spacing w:val="14"/>
                <w:position w:val="3"/>
              </w:rPr>
              <w:t>支持</w:t>
            </w:r>
            <w:r>
              <w:rPr>
                <w:rFonts w:ascii="Microsoft YaHei" w:hAnsi="Microsoft YaHei" w:eastAsia="Microsoft YaHei" w:cs="Microsoft YaHei"/>
                <w:sz w:val="13"/>
                <w:szCs w:val="13"/>
                <w:spacing w:val="14"/>
                <w:position w:val="3"/>
              </w:rPr>
              <w:t>≥</w:t>
            </w:r>
            <w:r>
              <w:rPr>
                <w:rFonts w:ascii="Microsoft YaHei" w:hAnsi="Microsoft YaHei" w:eastAsia="Microsoft YaHei" w:cs="Microsoft YaHei"/>
                <w:sz w:val="13"/>
                <w:szCs w:val="13"/>
                <w:spacing w:val="13"/>
                <w:position w:val="3"/>
              </w:rPr>
              <w:t>6</w:t>
            </w:r>
            <w:r>
              <w:rPr>
                <w:rFonts w:ascii="Microsoft YaHei" w:hAnsi="Microsoft YaHei" w:eastAsia="Microsoft YaHei" w:cs="Microsoft YaHei"/>
                <w:sz w:val="13"/>
                <w:szCs w:val="13"/>
                <w:spacing w:val="7"/>
                <w:position w:val="3"/>
              </w:rPr>
              <w:t>4</w:t>
            </w:r>
            <w:r>
              <w:rPr>
                <w:rFonts w:ascii="SimSun" w:hAnsi="SimSun" w:eastAsia="SimSun" w:cs="SimSun"/>
                <w:sz w:val="13"/>
                <w:szCs w:val="13"/>
                <w:spacing w:val="7"/>
                <w:position w:val="3"/>
              </w:rPr>
              <w:t>路</w:t>
            </w:r>
            <w:r>
              <w:rPr>
                <w:rFonts w:ascii="Microsoft YaHei" w:hAnsi="Microsoft YaHei" w:eastAsia="Microsoft YaHei" w:cs="Microsoft YaHei"/>
                <w:sz w:val="13"/>
                <w:szCs w:val="13"/>
                <w:position w:val="3"/>
              </w:rPr>
              <w:t>H</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spacing w:val="7"/>
                <w:position w:val="3"/>
              </w:rPr>
              <w:t>.264/</w:t>
            </w:r>
            <w:r>
              <w:rPr>
                <w:rFonts w:ascii="Microsoft YaHei" w:hAnsi="Microsoft YaHei" w:eastAsia="Microsoft YaHei" w:cs="Microsoft YaHei"/>
                <w:sz w:val="13"/>
                <w:szCs w:val="13"/>
                <w:position w:val="3"/>
              </w:rPr>
              <w:t>H</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spacing w:val="7"/>
                <w:position w:val="3"/>
              </w:rPr>
              <w:t>.265</w:t>
            </w:r>
            <w:r>
              <w:rPr>
                <w:rFonts w:ascii="SimSun" w:hAnsi="SimSun" w:eastAsia="SimSun" w:cs="SimSun"/>
                <w:sz w:val="13"/>
                <w:szCs w:val="13"/>
                <w:spacing w:val="7"/>
                <w:position w:val="3"/>
              </w:rPr>
              <w:t>编码</w:t>
            </w:r>
            <w:r>
              <w:rPr>
                <w:rFonts w:ascii="Microsoft YaHei" w:hAnsi="Microsoft YaHei" w:eastAsia="Microsoft YaHei" w:cs="Microsoft YaHei"/>
                <w:sz w:val="13"/>
                <w:szCs w:val="13"/>
                <w:spacing w:val="7"/>
                <w:position w:val="3"/>
              </w:rPr>
              <w:t>720</w:t>
            </w:r>
            <w:r>
              <w:rPr>
                <w:rFonts w:ascii="Microsoft YaHei" w:hAnsi="Microsoft YaHei" w:eastAsia="Microsoft YaHei" w:cs="Microsoft YaHei"/>
                <w:sz w:val="13"/>
                <w:szCs w:val="13"/>
                <w:position w:val="3"/>
              </w:rPr>
              <w:t>P</w:t>
            </w:r>
            <w:r>
              <w:rPr>
                <w:rFonts w:ascii="Microsoft YaHei" w:hAnsi="Microsoft YaHei" w:eastAsia="Microsoft YaHei" w:cs="Microsoft YaHei"/>
                <w:sz w:val="13"/>
                <w:szCs w:val="13"/>
                <w:spacing w:val="7"/>
                <w:position w:val="3"/>
              </w:rPr>
              <w:t>-800</w:t>
            </w:r>
            <w:r>
              <w:rPr>
                <w:rFonts w:ascii="Microsoft YaHei" w:hAnsi="Microsoft YaHei" w:eastAsia="Microsoft YaHei" w:cs="Microsoft YaHei"/>
                <w:sz w:val="13"/>
                <w:szCs w:val="13"/>
                <w:position w:val="3"/>
              </w:rPr>
              <w:t>W</w:t>
            </w:r>
            <w:r>
              <w:rPr>
                <w:rFonts w:ascii="SimSun" w:hAnsi="SimSun" w:eastAsia="SimSun" w:cs="SimSun"/>
                <w:sz w:val="13"/>
                <w:szCs w:val="13"/>
                <w:spacing w:val="7"/>
                <w:position w:val="3"/>
              </w:rPr>
              <w:t>之间的分辨率视频流实时分析；</w:t>
            </w:r>
            <w:r>
              <w:rPr>
                <w:rFonts w:ascii="Microsoft YaHei" w:hAnsi="Microsoft YaHei" w:eastAsia="Microsoft YaHei" w:cs="Microsoft YaHei"/>
                <w:sz w:val="13"/>
                <w:szCs w:val="13"/>
                <w:spacing w:val="7"/>
                <w:position w:val="3"/>
              </w:rPr>
              <w:t>▲</w:t>
            </w:r>
            <w:r>
              <w:rPr>
                <w:rFonts w:ascii="SimSun" w:hAnsi="SimSun" w:eastAsia="SimSun" w:cs="SimSun"/>
                <w:sz w:val="13"/>
                <w:szCs w:val="13"/>
                <w:spacing w:val="7"/>
                <w:position w:val="3"/>
              </w:rPr>
              <w:t>需支持</w:t>
            </w:r>
            <w:r>
              <w:rPr>
                <w:rFonts w:ascii="Microsoft YaHei" w:hAnsi="Microsoft YaHei" w:eastAsia="Microsoft YaHei" w:cs="Microsoft YaHei"/>
                <w:sz w:val="13"/>
                <w:szCs w:val="13"/>
                <w:spacing w:val="7"/>
                <w:position w:val="3"/>
              </w:rPr>
              <w:t>≥12</w:t>
            </w:r>
            <w:r>
              <w:rPr>
                <w:rFonts w:ascii="SimSun" w:hAnsi="SimSun" w:eastAsia="SimSun" w:cs="SimSun"/>
                <w:sz w:val="13"/>
                <w:szCs w:val="13"/>
                <w:spacing w:val="7"/>
                <w:position w:val="3"/>
              </w:rPr>
              <w:t>种行为分</w:t>
            </w:r>
          </w:p>
          <w:p>
            <w:pPr>
              <w:ind w:left="25"/>
              <w:spacing w:before="120" w:line="233" w:lineRule="auto"/>
              <w:rPr>
                <w:rFonts w:ascii="SimSun" w:hAnsi="SimSun" w:eastAsia="SimSun" w:cs="SimSun"/>
                <w:sz w:val="13"/>
                <w:szCs w:val="13"/>
              </w:rPr>
            </w:pPr>
            <w:r>
              <w:rPr>
                <w:rFonts w:ascii="SimSun" w:hAnsi="SimSun" w:eastAsia="SimSun" w:cs="SimSun"/>
                <w:sz w:val="13"/>
                <w:szCs w:val="13"/>
                <w:spacing w:val="16"/>
              </w:rPr>
              <w:t>析；支</w:t>
            </w:r>
            <w:r>
              <w:rPr>
                <w:rFonts w:ascii="SimSun" w:hAnsi="SimSun" w:eastAsia="SimSun" w:cs="SimSun"/>
                <w:sz w:val="13"/>
                <w:szCs w:val="13"/>
                <w:spacing w:val="13"/>
              </w:rPr>
              <w:t>持</w:t>
            </w:r>
            <w:r>
              <w:rPr>
                <w:rFonts w:ascii="SimSun" w:hAnsi="SimSun" w:eastAsia="SimSun" w:cs="SimSun"/>
                <w:sz w:val="13"/>
                <w:szCs w:val="13"/>
                <w:spacing w:val="8"/>
              </w:rPr>
              <w:t>报警图片的保存及展示；需支持睡岗检测、离岗检测、起身离床检测、攀高检测、超时滞留</w:t>
            </w:r>
          </w:p>
          <w:p>
            <w:pPr>
              <w:ind w:left="26" w:right="62" w:hanging="2"/>
              <w:spacing w:before="135" w:line="381" w:lineRule="auto"/>
              <w:rPr>
                <w:rFonts w:ascii="SimSun" w:hAnsi="SimSun" w:eastAsia="SimSun" w:cs="SimSun"/>
                <w:sz w:val="13"/>
                <w:szCs w:val="13"/>
              </w:rPr>
            </w:pPr>
            <w:r>
              <w:rPr>
                <w:rFonts w:ascii="SimSun" w:hAnsi="SimSun" w:eastAsia="SimSun" w:cs="SimSun"/>
                <w:sz w:val="13"/>
                <w:szCs w:val="13"/>
                <w:spacing w:val="16"/>
              </w:rPr>
              <w:t>检测、人</w:t>
            </w:r>
            <w:r>
              <w:rPr>
                <w:rFonts w:ascii="SimSun" w:hAnsi="SimSun" w:eastAsia="SimSun" w:cs="SimSun"/>
                <w:sz w:val="13"/>
                <w:szCs w:val="13"/>
                <w:spacing w:val="9"/>
              </w:rPr>
              <w:t>数</w:t>
            </w:r>
            <w:r>
              <w:rPr>
                <w:rFonts w:ascii="SimSun" w:hAnsi="SimSun" w:eastAsia="SimSun" w:cs="SimSun"/>
                <w:sz w:val="13"/>
                <w:szCs w:val="13"/>
                <w:spacing w:val="8"/>
              </w:rPr>
              <w:t>异常检测、声强突变、区域人数统计、玩手机检测、倒地检测、警服检测、落单检测</w:t>
            </w:r>
            <w:r>
              <w:rPr>
                <w:rFonts w:ascii="Microsoft YaHei" w:hAnsi="Microsoft YaHei" w:eastAsia="Microsoft YaHei" w:cs="Microsoft YaHei"/>
                <w:sz w:val="13"/>
                <w:szCs w:val="13"/>
                <w:spacing w:val="8"/>
              </w:rPr>
              <w:t>(</w:t>
            </w:r>
            <w:r>
              <w:rPr>
                <w:rFonts w:ascii="SimSun" w:hAnsi="SimSun" w:eastAsia="SimSun" w:cs="SimSun"/>
                <w:sz w:val="13"/>
                <w:szCs w:val="13"/>
                <w:spacing w:val="8"/>
              </w:rPr>
              <w:t>单人</w:t>
            </w:r>
            <w:r>
              <w:rPr>
                <w:rFonts w:ascii="SimSun" w:hAnsi="SimSun" w:eastAsia="SimSun" w:cs="SimSun"/>
                <w:sz w:val="13"/>
                <w:szCs w:val="13"/>
              </w:rPr>
              <w:t xml:space="preserve"> </w:t>
            </w:r>
            <w:r>
              <w:rPr>
                <w:rFonts w:ascii="SimSun" w:hAnsi="SimSun" w:eastAsia="SimSun" w:cs="SimSun"/>
                <w:sz w:val="13"/>
                <w:szCs w:val="13"/>
                <w:spacing w:val="16"/>
              </w:rPr>
              <w:t>未穿</w:t>
            </w:r>
            <w:r>
              <w:rPr>
                <w:rFonts w:ascii="SimSun" w:hAnsi="SimSun" w:eastAsia="SimSun" w:cs="SimSun"/>
                <w:sz w:val="13"/>
                <w:szCs w:val="13"/>
                <w:spacing w:val="14"/>
              </w:rPr>
              <w:t>警</w:t>
            </w:r>
            <w:r>
              <w:rPr>
                <w:rFonts w:ascii="SimSun" w:hAnsi="SimSun" w:eastAsia="SimSun" w:cs="SimSun"/>
                <w:sz w:val="13"/>
                <w:szCs w:val="13"/>
                <w:spacing w:val="8"/>
              </w:rPr>
              <w:t>服的时候需要报警</w:t>
            </w:r>
            <w:r>
              <w:rPr>
                <w:rFonts w:ascii="Microsoft YaHei" w:hAnsi="Microsoft YaHei" w:eastAsia="Microsoft YaHei" w:cs="Microsoft YaHei"/>
                <w:sz w:val="13"/>
                <w:szCs w:val="13"/>
                <w:spacing w:val="8"/>
              </w:rPr>
              <w:t>)</w:t>
            </w:r>
            <w:r>
              <w:rPr>
                <w:rFonts w:ascii="SimSun" w:hAnsi="SimSun" w:eastAsia="SimSun" w:cs="SimSun"/>
                <w:sz w:val="13"/>
                <w:szCs w:val="13"/>
                <w:spacing w:val="8"/>
              </w:rPr>
              <w:t>等监管场所分析；需支持穿越警戒线检测、区域入侵检测、进入区域检测、</w:t>
            </w:r>
          </w:p>
          <w:p>
            <w:pPr>
              <w:ind w:left="26"/>
              <w:spacing w:before="17" w:line="232" w:lineRule="auto"/>
              <w:rPr>
                <w:rFonts w:ascii="SimSun" w:hAnsi="SimSun" w:eastAsia="SimSun" w:cs="SimSun"/>
                <w:sz w:val="13"/>
                <w:szCs w:val="13"/>
              </w:rPr>
            </w:pPr>
            <w:r>
              <w:rPr>
                <w:rFonts w:ascii="SimSun" w:hAnsi="SimSun" w:eastAsia="SimSun" w:cs="SimSun"/>
                <w:sz w:val="13"/>
                <w:szCs w:val="13"/>
                <w:spacing w:val="16"/>
              </w:rPr>
              <w:t>离开区</w:t>
            </w:r>
            <w:r>
              <w:rPr>
                <w:rFonts w:ascii="SimSun" w:hAnsi="SimSun" w:eastAsia="SimSun" w:cs="SimSun"/>
                <w:sz w:val="13"/>
                <w:szCs w:val="13"/>
                <w:spacing w:val="12"/>
              </w:rPr>
              <w:t>域</w:t>
            </w:r>
            <w:r>
              <w:rPr>
                <w:rFonts w:ascii="SimSun" w:hAnsi="SimSun" w:eastAsia="SimSun" w:cs="SimSun"/>
                <w:sz w:val="13"/>
                <w:szCs w:val="13"/>
                <w:spacing w:val="8"/>
              </w:rPr>
              <w:t>检测、徘徊检测等司法周界分析；需支持对开放平台训练出的物体检测、单标签分类、多标</w:t>
            </w:r>
          </w:p>
          <w:p>
            <w:pPr>
              <w:ind w:left="24"/>
              <w:spacing w:before="136" w:line="257" w:lineRule="exact"/>
              <w:rPr>
                <w:rFonts w:ascii="SimSun" w:hAnsi="SimSun" w:eastAsia="SimSun" w:cs="SimSun"/>
                <w:sz w:val="13"/>
                <w:szCs w:val="13"/>
              </w:rPr>
            </w:pPr>
            <w:r>
              <w:rPr>
                <w:rFonts w:ascii="SimSun" w:hAnsi="SimSun" w:eastAsia="SimSun" w:cs="SimSun"/>
                <w:sz w:val="13"/>
                <w:szCs w:val="13"/>
                <w:spacing w:val="16"/>
                <w:position w:val="3"/>
              </w:rPr>
              <w:t>签分</w:t>
            </w:r>
            <w:r>
              <w:rPr>
                <w:rFonts w:ascii="SimSun" w:hAnsi="SimSun" w:eastAsia="SimSun" w:cs="SimSun"/>
                <w:sz w:val="13"/>
                <w:szCs w:val="13"/>
                <w:spacing w:val="9"/>
                <w:position w:val="3"/>
              </w:rPr>
              <w:t>类</w:t>
            </w:r>
            <w:r>
              <w:rPr>
                <w:rFonts w:ascii="SimSun" w:hAnsi="SimSun" w:eastAsia="SimSun" w:cs="SimSun"/>
                <w:sz w:val="13"/>
                <w:szCs w:val="13"/>
                <w:spacing w:val="8"/>
                <w:position w:val="3"/>
              </w:rPr>
              <w:t>、多属性分类等</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算法事件进行实时检测报警；需支持岗位值守状态检测</w:t>
            </w:r>
            <w:r>
              <w:rPr>
                <w:rFonts w:ascii="SimSun" w:hAnsi="SimSun" w:eastAsia="SimSun" w:cs="SimSun"/>
                <w:sz w:val="13"/>
                <w:szCs w:val="13"/>
                <w:spacing w:val="8"/>
                <w:position w:val="3"/>
              </w:rPr>
              <w:t xml:space="preserve"> </w:t>
            </w:r>
            <w:r>
              <w:rPr>
                <w:rFonts w:ascii="SimSun" w:hAnsi="SimSun" w:eastAsia="SimSun" w:cs="SimSun"/>
                <w:sz w:val="13"/>
                <w:szCs w:val="13"/>
                <w:spacing w:val="8"/>
                <w:position w:val="3"/>
              </w:rPr>
              <w:t>(离、睡)</w:t>
            </w:r>
            <w:r>
              <w:rPr>
                <w:rFonts w:ascii="SimSun" w:hAnsi="SimSun" w:eastAsia="SimSun" w:cs="SimSun"/>
                <w:sz w:val="13"/>
                <w:szCs w:val="13"/>
                <w:spacing w:val="8"/>
                <w:position w:val="3"/>
              </w:rPr>
              <w:t xml:space="preserve"> </w:t>
            </w:r>
            <w:r>
              <w:rPr>
                <w:rFonts w:ascii="SimSun" w:hAnsi="SimSun" w:eastAsia="SimSun" w:cs="SimSun"/>
                <w:sz w:val="13"/>
                <w:szCs w:val="13"/>
                <w:spacing w:val="8"/>
                <w:position w:val="3"/>
              </w:rPr>
              <w:t>、超时滞留</w:t>
            </w:r>
          </w:p>
          <w:p>
            <w:pPr>
              <w:ind w:left="24"/>
              <w:spacing w:before="127" w:line="199" w:lineRule="auto"/>
              <w:rPr>
                <w:rFonts w:ascii="SimSun" w:hAnsi="SimSun" w:eastAsia="SimSun" w:cs="SimSun"/>
                <w:sz w:val="13"/>
                <w:szCs w:val="13"/>
              </w:rPr>
            </w:pPr>
            <w:r>
              <w:rPr>
                <w:rFonts w:ascii="SimSun" w:hAnsi="SimSun" w:eastAsia="SimSun" w:cs="SimSun"/>
                <w:sz w:val="13"/>
                <w:szCs w:val="13"/>
                <w:spacing w:val="12"/>
              </w:rPr>
              <w:t>检</w:t>
            </w:r>
            <w:r>
              <w:rPr>
                <w:rFonts w:ascii="SimSun" w:hAnsi="SimSun" w:eastAsia="SimSun" w:cs="SimSun"/>
                <w:sz w:val="13"/>
                <w:szCs w:val="13"/>
                <w:spacing w:val="8"/>
              </w:rPr>
              <w:t>测、人数异常检测的大模型应用；</w:t>
            </w:r>
            <w:r>
              <w:rPr>
                <w:rFonts w:ascii="Microsoft YaHei" w:hAnsi="Microsoft YaHei" w:eastAsia="Microsoft YaHei" w:cs="Microsoft YaHei"/>
                <w:sz w:val="13"/>
                <w:szCs w:val="13"/>
                <w:spacing w:val="8"/>
              </w:rPr>
              <w:t>1</w:t>
            </w:r>
            <w:r>
              <w:rPr>
                <w:rFonts w:ascii="SimSun" w:hAnsi="SimSun" w:eastAsia="SimSun" w:cs="SimSun"/>
                <w:sz w:val="13"/>
                <w:szCs w:val="13"/>
                <w:spacing w:val="8"/>
              </w:rPr>
              <w:t>颗</w:t>
            </w:r>
            <w:r>
              <w:rPr>
                <w:rFonts w:ascii="Microsoft YaHei" w:hAnsi="Microsoft YaHei" w:eastAsia="Microsoft YaHei" w:cs="Microsoft YaHei"/>
                <w:sz w:val="13"/>
                <w:szCs w:val="13"/>
                <w:spacing w:val="8"/>
              </w:rPr>
              <w:t>≥8</w:t>
            </w:r>
            <w:r>
              <w:rPr>
                <w:rFonts w:ascii="SimSun" w:hAnsi="SimSun" w:eastAsia="SimSun" w:cs="SimSun"/>
                <w:sz w:val="13"/>
                <w:szCs w:val="13"/>
                <w:spacing w:val="8"/>
              </w:rPr>
              <w:t>核处理器，频率</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rPr>
              <w:t>GHz</w:t>
            </w: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Microsoft YaHei" w:hAnsi="Microsoft YaHei" w:eastAsia="Microsoft YaHei" w:cs="Microsoft YaHei"/>
                <w:sz w:val="13"/>
                <w:szCs w:val="13"/>
                <w:spacing w:val="8"/>
              </w:rPr>
              <w:t>≥4</w:t>
            </w:r>
            <w:r>
              <w:rPr>
                <w:rFonts w:ascii="SimSun" w:hAnsi="SimSun" w:eastAsia="SimSun" w:cs="SimSun"/>
                <w:sz w:val="13"/>
                <w:szCs w:val="13"/>
                <w:spacing w:val="8"/>
              </w:rPr>
              <w:t>张</w:t>
            </w:r>
            <w:r>
              <w:rPr>
                <w:rFonts w:ascii="Microsoft YaHei" w:hAnsi="Microsoft YaHei" w:eastAsia="Microsoft YaHei" w:cs="Microsoft YaHei"/>
                <w:sz w:val="13"/>
                <w:szCs w:val="13"/>
              </w:rPr>
              <w:t>GPU</w:t>
            </w:r>
            <w:r>
              <w:rPr>
                <w:rFonts w:ascii="SimSun" w:hAnsi="SimSun" w:eastAsia="SimSun" w:cs="SimSun"/>
                <w:sz w:val="13"/>
                <w:szCs w:val="13"/>
                <w:spacing w:val="8"/>
              </w:rPr>
              <w:t>卡，单卡提供</w:t>
            </w:r>
          </w:p>
          <w:p>
            <w:pPr>
              <w:ind w:left="28"/>
              <w:spacing w:before="115" w:line="266" w:lineRule="exact"/>
              <w:rPr>
                <w:rFonts w:ascii="Microsoft YaHei" w:hAnsi="Microsoft YaHei" w:eastAsia="Microsoft YaHei" w:cs="Microsoft YaHei"/>
                <w:sz w:val="13"/>
                <w:szCs w:val="13"/>
              </w:rPr>
            </w:pPr>
            <w:r>
              <w:rPr>
                <w:rFonts w:ascii="Microsoft YaHei" w:hAnsi="Microsoft YaHei" w:eastAsia="Microsoft YaHei" w:cs="Microsoft YaHei"/>
                <w:sz w:val="13"/>
                <w:szCs w:val="13"/>
                <w:spacing w:val="7"/>
                <w:position w:val="3"/>
              </w:rPr>
              <w:t>64</w:t>
            </w:r>
            <w:r>
              <w:rPr>
                <w:rFonts w:ascii="Microsoft YaHei" w:hAnsi="Microsoft YaHei" w:eastAsia="Microsoft YaHei" w:cs="Microsoft YaHei"/>
                <w:sz w:val="13"/>
                <w:szCs w:val="13"/>
                <w:position w:val="3"/>
              </w:rPr>
              <w:t>TOPS</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position w:val="3"/>
              </w:rPr>
              <w:t>INT</w:t>
            </w:r>
            <w:r>
              <w:rPr>
                <w:rFonts w:ascii="Microsoft YaHei" w:hAnsi="Microsoft YaHei" w:eastAsia="Microsoft YaHei" w:cs="Microsoft YaHei"/>
                <w:sz w:val="13"/>
                <w:szCs w:val="13"/>
                <w:spacing w:val="7"/>
                <w:position w:val="3"/>
              </w:rPr>
              <w:t>8</w:t>
            </w:r>
            <w:r>
              <w:rPr>
                <w:rFonts w:ascii="SimSun" w:hAnsi="SimSun" w:eastAsia="SimSun" w:cs="SimSun"/>
                <w:sz w:val="13"/>
                <w:szCs w:val="13"/>
                <w:spacing w:val="7"/>
                <w:position w:val="3"/>
              </w:rPr>
              <w:t>算力；</w:t>
            </w:r>
            <w:r>
              <w:rPr>
                <w:rFonts w:ascii="SimSun" w:hAnsi="SimSun" w:eastAsia="SimSun" w:cs="SimSun"/>
                <w:sz w:val="13"/>
                <w:szCs w:val="13"/>
                <w:spacing w:val="7"/>
                <w:position w:val="3"/>
              </w:rPr>
              <w:t xml:space="preserve"> </w:t>
            </w:r>
            <w:r>
              <w:rPr>
                <w:rFonts w:ascii="Microsoft YaHei" w:hAnsi="Microsoft YaHei" w:eastAsia="Microsoft YaHei" w:cs="Microsoft YaHei"/>
                <w:sz w:val="13"/>
                <w:szCs w:val="13"/>
                <w:spacing w:val="7"/>
                <w:position w:val="3"/>
              </w:rPr>
              <w:t>≥16</w:t>
            </w:r>
            <w:r>
              <w:rPr>
                <w:rFonts w:ascii="Microsoft YaHei" w:hAnsi="Microsoft YaHei" w:eastAsia="Microsoft YaHei" w:cs="Microsoft YaHei"/>
                <w:sz w:val="13"/>
                <w:szCs w:val="13"/>
                <w:position w:val="3"/>
              </w:rPr>
              <w:t>G</w:t>
            </w:r>
            <w:r>
              <w:rPr>
                <w:rFonts w:ascii="SimSun" w:hAnsi="SimSun" w:eastAsia="SimSun" w:cs="SimSun"/>
                <w:sz w:val="13"/>
                <w:szCs w:val="13"/>
                <w:spacing w:val="7"/>
                <w:position w:val="3"/>
              </w:rPr>
              <w:t>内存；</w:t>
            </w:r>
            <w:r>
              <w:rPr>
                <w:rFonts w:ascii="SimSun" w:hAnsi="SimSun" w:eastAsia="SimSun" w:cs="SimSun"/>
                <w:sz w:val="13"/>
                <w:szCs w:val="13"/>
                <w:spacing w:val="7"/>
                <w:position w:val="3"/>
              </w:rPr>
              <w:t xml:space="preserve"> </w:t>
            </w:r>
            <w:r>
              <w:rPr>
                <w:rFonts w:ascii="Microsoft YaHei" w:hAnsi="Microsoft YaHei" w:eastAsia="Microsoft YaHei" w:cs="Microsoft YaHei"/>
                <w:sz w:val="13"/>
                <w:szCs w:val="13"/>
                <w:spacing w:val="7"/>
                <w:position w:val="3"/>
              </w:rPr>
              <w:t>≥400</w:t>
            </w:r>
            <w:r>
              <w:rPr>
                <w:rFonts w:ascii="Microsoft YaHei" w:hAnsi="Microsoft YaHei" w:eastAsia="Microsoft YaHei" w:cs="Microsoft YaHei"/>
                <w:sz w:val="13"/>
                <w:szCs w:val="13"/>
                <w:position w:val="3"/>
              </w:rPr>
              <w:t>GB</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position w:val="3"/>
              </w:rPr>
              <w:t>SSD</w:t>
            </w:r>
            <w:r>
              <w:rPr>
                <w:rFonts w:ascii="SimSun" w:hAnsi="SimSun" w:eastAsia="SimSun" w:cs="SimSun"/>
                <w:sz w:val="13"/>
                <w:szCs w:val="13"/>
                <w:spacing w:val="7"/>
                <w:position w:val="3"/>
              </w:rPr>
              <w:t>硬盘；</w:t>
            </w:r>
            <w:r>
              <w:rPr>
                <w:rFonts w:ascii="SimSun" w:hAnsi="SimSun" w:eastAsia="SimSun" w:cs="SimSun"/>
                <w:sz w:val="13"/>
                <w:szCs w:val="13"/>
                <w:spacing w:val="7"/>
                <w:position w:val="3"/>
              </w:rPr>
              <w:t xml:space="preserve"> </w:t>
            </w:r>
            <w:r>
              <w:rPr>
                <w:rFonts w:ascii="Microsoft YaHei" w:hAnsi="Microsoft YaHei" w:eastAsia="Microsoft YaHei" w:cs="Microsoft YaHei"/>
                <w:sz w:val="13"/>
                <w:szCs w:val="13"/>
                <w:spacing w:val="7"/>
                <w:position w:val="3"/>
              </w:rPr>
              <w:t>≥4</w:t>
            </w:r>
            <w:r>
              <w:rPr>
                <w:rFonts w:ascii="SimSun" w:hAnsi="SimSun" w:eastAsia="SimSun" w:cs="SimSun"/>
                <w:sz w:val="13"/>
                <w:szCs w:val="13"/>
                <w:spacing w:val="7"/>
                <w:position w:val="3"/>
              </w:rPr>
              <w:t>个千兆网口，</w:t>
            </w:r>
            <w:r>
              <w:rPr>
                <w:rFonts w:ascii="SimSun" w:hAnsi="SimSun" w:eastAsia="SimSun" w:cs="SimSun"/>
                <w:sz w:val="13"/>
                <w:szCs w:val="13"/>
                <w:spacing w:val="7"/>
                <w:position w:val="3"/>
              </w:rPr>
              <w:t xml:space="preserve"> </w:t>
            </w:r>
            <w:r>
              <w:rPr>
                <w:rFonts w:ascii="Microsoft YaHei" w:hAnsi="Microsoft YaHei" w:eastAsia="Microsoft YaHei" w:cs="Microsoft YaHei"/>
                <w:sz w:val="13"/>
                <w:szCs w:val="13"/>
                <w:spacing w:val="7"/>
                <w:position w:val="3"/>
              </w:rPr>
              <w:t>≥550</w:t>
            </w:r>
            <w:r>
              <w:rPr>
                <w:rFonts w:ascii="Microsoft YaHei" w:hAnsi="Microsoft YaHei" w:eastAsia="Microsoft YaHei" w:cs="Microsoft YaHei"/>
                <w:sz w:val="13"/>
                <w:szCs w:val="13"/>
                <w:position w:val="3"/>
              </w:rPr>
              <w:t>W</w:t>
            </w:r>
            <w:r>
              <w:rPr>
                <w:rFonts w:ascii="Microsoft YaHei" w:hAnsi="Microsoft YaHei" w:eastAsia="Microsoft YaHei" w:cs="Microsoft YaHei"/>
                <w:sz w:val="13"/>
                <w:szCs w:val="13"/>
                <w:spacing w:val="7"/>
                <w:position w:val="3"/>
              </w:rPr>
              <w:t xml:space="preserve"> </w:t>
            </w:r>
            <w:r>
              <w:rPr>
                <w:rFonts w:ascii="Microsoft YaHei" w:hAnsi="Microsoft YaHei" w:eastAsia="Microsoft YaHei" w:cs="Microsoft YaHei"/>
                <w:sz w:val="13"/>
                <w:szCs w:val="13"/>
                <w:spacing w:val="7"/>
                <w:position w:val="3"/>
              </w:rPr>
              <w:t>1+1</w:t>
            </w:r>
            <w:r>
              <w:rPr>
                <w:rFonts w:ascii="SimSun" w:hAnsi="SimSun" w:eastAsia="SimSun" w:cs="SimSun"/>
                <w:sz w:val="13"/>
                <w:szCs w:val="13"/>
                <w:spacing w:val="7"/>
                <w:position w:val="3"/>
              </w:rPr>
              <w:t>冗余电源。</w:t>
            </w:r>
            <w:r>
              <w:rPr>
                <w:rFonts w:ascii="Microsoft YaHei" w:hAnsi="Microsoft YaHei" w:eastAsia="Microsoft YaHei" w:cs="Microsoft YaHei"/>
                <w:sz w:val="13"/>
                <w:szCs w:val="13"/>
                <w:spacing w:val="2"/>
                <w:position w:val="3"/>
              </w:rPr>
              <w:t>★</w:t>
            </w:r>
          </w:p>
          <w:p>
            <w:pPr>
              <w:ind w:left="27"/>
              <w:spacing w:before="118" w:line="228" w:lineRule="auto"/>
              <w:rPr>
                <w:rFonts w:ascii="SimSun" w:hAnsi="SimSun" w:eastAsia="SimSun" w:cs="SimSun"/>
                <w:sz w:val="13"/>
                <w:szCs w:val="13"/>
              </w:rPr>
            </w:pPr>
            <w:r>
              <w:rPr>
                <w:rFonts w:ascii="SimSun" w:hAnsi="SimSun" w:eastAsia="SimSun" w:cs="SimSun"/>
                <w:sz w:val="13"/>
                <w:szCs w:val="13"/>
                <w:spacing w:val="6"/>
              </w:rPr>
              <w:t>实现与现有平台完成对接，功能兼容，</w:t>
            </w:r>
            <w:r>
              <w:rPr>
                <w:rFonts w:ascii="SimSun" w:hAnsi="SimSun" w:eastAsia="SimSun" w:cs="SimSun"/>
                <w:sz w:val="13"/>
                <w:szCs w:val="13"/>
                <w:spacing w:val="6"/>
              </w:rPr>
              <w:t xml:space="preserve"> </w:t>
            </w:r>
            <w:r>
              <w:rPr>
                <w:rFonts w:ascii="SimSun" w:hAnsi="SimSun" w:eastAsia="SimSun" w:cs="SimSun"/>
                <w:sz w:val="13"/>
                <w:szCs w:val="13"/>
                <w:spacing w:val="6"/>
              </w:rPr>
              <w:t>同时向省局推送报警</w:t>
            </w:r>
            <w:r>
              <w:rPr>
                <w:rFonts w:ascii="SimSun" w:hAnsi="SimSun" w:eastAsia="SimSun" w:cs="SimSun"/>
                <w:sz w:val="13"/>
                <w:szCs w:val="13"/>
                <w:spacing w:val="6"/>
              </w:rPr>
              <w:t xml:space="preserve"> </w:t>
            </w:r>
            <w:r>
              <w:rPr>
                <w:rFonts w:ascii="SimSun" w:hAnsi="SimSun" w:eastAsia="SimSun" w:cs="SimSun"/>
                <w:sz w:val="13"/>
                <w:szCs w:val="13"/>
                <w:spacing w:val="6"/>
              </w:rPr>
              <w:t>(提供承诺)</w:t>
            </w:r>
            <w:r>
              <w:rPr>
                <w:rFonts w:ascii="SimSun" w:hAnsi="SimSun" w:eastAsia="SimSun" w:cs="SimSun"/>
                <w:sz w:val="13"/>
                <w:szCs w:val="13"/>
                <w:spacing w:val="6"/>
              </w:rPr>
              <w:t xml:space="preserve"> </w:t>
            </w:r>
            <w:r>
              <w:rPr>
                <w:rFonts w:ascii="SimSun" w:hAnsi="SimSun" w:eastAsia="SimSun" w:cs="SimSun"/>
                <w:sz w:val="13"/>
                <w:szCs w:val="13"/>
              </w:rPr>
              <w:t>。</w:t>
            </w:r>
          </w:p>
        </w:tc>
        <w:tc>
          <w:tcPr>
            <w:tcW w:w="416" w:type="dxa"/>
            <w:vAlign w:val="top"/>
            <w:tcBorders>
              <w:bottom w:val="single" w:color="000000" w:sz="2" w:space="0"/>
              <w:top w:val="single" w:color="000000" w:sz="2" w:space="0"/>
            </w:tcBorders>
          </w:tcPr>
          <w:p>
            <w:pPr>
              <w:ind w:left="158"/>
              <w:spacing w:before="266" w:line="234" w:lineRule="auto"/>
              <w:rPr>
                <w:rFonts w:ascii="SimSun" w:hAnsi="SimSun" w:eastAsia="SimSun" w:cs="SimSun"/>
                <w:sz w:val="13"/>
                <w:szCs w:val="13"/>
              </w:rPr>
            </w:pPr>
            <w:r>
              <w:pict>
                <v:rect id="_x0000_s7" style="position:absolute;margin-left:-20.6765pt;margin-top:160.28pt;mso-position-vertical-relative:top-margin-area;mso-position-horizontal-relative:right-margin-area;width:21.4pt;height:0.55pt;z-index:-251638784;" fillcolor="#000000" filled="true" stroked="false"/>
              </w:pict>
            </w:r>
            <w:r>
              <w:drawing>
                <wp:anchor distT="0" distB="0" distL="0" distR="0" simplePos="0" relativeHeight="251666432" behindDoc="1" locked="0" layoutInCell="1" allowOverlap="1">
                  <wp:simplePos x="0" y="0"/>
                  <wp:positionH relativeFrom="rightMargin">
                    <wp:posOffset>-262592</wp:posOffset>
                  </wp:positionH>
                  <wp:positionV relativeFrom="topMargin">
                    <wp:posOffset>68784</wp:posOffset>
                  </wp:positionV>
                  <wp:extent cx="271278" cy="6781"/>
                  <wp:effectExtent l="0" t="0" r="0" b="0"/>
                  <wp:wrapNone/>
                  <wp:docPr id="9" name="IM 9"/>
                  <wp:cNvGraphicFramePr/>
                  <a:graphic>
                    <a:graphicData uri="http://schemas.openxmlformats.org/drawingml/2006/picture">
                      <pic:pic>
                        <pic:nvPicPr>
                          <pic:cNvPr id="9" name="IM 9"/>
                          <pic:cNvPicPr/>
                        </pic:nvPicPr>
                        <pic:blipFill>
                          <a:blip r:embed="rId23"/>
                          <a:stretch>
                            <a:fillRect/>
                          </a:stretch>
                        </pic:blipFill>
                        <pic:spPr>
                          <a:xfrm rot="0">
                            <a:off x="0" y="0"/>
                            <a:ext cx="271278" cy="6781"/>
                          </a:xfrm>
                          <a:prstGeom prst="rect">
                            <a:avLst/>
                          </a:prstGeom>
                        </pic:spPr>
                      </pic:pic>
                    </a:graphicData>
                  </a:graphic>
                </wp:anchor>
              </w:drawing>
            </w: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6"/>
              <w:spacing w:before="281" w:line="177" w:lineRule="auto"/>
              <w:rPr>
                <w:rFonts w:ascii="Microsoft YaHei" w:hAnsi="Microsoft YaHei" w:eastAsia="Microsoft YaHei" w:cs="Microsoft YaHei"/>
                <w:sz w:val="13"/>
                <w:szCs w:val="13"/>
              </w:rPr>
            </w:pPr>
            <w:r>
              <w:pict>
                <v:rect id="_x0000_s8" style="position:absolute;margin-left:-22.8001pt;margin-top:160.28pt;mso-position-vertical-relative:top-margin-area;mso-position-horizontal-relative:right-margin-area;width:23.5pt;height:0.55pt;z-index:-251640832;" fillcolor="#000000" filled="true" stroked="false"/>
              </w:pict>
            </w:r>
            <w:r>
              <w:drawing>
                <wp:anchor distT="0" distB="0" distL="0" distR="0" simplePos="0" relativeHeight="251676672" behindDoc="1" locked="0" layoutInCell="1" allowOverlap="1">
                  <wp:simplePos x="0" y="0"/>
                  <wp:positionH relativeFrom="rightMargin">
                    <wp:posOffset>-289561</wp:posOffset>
                  </wp:positionH>
                  <wp:positionV relativeFrom="topMargin">
                    <wp:posOffset>68784</wp:posOffset>
                  </wp:positionV>
                  <wp:extent cx="298405" cy="6781"/>
                  <wp:effectExtent l="0" t="0" r="0" b="0"/>
                  <wp:wrapNone/>
                  <wp:docPr id="10" name="IM 10"/>
                  <wp:cNvGraphicFramePr/>
                  <a:graphic>
                    <a:graphicData uri="http://schemas.openxmlformats.org/drawingml/2006/picture">
                      <pic:pic>
                        <pic:nvPicPr>
                          <pic:cNvPr id="10" name="IM 10"/>
                          <pic:cNvPicPr/>
                        </pic:nvPicPr>
                        <pic:blipFill>
                          <a:blip r:embed="rId24"/>
                          <a:stretch>
                            <a:fillRect/>
                          </a:stretch>
                        </pic:blipFill>
                        <pic:spPr>
                          <a:xfrm rot="0">
                            <a:off x="0" y="0"/>
                            <a:ext cx="298405" cy="6781"/>
                          </a:xfrm>
                          <a:prstGeom prst="rect">
                            <a:avLst/>
                          </a:prstGeom>
                        </pic:spPr>
                      </pic:pic>
                    </a:graphicData>
                  </a:graphic>
                </wp:anchor>
              </w:drawing>
            </w:r>
            <w:r>
              <w:rPr>
                <w:rFonts w:ascii="Microsoft YaHei" w:hAnsi="Microsoft YaHei" w:eastAsia="Microsoft YaHei" w:cs="Microsoft YaHei"/>
                <w:sz w:val="13"/>
                <w:szCs w:val="13"/>
                <w:spacing w:val="1"/>
              </w:rPr>
              <w:t>2</w:t>
            </w:r>
          </w:p>
        </w:tc>
        <w:tc>
          <w:tcPr>
            <w:tcW w:w="1088" w:type="dxa"/>
            <w:vAlign w:val="top"/>
            <w:tcBorders>
              <w:bottom w:val="single" w:color="000000" w:sz="2" w:space="0"/>
              <w:top w:val="single" w:color="000000" w:sz="2" w:space="0"/>
            </w:tcBorders>
          </w:tcPr>
          <w:p>
            <w:pPr>
              <w:spacing w:before="108" w:line="3108" w:lineRule="exact"/>
              <w:textAlignment w:val="center"/>
              <w:rPr/>
            </w:pPr>
            <w:r>
              <w:drawing>
                <wp:inline distT="0" distB="0" distL="0" distR="0">
                  <wp:extent cx="684529" cy="1973547"/>
                  <wp:effectExtent l="0" t="0" r="0" b="0"/>
                  <wp:docPr id="11" name="IM 11"/>
                  <wp:cNvGraphicFramePr/>
                  <a:graphic>
                    <a:graphicData uri="http://schemas.openxmlformats.org/drawingml/2006/picture">
                      <pic:pic>
                        <pic:nvPicPr>
                          <pic:cNvPr id="11" name="IM 11"/>
                          <pic:cNvPicPr/>
                        </pic:nvPicPr>
                        <pic:blipFill>
                          <a:blip r:embed="rId25"/>
                          <a:stretch>
                            <a:fillRect/>
                          </a:stretch>
                        </pic:blipFill>
                        <pic:spPr>
                          <a:xfrm rot="0">
                            <a:off x="0" y="0"/>
                            <a:ext cx="684529" cy="1973547"/>
                          </a:xfrm>
                          <a:prstGeom prst="rect">
                            <a:avLst/>
                          </a:prstGeom>
                        </pic:spPr>
                      </pic:pic>
                    </a:graphicData>
                  </a:graphic>
                </wp:inline>
              </w:drawing>
            </w:r>
          </w:p>
        </w:tc>
        <w:tc>
          <w:tcPr>
            <w:tcW w:w="197" w:type="dxa"/>
            <w:vAlign w:val="top"/>
            <w:tcBorders>
              <w:bottom w:val="single" w:color="000000" w:sz="2" w:space="0"/>
              <w:top w:val="single" w:color="000000" w:sz="2" w:space="0"/>
            </w:tcBorders>
          </w:tcPr>
          <w:p>
            <w:pPr>
              <w:rPr>
                <w:rFonts w:ascii="Arial"/>
                <w:sz w:val="21"/>
              </w:rPr>
            </w:pPr>
            <w:r/>
          </w:p>
        </w:tc>
      </w:tr>
      <w:tr>
        <w:trPr>
          <w:trHeight w:val="112" w:hRule="atLeast"/>
        </w:trPr>
        <w:tc>
          <w:tcPr>
            <w:tcW w:w="358" w:type="dxa"/>
            <w:vAlign w:val="top"/>
            <w:vMerge w:val="restart"/>
            <w:tcBorders>
              <w:bottom w:val="none" w:color="000000" w:sz="2" w:space="0"/>
              <w:top w:val="single" w:color="000000" w:sz="2" w:space="0"/>
            </w:tcBorders>
          </w:tcPr>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98"/>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p>
            <w:pPr>
              <w:ind w:left="97"/>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0</w:t>
            </w:r>
          </w:p>
        </w:tc>
        <w:tc>
          <w:tcPr>
            <w:tcW w:w="352" w:type="dxa"/>
            <w:vAlign w:val="top"/>
            <w:vMerge w:val="restart"/>
            <w:tcBorders>
              <w:bottom w:val="none" w:color="000000" w:sz="2" w:space="0"/>
              <w:top w:val="single" w:color="000000" w:sz="2" w:space="0"/>
            </w:tcBorders>
          </w:tcPr>
          <w:p>
            <w:pPr>
              <w:rPr>
                <w:rFonts w:ascii="Arial"/>
                <w:sz w:val="21"/>
              </w:rPr>
            </w:pPr>
            <w:r/>
          </w:p>
        </w:tc>
        <w:tc>
          <w:tcPr>
            <w:tcW w:w="9752" w:type="dxa"/>
            <w:vAlign w:val="top"/>
            <w:gridSpan w:val="6"/>
            <w:tcBorders>
              <w:bottom w:val="single" w:color="000000" w:sz="2" w:space="0"/>
              <w:top w:val="single" w:color="000000" w:sz="2" w:space="0"/>
              <w:right w:val="none" w:color="000000" w:sz="2" w:space="0"/>
            </w:tcBorders>
          </w:tcPr>
          <w:p>
            <w:pPr>
              <w:spacing w:line="111" w:lineRule="exact"/>
              <w:rPr>
                <w:rFonts w:ascii="Arial"/>
                <w:sz w:val="9"/>
              </w:rPr>
            </w:pPr>
            <w:r/>
          </w:p>
        </w:tc>
        <w:tc>
          <w:tcPr>
            <w:tcW w:w="197" w:type="dxa"/>
            <w:vAlign w:val="top"/>
            <w:vMerge w:val="restart"/>
            <w:tcBorders>
              <w:bottom w:val="none" w:color="000000" w:sz="2" w:space="0"/>
              <w:top w:val="single" w:color="000000" w:sz="2" w:space="0"/>
            </w:tcBorders>
          </w:tcPr>
          <w:p>
            <w:pPr>
              <w:rPr>
                <w:rFonts w:ascii="Arial"/>
                <w:sz w:val="21"/>
              </w:rPr>
            </w:pPr>
            <w:r/>
          </w:p>
        </w:tc>
      </w:tr>
      <w:tr>
        <w:trPr>
          <w:trHeight w:val="5210" w:hRule="atLeast"/>
        </w:trPr>
        <w:tc>
          <w:tcPr>
            <w:tcW w:w="358" w:type="dxa"/>
            <w:vAlign w:val="top"/>
            <w:vMerge w:val="continue"/>
            <w:tcBorders>
              <w:bottom w:val="single" w:color="000000" w:sz="2" w:space="0"/>
              <w:top w:val="none" w:color="000000" w:sz="2" w:space="0"/>
            </w:tcBorders>
          </w:tcPr>
          <w:p>
            <w:pPr>
              <w:rPr>
                <w:rFonts w:ascii="Arial"/>
                <w:sz w:val="21"/>
              </w:rPr>
            </w:pPr>
            <w:r/>
          </w:p>
        </w:tc>
        <w:tc>
          <w:tcPr>
            <w:tcW w:w="352" w:type="dxa"/>
            <w:vAlign w:val="top"/>
            <w:vMerge w:val="continue"/>
            <w:tcBorders>
              <w:bottom w:val="single" w:color="000000" w:sz="2" w:space="0"/>
              <w:top w:val="none" w:color="000000" w:sz="2" w:space="0"/>
            </w:tcBorders>
          </w:tcPr>
          <w:p>
            <w:pPr>
              <w:rPr>
                <w:rFonts w:ascii="Arial"/>
                <w:sz w:val="21"/>
              </w:rPr>
            </w:pPr>
            <w:r/>
          </w:p>
        </w:tc>
        <w:tc>
          <w:tcPr>
            <w:tcW w:w="192" w:type="dxa"/>
            <w:vAlign w:val="top"/>
            <w:tcBorders>
              <w:bottom w:val="single" w:color="000000" w:sz="2" w:space="0"/>
              <w:top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310"/>
              <w:spacing w:before="151" w:line="231" w:lineRule="auto"/>
              <w:rPr>
                <w:rFonts w:ascii="SimSun" w:hAnsi="SimSun" w:eastAsia="SimSun" w:cs="SimSun"/>
                <w:sz w:val="13"/>
                <w:szCs w:val="13"/>
              </w:rPr>
            </w:pPr>
            <w:r>
              <w:pict>
                <v:rect id="_x0000_s9" style="position:absolute;margin-left:-67.443pt;margin-top:257.052pt;mso-position-vertical-relative:top-margin-area;mso-position-horizontal-relative:right-margin-area;width:67.85pt;height:0.55pt;z-index:-251645952;" fillcolor="#000000" filled="true" stroked="false"/>
              </w:pict>
            </w:r>
            <w:r>
              <w:rPr>
                <w:rFonts w:ascii="SimSun" w:hAnsi="SimSun" w:eastAsia="SimSun" w:cs="SimSun"/>
                <w:sz w:val="13"/>
                <w:szCs w:val="13"/>
                <w:spacing w:val="10"/>
              </w:rPr>
              <w:t>边</w:t>
            </w:r>
            <w:r>
              <w:rPr>
                <w:rFonts w:ascii="SimSun" w:hAnsi="SimSun" w:eastAsia="SimSun" w:cs="SimSun"/>
                <w:sz w:val="13"/>
                <w:szCs w:val="13"/>
                <w:spacing w:val="7"/>
              </w:rPr>
              <w:t>缘计算机</w:t>
            </w:r>
          </w:p>
        </w:tc>
        <w:tc>
          <w:tcPr>
            <w:tcW w:w="6253" w:type="dxa"/>
            <w:vAlign w:val="top"/>
            <w:tcBorders>
              <w:bottom w:val="single" w:color="000000" w:sz="2" w:space="0"/>
              <w:top w:val="single" w:color="000000" w:sz="2" w:space="0"/>
            </w:tcBorders>
          </w:tcPr>
          <w:p>
            <w:pPr>
              <w:ind w:left="24"/>
              <w:spacing w:before="108" w:line="198" w:lineRule="auto"/>
              <w:rPr>
                <w:rFonts w:ascii="SimSun" w:hAnsi="SimSun" w:eastAsia="SimSun" w:cs="SimSun"/>
                <w:sz w:val="13"/>
                <w:szCs w:val="13"/>
              </w:rPr>
            </w:pPr>
            <w:r>
              <w:drawing>
                <wp:anchor distT="0" distB="0" distL="0" distR="0" simplePos="0" relativeHeight="251665408" behindDoc="1" locked="0" layoutInCell="1" allowOverlap="1">
                  <wp:simplePos x="0" y="0"/>
                  <wp:positionH relativeFrom="rightMargin">
                    <wp:posOffset>-3972655</wp:posOffset>
                  </wp:positionH>
                  <wp:positionV relativeFrom="topMargin">
                    <wp:posOffset>3264554</wp:posOffset>
                  </wp:positionV>
                  <wp:extent cx="3981004" cy="6781"/>
                  <wp:effectExtent l="0" t="0" r="0" b="0"/>
                  <wp:wrapNone/>
                  <wp:docPr id="12" name="IM 12"/>
                  <wp:cNvGraphicFramePr/>
                  <a:graphic>
                    <a:graphicData uri="http://schemas.openxmlformats.org/drawingml/2006/picture">
                      <pic:pic>
                        <pic:nvPicPr>
                          <pic:cNvPr id="12" name="IM 12"/>
                          <pic:cNvPicPr/>
                        </pic:nvPicPr>
                        <pic:blipFill>
                          <a:blip r:embed="rId26"/>
                          <a:stretch>
                            <a:fillRect/>
                          </a:stretch>
                        </pic:blipFill>
                        <pic:spPr>
                          <a:xfrm rot="0">
                            <a:off x="0" y="0"/>
                            <a:ext cx="3981004" cy="6781"/>
                          </a:xfrm>
                          <a:prstGeom prst="rect">
                            <a:avLst/>
                          </a:prstGeom>
                        </pic:spPr>
                      </pic:pic>
                    </a:graphicData>
                  </a:graphic>
                </wp:anchor>
              </w:drawing>
            </w:r>
            <w:r>
              <w:rPr>
                <w:rFonts w:ascii="SimSun" w:hAnsi="SimSun" w:eastAsia="SimSun" w:cs="SimSun"/>
                <w:sz w:val="13"/>
                <w:szCs w:val="13"/>
                <w:spacing w:val="11"/>
              </w:rPr>
              <w:t>整</w:t>
            </w:r>
            <w:r>
              <w:rPr>
                <w:rFonts w:ascii="SimSun" w:hAnsi="SimSun" w:eastAsia="SimSun" w:cs="SimSun"/>
                <w:sz w:val="13"/>
                <w:szCs w:val="13"/>
                <w:spacing w:val="9"/>
              </w:rPr>
              <w:t>机搭载</w:t>
            </w:r>
            <w:r>
              <w:rPr>
                <w:rFonts w:ascii="Microsoft YaHei" w:hAnsi="Microsoft YaHei" w:eastAsia="Microsoft YaHei" w:cs="Microsoft YaHei"/>
                <w:sz w:val="13"/>
                <w:szCs w:val="13"/>
                <w:spacing w:val="9"/>
              </w:rPr>
              <w:t>≥4</w:t>
            </w:r>
            <w:r>
              <w:rPr>
                <w:rFonts w:ascii="SimSun" w:hAnsi="SimSun" w:eastAsia="SimSun" w:cs="SimSun"/>
                <w:sz w:val="13"/>
                <w:szCs w:val="13"/>
                <w:spacing w:val="9"/>
              </w:rPr>
              <w:t>颗高性能</w:t>
            </w:r>
            <w:r>
              <w:rPr>
                <w:rFonts w:ascii="Microsoft YaHei" w:hAnsi="Microsoft YaHei" w:eastAsia="Microsoft YaHei" w:cs="Microsoft YaHei"/>
                <w:sz w:val="13"/>
                <w:szCs w:val="13"/>
              </w:rPr>
              <w:t>AI</w:t>
            </w:r>
            <w:r>
              <w:rPr>
                <w:rFonts w:ascii="SimSun" w:hAnsi="SimSun" w:eastAsia="SimSun" w:cs="SimSun"/>
                <w:sz w:val="13"/>
                <w:szCs w:val="13"/>
                <w:spacing w:val="9"/>
              </w:rPr>
              <w:t>引擎</w:t>
            </w:r>
            <w:r>
              <w:rPr>
                <w:rFonts w:ascii="SimSun" w:hAnsi="SimSun" w:eastAsia="SimSun" w:cs="SimSun"/>
                <w:sz w:val="13"/>
                <w:szCs w:val="13"/>
                <w:spacing w:val="9"/>
              </w:rPr>
              <w:t xml:space="preserve"> </w:t>
            </w:r>
            <w:r>
              <w:rPr>
                <w:rFonts w:ascii="SimSun" w:hAnsi="SimSun" w:eastAsia="SimSun" w:cs="SimSun"/>
                <w:sz w:val="13"/>
                <w:szCs w:val="13"/>
                <w:spacing w:val="9"/>
              </w:rPr>
              <w:t>(其中</w:t>
            </w:r>
            <w:r>
              <w:rPr>
                <w:rFonts w:ascii="Microsoft YaHei" w:hAnsi="Microsoft YaHei" w:eastAsia="Microsoft YaHei" w:cs="Microsoft YaHei"/>
                <w:sz w:val="13"/>
                <w:szCs w:val="13"/>
                <w:spacing w:val="9"/>
              </w:rPr>
              <w:t>≥1</w:t>
            </w:r>
            <w:r>
              <w:rPr>
                <w:rFonts w:ascii="SimSun" w:hAnsi="SimSun" w:eastAsia="SimSun" w:cs="SimSun"/>
                <w:sz w:val="13"/>
                <w:szCs w:val="13"/>
                <w:spacing w:val="9"/>
              </w:rPr>
              <w:t>颗文搜专用引擎)</w:t>
            </w:r>
            <w:r>
              <w:rPr>
                <w:rFonts w:ascii="SimSun" w:hAnsi="SimSun" w:eastAsia="SimSun" w:cs="SimSun"/>
                <w:sz w:val="13"/>
                <w:szCs w:val="13"/>
                <w:spacing w:val="9"/>
              </w:rPr>
              <w:t xml:space="preserve"> </w:t>
            </w:r>
            <w:r>
              <w:rPr>
                <w:rFonts w:ascii="SimSun" w:hAnsi="SimSun" w:eastAsia="SimSun" w:cs="SimSun"/>
                <w:sz w:val="13"/>
                <w:szCs w:val="13"/>
                <w:spacing w:val="9"/>
              </w:rPr>
              <w:t>，支持独立配置目标识别、周界防范、周界</w:t>
            </w:r>
          </w:p>
          <w:p>
            <w:pPr>
              <w:ind w:left="26"/>
              <w:spacing w:before="115" w:line="266" w:lineRule="exact"/>
              <w:rPr>
                <w:rFonts w:ascii="SimSun" w:hAnsi="SimSun" w:eastAsia="SimSun" w:cs="SimSun"/>
                <w:sz w:val="13"/>
                <w:szCs w:val="13"/>
              </w:rPr>
            </w:pPr>
            <w:r>
              <w:rPr>
                <w:rFonts w:ascii="SimSun" w:hAnsi="SimSun" w:eastAsia="SimSun" w:cs="SimSun"/>
                <w:sz w:val="13"/>
                <w:szCs w:val="13"/>
                <w:spacing w:val="8"/>
                <w:position w:val="3"/>
              </w:rPr>
              <w:t>二次分析、视频结构化、图搜、文搜引擎模式。</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文搜应用：支持智能文搜功能，开放式语义检索，</w:t>
            </w:r>
            <w:r>
              <w:rPr>
                <w:rFonts w:ascii="SimSun" w:hAnsi="SimSun" w:eastAsia="SimSun" w:cs="SimSun"/>
                <w:sz w:val="13"/>
                <w:szCs w:val="13"/>
                <w:spacing w:val="6"/>
                <w:position w:val="3"/>
              </w:rPr>
              <w:t>输</w:t>
            </w:r>
          </w:p>
          <w:p>
            <w:pPr>
              <w:ind w:left="23"/>
              <w:spacing w:before="117" w:line="197" w:lineRule="auto"/>
              <w:rPr>
                <w:rFonts w:ascii="SimSun" w:hAnsi="SimSun" w:eastAsia="SimSun" w:cs="SimSun"/>
                <w:sz w:val="13"/>
                <w:szCs w:val="13"/>
              </w:rPr>
            </w:pPr>
            <w:r>
              <w:rPr>
                <w:rFonts w:ascii="SimSun" w:hAnsi="SimSun" w:eastAsia="SimSun" w:cs="SimSun"/>
                <w:sz w:val="13"/>
                <w:szCs w:val="13"/>
                <w:spacing w:val="9"/>
              </w:rPr>
              <w:t>入文字即可对设备视频录像中的目标实现快速检索，文搜功能开启时，至少有一颗</w:t>
            </w:r>
            <w:r>
              <w:rPr>
                <w:rFonts w:ascii="Microsoft YaHei" w:hAnsi="Microsoft YaHei" w:eastAsia="Microsoft YaHei" w:cs="Microsoft YaHei"/>
                <w:sz w:val="13"/>
                <w:szCs w:val="13"/>
              </w:rPr>
              <w:t>AI</w:t>
            </w:r>
            <w:r>
              <w:rPr>
                <w:rFonts w:ascii="SimSun" w:hAnsi="SimSun" w:eastAsia="SimSun" w:cs="SimSun"/>
                <w:sz w:val="13"/>
                <w:szCs w:val="13"/>
                <w:spacing w:val="9"/>
              </w:rPr>
              <w:t>引擎开启图搜</w:t>
            </w:r>
            <w:r>
              <w:rPr>
                <w:rFonts w:ascii="SimSun" w:hAnsi="SimSun" w:eastAsia="SimSun" w:cs="SimSun"/>
                <w:sz w:val="13"/>
                <w:szCs w:val="13"/>
                <w:spacing w:val="2"/>
              </w:rPr>
              <w:t>功</w:t>
            </w:r>
          </w:p>
          <w:p>
            <w:pPr>
              <w:ind w:left="27" w:right="98" w:firstLine="2"/>
              <w:spacing w:before="116" w:line="379" w:lineRule="auto"/>
              <w:rPr>
                <w:rFonts w:ascii="SimSun" w:hAnsi="SimSun" w:eastAsia="SimSun" w:cs="SimSun"/>
                <w:sz w:val="13"/>
                <w:szCs w:val="13"/>
              </w:rPr>
            </w:pPr>
            <w:r>
              <w:rPr>
                <w:rFonts w:ascii="SimSun" w:hAnsi="SimSun" w:eastAsia="SimSun" w:cs="SimSun"/>
                <w:sz w:val="13"/>
                <w:szCs w:val="13"/>
                <w:spacing w:val="10"/>
              </w:rPr>
              <w:t>能，视频流</w:t>
            </w:r>
            <w:r>
              <w:rPr>
                <w:rFonts w:ascii="SimSun" w:hAnsi="SimSun" w:eastAsia="SimSun" w:cs="SimSun"/>
                <w:sz w:val="13"/>
                <w:szCs w:val="13"/>
                <w:spacing w:val="6"/>
              </w:rPr>
              <w:t>性</w:t>
            </w:r>
            <w:r>
              <w:rPr>
                <w:rFonts w:ascii="SimSun" w:hAnsi="SimSun" w:eastAsia="SimSun" w:cs="SimSun"/>
                <w:sz w:val="13"/>
                <w:szCs w:val="13"/>
                <w:spacing w:val="5"/>
              </w:rPr>
              <w:t>能：</w:t>
            </w:r>
            <w:r>
              <w:rPr>
                <w:rFonts w:ascii="Microsoft YaHei" w:hAnsi="Microsoft YaHei" w:eastAsia="Microsoft YaHei" w:cs="Microsoft YaHei"/>
                <w:sz w:val="13"/>
                <w:szCs w:val="13"/>
                <w:spacing w:val="5"/>
              </w:rPr>
              <w:t>24</w:t>
            </w:r>
            <w:r>
              <w:rPr>
                <w:rFonts w:ascii="SimSun" w:hAnsi="SimSun" w:eastAsia="SimSun" w:cs="SimSun"/>
                <w:sz w:val="13"/>
                <w:szCs w:val="13"/>
                <w:spacing w:val="5"/>
              </w:rPr>
              <w:t>路视频流</w:t>
            </w:r>
            <w:r>
              <w:rPr>
                <w:rFonts w:ascii="SimSun" w:hAnsi="SimSun" w:eastAsia="SimSun" w:cs="SimSun"/>
                <w:sz w:val="13"/>
                <w:szCs w:val="13"/>
                <w:spacing w:val="5"/>
              </w:rPr>
              <w:t xml:space="preserve"> </w:t>
            </w:r>
            <w:r>
              <w:rPr>
                <w:rFonts w:ascii="SimSun" w:hAnsi="SimSun" w:eastAsia="SimSun" w:cs="SimSun"/>
                <w:sz w:val="13"/>
                <w:szCs w:val="13"/>
                <w:spacing w:val="5"/>
              </w:rPr>
              <w:t>(</w:t>
            </w:r>
            <w:r>
              <w:rPr>
                <w:rFonts w:ascii="Microsoft YaHei" w:hAnsi="Microsoft YaHei" w:eastAsia="Microsoft YaHei" w:cs="Microsoft YaHei"/>
                <w:sz w:val="13"/>
                <w:szCs w:val="13"/>
                <w:spacing w:val="5"/>
              </w:rPr>
              <w:t>2</w:t>
            </w:r>
            <w:r>
              <w:rPr>
                <w:rFonts w:ascii="Microsoft YaHei" w:hAnsi="Microsoft YaHei" w:eastAsia="Microsoft YaHei" w:cs="Microsoft YaHei"/>
                <w:sz w:val="13"/>
                <w:szCs w:val="13"/>
              </w:rPr>
              <w:t>MP</w:t>
            </w:r>
            <w:r>
              <w:rPr>
                <w:rFonts w:ascii="Microsoft YaHei" w:hAnsi="Microsoft YaHei" w:eastAsia="Microsoft YaHei" w:cs="Microsoft YaHei"/>
                <w:sz w:val="13"/>
                <w:szCs w:val="13"/>
                <w:spacing w:val="5"/>
              </w:rPr>
              <w:t>)</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5"/>
              </w:rPr>
              <w:t>，</w:t>
            </w:r>
            <w:r>
              <w:rPr>
                <w:rFonts w:ascii="SimSun" w:hAnsi="SimSun" w:eastAsia="SimSun" w:cs="SimSun"/>
                <w:sz w:val="13"/>
                <w:szCs w:val="13"/>
                <w:spacing w:val="5"/>
              </w:rPr>
              <w:t xml:space="preserve"> </w:t>
            </w:r>
            <w:r>
              <w:rPr>
                <w:rFonts w:ascii="SimSun" w:hAnsi="SimSun" w:eastAsia="SimSun" w:cs="SimSun"/>
                <w:sz w:val="13"/>
                <w:szCs w:val="13"/>
                <w:spacing w:val="5"/>
              </w:rPr>
              <w:t>图片流性能：</w:t>
            </w:r>
            <w:r>
              <w:rPr>
                <w:rFonts w:ascii="Microsoft YaHei" w:hAnsi="Microsoft YaHei" w:eastAsia="Microsoft YaHei" w:cs="Microsoft YaHei"/>
                <w:sz w:val="13"/>
                <w:szCs w:val="13"/>
                <w:spacing w:val="5"/>
              </w:rPr>
              <w:t>64</w:t>
            </w:r>
            <w:r>
              <w:rPr>
                <w:rFonts w:ascii="SimSun" w:hAnsi="SimSun" w:eastAsia="SimSun" w:cs="SimSun"/>
                <w:sz w:val="13"/>
                <w:szCs w:val="13"/>
                <w:spacing w:val="5"/>
              </w:rPr>
              <w:t>路图片流。</w:t>
            </w:r>
            <w:r>
              <w:rPr>
                <w:rFonts w:ascii="Microsoft YaHei" w:hAnsi="Microsoft YaHei" w:eastAsia="Microsoft YaHei" w:cs="Microsoft YaHei"/>
                <w:sz w:val="13"/>
                <w:szCs w:val="13"/>
                <w:spacing w:val="5"/>
              </w:rPr>
              <w:t>▲</w:t>
            </w:r>
            <w:r>
              <w:rPr>
                <w:rFonts w:ascii="SimSun" w:hAnsi="SimSun" w:eastAsia="SimSun" w:cs="SimSun"/>
                <w:sz w:val="13"/>
                <w:szCs w:val="13"/>
                <w:spacing w:val="5"/>
              </w:rPr>
              <w:t>图搜应用：支持目标检索功能</w:t>
            </w:r>
            <w:r>
              <w:rPr>
                <w:rFonts w:ascii="SimSun" w:hAnsi="SimSun" w:eastAsia="SimSun" w:cs="SimSun"/>
                <w:sz w:val="13"/>
                <w:szCs w:val="13"/>
              </w:rPr>
              <w:t xml:space="preserve"> </w:t>
            </w:r>
            <w:r>
              <w:rPr>
                <w:rFonts w:ascii="SimSun" w:hAnsi="SimSun" w:eastAsia="SimSun" w:cs="SimSun"/>
                <w:sz w:val="13"/>
                <w:szCs w:val="13"/>
                <w:spacing w:val="16"/>
              </w:rPr>
              <w:t>，可对设</w:t>
            </w:r>
            <w:r>
              <w:rPr>
                <w:rFonts w:ascii="SimSun" w:hAnsi="SimSun" w:eastAsia="SimSun" w:cs="SimSun"/>
                <w:sz w:val="13"/>
                <w:szCs w:val="13"/>
                <w:spacing w:val="10"/>
              </w:rPr>
              <w:t>备</w:t>
            </w:r>
            <w:r>
              <w:rPr>
                <w:rFonts w:ascii="SimSun" w:hAnsi="SimSun" w:eastAsia="SimSun" w:cs="SimSun"/>
                <w:sz w:val="13"/>
                <w:szCs w:val="13"/>
                <w:spacing w:val="8"/>
              </w:rPr>
              <w:t>视频录像中的目标实现快速检索。视频流性能：</w:t>
            </w:r>
            <w:r>
              <w:rPr>
                <w:rFonts w:ascii="Microsoft YaHei" w:hAnsi="Microsoft YaHei" w:eastAsia="Microsoft YaHei" w:cs="Microsoft YaHei"/>
                <w:sz w:val="13"/>
                <w:szCs w:val="13"/>
                <w:spacing w:val="8"/>
              </w:rPr>
              <w:t>24</w:t>
            </w:r>
            <w:r>
              <w:rPr>
                <w:rFonts w:ascii="SimSun" w:hAnsi="SimSun" w:eastAsia="SimSun" w:cs="SimSun"/>
                <w:sz w:val="13"/>
                <w:szCs w:val="13"/>
                <w:spacing w:val="8"/>
              </w:rPr>
              <w:t>路视频流</w:t>
            </w:r>
            <w:r>
              <w:rPr>
                <w:rFonts w:ascii="SimSun" w:hAnsi="SimSun" w:eastAsia="SimSun" w:cs="SimSun"/>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rPr>
              <w:t>MP</w:t>
            </w:r>
            <w:r>
              <w:rPr>
                <w:rFonts w:ascii="Microsoft YaHei" w:hAnsi="Microsoft YaHei" w:eastAsia="Microsoft YaHei" w:cs="Microsoft YaHei"/>
                <w:sz w:val="13"/>
                <w:szCs w:val="13"/>
                <w:spacing w:val="8"/>
              </w:rPr>
              <w:t>)</w:t>
            </w:r>
            <w:r>
              <w:rPr>
                <w:rFonts w:ascii="SimSun" w:hAnsi="SimSun" w:eastAsia="SimSun" w:cs="SimSun"/>
                <w:sz w:val="13"/>
                <w:szCs w:val="13"/>
                <w:spacing w:val="8"/>
              </w:rPr>
              <w:t>图片流性能：</w:t>
            </w:r>
            <w:r>
              <w:rPr>
                <w:rFonts w:ascii="Microsoft YaHei" w:hAnsi="Microsoft YaHei" w:eastAsia="Microsoft YaHei" w:cs="Microsoft YaHei"/>
                <w:sz w:val="13"/>
                <w:szCs w:val="13"/>
                <w:spacing w:val="8"/>
              </w:rPr>
              <w:t>64</w:t>
            </w:r>
            <w:r>
              <w:rPr>
                <w:rFonts w:ascii="SimSun" w:hAnsi="SimSun" w:eastAsia="SimSun" w:cs="SimSun"/>
                <w:sz w:val="13"/>
                <w:szCs w:val="13"/>
                <w:spacing w:val="8"/>
              </w:rPr>
              <w:t>路图</w:t>
            </w:r>
            <w:r>
              <w:rPr>
                <w:rFonts w:ascii="SimSun" w:hAnsi="SimSun" w:eastAsia="SimSun" w:cs="SimSun"/>
                <w:sz w:val="13"/>
                <w:szCs w:val="13"/>
              </w:rPr>
              <w:t xml:space="preserve"> </w:t>
            </w:r>
            <w:r>
              <w:rPr>
                <w:rFonts w:ascii="SimSun" w:hAnsi="SimSun" w:eastAsia="SimSun" w:cs="SimSun"/>
                <w:sz w:val="13"/>
                <w:szCs w:val="13"/>
                <w:spacing w:val="12"/>
              </w:rPr>
              <w:t>片流，单</w:t>
            </w:r>
            <w:r>
              <w:rPr>
                <w:rFonts w:ascii="SimSun" w:hAnsi="SimSun" w:eastAsia="SimSun" w:cs="SimSun"/>
                <w:sz w:val="13"/>
                <w:szCs w:val="13"/>
                <w:spacing w:val="9"/>
              </w:rPr>
              <w:t>颗</w:t>
            </w:r>
            <w:r>
              <w:rPr>
                <w:rFonts w:ascii="Microsoft YaHei" w:hAnsi="Microsoft YaHei" w:eastAsia="Microsoft YaHei" w:cs="Microsoft YaHei"/>
                <w:sz w:val="13"/>
                <w:szCs w:val="13"/>
              </w:rPr>
              <w:t>AI</w:t>
            </w:r>
            <w:r>
              <w:rPr>
                <w:rFonts w:ascii="SimSun" w:hAnsi="SimSun" w:eastAsia="SimSun" w:cs="SimSun"/>
                <w:sz w:val="13"/>
                <w:szCs w:val="13"/>
                <w:spacing w:val="6"/>
              </w:rPr>
              <w:t>引擎分析能力：</w:t>
            </w:r>
            <w:r>
              <w:rPr>
                <w:rFonts w:ascii="Microsoft YaHei" w:hAnsi="Microsoft YaHei" w:eastAsia="Microsoft YaHei" w:cs="Microsoft YaHei"/>
                <w:sz w:val="13"/>
                <w:szCs w:val="13"/>
                <w:spacing w:val="6"/>
              </w:rPr>
              <w:t>32</w:t>
            </w:r>
            <w:r>
              <w:rPr>
                <w:rFonts w:ascii="SimSun" w:hAnsi="SimSun" w:eastAsia="SimSun" w:cs="SimSun"/>
                <w:sz w:val="13"/>
                <w:szCs w:val="13"/>
                <w:spacing w:val="6"/>
              </w:rPr>
              <w:t>路图片流；</w:t>
            </w:r>
            <w:r>
              <w:rPr>
                <w:rFonts w:ascii="Microsoft YaHei" w:hAnsi="Microsoft YaHei" w:eastAsia="Microsoft YaHei" w:cs="Microsoft YaHei"/>
                <w:sz w:val="13"/>
                <w:szCs w:val="13"/>
                <w:spacing w:val="6"/>
              </w:rPr>
              <w:t>8</w:t>
            </w:r>
            <w:r>
              <w:rPr>
                <w:rFonts w:ascii="SimSun" w:hAnsi="SimSun" w:eastAsia="SimSun" w:cs="SimSun"/>
                <w:sz w:val="13"/>
                <w:szCs w:val="13"/>
                <w:spacing w:val="6"/>
              </w:rPr>
              <w:t>路</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rPr>
              <w:t>MP</w:t>
            </w:r>
            <w:r>
              <w:rPr>
                <w:rFonts w:ascii="SimSun" w:hAnsi="SimSun" w:eastAsia="SimSun" w:cs="SimSun"/>
                <w:sz w:val="13"/>
                <w:szCs w:val="13"/>
                <w:spacing w:val="6"/>
              </w:rPr>
              <w:t>视频流</w:t>
            </w:r>
            <w:r>
              <w:rPr>
                <w:rFonts w:ascii="Microsoft YaHei" w:hAnsi="Microsoft YaHei" w:eastAsia="Microsoft YaHei" w:cs="Microsoft YaHei"/>
                <w:sz w:val="13"/>
                <w:szCs w:val="13"/>
                <w:spacing w:val="6"/>
              </w:rPr>
              <w:t>/6</w:t>
            </w:r>
            <w:r>
              <w:rPr>
                <w:rFonts w:ascii="SimSun" w:hAnsi="SimSun" w:eastAsia="SimSun" w:cs="SimSun"/>
                <w:sz w:val="13"/>
                <w:szCs w:val="13"/>
                <w:spacing w:val="6"/>
              </w:rPr>
              <w:t>路</w:t>
            </w:r>
            <w:r>
              <w:rPr>
                <w:rFonts w:ascii="Microsoft YaHei" w:hAnsi="Microsoft YaHei" w:eastAsia="Microsoft YaHei" w:cs="Microsoft YaHei"/>
                <w:sz w:val="13"/>
                <w:szCs w:val="13"/>
                <w:spacing w:val="6"/>
              </w:rPr>
              <w:t>4</w:t>
            </w:r>
            <w:r>
              <w:rPr>
                <w:rFonts w:ascii="Microsoft YaHei" w:hAnsi="Microsoft YaHei" w:eastAsia="Microsoft YaHei" w:cs="Microsoft YaHei"/>
                <w:sz w:val="13"/>
                <w:szCs w:val="13"/>
              </w:rPr>
              <w:t>MP</w:t>
            </w:r>
            <w:r>
              <w:rPr>
                <w:rFonts w:ascii="Microsoft YaHei" w:hAnsi="Microsoft YaHei" w:eastAsia="Microsoft YaHei" w:cs="Microsoft YaHei"/>
                <w:sz w:val="13"/>
                <w:szCs w:val="13"/>
                <w:spacing w:val="6"/>
              </w:rPr>
              <w:t>/3</w:t>
            </w:r>
            <w:r>
              <w:rPr>
                <w:rFonts w:ascii="SimSun" w:hAnsi="SimSun" w:eastAsia="SimSun" w:cs="SimSun"/>
                <w:sz w:val="13"/>
                <w:szCs w:val="13"/>
                <w:spacing w:val="6"/>
              </w:rPr>
              <w:t>路</w:t>
            </w:r>
            <w:r>
              <w:rPr>
                <w:rFonts w:ascii="Microsoft YaHei" w:hAnsi="Microsoft YaHei" w:eastAsia="Microsoft YaHei" w:cs="Microsoft YaHei"/>
                <w:sz w:val="13"/>
                <w:szCs w:val="13"/>
                <w:spacing w:val="6"/>
              </w:rPr>
              <w:t>8</w:t>
            </w:r>
            <w:r>
              <w:rPr>
                <w:rFonts w:ascii="Microsoft YaHei" w:hAnsi="Microsoft YaHei" w:eastAsia="Microsoft YaHei" w:cs="Microsoft YaHei"/>
                <w:sz w:val="13"/>
                <w:szCs w:val="13"/>
              </w:rPr>
              <w:t>MP</w:t>
            </w:r>
            <w:r>
              <w:rPr>
                <w:rFonts w:ascii="SimSun" w:hAnsi="SimSun" w:eastAsia="SimSun" w:cs="SimSun"/>
                <w:sz w:val="13"/>
                <w:szCs w:val="13"/>
                <w:spacing w:val="6"/>
              </w:rPr>
              <w:t>视频流。</w:t>
            </w:r>
            <w:r>
              <w:rPr>
                <w:rFonts w:ascii="SimSun" w:hAnsi="SimSun" w:eastAsia="SimSun" w:cs="SimSun"/>
                <w:sz w:val="13"/>
                <w:szCs w:val="13"/>
                <w:spacing w:val="6"/>
              </w:rPr>
              <w:t xml:space="preserve"> </w:t>
            </w:r>
            <w:r>
              <w:rPr>
                <w:rFonts w:ascii="SimSun" w:hAnsi="SimSun" w:eastAsia="SimSun" w:cs="SimSun"/>
                <w:sz w:val="13"/>
                <w:szCs w:val="13"/>
                <w:spacing w:val="6"/>
              </w:rPr>
              <w:t>目标识别应用</w:t>
            </w:r>
          </w:p>
          <w:p>
            <w:pPr>
              <w:ind w:left="24" w:right="78" w:firstLine="11"/>
              <w:spacing w:before="11" w:line="368" w:lineRule="auto"/>
              <w:rPr>
                <w:rFonts w:ascii="SimSun" w:hAnsi="SimSun" w:eastAsia="SimSun" w:cs="SimSun"/>
                <w:sz w:val="13"/>
                <w:szCs w:val="13"/>
              </w:rPr>
            </w:pPr>
            <w:r>
              <w:rPr>
                <w:rFonts w:ascii="SimSun" w:hAnsi="SimSun" w:eastAsia="SimSun" w:cs="SimSun"/>
                <w:sz w:val="13"/>
                <w:szCs w:val="13"/>
                <w:spacing w:val="4"/>
              </w:rPr>
              <w:t>：支持目标抓拍、</w:t>
            </w:r>
            <w:r>
              <w:rPr>
                <w:rFonts w:ascii="SimSun" w:hAnsi="SimSun" w:eastAsia="SimSun" w:cs="SimSun"/>
                <w:sz w:val="13"/>
                <w:szCs w:val="13"/>
                <w:spacing w:val="4"/>
              </w:rPr>
              <w:t xml:space="preserve"> </w:t>
            </w:r>
            <w:r>
              <w:rPr>
                <w:rFonts w:ascii="SimSun" w:hAnsi="SimSun" w:eastAsia="SimSun" w:cs="SimSun"/>
                <w:sz w:val="13"/>
                <w:szCs w:val="13"/>
                <w:spacing w:val="4"/>
              </w:rPr>
              <w:t>比对报警；支持以图搜图、按姓名检索、按属性检索，</w:t>
            </w:r>
            <w:r>
              <w:rPr>
                <w:rFonts w:ascii="SimSun" w:hAnsi="SimSun" w:eastAsia="SimSun" w:cs="SimSun"/>
                <w:sz w:val="13"/>
                <w:szCs w:val="13"/>
                <w:spacing w:val="4"/>
              </w:rPr>
              <w:t xml:space="preserve">  </w:t>
            </w:r>
            <w:r>
              <w:rPr>
                <w:rFonts w:ascii="SimSun" w:hAnsi="SimSun" w:eastAsia="SimSun" w:cs="SimSun"/>
                <w:sz w:val="13"/>
                <w:szCs w:val="13"/>
                <w:spacing w:val="4"/>
              </w:rPr>
              <w:t>目标名单库：支持</w:t>
            </w:r>
            <w:r>
              <w:rPr>
                <w:rFonts w:ascii="Microsoft YaHei" w:hAnsi="Microsoft YaHei" w:eastAsia="Microsoft YaHei" w:cs="Microsoft YaHei"/>
                <w:sz w:val="13"/>
                <w:szCs w:val="13"/>
                <w:spacing w:val="4"/>
              </w:rPr>
              <w:t>32</w:t>
            </w:r>
            <w:r>
              <w:rPr>
                <w:rFonts w:ascii="SimSun" w:hAnsi="SimSun" w:eastAsia="SimSun" w:cs="SimSun"/>
                <w:sz w:val="13"/>
                <w:szCs w:val="13"/>
                <w:spacing w:val="4"/>
              </w:rPr>
              <w:t>个名</w:t>
            </w:r>
            <w:r>
              <w:rPr>
                <w:rFonts w:ascii="SimSun" w:hAnsi="SimSun" w:eastAsia="SimSun" w:cs="SimSun"/>
                <w:sz w:val="13"/>
                <w:szCs w:val="13"/>
                <w:spacing w:val="2"/>
              </w:rPr>
              <w:t>单</w:t>
            </w:r>
            <w:r>
              <w:rPr>
                <w:rFonts w:ascii="SimSun" w:hAnsi="SimSun" w:eastAsia="SimSun" w:cs="SimSun"/>
                <w:sz w:val="13"/>
                <w:szCs w:val="13"/>
              </w:rPr>
              <w:t xml:space="preserve"> </w:t>
            </w:r>
            <w:r>
              <w:rPr>
                <w:rFonts w:ascii="SimSun" w:hAnsi="SimSun" w:eastAsia="SimSun" w:cs="SimSun"/>
                <w:sz w:val="13"/>
                <w:szCs w:val="13"/>
                <w:spacing w:val="14"/>
              </w:rPr>
              <w:t>库，</w:t>
            </w:r>
            <w:r>
              <w:rPr>
                <w:rFonts w:ascii="SimSun" w:hAnsi="SimSun" w:eastAsia="SimSun" w:cs="SimSun"/>
                <w:sz w:val="13"/>
                <w:szCs w:val="13"/>
                <w:spacing w:val="10"/>
              </w:rPr>
              <w:t>名</w:t>
            </w:r>
            <w:r>
              <w:rPr>
                <w:rFonts w:ascii="SimSun" w:hAnsi="SimSun" w:eastAsia="SimSun" w:cs="SimSun"/>
                <w:sz w:val="13"/>
                <w:szCs w:val="13"/>
                <w:spacing w:val="7"/>
              </w:rPr>
              <w:t>单库库容</w:t>
            </w:r>
            <w:r>
              <w:rPr>
                <w:rFonts w:ascii="Microsoft YaHei" w:hAnsi="Microsoft YaHei" w:eastAsia="Microsoft YaHei" w:cs="Microsoft YaHei"/>
                <w:sz w:val="13"/>
                <w:szCs w:val="13"/>
                <w:spacing w:val="7"/>
              </w:rPr>
              <w:t>10</w:t>
            </w:r>
            <w:r>
              <w:rPr>
                <w:rFonts w:ascii="SimSun" w:hAnsi="SimSun" w:eastAsia="SimSun" w:cs="SimSun"/>
                <w:sz w:val="13"/>
                <w:szCs w:val="13"/>
                <w:spacing w:val="7"/>
              </w:rPr>
              <w:t>万张；路人库库容</w:t>
            </w:r>
            <w:r>
              <w:rPr>
                <w:rFonts w:ascii="Microsoft YaHei" w:hAnsi="Microsoft YaHei" w:eastAsia="Microsoft YaHei" w:cs="Microsoft YaHei"/>
                <w:sz w:val="13"/>
                <w:szCs w:val="13"/>
                <w:spacing w:val="7"/>
              </w:rPr>
              <w:t>10</w:t>
            </w:r>
            <w:r>
              <w:rPr>
                <w:rFonts w:ascii="SimSun" w:hAnsi="SimSun" w:eastAsia="SimSun" w:cs="SimSun"/>
                <w:sz w:val="13"/>
                <w:szCs w:val="13"/>
                <w:spacing w:val="7"/>
              </w:rPr>
              <w:t>万张，视频流：</w:t>
            </w:r>
            <w:r>
              <w:rPr>
                <w:rFonts w:ascii="Microsoft YaHei" w:hAnsi="Microsoft YaHei" w:eastAsia="Microsoft YaHei" w:cs="Microsoft YaHei"/>
                <w:sz w:val="13"/>
                <w:szCs w:val="13"/>
                <w:spacing w:val="7"/>
              </w:rPr>
              <w:t>24</w:t>
            </w:r>
            <w:r>
              <w:rPr>
                <w:rFonts w:ascii="SimSun" w:hAnsi="SimSun" w:eastAsia="SimSun" w:cs="SimSun"/>
                <w:sz w:val="13"/>
                <w:szCs w:val="13"/>
                <w:spacing w:val="7"/>
              </w:rPr>
              <w:t>路视频流</w:t>
            </w:r>
            <w:r>
              <w:rPr>
                <w:rFonts w:ascii="SimSun" w:hAnsi="SimSun" w:eastAsia="SimSun" w:cs="SimSun"/>
                <w:sz w:val="13"/>
                <w:szCs w:val="13"/>
                <w:spacing w:val="7"/>
              </w:rPr>
              <w:t xml:space="preserve"> </w:t>
            </w:r>
            <w:r>
              <w:rPr>
                <w:rFonts w:ascii="SimSun" w:hAnsi="SimSun" w:eastAsia="SimSun" w:cs="SimSun"/>
                <w:sz w:val="13"/>
                <w:szCs w:val="13"/>
                <w:spacing w:val="7"/>
              </w:rPr>
              <w:t>(</w:t>
            </w:r>
            <w:r>
              <w:rPr>
                <w:rFonts w:ascii="Microsoft YaHei" w:hAnsi="Microsoft YaHei" w:eastAsia="Microsoft YaHei" w:cs="Microsoft YaHei"/>
                <w:sz w:val="13"/>
                <w:szCs w:val="13"/>
                <w:spacing w:val="7"/>
              </w:rPr>
              <w:t>4</w:t>
            </w:r>
            <w:r>
              <w:rPr>
                <w:rFonts w:ascii="Microsoft YaHei" w:hAnsi="Microsoft YaHei" w:eastAsia="Microsoft YaHei" w:cs="Microsoft YaHei"/>
                <w:sz w:val="13"/>
                <w:szCs w:val="13"/>
              </w:rPr>
              <w:t>MP</w:t>
            </w:r>
            <w:r>
              <w:rPr>
                <w:rFonts w:ascii="SimSun" w:hAnsi="SimSun" w:eastAsia="SimSun" w:cs="SimSun"/>
                <w:sz w:val="13"/>
                <w:szCs w:val="13"/>
                <w:spacing w:val="7"/>
              </w:rPr>
              <w:t>)</w:t>
            </w:r>
            <w:r>
              <w:rPr>
                <w:rFonts w:ascii="SimSun" w:hAnsi="SimSun" w:eastAsia="SimSun" w:cs="SimSun"/>
                <w:sz w:val="13"/>
                <w:szCs w:val="13"/>
                <w:spacing w:val="7"/>
              </w:rPr>
              <w:t xml:space="preserve"> </w:t>
            </w:r>
            <w:r>
              <w:rPr>
                <w:rFonts w:ascii="SimSun" w:hAnsi="SimSun" w:eastAsia="SimSun" w:cs="SimSun"/>
                <w:sz w:val="13"/>
                <w:szCs w:val="13"/>
                <w:spacing w:val="7"/>
              </w:rPr>
              <w:t>，</w:t>
            </w:r>
            <w:r>
              <w:rPr>
                <w:rFonts w:ascii="SimSun" w:hAnsi="SimSun" w:eastAsia="SimSun" w:cs="SimSun"/>
                <w:sz w:val="13"/>
                <w:szCs w:val="13"/>
                <w:spacing w:val="7"/>
              </w:rPr>
              <w:t xml:space="preserve"> </w:t>
            </w:r>
            <w:r>
              <w:rPr>
                <w:rFonts w:ascii="SimSun" w:hAnsi="SimSun" w:eastAsia="SimSun" w:cs="SimSun"/>
                <w:sz w:val="13"/>
                <w:szCs w:val="13"/>
                <w:spacing w:val="7"/>
              </w:rPr>
              <w:t>图片流：</w:t>
            </w:r>
            <w:r>
              <w:rPr>
                <w:rFonts w:ascii="Microsoft YaHei" w:hAnsi="Microsoft YaHei" w:eastAsia="Microsoft YaHei" w:cs="Microsoft YaHei"/>
                <w:sz w:val="13"/>
                <w:szCs w:val="13"/>
                <w:spacing w:val="7"/>
              </w:rPr>
              <w:t>64</w:t>
            </w:r>
            <w:r>
              <w:rPr>
                <w:rFonts w:ascii="SimSun" w:hAnsi="SimSun" w:eastAsia="SimSun" w:cs="SimSun"/>
                <w:sz w:val="13"/>
                <w:szCs w:val="13"/>
                <w:spacing w:val="7"/>
              </w:rPr>
              <w:t>路图片流</w:t>
            </w:r>
          </w:p>
          <w:p>
            <w:pPr>
              <w:ind w:left="50"/>
              <w:spacing w:line="199" w:lineRule="auto"/>
              <w:rPr>
                <w:rFonts w:ascii="SimSun" w:hAnsi="SimSun" w:eastAsia="SimSun" w:cs="SimSun"/>
                <w:sz w:val="13"/>
                <w:szCs w:val="13"/>
              </w:rPr>
            </w:pPr>
            <w:r>
              <w:rPr>
                <w:rFonts w:ascii="SimSun" w:hAnsi="SimSun" w:eastAsia="SimSun" w:cs="SimSun"/>
                <w:sz w:val="13"/>
                <w:szCs w:val="13"/>
                <w:spacing w:val="8"/>
              </w:rPr>
              <w:t>目标客流：支持客流</w:t>
            </w:r>
            <w:r>
              <w:rPr>
                <w:rFonts w:ascii="SimSun" w:hAnsi="SimSun" w:eastAsia="SimSun" w:cs="SimSun"/>
                <w:sz w:val="13"/>
                <w:szCs w:val="13"/>
                <w:spacing w:val="6"/>
              </w:rPr>
              <w:t>分</w:t>
            </w:r>
            <w:r>
              <w:rPr>
                <w:rFonts w:ascii="SimSun" w:hAnsi="SimSun" w:eastAsia="SimSun" w:cs="SimSun"/>
                <w:sz w:val="13"/>
                <w:szCs w:val="13"/>
                <w:spacing w:val="4"/>
              </w:rPr>
              <w:t>析</w:t>
            </w:r>
            <w:r>
              <w:rPr>
                <w:rFonts w:ascii="SimSun" w:hAnsi="SimSun" w:eastAsia="SimSun" w:cs="SimSun"/>
                <w:sz w:val="13"/>
                <w:szCs w:val="13"/>
                <w:spacing w:val="4"/>
              </w:rPr>
              <w:t xml:space="preserve"> </w:t>
            </w:r>
            <w:r>
              <w:rPr>
                <w:rFonts w:ascii="SimSun" w:hAnsi="SimSun" w:eastAsia="SimSun" w:cs="SimSun"/>
                <w:sz w:val="13"/>
                <w:szCs w:val="13"/>
                <w:spacing w:val="4"/>
              </w:rPr>
              <w:t>(图片流)</w:t>
            </w:r>
            <w:r>
              <w:rPr>
                <w:rFonts w:ascii="SimSun" w:hAnsi="SimSun" w:eastAsia="SimSun" w:cs="SimSun"/>
                <w:sz w:val="13"/>
                <w:szCs w:val="13"/>
                <w:spacing w:val="4"/>
              </w:rPr>
              <w:t xml:space="preserve"> </w:t>
            </w:r>
            <w:r>
              <w:rPr>
                <w:rFonts w:ascii="SimSun" w:hAnsi="SimSun" w:eastAsia="SimSun" w:cs="SimSun"/>
                <w:sz w:val="13"/>
                <w:szCs w:val="13"/>
                <w:spacing w:val="4"/>
              </w:rPr>
              <w:t>，支持</w:t>
            </w:r>
            <w:r>
              <w:rPr>
                <w:rFonts w:ascii="Microsoft YaHei" w:hAnsi="Microsoft YaHei" w:eastAsia="Microsoft YaHei" w:cs="Microsoft YaHei"/>
                <w:sz w:val="13"/>
                <w:szCs w:val="13"/>
                <w:spacing w:val="4"/>
              </w:rPr>
              <w:t>4</w:t>
            </w:r>
            <w:r>
              <w:rPr>
                <w:rFonts w:ascii="SimSun" w:hAnsi="SimSun" w:eastAsia="SimSun" w:cs="SimSun"/>
                <w:sz w:val="13"/>
                <w:szCs w:val="13"/>
                <w:spacing w:val="4"/>
              </w:rPr>
              <w:t>个客流统计组去重，</w:t>
            </w:r>
            <w:r>
              <w:rPr>
                <w:rFonts w:ascii="SimSun" w:hAnsi="SimSun" w:eastAsia="SimSun" w:cs="SimSun"/>
                <w:sz w:val="13"/>
                <w:szCs w:val="13"/>
                <w:spacing w:val="4"/>
              </w:rPr>
              <w:t xml:space="preserve">  </w:t>
            </w:r>
            <w:r>
              <w:rPr>
                <w:rFonts w:ascii="SimSun" w:hAnsi="SimSun" w:eastAsia="SimSun" w:cs="SimSun"/>
                <w:sz w:val="13"/>
                <w:szCs w:val="13"/>
                <w:spacing w:val="4"/>
              </w:rPr>
              <w:t>目标应用：签到、频次</w:t>
            </w:r>
            <w:r>
              <w:rPr>
                <w:rFonts w:ascii="SimSun" w:hAnsi="SimSun" w:eastAsia="SimSun" w:cs="SimSun"/>
                <w:sz w:val="13"/>
                <w:szCs w:val="13"/>
                <w:spacing w:val="4"/>
              </w:rPr>
              <w:t xml:space="preserve"> </w:t>
            </w:r>
            <w:r>
              <w:rPr>
                <w:rFonts w:ascii="SimSun" w:hAnsi="SimSun" w:eastAsia="SimSun" w:cs="SimSun"/>
                <w:sz w:val="13"/>
                <w:szCs w:val="13"/>
                <w:spacing w:val="4"/>
              </w:rPr>
              <w:t>(高频、低频</w:t>
            </w:r>
          </w:p>
          <w:p>
            <w:pPr>
              <w:ind w:left="39"/>
              <w:spacing w:before="114" w:line="263" w:lineRule="exact"/>
              <w:rPr>
                <w:rFonts w:ascii="SimSun" w:hAnsi="SimSun" w:eastAsia="SimSun" w:cs="SimSun"/>
                <w:sz w:val="13"/>
                <w:szCs w:val="13"/>
              </w:rPr>
            </w:pPr>
            <w:r>
              <w:rPr>
                <w:rFonts w:ascii="SimSun" w:hAnsi="SimSun" w:eastAsia="SimSun" w:cs="SimSun"/>
                <w:sz w:val="13"/>
                <w:szCs w:val="13"/>
                <w:spacing w:val="8"/>
                <w:position w:val="3"/>
              </w:rPr>
              <w:t>)</w:t>
            </w:r>
            <w:r>
              <w:rPr>
                <w:rFonts w:ascii="SimSun" w:hAnsi="SimSun" w:eastAsia="SimSun" w:cs="SimSun"/>
                <w:sz w:val="13"/>
                <w:szCs w:val="13"/>
                <w:spacing w:val="8"/>
                <w:position w:val="3"/>
              </w:rPr>
              <w:t xml:space="preserve"> </w:t>
            </w:r>
            <w:r>
              <w:rPr>
                <w:rFonts w:ascii="SimSun" w:hAnsi="SimSun" w:eastAsia="SimSun" w:cs="SimSun"/>
                <w:sz w:val="13"/>
                <w:szCs w:val="13"/>
                <w:spacing w:val="8"/>
                <w:position w:val="3"/>
              </w:rPr>
              <w:t>，单颗</w:t>
            </w:r>
            <w:r>
              <w:rPr>
                <w:rFonts w:ascii="Microsoft YaHei" w:hAnsi="Microsoft YaHei" w:eastAsia="Microsoft YaHei" w:cs="Microsoft YaHei"/>
                <w:sz w:val="13"/>
                <w:szCs w:val="13"/>
                <w:position w:val="3"/>
              </w:rPr>
              <w:t>AI</w:t>
            </w:r>
            <w:r>
              <w:rPr>
                <w:rFonts w:ascii="SimSun" w:hAnsi="SimSun" w:eastAsia="SimSun" w:cs="SimSun"/>
                <w:sz w:val="13"/>
                <w:szCs w:val="13"/>
                <w:spacing w:val="8"/>
                <w:position w:val="3"/>
              </w:rPr>
              <w:t>引擎分析能力：</w:t>
            </w:r>
            <w:r>
              <w:rPr>
                <w:rFonts w:ascii="Microsoft YaHei" w:hAnsi="Microsoft YaHei" w:eastAsia="Microsoft YaHei" w:cs="Microsoft YaHei"/>
                <w:sz w:val="13"/>
                <w:szCs w:val="13"/>
                <w:spacing w:val="8"/>
                <w:position w:val="3"/>
              </w:rPr>
              <w:t>32</w:t>
            </w:r>
            <w:r>
              <w:rPr>
                <w:rFonts w:ascii="SimSun" w:hAnsi="SimSun" w:eastAsia="SimSun" w:cs="SimSun"/>
                <w:sz w:val="13"/>
                <w:szCs w:val="13"/>
                <w:spacing w:val="8"/>
                <w:position w:val="3"/>
              </w:rPr>
              <w:t>路图片流或</w:t>
            </w:r>
            <w:r>
              <w:rPr>
                <w:rFonts w:ascii="Microsoft YaHei" w:hAnsi="Microsoft YaHei" w:eastAsia="Microsoft YaHei" w:cs="Microsoft YaHei"/>
                <w:sz w:val="13"/>
                <w:szCs w:val="13"/>
                <w:spacing w:val="8"/>
                <w:position w:val="3"/>
              </w:rPr>
              <w:t>8</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2</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8"/>
                <w:position w:val="3"/>
              </w:rPr>
              <w:t>/8</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4</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8"/>
                <w:position w:val="3"/>
              </w:rPr>
              <w:t>/4</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8</w:t>
            </w:r>
            <w:r>
              <w:rPr>
                <w:rFonts w:ascii="Microsoft YaHei" w:hAnsi="Microsoft YaHei" w:eastAsia="Microsoft YaHei" w:cs="Microsoft YaHei"/>
                <w:sz w:val="13"/>
                <w:szCs w:val="13"/>
                <w:position w:val="3"/>
              </w:rPr>
              <w:t>MP</w:t>
            </w:r>
            <w:r>
              <w:rPr>
                <w:rFonts w:ascii="SimSun" w:hAnsi="SimSun" w:eastAsia="SimSun" w:cs="SimSun"/>
                <w:sz w:val="13"/>
                <w:szCs w:val="13"/>
                <w:spacing w:val="8"/>
                <w:position w:val="3"/>
              </w:rPr>
              <w:t>视频流。周界防范应用：支持</w:t>
            </w:r>
            <w:r>
              <w:rPr>
                <w:rFonts w:ascii="SimSun" w:hAnsi="SimSun" w:eastAsia="SimSun" w:cs="SimSun"/>
                <w:sz w:val="13"/>
                <w:szCs w:val="13"/>
                <w:spacing w:val="1"/>
                <w:position w:val="3"/>
              </w:rPr>
              <w:t>周</w:t>
            </w:r>
          </w:p>
          <w:p>
            <w:pPr>
              <w:ind w:left="27"/>
              <w:spacing w:before="121" w:line="232" w:lineRule="auto"/>
              <w:rPr>
                <w:rFonts w:ascii="SimSun" w:hAnsi="SimSun" w:eastAsia="SimSun" w:cs="SimSun"/>
                <w:sz w:val="13"/>
                <w:szCs w:val="13"/>
              </w:rPr>
            </w:pPr>
            <w:r>
              <w:rPr>
                <w:rFonts w:ascii="SimSun" w:hAnsi="SimSun" w:eastAsia="SimSun" w:cs="SimSun"/>
                <w:sz w:val="13"/>
                <w:szCs w:val="13"/>
                <w:spacing w:val="16"/>
              </w:rPr>
              <w:t>界</w:t>
            </w:r>
            <w:r>
              <w:rPr>
                <w:rFonts w:ascii="SimSun" w:hAnsi="SimSun" w:eastAsia="SimSun" w:cs="SimSun"/>
                <w:sz w:val="13"/>
                <w:szCs w:val="13"/>
                <w:spacing w:val="11"/>
              </w:rPr>
              <w:t>算</w:t>
            </w:r>
            <w:r>
              <w:rPr>
                <w:rFonts w:ascii="SimSun" w:hAnsi="SimSun" w:eastAsia="SimSun" w:cs="SimSun"/>
                <w:sz w:val="13"/>
                <w:szCs w:val="13"/>
                <w:spacing w:val="8"/>
              </w:rPr>
              <w:t>法</w:t>
            </w:r>
            <w:r>
              <w:rPr>
                <w:rFonts w:ascii="SimSun" w:hAnsi="SimSun" w:eastAsia="SimSun" w:cs="SimSun"/>
                <w:sz w:val="13"/>
                <w:szCs w:val="13"/>
                <w:spacing w:val="8"/>
              </w:rPr>
              <w:t xml:space="preserve"> </w:t>
            </w:r>
            <w:r>
              <w:rPr>
                <w:rFonts w:ascii="SimSun" w:hAnsi="SimSun" w:eastAsia="SimSun" w:cs="SimSun"/>
                <w:sz w:val="13"/>
                <w:szCs w:val="13"/>
                <w:spacing w:val="8"/>
              </w:rPr>
              <w:t>(越界侦测、区域入侵、进入区域、离开区域)</w:t>
            </w:r>
            <w:r>
              <w:rPr>
                <w:rFonts w:ascii="SimSun" w:hAnsi="SimSun" w:eastAsia="SimSun" w:cs="SimSun"/>
                <w:sz w:val="13"/>
                <w:szCs w:val="13"/>
                <w:spacing w:val="8"/>
              </w:rPr>
              <w:t xml:space="preserve"> </w:t>
            </w:r>
            <w:r>
              <w:rPr>
                <w:rFonts w:ascii="SimSun" w:hAnsi="SimSun" w:eastAsia="SimSun" w:cs="SimSun"/>
                <w:sz w:val="13"/>
                <w:szCs w:val="13"/>
                <w:spacing w:val="8"/>
              </w:rPr>
              <w:t>事件报警及联动，支持大模型周界的二次分析</w:t>
            </w:r>
          </w:p>
          <w:p>
            <w:pPr>
              <w:ind w:left="26"/>
              <w:spacing w:before="179" w:line="199" w:lineRule="auto"/>
              <w:rPr>
                <w:rFonts w:ascii="SimSun" w:hAnsi="SimSun" w:eastAsia="SimSun" w:cs="SimSun"/>
                <w:sz w:val="13"/>
                <w:szCs w:val="13"/>
              </w:rPr>
            </w:pPr>
            <w:r>
              <w:rPr>
                <w:rFonts w:ascii="SimSun" w:hAnsi="SimSun" w:eastAsia="SimSun" w:cs="SimSun"/>
                <w:sz w:val="13"/>
                <w:szCs w:val="13"/>
                <w:spacing w:val="7"/>
              </w:rPr>
              <w:t>功能，视频流性能：</w:t>
            </w:r>
            <w:r>
              <w:rPr>
                <w:rFonts w:ascii="Microsoft YaHei" w:hAnsi="Microsoft YaHei" w:eastAsia="Microsoft YaHei" w:cs="Microsoft YaHei"/>
                <w:sz w:val="13"/>
                <w:szCs w:val="13"/>
                <w:spacing w:val="7"/>
              </w:rPr>
              <w:t>36</w:t>
            </w:r>
            <w:r>
              <w:rPr>
                <w:rFonts w:ascii="SimSun" w:hAnsi="SimSun" w:eastAsia="SimSun" w:cs="SimSun"/>
                <w:sz w:val="13"/>
                <w:szCs w:val="13"/>
                <w:spacing w:val="7"/>
              </w:rPr>
              <w:t>路视频流</w:t>
            </w:r>
            <w:r>
              <w:rPr>
                <w:rFonts w:ascii="SimSun" w:hAnsi="SimSun" w:eastAsia="SimSun" w:cs="SimSun"/>
                <w:sz w:val="13"/>
                <w:szCs w:val="13"/>
                <w:spacing w:val="7"/>
              </w:rPr>
              <w:t xml:space="preserve"> </w:t>
            </w:r>
            <w:r>
              <w:rPr>
                <w:rFonts w:ascii="SimSun" w:hAnsi="SimSun" w:eastAsia="SimSun" w:cs="SimSun"/>
                <w:sz w:val="13"/>
                <w:szCs w:val="13"/>
                <w:spacing w:val="7"/>
              </w:rPr>
              <w:t>(</w:t>
            </w:r>
            <w:r>
              <w:rPr>
                <w:rFonts w:ascii="Microsoft YaHei" w:hAnsi="Microsoft YaHei" w:eastAsia="Microsoft YaHei" w:cs="Microsoft YaHei"/>
                <w:sz w:val="13"/>
                <w:szCs w:val="13"/>
                <w:spacing w:val="7"/>
              </w:rPr>
              <w:t>2</w:t>
            </w:r>
            <w:r>
              <w:rPr>
                <w:rFonts w:ascii="Microsoft YaHei" w:hAnsi="Microsoft YaHei" w:eastAsia="Microsoft YaHei" w:cs="Microsoft YaHei"/>
                <w:sz w:val="13"/>
                <w:szCs w:val="13"/>
              </w:rPr>
              <w:t>MP</w:t>
            </w:r>
            <w:r>
              <w:rPr>
                <w:rFonts w:ascii="SimSun" w:hAnsi="SimSun" w:eastAsia="SimSun" w:cs="SimSun"/>
                <w:sz w:val="13"/>
                <w:szCs w:val="13"/>
                <w:spacing w:val="7"/>
              </w:rPr>
              <w:t>)</w:t>
            </w:r>
            <w:r>
              <w:rPr>
                <w:rFonts w:ascii="SimSun" w:hAnsi="SimSun" w:eastAsia="SimSun" w:cs="SimSun"/>
                <w:sz w:val="13"/>
                <w:szCs w:val="13"/>
                <w:spacing w:val="7"/>
              </w:rPr>
              <w:t xml:space="preserve"> </w:t>
            </w:r>
            <w:r>
              <w:rPr>
                <w:rFonts w:ascii="SimSun" w:hAnsi="SimSun" w:eastAsia="SimSun" w:cs="SimSun"/>
                <w:sz w:val="13"/>
                <w:szCs w:val="13"/>
                <w:spacing w:val="7"/>
              </w:rPr>
              <w:t>周界防范，</w:t>
            </w:r>
            <w:r>
              <w:rPr>
                <w:rFonts w:ascii="SimSun" w:hAnsi="SimSun" w:eastAsia="SimSun" w:cs="SimSun"/>
                <w:sz w:val="13"/>
                <w:szCs w:val="13"/>
                <w:spacing w:val="7"/>
              </w:rPr>
              <w:t xml:space="preserve"> </w:t>
            </w:r>
            <w:r>
              <w:rPr>
                <w:rFonts w:ascii="SimSun" w:hAnsi="SimSun" w:eastAsia="SimSun" w:cs="SimSun"/>
                <w:sz w:val="13"/>
                <w:szCs w:val="13"/>
                <w:spacing w:val="7"/>
              </w:rPr>
              <w:t>图片流性能：</w:t>
            </w:r>
            <w:r>
              <w:rPr>
                <w:rFonts w:ascii="Microsoft YaHei" w:hAnsi="Microsoft YaHei" w:eastAsia="Microsoft YaHei" w:cs="Microsoft YaHei"/>
                <w:sz w:val="13"/>
                <w:szCs w:val="13"/>
                <w:spacing w:val="7"/>
              </w:rPr>
              <w:t>64</w:t>
            </w:r>
            <w:r>
              <w:rPr>
                <w:rFonts w:ascii="SimSun" w:hAnsi="SimSun" w:eastAsia="SimSun" w:cs="SimSun"/>
                <w:sz w:val="13"/>
                <w:szCs w:val="13"/>
                <w:spacing w:val="7"/>
              </w:rPr>
              <w:t>路图片流大模型周界防范；单颗</w:t>
            </w:r>
          </w:p>
          <w:p>
            <w:pPr>
              <w:ind w:left="20"/>
              <w:spacing w:before="114" w:line="263" w:lineRule="exact"/>
              <w:rPr>
                <w:rFonts w:ascii="SimSun" w:hAnsi="SimSun" w:eastAsia="SimSun" w:cs="SimSun"/>
                <w:sz w:val="13"/>
                <w:szCs w:val="13"/>
              </w:rPr>
            </w:pPr>
            <w:r>
              <w:rPr>
                <w:rFonts w:ascii="Microsoft YaHei" w:hAnsi="Microsoft YaHei" w:eastAsia="Microsoft YaHei" w:cs="Microsoft YaHei"/>
                <w:sz w:val="13"/>
                <w:szCs w:val="13"/>
                <w:position w:val="3"/>
              </w:rPr>
              <w:t>AI</w:t>
            </w:r>
            <w:r>
              <w:rPr>
                <w:rFonts w:ascii="SimSun" w:hAnsi="SimSun" w:eastAsia="SimSun" w:cs="SimSun"/>
                <w:sz w:val="13"/>
                <w:szCs w:val="13"/>
                <w:spacing w:val="16"/>
                <w:position w:val="3"/>
              </w:rPr>
              <w:t>引</w:t>
            </w:r>
            <w:r>
              <w:rPr>
                <w:rFonts w:ascii="SimSun" w:hAnsi="SimSun" w:eastAsia="SimSun" w:cs="SimSun"/>
                <w:sz w:val="13"/>
                <w:szCs w:val="13"/>
                <w:spacing w:val="14"/>
                <w:position w:val="3"/>
              </w:rPr>
              <w:t>擎</w:t>
            </w:r>
            <w:r>
              <w:rPr>
                <w:rFonts w:ascii="SimSun" w:hAnsi="SimSun" w:eastAsia="SimSun" w:cs="SimSun"/>
                <w:sz w:val="13"/>
                <w:szCs w:val="13"/>
                <w:spacing w:val="8"/>
                <w:position w:val="3"/>
              </w:rPr>
              <w:t>分析能力：</w:t>
            </w:r>
            <w:r>
              <w:rPr>
                <w:rFonts w:ascii="Microsoft YaHei" w:hAnsi="Microsoft YaHei" w:eastAsia="Microsoft YaHei" w:cs="Microsoft YaHei"/>
                <w:sz w:val="13"/>
                <w:szCs w:val="13"/>
                <w:spacing w:val="8"/>
                <w:position w:val="3"/>
              </w:rPr>
              <w:t>32</w:t>
            </w:r>
            <w:r>
              <w:rPr>
                <w:rFonts w:ascii="SimSun" w:hAnsi="SimSun" w:eastAsia="SimSun" w:cs="SimSun"/>
                <w:sz w:val="13"/>
                <w:szCs w:val="13"/>
                <w:spacing w:val="8"/>
                <w:position w:val="3"/>
              </w:rPr>
              <w:t>路图片流或</w:t>
            </w:r>
            <w:r>
              <w:rPr>
                <w:rFonts w:ascii="Microsoft YaHei" w:hAnsi="Microsoft YaHei" w:eastAsia="Microsoft YaHei" w:cs="Microsoft YaHei"/>
                <w:sz w:val="13"/>
                <w:szCs w:val="13"/>
                <w:spacing w:val="8"/>
                <w:position w:val="3"/>
              </w:rPr>
              <w:t>12</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2</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8"/>
                <w:position w:val="3"/>
              </w:rPr>
              <w:t>/6</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4</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8"/>
                <w:position w:val="3"/>
              </w:rPr>
              <w:t>/2</w:t>
            </w:r>
            <w:r>
              <w:rPr>
                <w:rFonts w:ascii="SimSun" w:hAnsi="SimSun" w:eastAsia="SimSun" w:cs="SimSun"/>
                <w:sz w:val="13"/>
                <w:szCs w:val="13"/>
                <w:spacing w:val="8"/>
                <w:position w:val="3"/>
              </w:rPr>
              <w:t>路</w:t>
            </w:r>
            <w:r>
              <w:rPr>
                <w:rFonts w:ascii="Microsoft YaHei" w:hAnsi="Microsoft YaHei" w:eastAsia="Microsoft YaHei" w:cs="Microsoft YaHei"/>
                <w:sz w:val="13"/>
                <w:szCs w:val="13"/>
                <w:spacing w:val="8"/>
                <w:position w:val="3"/>
              </w:rPr>
              <w:t>8</w:t>
            </w:r>
            <w:r>
              <w:rPr>
                <w:rFonts w:ascii="Microsoft YaHei" w:hAnsi="Microsoft YaHei" w:eastAsia="Microsoft YaHei" w:cs="Microsoft YaHei"/>
                <w:sz w:val="13"/>
                <w:szCs w:val="13"/>
                <w:position w:val="3"/>
              </w:rPr>
              <w:t>MP</w:t>
            </w:r>
            <w:r>
              <w:rPr>
                <w:rFonts w:ascii="SimSun" w:hAnsi="SimSun" w:eastAsia="SimSun" w:cs="SimSun"/>
                <w:sz w:val="13"/>
                <w:szCs w:val="13"/>
                <w:spacing w:val="8"/>
                <w:position w:val="3"/>
              </w:rPr>
              <w:t>视频流。视频结构化应用：支持目标，</w:t>
            </w:r>
          </w:p>
          <w:p>
            <w:pPr>
              <w:ind w:left="25"/>
              <w:spacing w:before="121" w:line="233" w:lineRule="auto"/>
              <w:rPr>
                <w:rFonts w:ascii="SimSun" w:hAnsi="SimSun" w:eastAsia="SimSun" w:cs="SimSun"/>
                <w:sz w:val="13"/>
                <w:szCs w:val="13"/>
              </w:rPr>
            </w:pPr>
            <w:r>
              <w:rPr>
                <w:rFonts w:ascii="SimSun" w:hAnsi="SimSun" w:eastAsia="SimSun" w:cs="SimSun"/>
                <w:sz w:val="13"/>
                <w:szCs w:val="13"/>
                <w:spacing w:val="16"/>
              </w:rPr>
              <w:t>人体，</w:t>
            </w:r>
            <w:r>
              <w:rPr>
                <w:rFonts w:ascii="SimSun" w:hAnsi="SimSun" w:eastAsia="SimSun" w:cs="SimSun"/>
                <w:sz w:val="13"/>
                <w:szCs w:val="13"/>
                <w:spacing w:val="13"/>
              </w:rPr>
              <w:t>车</w:t>
            </w:r>
            <w:r>
              <w:rPr>
                <w:rFonts w:ascii="SimSun" w:hAnsi="SimSun" w:eastAsia="SimSun" w:cs="SimSun"/>
                <w:sz w:val="13"/>
                <w:szCs w:val="13"/>
                <w:spacing w:val="8"/>
              </w:rPr>
              <w:t>辆，非机动车抓拍，支持人体以图搜图及属性检索，支持车牌识别，车牌库报警；视频结构</w:t>
            </w:r>
          </w:p>
          <w:p>
            <w:pPr>
              <w:ind w:left="24"/>
              <w:spacing w:before="135" w:line="263" w:lineRule="exact"/>
              <w:rPr>
                <w:rFonts w:ascii="SimSun" w:hAnsi="SimSun" w:eastAsia="SimSun" w:cs="SimSun"/>
                <w:sz w:val="13"/>
                <w:szCs w:val="13"/>
              </w:rPr>
            </w:pPr>
            <w:r>
              <w:rPr>
                <w:rFonts w:ascii="SimSun" w:hAnsi="SimSun" w:eastAsia="SimSun" w:cs="SimSun"/>
                <w:sz w:val="13"/>
                <w:szCs w:val="13"/>
                <w:spacing w:val="14"/>
                <w:position w:val="3"/>
              </w:rPr>
              <w:t>化性能</w:t>
            </w:r>
            <w:r>
              <w:rPr>
                <w:rFonts w:ascii="SimSun" w:hAnsi="SimSun" w:eastAsia="SimSun" w:cs="SimSun"/>
                <w:sz w:val="13"/>
                <w:szCs w:val="13"/>
                <w:spacing w:val="12"/>
                <w:position w:val="3"/>
              </w:rPr>
              <w:t>：</w:t>
            </w:r>
            <w:r>
              <w:rPr>
                <w:rFonts w:ascii="Microsoft YaHei" w:hAnsi="Microsoft YaHei" w:eastAsia="Microsoft YaHei" w:cs="Microsoft YaHei"/>
                <w:sz w:val="13"/>
                <w:szCs w:val="13"/>
                <w:spacing w:val="7"/>
                <w:position w:val="3"/>
              </w:rPr>
              <w:t>24</w:t>
            </w:r>
            <w:r>
              <w:rPr>
                <w:rFonts w:ascii="SimSun" w:hAnsi="SimSun" w:eastAsia="SimSun" w:cs="SimSun"/>
                <w:sz w:val="13"/>
                <w:szCs w:val="13"/>
                <w:spacing w:val="7"/>
                <w:position w:val="3"/>
              </w:rPr>
              <w:t>路视频流</w:t>
            </w:r>
            <w:r>
              <w:rPr>
                <w:rFonts w:ascii="SimSun" w:hAnsi="SimSun" w:eastAsia="SimSun" w:cs="SimSun"/>
                <w:sz w:val="13"/>
                <w:szCs w:val="13"/>
                <w:spacing w:val="7"/>
                <w:position w:val="3"/>
              </w:rPr>
              <w:t xml:space="preserve"> </w:t>
            </w:r>
            <w:r>
              <w:rPr>
                <w:rFonts w:ascii="SimSun" w:hAnsi="SimSun" w:eastAsia="SimSun" w:cs="SimSun"/>
                <w:sz w:val="13"/>
                <w:szCs w:val="13"/>
                <w:spacing w:val="7"/>
                <w:position w:val="3"/>
              </w:rPr>
              <w:t>(</w:t>
            </w:r>
            <w:r>
              <w:rPr>
                <w:rFonts w:ascii="Microsoft YaHei" w:hAnsi="Microsoft YaHei" w:eastAsia="Microsoft YaHei" w:cs="Microsoft YaHei"/>
                <w:sz w:val="13"/>
                <w:szCs w:val="13"/>
                <w:spacing w:val="7"/>
                <w:position w:val="3"/>
              </w:rPr>
              <w:t>2</w:t>
            </w:r>
            <w:r>
              <w:rPr>
                <w:rFonts w:ascii="Microsoft YaHei" w:hAnsi="Microsoft YaHei" w:eastAsia="Microsoft YaHei" w:cs="Microsoft YaHei"/>
                <w:sz w:val="13"/>
                <w:szCs w:val="13"/>
                <w:position w:val="3"/>
              </w:rPr>
              <w:t>MP</w:t>
            </w:r>
            <w:r>
              <w:rPr>
                <w:rFonts w:ascii="SimSun" w:hAnsi="SimSun" w:eastAsia="SimSun" w:cs="SimSun"/>
                <w:sz w:val="13"/>
                <w:szCs w:val="13"/>
                <w:spacing w:val="7"/>
                <w:position w:val="3"/>
              </w:rPr>
              <w:t>)</w:t>
            </w:r>
            <w:r>
              <w:rPr>
                <w:rFonts w:ascii="SimSun" w:hAnsi="SimSun" w:eastAsia="SimSun" w:cs="SimSun"/>
                <w:sz w:val="13"/>
                <w:szCs w:val="13"/>
                <w:spacing w:val="7"/>
                <w:position w:val="3"/>
              </w:rPr>
              <w:t xml:space="preserve"> </w:t>
            </w:r>
            <w:r>
              <w:rPr>
                <w:rFonts w:ascii="SimSun" w:hAnsi="SimSun" w:eastAsia="SimSun" w:cs="SimSun"/>
                <w:sz w:val="13"/>
                <w:szCs w:val="13"/>
                <w:spacing w:val="7"/>
                <w:position w:val="3"/>
              </w:rPr>
              <w:t>；单颗</w:t>
            </w:r>
            <w:r>
              <w:rPr>
                <w:rFonts w:ascii="Microsoft YaHei" w:hAnsi="Microsoft YaHei" w:eastAsia="Microsoft YaHei" w:cs="Microsoft YaHei"/>
                <w:sz w:val="13"/>
                <w:szCs w:val="13"/>
                <w:position w:val="3"/>
              </w:rPr>
              <w:t>AI</w:t>
            </w:r>
            <w:r>
              <w:rPr>
                <w:rFonts w:ascii="SimSun" w:hAnsi="SimSun" w:eastAsia="SimSun" w:cs="SimSun"/>
                <w:sz w:val="13"/>
                <w:szCs w:val="13"/>
                <w:spacing w:val="7"/>
                <w:position w:val="3"/>
              </w:rPr>
              <w:t>引擎分析能力：</w:t>
            </w:r>
            <w:r>
              <w:rPr>
                <w:rFonts w:ascii="Microsoft YaHei" w:hAnsi="Microsoft YaHei" w:eastAsia="Microsoft YaHei" w:cs="Microsoft YaHei"/>
                <w:sz w:val="13"/>
                <w:szCs w:val="13"/>
                <w:spacing w:val="7"/>
                <w:position w:val="3"/>
              </w:rPr>
              <w:t>8</w:t>
            </w:r>
            <w:r>
              <w:rPr>
                <w:rFonts w:ascii="SimSun" w:hAnsi="SimSun" w:eastAsia="SimSun" w:cs="SimSun"/>
                <w:sz w:val="13"/>
                <w:szCs w:val="13"/>
                <w:spacing w:val="7"/>
                <w:position w:val="3"/>
              </w:rPr>
              <w:t>路</w:t>
            </w:r>
            <w:r>
              <w:rPr>
                <w:rFonts w:ascii="Microsoft YaHei" w:hAnsi="Microsoft YaHei" w:eastAsia="Microsoft YaHei" w:cs="Microsoft YaHei"/>
                <w:sz w:val="13"/>
                <w:szCs w:val="13"/>
                <w:spacing w:val="7"/>
                <w:position w:val="3"/>
              </w:rPr>
              <w:t>2</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7"/>
                <w:position w:val="3"/>
              </w:rPr>
              <w:t>/6</w:t>
            </w:r>
            <w:r>
              <w:rPr>
                <w:rFonts w:ascii="SimSun" w:hAnsi="SimSun" w:eastAsia="SimSun" w:cs="SimSun"/>
                <w:sz w:val="13"/>
                <w:szCs w:val="13"/>
                <w:spacing w:val="7"/>
                <w:position w:val="3"/>
              </w:rPr>
              <w:t>路</w:t>
            </w:r>
            <w:r>
              <w:rPr>
                <w:rFonts w:ascii="Microsoft YaHei" w:hAnsi="Microsoft YaHei" w:eastAsia="Microsoft YaHei" w:cs="Microsoft YaHei"/>
                <w:sz w:val="13"/>
                <w:szCs w:val="13"/>
                <w:spacing w:val="7"/>
                <w:position w:val="3"/>
              </w:rPr>
              <w:t>4</w:t>
            </w:r>
            <w:r>
              <w:rPr>
                <w:rFonts w:ascii="Microsoft YaHei" w:hAnsi="Microsoft YaHei" w:eastAsia="Microsoft YaHei" w:cs="Microsoft YaHei"/>
                <w:sz w:val="13"/>
                <w:szCs w:val="13"/>
                <w:position w:val="3"/>
              </w:rPr>
              <w:t>MP</w:t>
            </w:r>
            <w:r>
              <w:rPr>
                <w:rFonts w:ascii="Microsoft YaHei" w:hAnsi="Microsoft YaHei" w:eastAsia="Microsoft YaHei" w:cs="Microsoft YaHei"/>
                <w:sz w:val="13"/>
                <w:szCs w:val="13"/>
                <w:spacing w:val="7"/>
                <w:position w:val="3"/>
              </w:rPr>
              <w:t>/3</w:t>
            </w:r>
            <w:r>
              <w:rPr>
                <w:rFonts w:ascii="SimSun" w:hAnsi="SimSun" w:eastAsia="SimSun" w:cs="SimSun"/>
                <w:sz w:val="13"/>
                <w:szCs w:val="13"/>
                <w:spacing w:val="7"/>
                <w:position w:val="3"/>
              </w:rPr>
              <w:t>路</w:t>
            </w:r>
            <w:r>
              <w:rPr>
                <w:rFonts w:ascii="Microsoft YaHei" w:hAnsi="Microsoft YaHei" w:eastAsia="Microsoft YaHei" w:cs="Microsoft YaHei"/>
                <w:sz w:val="13"/>
                <w:szCs w:val="13"/>
                <w:spacing w:val="7"/>
                <w:position w:val="3"/>
              </w:rPr>
              <w:t>8</w:t>
            </w:r>
            <w:r>
              <w:rPr>
                <w:rFonts w:ascii="Microsoft YaHei" w:hAnsi="Microsoft YaHei" w:eastAsia="Microsoft YaHei" w:cs="Microsoft YaHei"/>
                <w:sz w:val="13"/>
                <w:szCs w:val="13"/>
                <w:position w:val="3"/>
              </w:rPr>
              <w:t>MP</w:t>
            </w:r>
            <w:r>
              <w:rPr>
                <w:rFonts w:ascii="SimSun" w:hAnsi="SimSun" w:eastAsia="SimSun" w:cs="SimSun"/>
                <w:sz w:val="13"/>
                <w:szCs w:val="13"/>
                <w:spacing w:val="7"/>
                <w:position w:val="3"/>
              </w:rPr>
              <w:t>视频流。</w:t>
            </w:r>
          </w:p>
        </w:tc>
        <w:tc>
          <w:tcPr>
            <w:tcW w:w="416" w:type="dxa"/>
            <w:vAlign w:val="top"/>
            <w:tcBorders>
              <w:bottom w:val="single" w:color="000000" w:sz="2" w:space="0"/>
              <w:top w:val="single" w:color="000000" w:sz="2" w:space="0"/>
            </w:tcBorders>
          </w:tcPr>
          <w:p>
            <w:pPr>
              <w:ind w:left="158"/>
              <w:spacing w:before="151" w:line="234" w:lineRule="auto"/>
              <w:rPr>
                <w:rFonts w:ascii="SimSun" w:hAnsi="SimSun" w:eastAsia="SimSun" w:cs="SimSun"/>
                <w:sz w:val="13"/>
                <w:szCs w:val="13"/>
              </w:rPr>
            </w:pPr>
            <w:r>
              <w:pict>
                <v:rect id="_x0000_s10" style="position:absolute;margin-left:-20.6765pt;margin-top:257.052pt;mso-position-vertical-relative:top-margin-area;mso-position-horizontal-relative:right-margin-area;width:21.4pt;height:0.55pt;z-index:-251643904;" fillcolor="#000000" filled="true" stroked="false"/>
              </w:pict>
            </w: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21"/>
              <w:spacing w:before="167" w:line="175" w:lineRule="auto"/>
              <w:rPr>
                <w:rFonts w:ascii="Microsoft YaHei" w:hAnsi="Microsoft YaHei" w:eastAsia="Microsoft YaHei" w:cs="Microsoft YaHei"/>
                <w:sz w:val="13"/>
                <w:szCs w:val="13"/>
              </w:rPr>
            </w:pPr>
            <w:r>
              <w:pict>
                <v:rect id="_x0000_s11" style="position:absolute;margin-left:-22.8001pt;margin-top:257.052pt;mso-position-vertical-relative:top-margin-area;mso-position-horizontal-relative:right-margin-area;width:23.5pt;height:0.55pt;z-index:-251635712;" fillcolor="#000000" filled="true" stroked="false"/>
              </w:pict>
            </w:r>
            <w:r>
              <w:rPr>
                <w:rFonts w:ascii="Microsoft YaHei" w:hAnsi="Microsoft YaHei" w:eastAsia="Microsoft YaHei" w:cs="Microsoft YaHei"/>
                <w:sz w:val="13"/>
                <w:szCs w:val="13"/>
              </w:rPr>
              <w:t>1</w:t>
            </w:r>
          </w:p>
        </w:tc>
        <w:tc>
          <w:tcPr>
            <w:tcW w:w="1088" w:type="dxa"/>
            <w:vAlign w:val="top"/>
            <w:tcBorders>
              <w:bottom w:val="single" w:color="000000" w:sz="2" w:space="0"/>
              <w:top w:val="single" w:color="000000" w:sz="2" w:space="0"/>
            </w:tcBorders>
          </w:tcPr>
          <w:p>
            <w:pPr>
              <w:rPr>
                <w:rFonts w:ascii="Arial"/>
                <w:sz w:val="21"/>
              </w:rPr>
            </w:pPr>
            <w:r>
              <w:pict>
                <v:rect id="_x0000_s12" style="position:absolute;margin-left:-54.2376pt;margin-top:257.052pt;mso-position-vertical-relative:top-margin-area;mso-position-horizontal-relative:right-margin-area;width:55.05pt;height:0.55pt;z-index:251681792;" fillcolor="#000000" filled="true" stroked="false"/>
              </w:pict>
            </w:r>
            <w:r/>
          </w:p>
        </w:tc>
        <w:tc>
          <w:tcPr>
            <w:tcW w:w="197" w:type="dxa"/>
            <w:vAlign w:val="top"/>
            <w:vMerge w:val="continue"/>
            <w:tcBorders>
              <w:bottom w:val="single" w:color="000000" w:sz="2" w:space="0"/>
              <w:top w:val="none" w:color="000000" w:sz="2" w:space="0"/>
            </w:tcBorders>
          </w:tcPr>
          <w:p>
            <w:pPr>
              <w:rPr>
                <w:rFonts w:ascii="Arial"/>
                <w:sz w:val="21"/>
              </w:rPr>
            </w:pPr>
            <w:r/>
          </w:p>
        </w:tc>
      </w:tr>
    </w:tbl>
    <w:p>
      <w:pPr>
        <w:rPr>
          <w:rFonts w:ascii="Arial"/>
          <w:sz w:val="21"/>
        </w:rPr>
      </w:pPr>
      <w:r/>
    </w:p>
    <w:p>
      <w:pPr>
        <w:sectPr>
          <w:footerReference w:type="default" r:id="rId15"/>
          <w:pgSz w:w="11900" w:h="16840"/>
          <w:pgMar w:top="570" w:right="575" w:bottom="276" w:left="655" w:header="0" w:footer="0" w:gutter="0"/>
        </w:sectPr>
        <w:rPr/>
      </w:pP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8"/>
        <w:gridCol w:w="352"/>
        <w:gridCol w:w="192"/>
        <w:gridCol w:w="1344"/>
        <w:gridCol w:w="6253"/>
        <w:gridCol w:w="416"/>
        <w:gridCol w:w="459"/>
        <w:gridCol w:w="1088"/>
        <w:gridCol w:w="197"/>
      </w:tblGrid>
      <w:tr>
        <w:trPr>
          <w:trHeight w:val="4645" w:hRule="atLeast"/>
        </w:trPr>
        <w:tc>
          <w:tcPr>
            <w:tcW w:w="358" w:type="dxa"/>
            <w:vAlign w:val="top"/>
            <w:vMerge w:val="restart"/>
            <w:tcBorders>
              <w:bottom w:val="none" w:color="000000" w:sz="2" w:space="0"/>
              <w:top w:val="single" w:color="000000" w:sz="2" w:space="0"/>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98"/>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p>
            <w:pPr>
              <w:ind w:left="104"/>
              <w:spacing w:before="137"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1</w:t>
            </w:r>
          </w:p>
        </w:tc>
        <w:tc>
          <w:tcPr>
            <w:tcW w:w="352" w:type="dxa"/>
            <w:vAlign w:val="top"/>
            <w:vMerge w:val="restart"/>
            <w:tcBorders>
              <w:bottom w:val="none" w:color="000000" w:sz="2" w:space="0"/>
              <w:top w:val="single" w:color="000000" w:sz="2" w:space="0"/>
            </w:tcBorders>
          </w:tcPr>
          <w:p>
            <w:pPr>
              <w:rPr>
                <w:rFonts w:ascii="Arial"/>
                <w:sz w:val="21"/>
              </w:rPr>
            </w:pPr>
            <w:r/>
          </w:p>
        </w:tc>
        <w:tc>
          <w:tcPr>
            <w:tcW w:w="192" w:type="dxa"/>
            <w:vAlign w:val="top"/>
            <w:tcBorders>
              <w:top w:val="single" w:color="000000" w:sz="2" w:space="0"/>
              <w:bottom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377"/>
              <w:spacing w:before="270" w:line="342" w:lineRule="exact"/>
              <w:rPr>
                <w:rFonts w:ascii="SimSun" w:hAnsi="SimSun" w:eastAsia="SimSun" w:cs="SimSun"/>
                <w:sz w:val="13"/>
                <w:szCs w:val="13"/>
              </w:rPr>
            </w:pPr>
            <w:r>
              <w:drawing>
                <wp:anchor distT="0" distB="0" distL="0" distR="0" simplePos="0" relativeHeight="251698176" behindDoc="1" locked="0" layoutInCell="1" allowOverlap="1">
                  <wp:simplePos x="0" y="0"/>
                  <wp:positionH relativeFrom="rightMargin">
                    <wp:posOffset>-856526</wp:posOffset>
                  </wp:positionH>
                  <wp:positionV relativeFrom="topMargin">
                    <wp:posOffset>71411</wp:posOffset>
                  </wp:positionV>
                  <wp:extent cx="861307" cy="6781"/>
                  <wp:effectExtent l="0" t="0" r="0" b="0"/>
                  <wp:wrapNone/>
                  <wp:docPr id="13" name="IM 13"/>
                  <wp:cNvGraphicFramePr/>
                  <a:graphic>
                    <a:graphicData uri="http://schemas.openxmlformats.org/drawingml/2006/picture">
                      <pic:pic>
                        <pic:nvPicPr>
                          <pic:cNvPr id="13" name="IM 13"/>
                          <pic:cNvPicPr/>
                        </pic:nvPicPr>
                        <pic:blipFill>
                          <a:blip r:embed="rId28"/>
                          <a:stretch>
                            <a:fillRect/>
                          </a:stretch>
                        </pic:blipFill>
                        <pic:spPr>
                          <a:xfrm rot="0">
                            <a:off x="0" y="0"/>
                            <a:ext cx="861307" cy="6781"/>
                          </a:xfrm>
                          <a:prstGeom prst="rect">
                            <a:avLst/>
                          </a:prstGeom>
                        </pic:spPr>
                      </pic:pic>
                    </a:graphicData>
                  </a:graphic>
                </wp:anchor>
              </w:drawing>
            </w:r>
            <w:r>
              <w:rPr>
                <w:rFonts w:ascii="SimSun" w:hAnsi="SimSun" w:eastAsia="SimSun" w:cs="SimSun"/>
                <w:sz w:val="13"/>
                <w:szCs w:val="13"/>
                <w:spacing w:val="8"/>
                <w:position w:val="16"/>
              </w:rPr>
              <w:t>安</w:t>
            </w:r>
            <w:r>
              <w:rPr>
                <w:rFonts w:ascii="SimSun" w:hAnsi="SimSun" w:eastAsia="SimSun" w:cs="SimSun"/>
                <w:sz w:val="13"/>
                <w:szCs w:val="13"/>
                <w:spacing w:val="6"/>
                <w:position w:val="16"/>
              </w:rPr>
              <w:t>防平台</w:t>
            </w:r>
          </w:p>
          <w:p>
            <w:pPr>
              <w:ind w:left="376"/>
              <w:spacing w:line="231" w:lineRule="auto"/>
              <w:rPr>
                <w:rFonts w:ascii="SimSun" w:hAnsi="SimSun" w:eastAsia="SimSun" w:cs="SimSun"/>
                <w:sz w:val="13"/>
                <w:szCs w:val="13"/>
              </w:rPr>
            </w:pPr>
            <w:r>
              <w:rPr>
                <w:rFonts w:ascii="SimSun" w:hAnsi="SimSun" w:eastAsia="SimSun" w:cs="SimSun"/>
                <w:sz w:val="13"/>
                <w:szCs w:val="13"/>
                <w:spacing w:val="7"/>
              </w:rPr>
              <w:t>升级模</w:t>
            </w:r>
            <w:r>
              <w:rPr>
                <w:rFonts w:ascii="SimSun" w:hAnsi="SimSun" w:eastAsia="SimSun" w:cs="SimSun"/>
                <w:sz w:val="13"/>
                <w:szCs w:val="13"/>
                <w:spacing w:val="6"/>
              </w:rPr>
              <w:t>块</w:t>
            </w:r>
          </w:p>
        </w:tc>
        <w:tc>
          <w:tcPr>
            <w:tcW w:w="6253" w:type="dxa"/>
            <w:vAlign w:val="top"/>
            <w:tcBorders>
              <w:bottom w:val="single" w:color="000000" w:sz="2" w:space="0"/>
              <w:top w:val="single" w:color="000000" w:sz="2" w:space="0"/>
            </w:tcBorders>
          </w:tcPr>
          <w:p>
            <w:pPr>
              <w:ind w:left="26" w:right="116" w:hanging="7"/>
              <w:spacing w:before="185" w:line="335" w:lineRule="auto"/>
              <w:rPr>
                <w:rFonts w:ascii="SimSun" w:hAnsi="SimSun" w:eastAsia="SimSun" w:cs="SimSun"/>
                <w:sz w:val="13"/>
                <w:szCs w:val="13"/>
              </w:rPr>
            </w:pPr>
            <w:r>
              <w:drawing>
                <wp:anchor distT="0" distB="0" distL="0" distR="0" simplePos="0" relativeHeight="251699200" behindDoc="1" locked="0" layoutInCell="1" allowOverlap="1">
                  <wp:simplePos x="0" y="0"/>
                  <wp:positionH relativeFrom="rightMargin">
                    <wp:posOffset>-3972655</wp:posOffset>
                  </wp:positionH>
                  <wp:positionV relativeFrom="topMargin">
                    <wp:posOffset>71411</wp:posOffset>
                  </wp:positionV>
                  <wp:extent cx="3981004" cy="6781"/>
                  <wp:effectExtent l="0" t="0" r="0" b="0"/>
                  <wp:wrapNone/>
                  <wp:docPr id="14" name="IM 14"/>
                  <wp:cNvGraphicFramePr/>
                  <a:graphic>
                    <a:graphicData uri="http://schemas.openxmlformats.org/drawingml/2006/picture">
                      <pic:pic>
                        <pic:nvPicPr>
                          <pic:cNvPr id="14" name="IM 14"/>
                          <pic:cNvPicPr/>
                        </pic:nvPicPr>
                        <pic:blipFill>
                          <a:blip r:embed="rId29"/>
                          <a:stretch>
                            <a:fillRect/>
                          </a:stretch>
                        </pic:blipFill>
                        <pic:spPr>
                          <a:xfrm rot="0">
                            <a:off x="0" y="0"/>
                            <a:ext cx="3981004" cy="6781"/>
                          </a:xfrm>
                          <a:prstGeom prst="rect">
                            <a:avLst/>
                          </a:prstGeom>
                        </pic:spPr>
                      </pic:pic>
                    </a:graphicData>
                  </a:graphic>
                </wp:anchor>
              </w:drawing>
            </w:r>
            <w:r>
              <w:rPr>
                <w:rFonts w:ascii="Microsoft YaHei" w:hAnsi="Microsoft YaHei" w:eastAsia="Microsoft YaHei" w:cs="Microsoft YaHei"/>
                <w:sz w:val="13"/>
                <w:szCs w:val="13"/>
                <w:spacing w:val="12"/>
              </w:rPr>
              <w:t>▲</w:t>
            </w:r>
            <w:r>
              <w:rPr>
                <w:rFonts w:ascii="SimSun" w:hAnsi="SimSun" w:eastAsia="SimSun" w:cs="SimSun"/>
                <w:sz w:val="13"/>
                <w:szCs w:val="13"/>
                <w:spacing w:val="8"/>
              </w:rPr>
              <w:t>算法策略应用：对组合报警各类策略执行的过程进行回溯，查看事件拦截原因、预设的报警逻辑规</w:t>
            </w:r>
            <w:r>
              <w:rPr>
                <w:rFonts w:ascii="SimSun" w:hAnsi="SimSun" w:eastAsia="SimSun" w:cs="SimSun"/>
                <w:sz w:val="13"/>
                <w:szCs w:val="13"/>
              </w:rPr>
              <w:t xml:space="preserve"> </w:t>
            </w:r>
            <w:r>
              <w:rPr>
                <w:rFonts w:ascii="SimSun" w:hAnsi="SimSun" w:eastAsia="SimSun" w:cs="SimSun"/>
                <w:sz w:val="13"/>
                <w:szCs w:val="13"/>
                <w:spacing w:val="16"/>
              </w:rPr>
              <w:t>则执行</w:t>
            </w:r>
            <w:r>
              <w:rPr>
                <w:rFonts w:ascii="SimSun" w:hAnsi="SimSun" w:eastAsia="SimSun" w:cs="SimSun"/>
                <w:sz w:val="13"/>
                <w:szCs w:val="13"/>
                <w:spacing w:val="11"/>
              </w:rPr>
              <w:t>情</w:t>
            </w:r>
            <w:r>
              <w:rPr>
                <w:rFonts w:ascii="SimSun" w:hAnsi="SimSun" w:eastAsia="SimSun" w:cs="SimSun"/>
                <w:sz w:val="13"/>
                <w:szCs w:val="13"/>
                <w:spacing w:val="8"/>
              </w:rPr>
              <w:t>况以及算法运行输出目标等信息；对攀高、离岗、如厕超时、周界入侵等事件进行二次复核</w:t>
            </w:r>
          </w:p>
          <w:p>
            <w:pPr>
              <w:ind w:left="23" w:right="70" w:firstLine="12"/>
              <w:spacing w:before="181" w:line="418" w:lineRule="auto"/>
              <w:rPr>
                <w:rFonts w:ascii="SimSun" w:hAnsi="SimSun" w:eastAsia="SimSun" w:cs="SimSun"/>
                <w:sz w:val="13"/>
                <w:szCs w:val="13"/>
              </w:rPr>
            </w:pPr>
            <w:r>
              <w:rPr>
                <w:rFonts w:ascii="SimSun" w:hAnsi="SimSun" w:eastAsia="SimSun" w:cs="SimSun"/>
                <w:sz w:val="13"/>
                <w:szCs w:val="13"/>
                <w:spacing w:val="16"/>
              </w:rPr>
              <w:t>，降</w:t>
            </w:r>
            <w:r>
              <w:rPr>
                <w:rFonts w:ascii="SimSun" w:hAnsi="SimSun" w:eastAsia="SimSun" w:cs="SimSun"/>
                <w:sz w:val="13"/>
                <w:szCs w:val="13"/>
                <w:spacing w:val="11"/>
              </w:rPr>
              <w:t>低</w:t>
            </w:r>
            <w:r>
              <w:rPr>
                <w:rFonts w:ascii="SimSun" w:hAnsi="SimSun" w:eastAsia="SimSun" w:cs="SimSun"/>
                <w:sz w:val="13"/>
                <w:szCs w:val="13"/>
                <w:spacing w:val="8"/>
              </w:rPr>
              <w:t>误报；定义单人独处报警策略，可针对多个相机进行空间标定，对视频画面中的人员身份进行</w:t>
            </w:r>
            <w:r>
              <w:rPr>
                <w:rFonts w:ascii="SimSun" w:hAnsi="SimSun" w:eastAsia="SimSun" w:cs="SimSun"/>
                <w:sz w:val="13"/>
                <w:szCs w:val="13"/>
              </w:rPr>
              <w:t xml:space="preserve"> </w:t>
            </w:r>
            <w:r>
              <w:rPr>
                <w:rFonts w:ascii="SimSun" w:hAnsi="SimSun" w:eastAsia="SimSun" w:cs="SimSun"/>
                <w:sz w:val="13"/>
                <w:szCs w:val="13"/>
                <w:spacing w:val="16"/>
              </w:rPr>
              <w:t>识别，</w:t>
            </w:r>
            <w:r>
              <w:rPr>
                <w:rFonts w:ascii="SimSun" w:hAnsi="SimSun" w:eastAsia="SimSun" w:cs="SimSun"/>
                <w:sz w:val="13"/>
                <w:szCs w:val="13"/>
                <w:spacing w:val="15"/>
              </w:rPr>
              <w:t>经</w:t>
            </w:r>
            <w:r>
              <w:rPr>
                <w:rFonts w:ascii="SimSun" w:hAnsi="SimSun" w:eastAsia="SimSun" w:cs="SimSun"/>
                <w:sz w:val="13"/>
                <w:szCs w:val="13"/>
                <w:spacing w:val="8"/>
              </w:rPr>
              <w:t>智能研判后输出单人独处报警；定义违规滞留报警策略，可对特地区域罪犯人脸布控预警进</w:t>
            </w:r>
            <w:r>
              <w:rPr>
                <w:rFonts w:ascii="SimSun" w:hAnsi="SimSun" w:eastAsia="SimSun" w:cs="SimSun"/>
                <w:sz w:val="13"/>
                <w:szCs w:val="13"/>
              </w:rPr>
              <w:t xml:space="preserve"> </w:t>
            </w:r>
            <w:r>
              <w:rPr>
                <w:rFonts w:ascii="SimSun" w:hAnsi="SimSun" w:eastAsia="SimSun" w:cs="SimSun"/>
                <w:sz w:val="13"/>
                <w:szCs w:val="13"/>
                <w:spacing w:val="9"/>
              </w:rPr>
              <w:t>行二次研判，结合时空计算逻辑配置，判断罪犯是否具备周边无民警监管，或单人独处等各类条件</w:t>
            </w:r>
            <w:r>
              <w:rPr>
                <w:rFonts w:ascii="SimSun" w:hAnsi="SimSun" w:eastAsia="SimSun" w:cs="SimSun"/>
                <w:sz w:val="13"/>
                <w:szCs w:val="13"/>
                <w:spacing w:val="5"/>
              </w:rPr>
              <w:t>，</w:t>
            </w:r>
            <w:r>
              <w:rPr>
                <w:rFonts w:ascii="SimSun" w:hAnsi="SimSun" w:eastAsia="SimSun" w:cs="SimSun"/>
                <w:sz w:val="13"/>
                <w:szCs w:val="13"/>
              </w:rPr>
              <w:t xml:space="preserve"> </w:t>
            </w:r>
            <w:r>
              <w:rPr>
                <w:rFonts w:ascii="SimSun" w:hAnsi="SimSun" w:eastAsia="SimSun" w:cs="SimSun"/>
                <w:sz w:val="13"/>
                <w:szCs w:val="13"/>
                <w:spacing w:val="16"/>
              </w:rPr>
              <w:t>经智能</w:t>
            </w:r>
            <w:r>
              <w:rPr>
                <w:rFonts w:ascii="SimSun" w:hAnsi="SimSun" w:eastAsia="SimSun" w:cs="SimSun"/>
                <w:sz w:val="13"/>
                <w:szCs w:val="13"/>
                <w:spacing w:val="15"/>
              </w:rPr>
              <w:t>研</w:t>
            </w:r>
            <w:r>
              <w:rPr>
                <w:rFonts w:ascii="SimSun" w:hAnsi="SimSun" w:eastAsia="SimSun" w:cs="SimSun"/>
                <w:sz w:val="13"/>
                <w:szCs w:val="13"/>
                <w:spacing w:val="8"/>
              </w:rPr>
              <w:t>判后对满足条件的情况输出违规滞留报警；对智能报警事件进行人工研判，标定报警是否正</w:t>
            </w:r>
            <w:r>
              <w:rPr>
                <w:rFonts w:ascii="SimSun" w:hAnsi="SimSun" w:eastAsia="SimSun" w:cs="SimSun"/>
                <w:sz w:val="13"/>
                <w:szCs w:val="13"/>
              </w:rPr>
              <w:t xml:space="preserve"> </w:t>
            </w:r>
            <w:r>
              <w:rPr>
                <w:rFonts w:ascii="SimSun" w:hAnsi="SimSun" w:eastAsia="SimSun" w:cs="SimSun"/>
                <w:sz w:val="13"/>
                <w:szCs w:val="13"/>
                <w:spacing w:val="10"/>
              </w:rPr>
              <w:t>报</w:t>
            </w:r>
            <w:r>
              <w:rPr>
                <w:rFonts w:ascii="SimSun" w:hAnsi="SimSun" w:eastAsia="SimSun" w:cs="SimSun"/>
                <w:sz w:val="13"/>
                <w:szCs w:val="13"/>
                <w:spacing w:val="9"/>
              </w:rPr>
              <w:t>、误报，并进行统计分析。边缘域智能调度：边缘算力的管理和调度，包括融合超脑、</w:t>
            </w:r>
            <w:r>
              <w:rPr>
                <w:rFonts w:ascii="Microsoft YaHei" w:hAnsi="Microsoft YaHei" w:eastAsia="Microsoft YaHei" w:cs="Microsoft YaHei"/>
                <w:sz w:val="13"/>
                <w:szCs w:val="13"/>
              </w:rPr>
              <w:t>AI</w:t>
            </w:r>
            <w:r>
              <w:rPr>
                <w:rFonts w:ascii="SimSun" w:hAnsi="SimSun" w:eastAsia="SimSun" w:cs="SimSun"/>
                <w:sz w:val="13"/>
                <w:szCs w:val="13"/>
                <w:spacing w:val="9"/>
              </w:rPr>
              <w:t>超脑、</w:t>
            </w:r>
            <w:r>
              <w:rPr>
                <w:rFonts w:ascii="Microsoft YaHei" w:hAnsi="Microsoft YaHei" w:eastAsia="Microsoft YaHei" w:cs="Microsoft YaHei"/>
                <w:sz w:val="13"/>
                <w:szCs w:val="13"/>
              </w:rPr>
              <w:t>AI</w:t>
            </w:r>
            <w:r>
              <w:rPr>
                <w:rFonts w:ascii="Microsoft YaHei" w:hAnsi="Microsoft YaHei" w:eastAsia="Microsoft YaHei" w:cs="Microsoft YaHei"/>
                <w:sz w:val="13"/>
                <w:szCs w:val="13"/>
              </w:rPr>
              <w:t xml:space="preserve"> </w:t>
            </w:r>
            <w:r>
              <w:rPr>
                <w:rFonts w:ascii="SimSun" w:hAnsi="SimSun" w:eastAsia="SimSun" w:cs="SimSun"/>
                <w:sz w:val="13"/>
                <w:szCs w:val="13"/>
                <w:spacing w:val="18"/>
              </w:rPr>
              <w:t>相</w:t>
            </w:r>
            <w:r>
              <w:rPr>
                <w:rFonts w:ascii="SimSun" w:hAnsi="SimSun" w:eastAsia="SimSun" w:cs="SimSun"/>
                <w:sz w:val="13"/>
                <w:szCs w:val="13"/>
                <w:spacing w:val="12"/>
              </w:rPr>
              <w:t>机</w:t>
            </w:r>
            <w:r>
              <w:rPr>
                <w:rFonts w:ascii="SimSun" w:hAnsi="SimSun" w:eastAsia="SimSun" w:cs="SimSun"/>
                <w:sz w:val="13"/>
                <w:szCs w:val="13"/>
                <w:spacing w:val="9"/>
              </w:rPr>
              <w:t>、行业智能分析服务器等；</w:t>
            </w:r>
            <w:r>
              <w:rPr>
                <w:rFonts w:ascii="Microsoft YaHei" w:hAnsi="Microsoft YaHei" w:eastAsia="Microsoft YaHei" w:cs="Microsoft YaHei"/>
                <w:sz w:val="13"/>
                <w:szCs w:val="13"/>
              </w:rPr>
              <w:t>AI</w:t>
            </w:r>
            <w:r>
              <w:rPr>
                <w:rFonts w:ascii="SimSun" w:hAnsi="SimSun" w:eastAsia="SimSun" w:cs="SimSun"/>
                <w:sz w:val="13"/>
                <w:szCs w:val="13"/>
                <w:spacing w:val="9"/>
              </w:rPr>
              <w:t>模型管理、</w:t>
            </w:r>
            <w:r>
              <w:rPr>
                <w:rFonts w:ascii="Microsoft YaHei" w:hAnsi="Microsoft YaHei" w:eastAsia="Microsoft YaHei" w:cs="Microsoft YaHei"/>
                <w:sz w:val="13"/>
                <w:szCs w:val="13"/>
              </w:rPr>
              <w:t>AI</w:t>
            </w:r>
            <w:r>
              <w:rPr>
                <w:rFonts w:ascii="SimSun" w:hAnsi="SimSun" w:eastAsia="SimSun" w:cs="SimSun"/>
                <w:sz w:val="13"/>
                <w:szCs w:val="13"/>
                <w:spacing w:val="9"/>
              </w:rPr>
              <w:t>模型下发、</w:t>
            </w:r>
            <w:r>
              <w:rPr>
                <w:rFonts w:ascii="Microsoft YaHei" w:hAnsi="Microsoft YaHei" w:eastAsia="Microsoft YaHei" w:cs="Microsoft YaHei"/>
                <w:sz w:val="13"/>
                <w:szCs w:val="13"/>
              </w:rPr>
              <w:t>AI</w:t>
            </w:r>
            <w:r>
              <w:rPr>
                <w:rFonts w:ascii="SimSun" w:hAnsi="SimSun" w:eastAsia="SimSun" w:cs="SimSun"/>
                <w:sz w:val="13"/>
                <w:szCs w:val="13"/>
                <w:spacing w:val="9"/>
              </w:rPr>
              <w:t>模型自动更新，</w:t>
            </w:r>
            <w:r>
              <w:rPr>
                <w:rFonts w:ascii="Microsoft YaHei" w:hAnsi="Microsoft YaHei" w:eastAsia="Microsoft YaHei" w:cs="Microsoft YaHei"/>
                <w:sz w:val="13"/>
                <w:szCs w:val="13"/>
              </w:rPr>
              <w:t>AI</w:t>
            </w:r>
            <w:r>
              <w:rPr>
                <w:rFonts w:ascii="SimSun" w:hAnsi="SimSun" w:eastAsia="SimSun" w:cs="SimSun"/>
                <w:sz w:val="13"/>
                <w:szCs w:val="13"/>
                <w:spacing w:val="9"/>
              </w:rPr>
              <w:t>模型包括检测、分类</w:t>
            </w:r>
            <w:r>
              <w:rPr>
                <w:rFonts w:ascii="SimSun" w:hAnsi="SimSun" w:eastAsia="SimSun" w:cs="SimSun"/>
                <w:sz w:val="13"/>
                <w:szCs w:val="13"/>
              </w:rPr>
              <w:t xml:space="preserve"> </w:t>
            </w:r>
            <w:r>
              <w:rPr>
                <w:rFonts w:ascii="SimSun" w:hAnsi="SimSun" w:eastAsia="SimSun" w:cs="SimSun"/>
                <w:sz w:val="13"/>
                <w:szCs w:val="13"/>
                <w:spacing w:val="7"/>
              </w:rPr>
              <w:t>、混合、</w:t>
            </w:r>
            <w:r>
              <w:rPr>
                <w:rFonts w:ascii="Microsoft YaHei" w:hAnsi="Microsoft YaHei" w:eastAsia="Microsoft YaHei" w:cs="Microsoft YaHei"/>
                <w:sz w:val="13"/>
                <w:szCs w:val="13"/>
              </w:rPr>
              <w:t>OCR</w:t>
            </w:r>
            <w:r>
              <w:rPr>
                <w:rFonts w:ascii="Microsoft YaHei" w:hAnsi="Microsoft YaHei" w:eastAsia="Microsoft YaHei" w:cs="Microsoft YaHei"/>
                <w:sz w:val="13"/>
                <w:szCs w:val="13"/>
                <w:spacing w:val="7"/>
              </w:rPr>
              <w:t xml:space="preserve"> </w:t>
            </w:r>
            <w:r>
              <w:rPr>
                <w:rFonts w:ascii="SimSun" w:hAnsi="SimSun" w:eastAsia="SimSun" w:cs="SimSun"/>
                <w:sz w:val="13"/>
                <w:szCs w:val="13"/>
                <w:spacing w:val="7"/>
              </w:rPr>
              <w:t>、图像比对、语义分割等</w:t>
            </w:r>
            <w:r>
              <w:rPr>
                <w:rFonts w:ascii="SimSun" w:hAnsi="SimSun" w:eastAsia="SimSun" w:cs="SimSun"/>
                <w:sz w:val="13"/>
                <w:szCs w:val="13"/>
                <w:spacing w:val="7"/>
              </w:rPr>
              <w:t xml:space="preserve"> </w:t>
            </w:r>
            <w:r>
              <w:rPr>
                <w:rFonts w:ascii="SimSun" w:hAnsi="SimSun" w:eastAsia="SimSun" w:cs="SimSun"/>
                <w:sz w:val="13"/>
                <w:szCs w:val="13"/>
                <w:spacing w:val="7"/>
              </w:rPr>
              <w:t>；边缘通用算法的下发和任务配置，包括人脸、人体、车辆</w:t>
            </w:r>
            <w:r>
              <w:rPr>
                <w:rFonts w:ascii="SimSun" w:hAnsi="SimSun" w:eastAsia="SimSun" w:cs="SimSun"/>
                <w:sz w:val="13"/>
                <w:szCs w:val="13"/>
                <w:spacing w:val="6"/>
              </w:rPr>
              <w:t>、</w:t>
            </w:r>
            <w:r>
              <w:rPr>
                <w:rFonts w:ascii="SimSun" w:hAnsi="SimSun" w:eastAsia="SimSun" w:cs="SimSun"/>
                <w:sz w:val="13"/>
                <w:szCs w:val="13"/>
              </w:rPr>
              <w:t xml:space="preserve"> </w:t>
            </w:r>
            <w:r>
              <w:rPr>
                <w:rFonts w:ascii="SimSun" w:hAnsi="SimSun" w:eastAsia="SimSun" w:cs="SimSun"/>
                <w:sz w:val="13"/>
                <w:szCs w:val="13"/>
                <w:spacing w:val="14"/>
              </w:rPr>
              <w:t>周</w:t>
            </w:r>
            <w:r>
              <w:rPr>
                <w:rFonts w:ascii="SimSun" w:hAnsi="SimSun" w:eastAsia="SimSun" w:cs="SimSun"/>
                <w:sz w:val="13"/>
                <w:szCs w:val="13"/>
                <w:spacing w:val="7"/>
              </w:rPr>
              <w:t>界等；多种任务调度方式，</w:t>
            </w:r>
            <w:r>
              <w:rPr>
                <w:rFonts w:ascii="SimSun" w:hAnsi="SimSun" w:eastAsia="SimSun" w:cs="SimSun"/>
                <w:sz w:val="13"/>
                <w:szCs w:val="13"/>
                <w:spacing w:val="7"/>
              </w:rPr>
              <w:t xml:space="preserve"> </w:t>
            </w:r>
            <w:r>
              <w:rPr>
                <w:rFonts w:ascii="SimSun" w:hAnsi="SimSun" w:eastAsia="SimSun" w:cs="SimSun"/>
                <w:sz w:val="13"/>
                <w:szCs w:val="13"/>
                <w:spacing w:val="7"/>
              </w:rPr>
              <w:t>图片抓拍分析、视频轮巡分析；</w:t>
            </w:r>
            <w:r>
              <w:rPr>
                <w:rFonts w:ascii="Microsoft YaHei" w:hAnsi="Microsoft YaHei" w:eastAsia="Microsoft YaHei" w:cs="Microsoft YaHei"/>
                <w:sz w:val="13"/>
                <w:szCs w:val="13"/>
              </w:rPr>
              <w:t>AI</w:t>
            </w:r>
            <w:r>
              <w:rPr>
                <w:rFonts w:ascii="SimSun" w:hAnsi="SimSun" w:eastAsia="SimSun" w:cs="SimSun"/>
                <w:sz w:val="13"/>
                <w:szCs w:val="13"/>
                <w:spacing w:val="7"/>
              </w:rPr>
              <w:t>模型事件码管理，根据业务需求自定</w:t>
            </w:r>
          </w:p>
          <w:p>
            <w:pPr>
              <w:ind w:left="25"/>
              <w:spacing w:line="199" w:lineRule="auto"/>
              <w:rPr>
                <w:rFonts w:ascii="SimSun" w:hAnsi="SimSun" w:eastAsia="SimSun" w:cs="SimSun"/>
                <w:sz w:val="13"/>
                <w:szCs w:val="13"/>
              </w:rPr>
            </w:pPr>
            <w:r>
              <w:rPr>
                <w:rFonts w:ascii="SimSun" w:hAnsi="SimSun" w:eastAsia="SimSun" w:cs="SimSun"/>
                <w:sz w:val="13"/>
                <w:szCs w:val="13"/>
                <w:spacing w:val="16"/>
              </w:rPr>
              <w:t>义事件码</w:t>
            </w:r>
            <w:r>
              <w:rPr>
                <w:rFonts w:ascii="SimSun" w:hAnsi="SimSun" w:eastAsia="SimSun" w:cs="SimSun"/>
                <w:sz w:val="13"/>
                <w:szCs w:val="13"/>
                <w:spacing w:val="10"/>
              </w:rPr>
              <w:t>信</w:t>
            </w:r>
            <w:r>
              <w:rPr>
                <w:rFonts w:ascii="SimSun" w:hAnsi="SimSun" w:eastAsia="SimSun" w:cs="SimSun"/>
                <w:sz w:val="13"/>
                <w:szCs w:val="13"/>
                <w:spacing w:val="8"/>
              </w:rPr>
              <w:t>息；</w:t>
            </w:r>
            <w:r>
              <w:rPr>
                <w:rFonts w:ascii="Microsoft YaHei" w:hAnsi="Microsoft YaHei" w:eastAsia="Microsoft YaHei" w:cs="Microsoft YaHei"/>
                <w:sz w:val="13"/>
                <w:szCs w:val="13"/>
              </w:rPr>
              <w:t>AI</w:t>
            </w:r>
            <w:r>
              <w:rPr>
                <w:rFonts w:ascii="SimSun" w:hAnsi="SimSun" w:eastAsia="SimSun" w:cs="SimSun"/>
                <w:sz w:val="13"/>
                <w:szCs w:val="13"/>
                <w:spacing w:val="8"/>
              </w:rPr>
              <w:t>边缘授权文件管理；智能分析规则配置；任务管理，对设备提前配置分析任务模板</w:t>
            </w:r>
          </w:p>
          <w:p>
            <w:pPr>
              <w:ind w:left="35"/>
              <w:spacing w:before="113" w:line="264" w:lineRule="exact"/>
              <w:rPr>
                <w:rFonts w:ascii="SimSun" w:hAnsi="SimSun" w:eastAsia="SimSun" w:cs="SimSun"/>
                <w:sz w:val="13"/>
                <w:szCs w:val="13"/>
              </w:rPr>
            </w:pPr>
            <w:r>
              <w:rPr>
                <w:rFonts w:ascii="SimSun" w:hAnsi="SimSun" w:eastAsia="SimSun" w:cs="SimSun"/>
                <w:sz w:val="13"/>
                <w:szCs w:val="13"/>
                <w:spacing w:val="16"/>
                <w:position w:val="3"/>
              </w:rPr>
              <w:t>，为上</w:t>
            </w:r>
            <w:r>
              <w:rPr>
                <w:rFonts w:ascii="SimSun" w:hAnsi="SimSun" w:eastAsia="SimSun" w:cs="SimSun"/>
                <w:sz w:val="13"/>
                <w:szCs w:val="13"/>
                <w:spacing w:val="12"/>
                <w:position w:val="3"/>
              </w:rPr>
              <w:t>层</w:t>
            </w:r>
            <w:r>
              <w:rPr>
                <w:rFonts w:ascii="SimSun" w:hAnsi="SimSun" w:eastAsia="SimSun" w:cs="SimSun"/>
                <w:sz w:val="13"/>
                <w:szCs w:val="13"/>
                <w:spacing w:val="8"/>
                <w:position w:val="3"/>
              </w:rPr>
              <w:t>应用提供便捷的任务分析功能。含三年免费维护升级。</w:t>
            </w:r>
            <w:r>
              <w:rPr>
                <w:rFonts w:ascii="Microsoft YaHei" w:hAnsi="Microsoft YaHei" w:eastAsia="Microsoft YaHei" w:cs="Microsoft YaHei"/>
                <w:sz w:val="13"/>
                <w:szCs w:val="13"/>
                <w:spacing w:val="8"/>
                <w:position w:val="3"/>
              </w:rPr>
              <w:t>★</w:t>
            </w:r>
            <w:r>
              <w:rPr>
                <w:rFonts w:ascii="SimSun" w:hAnsi="SimSun" w:eastAsia="SimSun" w:cs="SimSun"/>
                <w:sz w:val="13"/>
                <w:szCs w:val="13"/>
                <w:spacing w:val="8"/>
                <w:position w:val="3"/>
              </w:rPr>
              <w:t>实现与现有平台完成对接，功能兼</w:t>
            </w:r>
          </w:p>
          <w:p>
            <w:pPr>
              <w:ind w:left="25"/>
              <w:spacing w:before="121" w:line="231" w:lineRule="auto"/>
              <w:rPr>
                <w:rFonts w:ascii="SimSun" w:hAnsi="SimSun" w:eastAsia="SimSun" w:cs="SimSun"/>
                <w:sz w:val="13"/>
                <w:szCs w:val="13"/>
              </w:rPr>
            </w:pPr>
            <w:r>
              <w:rPr>
                <w:rFonts w:ascii="SimSun" w:hAnsi="SimSun" w:eastAsia="SimSun" w:cs="SimSun"/>
                <w:sz w:val="13"/>
                <w:szCs w:val="13"/>
                <w:spacing w:val="6"/>
              </w:rPr>
              <w:t>容，</w:t>
            </w:r>
            <w:r>
              <w:rPr>
                <w:rFonts w:ascii="SimSun" w:hAnsi="SimSun" w:eastAsia="SimSun" w:cs="SimSun"/>
                <w:sz w:val="13"/>
                <w:szCs w:val="13"/>
                <w:spacing w:val="6"/>
              </w:rPr>
              <w:t xml:space="preserve"> </w:t>
            </w:r>
            <w:r>
              <w:rPr>
                <w:rFonts w:ascii="SimSun" w:hAnsi="SimSun" w:eastAsia="SimSun" w:cs="SimSun"/>
                <w:sz w:val="13"/>
                <w:szCs w:val="13"/>
                <w:spacing w:val="6"/>
              </w:rPr>
              <w:t>同时</w:t>
            </w:r>
            <w:r>
              <w:rPr>
                <w:rFonts w:ascii="SimSun" w:hAnsi="SimSun" w:eastAsia="SimSun" w:cs="SimSun"/>
                <w:sz w:val="13"/>
                <w:szCs w:val="13"/>
                <w:spacing w:val="4"/>
              </w:rPr>
              <w:t>向</w:t>
            </w:r>
            <w:r>
              <w:rPr>
                <w:rFonts w:ascii="SimSun" w:hAnsi="SimSun" w:eastAsia="SimSun" w:cs="SimSun"/>
                <w:sz w:val="13"/>
                <w:szCs w:val="13"/>
                <w:spacing w:val="3"/>
              </w:rPr>
              <w:t>省局推送报警</w:t>
            </w:r>
            <w:r>
              <w:rPr>
                <w:rFonts w:ascii="SimSun" w:hAnsi="SimSun" w:eastAsia="SimSun" w:cs="SimSun"/>
                <w:sz w:val="13"/>
                <w:szCs w:val="13"/>
                <w:spacing w:val="3"/>
              </w:rPr>
              <w:t xml:space="preserve"> </w:t>
            </w:r>
            <w:r>
              <w:rPr>
                <w:rFonts w:ascii="SimSun" w:hAnsi="SimSun" w:eastAsia="SimSun" w:cs="SimSun"/>
                <w:sz w:val="13"/>
                <w:szCs w:val="13"/>
                <w:spacing w:val="3"/>
              </w:rPr>
              <w:t>(提供承诺)</w:t>
            </w:r>
            <w:r>
              <w:rPr>
                <w:rFonts w:ascii="SimSun" w:hAnsi="SimSun" w:eastAsia="SimSun" w:cs="SimSun"/>
                <w:sz w:val="13"/>
                <w:szCs w:val="13"/>
                <w:spacing w:val="3"/>
              </w:rPr>
              <w:t xml:space="preserve"> </w:t>
            </w:r>
            <w:r>
              <w:rPr>
                <w:rFonts w:ascii="SimSun" w:hAnsi="SimSun" w:eastAsia="SimSun" w:cs="SimSun"/>
                <w:sz w:val="13"/>
                <w:szCs w:val="13"/>
                <w:spacing w:val="3"/>
              </w:rPr>
              <w:t>。</w:t>
            </w:r>
          </w:p>
        </w:tc>
        <w:tc>
          <w:tcPr>
            <w:tcW w:w="416" w:type="dxa"/>
            <w:vAlign w:val="top"/>
            <w:tcBorders>
              <w:bottom w:val="single" w:color="000000" w:sz="2" w:space="0"/>
              <w:top w:val="single" w:color="000000" w:sz="2" w:space="0"/>
            </w:tcBorders>
          </w:tcPr>
          <w:p>
            <w:pPr>
              <w:ind w:left="147"/>
              <w:spacing w:before="271" w:line="230" w:lineRule="auto"/>
              <w:rPr>
                <w:rFonts w:ascii="SimSun" w:hAnsi="SimSun" w:eastAsia="SimSun" w:cs="SimSun"/>
                <w:sz w:val="13"/>
                <w:szCs w:val="13"/>
              </w:rPr>
            </w:pPr>
            <w:r>
              <w:drawing>
                <wp:anchor distT="0" distB="0" distL="0" distR="0" simplePos="0" relativeHeight="251693056" behindDoc="1" locked="0" layoutInCell="1" allowOverlap="1">
                  <wp:simplePos x="0" y="0"/>
                  <wp:positionH relativeFrom="rightMargin">
                    <wp:posOffset>-262592</wp:posOffset>
                  </wp:positionH>
                  <wp:positionV relativeFrom="topMargin">
                    <wp:posOffset>71411</wp:posOffset>
                  </wp:positionV>
                  <wp:extent cx="271278" cy="6781"/>
                  <wp:effectExtent l="0" t="0" r="0" b="0"/>
                  <wp:wrapNone/>
                  <wp:docPr id="15" name="IM 15"/>
                  <wp:cNvGraphicFramePr/>
                  <a:graphic>
                    <a:graphicData uri="http://schemas.openxmlformats.org/drawingml/2006/picture">
                      <pic:pic>
                        <pic:nvPicPr>
                          <pic:cNvPr id="15" name="IM 15"/>
                          <pic:cNvPicPr/>
                        </pic:nvPicPr>
                        <pic:blipFill>
                          <a:blip r:embed="rId30"/>
                          <a:stretch>
                            <a:fillRect/>
                          </a:stretch>
                        </pic:blipFill>
                        <pic:spPr>
                          <a:xfrm rot="0">
                            <a:off x="0" y="0"/>
                            <a:ext cx="271278" cy="6781"/>
                          </a:xfrm>
                          <a:prstGeom prst="rect">
                            <a:avLst/>
                          </a:prstGeom>
                        </pic:spPr>
                      </pic:pic>
                    </a:graphicData>
                  </a:graphic>
                </wp:anchor>
              </w:drawing>
            </w:r>
            <w:r>
              <w:rPr>
                <w:rFonts w:ascii="SimSun" w:hAnsi="SimSun" w:eastAsia="SimSun" w:cs="SimSun"/>
                <w:sz w:val="13"/>
                <w:szCs w:val="13"/>
                <w:spacing w:val="1"/>
              </w:rPr>
              <w:t>套</w:t>
            </w:r>
          </w:p>
        </w:tc>
        <w:tc>
          <w:tcPr>
            <w:tcW w:w="459" w:type="dxa"/>
            <w:vAlign w:val="top"/>
            <w:tcBorders>
              <w:bottom w:val="single" w:color="000000" w:sz="2" w:space="0"/>
              <w:top w:val="single" w:color="000000" w:sz="2" w:space="0"/>
            </w:tcBorders>
          </w:tcPr>
          <w:p>
            <w:pPr>
              <w:ind w:left="221"/>
              <w:spacing w:before="287" w:line="175" w:lineRule="auto"/>
              <w:rPr>
                <w:rFonts w:ascii="Microsoft YaHei" w:hAnsi="Microsoft YaHei" w:eastAsia="Microsoft YaHei" w:cs="Microsoft YaHei"/>
                <w:sz w:val="13"/>
                <w:szCs w:val="13"/>
              </w:rPr>
            </w:pPr>
            <w:r>
              <w:drawing>
                <wp:anchor distT="0" distB="0" distL="0" distR="0" simplePos="0" relativeHeight="251697152" behindDoc="1" locked="0" layoutInCell="1" allowOverlap="1">
                  <wp:simplePos x="0" y="0"/>
                  <wp:positionH relativeFrom="rightMargin">
                    <wp:posOffset>-289561</wp:posOffset>
                  </wp:positionH>
                  <wp:positionV relativeFrom="topMargin">
                    <wp:posOffset>71411</wp:posOffset>
                  </wp:positionV>
                  <wp:extent cx="298405" cy="6781"/>
                  <wp:effectExtent l="0" t="0" r="0" b="0"/>
                  <wp:wrapNone/>
                  <wp:docPr id="16" name="IM 16"/>
                  <wp:cNvGraphicFramePr/>
                  <a:graphic>
                    <a:graphicData uri="http://schemas.openxmlformats.org/drawingml/2006/picture">
                      <pic:pic>
                        <pic:nvPicPr>
                          <pic:cNvPr id="16" name="IM 16"/>
                          <pic:cNvPicPr/>
                        </pic:nvPicPr>
                        <pic:blipFill>
                          <a:blip r:embed="rId31"/>
                          <a:stretch>
                            <a:fillRect/>
                          </a:stretch>
                        </pic:blipFill>
                        <pic:spPr>
                          <a:xfrm rot="0">
                            <a:off x="0" y="0"/>
                            <a:ext cx="298405" cy="6781"/>
                          </a:xfrm>
                          <a:prstGeom prst="rect">
                            <a:avLst/>
                          </a:prstGeom>
                        </pic:spPr>
                      </pic:pic>
                    </a:graphicData>
                  </a:graphic>
                </wp:anchor>
              </w:drawing>
            </w:r>
            <w:r>
              <w:rPr>
                <w:rFonts w:ascii="Microsoft YaHei" w:hAnsi="Microsoft YaHei" w:eastAsia="Microsoft YaHei" w:cs="Microsoft YaHei"/>
                <w:sz w:val="13"/>
                <w:szCs w:val="13"/>
              </w:rPr>
              <w:t>1</w:t>
            </w:r>
          </w:p>
        </w:tc>
        <w:tc>
          <w:tcPr>
            <w:tcW w:w="1088" w:type="dxa"/>
            <w:vAlign w:val="top"/>
            <w:tcBorders>
              <w:bottom w:val="single" w:color="000000" w:sz="2" w:space="0"/>
              <w:top w:val="single" w:color="000000" w:sz="2" w:space="0"/>
            </w:tcBorders>
          </w:tcPr>
          <w:p>
            <w:pPr>
              <w:rPr>
                <w:rFonts w:ascii="Arial"/>
                <w:sz w:val="21"/>
              </w:rPr>
            </w:pPr>
            <w:r>
              <w:pict>
                <v:rect id="_x0000_s13" style="position:absolute;margin-left:-54.2376pt;margin-top:5.62299pt;mso-position-vertical-relative:top-margin-area;mso-position-horizontal-relative:right-margin-area;width:55.05pt;height:0.55pt;z-index:251700224;" fillcolor="#000000" filled="true" stroked="false"/>
              </w:pict>
            </w:r>
            <w:r/>
          </w:p>
        </w:tc>
        <w:tc>
          <w:tcPr>
            <w:tcW w:w="197" w:type="dxa"/>
            <w:vAlign w:val="top"/>
            <w:tcBorders>
              <w:top w:val="single" w:color="000000" w:sz="2" w:space="0"/>
              <w:bottom w:val="none" w:color="000000" w:sz="2" w:space="0"/>
            </w:tcBorders>
          </w:tcPr>
          <w:p>
            <w:pPr>
              <w:rPr>
                <w:rFonts w:ascii="Arial"/>
                <w:sz w:val="21"/>
              </w:rPr>
            </w:pPr>
            <w:r/>
          </w:p>
        </w:tc>
      </w:tr>
      <w:tr>
        <w:trPr>
          <w:trHeight w:val="4319" w:hRule="atLeast"/>
        </w:trPr>
        <w:tc>
          <w:tcPr>
            <w:tcW w:w="358" w:type="dxa"/>
            <w:vAlign w:val="top"/>
            <w:vMerge w:val="continue"/>
            <w:tcBorders>
              <w:bottom w:val="single" w:color="000000" w:sz="2" w:space="0"/>
              <w:top w:val="none" w:color="000000" w:sz="2" w:space="0"/>
            </w:tcBorders>
          </w:tcPr>
          <w:p>
            <w:pPr>
              <w:rPr>
                <w:rFonts w:ascii="Arial"/>
                <w:sz w:val="21"/>
              </w:rPr>
            </w:pPr>
            <w:r/>
          </w:p>
        </w:tc>
        <w:tc>
          <w:tcPr>
            <w:tcW w:w="352" w:type="dxa"/>
            <w:vAlign w:val="top"/>
            <w:vMerge w:val="continue"/>
            <w:tcBorders>
              <w:bottom w:val="single" w:color="000000" w:sz="2" w:space="0"/>
              <w:top w:val="non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rPr>
                <w:rFonts w:ascii="Arial"/>
                <w:sz w:val="21"/>
              </w:rPr>
            </w:pPr>
            <w:r/>
          </w:p>
        </w:tc>
      </w:tr>
      <w:tr>
        <w:trPr>
          <w:trHeight w:val="5664" w:hRule="atLeast"/>
        </w:trPr>
        <w:tc>
          <w:tcPr>
            <w:tcW w:w="358" w:type="dxa"/>
            <w:vAlign w:val="top"/>
            <w:tcBorders>
              <w:bottom w:val="single" w:color="000000" w:sz="2" w:space="0"/>
              <w:top w:val="single" w:color="000000" w:sz="2" w:space="0"/>
            </w:tcBorders>
          </w:tcPr>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8"/>
              <w:spacing w:before="72"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p>
            <w:pPr>
              <w:ind w:left="98"/>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tc>
        <w:tc>
          <w:tcPr>
            <w:tcW w:w="352" w:type="dxa"/>
            <w:vAlign w:val="top"/>
            <w:tcBorders>
              <w:bottom w:val="single" w:color="000000" w:sz="2" w:space="0"/>
              <w:top w:val="single" w:color="000000" w:sz="2" w:space="0"/>
            </w:tcBorders>
          </w:tcPr>
          <w:p>
            <w:pPr>
              <w:rPr>
                <w:rFonts w:ascii="Arial"/>
                <w:sz w:val="21"/>
              </w:rPr>
            </w:pPr>
            <w:r/>
          </w:p>
        </w:tc>
        <w:tc>
          <w:tcPr>
            <w:tcW w:w="1536" w:type="dxa"/>
            <w:vAlign w:val="top"/>
            <w:gridSpan w:val="2"/>
            <w:tcBorders>
              <w:bottom w:val="single" w:color="000000" w:sz="2" w:space="0"/>
              <w:top w:val="single" w:color="000000" w:sz="2" w:space="0"/>
            </w:tcBorders>
          </w:tcPr>
          <w:p>
            <w:pPr>
              <w:ind w:left="567"/>
              <w:spacing w:before="268" w:line="232" w:lineRule="auto"/>
              <w:rPr>
                <w:rFonts w:ascii="SimSun" w:hAnsi="SimSun" w:eastAsia="SimSun" w:cs="SimSun"/>
                <w:sz w:val="13"/>
                <w:szCs w:val="13"/>
              </w:rPr>
            </w:pPr>
            <w:r>
              <w:pict>
                <v:rect id="_x0000_s14" style="position:absolute;margin-left:-67.443pt;margin-top:279.975pt;mso-position-vertical-relative:top-margin-area;mso-position-horizontal-relative:right-margin-area;width:67.85pt;height:0.55pt;z-index:-251621376;" fillcolor="#000000" filled="true" stroked="false"/>
              </w:pict>
            </w:r>
            <w:r>
              <w:drawing>
                <wp:anchor distT="0" distB="0" distL="0" distR="0" simplePos="0" relativeHeight="251696128" behindDoc="1" locked="0" layoutInCell="1" allowOverlap="1">
                  <wp:simplePos x="0" y="0"/>
                  <wp:positionH relativeFrom="rightMargin">
                    <wp:posOffset>-856526</wp:posOffset>
                  </wp:positionH>
                  <wp:positionV relativeFrom="topMargin">
                    <wp:posOffset>69760</wp:posOffset>
                  </wp:positionV>
                  <wp:extent cx="861307" cy="6781"/>
                  <wp:effectExtent l="0" t="0" r="0" b="0"/>
                  <wp:wrapNone/>
                  <wp:docPr id="17" name="IM 17"/>
                  <wp:cNvGraphicFramePr/>
                  <a:graphic>
                    <a:graphicData uri="http://schemas.openxmlformats.org/drawingml/2006/picture">
                      <pic:pic>
                        <pic:nvPicPr>
                          <pic:cNvPr id="17" name="IM 17"/>
                          <pic:cNvPicPr/>
                        </pic:nvPicPr>
                        <pic:blipFill>
                          <a:blip r:embed="rId32"/>
                          <a:stretch>
                            <a:fillRect/>
                          </a:stretch>
                        </pic:blipFill>
                        <pic:spPr>
                          <a:xfrm rot="0">
                            <a:off x="0" y="0"/>
                            <a:ext cx="861307" cy="6781"/>
                          </a:xfrm>
                          <a:prstGeom prst="rect">
                            <a:avLst/>
                          </a:prstGeom>
                        </pic:spPr>
                      </pic:pic>
                    </a:graphicData>
                  </a:graphic>
                </wp:anchor>
              </w:drawing>
            </w:r>
            <w:r>
              <w:rPr>
                <w:rFonts w:ascii="SimSun" w:hAnsi="SimSun" w:eastAsia="SimSun" w:cs="SimSun"/>
                <w:sz w:val="13"/>
                <w:szCs w:val="13"/>
                <w:spacing w:val="7"/>
              </w:rPr>
              <w:t>磁盘阵列</w:t>
            </w:r>
          </w:p>
        </w:tc>
        <w:tc>
          <w:tcPr>
            <w:tcW w:w="6253" w:type="dxa"/>
            <w:vAlign w:val="top"/>
            <w:tcBorders>
              <w:bottom w:val="single" w:color="000000" w:sz="2" w:space="0"/>
              <w:top w:val="single" w:color="000000" w:sz="2" w:space="0"/>
            </w:tcBorders>
          </w:tcPr>
          <w:p>
            <w:pPr>
              <w:ind w:left="12" w:firstLine="31"/>
              <w:spacing w:before="182" w:line="377" w:lineRule="auto"/>
              <w:rPr>
                <w:rFonts w:ascii="SimSun" w:hAnsi="SimSun" w:eastAsia="SimSun" w:cs="SimSun"/>
                <w:sz w:val="13"/>
                <w:szCs w:val="13"/>
              </w:rPr>
            </w:pPr>
            <w:r>
              <w:drawing>
                <wp:anchor distT="0" distB="0" distL="0" distR="0" simplePos="0" relativeHeight="251694080" behindDoc="1" locked="0" layoutInCell="1" allowOverlap="1">
                  <wp:simplePos x="0" y="0"/>
                  <wp:positionH relativeFrom="rightMargin">
                    <wp:posOffset>-3972655</wp:posOffset>
                  </wp:positionH>
                  <wp:positionV relativeFrom="topMargin">
                    <wp:posOffset>69760</wp:posOffset>
                  </wp:positionV>
                  <wp:extent cx="3981004" cy="6781"/>
                  <wp:effectExtent l="0" t="0" r="0" b="0"/>
                  <wp:wrapNone/>
                  <wp:docPr id="18" name="IM 18"/>
                  <wp:cNvGraphicFramePr/>
                  <a:graphic>
                    <a:graphicData uri="http://schemas.openxmlformats.org/drawingml/2006/picture">
                      <pic:pic>
                        <pic:nvPicPr>
                          <pic:cNvPr id="18" name="IM 18"/>
                          <pic:cNvPicPr/>
                        </pic:nvPicPr>
                        <pic:blipFill>
                          <a:blip r:embed="rId33"/>
                          <a:stretch>
                            <a:fillRect/>
                          </a:stretch>
                        </pic:blipFill>
                        <pic:spPr>
                          <a:xfrm rot="0">
                            <a:off x="0" y="0"/>
                            <a:ext cx="3981004" cy="6781"/>
                          </a:xfrm>
                          <a:prstGeom prst="rect">
                            <a:avLst/>
                          </a:prstGeom>
                        </pic:spPr>
                      </pic:pic>
                    </a:graphicData>
                  </a:graphic>
                </wp:anchor>
              </w:drawing>
            </w:r>
            <w:r>
              <w:drawing>
                <wp:anchor distT="0" distB="0" distL="0" distR="0" simplePos="0" relativeHeight="251688960" behindDoc="1" locked="0" layoutInCell="1" allowOverlap="1">
                  <wp:simplePos x="0" y="0"/>
                  <wp:positionH relativeFrom="rightMargin">
                    <wp:posOffset>-3972655</wp:posOffset>
                  </wp:positionH>
                  <wp:positionV relativeFrom="topMargin">
                    <wp:posOffset>3555682</wp:posOffset>
                  </wp:positionV>
                  <wp:extent cx="3981004" cy="6781"/>
                  <wp:effectExtent l="0" t="0" r="0" b="0"/>
                  <wp:wrapNone/>
                  <wp:docPr id="19" name="IM 19"/>
                  <wp:cNvGraphicFramePr/>
                  <a:graphic>
                    <a:graphicData uri="http://schemas.openxmlformats.org/drawingml/2006/picture">
                      <pic:pic>
                        <pic:nvPicPr>
                          <pic:cNvPr id="19" name="IM 19"/>
                          <pic:cNvPicPr/>
                        </pic:nvPicPr>
                        <pic:blipFill>
                          <a:blip r:embed="rId34"/>
                          <a:stretch>
                            <a:fillRect/>
                          </a:stretch>
                        </pic:blipFill>
                        <pic:spPr>
                          <a:xfrm rot="0">
                            <a:off x="0" y="0"/>
                            <a:ext cx="3981004" cy="6781"/>
                          </a:xfrm>
                          <a:prstGeom prst="rect">
                            <a:avLst/>
                          </a:prstGeom>
                        </pic:spPr>
                      </pic:pic>
                    </a:graphicData>
                  </a:graphic>
                </wp:anchor>
              </w:drawing>
            </w:r>
            <w:r>
              <w:rPr>
                <w:rFonts w:ascii="Microsoft YaHei" w:hAnsi="Microsoft YaHei" w:eastAsia="Microsoft YaHei" w:cs="Microsoft YaHei"/>
                <w:sz w:val="13"/>
                <w:szCs w:val="13"/>
                <w:spacing w:val="16"/>
              </w:rPr>
              <w:t>≥</w:t>
            </w:r>
            <w:r>
              <w:rPr>
                <w:rFonts w:ascii="Microsoft YaHei" w:hAnsi="Microsoft YaHei" w:eastAsia="Microsoft YaHei" w:cs="Microsoft YaHei"/>
                <w:sz w:val="13"/>
                <w:szCs w:val="13"/>
                <w:spacing w:val="9"/>
              </w:rPr>
              <w:t>4</w:t>
            </w:r>
            <w:r>
              <w:rPr>
                <w:rFonts w:ascii="SimSun" w:hAnsi="SimSun" w:eastAsia="SimSun" w:cs="SimSun"/>
                <w:sz w:val="13"/>
                <w:szCs w:val="13"/>
                <w:spacing w:val="8"/>
              </w:rPr>
              <w:t>个</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.5</w:t>
            </w:r>
            <w:r>
              <w:rPr>
                <w:rFonts w:ascii="Microsoft YaHei" w:hAnsi="Microsoft YaHei" w:eastAsia="Microsoft YaHei" w:cs="Microsoft YaHei"/>
                <w:sz w:val="13"/>
                <w:szCs w:val="13"/>
              </w:rPr>
              <w:t>Gb</w:t>
            </w:r>
            <w:r>
              <w:rPr>
                <w:rFonts w:ascii="SimSun" w:hAnsi="SimSun" w:eastAsia="SimSun" w:cs="SimSun"/>
                <w:sz w:val="13"/>
                <w:szCs w:val="13"/>
                <w:spacing w:val="8"/>
              </w:rPr>
              <w:t>网口，支持</w:t>
            </w:r>
            <w:r>
              <w:rPr>
                <w:rFonts w:ascii="Microsoft YaHei" w:hAnsi="Microsoft YaHei" w:eastAsia="Microsoft YaHei" w:cs="Microsoft YaHei"/>
                <w:sz w:val="13"/>
                <w:szCs w:val="13"/>
                <w:spacing w:val="8"/>
              </w:rPr>
              <w:t>2</w:t>
            </w:r>
            <w:r>
              <w:rPr>
                <w:rFonts w:ascii="SimSun" w:hAnsi="SimSun" w:eastAsia="SimSun" w:cs="SimSun"/>
                <w:sz w:val="13"/>
                <w:szCs w:val="13"/>
                <w:spacing w:val="8"/>
              </w:rPr>
              <w:t>个前置</w:t>
            </w:r>
            <w:r>
              <w:rPr>
                <w:rFonts w:ascii="SimSun" w:hAnsi="SimSun" w:eastAsia="SimSun" w:cs="SimSun"/>
                <w:sz w:val="13"/>
                <w:szCs w:val="13"/>
                <w:spacing w:val="8"/>
              </w:rPr>
              <w:t xml:space="preserve"> </w:t>
            </w:r>
            <w:r>
              <w:rPr>
                <w:rFonts w:ascii="Microsoft YaHei" w:hAnsi="Microsoft YaHei" w:eastAsia="Microsoft YaHei" w:cs="Microsoft YaHei"/>
                <w:sz w:val="13"/>
                <w:szCs w:val="13"/>
              </w:rPr>
              <w:t>USB</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.0</w:t>
            </w:r>
            <w:r>
              <w:rPr>
                <w:rFonts w:ascii="SimSun" w:hAnsi="SimSun" w:eastAsia="SimSun" w:cs="SimSun"/>
                <w:sz w:val="13"/>
                <w:szCs w:val="13"/>
                <w:spacing w:val="8"/>
              </w:rPr>
              <w:t>接口、</w:t>
            </w:r>
            <w:r>
              <w:rPr>
                <w:rFonts w:ascii="Microsoft YaHei" w:hAnsi="Microsoft YaHei" w:eastAsia="Microsoft YaHei" w:cs="Microsoft YaHei"/>
                <w:sz w:val="13"/>
                <w:szCs w:val="13"/>
                <w:spacing w:val="8"/>
              </w:rPr>
              <w:t>2</w:t>
            </w:r>
            <w:r>
              <w:rPr>
                <w:rFonts w:ascii="SimSun" w:hAnsi="SimSun" w:eastAsia="SimSun" w:cs="SimSun"/>
                <w:sz w:val="13"/>
                <w:szCs w:val="13"/>
                <w:spacing w:val="8"/>
              </w:rPr>
              <w:t>个后置</w:t>
            </w:r>
            <w:r>
              <w:rPr>
                <w:rFonts w:ascii="Microsoft YaHei" w:hAnsi="Microsoft YaHei" w:eastAsia="Microsoft YaHei" w:cs="Microsoft YaHei"/>
                <w:sz w:val="13"/>
                <w:szCs w:val="13"/>
              </w:rPr>
              <w:t>USB</w:t>
            </w:r>
            <w:r>
              <w:rPr>
                <w:rFonts w:ascii="Microsoft YaHei" w:hAnsi="Microsoft YaHei" w:eastAsia="Microsoft YaHei" w:cs="Microsoft YaHei"/>
                <w:sz w:val="13"/>
                <w:szCs w:val="13"/>
                <w:spacing w:val="8"/>
              </w:rPr>
              <w:t>3</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.0</w:t>
            </w:r>
            <w:r>
              <w:rPr>
                <w:rFonts w:ascii="SimSun" w:hAnsi="SimSun" w:eastAsia="SimSun" w:cs="SimSun"/>
                <w:sz w:val="13"/>
                <w:szCs w:val="13"/>
                <w:spacing w:val="8"/>
              </w:rPr>
              <w:t>接口，支持</w:t>
            </w:r>
            <w:r>
              <w:rPr>
                <w:rFonts w:ascii="Microsoft YaHei" w:hAnsi="Microsoft YaHei" w:eastAsia="Microsoft YaHei" w:cs="Microsoft YaHei"/>
                <w:sz w:val="13"/>
                <w:szCs w:val="13"/>
                <w:spacing w:val="8"/>
              </w:rPr>
              <w:t>1</w:t>
            </w:r>
            <w:r>
              <w:rPr>
                <w:rFonts w:ascii="SimSun" w:hAnsi="SimSun" w:eastAsia="SimSun" w:cs="SimSun"/>
                <w:sz w:val="13"/>
                <w:szCs w:val="13"/>
                <w:spacing w:val="8"/>
              </w:rPr>
              <w:t>个前置</w:t>
            </w:r>
            <w:r>
              <w:rPr>
                <w:rFonts w:ascii="Microsoft YaHei" w:hAnsi="Microsoft YaHei" w:eastAsia="Microsoft YaHei" w:cs="Microsoft YaHei"/>
                <w:sz w:val="13"/>
                <w:szCs w:val="13"/>
              </w:rPr>
              <w:t>VGA</w:t>
            </w:r>
            <w:r>
              <w:rPr>
                <w:rFonts w:ascii="SimSun" w:hAnsi="SimSun" w:eastAsia="SimSun" w:cs="SimSun"/>
                <w:sz w:val="13"/>
                <w:szCs w:val="13"/>
                <w:spacing w:val="8"/>
              </w:rPr>
              <w:t>接口、</w:t>
            </w:r>
            <w:r>
              <w:rPr>
                <w:rFonts w:ascii="Microsoft YaHei" w:hAnsi="Microsoft YaHei" w:eastAsia="Microsoft YaHei" w:cs="Microsoft YaHei"/>
                <w:sz w:val="13"/>
                <w:szCs w:val="13"/>
                <w:spacing w:val="8"/>
              </w:rPr>
              <w:t>1</w:t>
            </w:r>
            <w:r>
              <w:rPr>
                <w:rFonts w:ascii="SimSun" w:hAnsi="SimSun" w:eastAsia="SimSun" w:cs="SimSun"/>
                <w:sz w:val="13"/>
                <w:szCs w:val="13"/>
                <w:spacing w:val="8"/>
              </w:rPr>
              <w:t>个后</w:t>
            </w:r>
            <w:r>
              <w:rPr>
                <w:rFonts w:ascii="SimSun" w:hAnsi="SimSun" w:eastAsia="SimSun" w:cs="SimSun"/>
                <w:sz w:val="13"/>
                <w:szCs w:val="13"/>
              </w:rPr>
              <w:t xml:space="preserve"> </w:t>
            </w:r>
            <w:r>
              <w:rPr>
                <w:rFonts w:ascii="SimSun" w:hAnsi="SimSun" w:eastAsia="SimSun" w:cs="SimSun"/>
                <w:sz w:val="13"/>
                <w:szCs w:val="13"/>
                <w:spacing w:val="18"/>
              </w:rPr>
              <w:t>置</w:t>
            </w:r>
            <w:r>
              <w:rPr>
                <w:rFonts w:ascii="Microsoft YaHei" w:hAnsi="Microsoft YaHei" w:eastAsia="Microsoft YaHei" w:cs="Microsoft YaHei"/>
                <w:sz w:val="13"/>
                <w:szCs w:val="13"/>
              </w:rPr>
              <w:t>HDMI</w:t>
            </w:r>
            <w:r>
              <w:rPr>
                <w:rFonts w:ascii="SimSun" w:hAnsi="SimSun" w:eastAsia="SimSun" w:cs="SimSun"/>
                <w:sz w:val="13"/>
                <w:szCs w:val="13"/>
                <w:spacing w:val="16"/>
              </w:rPr>
              <w:t>接</w:t>
            </w:r>
            <w:r>
              <w:rPr>
                <w:rFonts w:ascii="SimSun" w:hAnsi="SimSun" w:eastAsia="SimSun" w:cs="SimSun"/>
                <w:sz w:val="13"/>
                <w:szCs w:val="13"/>
                <w:spacing w:val="9"/>
              </w:rPr>
              <w:t>口，支持</w:t>
            </w:r>
            <w:r>
              <w:rPr>
                <w:rFonts w:ascii="Microsoft YaHei" w:hAnsi="Microsoft YaHei" w:eastAsia="Microsoft YaHei" w:cs="Microsoft YaHei"/>
                <w:sz w:val="13"/>
                <w:szCs w:val="13"/>
                <w:spacing w:val="9"/>
              </w:rPr>
              <w:t>1</w:t>
            </w:r>
            <w:r>
              <w:rPr>
                <w:rFonts w:ascii="SimSun" w:hAnsi="SimSun" w:eastAsia="SimSun" w:cs="SimSun"/>
                <w:sz w:val="13"/>
                <w:szCs w:val="13"/>
                <w:spacing w:val="9"/>
              </w:rPr>
              <w:t>个</w:t>
            </w:r>
            <w:r>
              <w:rPr>
                <w:rFonts w:ascii="Microsoft YaHei" w:hAnsi="Microsoft YaHei" w:eastAsia="Microsoft YaHei" w:cs="Microsoft YaHei"/>
                <w:sz w:val="13"/>
                <w:szCs w:val="13"/>
              </w:rPr>
              <w:t>RS</w:t>
            </w:r>
            <w:r>
              <w:rPr>
                <w:rFonts w:ascii="Microsoft YaHei" w:hAnsi="Microsoft YaHei" w:eastAsia="Microsoft YaHei" w:cs="Microsoft YaHei"/>
                <w:sz w:val="13"/>
                <w:szCs w:val="13"/>
                <w:spacing w:val="9"/>
              </w:rPr>
              <w:t>-232</w:t>
            </w:r>
            <w:r>
              <w:rPr>
                <w:rFonts w:ascii="SimSun" w:hAnsi="SimSun" w:eastAsia="SimSun" w:cs="SimSun"/>
                <w:sz w:val="13"/>
                <w:szCs w:val="13"/>
                <w:spacing w:val="9"/>
              </w:rPr>
              <w:t>串口，支持</w:t>
            </w:r>
            <w:r>
              <w:rPr>
                <w:rFonts w:ascii="Microsoft YaHei" w:hAnsi="Microsoft YaHei" w:eastAsia="Microsoft YaHei" w:cs="Microsoft YaHei"/>
                <w:sz w:val="13"/>
                <w:szCs w:val="13"/>
                <w:spacing w:val="9"/>
              </w:rPr>
              <w:t>4</w:t>
            </w:r>
            <w:r>
              <w:rPr>
                <w:rFonts w:ascii="SimSun" w:hAnsi="SimSun" w:eastAsia="SimSun" w:cs="SimSun"/>
                <w:sz w:val="13"/>
                <w:szCs w:val="13"/>
                <w:spacing w:val="9"/>
              </w:rPr>
              <w:t>个</w:t>
            </w:r>
            <w:r>
              <w:rPr>
                <w:rFonts w:ascii="Microsoft YaHei" w:hAnsi="Microsoft YaHei" w:eastAsia="Microsoft YaHei" w:cs="Microsoft YaHei"/>
                <w:sz w:val="13"/>
                <w:szCs w:val="13"/>
              </w:rPr>
              <w:t>PCI</w:t>
            </w:r>
            <w:r>
              <w:rPr>
                <w:rFonts w:ascii="Microsoft YaHei" w:hAnsi="Microsoft YaHei" w:eastAsia="Microsoft YaHei" w:cs="Microsoft YaHei"/>
                <w:sz w:val="13"/>
                <w:szCs w:val="13"/>
                <w:spacing w:val="9"/>
              </w:rPr>
              <w:t>-</w:t>
            </w:r>
            <w:r>
              <w:rPr>
                <w:rFonts w:ascii="Microsoft YaHei" w:hAnsi="Microsoft YaHei" w:eastAsia="Microsoft YaHei" w:cs="Microsoft YaHei"/>
                <w:sz w:val="13"/>
                <w:szCs w:val="13"/>
              </w:rPr>
              <w:t>E</w:t>
            </w:r>
            <w:r>
              <w:rPr>
                <w:rFonts w:ascii="Microsoft YaHei" w:hAnsi="Microsoft YaHei" w:eastAsia="Microsoft YaHei" w:cs="Microsoft YaHei"/>
                <w:sz w:val="13"/>
                <w:szCs w:val="13"/>
                <w:spacing w:val="9"/>
              </w:rPr>
              <w:t>3</w:t>
            </w:r>
            <w:r>
              <w:rPr>
                <w:rFonts w:ascii="Microsoft YaHei" w:hAnsi="Microsoft YaHei" w:eastAsia="Microsoft YaHei" w:cs="Microsoft YaHei"/>
                <w:sz w:val="13"/>
                <w:szCs w:val="13"/>
                <w:spacing w:val="9"/>
              </w:rPr>
              <w:t xml:space="preserve"> </w:t>
            </w:r>
            <w:r>
              <w:rPr>
                <w:rFonts w:ascii="Microsoft YaHei" w:hAnsi="Microsoft YaHei" w:eastAsia="Microsoft YaHei" w:cs="Microsoft YaHei"/>
                <w:sz w:val="13"/>
                <w:szCs w:val="13"/>
                <w:spacing w:val="9"/>
              </w:rPr>
              <w:t>.0</w:t>
            </w:r>
            <w:r>
              <w:rPr>
                <w:rFonts w:ascii="Microsoft YaHei" w:hAnsi="Microsoft YaHei" w:eastAsia="Microsoft YaHei" w:cs="Microsoft YaHei"/>
                <w:sz w:val="13"/>
                <w:szCs w:val="13"/>
                <w:spacing w:val="9"/>
              </w:rPr>
              <w:t xml:space="preserve"> </w:t>
            </w:r>
            <w:r>
              <w:rPr>
                <w:rFonts w:ascii="SimSun" w:hAnsi="SimSun" w:eastAsia="SimSun" w:cs="SimSun"/>
                <w:sz w:val="13"/>
                <w:szCs w:val="13"/>
                <w:spacing w:val="9"/>
              </w:rPr>
              <w:t>；接入</w:t>
            </w:r>
            <w:r>
              <w:rPr>
                <w:rFonts w:ascii="Microsoft YaHei" w:hAnsi="Microsoft YaHei" w:eastAsia="Microsoft YaHei" w:cs="Microsoft YaHei"/>
                <w:sz w:val="13"/>
                <w:szCs w:val="13"/>
                <w:spacing w:val="9"/>
              </w:rPr>
              <w:t>16</w:t>
            </w:r>
            <w:r>
              <w:rPr>
                <w:rFonts w:ascii="Microsoft YaHei" w:hAnsi="Microsoft YaHei" w:eastAsia="Microsoft YaHei" w:cs="Microsoft YaHei"/>
                <w:sz w:val="13"/>
                <w:szCs w:val="13"/>
              </w:rPr>
              <w:t>T</w:t>
            </w:r>
            <w:r>
              <w:rPr>
                <w:rFonts w:ascii="Microsoft YaHei" w:hAnsi="Microsoft YaHei" w:eastAsia="Microsoft YaHei" w:cs="Microsoft YaHei"/>
                <w:sz w:val="13"/>
                <w:szCs w:val="13"/>
                <w:spacing w:val="9"/>
              </w:rPr>
              <w:t>/</w:t>
            </w:r>
            <w:r>
              <w:rPr>
                <w:rFonts w:ascii="Microsoft YaHei" w:hAnsi="Microsoft YaHei" w:eastAsia="Microsoft YaHei" w:cs="Microsoft YaHei"/>
                <w:sz w:val="13"/>
                <w:szCs w:val="13"/>
                <w:spacing w:val="9"/>
              </w:rPr>
              <w:t xml:space="preserve"> </w:t>
            </w:r>
            <w:r>
              <w:rPr>
                <w:rFonts w:ascii="Microsoft YaHei" w:hAnsi="Microsoft YaHei" w:eastAsia="Microsoft YaHei" w:cs="Microsoft YaHei"/>
                <w:sz w:val="13"/>
                <w:szCs w:val="13"/>
              </w:rPr>
              <w:t>SATA</w:t>
            </w:r>
            <w:r>
              <w:rPr>
                <w:rFonts w:ascii="Microsoft YaHei" w:hAnsi="Microsoft YaHei" w:eastAsia="Microsoft YaHei" w:cs="Microsoft YaHei"/>
                <w:sz w:val="13"/>
                <w:szCs w:val="13"/>
                <w:spacing w:val="9"/>
              </w:rPr>
              <w:t>/</w:t>
            </w:r>
            <w:r>
              <w:rPr>
                <w:rFonts w:ascii="Microsoft YaHei" w:hAnsi="Microsoft YaHei" w:eastAsia="Microsoft YaHei" w:cs="Microsoft YaHei"/>
                <w:sz w:val="13"/>
                <w:szCs w:val="13"/>
              </w:rPr>
              <w:t>SAS</w:t>
            </w:r>
            <w:r>
              <w:rPr>
                <w:rFonts w:ascii="SimSun" w:hAnsi="SimSun" w:eastAsia="SimSun" w:cs="SimSun"/>
                <w:sz w:val="13"/>
                <w:szCs w:val="13"/>
                <w:spacing w:val="9"/>
              </w:rPr>
              <w:t>硬盘；支持</w:t>
            </w:r>
            <w:r>
              <w:rPr>
                <w:rFonts w:ascii="Microsoft YaHei" w:hAnsi="Microsoft YaHei" w:eastAsia="Microsoft YaHei" w:cs="Microsoft YaHei"/>
                <w:sz w:val="13"/>
                <w:szCs w:val="13"/>
              </w:rPr>
              <w:t>NL</w:t>
            </w:r>
            <w:r>
              <w:rPr>
                <w:rFonts w:ascii="Microsoft YaHei" w:hAnsi="Microsoft YaHei" w:eastAsia="Microsoft YaHei" w:cs="Microsoft YaHei"/>
                <w:sz w:val="13"/>
                <w:szCs w:val="13"/>
                <w:spacing w:val="9"/>
              </w:rPr>
              <w:t>-</w:t>
            </w:r>
            <w:r>
              <w:rPr>
                <w:rFonts w:ascii="Microsoft YaHei" w:hAnsi="Microsoft YaHei" w:eastAsia="Microsoft YaHei" w:cs="Microsoft YaHei"/>
                <w:sz w:val="13"/>
                <w:szCs w:val="13"/>
              </w:rPr>
              <w:t>SAS</w:t>
            </w:r>
            <w:r>
              <w:rPr>
                <w:rFonts w:ascii="Microsoft YaHei" w:hAnsi="Microsoft YaHei" w:eastAsia="Microsoft YaHei" w:cs="Microsoft YaHei"/>
                <w:sz w:val="13"/>
                <w:szCs w:val="13"/>
              </w:rPr>
              <w:t xml:space="preserve">    </w:t>
            </w:r>
            <w:r>
              <w:rPr>
                <w:rFonts w:ascii="SimSun" w:hAnsi="SimSun" w:eastAsia="SimSun" w:cs="SimSun"/>
                <w:sz w:val="13"/>
                <w:szCs w:val="13"/>
                <w:spacing w:val="18"/>
              </w:rPr>
              <w:t>硬盘</w:t>
            </w:r>
            <w:r>
              <w:rPr>
                <w:rFonts w:ascii="SimSun" w:hAnsi="SimSun" w:eastAsia="SimSun" w:cs="SimSun"/>
                <w:sz w:val="13"/>
                <w:szCs w:val="13"/>
                <w:spacing w:val="16"/>
              </w:rPr>
              <w:t>、</w:t>
            </w:r>
            <w:r>
              <w:rPr>
                <w:rFonts w:ascii="Microsoft YaHei" w:hAnsi="Microsoft YaHei" w:eastAsia="Microsoft YaHei" w:cs="Microsoft YaHei"/>
                <w:sz w:val="13"/>
                <w:szCs w:val="13"/>
              </w:rPr>
              <w:t>HDD</w:t>
            </w:r>
            <w:r>
              <w:rPr>
                <w:rFonts w:ascii="SimSun" w:hAnsi="SimSun" w:eastAsia="SimSun" w:cs="SimSun"/>
                <w:sz w:val="13"/>
                <w:szCs w:val="13"/>
                <w:spacing w:val="9"/>
              </w:rPr>
              <w:t>硬盘、</w:t>
            </w:r>
            <w:r>
              <w:rPr>
                <w:rFonts w:ascii="Microsoft YaHei" w:hAnsi="Microsoft YaHei" w:eastAsia="Microsoft YaHei" w:cs="Microsoft YaHei"/>
                <w:sz w:val="13"/>
                <w:szCs w:val="13"/>
              </w:rPr>
              <w:t>SSD</w:t>
            </w:r>
            <w:r>
              <w:rPr>
                <w:rFonts w:ascii="SimSun" w:hAnsi="SimSun" w:eastAsia="SimSun" w:cs="SimSun"/>
                <w:sz w:val="13"/>
                <w:szCs w:val="13"/>
                <w:spacing w:val="9"/>
              </w:rPr>
              <w:t>硬盘、氦气硬盘、空气硬盘；支持</w:t>
            </w:r>
            <w:r>
              <w:rPr>
                <w:rFonts w:ascii="SimSun" w:hAnsi="SimSun" w:eastAsia="SimSun" w:cs="SimSun"/>
                <w:sz w:val="13"/>
                <w:szCs w:val="13"/>
                <w:spacing w:val="9"/>
              </w:rPr>
              <w:t xml:space="preserve"> </w:t>
            </w:r>
            <w:r>
              <w:rPr>
                <w:rFonts w:ascii="Microsoft YaHei" w:hAnsi="Microsoft YaHei" w:eastAsia="Microsoft YaHei" w:cs="Microsoft YaHei"/>
                <w:sz w:val="13"/>
                <w:szCs w:val="13"/>
              </w:rPr>
              <w:t>CMR</w:t>
            </w:r>
            <w:r>
              <w:rPr>
                <w:rFonts w:ascii="SimSun" w:hAnsi="SimSun" w:eastAsia="SimSun" w:cs="SimSun"/>
                <w:sz w:val="13"/>
                <w:szCs w:val="13"/>
                <w:spacing w:val="9"/>
              </w:rPr>
              <w:t>或</w:t>
            </w:r>
            <w:r>
              <w:rPr>
                <w:rFonts w:ascii="Microsoft YaHei" w:hAnsi="Microsoft YaHei" w:eastAsia="Microsoft YaHei" w:cs="Microsoft YaHei"/>
                <w:sz w:val="13"/>
                <w:szCs w:val="13"/>
              </w:rPr>
              <w:t>SMR</w:t>
            </w:r>
            <w:r>
              <w:rPr>
                <w:rFonts w:ascii="SimSun" w:hAnsi="SimSun" w:eastAsia="SimSun" w:cs="SimSun"/>
                <w:sz w:val="13"/>
                <w:szCs w:val="13"/>
                <w:spacing w:val="9"/>
              </w:rPr>
              <w:t>硬盘；支持硬盘交错</w:t>
            </w:r>
            <w:r>
              <w:rPr>
                <w:rFonts w:ascii="Microsoft YaHei" w:hAnsi="Microsoft YaHei" w:eastAsia="Microsoft YaHei" w:cs="Microsoft YaHei"/>
                <w:sz w:val="13"/>
                <w:szCs w:val="13"/>
                <w:spacing w:val="9"/>
              </w:rPr>
              <w:t>/</w:t>
            </w:r>
            <w:r>
              <w:rPr>
                <w:rFonts w:ascii="SimSun" w:hAnsi="SimSun" w:eastAsia="SimSun" w:cs="SimSun"/>
                <w:sz w:val="13"/>
                <w:szCs w:val="13"/>
                <w:spacing w:val="9"/>
              </w:rPr>
              <w:t>分时启动</w:t>
            </w:r>
            <w:r>
              <w:rPr>
                <w:rFonts w:ascii="SimSun" w:hAnsi="SimSun" w:eastAsia="SimSun" w:cs="SimSun"/>
                <w:sz w:val="13"/>
                <w:szCs w:val="13"/>
              </w:rPr>
              <w:t xml:space="preserve"> </w:t>
            </w:r>
            <w:r>
              <w:rPr>
                <w:rFonts w:ascii="SimSun" w:hAnsi="SimSun" w:eastAsia="SimSun" w:cs="SimSun"/>
                <w:sz w:val="13"/>
                <w:szCs w:val="13"/>
                <w:spacing w:val="18"/>
              </w:rPr>
              <w:t>；</w:t>
            </w:r>
            <w:r>
              <w:rPr>
                <w:rFonts w:ascii="Microsoft YaHei" w:hAnsi="Microsoft YaHei" w:eastAsia="Microsoft YaHei" w:cs="Microsoft YaHei"/>
                <w:sz w:val="13"/>
                <w:szCs w:val="13"/>
                <w:spacing w:val="18"/>
              </w:rPr>
              <w:t>▲</w:t>
            </w:r>
            <w:r>
              <w:rPr>
                <w:rFonts w:ascii="SimSun" w:hAnsi="SimSun" w:eastAsia="SimSun" w:cs="SimSun"/>
                <w:sz w:val="13"/>
                <w:szCs w:val="13"/>
                <w:spacing w:val="9"/>
              </w:rPr>
              <w:t>机架式</w:t>
            </w:r>
            <w:r>
              <w:rPr>
                <w:rFonts w:ascii="Microsoft YaHei" w:hAnsi="Microsoft YaHei" w:eastAsia="Microsoft YaHei" w:cs="Microsoft YaHei"/>
                <w:sz w:val="13"/>
                <w:szCs w:val="13"/>
                <w:spacing w:val="9"/>
              </w:rPr>
              <w:t>≥48</w:t>
            </w:r>
            <w:r>
              <w:rPr>
                <w:rFonts w:ascii="SimSun" w:hAnsi="SimSun" w:eastAsia="SimSun" w:cs="SimSun"/>
                <w:sz w:val="13"/>
                <w:szCs w:val="13"/>
                <w:spacing w:val="9"/>
              </w:rPr>
              <w:t>盘位网络存储设备，搭载</w:t>
            </w:r>
            <w:r>
              <w:rPr>
                <w:rFonts w:ascii="Microsoft YaHei" w:hAnsi="Microsoft YaHei" w:eastAsia="Microsoft YaHei" w:cs="Microsoft YaHei"/>
                <w:sz w:val="13"/>
                <w:szCs w:val="13"/>
                <w:spacing w:val="9"/>
              </w:rPr>
              <w:t>64</w:t>
            </w:r>
            <w:r>
              <w:rPr>
                <w:rFonts w:ascii="SimSun" w:hAnsi="SimSun" w:eastAsia="SimSun" w:cs="SimSun"/>
                <w:sz w:val="13"/>
                <w:szCs w:val="13"/>
                <w:spacing w:val="9"/>
              </w:rPr>
              <w:t>位多核处理器，</w:t>
            </w:r>
            <w:r>
              <w:rPr>
                <w:rFonts w:ascii="Microsoft YaHei" w:hAnsi="Microsoft YaHei" w:eastAsia="Microsoft YaHei" w:cs="Microsoft YaHei"/>
                <w:sz w:val="13"/>
                <w:szCs w:val="13"/>
                <w:spacing w:val="9"/>
              </w:rPr>
              <w:t>1+1</w:t>
            </w:r>
            <w:r>
              <w:rPr>
                <w:rFonts w:ascii="SimSun" w:hAnsi="SimSun" w:eastAsia="SimSun" w:cs="SimSun"/>
                <w:sz w:val="13"/>
                <w:szCs w:val="13"/>
                <w:spacing w:val="9"/>
              </w:rPr>
              <w:t>冗余电源、冗余风扇，实现</w:t>
            </w:r>
            <w:r>
              <w:rPr>
                <w:rFonts w:ascii="Microsoft YaHei" w:hAnsi="Microsoft YaHei" w:eastAsia="Microsoft YaHei" w:cs="Microsoft YaHei"/>
                <w:sz w:val="13"/>
                <w:szCs w:val="13"/>
                <w:spacing w:val="9"/>
              </w:rPr>
              <w:t>7×24</w:t>
            </w:r>
            <w:r>
              <w:rPr>
                <w:rFonts w:ascii="SimSun" w:hAnsi="SimSun" w:eastAsia="SimSun" w:cs="SimSun"/>
                <w:sz w:val="13"/>
                <w:szCs w:val="13"/>
                <w:spacing w:val="9"/>
              </w:rPr>
              <w:t>小</w:t>
            </w:r>
          </w:p>
          <w:p>
            <w:pPr>
              <w:ind w:left="13" w:right="23" w:firstLine="6"/>
              <w:spacing w:before="8" w:line="368" w:lineRule="auto"/>
              <w:rPr>
                <w:rFonts w:ascii="SimSun" w:hAnsi="SimSun" w:eastAsia="SimSun" w:cs="SimSun"/>
                <w:sz w:val="13"/>
                <w:szCs w:val="13"/>
              </w:rPr>
            </w:pPr>
            <w:r>
              <w:rPr>
                <w:rFonts w:ascii="SimSun" w:hAnsi="SimSun" w:eastAsia="SimSun" w:cs="SimSun"/>
                <w:sz w:val="13"/>
                <w:szCs w:val="13"/>
                <w:spacing w:val="18"/>
              </w:rPr>
              <w:t>时稳定</w:t>
            </w:r>
            <w:r>
              <w:rPr>
                <w:rFonts w:ascii="SimSun" w:hAnsi="SimSun" w:eastAsia="SimSun" w:cs="SimSun"/>
                <w:sz w:val="13"/>
                <w:szCs w:val="13"/>
                <w:spacing w:val="15"/>
              </w:rPr>
              <w:t>运</w:t>
            </w:r>
            <w:r>
              <w:rPr>
                <w:rFonts w:ascii="SimSun" w:hAnsi="SimSun" w:eastAsia="SimSun" w:cs="SimSun"/>
                <w:sz w:val="13"/>
                <w:szCs w:val="13"/>
                <w:spacing w:val="9"/>
              </w:rPr>
              <w:t>行。处理器：</w:t>
            </w:r>
            <w:r>
              <w:rPr>
                <w:rFonts w:ascii="Microsoft YaHei" w:hAnsi="Microsoft YaHei" w:eastAsia="Microsoft YaHei" w:cs="Microsoft YaHei"/>
                <w:sz w:val="13"/>
                <w:szCs w:val="13"/>
                <w:spacing w:val="9"/>
              </w:rPr>
              <w:t>1</w:t>
            </w:r>
            <w:r>
              <w:rPr>
                <w:rFonts w:ascii="SimSun" w:hAnsi="SimSun" w:eastAsia="SimSun" w:cs="SimSun"/>
                <w:sz w:val="13"/>
                <w:szCs w:val="13"/>
                <w:spacing w:val="9"/>
              </w:rPr>
              <w:t>颗</w:t>
            </w:r>
            <w:r>
              <w:rPr>
                <w:rFonts w:ascii="Microsoft YaHei" w:hAnsi="Microsoft YaHei" w:eastAsia="Microsoft YaHei" w:cs="Microsoft YaHei"/>
                <w:sz w:val="13"/>
                <w:szCs w:val="13"/>
                <w:spacing w:val="9"/>
              </w:rPr>
              <w:t>64</w:t>
            </w:r>
            <w:r>
              <w:rPr>
                <w:rFonts w:ascii="SimSun" w:hAnsi="SimSun" w:eastAsia="SimSun" w:cs="SimSun"/>
                <w:sz w:val="13"/>
                <w:szCs w:val="13"/>
                <w:spacing w:val="9"/>
              </w:rPr>
              <w:t>位多核处理器；系统内存：</w:t>
            </w:r>
            <w:r>
              <w:rPr>
                <w:rFonts w:ascii="Microsoft YaHei" w:hAnsi="Microsoft YaHei" w:eastAsia="Microsoft YaHei" w:cs="Microsoft YaHei"/>
                <w:sz w:val="13"/>
                <w:szCs w:val="13"/>
                <w:spacing w:val="9"/>
              </w:rPr>
              <w:t>8</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9"/>
              </w:rPr>
              <w:t xml:space="preserve">  </w:t>
            </w:r>
            <w:r>
              <w:rPr>
                <w:rFonts w:ascii="SimSun" w:hAnsi="SimSun" w:eastAsia="SimSun" w:cs="SimSun"/>
                <w:sz w:val="13"/>
                <w:szCs w:val="13"/>
                <w:spacing w:val="9"/>
              </w:rPr>
              <w:t>(可扩展至</w:t>
            </w:r>
            <w:r>
              <w:rPr>
                <w:rFonts w:ascii="Microsoft YaHei" w:hAnsi="Microsoft YaHei" w:eastAsia="Microsoft YaHei" w:cs="Microsoft YaHei"/>
                <w:sz w:val="13"/>
                <w:szCs w:val="13"/>
                <w:spacing w:val="9"/>
              </w:rPr>
              <w:t>64</w:t>
            </w:r>
            <w:r>
              <w:rPr>
                <w:rFonts w:ascii="Microsoft YaHei" w:hAnsi="Microsoft YaHei" w:eastAsia="Microsoft YaHei" w:cs="Microsoft YaHei"/>
                <w:sz w:val="13"/>
                <w:szCs w:val="13"/>
              </w:rPr>
              <w:t>GB</w:t>
            </w:r>
            <w:r>
              <w:rPr>
                <w:rFonts w:ascii="SimSun" w:hAnsi="SimSun" w:eastAsia="SimSun" w:cs="SimSun"/>
                <w:sz w:val="13"/>
                <w:szCs w:val="13"/>
                <w:spacing w:val="9"/>
              </w:rPr>
              <w:t>)</w:t>
            </w:r>
            <w:r>
              <w:rPr>
                <w:rFonts w:ascii="SimSun" w:hAnsi="SimSun" w:eastAsia="SimSun" w:cs="SimSun"/>
                <w:sz w:val="13"/>
                <w:szCs w:val="13"/>
                <w:spacing w:val="9"/>
              </w:rPr>
              <w:t xml:space="preserve"> </w:t>
            </w:r>
            <w:r>
              <w:rPr>
                <w:rFonts w:ascii="SimSun" w:hAnsi="SimSun" w:eastAsia="SimSun" w:cs="SimSun"/>
                <w:sz w:val="13"/>
                <w:szCs w:val="13"/>
                <w:spacing w:val="9"/>
              </w:rPr>
              <w:t>；系统盘：</w:t>
            </w:r>
            <w:r>
              <w:rPr>
                <w:rFonts w:ascii="Microsoft YaHei" w:hAnsi="Microsoft YaHei" w:eastAsia="Microsoft YaHei" w:cs="Microsoft YaHei"/>
                <w:sz w:val="13"/>
                <w:szCs w:val="13"/>
                <w:spacing w:val="9"/>
              </w:rPr>
              <w:t>1×240</w:t>
            </w:r>
            <w:r>
              <w:rPr>
                <w:rFonts w:ascii="Microsoft YaHei" w:hAnsi="Microsoft YaHei" w:eastAsia="Microsoft YaHei" w:cs="Microsoft YaHei"/>
                <w:sz w:val="13"/>
                <w:szCs w:val="13"/>
              </w:rPr>
              <w:t xml:space="preserve">  </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18"/>
              </w:rPr>
              <w:t xml:space="preserve"> </w:t>
            </w:r>
            <w:r>
              <w:rPr>
                <w:rFonts w:ascii="Microsoft YaHei" w:hAnsi="Microsoft YaHei" w:eastAsia="Microsoft YaHei" w:cs="Microsoft YaHei"/>
                <w:sz w:val="13"/>
                <w:szCs w:val="13"/>
              </w:rPr>
              <w:t>SSD</w:t>
            </w:r>
            <w:r>
              <w:rPr>
                <w:rFonts w:ascii="Microsoft YaHei" w:hAnsi="Microsoft YaHei" w:eastAsia="Microsoft YaHei" w:cs="Microsoft YaHei"/>
                <w:sz w:val="13"/>
                <w:szCs w:val="13"/>
                <w:spacing w:val="10"/>
              </w:rPr>
              <w:t xml:space="preserve"> </w:t>
            </w:r>
            <w:r>
              <w:rPr>
                <w:rFonts w:ascii="Microsoft YaHei" w:hAnsi="Microsoft YaHei" w:eastAsia="Microsoft YaHei" w:cs="Microsoft YaHei"/>
                <w:sz w:val="13"/>
                <w:szCs w:val="13"/>
                <w:spacing w:val="9"/>
              </w:rPr>
              <w:t xml:space="preserve"> </w:t>
            </w:r>
            <w:r>
              <w:rPr>
                <w:rFonts w:ascii="SimSun" w:hAnsi="SimSun" w:eastAsia="SimSun" w:cs="SimSun"/>
                <w:sz w:val="13"/>
                <w:szCs w:val="13"/>
                <w:spacing w:val="9"/>
              </w:rPr>
              <w:t>(后置)</w:t>
            </w:r>
            <w:r>
              <w:rPr>
                <w:rFonts w:ascii="SimSun" w:hAnsi="SimSun" w:eastAsia="SimSun" w:cs="SimSun"/>
                <w:sz w:val="13"/>
                <w:szCs w:val="13"/>
                <w:spacing w:val="9"/>
              </w:rPr>
              <w:t xml:space="preserve"> </w:t>
            </w:r>
            <w:r>
              <w:rPr>
                <w:rFonts w:ascii="SimSun" w:hAnsi="SimSun" w:eastAsia="SimSun" w:cs="SimSun"/>
                <w:sz w:val="13"/>
                <w:szCs w:val="13"/>
                <w:spacing w:val="9"/>
              </w:rPr>
              <w:t>；存储接口：</w:t>
            </w:r>
            <w:r>
              <w:rPr>
                <w:rFonts w:ascii="Microsoft YaHei" w:hAnsi="Microsoft YaHei" w:eastAsia="Microsoft YaHei" w:cs="Microsoft YaHei"/>
                <w:sz w:val="13"/>
                <w:szCs w:val="13"/>
                <w:spacing w:val="9"/>
              </w:rPr>
              <w:t>48</w:t>
            </w:r>
            <w:r>
              <w:rPr>
                <w:rFonts w:ascii="SimSun" w:hAnsi="SimSun" w:eastAsia="SimSun" w:cs="SimSun"/>
                <w:sz w:val="13"/>
                <w:szCs w:val="13"/>
                <w:spacing w:val="9"/>
              </w:rPr>
              <w:t>个</w:t>
            </w:r>
            <w:r>
              <w:rPr>
                <w:rFonts w:ascii="Microsoft YaHei" w:hAnsi="Microsoft YaHei" w:eastAsia="Microsoft YaHei" w:cs="Microsoft YaHei"/>
                <w:sz w:val="13"/>
                <w:szCs w:val="13"/>
              </w:rPr>
              <w:t>SATA</w:t>
            </w:r>
            <w:r>
              <w:rPr>
                <w:rFonts w:ascii="SimSun" w:hAnsi="SimSun" w:eastAsia="SimSun" w:cs="SimSun"/>
                <w:sz w:val="13"/>
                <w:szCs w:val="13"/>
                <w:spacing w:val="9"/>
              </w:rPr>
              <w:t>接口，支持硬盘热插拔，可满配</w:t>
            </w:r>
            <w:r>
              <w:rPr>
                <w:rFonts w:ascii="Microsoft YaHei" w:hAnsi="Microsoft YaHei" w:eastAsia="Microsoft YaHei" w:cs="Microsoft YaHei"/>
                <w:sz w:val="13"/>
                <w:szCs w:val="13"/>
                <w:spacing w:val="9"/>
              </w:rPr>
              <w:t>≥16</w:t>
            </w:r>
            <w:r>
              <w:rPr>
                <w:rFonts w:ascii="Microsoft YaHei" w:hAnsi="Microsoft YaHei" w:eastAsia="Microsoft YaHei" w:cs="Microsoft YaHei"/>
                <w:sz w:val="13"/>
                <w:szCs w:val="13"/>
              </w:rPr>
              <w:t>TB</w:t>
            </w:r>
            <w:r>
              <w:rPr>
                <w:rFonts w:ascii="SimSun" w:hAnsi="SimSun" w:eastAsia="SimSun" w:cs="SimSun"/>
                <w:sz w:val="13"/>
                <w:szCs w:val="13"/>
                <w:spacing w:val="9"/>
              </w:rPr>
              <w:t>硬盘；</w:t>
            </w:r>
            <w:r>
              <w:rPr>
                <w:rFonts w:ascii="SimSun" w:hAnsi="SimSun" w:eastAsia="SimSun" w:cs="SimSun"/>
                <w:sz w:val="13"/>
                <w:szCs w:val="13"/>
                <w:spacing w:val="9"/>
              </w:rPr>
              <w:t xml:space="preserve"> </w:t>
            </w:r>
            <w:r>
              <w:rPr>
                <w:rFonts w:ascii="SimSun" w:hAnsi="SimSun" w:eastAsia="SimSun" w:cs="SimSun"/>
                <w:sz w:val="13"/>
                <w:szCs w:val="13"/>
                <w:spacing w:val="9"/>
              </w:rPr>
              <w:t>网络接口：</w:t>
            </w:r>
            <w:r>
              <w:rPr>
                <w:rFonts w:ascii="Microsoft YaHei" w:hAnsi="Microsoft YaHei" w:eastAsia="Microsoft YaHei" w:cs="Microsoft YaHei"/>
                <w:sz w:val="13"/>
                <w:szCs w:val="13"/>
                <w:spacing w:val="9"/>
              </w:rPr>
              <w:t>4</w:t>
            </w:r>
            <w:r>
              <w:rPr>
                <w:rFonts w:ascii="Microsoft YaHei" w:hAnsi="Microsoft YaHei" w:eastAsia="Microsoft YaHei" w:cs="Microsoft YaHei"/>
                <w:sz w:val="13"/>
                <w:szCs w:val="13"/>
              </w:rPr>
              <w:t xml:space="preserve"> </w:t>
            </w:r>
            <w:r>
              <w:rPr>
                <w:rFonts w:ascii="SimSun" w:hAnsi="SimSun" w:eastAsia="SimSun" w:cs="SimSun"/>
                <w:sz w:val="13"/>
                <w:szCs w:val="13"/>
                <w:spacing w:val="12"/>
              </w:rPr>
              <w:t>个</w:t>
            </w:r>
            <w:r>
              <w:rPr>
                <w:rFonts w:ascii="Microsoft YaHei" w:hAnsi="Microsoft YaHei" w:eastAsia="Microsoft YaHei" w:cs="Microsoft YaHei"/>
                <w:sz w:val="13"/>
                <w:szCs w:val="13"/>
                <w:spacing w:val="12"/>
              </w:rPr>
              <w:t>2</w:t>
            </w:r>
            <w:r>
              <w:rPr>
                <w:rFonts w:ascii="Microsoft YaHei" w:hAnsi="Microsoft YaHei" w:eastAsia="Microsoft YaHei" w:cs="Microsoft YaHei"/>
                <w:sz w:val="13"/>
                <w:szCs w:val="13"/>
                <w:spacing w:val="12"/>
              </w:rPr>
              <w:t xml:space="preserve"> </w:t>
            </w:r>
            <w:r>
              <w:rPr>
                <w:rFonts w:ascii="Microsoft YaHei" w:hAnsi="Microsoft YaHei" w:eastAsia="Microsoft YaHei" w:cs="Microsoft YaHei"/>
                <w:sz w:val="13"/>
                <w:szCs w:val="13"/>
                <w:spacing w:val="12"/>
              </w:rPr>
              <w:t>.5</w:t>
            </w:r>
            <w:r>
              <w:rPr>
                <w:rFonts w:ascii="Microsoft YaHei" w:hAnsi="Microsoft YaHei" w:eastAsia="Microsoft YaHei" w:cs="Microsoft YaHei"/>
                <w:sz w:val="13"/>
                <w:szCs w:val="13"/>
              </w:rPr>
              <w:t>G</w:t>
            </w:r>
            <w:r>
              <w:rPr>
                <w:rFonts w:ascii="SimSun" w:hAnsi="SimSun" w:eastAsia="SimSun" w:cs="SimSun"/>
                <w:sz w:val="13"/>
                <w:szCs w:val="13"/>
                <w:spacing w:val="12"/>
              </w:rPr>
              <w:t>数</w:t>
            </w:r>
            <w:r>
              <w:rPr>
                <w:rFonts w:ascii="SimSun" w:hAnsi="SimSun" w:eastAsia="SimSun" w:cs="SimSun"/>
                <w:sz w:val="13"/>
                <w:szCs w:val="13"/>
                <w:spacing w:val="9"/>
              </w:rPr>
              <w:t>据</w:t>
            </w:r>
            <w:r>
              <w:rPr>
                <w:rFonts w:ascii="SimSun" w:hAnsi="SimSun" w:eastAsia="SimSun" w:cs="SimSun"/>
                <w:sz w:val="13"/>
                <w:szCs w:val="13"/>
                <w:spacing w:val="6"/>
              </w:rPr>
              <w:t>网口，</w:t>
            </w:r>
            <w:r>
              <w:rPr>
                <w:rFonts w:ascii="Microsoft YaHei" w:hAnsi="Microsoft YaHei" w:eastAsia="Microsoft YaHei" w:cs="Microsoft YaHei"/>
                <w:sz w:val="13"/>
                <w:szCs w:val="13"/>
                <w:spacing w:val="6"/>
              </w:rPr>
              <w:t>1</w:t>
            </w:r>
            <w:r>
              <w:rPr>
                <w:rFonts w:ascii="SimSun" w:hAnsi="SimSun" w:eastAsia="SimSun" w:cs="SimSun"/>
                <w:sz w:val="13"/>
                <w:szCs w:val="13"/>
                <w:spacing w:val="6"/>
              </w:rPr>
              <w:t>个千兆管理口；其他接口：</w:t>
            </w:r>
            <w:r>
              <w:rPr>
                <w:rFonts w:ascii="Microsoft YaHei" w:hAnsi="Microsoft YaHei" w:eastAsia="Microsoft YaHei" w:cs="Microsoft YaHei"/>
                <w:sz w:val="13"/>
                <w:szCs w:val="13"/>
                <w:spacing w:val="6"/>
              </w:rPr>
              <w:t>1×</w:t>
            </w:r>
            <w:r>
              <w:rPr>
                <w:rFonts w:ascii="Microsoft YaHei" w:hAnsi="Microsoft YaHei" w:eastAsia="Microsoft YaHei" w:cs="Microsoft YaHei"/>
                <w:sz w:val="13"/>
                <w:szCs w:val="13"/>
              </w:rPr>
              <w:t>COM</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rPr>
              <w:t>USB</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.0</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(前置)</w:t>
            </w:r>
            <w:r>
              <w:rPr>
                <w:rFonts w:ascii="SimSun" w:hAnsi="SimSun" w:eastAsia="SimSun" w:cs="SimSun"/>
                <w:sz w:val="13"/>
                <w:szCs w:val="13"/>
                <w:spacing w:val="6"/>
              </w:rPr>
              <w:t xml:space="preserve"> </w:t>
            </w:r>
            <w:r>
              <w:rPr>
                <w:rFonts w:ascii="SimSun" w:hAnsi="SimSun" w:eastAsia="SimSun" w:cs="SimSun"/>
                <w:sz w:val="13"/>
                <w:szCs w:val="13"/>
                <w:spacing w:val="6"/>
              </w:rPr>
              <w:t>，</w:t>
            </w:r>
            <w:r>
              <w:rPr>
                <w:rFonts w:ascii="Microsoft YaHei" w:hAnsi="Microsoft YaHei" w:eastAsia="Microsoft YaHei" w:cs="Microsoft YaHei"/>
                <w:sz w:val="13"/>
                <w:szCs w:val="13"/>
                <w:spacing w:val="6"/>
              </w:rPr>
              <w:t>2×</w:t>
            </w:r>
            <w:r>
              <w:rPr>
                <w:rFonts w:ascii="Microsoft YaHei" w:hAnsi="Microsoft YaHei" w:eastAsia="Microsoft YaHei" w:cs="Microsoft YaHei"/>
                <w:sz w:val="13"/>
                <w:szCs w:val="13"/>
              </w:rPr>
              <w:t>USB</w:t>
            </w:r>
            <w:r>
              <w:rPr>
                <w:rFonts w:ascii="Microsoft YaHei" w:hAnsi="Microsoft YaHei" w:eastAsia="Microsoft YaHei" w:cs="Microsoft YaHei"/>
                <w:sz w:val="13"/>
                <w:szCs w:val="13"/>
                <w:spacing w:val="6"/>
              </w:rPr>
              <w:t>3</w:t>
            </w:r>
            <w:r>
              <w:rPr>
                <w:rFonts w:ascii="Microsoft YaHei" w:hAnsi="Microsoft YaHei" w:eastAsia="Microsoft YaHei" w:cs="Microsoft YaHei"/>
                <w:sz w:val="13"/>
                <w:szCs w:val="13"/>
                <w:spacing w:val="6"/>
              </w:rPr>
              <w:t xml:space="preserve"> </w:t>
            </w:r>
            <w:r>
              <w:rPr>
                <w:rFonts w:ascii="Microsoft YaHei" w:hAnsi="Microsoft YaHei" w:eastAsia="Microsoft YaHei" w:cs="Microsoft YaHei"/>
                <w:sz w:val="13"/>
                <w:szCs w:val="13"/>
                <w:spacing w:val="6"/>
              </w:rPr>
              <w:t>.0</w:t>
            </w:r>
            <w:r>
              <w:rPr>
                <w:rFonts w:ascii="Microsoft YaHei" w:hAnsi="Microsoft YaHei" w:eastAsia="Microsoft YaHei" w:cs="Microsoft YaHei"/>
                <w:sz w:val="13"/>
                <w:szCs w:val="13"/>
                <w:spacing w:val="6"/>
              </w:rPr>
              <w:t xml:space="preserve">  </w:t>
            </w:r>
            <w:r>
              <w:rPr>
                <w:rFonts w:ascii="SimSun" w:hAnsi="SimSun" w:eastAsia="SimSun" w:cs="SimSun"/>
                <w:sz w:val="13"/>
                <w:szCs w:val="13"/>
                <w:spacing w:val="6"/>
              </w:rPr>
              <w:t>(后置</w:t>
            </w:r>
          </w:p>
          <w:p>
            <w:pPr>
              <w:ind w:left="28"/>
              <w:spacing w:line="199" w:lineRule="auto"/>
              <w:rPr>
                <w:rFonts w:ascii="Microsoft YaHei" w:hAnsi="Microsoft YaHei" w:eastAsia="Microsoft YaHei" w:cs="Microsoft YaHei"/>
                <w:sz w:val="13"/>
                <w:szCs w:val="13"/>
              </w:rPr>
            </w:pP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1×</w:t>
            </w:r>
            <w:r>
              <w:rPr>
                <w:rFonts w:ascii="Microsoft YaHei" w:hAnsi="Microsoft YaHei" w:eastAsia="Microsoft YaHei" w:cs="Microsoft YaHei"/>
                <w:sz w:val="13"/>
                <w:szCs w:val="13"/>
              </w:rPr>
              <w:t>VGA</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(前置)</w:t>
            </w:r>
            <w:r>
              <w:rPr>
                <w:rFonts w:ascii="SimSun" w:hAnsi="SimSun" w:eastAsia="SimSun" w:cs="SimSun"/>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1×</w:t>
            </w:r>
            <w:r>
              <w:rPr>
                <w:rFonts w:ascii="Microsoft YaHei" w:hAnsi="Microsoft YaHei" w:eastAsia="Microsoft YaHei" w:cs="Microsoft YaHei"/>
                <w:sz w:val="13"/>
                <w:szCs w:val="13"/>
              </w:rPr>
              <w:t>HDMI</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(后置)</w:t>
            </w:r>
            <w:r>
              <w:rPr>
                <w:rFonts w:ascii="SimSun" w:hAnsi="SimSun" w:eastAsia="SimSun" w:cs="SimSun"/>
                <w:sz w:val="13"/>
                <w:szCs w:val="13"/>
                <w:spacing w:val="8"/>
              </w:rPr>
              <w:t xml:space="preserve"> </w:t>
            </w:r>
            <w:r>
              <w:rPr>
                <w:rFonts w:ascii="SimSun" w:hAnsi="SimSun" w:eastAsia="SimSun" w:cs="SimSun"/>
                <w:sz w:val="13"/>
                <w:szCs w:val="13"/>
                <w:spacing w:val="8"/>
              </w:rPr>
              <w:t>；整机电源：</w:t>
            </w:r>
            <w:r>
              <w:rPr>
                <w:rFonts w:ascii="Microsoft YaHei" w:hAnsi="Microsoft YaHei" w:eastAsia="Microsoft YaHei" w:cs="Microsoft YaHei"/>
                <w:sz w:val="13"/>
                <w:szCs w:val="13"/>
                <w:spacing w:val="8"/>
              </w:rPr>
              <w:t>1200</w:t>
            </w:r>
            <w:r>
              <w:rPr>
                <w:rFonts w:ascii="Microsoft YaHei" w:hAnsi="Microsoft YaHei" w:eastAsia="Microsoft YaHei" w:cs="Microsoft YaHei"/>
                <w:sz w:val="13"/>
                <w:szCs w:val="13"/>
              </w:rPr>
              <w:t>W</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1+1</w:t>
            </w:r>
            <w:r>
              <w:rPr>
                <w:rFonts w:ascii="SimSun" w:hAnsi="SimSun" w:eastAsia="SimSun" w:cs="SimSun"/>
                <w:sz w:val="13"/>
                <w:szCs w:val="13"/>
                <w:spacing w:val="8"/>
              </w:rPr>
              <w:t>冗余电源。最大支持接入</w:t>
            </w:r>
            <w:r>
              <w:rPr>
                <w:rFonts w:ascii="Microsoft YaHei" w:hAnsi="Microsoft YaHei" w:eastAsia="Microsoft YaHei" w:cs="Microsoft YaHei"/>
                <w:sz w:val="13"/>
                <w:szCs w:val="13"/>
                <w:spacing w:val="8"/>
              </w:rPr>
              <w:t>7</w:t>
            </w:r>
            <w:r>
              <w:rPr>
                <w:rFonts w:ascii="Microsoft YaHei" w:hAnsi="Microsoft YaHei" w:eastAsia="Microsoft YaHei" w:cs="Microsoft YaHei"/>
                <w:sz w:val="13"/>
                <w:szCs w:val="13"/>
                <w:spacing w:val="6"/>
              </w:rPr>
              <w:t>6</w:t>
            </w:r>
            <w:r>
              <w:rPr>
                <w:rFonts w:ascii="Microsoft YaHei" w:hAnsi="Microsoft YaHei" w:eastAsia="Microsoft YaHei" w:cs="Microsoft YaHei"/>
                <w:sz w:val="13"/>
                <w:szCs w:val="13"/>
              </w:rPr>
              <w:t>8</w:t>
            </w:r>
          </w:p>
          <w:p>
            <w:pPr>
              <w:ind w:left="20" w:right="35" w:hanging="6"/>
              <w:spacing w:before="111" w:line="375" w:lineRule="auto"/>
              <w:rPr>
                <w:rFonts w:ascii="SimSun" w:hAnsi="SimSun" w:eastAsia="SimSun" w:cs="SimSun"/>
                <w:sz w:val="13"/>
                <w:szCs w:val="13"/>
              </w:rPr>
            </w:pPr>
            <w:r>
              <w:rPr>
                <w:rFonts w:ascii="SimSun" w:hAnsi="SimSun" w:eastAsia="SimSun" w:cs="SimSun"/>
                <w:sz w:val="13"/>
                <w:szCs w:val="13"/>
                <w:spacing w:val="18"/>
              </w:rPr>
              <w:t>路</w:t>
            </w:r>
            <w:r>
              <w:rPr>
                <w:rFonts w:ascii="SimSun" w:hAnsi="SimSun" w:eastAsia="SimSun" w:cs="SimSun"/>
                <w:sz w:val="13"/>
                <w:szCs w:val="13"/>
                <w:spacing w:val="18"/>
              </w:rPr>
              <w:t xml:space="preserve"> </w:t>
            </w:r>
            <w:r>
              <w:rPr>
                <w:rFonts w:ascii="SimSun" w:hAnsi="SimSun" w:eastAsia="SimSun" w:cs="SimSun"/>
                <w:sz w:val="13"/>
                <w:szCs w:val="13"/>
                <w:spacing w:val="16"/>
              </w:rPr>
              <w:t>(</w:t>
            </w:r>
            <w:r>
              <w:rPr>
                <w:rFonts w:ascii="SimSun" w:hAnsi="SimSun" w:eastAsia="SimSun" w:cs="SimSun"/>
                <w:sz w:val="13"/>
                <w:szCs w:val="13"/>
                <w:spacing w:val="9"/>
              </w:rPr>
              <w:t>最大接入带宽</w:t>
            </w:r>
            <w:r>
              <w:rPr>
                <w:rFonts w:ascii="Microsoft YaHei" w:hAnsi="Microsoft YaHei" w:eastAsia="Microsoft YaHei" w:cs="Microsoft YaHei"/>
                <w:sz w:val="13"/>
                <w:szCs w:val="13"/>
                <w:spacing w:val="9"/>
              </w:rPr>
              <w:t>1536</w:t>
            </w:r>
            <w:r>
              <w:rPr>
                <w:rFonts w:ascii="Microsoft YaHei" w:hAnsi="Microsoft YaHei" w:eastAsia="Microsoft YaHei" w:cs="Microsoft YaHei"/>
                <w:sz w:val="13"/>
                <w:szCs w:val="13"/>
              </w:rPr>
              <w:t>Mbps</w:t>
            </w:r>
            <w:r>
              <w:rPr>
                <w:rFonts w:ascii="SimSun" w:hAnsi="SimSun" w:eastAsia="SimSun" w:cs="SimSun"/>
                <w:sz w:val="13"/>
                <w:szCs w:val="13"/>
                <w:spacing w:val="9"/>
              </w:rPr>
              <w:t>)</w:t>
            </w:r>
            <w:r>
              <w:rPr>
                <w:rFonts w:ascii="SimSun" w:hAnsi="SimSun" w:eastAsia="SimSun" w:cs="SimSun"/>
                <w:sz w:val="13"/>
                <w:szCs w:val="13"/>
                <w:spacing w:val="9"/>
              </w:rPr>
              <w:t xml:space="preserve"> </w:t>
            </w:r>
            <w:r>
              <w:rPr>
                <w:rFonts w:ascii="SimSun" w:hAnsi="SimSun" w:eastAsia="SimSun" w:cs="SimSun"/>
                <w:sz w:val="13"/>
                <w:szCs w:val="13"/>
                <w:spacing w:val="9"/>
              </w:rPr>
              <w:t>；回放性能：最大支持</w:t>
            </w:r>
            <w:r>
              <w:rPr>
                <w:rFonts w:ascii="Microsoft YaHei" w:hAnsi="Microsoft YaHei" w:eastAsia="Microsoft YaHei" w:cs="Microsoft YaHei"/>
                <w:sz w:val="13"/>
                <w:szCs w:val="13"/>
                <w:spacing w:val="9"/>
              </w:rPr>
              <w:t>76</w:t>
            </w:r>
            <w:r>
              <w:rPr>
                <w:rFonts w:ascii="SimSun" w:hAnsi="SimSun" w:eastAsia="SimSun" w:cs="SimSun"/>
                <w:sz w:val="13"/>
                <w:szCs w:val="13"/>
                <w:spacing w:val="9"/>
              </w:rPr>
              <w:t>路</w:t>
            </w:r>
            <w:r>
              <w:rPr>
                <w:rFonts w:ascii="Microsoft YaHei" w:hAnsi="Microsoft YaHei" w:eastAsia="Microsoft YaHei" w:cs="Microsoft YaHei"/>
                <w:sz w:val="13"/>
                <w:szCs w:val="13"/>
                <w:spacing w:val="9"/>
              </w:rPr>
              <w:t>2</w:t>
            </w:r>
            <w:r>
              <w:rPr>
                <w:rFonts w:ascii="Microsoft YaHei" w:hAnsi="Microsoft YaHei" w:eastAsia="Microsoft YaHei" w:cs="Microsoft YaHei"/>
                <w:sz w:val="13"/>
                <w:szCs w:val="13"/>
              </w:rPr>
              <w:t>Mbps</w:t>
            </w:r>
            <w:r>
              <w:rPr>
                <w:rFonts w:ascii="SimSun" w:hAnsi="SimSun" w:eastAsia="SimSun" w:cs="SimSun"/>
                <w:sz w:val="13"/>
                <w:szCs w:val="13"/>
                <w:spacing w:val="9"/>
              </w:rPr>
              <w:t>；事件录像：最大支持</w:t>
            </w:r>
            <w:r>
              <w:rPr>
                <w:rFonts w:ascii="Microsoft YaHei" w:hAnsi="Microsoft YaHei" w:eastAsia="Microsoft YaHei" w:cs="Microsoft YaHei"/>
                <w:sz w:val="13"/>
                <w:szCs w:val="13"/>
                <w:spacing w:val="9"/>
              </w:rPr>
              <w:t>200</w:t>
            </w:r>
            <w:r>
              <w:rPr>
                <w:rFonts w:ascii="SimSun" w:hAnsi="SimSun" w:eastAsia="SimSun" w:cs="SimSun"/>
                <w:sz w:val="13"/>
                <w:szCs w:val="13"/>
                <w:spacing w:val="9"/>
              </w:rPr>
              <w:t>路</w:t>
            </w:r>
            <w:r>
              <w:rPr>
                <w:rFonts w:ascii="Microsoft YaHei" w:hAnsi="Microsoft YaHei" w:eastAsia="Microsoft YaHei" w:cs="Microsoft YaHei"/>
                <w:sz w:val="13"/>
                <w:szCs w:val="13"/>
                <w:spacing w:val="9"/>
              </w:rPr>
              <w:t>2</w:t>
            </w:r>
            <w:r>
              <w:rPr>
                <w:rFonts w:ascii="Microsoft YaHei" w:hAnsi="Microsoft YaHei" w:eastAsia="Microsoft YaHei" w:cs="Microsoft YaHei"/>
                <w:sz w:val="13"/>
                <w:szCs w:val="13"/>
              </w:rPr>
              <w:t>M</w:t>
            </w:r>
            <w:r>
              <w:rPr>
                <w:rFonts w:ascii="Microsoft YaHei" w:hAnsi="Microsoft YaHei" w:eastAsia="Microsoft YaHei" w:cs="Microsoft YaHei"/>
                <w:sz w:val="13"/>
                <w:szCs w:val="13"/>
              </w:rPr>
              <w:t xml:space="preserve">  </w:t>
            </w:r>
            <w:r>
              <w:rPr>
                <w:rFonts w:ascii="Microsoft YaHei" w:hAnsi="Microsoft YaHei" w:eastAsia="Microsoft YaHei" w:cs="Microsoft YaHei"/>
                <w:sz w:val="13"/>
                <w:szCs w:val="13"/>
              </w:rPr>
              <w:t>bps</w:t>
            </w:r>
            <w:r>
              <w:rPr>
                <w:rFonts w:ascii="Microsoft YaHei" w:hAnsi="Microsoft YaHei" w:eastAsia="Microsoft YaHei" w:cs="Microsoft YaHei"/>
                <w:sz w:val="13"/>
                <w:szCs w:val="13"/>
                <w:spacing w:val="10"/>
              </w:rPr>
              <w:t xml:space="preserve"> </w:t>
            </w:r>
            <w:r>
              <w:rPr>
                <w:rFonts w:ascii="SimSun" w:hAnsi="SimSun" w:eastAsia="SimSun" w:cs="SimSun"/>
                <w:sz w:val="13"/>
                <w:szCs w:val="13"/>
                <w:spacing w:val="8"/>
              </w:rPr>
              <w:t>。支持视频流、图片直写；支持</w:t>
            </w:r>
            <w:r>
              <w:rPr>
                <w:rFonts w:ascii="Microsoft YaHei" w:hAnsi="Microsoft YaHei" w:eastAsia="Microsoft YaHei" w:cs="Microsoft YaHei"/>
                <w:sz w:val="13"/>
                <w:szCs w:val="13"/>
              </w:rPr>
              <w:t>ONVIF</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rPr>
              <w:t>GB</w:t>
            </w:r>
            <w:r>
              <w:rPr>
                <w:rFonts w:ascii="Microsoft YaHei" w:hAnsi="Microsoft YaHei" w:eastAsia="Microsoft YaHei" w:cs="Microsoft YaHei"/>
                <w:sz w:val="13"/>
                <w:szCs w:val="13"/>
                <w:spacing w:val="8"/>
              </w:rPr>
              <w:t>/</w:t>
            </w:r>
            <w:r>
              <w:rPr>
                <w:rFonts w:ascii="Microsoft YaHei" w:hAnsi="Microsoft YaHei" w:eastAsia="Microsoft YaHei" w:cs="Microsoft YaHei"/>
                <w:sz w:val="13"/>
                <w:szCs w:val="13"/>
              </w:rPr>
              <w:t>T</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28181</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rPr>
              <w:t>RTSP</w:t>
            </w:r>
            <w:r>
              <w:rPr>
                <w:rFonts w:ascii="SimSun" w:hAnsi="SimSun" w:eastAsia="SimSun" w:cs="SimSun"/>
                <w:sz w:val="13"/>
                <w:szCs w:val="13"/>
                <w:spacing w:val="8"/>
              </w:rPr>
              <w:t>等标准协议；支持</w:t>
            </w:r>
            <w:r>
              <w:rPr>
                <w:rFonts w:ascii="Microsoft YaHei" w:hAnsi="Microsoft YaHei" w:eastAsia="Microsoft YaHei" w:cs="Microsoft YaHei"/>
                <w:sz w:val="13"/>
                <w:szCs w:val="13"/>
              </w:rPr>
              <w:t>VRAID</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rPr>
              <w:t>RAID</w:t>
            </w:r>
            <w:r>
              <w:rPr>
                <w:rFonts w:ascii="Microsoft YaHei" w:hAnsi="Microsoft YaHei" w:eastAsia="Microsoft YaHei" w:cs="Microsoft YaHei"/>
                <w:sz w:val="13"/>
                <w:szCs w:val="13"/>
                <w:spacing w:val="8"/>
              </w:rPr>
              <w:t>0</w:t>
            </w:r>
            <w:r>
              <w:rPr>
                <w:rFonts w:ascii="Microsoft YaHei" w:hAnsi="Microsoft YaHei" w:eastAsia="Microsoft YaHei" w:cs="Microsoft YaHei"/>
                <w:sz w:val="13"/>
                <w:szCs w:val="13"/>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1</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spacing w:val="8"/>
              </w:rPr>
              <w:t>5</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4"/>
              </w:rPr>
              <w:t>、</w:t>
            </w:r>
            <w:r>
              <w:rPr>
                <w:rFonts w:ascii="Microsoft YaHei" w:hAnsi="Microsoft YaHei" w:eastAsia="Microsoft YaHei" w:cs="Microsoft YaHei"/>
                <w:sz w:val="13"/>
                <w:szCs w:val="13"/>
                <w:spacing w:val="4"/>
              </w:rPr>
              <w:t>6</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w:t>
            </w:r>
            <w:r>
              <w:rPr>
                <w:rFonts w:ascii="Microsoft YaHei" w:hAnsi="Microsoft YaHei" w:eastAsia="Microsoft YaHei" w:cs="Microsoft YaHei"/>
                <w:sz w:val="13"/>
                <w:szCs w:val="13"/>
                <w:spacing w:val="4"/>
              </w:rPr>
              <w:t>10</w:t>
            </w:r>
            <w:r>
              <w:rPr>
                <w:rFonts w:ascii="SimSun" w:hAnsi="SimSun" w:eastAsia="SimSun" w:cs="SimSun"/>
                <w:sz w:val="13"/>
                <w:szCs w:val="13"/>
                <w:spacing w:val="4"/>
              </w:rPr>
              <w:t>等多种</w:t>
            </w:r>
            <w:r>
              <w:rPr>
                <w:rFonts w:ascii="Microsoft YaHei" w:hAnsi="Microsoft YaHei" w:eastAsia="Microsoft YaHei" w:cs="Microsoft YaHei"/>
                <w:sz w:val="13"/>
                <w:szCs w:val="13"/>
              </w:rPr>
              <w:t>RAID</w:t>
            </w:r>
            <w:r>
              <w:rPr>
                <w:rFonts w:ascii="SimSun" w:hAnsi="SimSun" w:eastAsia="SimSun" w:cs="SimSun"/>
                <w:sz w:val="13"/>
                <w:szCs w:val="13"/>
                <w:spacing w:val="4"/>
              </w:rPr>
              <w:t>模式；支持</w:t>
            </w:r>
            <w:r>
              <w:rPr>
                <w:rFonts w:ascii="Microsoft YaHei" w:hAnsi="Microsoft YaHei" w:eastAsia="Microsoft YaHei" w:cs="Microsoft YaHei"/>
                <w:sz w:val="13"/>
                <w:szCs w:val="13"/>
              </w:rPr>
              <w:t>RAID</w:t>
            </w:r>
            <w:r>
              <w:rPr>
                <w:rFonts w:ascii="SimSun" w:hAnsi="SimSun" w:eastAsia="SimSun" w:cs="SimSun"/>
                <w:sz w:val="13"/>
                <w:szCs w:val="13"/>
                <w:spacing w:val="4"/>
              </w:rPr>
              <w:t>降级可读写</w:t>
            </w:r>
            <w:r>
              <w:rPr>
                <w:rFonts w:ascii="Microsoft YaHei" w:hAnsi="Microsoft YaHei" w:eastAsia="Microsoft YaHei" w:cs="Microsoft YaHei"/>
                <w:sz w:val="13"/>
                <w:szCs w:val="13"/>
                <w:spacing w:val="4"/>
              </w:rPr>
              <w:t>(</w:t>
            </w:r>
            <w:r>
              <w:rPr>
                <w:rFonts w:ascii="Microsoft YaHei" w:hAnsi="Microsoft YaHei" w:eastAsia="Microsoft YaHei" w:cs="Microsoft YaHei"/>
                <w:sz w:val="13"/>
                <w:szCs w:val="13"/>
              </w:rPr>
              <w:t>VRAID</w:t>
            </w:r>
            <w:r>
              <w:rPr>
                <w:rFonts w:ascii="Microsoft YaHei" w:hAnsi="Microsoft YaHei" w:eastAsia="Microsoft YaHei" w:cs="Microsoft YaHei"/>
                <w:sz w:val="13"/>
                <w:szCs w:val="13"/>
                <w:spacing w:val="4"/>
              </w:rPr>
              <w:t>)</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，支持全局热备</w:t>
            </w:r>
            <w:r>
              <w:rPr>
                <w:rFonts w:ascii="Microsoft YaHei" w:hAnsi="Microsoft YaHei" w:eastAsia="Microsoft YaHei" w:cs="Microsoft YaHei"/>
                <w:sz w:val="13"/>
                <w:szCs w:val="13"/>
                <w:spacing w:val="4"/>
              </w:rPr>
              <w:t>(</w:t>
            </w:r>
            <w:r>
              <w:rPr>
                <w:rFonts w:ascii="Microsoft YaHei" w:hAnsi="Microsoft YaHei" w:eastAsia="Microsoft YaHei" w:cs="Microsoft YaHei"/>
                <w:sz w:val="13"/>
                <w:szCs w:val="13"/>
              </w:rPr>
              <w:t>RAID</w:t>
            </w:r>
            <w:r>
              <w:rPr>
                <w:rFonts w:ascii="Microsoft YaHei" w:hAnsi="Microsoft YaHei" w:eastAsia="Microsoft YaHei" w:cs="Microsoft YaHei"/>
                <w:sz w:val="13"/>
                <w:szCs w:val="13"/>
                <w:spacing w:val="4"/>
              </w:rPr>
              <w:t>0</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w:t>
            </w:r>
            <w:r>
              <w:rPr>
                <w:rFonts w:ascii="Microsoft YaHei" w:hAnsi="Microsoft YaHei" w:eastAsia="Microsoft YaHei" w:cs="Microsoft YaHei"/>
                <w:sz w:val="13"/>
                <w:szCs w:val="13"/>
                <w:spacing w:val="4"/>
              </w:rPr>
              <w:t>1</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w:t>
            </w:r>
            <w:r>
              <w:rPr>
                <w:rFonts w:ascii="Microsoft YaHei" w:hAnsi="Microsoft YaHei" w:eastAsia="Microsoft YaHei" w:cs="Microsoft YaHei"/>
                <w:sz w:val="13"/>
                <w:szCs w:val="13"/>
                <w:spacing w:val="4"/>
              </w:rPr>
              <w:t>5</w:t>
            </w:r>
            <w:r>
              <w:rPr>
                <w:rFonts w:ascii="Microsoft YaHei" w:hAnsi="Microsoft YaHei" w:eastAsia="Microsoft YaHei" w:cs="Microsoft YaHei"/>
                <w:sz w:val="13"/>
                <w:szCs w:val="13"/>
                <w:spacing w:val="4"/>
              </w:rPr>
              <w:t xml:space="preserve"> </w:t>
            </w:r>
            <w:r>
              <w:rPr>
                <w:rFonts w:ascii="SimSun" w:hAnsi="SimSun" w:eastAsia="SimSun" w:cs="SimSun"/>
                <w:sz w:val="13"/>
                <w:szCs w:val="13"/>
                <w:spacing w:val="4"/>
              </w:rPr>
              <w:t>、</w:t>
            </w:r>
            <w:r>
              <w:rPr>
                <w:rFonts w:ascii="Microsoft YaHei" w:hAnsi="Microsoft YaHei" w:eastAsia="Microsoft YaHei" w:cs="Microsoft YaHei"/>
                <w:sz w:val="13"/>
                <w:szCs w:val="13"/>
                <w:spacing w:val="4"/>
              </w:rPr>
              <w:t>6</w:t>
            </w:r>
            <w:r>
              <w:rPr>
                <w:rFonts w:ascii="Microsoft YaHei" w:hAnsi="Microsoft YaHei" w:eastAsia="Microsoft YaHei" w:cs="Microsoft YaHei"/>
                <w:sz w:val="13"/>
                <w:szCs w:val="13"/>
              </w:rPr>
              <w:t xml:space="preserve"> </w:t>
            </w:r>
            <w:r>
              <w:rPr>
                <w:rFonts w:ascii="SimSun" w:hAnsi="SimSun" w:eastAsia="SimSun" w:cs="SimSun"/>
                <w:sz w:val="13"/>
                <w:szCs w:val="13"/>
                <w:spacing w:val="14"/>
              </w:rPr>
              <w:t>、</w:t>
            </w:r>
            <w:r>
              <w:rPr>
                <w:rFonts w:ascii="Microsoft YaHei" w:hAnsi="Microsoft YaHei" w:eastAsia="Microsoft YaHei" w:cs="Microsoft YaHei"/>
                <w:sz w:val="13"/>
                <w:szCs w:val="13"/>
                <w:spacing w:val="14"/>
              </w:rPr>
              <w:t>10)</w:t>
            </w:r>
            <w:r>
              <w:rPr>
                <w:rFonts w:ascii="Microsoft YaHei" w:hAnsi="Microsoft YaHei" w:eastAsia="Microsoft YaHei" w:cs="Microsoft YaHei"/>
                <w:sz w:val="13"/>
                <w:szCs w:val="13"/>
                <w:spacing w:val="12"/>
              </w:rPr>
              <w:t xml:space="preserve"> </w:t>
            </w:r>
            <w:r>
              <w:rPr>
                <w:rFonts w:ascii="SimSun" w:hAnsi="SimSun" w:eastAsia="SimSun" w:cs="SimSun"/>
                <w:sz w:val="13"/>
                <w:szCs w:val="13"/>
                <w:spacing w:val="7"/>
              </w:rPr>
              <w:t>，原盘或其克隆盘拔出设备后再插回，未被覆盖数据可快速恢复；支持定时录像、事件录像、手</w:t>
            </w:r>
          </w:p>
          <w:p>
            <w:pPr>
              <w:ind w:left="14"/>
              <w:spacing w:before="17" w:line="231" w:lineRule="auto"/>
              <w:rPr>
                <w:rFonts w:ascii="SimSun" w:hAnsi="SimSun" w:eastAsia="SimSun" w:cs="SimSun"/>
                <w:sz w:val="13"/>
                <w:szCs w:val="13"/>
              </w:rPr>
            </w:pPr>
            <w:r>
              <w:rPr>
                <w:rFonts w:ascii="SimSun" w:hAnsi="SimSun" w:eastAsia="SimSun" w:cs="SimSun"/>
                <w:sz w:val="13"/>
                <w:szCs w:val="13"/>
                <w:spacing w:val="16"/>
              </w:rPr>
              <w:t>动录像</w:t>
            </w:r>
            <w:r>
              <w:rPr>
                <w:rFonts w:ascii="SimSun" w:hAnsi="SimSun" w:eastAsia="SimSun" w:cs="SimSun"/>
                <w:sz w:val="13"/>
                <w:szCs w:val="13"/>
                <w:spacing w:val="14"/>
              </w:rPr>
              <w:t>等</w:t>
            </w:r>
            <w:r>
              <w:rPr>
                <w:rFonts w:ascii="SimSun" w:hAnsi="SimSun" w:eastAsia="SimSun" w:cs="SimSun"/>
                <w:sz w:val="13"/>
                <w:szCs w:val="13"/>
                <w:spacing w:val="8"/>
              </w:rPr>
              <w:t>多种录像方式；支持视频检索功能，按照监控点编号、录像类型、时间组合等条件查询；支</w:t>
            </w:r>
          </w:p>
          <w:p>
            <w:pPr>
              <w:ind w:left="15"/>
              <w:spacing w:before="179" w:line="232" w:lineRule="auto"/>
              <w:rPr>
                <w:rFonts w:ascii="SimSun" w:hAnsi="SimSun" w:eastAsia="SimSun" w:cs="SimSun"/>
                <w:sz w:val="13"/>
                <w:szCs w:val="13"/>
              </w:rPr>
            </w:pPr>
            <w:r>
              <w:rPr>
                <w:rFonts w:ascii="SimSun" w:hAnsi="SimSun" w:eastAsia="SimSun" w:cs="SimSun"/>
                <w:sz w:val="13"/>
                <w:szCs w:val="13"/>
                <w:spacing w:val="16"/>
              </w:rPr>
              <w:t>持视频</w:t>
            </w:r>
            <w:r>
              <w:rPr>
                <w:rFonts w:ascii="SimSun" w:hAnsi="SimSun" w:eastAsia="SimSun" w:cs="SimSun"/>
                <w:sz w:val="13"/>
                <w:szCs w:val="13"/>
                <w:spacing w:val="12"/>
              </w:rPr>
              <w:t>回</w:t>
            </w:r>
            <w:r>
              <w:rPr>
                <w:rFonts w:ascii="SimSun" w:hAnsi="SimSun" w:eastAsia="SimSun" w:cs="SimSun"/>
                <w:sz w:val="13"/>
                <w:szCs w:val="13"/>
                <w:spacing w:val="8"/>
              </w:rPr>
              <w:t>放功能，正序回放、定位回放、倍速回放等功能；支持按需取流功能，未处于录像计划时间</w:t>
            </w:r>
          </w:p>
          <w:p>
            <w:pPr>
              <w:ind w:left="30"/>
              <w:spacing w:before="136" w:line="263" w:lineRule="exact"/>
              <w:rPr>
                <w:rFonts w:ascii="SimSun" w:hAnsi="SimSun" w:eastAsia="SimSun" w:cs="SimSun"/>
                <w:sz w:val="13"/>
                <w:szCs w:val="13"/>
              </w:rPr>
            </w:pPr>
            <w:r>
              <w:rPr>
                <w:rFonts w:ascii="SimSun" w:hAnsi="SimSun" w:eastAsia="SimSun" w:cs="SimSun"/>
                <w:sz w:val="13"/>
                <w:szCs w:val="13"/>
                <w:spacing w:val="10"/>
                <w:position w:val="3"/>
              </w:rPr>
              <w:t>内的通道不</w:t>
            </w:r>
            <w:r>
              <w:rPr>
                <w:rFonts w:ascii="SimSun" w:hAnsi="SimSun" w:eastAsia="SimSun" w:cs="SimSun"/>
                <w:sz w:val="13"/>
                <w:szCs w:val="13"/>
                <w:spacing w:val="8"/>
                <w:position w:val="3"/>
              </w:rPr>
              <w:t>占</w:t>
            </w:r>
            <w:r>
              <w:rPr>
                <w:rFonts w:ascii="SimSun" w:hAnsi="SimSun" w:eastAsia="SimSun" w:cs="SimSun"/>
                <w:sz w:val="13"/>
                <w:szCs w:val="13"/>
                <w:spacing w:val="5"/>
                <w:position w:val="3"/>
              </w:rPr>
              <w:t>用网络带宽；支持</w:t>
            </w:r>
            <w:r>
              <w:rPr>
                <w:rFonts w:ascii="Microsoft YaHei" w:hAnsi="Microsoft YaHei" w:eastAsia="Microsoft YaHei" w:cs="Microsoft YaHei"/>
                <w:sz w:val="13"/>
                <w:szCs w:val="13"/>
                <w:position w:val="3"/>
              </w:rPr>
              <w:t>BMC</w:t>
            </w:r>
            <w:r>
              <w:rPr>
                <w:rFonts w:ascii="SimSun" w:hAnsi="SimSun" w:eastAsia="SimSun" w:cs="SimSun"/>
                <w:sz w:val="13"/>
                <w:szCs w:val="13"/>
                <w:spacing w:val="5"/>
                <w:position w:val="3"/>
              </w:rPr>
              <w:t>业务保护。</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三年质保。</w:t>
            </w:r>
            <w:r>
              <w:rPr>
                <w:rFonts w:ascii="Microsoft YaHei" w:hAnsi="Microsoft YaHei" w:eastAsia="Microsoft YaHei" w:cs="Microsoft YaHei"/>
                <w:sz w:val="13"/>
                <w:szCs w:val="13"/>
                <w:spacing w:val="5"/>
                <w:position w:val="3"/>
              </w:rPr>
              <w:t>▲</w:t>
            </w:r>
            <w:r>
              <w:rPr>
                <w:rFonts w:ascii="SimSun" w:hAnsi="SimSun" w:eastAsia="SimSun" w:cs="SimSun"/>
                <w:sz w:val="13"/>
                <w:szCs w:val="13"/>
                <w:spacing w:val="5"/>
                <w:position w:val="3"/>
              </w:rPr>
              <w:t>实现与现有平台完成对接，功能兼容</w:t>
            </w:r>
            <w:r>
              <w:rPr>
                <w:rFonts w:ascii="SimSun" w:hAnsi="SimSun" w:eastAsia="SimSun" w:cs="SimSun"/>
                <w:sz w:val="13"/>
                <w:szCs w:val="13"/>
                <w:spacing w:val="5"/>
                <w:position w:val="3"/>
              </w:rPr>
              <w:t xml:space="preserve"> </w:t>
            </w:r>
            <w:r>
              <w:rPr>
                <w:rFonts w:ascii="SimSun" w:hAnsi="SimSun" w:eastAsia="SimSun" w:cs="SimSun"/>
                <w:sz w:val="13"/>
                <w:szCs w:val="13"/>
                <w:spacing w:val="5"/>
                <w:position w:val="3"/>
              </w:rPr>
              <w:t>(</w:t>
            </w:r>
          </w:p>
          <w:p>
            <w:pPr>
              <w:ind w:left="14"/>
              <w:spacing w:before="121" w:line="231" w:lineRule="auto"/>
              <w:rPr>
                <w:rFonts w:ascii="SimSun" w:hAnsi="SimSun" w:eastAsia="SimSun" w:cs="SimSun"/>
                <w:sz w:val="13"/>
                <w:szCs w:val="13"/>
              </w:rPr>
            </w:pPr>
            <w:r>
              <w:rPr>
                <w:rFonts w:ascii="SimSun" w:hAnsi="SimSun" w:eastAsia="SimSun" w:cs="SimSun"/>
                <w:sz w:val="13"/>
                <w:szCs w:val="13"/>
                <w:spacing w:val="9"/>
              </w:rPr>
              <w:t>提</w:t>
            </w:r>
            <w:r>
              <w:rPr>
                <w:rFonts w:ascii="SimSun" w:hAnsi="SimSun" w:eastAsia="SimSun" w:cs="SimSun"/>
                <w:sz w:val="13"/>
                <w:szCs w:val="13"/>
                <w:spacing w:val="5"/>
              </w:rPr>
              <w:t>供承诺)</w:t>
            </w:r>
            <w:r>
              <w:rPr>
                <w:rFonts w:ascii="SimSun" w:hAnsi="SimSun" w:eastAsia="SimSun" w:cs="SimSun"/>
                <w:sz w:val="13"/>
                <w:szCs w:val="13"/>
                <w:spacing w:val="5"/>
              </w:rPr>
              <w:t xml:space="preserve"> </w:t>
            </w:r>
            <w:r>
              <w:rPr>
                <w:rFonts w:ascii="SimSun" w:hAnsi="SimSun" w:eastAsia="SimSun" w:cs="SimSun"/>
                <w:sz w:val="13"/>
                <w:szCs w:val="13"/>
                <w:spacing w:val="5"/>
              </w:rPr>
              <w:t>。</w:t>
            </w:r>
          </w:p>
        </w:tc>
        <w:tc>
          <w:tcPr>
            <w:tcW w:w="416" w:type="dxa"/>
            <w:vAlign w:val="top"/>
            <w:tcBorders>
              <w:bottom w:val="single" w:color="000000" w:sz="2" w:space="0"/>
              <w:top w:val="single" w:color="000000" w:sz="2" w:space="0"/>
            </w:tcBorders>
          </w:tcPr>
          <w:p>
            <w:pPr>
              <w:ind w:left="158"/>
              <w:spacing w:before="268" w:line="234" w:lineRule="auto"/>
              <w:rPr>
                <w:rFonts w:ascii="SimSun" w:hAnsi="SimSun" w:eastAsia="SimSun" w:cs="SimSun"/>
                <w:sz w:val="13"/>
                <w:szCs w:val="13"/>
              </w:rPr>
            </w:pPr>
            <w:r>
              <w:pict>
                <v:rect id="_x0000_s15" style="position:absolute;margin-left:-20.6765pt;margin-top:279.975pt;mso-position-vertical-relative:top-margin-area;mso-position-horizontal-relative:right-margin-area;width:21.4pt;height:0.55pt;z-index:-251629568;" fillcolor="#000000" filled="true" stroked="false"/>
              </w:pict>
            </w:r>
            <w:r>
              <w:drawing>
                <wp:anchor distT="0" distB="0" distL="0" distR="0" simplePos="0" relativeHeight="251691008" behindDoc="1" locked="0" layoutInCell="1" allowOverlap="1">
                  <wp:simplePos x="0" y="0"/>
                  <wp:positionH relativeFrom="rightMargin">
                    <wp:posOffset>-262592</wp:posOffset>
                  </wp:positionH>
                  <wp:positionV relativeFrom="topMargin">
                    <wp:posOffset>69760</wp:posOffset>
                  </wp:positionV>
                  <wp:extent cx="271278" cy="6781"/>
                  <wp:effectExtent l="0" t="0" r="0" b="0"/>
                  <wp:wrapNone/>
                  <wp:docPr id="20" name="IM 20"/>
                  <wp:cNvGraphicFramePr/>
                  <a:graphic>
                    <a:graphicData uri="http://schemas.openxmlformats.org/drawingml/2006/picture">
                      <pic:pic>
                        <pic:nvPicPr>
                          <pic:cNvPr id="20" name="IM 20"/>
                          <pic:cNvPicPr/>
                        </pic:nvPicPr>
                        <pic:blipFill>
                          <a:blip r:embed="rId35"/>
                          <a:stretch>
                            <a:fillRect/>
                          </a:stretch>
                        </pic:blipFill>
                        <pic:spPr>
                          <a:xfrm rot="0">
                            <a:off x="0" y="0"/>
                            <a:ext cx="271278" cy="6781"/>
                          </a:xfrm>
                          <a:prstGeom prst="rect">
                            <a:avLst/>
                          </a:prstGeom>
                        </pic:spPr>
                      </pic:pic>
                    </a:graphicData>
                  </a:graphic>
                </wp:anchor>
              </w:drawing>
            </w: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21"/>
              <w:spacing w:before="284" w:line="175" w:lineRule="auto"/>
              <w:rPr>
                <w:rFonts w:ascii="Microsoft YaHei" w:hAnsi="Microsoft YaHei" w:eastAsia="Microsoft YaHei" w:cs="Microsoft YaHei"/>
                <w:sz w:val="13"/>
                <w:szCs w:val="13"/>
              </w:rPr>
            </w:pPr>
            <w:r>
              <w:pict>
                <v:rect id="_x0000_s16" style="position:absolute;margin-left:-22.8001pt;margin-top:279.975pt;mso-position-vertical-relative:top-margin-area;mso-position-horizontal-relative:right-margin-area;width:23.5pt;height:0.55pt;z-index:-251628544;" fillcolor="#000000" filled="true" stroked="false"/>
              </w:pict>
            </w:r>
            <w:r>
              <w:drawing>
                <wp:anchor distT="0" distB="0" distL="0" distR="0" simplePos="0" relativeHeight="251692032" behindDoc="1" locked="0" layoutInCell="1" allowOverlap="1">
                  <wp:simplePos x="0" y="0"/>
                  <wp:positionH relativeFrom="rightMargin">
                    <wp:posOffset>-289561</wp:posOffset>
                  </wp:positionH>
                  <wp:positionV relativeFrom="topMargin">
                    <wp:posOffset>69760</wp:posOffset>
                  </wp:positionV>
                  <wp:extent cx="298405" cy="6781"/>
                  <wp:effectExtent l="0" t="0" r="0" b="0"/>
                  <wp:wrapNone/>
                  <wp:docPr id="21" name="IM 21"/>
                  <wp:cNvGraphicFramePr/>
                  <a:graphic>
                    <a:graphicData uri="http://schemas.openxmlformats.org/drawingml/2006/picture">
                      <pic:pic>
                        <pic:nvPicPr>
                          <pic:cNvPr id="21" name="IM 21"/>
                          <pic:cNvPicPr/>
                        </pic:nvPicPr>
                        <pic:blipFill>
                          <a:blip r:embed="rId36"/>
                          <a:stretch>
                            <a:fillRect/>
                          </a:stretch>
                        </pic:blipFill>
                        <pic:spPr>
                          <a:xfrm rot="0">
                            <a:off x="0" y="0"/>
                            <a:ext cx="298405" cy="6781"/>
                          </a:xfrm>
                          <a:prstGeom prst="rect">
                            <a:avLst/>
                          </a:prstGeom>
                        </pic:spPr>
                      </pic:pic>
                    </a:graphicData>
                  </a:graphic>
                </wp:anchor>
              </w:drawing>
            </w:r>
            <w:r>
              <w:rPr>
                <w:rFonts w:ascii="Microsoft YaHei" w:hAnsi="Microsoft YaHei" w:eastAsia="Microsoft YaHei" w:cs="Microsoft YaHei"/>
                <w:sz w:val="13"/>
                <w:szCs w:val="13"/>
              </w:rPr>
              <w:t>1</w:t>
            </w:r>
          </w:p>
        </w:tc>
        <w:tc>
          <w:tcPr>
            <w:tcW w:w="1088" w:type="dxa"/>
            <w:vAlign w:val="top"/>
            <w:tcBorders>
              <w:bottom w:val="single" w:color="000000" w:sz="2" w:space="0"/>
              <w:top w:val="single" w:color="000000" w:sz="2" w:space="0"/>
            </w:tcBorders>
          </w:tcPr>
          <w:p>
            <w:pPr>
              <w:spacing w:before="109" w:line="5501" w:lineRule="exact"/>
              <w:textAlignment w:val="center"/>
              <w:rPr/>
            </w:pPr>
            <w:r>
              <w:drawing>
                <wp:inline distT="0" distB="0" distL="0" distR="0">
                  <wp:extent cx="684529" cy="3492704"/>
                  <wp:effectExtent l="0" t="0" r="0" b="0"/>
                  <wp:docPr id="22" name="IM 22"/>
                  <wp:cNvGraphicFramePr/>
                  <a:graphic>
                    <a:graphicData uri="http://schemas.openxmlformats.org/drawingml/2006/picture">
                      <pic:pic>
                        <pic:nvPicPr>
                          <pic:cNvPr id="22" name="IM 22"/>
                          <pic:cNvPicPr/>
                        </pic:nvPicPr>
                        <pic:blipFill>
                          <a:blip r:embed="rId37"/>
                          <a:stretch>
                            <a:fillRect/>
                          </a:stretch>
                        </pic:blipFill>
                        <pic:spPr>
                          <a:xfrm rot="0">
                            <a:off x="0" y="0"/>
                            <a:ext cx="684529" cy="3492704"/>
                          </a:xfrm>
                          <a:prstGeom prst="rect">
                            <a:avLst/>
                          </a:prstGeom>
                        </pic:spPr>
                      </pic:pic>
                    </a:graphicData>
                  </a:graphic>
                </wp:inline>
              </w:drawing>
            </w:r>
          </w:p>
        </w:tc>
        <w:tc>
          <w:tcPr>
            <w:tcW w:w="197" w:type="dxa"/>
            <w:vAlign w:val="top"/>
            <w:tcBorders>
              <w:bottom w:val="single" w:color="000000" w:sz="2" w:space="0"/>
              <w:top w:val="single" w:color="000000" w:sz="2" w:space="0"/>
            </w:tcBorders>
          </w:tcPr>
          <w:p>
            <w:pPr>
              <w:rPr>
                <w:rFonts w:ascii="Arial"/>
                <w:sz w:val="21"/>
              </w:rPr>
            </w:pPr>
            <w:r/>
          </w:p>
        </w:tc>
      </w:tr>
      <w:tr>
        <w:trPr>
          <w:trHeight w:val="112" w:hRule="atLeast"/>
        </w:trPr>
        <w:tc>
          <w:tcPr>
            <w:tcW w:w="358" w:type="dxa"/>
            <w:vAlign w:val="top"/>
            <w:vMerge w:val="restart"/>
            <w:tcBorders>
              <w:bottom w:val="none" w:color="000000" w:sz="2" w:space="0"/>
              <w:top w:val="single" w:color="000000" w:sz="2" w:space="0"/>
            </w:tcBorders>
          </w:tcPr>
          <w:p>
            <w:pPr>
              <w:ind w:left="98"/>
              <w:spacing w:before="197"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2</w:t>
            </w:r>
          </w:p>
          <w:p>
            <w:pPr>
              <w:ind w:left="99"/>
              <w:spacing w:before="135"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3</w:t>
            </w:r>
          </w:p>
        </w:tc>
        <w:tc>
          <w:tcPr>
            <w:tcW w:w="352" w:type="dxa"/>
            <w:vAlign w:val="top"/>
            <w:vMerge w:val="restart"/>
            <w:tcBorders>
              <w:bottom w:val="none" w:color="000000" w:sz="2" w:space="0"/>
              <w:top w:val="single" w:color="000000" w:sz="2" w:space="0"/>
            </w:tcBorders>
          </w:tcPr>
          <w:p>
            <w:pPr>
              <w:rPr>
                <w:rFonts w:ascii="Arial"/>
                <w:sz w:val="21"/>
              </w:rPr>
            </w:pPr>
            <w:r/>
          </w:p>
        </w:tc>
        <w:tc>
          <w:tcPr>
            <w:tcW w:w="9752" w:type="dxa"/>
            <w:vAlign w:val="top"/>
            <w:gridSpan w:val="6"/>
            <w:tcBorders>
              <w:bottom w:val="single" w:color="000000" w:sz="2" w:space="0"/>
              <w:top w:val="single" w:color="000000" w:sz="2" w:space="0"/>
              <w:right w:val="none" w:color="000000" w:sz="2" w:space="0"/>
            </w:tcBorders>
          </w:tcPr>
          <w:p>
            <w:pPr>
              <w:spacing w:line="111" w:lineRule="exact"/>
              <w:rPr>
                <w:rFonts w:ascii="Arial"/>
                <w:sz w:val="9"/>
              </w:rPr>
            </w:pPr>
            <w:r/>
          </w:p>
        </w:tc>
        <w:tc>
          <w:tcPr>
            <w:tcW w:w="197" w:type="dxa"/>
            <w:vAlign w:val="top"/>
            <w:vMerge w:val="restart"/>
            <w:tcBorders>
              <w:bottom w:val="none" w:color="000000" w:sz="2" w:space="0"/>
              <w:top w:val="single" w:color="000000" w:sz="2" w:space="0"/>
            </w:tcBorders>
          </w:tcPr>
          <w:p>
            <w:pPr>
              <w:rPr>
                <w:rFonts w:ascii="Arial"/>
                <w:sz w:val="21"/>
              </w:rPr>
            </w:pPr>
            <w:r/>
          </w:p>
        </w:tc>
      </w:tr>
      <w:tr>
        <w:trPr>
          <w:trHeight w:val="780" w:hRule="atLeast"/>
        </w:trPr>
        <w:tc>
          <w:tcPr>
            <w:tcW w:w="358" w:type="dxa"/>
            <w:vAlign w:val="top"/>
            <w:vMerge w:val="continue"/>
            <w:tcBorders>
              <w:bottom w:val="single" w:color="000000" w:sz="2" w:space="0"/>
              <w:top w:val="none" w:color="000000" w:sz="2" w:space="0"/>
            </w:tcBorders>
          </w:tcPr>
          <w:p>
            <w:pPr>
              <w:rPr>
                <w:rFonts w:ascii="Arial"/>
                <w:sz w:val="21"/>
              </w:rPr>
            </w:pPr>
            <w:r/>
          </w:p>
        </w:tc>
        <w:tc>
          <w:tcPr>
            <w:tcW w:w="352" w:type="dxa"/>
            <w:vAlign w:val="top"/>
            <w:vMerge w:val="continue"/>
            <w:tcBorders>
              <w:bottom w:val="single" w:color="000000" w:sz="2" w:space="0"/>
              <w:top w:val="none" w:color="000000" w:sz="2" w:space="0"/>
            </w:tcBorders>
          </w:tcPr>
          <w:p>
            <w:pPr>
              <w:rPr>
                <w:rFonts w:ascii="Arial"/>
                <w:sz w:val="21"/>
              </w:rPr>
            </w:pPr>
            <w:r/>
          </w:p>
        </w:tc>
        <w:tc>
          <w:tcPr>
            <w:tcW w:w="192" w:type="dxa"/>
            <w:vAlign w:val="top"/>
            <w:tcBorders>
              <w:bottom w:val="single" w:color="000000" w:sz="2" w:space="0"/>
              <w:top w:val="non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450"/>
              <w:spacing w:before="238" w:line="233" w:lineRule="auto"/>
              <w:rPr>
                <w:rFonts w:ascii="SimSun" w:hAnsi="SimSun" w:eastAsia="SimSun" w:cs="SimSun"/>
                <w:sz w:val="13"/>
                <w:szCs w:val="13"/>
              </w:rPr>
            </w:pPr>
            <w:r>
              <w:pict>
                <v:rect id="_x0000_s17" style="position:absolute;margin-left:-67.443pt;margin-top:35.532pt;mso-position-vertical-relative:top-margin-area;mso-position-horizontal-relative:right-margin-area;width:67.85pt;height:0.55pt;z-index:-251630592;" fillcolor="#000000" filled="true" stroked="false"/>
              </w:pict>
            </w:r>
            <w:r>
              <w:rPr>
                <w:rFonts w:ascii="SimSun" w:hAnsi="SimSun" w:eastAsia="SimSun" w:cs="SimSun"/>
                <w:sz w:val="13"/>
                <w:szCs w:val="13"/>
                <w:spacing w:val="7"/>
              </w:rPr>
              <w:t>监</w:t>
            </w:r>
            <w:r>
              <w:rPr>
                <w:rFonts w:ascii="SimSun" w:hAnsi="SimSun" w:eastAsia="SimSun" w:cs="SimSun"/>
                <w:sz w:val="13"/>
                <w:szCs w:val="13"/>
                <w:spacing w:val="6"/>
              </w:rPr>
              <w:t>视器</w:t>
            </w:r>
          </w:p>
        </w:tc>
        <w:tc>
          <w:tcPr>
            <w:tcW w:w="6253" w:type="dxa"/>
            <w:vAlign w:val="top"/>
            <w:tcBorders>
              <w:bottom w:val="single" w:color="000000" w:sz="2" w:space="0"/>
              <w:top w:val="single" w:color="000000" w:sz="2" w:space="0"/>
            </w:tcBorders>
          </w:tcPr>
          <w:p>
            <w:pPr>
              <w:ind w:left="46" w:right="122" w:hanging="22"/>
              <w:spacing w:before="78" w:line="376" w:lineRule="auto"/>
              <w:rPr>
                <w:rFonts w:ascii="SimSun" w:hAnsi="SimSun" w:eastAsia="SimSun" w:cs="SimSun"/>
                <w:sz w:val="13"/>
                <w:szCs w:val="13"/>
              </w:rPr>
            </w:pPr>
            <w:r>
              <w:drawing>
                <wp:anchor distT="0" distB="0" distL="0" distR="0" simplePos="0" relativeHeight="251683840" behindDoc="1" locked="0" layoutInCell="1" allowOverlap="1">
                  <wp:simplePos x="0" y="0"/>
                  <wp:positionH relativeFrom="rightMargin">
                    <wp:posOffset>-3972655</wp:posOffset>
                  </wp:positionH>
                  <wp:positionV relativeFrom="topMargin">
                    <wp:posOffset>451256</wp:posOffset>
                  </wp:positionV>
                  <wp:extent cx="3981004" cy="6781"/>
                  <wp:effectExtent l="0" t="0" r="0" b="0"/>
                  <wp:wrapNone/>
                  <wp:docPr id="23" name="IM 23"/>
                  <wp:cNvGraphicFramePr/>
                  <a:graphic>
                    <a:graphicData uri="http://schemas.openxmlformats.org/drawingml/2006/picture">
                      <pic:pic>
                        <pic:nvPicPr>
                          <pic:cNvPr id="23" name="IM 23"/>
                          <pic:cNvPicPr/>
                        </pic:nvPicPr>
                        <pic:blipFill>
                          <a:blip r:embed="rId38"/>
                          <a:stretch>
                            <a:fillRect/>
                          </a:stretch>
                        </pic:blipFill>
                        <pic:spPr>
                          <a:xfrm rot="0">
                            <a:off x="0" y="0"/>
                            <a:ext cx="3981004" cy="6781"/>
                          </a:xfrm>
                          <a:prstGeom prst="rect">
                            <a:avLst/>
                          </a:prstGeom>
                        </pic:spPr>
                      </pic:pic>
                    </a:graphicData>
                  </a:graphic>
                </wp:anchor>
              </w:drawing>
            </w:r>
            <w:r>
              <w:rPr>
                <w:rFonts w:ascii="SimSun" w:hAnsi="SimSun" w:eastAsia="SimSun" w:cs="SimSun"/>
                <w:sz w:val="13"/>
                <w:szCs w:val="13"/>
                <w:spacing w:val="16"/>
              </w:rPr>
              <w:t>面</w:t>
            </w:r>
            <w:r>
              <w:rPr>
                <w:rFonts w:ascii="SimSun" w:hAnsi="SimSun" w:eastAsia="SimSun" w:cs="SimSun"/>
                <w:sz w:val="13"/>
                <w:szCs w:val="13"/>
                <w:spacing w:val="11"/>
              </w:rPr>
              <w:t>板</w:t>
            </w:r>
            <w:r>
              <w:rPr>
                <w:rFonts w:ascii="SimSun" w:hAnsi="SimSun" w:eastAsia="SimSun" w:cs="SimSun"/>
                <w:sz w:val="13"/>
                <w:szCs w:val="13"/>
                <w:spacing w:val="8"/>
              </w:rPr>
              <w:t>尺寸：</w:t>
            </w:r>
            <w:r>
              <w:rPr>
                <w:rFonts w:ascii="Microsoft YaHei" w:hAnsi="Microsoft YaHei" w:eastAsia="Microsoft YaHei" w:cs="Microsoft YaHei"/>
                <w:sz w:val="13"/>
                <w:szCs w:val="13"/>
                <w:spacing w:val="8"/>
              </w:rPr>
              <w:t>50</w:t>
            </w:r>
            <w:r>
              <w:rPr>
                <w:rFonts w:ascii="SimSun" w:hAnsi="SimSun" w:eastAsia="SimSun" w:cs="SimSun"/>
                <w:sz w:val="13"/>
                <w:szCs w:val="13"/>
                <w:spacing w:val="8"/>
              </w:rPr>
              <w:t>英寸；亮度：</w:t>
            </w:r>
            <w:r>
              <w:rPr>
                <w:rFonts w:ascii="Microsoft YaHei" w:hAnsi="Microsoft YaHei" w:eastAsia="Microsoft YaHei" w:cs="Microsoft YaHei"/>
                <w:sz w:val="13"/>
                <w:szCs w:val="13"/>
                <w:spacing w:val="8"/>
              </w:rPr>
              <w:t>380</w:t>
            </w:r>
            <w:r>
              <w:rPr>
                <w:rFonts w:ascii="Microsoft YaHei" w:hAnsi="Microsoft YaHei" w:eastAsia="Microsoft YaHei" w:cs="Microsoft YaHei"/>
                <w:sz w:val="13"/>
                <w:szCs w:val="13"/>
              </w:rPr>
              <w:t>cd</w:t>
            </w:r>
            <w:r>
              <w:rPr>
                <w:rFonts w:ascii="Microsoft YaHei" w:hAnsi="Microsoft YaHei" w:eastAsia="Microsoft YaHei" w:cs="Microsoft YaHei"/>
                <w:sz w:val="13"/>
                <w:szCs w:val="13"/>
                <w:spacing w:val="8"/>
              </w:rPr>
              <w:t>/</w:t>
            </w:r>
            <w:r>
              <w:rPr>
                <w:rFonts w:ascii="Microsoft YaHei" w:hAnsi="Microsoft YaHei" w:eastAsia="Microsoft YaHei" w:cs="Microsoft YaHei"/>
                <w:sz w:val="13"/>
                <w:szCs w:val="13"/>
              </w:rPr>
              <w:t>m</w:t>
            </w:r>
            <w:r>
              <w:rPr>
                <w:rFonts w:ascii="Microsoft YaHei" w:hAnsi="Microsoft YaHei" w:eastAsia="Microsoft YaHei" w:cs="Microsoft YaHei"/>
                <w:sz w:val="13"/>
                <w:szCs w:val="13"/>
                <w:spacing w:val="8"/>
              </w:rPr>
              <w:t>²</w:t>
            </w:r>
            <w:r>
              <w:rPr>
                <w:rFonts w:ascii="SimSun" w:hAnsi="SimSun" w:eastAsia="SimSun" w:cs="SimSun"/>
                <w:sz w:val="13"/>
                <w:szCs w:val="13"/>
                <w:spacing w:val="8"/>
              </w:rPr>
              <w:t>；信号输出标配：</w:t>
            </w:r>
            <w:r>
              <w:rPr>
                <w:rFonts w:ascii="Microsoft YaHei" w:hAnsi="Microsoft YaHei" w:eastAsia="Microsoft YaHei" w:cs="Microsoft YaHei"/>
                <w:sz w:val="13"/>
                <w:szCs w:val="13"/>
              </w:rPr>
              <w:t>Coaxial</w:t>
            </w:r>
            <w:r>
              <w:rPr>
                <w:rFonts w:ascii="Microsoft YaHei" w:hAnsi="Microsoft YaHei" w:eastAsia="Microsoft YaHei" w:cs="Microsoft YaHei"/>
                <w:sz w:val="13"/>
                <w:szCs w:val="13"/>
                <w:spacing w:val="8"/>
              </w:rPr>
              <w:t xml:space="preserve"> </w:t>
            </w:r>
            <w:r>
              <w:rPr>
                <w:rFonts w:ascii="Microsoft YaHei" w:hAnsi="Microsoft YaHei" w:eastAsia="Microsoft YaHei" w:cs="Microsoft YaHei"/>
                <w:sz w:val="13"/>
                <w:szCs w:val="13"/>
                <w:spacing w:val="8"/>
              </w:rPr>
              <w:t>×1</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Microsoft YaHei" w:hAnsi="Microsoft YaHei" w:eastAsia="Microsoft YaHei" w:cs="Microsoft YaHei"/>
                <w:sz w:val="13"/>
                <w:szCs w:val="13"/>
              </w:rPr>
              <w:t>Earphone</w:t>
            </w:r>
            <w:r>
              <w:rPr>
                <w:rFonts w:ascii="Microsoft YaHei" w:hAnsi="Microsoft YaHei" w:eastAsia="Microsoft YaHei" w:cs="Microsoft YaHei"/>
                <w:sz w:val="13"/>
                <w:szCs w:val="13"/>
                <w:spacing w:val="8"/>
              </w:rPr>
              <w:t>×1</w:t>
            </w:r>
            <w:r>
              <w:rPr>
                <w:rFonts w:ascii="Microsoft YaHei" w:hAnsi="Microsoft YaHei" w:eastAsia="Microsoft YaHei" w:cs="Microsoft YaHei"/>
                <w:sz w:val="13"/>
                <w:szCs w:val="13"/>
                <w:spacing w:val="8"/>
              </w:rPr>
              <w:t xml:space="preserve"> </w:t>
            </w:r>
            <w:r>
              <w:rPr>
                <w:rFonts w:ascii="SimSun" w:hAnsi="SimSun" w:eastAsia="SimSun" w:cs="SimSun"/>
                <w:sz w:val="13"/>
                <w:szCs w:val="13"/>
                <w:spacing w:val="8"/>
              </w:rPr>
              <w:t>、</w:t>
            </w:r>
            <w:r>
              <w:rPr>
                <w:rFonts w:ascii="SimSun" w:hAnsi="SimSun" w:eastAsia="SimSun" w:cs="SimSun"/>
                <w:sz w:val="13"/>
                <w:szCs w:val="13"/>
                <w:spacing w:val="8"/>
              </w:rPr>
              <w:t xml:space="preserve"> </w:t>
            </w:r>
            <w:r>
              <w:rPr>
                <w:rFonts w:ascii="SimSun" w:hAnsi="SimSun" w:eastAsia="SimSun" w:cs="SimSun"/>
                <w:sz w:val="13"/>
                <w:szCs w:val="13"/>
                <w:spacing w:val="8"/>
              </w:rPr>
              <w:t>内置喇叭</w:t>
            </w:r>
            <w:r>
              <w:rPr>
                <w:rFonts w:ascii="Microsoft YaHei" w:hAnsi="Microsoft YaHei" w:eastAsia="Microsoft YaHei" w:cs="Microsoft YaHei"/>
                <w:sz w:val="13"/>
                <w:szCs w:val="13"/>
                <w:spacing w:val="8"/>
              </w:rPr>
              <w:t>×2</w:t>
            </w:r>
            <w:r>
              <w:rPr>
                <w:rFonts w:ascii="Microsoft YaHei" w:hAnsi="Microsoft YaHei" w:eastAsia="Microsoft YaHei" w:cs="Microsoft YaHei"/>
                <w:sz w:val="13"/>
                <w:szCs w:val="13"/>
              </w:rPr>
              <w:t xml:space="preserve"> </w:t>
            </w:r>
            <w:r>
              <w:rPr>
                <w:rFonts w:ascii="SimSun" w:hAnsi="SimSun" w:eastAsia="SimSun" w:cs="SimSun"/>
                <w:sz w:val="13"/>
                <w:szCs w:val="13"/>
                <w:spacing w:val="10"/>
              </w:rPr>
              <w:t>；信</w:t>
            </w:r>
            <w:r>
              <w:rPr>
                <w:rFonts w:ascii="SimSun" w:hAnsi="SimSun" w:eastAsia="SimSun" w:cs="SimSun"/>
                <w:sz w:val="13"/>
                <w:szCs w:val="13"/>
                <w:spacing w:val="9"/>
              </w:rPr>
              <w:t>号</w:t>
            </w:r>
            <w:r>
              <w:rPr>
                <w:rFonts w:ascii="SimSun" w:hAnsi="SimSun" w:eastAsia="SimSun" w:cs="SimSun"/>
                <w:sz w:val="13"/>
                <w:szCs w:val="13"/>
                <w:spacing w:val="5"/>
              </w:rPr>
              <w:t>输入标配：</w:t>
            </w:r>
            <w:r>
              <w:rPr>
                <w:rFonts w:ascii="Microsoft YaHei" w:hAnsi="Microsoft YaHei" w:eastAsia="Microsoft YaHei" w:cs="Microsoft YaHei"/>
                <w:sz w:val="13"/>
                <w:szCs w:val="13"/>
              </w:rPr>
              <w:t>HDMI</w:t>
            </w:r>
            <w:r>
              <w:rPr>
                <w:rFonts w:ascii="Microsoft YaHei" w:hAnsi="Microsoft YaHei" w:eastAsia="Microsoft YaHei" w:cs="Microsoft YaHei"/>
                <w:sz w:val="13"/>
                <w:szCs w:val="13"/>
                <w:spacing w:val="5"/>
              </w:rPr>
              <w:t xml:space="preserve"> </w:t>
            </w:r>
            <w:r>
              <w:rPr>
                <w:rFonts w:ascii="Microsoft YaHei" w:hAnsi="Microsoft YaHei" w:eastAsia="Microsoft YaHei" w:cs="Microsoft YaHei"/>
                <w:sz w:val="13"/>
                <w:szCs w:val="13"/>
                <w:spacing w:val="5"/>
              </w:rPr>
              <w:t>2</w:t>
            </w:r>
            <w:r>
              <w:rPr>
                <w:rFonts w:ascii="Microsoft YaHei" w:hAnsi="Microsoft YaHei" w:eastAsia="Microsoft YaHei" w:cs="Microsoft YaHei"/>
                <w:sz w:val="13"/>
                <w:szCs w:val="13"/>
                <w:spacing w:val="5"/>
              </w:rPr>
              <w:t xml:space="preserve"> </w:t>
            </w:r>
            <w:r>
              <w:rPr>
                <w:rFonts w:ascii="Microsoft YaHei" w:hAnsi="Microsoft YaHei" w:eastAsia="Microsoft YaHei" w:cs="Microsoft YaHei"/>
                <w:sz w:val="13"/>
                <w:szCs w:val="13"/>
                <w:spacing w:val="5"/>
              </w:rPr>
              <w:t>.0×3</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5"/>
              </w:rPr>
              <w:t>、</w:t>
            </w:r>
            <w:r>
              <w:rPr>
                <w:rFonts w:ascii="Microsoft YaHei" w:hAnsi="Microsoft YaHei" w:eastAsia="Microsoft YaHei" w:cs="Microsoft YaHei"/>
                <w:sz w:val="13"/>
                <w:szCs w:val="13"/>
              </w:rPr>
              <w:t>USB</w:t>
            </w:r>
            <w:r>
              <w:rPr>
                <w:rFonts w:ascii="Microsoft YaHei" w:hAnsi="Microsoft YaHei" w:eastAsia="Microsoft YaHei" w:cs="Microsoft YaHei"/>
                <w:sz w:val="13"/>
                <w:szCs w:val="13"/>
                <w:spacing w:val="5"/>
              </w:rPr>
              <w:t xml:space="preserve"> </w:t>
            </w:r>
            <w:r>
              <w:rPr>
                <w:rFonts w:ascii="Microsoft YaHei" w:hAnsi="Microsoft YaHei" w:eastAsia="Microsoft YaHei" w:cs="Microsoft YaHei"/>
                <w:sz w:val="13"/>
                <w:szCs w:val="13"/>
                <w:spacing w:val="5"/>
              </w:rPr>
              <w:t>2</w:t>
            </w:r>
            <w:r>
              <w:rPr>
                <w:rFonts w:ascii="Microsoft YaHei" w:hAnsi="Microsoft YaHei" w:eastAsia="Microsoft YaHei" w:cs="Microsoft YaHei"/>
                <w:sz w:val="13"/>
                <w:szCs w:val="13"/>
                <w:spacing w:val="5"/>
              </w:rPr>
              <w:t xml:space="preserve"> </w:t>
            </w:r>
            <w:r>
              <w:rPr>
                <w:rFonts w:ascii="Microsoft YaHei" w:hAnsi="Microsoft YaHei" w:eastAsia="Microsoft YaHei" w:cs="Microsoft YaHei"/>
                <w:sz w:val="13"/>
                <w:szCs w:val="13"/>
                <w:spacing w:val="5"/>
              </w:rPr>
              <w:t>.0×1</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5"/>
              </w:rPr>
              <w:t>、</w:t>
            </w:r>
            <w:r>
              <w:rPr>
                <w:rFonts w:ascii="Microsoft YaHei" w:hAnsi="Microsoft YaHei" w:eastAsia="Microsoft YaHei" w:cs="Microsoft YaHei"/>
                <w:sz w:val="13"/>
                <w:szCs w:val="13"/>
              </w:rPr>
              <w:t>AV</w:t>
            </w:r>
            <w:r>
              <w:rPr>
                <w:rFonts w:ascii="Microsoft YaHei" w:hAnsi="Microsoft YaHei" w:eastAsia="Microsoft YaHei" w:cs="Microsoft YaHei"/>
                <w:sz w:val="13"/>
                <w:szCs w:val="13"/>
                <w:spacing w:val="5"/>
              </w:rPr>
              <w:t>×1</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5"/>
              </w:rPr>
              <w:t>、</w:t>
            </w:r>
            <w:r>
              <w:rPr>
                <w:rFonts w:ascii="Microsoft YaHei" w:hAnsi="Microsoft YaHei" w:eastAsia="Microsoft YaHei" w:cs="Microsoft YaHei"/>
                <w:sz w:val="13"/>
                <w:szCs w:val="13"/>
              </w:rPr>
              <w:t>Component</w:t>
            </w:r>
            <w:r>
              <w:rPr>
                <w:rFonts w:ascii="Microsoft YaHei" w:hAnsi="Microsoft YaHei" w:eastAsia="Microsoft YaHei" w:cs="Microsoft YaHei"/>
                <w:sz w:val="13"/>
                <w:szCs w:val="13"/>
                <w:spacing w:val="5"/>
              </w:rPr>
              <w:t xml:space="preserve"> </w:t>
            </w:r>
            <w:r>
              <w:rPr>
                <w:rFonts w:ascii="Microsoft YaHei" w:hAnsi="Microsoft YaHei" w:eastAsia="Microsoft YaHei" w:cs="Microsoft YaHei"/>
                <w:sz w:val="13"/>
                <w:szCs w:val="13"/>
                <w:spacing w:val="5"/>
              </w:rPr>
              <w:t>×1</w:t>
            </w:r>
            <w:r>
              <w:rPr>
                <w:rFonts w:ascii="Microsoft YaHei" w:hAnsi="Microsoft YaHei" w:eastAsia="Microsoft YaHei" w:cs="Microsoft YaHei"/>
                <w:sz w:val="13"/>
                <w:szCs w:val="13"/>
                <w:spacing w:val="5"/>
              </w:rPr>
              <w:t xml:space="preserve"> </w:t>
            </w:r>
            <w:r>
              <w:rPr>
                <w:rFonts w:ascii="SimSun" w:hAnsi="SimSun" w:eastAsia="SimSun" w:cs="SimSun"/>
                <w:sz w:val="13"/>
                <w:szCs w:val="13"/>
                <w:spacing w:val="5"/>
              </w:rPr>
              <w:t>，</w:t>
            </w:r>
            <w:r>
              <w:rPr>
                <w:rFonts w:ascii="Microsoft YaHei" w:hAnsi="Microsoft YaHei" w:eastAsia="Microsoft YaHei" w:cs="Microsoft YaHei"/>
                <w:sz w:val="13"/>
                <w:szCs w:val="13"/>
                <w:spacing w:val="5"/>
              </w:rPr>
              <w:t>7*24</w:t>
            </w:r>
            <w:r>
              <w:rPr>
                <w:rFonts w:ascii="SimSun" w:hAnsi="SimSun" w:eastAsia="SimSun" w:cs="SimSun"/>
                <w:sz w:val="13"/>
                <w:szCs w:val="13"/>
                <w:spacing w:val="5"/>
              </w:rPr>
              <w:t>小时持续工作。</w:t>
            </w:r>
          </w:p>
        </w:tc>
        <w:tc>
          <w:tcPr>
            <w:tcW w:w="416" w:type="dxa"/>
            <w:vAlign w:val="top"/>
            <w:tcBorders>
              <w:bottom w:val="single" w:color="000000" w:sz="2" w:space="0"/>
              <w:top w:val="single" w:color="000000" w:sz="2" w:space="0"/>
            </w:tcBorders>
          </w:tcPr>
          <w:p>
            <w:pPr>
              <w:ind w:left="158"/>
              <w:spacing w:before="238" w:line="234" w:lineRule="auto"/>
              <w:rPr>
                <w:rFonts w:ascii="SimSun" w:hAnsi="SimSun" w:eastAsia="SimSun" w:cs="SimSun"/>
                <w:sz w:val="13"/>
                <w:szCs w:val="13"/>
              </w:rPr>
            </w:pPr>
            <w:r>
              <w:pict>
                <v:rect id="_x0000_s18" style="position:absolute;margin-left:-20.6765pt;margin-top:35.532pt;mso-position-vertical-relative:top-margin-area;mso-position-horizontal-relative:right-margin-area;width:21.4pt;height:0.55pt;z-index:-251631616;" fillcolor="#000000" filled="true" stroked="false"/>
              </w:pict>
            </w: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6"/>
              <w:spacing w:before="264" w:line="177" w:lineRule="auto"/>
              <w:rPr>
                <w:rFonts w:ascii="Microsoft YaHei" w:hAnsi="Microsoft YaHei" w:eastAsia="Microsoft YaHei" w:cs="Microsoft YaHei"/>
                <w:sz w:val="13"/>
                <w:szCs w:val="13"/>
              </w:rPr>
            </w:pPr>
            <w:r>
              <w:pict>
                <v:rect id="_x0000_s19" style="position:absolute;margin-left:-22.8001pt;margin-top:35.532pt;mso-position-vertical-relative:top-margin-area;mso-position-horizontal-relative:right-margin-area;width:23.5pt;height:0.55pt;z-index:-251626496;" fillcolor="#000000" filled="true" stroked="false"/>
              </w:pict>
            </w:r>
            <w:r>
              <w:rPr>
                <w:rFonts w:ascii="Microsoft YaHei" w:hAnsi="Microsoft YaHei" w:eastAsia="Microsoft YaHei" w:cs="Microsoft YaHei"/>
                <w:sz w:val="13"/>
                <w:szCs w:val="13"/>
                <w:spacing w:val="1"/>
              </w:rPr>
              <w:t>2</w:t>
            </w:r>
          </w:p>
        </w:tc>
        <w:tc>
          <w:tcPr>
            <w:tcW w:w="1088" w:type="dxa"/>
            <w:vAlign w:val="top"/>
            <w:tcBorders>
              <w:bottom w:val="single" w:color="000000" w:sz="2" w:space="0"/>
              <w:top w:val="single" w:color="000000" w:sz="2" w:space="0"/>
            </w:tcBorders>
          </w:tcPr>
          <w:p>
            <w:pPr>
              <w:rPr>
                <w:rFonts w:ascii="Arial"/>
                <w:sz w:val="21"/>
              </w:rPr>
            </w:pPr>
            <w:r>
              <w:pict>
                <v:rect id="_x0000_s20" style="position:absolute;margin-left:-54.2376pt;margin-top:35.532pt;mso-position-vertical-relative:top-margin-area;mso-position-horizontal-relative:right-margin-area;width:55.05pt;height:0.55pt;z-index:251701248;" fillcolor="#000000" filled="true" stroked="false"/>
              </w:pict>
            </w:r>
            <w:r/>
          </w:p>
        </w:tc>
        <w:tc>
          <w:tcPr>
            <w:tcW w:w="197" w:type="dxa"/>
            <w:vAlign w:val="top"/>
            <w:vMerge w:val="continue"/>
            <w:tcBorders>
              <w:bottom w:val="single" w:color="000000" w:sz="2" w:space="0"/>
              <w:top w:val="none" w:color="000000" w:sz="2" w:space="0"/>
            </w:tcBorders>
          </w:tcPr>
          <w:p>
            <w:pPr>
              <w:rPr>
                <w:rFonts w:ascii="Arial"/>
                <w:sz w:val="21"/>
              </w:rPr>
            </w:pPr>
            <w:r/>
          </w:p>
        </w:tc>
      </w:tr>
    </w:tbl>
    <w:p>
      <w:pPr>
        <w:rPr>
          <w:rFonts w:ascii="Arial"/>
          <w:sz w:val="21"/>
        </w:rPr>
      </w:pPr>
      <w:r/>
    </w:p>
    <w:p>
      <w:pPr>
        <w:sectPr>
          <w:footerReference w:type="default" r:id="rId27"/>
          <w:pgSz w:w="11900" w:h="16840"/>
          <w:pgMar w:top="570" w:right="575" w:bottom="276" w:left="655" w:header="0" w:footer="0" w:gutter="0"/>
        </w:sectPr>
        <w:rPr/>
      </w:pPr>
    </w:p>
    <w:tbl>
      <w:tblPr>
        <w:tblStyle w:val="2"/>
        <w:tblW w:w="1065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58"/>
        <w:gridCol w:w="352"/>
        <w:gridCol w:w="192"/>
        <w:gridCol w:w="1344"/>
        <w:gridCol w:w="6253"/>
        <w:gridCol w:w="416"/>
        <w:gridCol w:w="459"/>
        <w:gridCol w:w="1088"/>
        <w:gridCol w:w="197"/>
      </w:tblGrid>
      <w:tr>
        <w:trPr>
          <w:trHeight w:val="1217" w:hRule="atLeast"/>
        </w:trPr>
        <w:tc>
          <w:tcPr>
            <w:tcW w:w="358" w:type="dxa"/>
            <w:vAlign w:val="top"/>
            <w:tcBorders>
              <w:bottom w:val="single" w:color="000000" w:sz="2" w:space="0"/>
              <w:top w:val="single" w:color="000000" w:sz="2" w:space="0"/>
            </w:tcBorders>
          </w:tcPr>
          <w:p>
            <w:pPr>
              <w:spacing w:line="290" w:lineRule="auto"/>
              <w:rPr>
                <w:rFonts w:ascii="Arial"/>
                <w:sz w:val="21"/>
              </w:rPr>
            </w:pPr>
            <w:r/>
          </w:p>
          <w:p>
            <w:pPr>
              <w:ind w:left="98"/>
              <w:spacing w:before="65"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94"/>
              <w:spacing w:before="140"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352" w:type="dxa"/>
            <w:vAlign w:val="top"/>
            <w:tcBorders>
              <w:bottom w:val="single" w:color="000000" w:sz="2" w:space="0"/>
              <w:top w:val="single" w:color="000000" w:sz="2" w:space="0"/>
            </w:tcBorders>
          </w:tcPr>
          <w:p>
            <w:pPr>
              <w:rPr>
                <w:rFonts w:ascii="Arial"/>
                <w:sz w:val="21"/>
              </w:rPr>
            </w:pPr>
            <w:r/>
          </w:p>
        </w:tc>
        <w:tc>
          <w:tcPr>
            <w:tcW w:w="192" w:type="dxa"/>
            <w:vAlign w:val="top"/>
            <w:tcBorders>
              <w:bottom w:val="single" w:color="000000" w:sz="2" w:space="0"/>
              <w:top w:val="single" w:color="000000" w:sz="2" w:space="0"/>
            </w:tcBorders>
          </w:tcPr>
          <w:p>
            <w:pPr>
              <w:rPr>
                <w:rFonts w:ascii="Arial"/>
                <w:sz w:val="21"/>
              </w:rPr>
            </w:pPr>
            <w:r/>
          </w:p>
        </w:tc>
        <w:tc>
          <w:tcPr>
            <w:tcW w:w="1344" w:type="dxa"/>
            <w:vAlign w:val="top"/>
            <w:tcBorders>
              <w:bottom w:val="single" w:color="000000" w:sz="2" w:space="0"/>
              <w:top w:val="single" w:color="000000" w:sz="2" w:space="0"/>
            </w:tcBorders>
          </w:tcPr>
          <w:p>
            <w:pPr>
              <w:ind w:left="450"/>
              <w:spacing w:before="270" w:line="233" w:lineRule="auto"/>
              <w:rPr>
                <w:rFonts w:ascii="SimSun" w:hAnsi="SimSun" w:eastAsia="SimSun" w:cs="SimSun"/>
                <w:sz w:val="13"/>
                <w:szCs w:val="13"/>
              </w:rPr>
            </w:pPr>
            <w:r>
              <w:pict>
                <v:rect id="_x0000_s21" style="position:absolute;margin-left:-67.443pt;margin-top:57.4215pt;mso-position-vertical-relative:top-margin-area;mso-position-horizontal-relative:right-margin-area;width:67.85pt;height:0.55pt;z-index:-251613184;" fillcolor="#000000" filled="true" stroked="false"/>
              </w:pict>
            </w:r>
            <w:r>
              <w:drawing>
                <wp:anchor distT="0" distB="0" distL="0" distR="0" simplePos="0" relativeHeight="251702272" behindDoc="1" locked="0" layoutInCell="1" allowOverlap="1">
                  <wp:simplePos x="0" y="0"/>
                  <wp:positionH relativeFrom="rightMargin">
                    <wp:posOffset>-856526</wp:posOffset>
                  </wp:positionH>
                  <wp:positionV relativeFrom="topMargin">
                    <wp:posOffset>71403</wp:posOffset>
                  </wp:positionV>
                  <wp:extent cx="861307" cy="6782"/>
                  <wp:effectExtent l="0" t="0" r="0" b="0"/>
                  <wp:wrapNone/>
                  <wp:docPr id="24" name="IM 24"/>
                  <wp:cNvGraphicFramePr/>
                  <a:graphic>
                    <a:graphicData uri="http://schemas.openxmlformats.org/drawingml/2006/picture">
                      <pic:pic>
                        <pic:nvPicPr>
                          <pic:cNvPr id="24" name="IM 24"/>
                          <pic:cNvPicPr/>
                        </pic:nvPicPr>
                        <pic:blipFill>
                          <a:blip r:embed="rId40"/>
                          <a:stretch>
                            <a:fillRect/>
                          </a:stretch>
                        </pic:blipFill>
                        <pic:spPr>
                          <a:xfrm rot="0">
                            <a:off x="0" y="0"/>
                            <a:ext cx="861307" cy="6782"/>
                          </a:xfrm>
                          <a:prstGeom prst="rect">
                            <a:avLst/>
                          </a:prstGeom>
                        </pic:spPr>
                      </pic:pic>
                    </a:graphicData>
                  </a:graphic>
                </wp:anchor>
              </w:drawing>
            </w:r>
            <w:r>
              <w:rPr>
                <w:rFonts w:ascii="SimSun" w:hAnsi="SimSun" w:eastAsia="SimSun" w:cs="SimSun"/>
                <w:sz w:val="13"/>
                <w:szCs w:val="13"/>
                <w:spacing w:val="7"/>
              </w:rPr>
              <w:t>监</w:t>
            </w:r>
            <w:r>
              <w:rPr>
                <w:rFonts w:ascii="SimSun" w:hAnsi="SimSun" w:eastAsia="SimSun" w:cs="SimSun"/>
                <w:sz w:val="13"/>
                <w:szCs w:val="13"/>
                <w:spacing w:val="6"/>
              </w:rPr>
              <w:t>视器</w:t>
            </w:r>
          </w:p>
        </w:tc>
        <w:tc>
          <w:tcPr>
            <w:tcW w:w="6253" w:type="dxa"/>
            <w:vAlign w:val="top"/>
            <w:tcBorders>
              <w:bottom w:val="single" w:color="000000" w:sz="2" w:space="0"/>
              <w:top w:val="single" w:color="000000" w:sz="2" w:space="0"/>
            </w:tcBorders>
          </w:tcPr>
          <w:p>
            <w:pPr>
              <w:ind w:left="35"/>
              <w:spacing w:before="174" w:line="220" w:lineRule="exact"/>
              <w:rPr>
                <w:rFonts w:ascii="SimSun" w:hAnsi="SimSun" w:eastAsia="SimSun" w:cs="SimSun"/>
                <w:sz w:val="13"/>
                <w:szCs w:val="13"/>
              </w:rPr>
            </w:pPr>
            <w:r>
              <w:drawing>
                <wp:anchor distT="0" distB="0" distL="0" distR="0" simplePos="0" relativeHeight="251704320" behindDoc="1" locked="0" layoutInCell="1" allowOverlap="1">
                  <wp:simplePos x="0" y="0"/>
                  <wp:positionH relativeFrom="rightMargin">
                    <wp:posOffset>-3972655</wp:posOffset>
                  </wp:positionH>
                  <wp:positionV relativeFrom="topMargin">
                    <wp:posOffset>71403</wp:posOffset>
                  </wp:positionV>
                  <wp:extent cx="3981004" cy="6782"/>
                  <wp:effectExtent l="0" t="0" r="0" b="0"/>
                  <wp:wrapNone/>
                  <wp:docPr id="25" name="IM 25"/>
                  <wp:cNvGraphicFramePr/>
                  <a:graphic>
                    <a:graphicData uri="http://schemas.openxmlformats.org/drawingml/2006/picture">
                      <pic:pic>
                        <pic:nvPicPr>
                          <pic:cNvPr id="25" name="IM 25"/>
                          <pic:cNvPicPr/>
                        </pic:nvPicPr>
                        <pic:blipFill>
                          <a:blip r:embed="rId41"/>
                          <a:stretch>
                            <a:fillRect/>
                          </a:stretch>
                        </pic:blipFill>
                        <pic:spPr>
                          <a:xfrm rot="0">
                            <a:off x="0" y="0"/>
                            <a:ext cx="3981004" cy="6782"/>
                          </a:xfrm>
                          <a:prstGeom prst="rect">
                            <a:avLst/>
                          </a:prstGeom>
                        </pic:spPr>
                      </pic:pic>
                    </a:graphicData>
                  </a:graphic>
                </wp:anchor>
              </w:drawing>
            </w:r>
            <w:r>
              <w:drawing>
                <wp:anchor distT="0" distB="0" distL="0" distR="0" simplePos="0" relativeHeight="251705344" behindDoc="1" locked="0" layoutInCell="1" allowOverlap="1">
                  <wp:simplePos x="0" y="0"/>
                  <wp:positionH relativeFrom="rightMargin">
                    <wp:posOffset>-3972655</wp:posOffset>
                  </wp:positionH>
                  <wp:positionV relativeFrom="topMargin">
                    <wp:posOffset>729253</wp:posOffset>
                  </wp:positionV>
                  <wp:extent cx="3981004" cy="6781"/>
                  <wp:effectExtent l="0" t="0" r="0" b="0"/>
                  <wp:wrapNone/>
                  <wp:docPr id="26" name="IM 26"/>
                  <wp:cNvGraphicFramePr/>
                  <a:graphic>
                    <a:graphicData uri="http://schemas.openxmlformats.org/drawingml/2006/picture">
                      <pic:pic>
                        <pic:nvPicPr>
                          <pic:cNvPr id="26" name="IM 26"/>
                          <pic:cNvPicPr/>
                        </pic:nvPicPr>
                        <pic:blipFill>
                          <a:blip r:embed="rId42"/>
                          <a:stretch>
                            <a:fillRect/>
                          </a:stretch>
                        </pic:blipFill>
                        <pic:spPr>
                          <a:xfrm rot="0">
                            <a:off x="0" y="0"/>
                            <a:ext cx="3981004" cy="6781"/>
                          </a:xfrm>
                          <a:prstGeom prst="rect">
                            <a:avLst/>
                          </a:prstGeom>
                        </pic:spPr>
                      </pic:pic>
                    </a:graphicData>
                  </a:graphic>
                </wp:anchor>
              </w:drawing>
            </w:r>
            <w:r>
              <w:rPr>
                <w:rFonts w:ascii="SimSun" w:hAnsi="SimSun" w:eastAsia="SimSun" w:cs="SimSun"/>
                <w:sz w:val="13"/>
                <w:szCs w:val="13"/>
                <w:spacing w:val="8"/>
                <w:position w:val="2"/>
              </w:rPr>
              <w:t>面板尺寸：</w:t>
            </w:r>
            <w:r>
              <w:rPr>
                <w:rFonts w:ascii="Lucida Sans Unicode" w:hAnsi="Lucida Sans Unicode" w:eastAsia="Lucida Sans Unicode" w:cs="Lucida Sans Unicode"/>
                <w:sz w:val="13"/>
                <w:szCs w:val="13"/>
                <w:spacing w:val="6"/>
                <w:position w:val="2"/>
              </w:rPr>
              <w:t>6</w:t>
            </w:r>
            <w:r>
              <w:rPr>
                <w:rFonts w:ascii="Lucida Sans Unicode" w:hAnsi="Lucida Sans Unicode" w:eastAsia="Lucida Sans Unicode" w:cs="Lucida Sans Unicode"/>
                <w:sz w:val="13"/>
                <w:szCs w:val="13"/>
                <w:spacing w:val="4"/>
                <w:position w:val="2"/>
              </w:rPr>
              <w:t>5</w:t>
            </w:r>
            <w:r>
              <w:rPr>
                <w:rFonts w:ascii="SimSun" w:hAnsi="SimSun" w:eastAsia="SimSun" w:cs="SimSun"/>
                <w:sz w:val="13"/>
                <w:szCs w:val="13"/>
                <w:spacing w:val="4"/>
                <w:position w:val="2"/>
              </w:rPr>
              <w:t>英寸；亮度：</w:t>
            </w:r>
            <w:r>
              <w:rPr>
                <w:rFonts w:ascii="Lucida Sans Unicode" w:hAnsi="Lucida Sans Unicode" w:eastAsia="Lucida Sans Unicode" w:cs="Lucida Sans Unicode"/>
                <w:sz w:val="13"/>
                <w:szCs w:val="13"/>
                <w:spacing w:val="4"/>
                <w:position w:val="2"/>
              </w:rPr>
              <w:t>400</w:t>
            </w:r>
            <w:r>
              <w:rPr>
                <w:rFonts w:ascii="Lucida Sans Unicode" w:hAnsi="Lucida Sans Unicode" w:eastAsia="Lucida Sans Unicode" w:cs="Lucida Sans Unicode"/>
                <w:sz w:val="13"/>
                <w:szCs w:val="13"/>
                <w:position w:val="2"/>
              </w:rPr>
              <w:t>cd</w:t>
            </w:r>
            <w:r>
              <w:rPr>
                <w:rFonts w:ascii="Lucida Sans Unicode" w:hAnsi="Lucida Sans Unicode" w:eastAsia="Lucida Sans Unicode" w:cs="Lucida Sans Unicode"/>
                <w:sz w:val="13"/>
                <w:szCs w:val="13"/>
                <w:spacing w:val="4"/>
                <w:position w:val="2"/>
              </w:rPr>
              <w:t>/</w:t>
            </w:r>
            <w:r>
              <w:rPr>
                <w:rFonts w:ascii="Lucida Sans Unicode" w:hAnsi="Lucida Sans Unicode" w:eastAsia="Lucida Sans Unicode" w:cs="Lucida Sans Unicode"/>
                <w:sz w:val="13"/>
                <w:szCs w:val="13"/>
                <w:position w:val="2"/>
              </w:rPr>
              <w:t>m</w:t>
            </w:r>
            <w:r>
              <w:rPr>
                <w:rFonts w:ascii="Lucida Sans Unicode" w:hAnsi="Lucida Sans Unicode" w:eastAsia="Lucida Sans Unicode" w:cs="Lucida Sans Unicode"/>
                <w:sz w:val="13"/>
                <w:szCs w:val="13"/>
                <w:spacing w:val="4"/>
                <w:position w:val="2"/>
              </w:rPr>
              <w:t>²</w:t>
            </w:r>
            <w:r>
              <w:rPr>
                <w:rFonts w:ascii="SimSun" w:hAnsi="SimSun" w:eastAsia="SimSun" w:cs="SimSun"/>
                <w:sz w:val="13"/>
                <w:szCs w:val="13"/>
                <w:spacing w:val="4"/>
                <w:position w:val="2"/>
              </w:rPr>
              <w:t>；供电方式：</w:t>
            </w:r>
            <w:r>
              <w:rPr>
                <w:rFonts w:ascii="Lucida Sans Unicode" w:hAnsi="Lucida Sans Unicode" w:eastAsia="Lucida Sans Unicode" w:cs="Lucida Sans Unicode"/>
                <w:sz w:val="13"/>
                <w:szCs w:val="13"/>
                <w:spacing w:val="4"/>
                <w:position w:val="2"/>
              </w:rPr>
              <w:t>100–</w:t>
            </w:r>
            <w:r>
              <w:rPr>
                <w:rFonts w:ascii="Lucida Sans Unicode" w:hAnsi="Lucida Sans Unicode" w:eastAsia="Lucida Sans Unicode" w:cs="Lucida Sans Unicode"/>
                <w:sz w:val="13"/>
                <w:szCs w:val="13"/>
                <w:spacing w:val="4"/>
                <w:position w:val="2"/>
              </w:rPr>
              <w:t xml:space="preserve"> </w:t>
            </w:r>
            <w:r>
              <w:rPr>
                <w:rFonts w:ascii="Lucida Sans Unicode" w:hAnsi="Lucida Sans Unicode" w:eastAsia="Lucida Sans Unicode" w:cs="Lucida Sans Unicode"/>
                <w:sz w:val="13"/>
                <w:szCs w:val="13"/>
                <w:spacing w:val="4"/>
                <w:position w:val="2"/>
              </w:rPr>
              <w:t>240</w:t>
            </w:r>
            <w:r>
              <w:rPr>
                <w:rFonts w:ascii="Lucida Sans Unicode" w:hAnsi="Lucida Sans Unicode" w:eastAsia="Lucida Sans Unicode" w:cs="Lucida Sans Unicode"/>
                <w:sz w:val="13"/>
                <w:szCs w:val="13"/>
                <w:position w:val="2"/>
              </w:rPr>
              <w:t>VAC</w:t>
            </w:r>
            <w:r>
              <w:rPr>
                <w:rFonts w:ascii="Lucida Sans Unicode" w:hAnsi="Lucida Sans Unicode" w:eastAsia="Lucida Sans Unicode" w:cs="Lucida Sans Unicode"/>
                <w:sz w:val="13"/>
                <w:szCs w:val="13"/>
                <w:spacing w:val="4"/>
                <w:position w:val="2"/>
              </w:rPr>
              <w:t xml:space="preserve"> </w:t>
            </w:r>
            <w:r>
              <w:rPr>
                <w:rFonts w:ascii="SimSun" w:hAnsi="SimSun" w:eastAsia="SimSun" w:cs="SimSun"/>
                <w:sz w:val="13"/>
                <w:szCs w:val="13"/>
                <w:spacing w:val="4"/>
                <w:position w:val="2"/>
              </w:rPr>
              <w:t>，</w:t>
            </w:r>
            <w:r>
              <w:rPr>
                <w:rFonts w:ascii="Lucida Sans Unicode" w:hAnsi="Lucida Sans Unicode" w:eastAsia="Lucida Sans Unicode" w:cs="Lucida Sans Unicode"/>
                <w:sz w:val="13"/>
                <w:szCs w:val="13"/>
                <w:spacing w:val="4"/>
                <w:position w:val="2"/>
              </w:rPr>
              <w:t>50/60</w:t>
            </w:r>
            <w:r>
              <w:rPr>
                <w:rFonts w:ascii="Lucida Sans Unicode" w:hAnsi="Lucida Sans Unicode" w:eastAsia="Lucida Sans Unicode" w:cs="Lucida Sans Unicode"/>
                <w:sz w:val="13"/>
                <w:szCs w:val="13"/>
                <w:position w:val="2"/>
              </w:rPr>
              <w:t>Hz</w:t>
            </w:r>
            <w:r>
              <w:rPr>
                <w:rFonts w:ascii="SimSun" w:hAnsi="SimSun" w:eastAsia="SimSun" w:cs="SimSun"/>
                <w:sz w:val="13"/>
                <w:szCs w:val="13"/>
                <w:spacing w:val="4"/>
                <w:position w:val="2"/>
              </w:rPr>
              <w:t>；</w:t>
            </w:r>
          </w:p>
          <w:p>
            <w:pPr>
              <w:ind w:left="44" w:right="251" w:hanging="8"/>
              <w:spacing w:before="121" w:line="421" w:lineRule="auto"/>
              <w:rPr>
                <w:rFonts w:ascii="SimSun" w:hAnsi="SimSun" w:eastAsia="SimSun" w:cs="SimSun"/>
                <w:sz w:val="13"/>
                <w:szCs w:val="13"/>
              </w:rPr>
            </w:pPr>
            <w:r>
              <w:rPr>
                <w:rFonts w:ascii="SimSun" w:hAnsi="SimSun" w:eastAsia="SimSun" w:cs="SimSun"/>
                <w:sz w:val="13"/>
                <w:szCs w:val="13"/>
                <w:spacing w:val="28"/>
              </w:rPr>
              <w:t>工</w:t>
            </w:r>
            <w:r>
              <w:rPr>
                <w:rFonts w:ascii="SimSun" w:hAnsi="SimSun" w:eastAsia="SimSun" w:cs="SimSun"/>
                <w:sz w:val="13"/>
                <w:szCs w:val="13"/>
                <w:spacing w:val="14"/>
              </w:rPr>
              <w:t>作温度：</w:t>
            </w:r>
            <w:r>
              <w:rPr>
                <w:rFonts w:ascii="Lucida Sans Unicode" w:hAnsi="Lucida Sans Unicode" w:eastAsia="Lucida Sans Unicode" w:cs="Lucida Sans Unicode"/>
                <w:sz w:val="13"/>
                <w:szCs w:val="13"/>
                <w:spacing w:val="14"/>
              </w:rPr>
              <w:t>0</w:t>
            </w:r>
            <w:r>
              <w:rPr>
                <w:rFonts w:ascii="Lucida Sans Unicode" w:hAnsi="Lucida Sans Unicode" w:eastAsia="Lucida Sans Unicode" w:cs="Lucida Sans Unicode"/>
                <w:sz w:val="13"/>
                <w:szCs w:val="13"/>
                <w:spacing w:val="14"/>
              </w:rPr>
              <w:t xml:space="preserve"> </w:t>
            </w:r>
            <w:r>
              <w:rPr>
                <w:rFonts w:ascii="Lucida Sans Unicode" w:hAnsi="Lucida Sans Unicode" w:eastAsia="Lucida Sans Unicode" w:cs="Lucida Sans Unicode"/>
                <w:sz w:val="13"/>
                <w:szCs w:val="13"/>
                <w:spacing w:val="14"/>
              </w:rPr>
              <w:t>℃</w:t>
            </w:r>
            <w:r>
              <w:rPr>
                <w:rFonts w:ascii="SimSun" w:hAnsi="SimSun" w:eastAsia="SimSun" w:cs="SimSun"/>
                <w:sz w:val="13"/>
                <w:szCs w:val="13"/>
                <w:spacing w:val="14"/>
              </w:rPr>
              <w:t>~</w:t>
            </w:r>
            <w:r>
              <w:rPr>
                <w:rFonts w:ascii="Lucida Sans Unicode" w:hAnsi="Lucida Sans Unicode" w:eastAsia="Lucida Sans Unicode" w:cs="Lucida Sans Unicode"/>
                <w:sz w:val="13"/>
                <w:szCs w:val="13"/>
                <w:spacing w:val="14"/>
              </w:rPr>
              <w:t>+40℃</w:t>
            </w:r>
            <w:r>
              <w:rPr>
                <w:rFonts w:ascii="Lucida Sans Unicode" w:hAnsi="Lucida Sans Unicode" w:eastAsia="Lucida Sans Unicode" w:cs="Lucida Sans Unicode"/>
                <w:sz w:val="13"/>
                <w:szCs w:val="13"/>
                <w:spacing w:val="14"/>
              </w:rPr>
              <w:t xml:space="preserve"> </w:t>
            </w:r>
            <w:r>
              <w:rPr>
                <w:rFonts w:ascii="SimSun" w:hAnsi="SimSun" w:eastAsia="SimSun" w:cs="SimSun"/>
                <w:sz w:val="13"/>
                <w:szCs w:val="13"/>
                <w:spacing w:val="14"/>
              </w:rPr>
              <w:t>；信号输入标配：</w:t>
            </w:r>
            <w:r>
              <w:rPr>
                <w:rFonts w:ascii="Lucida Sans Unicode" w:hAnsi="Lucida Sans Unicode" w:eastAsia="Lucida Sans Unicode" w:cs="Lucida Sans Unicode"/>
                <w:sz w:val="13"/>
                <w:szCs w:val="13"/>
              </w:rPr>
              <w:t>HDMI</w:t>
            </w:r>
            <w:r>
              <w:rPr>
                <w:rFonts w:ascii="Lucida Sans Unicode" w:hAnsi="Lucida Sans Unicode" w:eastAsia="Lucida Sans Unicode" w:cs="Lucida Sans Unicode"/>
                <w:sz w:val="13"/>
                <w:szCs w:val="13"/>
                <w:spacing w:val="14"/>
              </w:rPr>
              <w:t>×2</w:t>
            </w:r>
            <w:r>
              <w:rPr>
                <w:rFonts w:ascii="SimSun" w:hAnsi="SimSun" w:eastAsia="SimSun" w:cs="SimSun"/>
                <w:sz w:val="13"/>
                <w:szCs w:val="13"/>
                <w:spacing w:val="14"/>
              </w:rPr>
              <w:t>、</w:t>
            </w:r>
            <w:r>
              <w:rPr>
                <w:rFonts w:ascii="Lucida Sans Unicode" w:hAnsi="Lucida Sans Unicode" w:eastAsia="Lucida Sans Unicode" w:cs="Lucida Sans Unicode"/>
                <w:sz w:val="13"/>
                <w:szCs w:val="13"/>
              </w:rPr>
              <w:t>USB</w:t>
            </w:r>
            <w:r>
              <w:rPr>
                <w:rFonts w:ascii="Lucida Sans Unicode" w:hAnsi="Lucida Sans Unicode" w:eastAsia="Lucida Sans Unicode" w:cs="Lucida Sans Unicode"/>
                <w:sz w:val="13"/>
                <w:szCs w:val="13"/>
                <w:spacing w:val="14"/>
              </w:rPr>
              <w:t>×1</w:t>
            </w:r>
            <w:r>
              <w:rPr>
                <w:rFonts w:ascii="SimSun" w:hAnsi="SimSun" w:eastAsia="SimSun" w:cs="SimSun"/>
                <w:sz w:val="13"/>
                <w:szCs w:val="13"/>
                <w:spacing w:val="14"/>
              </w:rPr>
              <w:t>、</w:t>
            </w:r>
            <w:r>
              <w:rPr>
                <w:rFonts w:ascii="Lucida Sans Unicode" w:hAnsi="Lucida Sans Unicode" w:eastAsia="Lucida Sans Unicode" w:cs="Lucida Sans Unicode"/>
                <w:sz w:val="13"/>
                <w:szCs w:val="13"/>
              </w:rPr>
              <w:t>VGA</w:t>
            </w:r>
            <w:r>
              <w:rPr>
                <w:rFonts w:ascii="Lucida Sans Unicode" w:hAnsi="Lucida Sans Unicode" w:eastAsia="Lucida Sans Unicode" w:cs="Lucida Sans Unicode"/>
                <w:sz w:val="13"/>
                <w:szCs w:val="13"/>
                <w:spacing w:val="14"/>
              </w:rPr>
              <w:t>×1</w:t>
            </w:r>
            <w:r>
              <w:rPr>
                <w:rFonts w:ascii="SimSun" w:hAnsi="SimSun" w:eastAsia="SimSun" w:cs="SimSun"/>
                <w:sz w:val="13"/>
                <w:szCs w:val="13"/>
                <w:spacing w:val="14"/>
              </w:rPr>
              <w:t>、</w:t>
            </w:r>
            <w:r>
              <w:rPr>
                <w:rFonts w:ascii="Lucida Sans Unicode" w:hAnsi="Lucida Sans Unicode" w:eastAsia="Lucida Sans Unicode" w:cs="Lucida Sans Unicode"/>
                <w:sz w:val="13"/>
                <w:szCs w:val="13"/>
              </w:rPr>
              <w:t>SPDIF</w:t>
            </w:r>
            <w:r>
              <w:rPr>
                <w:rFonts w:ascii="Lucida Sans Unicode" w:hAnsi="Lucida Sans Unicode" w:eastAsia="Lucida Sans Unicode" w:cs="Lucida Sans Unicode"/>
                <w:sz w:val="13"/>
                <w:szCs w:val="13"/>
                <w:spacing w:val="14"/>
              </w:rPr>
              <w:t>×1</w:t>
            </w:r>
            <w:r>
              <w:rPr>
                <w:rFonts w:ascii="SimSun" w:hAnsi="SimSun" w:eastAsia="SimSun" w:cs="SimSun"/>
                <w:sz w:val="13"/>
                <w:szCs w:val="13"/>
                <w:spacing w:val="14"/>
              </w:rPr>
              <w:t>、</w:t>
            </w:r>
            <w:r>
              <w:rPr>
                <w:rFonts w:ascii="Lucida Sans Unicode" w:hAnsi="Lucida Sans Unicode" w:eastAsia="Lucida Sans Unicode" w:cs="Lucida Sans Unicode"/>
                <w:sz w:val="13"/>
                <w:szCs w:val="13"/>
              </w:rPr>
              <w:t>Audio</w:t>
            </w:r>
            <w:r>
              <w:rPr>
                <w:rFonts w:ascii="Lucida Sans Unicode" w:hAnsi="Lucida Sans Unicode" w:eastAsia="Lucida Sans Unicode" w:cs="Lucida Sans Unicode"/>
                <w:sz w:val="13"/>
                <w:szCs w:val="13"/>
                <w:spacing w:val="14"/>
              </w:rPr>
              <w:t>×1</w:t>
            </w:r>
            <w:r>
              <w:rPr>
                <w:rFonts w:ascii="Lucida Sans Unicode" w:hAnsi="Lucida Sans Unicode" w:eastAsia="Lucida Sans Unicode" w:cs="Lucida Sans Unicode"/>
                <w:sz w:val="13"/>
                <w:szCs w:val="13"/>
              </w:rPr>
              <w:t xml:space="preserve"> </w:t>
            </w:r>
            <w:r>
              <w:rPr>
                <w:rFonts w:ascii="SimSun" w:hAnsi="SimSun" w:eastAsia="SimSun" w:cs="SimSun"/>
                <w:sz w:val="13"/>
                <w:szCs w:val="13"/>
                <w:spacing w:val="10"/>
              </w:rPr>
              <w:t>、</w:t>
            </w:r>
            <w:r>
              <w:rPr>
                <w:rFonts w:ascii="Lucida Sans Unicode" w:hAnsi="Lucida Sans Unicode" w:eastAsia="Lucida Sans Unicode" w:cs="Lucida Sans Unicode"/>
                <w:sz w:val="13"/>
                <w:szCs w:val="13"/>
              </w:rPr>
              <w:t>RS</w:t>
            </w:r>
            <w:r>
              <w:rPr>
                <w:rFonts w:ascii="Lucida Sans Unicode" w:hAnsi="Lucida Sans Unicode" w:eastAsia="Lucida Sans Unicode" w:cs="Lucida Sans Unicode"/>
                <w:sz w:val="13"/>
                <w:szCs w:val="13"/>
                <w:spacing w:val="10"/>
              </w:rPr>
              <w:t>2</w:t>
            </w:r>
            <w:r>
              <w:rPr>
                <w:rFonts w:ascii="Lucida Sans Unicode" w:hAnsi="Lucida Sans Unicode" w:eastAsia="Lucida Sans Unicode" w:cs="Lucida Sans Unicode"/>
                <w:sz w:val="13"/>
                <w:szCs w:val="13"/>
                <w:spacing w:val="7"/>
              </w:rPr>
              <w:t>3</w:t>
            </w:r>
            <w:r>
              <w:rPr>
                <w:rFonts w:ascii="Lucida Sans Unicode" w:hAnsi="Lucida Sans Unicode" w:eastAsia="Lucida Sans Unicode" w:cs="Lucida Sans Unicode"/>
                <w:sz w:val="13"/>
                <w:szCs w:val="13"/>
                <w:spacing w:val="5"/>
              </w:rPr>
              <w:t>2×1</w:t>
            </w:r>
            <w:r>
              <w:rPr>
                <w:rFonts w:ascii="Lucida Sans Unicode" w:hAnsi="Lucida Sans Unicode" w:eastAsia="Lucida Sans Unicode" w:cs="Lucida Sans Unicode"/>
                <w:sz w:val="13"/>
                <w:szCs w:val="13"/>
                <w:spacing w:val="5"/>
              </w:rPr>
              <w:t xml:space="preserve"> </w:t>
            </w:r>
            <w:r>
              <w:rPr>
                <w:rFonts w:ascii="SimSun" w:hAnsi="SimSun" w:eastAsia="SimSun" w:cs="SimSun"/>
                <w:sz w:val="13"/>
                <w:szCs w:val="13"/>
                <w:spacing w:val="5"/>
              </w:rPr>
              <w:t>，</w:t>
            </w:r>
            <w:r>
              <w:rPr>
                <w:rFonts w:ascii="Lucida Sans Unicode" w:hAnsi="Lucida Sans Unicode" w:eastAsia="Lucida Sans Unicode" w:cs="Lucida Sans Unicode"/>
                <w:sz w:val="13"/>
                <w:szCs w:val="13"/>
                <w:spacing w:val="5"/>
              </w:rPr>
              <w:t>7*24</w:t>
            </w:r>
            <w:r>
              <w:rPr>
                <w:rFonts w:ascii="SimSun" w:hAnsi="SimSun" w:eastAsia="SimSun" w:cs="SimSun"/>
                <w:sz w:val="13"/>
                <w:szCs w:val="13"/>
                <w:spacing w:val="5"/>
              </w:rPr>
              <w:t>小时持续工作。</w:t>
            </w:r>
          </w:p>
        </w:tc>
        <w:tc>
          <w:tcPr>
            <w:tcW w:w="416" w:type="dxa"/>
            <w:vAlign w:val="top"/>
            <w:tcBorders>
              <w:bottom w:val="single" w:color="000000" w:sz="2" w:space="0"/>
              <w:top w:val="single" w:color="000000" w:sz="2" w:space="0"/>
            </w:tcBorders>
          </w:tcPr>
          <w:p>
            <w:pPr>
              <w:ind w:left="158"/>
              <w:spacing w:before="270" w:line="234" w:lineRule="auto"/>
              <w:rPr>
                <w:rFonts w:ascii="SimSun" w:hAnsi="SimSun" w:eastAsia="SimSun" w:cs="SimSun"/>
                <w:sz w:val="13"/>
                <w:szCs w:val="13"/>
              </w:rPr>
            </w:pPr>
            <w:r>
              <w:pict>
                <v:rect id="_x0000_s22" style="position:absolute;margin-left:-20.6765pt;margin-top:57.4215pt;mso-position-vertical-relative:top-margin-area;mso-position-horizontal-relative:right-margin-area;width:21.4pt;height:0.55pt;z-index:-251609088;" fillcolor="#000000" filled="true" stroked="false"/>
              </w:pict>
            </w:r>
            <w:r>
              <w:drawing>
                <wp:anchor distT="0" distB="0" distL="0" distR="0" simplePos="0" relativeHeight="251706368" behindDoc="1" locked="0" layoutInCell="1" allowOverlap="1">
                  <wp:simplePos x="0" y="0"/>
                  <wp:positionH relativeFrom="rightMargin">
                    <wp:posOffset>-262592</wp:posOffset>
                  </wp:positionH>
                  <wp:positionV relativeFrom="topMargin">
                    <wp:posOffset>71403</wp:posOffset>
                  </wp:positionV>
                  <wp:extent cx="271278" cy="6782"/>
                  <wp:effectExtent l="0" t="0" r="0" b="0"/>
                  <wp:wrapNone/>
                  <wp:docPr id="27" name="IM 27"/>
                  <wp:cNvGraphicFramePr/>
                  <a:graphic>
                    <a:graphicData uri="http://schemas.openxmlformats.org/drawingml/2006/picture">
                      <pic:pic>
                        <pic:nvPicPr>
                          <pic:cNvPr id="27" name="IM 27"/>
                          <pic:cNvPicPr/>
                        </pic:nvPicPr>
                        <pic:blipFill>
                          <a:blip r:embed="rId43"/>
                          <a:stretch>
                            <a:fillRect/>
                          </a:stretch>
                        </pic:blipFill>
                        <pic:spPr>
                          <a:xfrm rot="0">
                            <a:off x="0" y="0"/>
                            <a:ext cx="271278" cy="6782"/>
                          </a:xfrm>
                          <a:prstGeom prst="rect">
                            <a:avLst/>
                          </a:prstGeom>
                        </pic:spPr>
                      </pic:pic>
                    </a:graphicData>
                  </a:graphic>
                </wp:anchor>
              </w:drawing>
            </w: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17"/>
              <w:spacing w:before="287" w:line="192" w:lineRule="auto"/>
              <w:rPr>
                <w:rFonts w:ascii="Lucida Sans Unicode" w:hAnsi="Lucida Sans Unicode" w:eastAsia="Lucida Sans Unicode" w:cs="Lucida Sans Unicode"/>
                <w:sz w:val="13"/>
                <w:szCs w:val="13"/>
              </w:rPr>
            </w:pPr>
            <w:r>
              <w:pict>
                <v:rect id="_x0000_s23" style="position:absolute;margin-left:-22.8001pt;margin-top:57.4215pt;mso-position-vertical-relative:top-margin-area;mso-position-horizontal-relative:right-margin-area;width:23.5pt;height:0.55pt;z-index:-251607040;" fillcolor="#000000" filled="true" stroked="false"/>
              </w:pict>
            </w:r>
            <w:r>
              <w:drawing>
                <wp:anchor distT="0" distB="0" distL="0" distR="0" simplePos="0" relativeHeight="251708416" behindDoc="1" locked="0" layoutInCell="1" allowOverlap="1">
                  <wp:simplePos x="0" y="0"/>
                  <wp:positionH relativeFrom="rightMargin">
                    <wp:posOffset>-289561</wp:posOffset>
                  </wp:positionH>
                  <wp:positionV relativeFrom="topMargin">
                    <wp:posOffset>71403</wp:posOffset>
                  </wp:positionV>
                  <wp:extent cx="298405" cy="6782"/>
                  <wp:effectExtent l="0" t="0" r="0" b="0"/>
                  <wp:wrapNone/>
                  <wp:docPr id="28" name="IM 28"/>
                  <wp:cNvGraphicFramePr/>
                  <a:graphic>
                    <a:graphicData uri="http://schemas.openxmlformats.org/drawingml/2006/picture">
                      <pic:pic>
                        <pic:nvPicPr>
                          <pic:cNvPr id="28" name="IM 28"/>
                          <pic:cNvPicPr/>
                        </pic:nvPicPr>
                        <pic:blipFill>
                          <a:blip r:embed="rId44"/>
                          <a:stretch>
                            <a:fillRect/>
                          </a:stretch>
                        </pic:blipFill>
                        <pic:spPr>
                          <a:xfrm rot="0">
                            <a:off x="0" y="0"/>
                            <a:ext cx="298405" cy="6782"/>
                          </a:xfrm>
                          <a:prstGeom prst="rect">
                            <a:avLst/>
                          </a:prstGeom>
                        </pic:spPr>
                      </pic:pic>
                    </a:graphicData>
                  </a:graphic>
                </wp:anchor>
              </w:drawing>
            </w:r>
            <w:r>
              <w:rPr>
                <w:rFonts w:ascii="Lucida Sans Unicode" w:hAnsi="Lucida Sans Unicode" w:eastAsia="Lucida Sans Unicode" w:cs="Lucida Sans Unicode"/>
                <w:sz w:val="13"/>
                <w:szCs w:val="13"/>
              </w:rPr>
              <w:t>5</w:t>
            </w:r>
          </w:p>
        </w:tc>
        <w:tc>
          <w:tcPr>
            <w:tcW w:w="1088" w:type="dxa"/>
            <w:vAlign w:val="top"/>
            <w:tcBorders>
              <w:bottom w:val="single" w:color="000000" w:sz="2" w:space="0"/>
              <w:top w:val="single" w:color="000000" w:sz="2" w:space="0"/>
            </w:tcBorders>
          </w:tcPr>
          <w:p>
            <w:pPr>
              <w:spacing w:before="112" w:line="1047" w:lineRule="exact"/>
              <w:textAlignment w:val="center"/>
              <w:rPr/>
            </w:pPr>
            <w:r>
              <w:drawing>
                <wp:inline distT="0" distB="0" distL="0" distR="0">
                  <wp:extent cx="684529" cy="664631"/>
                  <wp:effectExtent l="0" t="0" r="0" b="0"/>
                  <wp:docPr id="29" name="IM 29"/>
                  <wp:cNvGraphicFramePr/>
                  <a:graphic>
                    <a:graphicData uri="http://schemas.openxmlformats.org/drawingml/2006/picture">
                      <pic:pic>
                        <pic:nvPicPr>
                          <pic:cNvPr id="29" name="IM 29"/>
                          <pic:cNvPicPr/>
                        </pic:nvPicPr>
                        <pic:blipFill>
                          <a:blip r:embed="rId45"/>
                          <a:stretch>
                            <a:fillRect/>
                          </a:stretch>
                        </pic:blipFill>
                        <pic:spPr>
                          <a:xfrm rot="0">
                            <a:off x="0" y="0"/>
                            <a:ext cx="684529" cy="664631"/>
                          </a:xfrm>
                          <a:prstGeom prst="rect">
                            <a:avLst/>
                          </a:prstGeom>
                        </pic:spPr>
                      </pic:pic>
                    </a:graphicData>
                  </a:graphic>
                </wp:inline>
              </w:drawing>
            </w:r>
          </w:p>
        </w:tc>
        <w:tc>
          <w:tcPr>
            <w:tcW w:w="197" w:type="dxa"/>
            <w:vAlign w:val="top"/>
            <w:tcBorders>
              <w:bottom w:val="single" w:color="000000" w:sz="2" w:space="0"/>
              <w:top w:val="single" w:color="000000" w:sz="2" w:space="0"/>
            </w:tcBorders>
          </w:tcPr>
          <w:p>
            <w:pPr>
              <w:rPr>
                <w:rFonts w:ascii="Arial"/>
                <w:sz w:val="21"/>
              </w:rPr>
            </w:pPr>
            <w:r/>
          </w:p>
        </w:tc>
      </w:tr>
      <w:tr>
        <w:trPr>
          <w:trHeight w:val="689" w:hRule="atLeast"/>
        </w:trPr>
        <w:tc>
          <w:tcPr>
            <w:tcW w:w="358" w:type="dxa"/>
            <w:vAlign w:val="top"/>
            <w:tcBorders>
              <w:bottom w:val="single" w:color="000000" w:sz="2" w:space="0"/>
              <w:top w:val="single" w:color="000000" w:sz="2" w:space="0"/>
            </w:tcBorders>
          </w:tcPr>
          <w:p>
            <w:pPr>
              <w:ind w:left="98"/>
              <w:spacing w:before="96"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99"/>
              <w:spacing w:before="140"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2"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518"/>
                    <w:spacing w:before="121" w:line="233" w:lineRule="auto"/>
                    <w:rPr>
                      <w:rFonts w:ascii="SimSun" w:hAnsi="SimSun" w:eastAsia="SimSun" w:cs="SimSun"/>
                      <w:sz w:val="13"/>
                      <w:szCs w:val="13"/>
                    </w:rPr>
                  </w:pPr>
                  <w:r>
                    <w:rPr>
                      <w:rFonts w:ascii="SimSun" w:hAnsi="SimSun" w:eastAsia="SimSun" w:cs="SimSun"/>
                      <w:sz w:val="13"/>
                      <w:szCs w:val="13"/>
                      <w:spacing w:val="6"/>
                    </w:rPr>
                    <w:t>硬</w:t>
                  </w:r>
                  <w:r>
                    <w:rPr>
                      <w:rFonts w:ascii="SimSun" w:hAnsi="SimSun" w:eastAsia="SimSun" w:cs="SimSun"/>
                      <w:sz w:val="13"/>
                      <w:szCs w:val="13"/>
                      <w:spacing w:val="5"/>
                    </w:rPr>
                    <w:t>盘</w:t>
                  </w:r>
                </w:p>
              </w:tc>
              <w:tc>
                <w:tcPr>
                  <w:tcW w:w="6252" w:type="dxa"/>
                  <w:vAlign w:val="top"/>
                  <w:tcBorders>
                    <w:bottom w:val="single" w:color="000000" w:sz="2" w:space="0"/>
                    <w:top w:val="single" w:color="000000" w:sz="2" w:space="0"/>
                  </w:tcBorders>
                </w:tcPr>
                <w:p>
                  <w:pPr>
                    <w:ind w:left="43"/>
                    <w:spacing w:before="57" w:line="219" w:lineRule="exact"/>
                    <w:rPr>
                      <w:rFonts w:ascii="SimSun" w:hAnsi="SimSun" w:eastAsia="SimSun" w:cs="SimSun"/>
                      <w:sz w:val="13"/>
                      <w:szCs w:val="13"/>
                    </w:rPr>
                  </w:pPr>
                  <w:r>
                    <w:rPr>
                      <w:rFonts w:ascii="Lucida Sans Unicode" w:hAnsi="Lucida Sans Unicode" w:eastAsia="Lucida Sans Unicode" w:cs="Lucida Sans Unicode"/>
                      <w:sz w:val="13"/>
                      <w:szCs w:val="13"/>
                      <w:spacing w:val="4"/>
                      <w:position w:val="2"/>
                    </w:rPr>
                    <w:t>16</w:t>
                  </w:r>
                  <w:r>
                    <w:rPr>
                      <w:rFonts w:ascii="Lucida Sans Unicode" w:hAnsi="Lucida Sans Unicode" w:eastAsia="Lucida Sans Unicode" w:cs="Lucida Sans Unicode"/>
                      <w:sz w:val="13"/>
                      <w:szCs w:val="13"/>
                      <w:position w:val="2"/>
                    </w:rPr>
                    <w:t>T</w:t>
                  </w:r>
                  <w:r>
                    <w:rPr>
                      <w:rFonts w:ascii="Lucida Sans Unicode" w:hAnsi="Lucida Sans Unicode" w:eastAsia="Lucida Sans Unicode" w:cs="Lucida Sans Unicode"/>
                      <w:sz w:val="13"/>
                      <w:szCs w:val="13"/>
                      <w:spacing w:val="4"/>
                      <w:position w:val="2"/>
                    </w:rPr>
                    <w:t xml:space="preserve"> </w:t>
                  </w:r>
                  <w:r>
                    <w:rPr>
                      <w:rFonts w:ascii="SimSun" w:hAnsi="SimSun" w:eastAsia="SimSun" w:cs="SimSun"/>
                      <w:sz w:val="13"/>
                      <w:szCs w:val="13"/>
                      <w:spacing w:val="4"/>
                      <w:position w:val="2"/>
                    </w:rPr>
                    <w:t>，</w:t>
                  </w:r>
                  <w:r>
                    <w:rPr>
                      <w:rFonts w:ascii="Lucida Sans Unicode" w:hAnsi="Lucida Sans Unicode" w:eastAsia="Lucida Sans Unicode" w:cs="Lucida Sans Unicode"/>
                      <w:sz w:val="13"/>
                      <w:szCs w:val="13"/>
                      <w:position w:val="2"/>
                    </w:rPr>
                    <w:t>SATA</w:t>
                  </w:r>
                  <w:r>
                    <w:rPr>
                      <w:rFonts w:ascii="Lucida Sans Unicode" w:hAnsi="Lucida Sans Unicode" w:eastAsia="Lucida Sans Unicode" w:cs="Lucida Sans Unicode"/>
                      <w:sz w:val="13"/>
                      <w:szCs w:val="13"/>
                      <w:spacing w:val="4"/>
                      <w:position w:val="2"/>
                    </w:rPr>
                    <w:t xml:space="preserve"> </w:t>
                  </w:r>
                  <w:r>
                    <w:rPr>
                      <w:rFonts w:ascii="Lucida Sans Unicode" w:hAnsi="Lucida Sans Unicode" w:eastAsia="Lucida Sans Unicode" w:cs="Lucida Sans Unicode"/>
                      <w:sz w:val="13"/>
                      <w:szCs w:val="13"/>
                      <w:spacing w:val="4"/>
                      <w:position w:val="2"/>
                    </w:rPr>
                    <w:t>6</w:t>
                  </w:r>
                  <w:r>
                    <w:rPr>
                      <w:rFonts w:ascii="Lucida Sans Unicode" w:hAnsi="Lucida Sans Unicode" w:eastAsia="Lucida Sans Unicode" w:cs="Lucida Sans Unicode"/>
                      <w:sz w:val="13"/>
                      <w:szCs w:val="13"/>
                      <w:position w:val="2"/>
                    </w:rPr>
                    <w:t>Gb</w:t>
                  </w:r>
                  <w:r>
                    <w:rPr>
                      <w:rFonts w:ascii="Lucida Sans Unicode" w:hAnsi="Lucida Sans Unicode" w:eastAsia="Lucida Sans Unicode" w:cs="Lucida Sans Unicode"/>
                      <w:sz w:val="13"/>
                      <w:szCs w:val="13"/>
                      <w:spacing w:val="4"/>
                      <w:position w:val="2"/>
                    </w:rPr>
                    <w:t>/</w:t>
                  </w:r>
                  <w:r>
                    <w:rPr>
                      <w:rFonts w:ascii="Lucida Sans Unicode" w:hAnsi="Lucida Sans Unicode" w:eastAsia="Lucida Sans Unicode" w:cs="Lucida Sans Unicode"/>
                      <w:sz w:val="13"/>
                      <w:szCs w:val="13"/>
                      <w:position w:val="2"/>
                    </w:rPr>
                    <w:t>s</w:t>
                  </w:r>
                  <w:r>
                    <w:rPr>
                      <w:rFonts w:ascii="Lucida Sans Unicode" w:hAnsi="Lucida Sans Unicode" w:eastAsia="Lucida Sans Unicode" w:cs="Lucida Sans Unicode"/>
                      <w:sz w:val="13"/>
                      <w:szCs w:val="13"/>
                      <w:spacing w:val="4"/>
                      <w:position w:val="2"/>
                    </w:rPr>
                    <w:t xml:space="preserve"> </w:t>
                  </w:r>
                  <w:r>
                    <w:rPr>
                      <w:rFonts w:ascii="SimSun" w:hAnsi="SimSun" w:eastAsia="SimSun" w:cs="SimSun"/>
                      <w:sz w:val="13"/>
                      <w:szCs w:val="13"/>
                      <w:spacing w:val="4"/>
                      <w:position w:val="2"/>
                    </w:rPr>
                    <w:t>，</w:t>
                  </w:r>
                  <w:r>
                    <w:rPr>
                      <w:rFonts w:ascii="Lucida Sans Unicode" w:hAnsi="Lucida Sans Unicode" w:eastAsia="Lucida Sans Unicode" w:cs="Lucida Sans Unicode"/>
                      <w:sz w:val="13"/>
                      <w:szCs w:val="13"/>
                      <w:spacing w:val="4"/>
                      <w:position w:val="2"/>
                    </w:rPr>
                    <w:t>7200</w:t>
                  </w:r>
                  <w:r>
                    <w:rPr>
                      <w:rFonts w:ascii="SimSun" w:hAnsi="SimSun" w:eastAsia="SimSun" w:cs="SimSun"/>
                      <w:sz w:val="13"/>
                      <w:szCs w:val="13"/>
                      <w:spacing w:val="4"/>
                      <w:position w:val="2"/>
                    </w:rPr>
                    <w:t>转，</w:t>
                  </w:r>
                  <w:r>
                    <w:rPr>
                      <w:rFonts w:ascii="SimSun" w:hAnsi="SimSun" w:eastAsia="SimSun" w:cs="SimSun"/>
                      <w:sz w:val="13"/>
                      <w:szCs w:val="13"/>
                      <w:spacing w:val="4"/>
                      <w:position w:val="2"/>
                    </w:rPr>
                    <w:t xml:space="preserve"> </w:t>
                  </w:r>
                  <w:r>
                    <w:rPr>
                      <w:rFonts w:ascii="Lucida Sans Unicode" w:hAnsi="Lucida Sans Unicode" w:eastAsia="Lucida Sans Unicode" w:cs="Lucida Sans Unicode"/>
                      <w:sz w:val="13"/>
                      <w:szCs w:val="13"/>
                      <w:spacing w:val="4"/>
                      <w:position w:val="2"/>
                    </w:rPr>
                    <w:t>≥256</w:t>
                  </w:r>
                  <w:r>
                    <w:rPr>
                      <w:rFonts w:ascii="Lucida Sans Unicode" w:hAnsi="Lucida Sans Unicode" w:eastAsia="Lucida Sans Unicode" w:cs="Lucida Sans Unicode"/>
                      <w:sz w:val="13"/>
                      <w:szCs w:val="13"/>
                      <w:position w:val="2"/>
                    </w:rPr>
                    <w:t>MB</w:t>
                  </w:r>
                  <w:r>
                    <w:rPr>
                      <w:rFonts w:ascii="SimSun" w:hAnsi="SimSun" w:eastAsia="SimSun" w:cs="SimSun"/>
                      <w:sz w:val="13"/>
                      <w:szCs w:val="13"/>
                      <w:spacing w:val="4"/>
                      <w:position w:val="2"/>
                    </w:rPr>
                    <w:t>缓存</w:t>
                  </w:r>
                  <w:r>
                    <w:rPr>
                      <w:rFonts w:ascii="SimSun" w:hAnsi="SimSun" w:eastAsia="SimSun" w:cs="SimSun"/>
                      <w:sz w:val="13"/>
                      <w:szCs w:val="13"/>
                      <w:spacing w:val="4"/>
                      <w:position w:val="2"/>
                    </w:rPr>
                    <w:t xml:space="preserve"> </w:t>
                  </w:r>
                  <w:r>
                    <w:rPr>
                      <w:rFonts w:ascii="SimSun" w:hAnsi="SimSun" w:eastAsia="SimSun" w:cs="SimSun"/>
                      <w:sz w:val="13"/>
                      <w:szCs w:val="13"/>
                      <w:spacing w:val="4"/>
                      <w:position w:val="2"/>
                    </w:rPr>
                    <w:t>，</w:t>
                  </w:r>
                  <w:r>
                    <w:rPr>
                      <w:rFonts w:ascii="Lucida Sans Unicode" w:hAnsi="Lucida Sans Unicode" w:eastAsia="Lucida Sans Unicode" w:cs="Lucida Sans Unicode"/>
                      <w:sz w:val="13"/>
                      <w:szCs w:val="13"/>
                      <w:spacing w:val="4"/>
                      <w:position w:val="2"/>
                    </w:rPr>
                    <w:t>7*24</w:t>
                  </w:r>
                  <w:r>
                    <w:rPr>
                      <w:rFonts w:ascii="SimSun" w:hAnsi="SimSun" w:eastAsia="SimSun" w:cs="SimSun"/>
                      <w:sz w:val="13"/>
                      <w:szCs w:val="13"/>
                      <w:spacing w:val="4"/>
                      <w:position w:val="2"/>
                    </w:rPr>
                    <w:t>小时监控级</w:t>
                  </w:r>
                  <w:r>
                    <w:rPr>
                      <w:rFonts w:ascii="SimSun" w:hAnsi="SimSun" w:eastAsia="SimSun" w:cs="SimSun"/>
                      <w:sz w:val="13"/>
                      <w:szCs w:val="13"/>
                      <w:spacing w:val="4"/>
                      <w:position w:val="2"/>
                    </w:rPr>
                    <w:t xml:space="preserve"> </w:t>
                  </w:r>
                  <w:r>
                    <w:rPr>
                      <w:rFonts w:ascii="SimSun" w:hAnsi="SimSun" w:eastAsia="SimSun" w:cs="SimSun"/>
                      <w:sz w:val="13"/>
                      <w:szCs w:val="13"/>
                      <w:spacing w:val="4"/>
                      <w:position w:val="2"/>
                    </w:rPr>
                    <w:t>，三年质</w:t>
                  </w:r>
                  <w:r>
                    <w:rPr>
                      <w:rFonts w:ascii="SimSun" w:hAnsi="SimSun" w:eastAsia="SimSun" w:cs="SimSun"/>
                      <w:sz w:val="13"/>
                      <w:szCs w:val="13"/>
                      <w:spacing w:val="2"/>
                      <w:position w:val="2"/>
                    </w:rPr>
                    <w:t>保</w:t>
                  </w:r>
                </w:p>
              </w:tc>
              <w:tc>
                <w:tcPr>
                  <w:tcW w:w="416" w:type="dxa"/>
                  <w:vAlign w:val="top"/>
                  <w:tcBorders>
                    <w:bottom w:val="single" w:color="000000" w:sz="2" w:space="0"/>
                    <w:top w:val="single" w:color="000000" w:sz="2" w:space="0"/>
                  </w:tcBorders>
                </w:tcPr>
                <w:p>
                  <w:pPr>
                    <w:ind w:left="147"/>
                    <w:spacing w:before="121" w:line="233" w:lineRule="auto"/>
                    <w:rPr>
                      <w:rFonts w:ascii="SimSun" w:hAnsi="SimSun" w:eastAsia="SimSun" w:cs="SimSun"/>
                      <w:sz w:val="13"/>
                      <w:szCs w:val="13"/>
                    </w:rPr>
                  </w:pPr>
                  <w:r>
                    <w:rPr>
                      <w:rFonts w:ascii="SimSun" w:hAnsi="SimSun" w:eastAsia="SimSun" w:cs="SimSun"/>
                      <w:sz w:val="13"/>
                      <w:szCs w:val="13"/>
                      <w:spacing w:val="2"/>
                    </w:rPr>
                    <w:t>块</w:t>
                  </w:r>
                </w:p>
              </w:tc>
              <w:tc>
                <w:tcPr>
                  <w:tcW w:w="459" w:type="dxa"/>
                  <w:vAlign w:val="top"/>
                  <w:tcBorders>
                    <w:bottom w:val="single" w:color="000000" w:sz="2" w:space="0"/>
                    <w:top w:val="single" w:color="000000" w:sz="2" w:space="0"/>
                  </w:tcBorders>
                </w:tcPr>
                <w:p>
                  <w:pPr>
                    <w:ind w:left="162"/>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6</w:t>
                  </w:r>
                  <w:r>
                    <w:rPr>
                      <w:rFonts w:ascii="Lucida Sans Unicode" w:hAnsi="Lucida Sans Unicode" w:eastAsia="Lucida Sans Unicode" w:cs="Lucida Sans Unicode"/>
                      <w:sz w:val="13"/>
                      <w:szCs w:val="13"/>
                    </w:rPr>
                    <w:t>0</w:t>
                  </w:r>
                </w:p>
              </w:tc>
              <w:tc>
                <w:tcPr>
                  <w:tcW w:w="1093" w:type="dxa"/>
                  <w:vAlign w:val="top"/>
                  <w:tcBorders>
                    <w:bottom w:val="single" w:color="000000" w:sz="2" w:space="0"/>
                    <w:top w:val="single" w:color="000000" w:sz="2" w:space="0"/>
                  </w:tcBorders>
                </w:tcPr>
                <w:p>
                  <w:pPr>
                    <w:rPr>
                      <w:rFonts w:ascii="Arial"/>
                      <w:sz w:val="21"/>
                    </w:rPr>
                  </w:pPr>
                  <w:r/>
                </w:p>
              </w:tc>
            </w:tr>
          </w:tbl>
          <w:p>
            <w:pPr>
              <w:spacing w:line="121"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8"/>
              <w:spacing w:before="96"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98"/>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2"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540"/>
                    <w:spacing w:before="121" w:line="232" w:lineRule="auto"/>
                    <w:rPr>
                      <w:rFonts w:ascii="SimSun" w:hAnsi="SimSun" w:eastAsia="SimSun" w:cs="SimSun"/>
                      <w:sz w:val="13"/>
                      <w:szCs w:val="13"/>
                    </w:rPr>
                  </w:pPr>
                  <w:r>
                    <w:rPr>
                      <w:rFonts w:ascii="SimSun" w:hAnsi="SimSun" w:eastAsia="SimSun" w:cs="SimSun"/>
                      <w:sz w:val="13"/>
                      <w:szCs w:val="13"/>
                    </w:rPr>
                    <w:t>网线</w:t>
                  </w:r>
                </w:p>
              </w:tc>
              <w:tc>
                <w:tcPr>
                  <w:tcW w:w="6252" w:type="dxa"/>
                  <w:vAlign w:val="top"/>
                  <w:tcBorders>
                    <w:bottom w:val="single" w:color="000000" w:sz="2" w:space="0"/>
                    <w:top w:val="single" w:color="000000" w:sz="2" w:space="0"/>
                  </w:tcBorders>
                </w:tcPr>
                <w:p>
                  <w:pPr>
                    <w:ind w:left="24"/>
                    <w:spacing w:before="57" w:line="219" w:lineRule="exact"/>
                    <w:rPr>
                      <w:rFonts w:ascii="SimSun" w:hAnsi="SimSun" w:eastAsia="SimSun" w:cs="SimSun"/>
                      <w:sz w:val="13"/>
                      <w:szCs w:val="13"/>
                    </w:rPr>
                  </w:pPr>
                  <w:r>
                    <w:rPr>
                      <w:rFonts w:ascii="SimSun" w:hAnsi="SimSun" w:eastAsia="SimSun" w:cs="SimSun"/>
                      <w:sz w:val="13"/>
                      <w:szCs w:val="13"/>
                      <w:spacing w:val="11"/>
                      <w:position w:val="2"/>
                    </w:rPr>
                    <w:t>六</w:t>
                  </w:r>
                  <w:r>
                    <w:rPr>
                      <w:rFonts w:ascii="SimSun" w:hAnsi="SimSun" w:eastAsia="SimSun" w:cs="SimSun"/>
                      <w:sz w:val="13"/>
                      <w:szCs w:val="13"/>
                      <w:spacing w:val="6"/>
                      <w:position w:val="2"/>
                    </w:rPr>
                    <w:t>类非屏蔽双绞线，</w:t>
                  </w:r>
                  <w:r>
                    <w:rPr>
                      <w:rFonts w:ascii="Lucida Sans Unicode" w:hAnsi="Lucida Sans Unicode" w:eastAsia="Lucida Sans Unicode" w:cs="Lucida Sans Unicode"/>
                      <w:sz w:val="13"/>
                      <w:szCs w:val="13"/>
                      <w:spacing w:val="6"/>
                      <w:position w:val="2"/>
                    </w:rPr>
                    <w:t>23</w:t>
                  </w:r>
                  <w:r>
                    <w:rPr>
                      <w:rFonts w:ascii="SimSun" w:hAnsi="SimSun" w:eastAsia="SimSun" w:cs="SimSun"/>
                      <w:sz w:val="13"/>
                      <w:szCs w:val="13"/>
                      <w:spacing w:val="6"/>
                      <w:position w:val="2"/>
                    </w:rPr>
                    <w:t>线规，</w:t>
                  </w:r>
                  <w:r>
                    <w:rPr>
                      <w:rFonts w:ascii="Lucida Sans Unicode" w:hAnsi="Lucida Sans Unicode" w:eastAsia="Lucida Sans Unicode" w:cs="Lucida Sans Unicode"/>
                      <w:sz w:val="13"/>
                      <w:szCs w:val="13"/>
                      <w:spacing w:val="6"/>
                      <w:position w:val="2"/>
                    </w:rPr>
                    <w:t>305</w:t>
                  </w:r>
                  <w:r>
                    <w:rPr>
                      <w:rFonts w:ascii="SimSun" w:hAnsi="SimSun" w:eastAsia="SimSun" w:cs="SimSun"/>
                      <w:sz w:val="13"/>
                      <w:szCs w:val="13"/>
                      <w:spacing w:val="6"/>
                      <w:position w:val="2"/>
                    </w:rPr>
                    <w:t>米</w:t>
                  </w:r>
                  <w:r>
                    <w:rPr>
                      <w:rFonts w:ascii="Lucida Sans Unicode" w:hAnsi="Lucida Sans Unicode" w:eastAsia="Lucida Sans Unicode" w:cs="Lucida Sans Unicode"/>
                      <w:sz w:val="13"/>
                      <w:szCs w:val="13"/>
                      <w:spacing w:val="6"/>
                      <w:position w:val="2"/>
                    </w:rPr>
                    <w:t>/</w:t>
                  </w:r>
                  <w:r>
                    <w:rPr>
                      <w:rFonts w:ascii="SimSun" w:hAnsi="SimSun" w:eastAsia="SimSun" w:cs="SimSun"/>
                      <w:sz w:val="13"/>
                      <w:szCs w:val="13"/>
                      <w:spacing w:val="6"/>
                      <w:position w:val="2"/>
                    </w:rPr>
                    <w:t>轴</w:t>
                  </w:r>
                </w:p>
              </w:tc>
              <w:tc>
                <w:tcPr>
                  <w:tcW w:w="416" w:type="dxa"/>
                  <w:vAlign w:val="top"/>
                  <w:tcBorders>
                    <w:bottom w:val="single" w:color="000000" w:sz="2" w:space="0"/>
                    <w:top w:val="single" w:color="000000" w:sz="2" w:space="0"/>
                  </w:tcBorders>
                </w:tcPr>
                <w:p>
                  <w:pPr>
                    <w:ind w:left="148"/>
                    <w:spacing w:before="121" w:line="233" w:lineRule="auto"/>
                    <w:rPr>
                      <w:rFonts w:ascii="SimSun" w:hAnsi="SimSun" w:eastAsia="SimSun" w:cs="SimSun"/>
                      <w:sz w:val="13"/>
                      <w:szCs w:val="13"/>
                    </w:rPr>
                  </w:pPr>
                  <w:r>
                    <w:rPr>
                      <w:rFonts w:ascii="SimSun" w:hAnsi="SimSun" w:eastAsia="SimSun" w:cs="SimSun"/>
                      <w:sz w:val="13"/>
                      <w:szCs w:val="13"/>
                      <w:spacing w:val="1"/>
                    </w:rPr>
                    <w:t>箱</w:t>
                  </w:r>
                </w:p>
              </w:tc>
              <w:tc>
                <w:tcPr>
                  <w:tcW w:w="459" w:type="dxa"/>
                  <w:vAlign w:val="top"/>
                  <w:tcBorders>
                    <w:bottom w:val="single" w:color="000000" w:sz="2" w:space="0"/>
                    <w:top w:val="single" w:color="000000" w:sz="2" w:space="0"/>
                  </w:tcBorders>
                </w:tcPr>
                <w:p>
                  <w:pPr>
                    <w:ind w:left="174"/>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36</w:t>
                  </w:r>
                </w:p>
              </w:tc>
              <w:tc>
                <w:tcPr>
                  <w:tcW w:w="1093" w:type="dxa"/>
                  <w:vAlign w:val="top"/>
                  <w:tcBorders>
                    <w:bottom w:val="single" w:color="000000" w:sz="2" w:space="0"/>
                    <w:top w:val="single" w:color="000000" w:sz="2" w:space="0"/>
                  </w:tcBorders>
                </w:tcPr>
                <w:p>
                  <w:pPr>
                    <w:rPr>
                      <w:rFonts w:ascii="Arial"/>
                      <w:sz w:val="21"/>
                    </w:rPr>
                  </w:pPr>
                  <w:r/>
                </w:p>
              </w:tc>
            </w:tr>
          </w:tbl>
          <w:p>
            <w:pPr>
              <w:spacing w:line="121"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8"/>
              <w:spacing w:before="97"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100"/>
              <w:spacing w:before="140"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7</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2"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519"/>
                    <w:spacing w:before="121" w:line="232" w:lineRule="auto"/>
                    <w:rPr>
                      <w:rFonts w:ascii="SimSun" w:hAnsi="SimSun" w:eastAsia="SimSun" w:cs="SimSun"/>
                      <w:sz w:val="13"/>
                      <w:szCs w:val="13"/>
                    </w:rPr>
                  </w:pPr>
                  <w:r>
                    <w:rPr>
                      <w:rFonts w:ascii="SimSun" w:hAnsi="SimSun" w:eastAsia="SimSun" w:cs="SimSun"/>
                      <w:sz w:val="13"/>
                      <w:szCs w:val="13"/>
                      <w:spacing w:val="5"/>
                    </w:rPr>
                    <w:t>光缆</w:t>
                  </w:r>
                </w:p>
              </w:tc>
              <w:tc>
                <w:tcPr>
                  <w:tcW w:w="6252" w:type="dxa"/>
                  <w:vAlign w:val="top"/>
                  <w:tcBorders>
                    <w:bottom w:val="single" w:color="000000" w:sz="2" w:space="0"/>
                    <w:top w:val="single" w:color="000000" w:sz="2" w:space="0"/>
                  </w:tcBorders>
                </w:tcPr>
                <w:p>
                  <w:pPr>
                    <w:ind w:left="23"/>
                    <w:spacing w:before="121" w:line="219" w:lineRule="auto"/>
                    <w:rPr>
                      <w:rFonts w:ascii="SimSun" w:hAnsi="SimSun" w:eastAsia="SimSun" w:cs="SimSun"/>
                      <w:sz w:val="13"/>
                      <w:szCs w:val="13"/>
                    </w:rPr>
                  </w:pPr>
                  <w:r>
                    <w:rPr>
                      <w:rFonts w:ascii="SimSun" w:hAnsi="SimSun" w:eastAsia="SimSun" w:cs="SimSun"/>
                      <w:sz w:val="13"/>
                      <w:szCs w:val="13"/>
                      <w:spacing w:val="8"/>
                    </w:rPr>
                    <w:t>层绞式单铠</w:t>
                  </w:r>
                  <w:r>
                    <w:rPr>
                      <w:rFonts w:ascii="Lucida Sans Unicode" w:hAnsi="Lucida Sans Unicode" w:eastAsia="Lucida Sans Unicode" w:cs="Lucida Sans Unicode"/>
                      <w:sz w:val="13"/>
                      <w:szCs w:val="13"/>
                      <w:spacing w:val="8"/>
                    </w:rPr>
                    <w:t>12</w:t>
                  </w:r>
                  <w:r>
                    <w:rPr>
                      <w:rFonts w:ascii="SimSun" w:hAnsi="SimSun" w:eastAsia="SimSun" w:cs="SimSun"/>
                      <w:sz w:val="13"/>
                      <w:szCs w:val="13"/>
                      <w:spacing w:val="8"/>
                    </w:rPr>
                    <w:t>芯单模光</w:t>
                  </w:r>
                  <w:r>
                    <w:rPr>
                      <w:rFonts w:ascii="SimSun" w:hAnsi="SimSun" w:eastAsia="SimSun" w:cs="SimSun"/>
                      <w:sz w:val="13"/>
                      <w:szCs w:val="13"/>
                      <w:spacing w:val="6"/>
                    </w:rPr>
                    <w:t>缆</w:t>
                  </w:r>
                </w:p>
              </w:tc>
              <w:tc>
                <w:tcPr>
                  <w:tcW w:w="416" w:type="dxa"/>
                  <w:vAlign w:val="top"/>
                  <w:tcBorders>
                    <w:bottom w:val="single" w:color="000000" w:sz="2" w:space="0"/>
                    <w:top w:val="single" w:color="000000" w:sz="2" w:space="0"/>
                  </w:tcBorders>
                </w:tcPr>
                <w:p>
                  <w:pPr>
                    <w:ind w:left="147"/>
                    <w:spacing w:before="13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136"/>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1</w:t>
                  </w:r>
                  <w:r>
                    <w:rPr>
                      <w:rFonts w:ascii="Lucida Sans Unicode" w:hAnsi="Lucida Sans Unicode" w:eastAsia="Lucida Sans Unicode" w:cs="Lucida Sans Unicode"/>
                      <w:sz w:val="13"/>
                      <w:szCs w:val="13"/>
                    </w:rPr>
                    <w:t>50</w:t>
                  </w:r>
                </w:p>
              </w:tc>
              <w:tc>
                <w:tcPr>
                  <w:tcW w:w="1093" w:type="dxa"/>
                  <w:vAlign w:val="top"/>
                  <w:tcBorders>
                    <w:bottom w:val="single" w:color="000000" w:sz="2" w:space="0"/>
                    <w:top w:val="single" w:color="000000" w:sz="2" w:space="0"/>
                  </w:tcBorders>
                </w:tcPr>
                <w:p>
                  <w:pPr>
                    <w:rPr>
                      <w:rFonts w:ascii="Arial"/>
                      <w:sz w:val="21"/>
                    </w:rPr>
                  </w:pPr>
                  <w:r/>
                </w:p>
              </w:tc>
            </w:tr>
          </w:tbl>
          <w:p>
            <w:pPr>
              <w:spacing w:line="121"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8"/>
              <w:spacing w:before="97"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97"/>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8</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2"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70"/>
                    <w:spacing w:before="121" w:line="232" w:lineRule="auto"/>
                    <w:rPr>
                      <w:rFonts w:ascii="SimSun" w:hAnsi="SimSun" w:eastAsia="SimSun" w:cs="SimSun"/>
                      <w:sz w:val="13"/>
                      <w:szCs w:val="13"/>
                    </w:rPr>
                  </w:pPr>
                  <w:r>
                    <w:rPr>
                      <w:rFonts w:ascii="SimSun" w:hAnsi="SimSun" w:eastAsia="SimSun" w:cs="SimSun"/>
                      <w:sz w:val="13"/>
                      <w:szCs w:val="13"/>
                      <w:spacing w:val="1"/>
                    </w:rPr>
                    <w:t>电源线</w:t>
                  </w:r>
                </w:p>
              </w:tc>
              <w:tc>
                <w:tcPr>
                  <w:tcW w:w="6252" w:type="dxa"/>
                  <w:vAlign w:val="top"/>
                  <w:tcBorders>
                    <w:bottom w:val="single" w:color="000000" w:sz="2" w:space="0"/>
                    <w:top w:val="single" w:color="000000" w:sz="2" w:space="0"/>
                  </w:tcBorders>
                </w:tcPr>
                <w:p>
                  <w:pPr>
                    <w:ind w:left="42"/>
                    <w:spacing w:before="121" w:line="220" w:lineRule="auto"/>
                    <w:rPr>
                      <w:rFonts w:ascii="SimSun" w:hAnsi="SimSun" w:eastAsia="SimSun" w:cs="SimSun"/>
                      <w:sz w:val="13"/>
                      <w:szCs w:val="13"/>
                    </w:rPr>
                  </w:pPr>
                  <w:r>
                    <w:rPr>
                      <w:rFonts w:ascii="Lucida Sans Unicode" w:hAnsi="Lucida Sans Unicode" w:eastAsia="Lucida Sans Unicode" w:cs="Lucida Sans Unicode"/>
                      <w:sz w:val="13"/>
                      <w:szCs w:val="13"/>
                    </w:rPr>
                    <w:t>RVV</w:t>
                  </w:r>
                  <w:r>
                    <w:rPr>
                      <w:rFonts w:ascii="Lucida Sans Unicode" w:hAnsi="Lucida Sans Unicode" w:eastAsia="Lucida Sans Unicode" w:cs="Lucida Sans Unicode"/>
                      <w:sz w:val="13"/>
                      <w:szCs w:val="13"/>
                      <w:spacing w:val="1"/>
                    </w:rPr>
                    <w:t>2*1</w:t>
                  </w:r>
                  <w:r>
                    <w:rPr>
                      <w:rFonts w:ascii="Lucida Sans Unicode" w:hAnsi="Lucida Sans Unicode" w:eastAsia="Lucida Sans Unicode" w:cs="Lucida Sans Unicode"/>
                      <w:sz w:val="13"/>
                      <w:szCs w:val="13"/>
                      <w:spacing w:val="1"/>
                    </w:rPr>
                    <w:t xml:space="preserve"> </w:t>
                  </w:r>
                  <w:r>
                    <w:rPr>
                      <w:rFonts w:ascii="Lucida Sans Unicode" w:hAnsi="Lucida Sans Unicode" w:eastAsia="Lucida Sans Unicode" w:cs="Lucida Sans Unicode"/>
                      <w:sz w:val="13"/>
                      <w:szCs w:val="13"/>
                      <w:spacing w:val="1"/>
                    </w:rPr>
                    <w:t>5</w:t>
                  </w:r>
                  <w:r>
                    <w:rPr>
                      <w:rFonts w:ascii="Lucida Sans Unicode" w:hAnsi="Lucida Sans Unicode" w:eastAsia="Lucida Sans Unicode" w:cs="Lucida Sans Unicode"/>
                      <w:sz w:val="13"/>
                      <w:szCs w:val="13"/>
                      <w:spacing w:val="1"/>
                    </w:rPr>
                    <w:t xml:space="preserve"> </w:t>
                  </w:r>
                  <w:r>
                    <w:rPr>
                      <w:rFonts w:ascii="SimSun" w:hAnsi="SimSun" w:eastAsia="SimSun" w:cs="SimSun"/>
                      <w:sz w:val="13"/>
                      <w:szCs w:val="13"/>
                      <w:spacing w:val="1"/>
                    </w:rPr>
                    <w:t>，</w:t>
                  </w:r>
                  <w:r>
                    <w:rPr>
                      <w:rFonts w:ascii="Lucida Sans Unicode" w:hAnsi="Lucida Sans Unicode" w:eastAsia="Lucida Sans Unicode" w:cs="Lucida Sans Unicode"/>
                      <w:sz w:val="13"/>
                      <w:szCs w:val="13"/>
                    </w:rPr>
                    <w:t>CCC</w:t>
                  </w:r>
                  <w:r>
                    <w:rPr>
                      <w:rFonts w:ascii="SimSun" w:hAnsi="SimSun" w:eastAsia="SimSun" w:cs="SimSun"/>
                      <w:sz w:val="13"/>
                      <w:szCs w:val="13"/>
                      <w:spacing w:val="1"/>
                    </w:rPr>
                    <w:t>认证，</w:t>
                  </w:r>
                  <w:r>
                    <w:rPr>
                      <w:rFonts w:ascii="SimSun" w:hAnsi="SimSun" w:eastAsia="SimSun" w:cs="SimSun"/>
                      <w:sz w:val="13"/>
                      <w:szCs w:val="13"/>
                    </w:rPr>
                    <w:t xml:space="preserve"> </w:t>
                  </w:r>
                  <w:r>
                    <w:rPr>
                      <w:rFonts w:ascii="SimSun" w:hAnsi="SimSun" w:eastAsia="SimSun" w:cs="SimSun"/>
                      <w:sz w:val="13"/>
                      <w:szCs w:val="13"/>
                    </w:rPr>
                    <w:t>国标</w:t>
                  </w:r>
                </w:p>
              </w:tc>
              <w:tc>
                <w:tcPr>
                  <w:tcW w:w="416" w:type="dxa"/>
                  <w:vAlign w:val="top"/>
                  <w:tcBorders>
                    <w:bottom w:val="single" w:color="000000" w:sz="2" w:space="0"/>
                    <w:top w:val="single" w:color="000000" w:sz="2" w:space="0"/>
                  </w:tcBorders>
                </w:tcPr>
                <w:p>
                  <w:pPr>
                    <w:ind w:left="147"/>
                    <w:spacing w:before="12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87"/>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3"/>
                    </w:rPr>
                    <w:t>800</w:t>
                  </w:r>
                  <w:r>
                    <w:rPr>
                      <w:rFonts w:ascii="Lucida Sans Unicode" w:hAnsi="Lucida Sans Unicode" w:eastAsia="Lucida Sans Unicode" w:cs="Lucida Sans Unicode"/>
                      <w:sz w:val="13"/>
                      <w:szCs w:val="13"/>
                      <w:spacing w:val="2"/>
                    </w:rPr>
                    <w:t>0</w:t>
                  </w:r>
                </w:p>
              </w:tc>
              <w:tc>
                <w:tcPr>
                  <w:tcW w:w="1093" w:type="dxa"/>
                  <w:vAlign w:val="top"/>
                  <w:tcBorders>
                    <w:bottom w:val="single" w:color="000000" w:sz="2" w:space="0"/>
                    <w:top w:val="single" w:color="000000" w:sz="2" w:space="0"/>
                  </w:tcBorders>
                </w:tcPr>
                <w:p>
                  <w:pPr>
                    <w:rPr>
                      <w:rFonts w:ascii="Arial"/>
                      <w:sz w:val="21"/>
                    </w:rPr>
                  </w:pPr>
                  <w:r/>
                </w:p>
              </w:tc>
            </w:tr>
          </w:tbl>
          <w:p>
            <w:pPr>
              <w:spacing w:line="121"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8"/>
              <w:spacing w:before="97"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p>
            <w:pPr>
              <w:ind w:left="96"/>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9</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2"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70"/>
                    <w:spacing w:before="131" w:line="232" w:lineRule="auto"/>
                    <w:rPr>
                      <w:rFonts w:ascii="SimSun" w:hAnsi="SimSun" w:eastAsia="SimSun" w:cs="SimSun"/>
                      <w:sz w:val="13"/>
                      <w:szCs w:val="13"/>
                    </w:rPr>
                  </w:pPr>
                  <w:r>
                    <w:rPr>
                      <w:rFonts w:ascii="SimSun" w:hAnsi="SimSun" w:eastAsia="SimSun" w:cs="SimSun"/>
                      <w:sz w:val="13"/>
                      <w:szCs w:val="13"/>
                      <w:spacing w:val="1"/>
                    </w:rPr>
                    <w:t>电源线</w:t>
                  </w:r>
                </w:p>
              </w:tc>
              <w:tc>
                <w:tcPr>
                  <w:tcW w:w="6252" w:type="dxa"/>
                  <w:vAlign w:val="top"/>
                  <w:tcBorders>
                    <w:bottom w:val="single" w:color="000000" w:sz="2" w:space="0"/>
                    <w:top w:val="single" w:color="000000" w:sz="2" w:space="0"/>
                  </w:tcBorders>
                </w:tcPr>
                <w:p>
                  <w:pPr>
                    <w:ind w:left="42"/>
                    <w:spacing w:before="132" w:line="220" w:lineRule="auto"/>
                    <w:rPr>
                      <w:rFonts w:ascii="SimSun" w:hAnsi="SimSun" w:eastAsia="SimSun" w:cs="SimSun"/>
                      <w:sz w:val="13"/>
                      <w:szCs w:val="13"/>
                    </w:rPr>
                  </w:pPr>
                  <w:r>
                    <w:rPr>
                      <w:rFonts w:ascii="Lucida Sans Unicode" w:hAnsi="Lucida Sans Unicode" w:eastAsia="Lucida Sans Unicode" w:cs="Lucida Sans Unicode"/>
                      <w:sz w:val="13"/>
                      <w:szCs w:val="13"/>
                    </w:rPr>
                    <w:t>RVV</w:t>
                  </w:r>
                  <w:r>
                    <w:rPr>
                      <w:rFonts w:ascii="Lucida Sans Unicode" w:hAnsi="Lucida Sans Unicode" w:eastAsia="Lucida Sans Unicode" w:cs="Lucida Sans Unicode"/>
                      <w:sz w:val="13"/>
                      <w:szCs w:val="13"/>
                      <w:spacing w:val="2"/>
                    </w:rPr>
                    <w:t>3*1.0</w:t>
                  </w:r>
                  <w:r>
                    <w:rPr>
                      <w:rFonts w:ascii="Lucida Sans Unicode" w:hAnsi="Lucida Sans Unicode" w:eastAsia="Lucida Sans Unicode" w:cs="Lucida Sans Unicode"/>
                      <w:sz w:val="13"/>
                      <w:szCs w:val="13"/>
                      <w:spacing w:val="2"/>
                    </w:rPr>
                    <w:t xml:space="preserve"> </w:t>
                  </w:r>
                  <w:r>
                    <w:rPr>
                      <w:rFonts w:ascii="SimSun" w:hAnsi="SimSun" w:eastAsia="SimSun" w:cs="SimSun"/>
                      <w:sz w:val="13"/>
                      <w:szCs w:val="13"/>
                      <w:spacing w:val="2"/>
                    </w:rPr>
                    <w:t>，</w:t>
                  </w:r>
                  <w:r>
                    <w:rPr>
                      <w:rFonts w:ascii="Lucida Sans Unicode" w:hAnsi="Lucida Sans Unicode" w:eastAsia="Lucida Sans Unicode" w:cs="Lucida Sans Unicode"/>
                      <w:sz w:val="13"/>
                      <w:szCs w:val="13"/>
                    </w:rPr>
                    <w:t>CCC</w:t>
                  </w:r>
                  <w:r>
                    <w:rPr>
                      <w:rFonts w:ascii="SimSun" w:hAnsi="SimSun" w:eastAsia="SimSun" w:cs="SimSun"/>
                      <w:sz w:val="13"/>
                      <w:szCs w:val="13"/>
                      <w:spacing w:val="2"/>
                    </w:rPr>
                    <w:t>认</w:t>
                  </w:r>
                  <w:r>
                    <w:rPr>
                      <w:rFonts w:ascii="SimSun" w:hAnsi="SimSun" w:eastAsia="SimSun" w:cs="SimSun"/>
                      <w:sz w:val="13"/>
                      <w:szCs w:val="13"/>
                      <w:spacing w:val="1"/>
                    </w:rPr>
                    <w:t>证，</w:t>
                  </w:r>
                  <w:r>
                    <w:rPr>
                      <w:rFonts w:ascii="SimSun" w:hAnsi="SimSun" w:eastAsia="SimSun" w:cs="SimSun"/>
                      <w:sz w:val="13"/>
                      <w:szCs w:val="13"/>
                      <w:spacing w:val="1"/>
                    </w:rPr>
                    <w:t xml:space="preserve"> </w:t>
                  </w:r>
                  <w:r>
                    <w:rPr>
                      <w:rFonts w:ascii="SimSun" w:hAnsi="SimSun" w:eastAsia="SimSun" w:cs="SimSun"/>
                      <w:sz w:val="13"/>
                      <w:szCs w:val="13"/>
                      <w:spacing w:val="1"/>
                    </w:rPr>
                    <w:t>国标</w:t>
                  </w:r>
                </w:p>
              </w:tc>
              <w:tc>
                <w:tcPr>
                  <w:tcW w:w="416" w:type="dxa"/>
                  <w:vAlign w:val="top"/>
                  <w:tcBorders>
                    <w:bottom w:val="single" w:color="000000" w:sz="2" w:space="0"/>
                    <w:top w:val="single" w:color="000000" w:sz="2" w:space="0"/>
                  </w:tcBorders>
                </w:tcPr>
                <w:p>
                  <w:pPr>
                    <w:ind w:left="147"/>
                    <w:spacing w:before="13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161"/>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96</w:t>
                  </w:r>
                </w:p>
              </w:tc>
              <w:tc>
                <w:tcPr>
                  <w:tcW w:w="1093" w:type="dxa"/>
                  <w:vAlign w:val="top"/>
                  <w:tcBorders>
                    <w:bottom w:val="single" w:color="000000" w:sz="2" w:space="0"/>
                    <w:top w:val="single" w:color="000000" w:sz="2" w:space="0"/>
                  </w:tcBorders>
                </w:tcPr>
                <w:p>
                  <w:pPr>
                    <w:rPr>
                      <w:rFonts w:ascii="Arial"/>
                      <w:sz w:val="21"/>
                    </w:rPr>
                  </w:pPr>
                  <w:r/>
                </w:p>
              </w:tc>
            </w:tr>
          </w:tbl>
          <w:p>
            <w:pPr>
              <w:spacing w:line="120"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7"/>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0</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3"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70"/>
                    <w:spacing w:before="121" w:line="232" w:lineRule="auto"/>
                    <w:rPr>
                      <w:rFonts w:ascii="SimSun" w:hAnsi="SimSun" w:eastAsia="SimSun" w:cs="SimSun"/>
                      <w:sz w:val="13"/>
                      <w:szCs w:val="13"/>
                    </w:rPr>
                  </w:pPr>
                  <w:r>
                    <w:rPr>
                      <w:rFonts w:ascii="SimSun" w:hAnsi="SimSun" w:eastAsia="SimSun" w:cs="SimSun"/>
                      <w:sz w:val="13"/>
                      <w:szCs w:val="13"/>
                      <w:spacing w:val="1"/>
                    </w:rPr>
                    <w:t>电源线</w:t>
                  </w:r>
                </w:p>
              </w:tc>
              <w:tc>
                <w:tcPr>
                  <w:tcW w:w="6252" w:type="dxa"/>
                  <w:vAlign w:val="top"/>
                  <w:tcBorders>
                    <w:bottom w:val="single" w:color="000000" w:sz="2" w:space="0"/>
                    <w:top w:val="single" w:color="000000" w:sz="2" w:space="0"/>
                  </w:tcBorders>
                </w:tcPr>
                <w:p>
                  <w:pPr>
                    <w:ind w:left="42"/>
                    <w:spacing w:before="121" w:line="220" w:lineRule="auto"/>
                    <w:rPr>
                      <w:rFonts w:ascii="SimSun" w:hAnsi="SimSun" w:eastAsia="SimSun" w:cs="SimSun"/>
                      <w:sz w:val="13"/>
                      <w:szCs w:val="13"/>
                    </w:rPr>
                  </w:pPr>
                  <w:r>
                    <w:rPr>
                      <w:rFonts w:ascii="Lucida Sans Unicode" w:hAnsi="Lucida Sans Unicode" w:eastAsia="Lucida Sans Unicode" w:cs="Lucida Sans Unicode"/>
                      <w:sz w:val="13"/>
                      <w:szCs w:val="13"/>
                    </w:rPr>
                    <w:t>RVV</w:t>
                  </w:r>
                  <w:r>
                    <w:rPr>
                      <w:rFonts w:ascii="Lucida Sans Unicode" w:hAnsi="Lucida Sans Unicode" w:eastAsia="Lucida Sans Unicode" w:cs="Lucida Sans Unicode"/>
                      <w:sz w:val="13"/>
                      <w:szCs w:val="13"/>
                      <w:spacing w:val="2"/>
                    </w:rPr>
                    <w:t>4*1.0</w:t>
                  </w:r>
                  <w:r>
                    <w:rPr>
                      <w:rFonts w:ascii="Lucida Sans Unicode" w:hAnsi="Lucida Sans Unicode" w:eastAsia="Lucida Sans Unicode" w:cs="Lucida Sans Unicode"/>
                      <w:sz w:val="13"/>
                      <w:szCs w:val="13"/>
                      <w:spacing w:val="2"/>
                    </w:rPr>
                    <w:t xml:space="preserve"> </w:t>
                  </w:r>
                  <w:r>
                    <w:rPr>
                      <w:rFonts w:ascii="SimSun" w:hAnsi="SimSun" w:eastAsia="SimSun" w:cs="SimSun"/>
                      <w:sz w:val="13"/>
                      <w:szCs w:val="13"/>
                      <w:spacing w:val="2"/>
                    </w:rPr>
                    <w:t>，</w:t>
                  </w:r>
                  <w:r>
                    <w:rPr>
                      <w:rFonts w:ascii="Lucida Sans Unicode" w:hAnsi="Lucida Sans Unicode" w:eastAsia="Lucida Sans Unicode" w:cs="Lucida Sans Unicode"/>
                      <w:sz w:val="13"/>
                      <w:szCs w:val="13"/>
                    </w:rPr>
                    <w:t>CCC</w:t>
                  </w:r>
                  <w:r>
                    <w:rPr>
                      <w:rFonts w:ascii="SimSun" w:hAnsi="SimSun" w:eastAsia="SimSun" w:cs="SimSun"/>
                      <w:sz w:val="13"/>
                      <w:szCs w:val="13"/>
                      <w:spacing w:val="2"/>
                    </w:rPr>
                    <w:t>认</w:t>
                  </w:r>
                  <w:r>
                    <w:rPr>
                      <w:rFonts w:ascii="SimSun" w:hAnsi="SimSun" w:eastAsia="SimSun" w:cs="SimSun"/>
                      <w:sz w:val="13"/>
                      <w:szCs w:val="13"/>
                      <w:spacing w:val="1"/>
                    </w:rPr>
                    <w:t>证，</w:t>
                  </w:r>
                  <w:r>
                    <w:rPr>
                      <w:rFonts w:ascii="SimSun" w:hAnsi="SimSun" w:eastAsia="SimSun" w:cs="SimSun"/>
                      <w:sz w:val="13"/>
                      <w:szCs w:val="13"/>
                      <w:spacing w:val="1"/>
                    </w:rPr>
                    <w:t xml:space="preserve"> </w:t>
                  </w:r>
                  <w:r>
                    <w:rPr>
                      <w:rFonts w:ascii="SimSun" w:hAnsi="SimSun" w:eastAsia="SimSun" w:cs="SimSun"/>
                      <w:sz w:val="13"/>
                      <w:szCs w:val="13"/>
                      <w:spacing w:val="1"/>
                    </w:rPr>
                    <w:t>国标</w:t>
                  </w:r>
                </w:p>
              </w:tc>
              <w:tc>
                <w:tcPr>
                  <w:tcW w:w="416" w:type="dxa"/>
                  <w:vAlign w:val="top"/>
                  <w:tcBorders>
                    <w:bottom w:val="single" w:color="000000" w:sz="2" w:space="0"/>
                    <w:top w:val="single" w:color="000000" w:sz="2" w:space="0"/>
                  </w:tcBorders>
                </w:tcPr>
                <w:p>
                  <w:pPr>
                    <w:ind w:left="147"/>
                    <w:spacing w:before="12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159"/>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4</w:t>
                  </w:r>
                  <w:r>
                    <w:rPr>
                      <w:rFonts w:ascii="Lucida Sans Unicode" w:hAnsi="Lucida Sans Unicode" w:eastAsia="Lucida Sans Unicode" w:cs="Lucida Sans Unicode"/>
                      <w:sz w:val="13"/>
                      <w:szCs w:val="13"/>
                    </w:rPr>
                    <w:t>8</w:t>
                  </w:r>
                </w:p>
              </w:tc>
              <w:tc>
                <w:tcPr>
                  <w:tcW w:w="1093" w:type="dxa"/>
                  <w:vAlign w:val="top"/>
                  <w:tcBorders>
                    <w:bottom w:val="single" w:color="000000" w:sz="2" w:space="0"/>
                    <w:top w:val="single" w:color="000000" w:sz="2" w:space="0"/>
                  </w:tcBorders>
                </w:tcPr>
                <w:p>
                  <w:pPr>
                    <w:rPr>
                      <w:rFonts w:ascii="Arial"/>
                      <w:sz w:val="21"/>
                    </w:rPr>
                  </w:pPr>
                  <w:r/>
                </w:p>
              </w:tc>
            </w:tr>
          </w:tbl>
          <w:p>
            <w:pPr>
              <w:spacing w:line="120"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104"/>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3"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70"/>
                    <w:spacing w:before="121" w:line="232" w:lineRule="auto"/>
                    <w:rPr>
                      <w:rFonts w:ascii="SimSun" w:hAnsi="SimSun" w:eastAsia="SimSun" w:cs="SimSun"/>
                      <w:sz w:val="13"/>
                      <w:szCs w:val="13"/>
                    </w:rPr>
                  </w:pPr>
                  <w:r>
                    <w:rPr>
                      <w:rFonts w:ascii="SimSun" w:hAnsi="SimSun" w:eastAsia="SimSun" w:cs="SimSun"/>
                      <w:sz w:val="13"/>
                      <w:szCs w:val="13"/>
                      <w:spacing w:val="1"/>
                    </w:rPr>
                    <w:t>电源线</w:t>
                  </w:r>
                </w:p>
              </w:tc>
              <w:tc>
                <w:tcPr>
                  <w:tcW w:w="6252" w:type="dxa"/>
                  <w:vAlign w:val="top"/>
                  <w:tcBorders>
                    <w:bottom w:val="single" w:color="000000" w:sz="2" w:space="0"/>
                    <w:top w:val="single" w:color="000000" w:sz="2" w:space="0"/>
                  </w:tcBorders>
                </w:tcPr>
                <w:p>
                  <w:pPr>
                    <w:ind w:left="22"/>
                    <w:spacing w:before="121" w:line="220" w:lineRule="auto"/>
                    <w:rPr>
                      <w:rFonts w:ascii="SimSun" w:hAnsi="SimSun" w:eastAsia="SimSun" w:cs="SimSun"/>
                      <w:sz w:val="13"/>
                      <w:szCs w:val="13"/>
                    </w:rPr>
                  </w:pPr>
                  <w:r>
                    <w:rPr>
                      <w:rFonts w:ascii="Lucida Sans Unicode" w:hAnsi="Lucida Sans Unicode" w:eastAsia="Lucida Sans Unicode" w:cs="Lucida Sans Unicode"/>
                      <w:sz w:val="13"/>
                      <w:szCs w:val="13"/>
                    </w:rPr>
                    <w:t>WDZ</w:t>
                  </w:r>
                  <w:r>
                    <w:rPr>
                      <w:rFonts w:ascii="Lucida Sans Unicode" w:hAnsi="Lucida Sans Unicode" w:eastAsia="Lucida Sans Unicode" w:cs="Lucida Sans Unicode"/>
                      <w:sz w:val="13"/>
                      <w:szCs w:val="13"/>
                      <w:spacing w:val="-1"/>
                    </w:rPr>
                    <w:t>-</w:t>
                  </w:r>
                  <w:r>
                    <w:rPr>
                      <w:rFonts w:ascii="Lucida Sans Unicode" w:hAnsi="Lucida Sans Unicode" w:eastAsia="Lucida Sans Unicode" w:cs="Lucida Sans Unicode"/>
                      <w:sz w:val="13"/>
                      <w:szCs w:val="13"/>
                      <w:spacing w:val="-1"/>
                    </w:rPr>
                    <w:t xml:space="preserve"> </w:t>
                  </w:r>
                  <w:r>
                    <w:rPr>
                      <w:rFonts w:ascii="Lucida Sans Unicode" w:hAnsi="Lucida Sans Unicode" w:eastAsia="Lucida Sans Unicode" w:cs="Lucida Sans Unicode"/>
                      <w:sz w:val="13"/>
                      <w:szCs w:val="13"/>
                    </w:rPr>
                    <w:t>RVV</w:t>
                  </w:r>
                  <w:r>
                    <w:rPr>
                      <w:rFonts w:ascii="Lucida Sans Unicode" w:hAnsi="Lucida Sans Unicode" w:eastAsia="Lucida Sans Unicode" w:cs="Lucida Sans Unicode"/>
                      <w:sz w:val="13"/>
                      <w:szCs w:val="13"/>
                      <w:spacing w:val="-1"/>
                    </w:rPr>
                    <w:t>-3*10</w:t>
                  </w:r>
                  <w:r>
                    <w:rPr>
                      <w:rFonts w:ascii="Lucida Sans Unicode" w:hAnsi="Lucida Sans Unicode" w:eastAsia="Lucida Sans Unicode" w:cs="Lucida Sans Unicode"/>
                      <w:sz w:val="13"/>
                      <w:szCs w:val="13"/>
                      <w:spacing w:val="-1"/>
                    </w:rPr>
                    <w:t xml:space="preserve"> </w:t>
                  </w:r>
                  <w:r>
                    <w:rPr>
                      <w:rFonts w:ascii="SimSun" w:hAnsi="SimSun" w:eastAsia="SimSun" w:cs="SimSun"/>
                      <w:sz w:val="13"/>
                      <w:szCs w:val="13"/>
                      <w:spacing w:val="-1"/>
                    </w:rPr>
                    <w:t>，</w:t>
                  </w:r>
                  <w:r>
                    <w:rPr>
                      <w:rFonts w:ascii="Lucida Sans Unicode" w:hAnsi="Lucida Sans Unicode" w:eastAsia="Lucida Sans Unicode" w:cs="Lucida Sans Unicode"/>
                      <w:sz w:val="13"/>
                      <w:szCs w:val="13"/>
                    </w:rPr>
                    <w:t>CCC</w:t>
                  </w:r>
                  <w:r>
                    <w:rPr>
                      <w:rFonts w:ascii="SimSun" w:hAnsi="SimSun" w:eastAsia="SimSun" w:cs="SimSun"/>
                      <w:sz w:val="13"/>
                      <w:szCs w:val="13"/>
                      <w:spacing w:val="-1"/>
                    </w:rPr>
                    <w:t>认证，</w:t>
                  </w:r>
                  <w:r>
                    <w:rPr>
                      <w:rFonts w:ascii="SimSun" w:hAnsi="SimSun" w:eastAsia="SimSun" w:cs="SimSun"/>
                      <w:sz w:val="13"/>
                      <w:szCs w:val="13"/>
                      <w:spacing w:val="-1"/>
                    </w:rPr>
                    <w:t xml:space="preserve"> </w:t>
                  </w:r>
                  <w:r>
                    <w:rPr>
                      <w:rFonts w:ascii="SimSun" w:hAnsi="SimSun" w:eastAsia="SimSun" w:cs="SimSun"/>
                      <w:sz w:val="13"/>
                      <w:szCs w:val="13"/>
                    </w:rPr>
                    <w:t>国标</w:t>
                  </w:r>
                </w:p>
              </w:tc>
              <w:tc>
                <w:tcPr>
                  <w:tcW w:w="416" w:type="dxa"/>
                  <w:vAlign w:val="top"/>
                  <w:tcBorders>
                    <w:bottom w:val="single" w:color="000000" w:sz="2" w:space="0"/>
                    <w:top w:val="single" w:color="000000" w:sz="2" w:space="0"/>
                  </w:tcBorders>
                </w:tcPr>
                <w:p>
                  <w:pPr>
                    <w:ind w:left="147"/>
                    <w:spacing w:before="13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136"/>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1</w:t>
                  </w:r>
                  <w:r>
                    <w:rPr>
                      <w:rFonts w:ascii="Lucida Sans Unicode" w:hAnsi="Lucida Sans Unicode" w:eastAsia="Lucida Sans Unicode" w:cs="Lucida Sans Unicode"/>
                      <w:sz w:val="13"/>
                      <w:szCs w:val="13"/>
                    </w:rPr>
                    <w:t>50</w:t>
                  </w:r>
                </w:p>
              </w:tc>
              <w:tc>
                <w:tcPr>
                  <w:tcW w:w="1093" w:type="dxa"/>
                  <w:vAlign w:val="top"/>
                  <w:tcBorders>
                    <w:bottom w:val="single" w:color="000000" w:sz="2" w:space="0"/>
                    <w:top w:val="single" w:color="000000" w:sz="2" w:space="0"/>
                  </w:tcBorders>
                </w:tcPr>
                <w:p>
                  <w:pPr>
                    <w:rPr>
                      <w:rFonts w:ascii="Arial"/>
                      <w:sz w:val="21"/>
                    </w:rPr>
                  </w:pPr>
                  <w:r/>
                </w:p>
              </w:tc>
            </w:tr>
          </w:tbl>
          <w:p>
            <w:pPr>
              <w:spacing w:line="120"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8"/>
              <w:spacing w:before="138"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3"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70"/>
                    <w:spacing w:before="121" w:line="232" w:lineRule="auto"/>
                    <w:rPr>
                      <w:rFonts w:ascii="SimSun" w:hAnsi="SimSun" w:eastAsia="SimSun" w:cs="SimSun"/>
                      <w:sz w:val="13"/>
                      <w:szCs w:val="13"/>
                    </w:rPr>
                  </w:pPr>
                  <w:r>
                    <w:rPr>
                      <w:rFonts w:ascii="SimSun" w:hAnsi="SimSun" w:eastAsia="SimSun" w:cs="SimSun"/>
                      <w:sz w:val="13"/>
                      <w:szCs w:val="13"/>
                      <w:spacing w:val="1"/>
                    </w:rPr>
                    <w:t>电源线</w:t>
                  </w:r>
                </w:p>
              </w:tc>
              <w:tc>
                <w:tcPr>
                  <w:tcW w:w="6252" w:type="dxa"/>
                  <w:vAlign w:val="top"/>
                  <w:tcBorders>
                    <w:bottom w:val="single" w:color="000000" w:sz="2" w:space="0"/>
                    <w:top w:val="single" w:color="000000" w:sz="2" w:space="0"/>
                  </w:tcBorders>
                </w:tcPr>
                <w:p>
                  <w:pPr>
                    <w:ind w:left="17"/>
                    <w:spacing w:before="121" w:line="223" w:lineRule="auto"/>
                    <w:rPr>
                      <w:rFonts w:ascii="SimSun" w:hAnsi="SimSun" w:eastAsia="SimSun" w:cs="SimSun"/>
                      <w:sz w:val="13"/>
                      <w:szCs w:val="13"/>
                    </w:rPr>
                  </w:pPr>
                  <w:r>
                    <w:rPr>
                      <w:rFonts w:ascii="Lucida Sans Unicode" w:hAnsi="Lucida Sans Unicode" w:eastAsia="Lucida Sans Unicode" w:cs="Lucida Sans Unicode"/>
                      <w:sz w:val="13"/>
                      <w:szCs w:val="13"/>
                    </w:rPr>
                    <w:t>YJV3*4</w:t>
                  </w:r>
                  <w:r>
                    <w:rPr>
                      <w:rFonts w:ascii="Lucida Sans Unicode" w:hAnsi="Lucida Sans Unicode" w:eastAsia="Lucida Sans Unicode" w:cs="Lucida Sans Unicode"/>
                      <w:sz w:val="13"/>
                      <w:szCs w:val="13"/>
                    </w:rPr>
                    <w:t xml:space="preserve"> </w:t>
                  </w:r>
                  <w:r>
                    <w:rPr>
                      <w:rFonts w:ascii="SimSun" w:hAnsi="SimSun" w:eastAsia="SimSun" w:cs="SimSun"/>
                      <w:sz w:val="13"/>
                      <w:szCs w:val="13"/>
                    </w:rPr>
                    <w:t>，</w:t>
                  </w:r>
                  <w:r>
                    <w:rPr>
                      <w:rFonts w:ascii="Lucida Sans Unicode" w:hAnsi="Lucida Sans Unicode" w:eastAsia="Lucida Sans Unicode" w:cs="Lucida Sans Unicode"/>
                      <w:sz w:val="13"/>
                      <w:szCs w:val="13"/>
                    </w:rPr>
                    <w:t>CCC</w:t>
                  </w:r>
                  <w:r>
                    <w:rPr>
                      <w:rFonts w:ascii="SimSun" w:hAnsi="SimSun" w:eastAsia="SimSun" w:cs="SimSun"/>
                      <w:sz w:val="13"/>
                      <w:szCs w:val="13"/>
                    </w:rPr>
                    <w:t>认证，</w:t>
                  </w:r>
                  <w:r>
                    <w:rPr>
                      <w:rFonts w:ascii="SimSun" w:hAnsi="SimSun" w:eastAsia="SimSun" w:cs="SimSun"/>
                      <w:sz w:val="13"/>
                      <w:szCs w:val="13"/>
                    </w:rPr>
                    <w:t xml:space="preserve"> </w:t>
                  </w:r>
                  <w:r>
                    <w:rPr>
                      <w:rFonts w:ascii="SimSun" w:hAnsi="SimSun" w:eastAsia="SimSun" w:cs="SimSun"/>
                      <w:sz w:val="13"/>
                      <w:szCs w:val="13"/>
                    </w:rPr>
                    <w:t>国标</w:t>
                  </w:r>
                </w:p>
              </w:tc>
              <w:tc>
                <w:tcPr>
                  <w:tcW w:w="416" w:type="dxa"/>
                  <w:vAlign w:val="top"/>
                  <w:tcBorders>
                    <w:bottom w:val="single" w:color="000000" w:sz="2" w:space="0"/>
                    <w:top w:val="single" w:color="000000" w:sz="2" w:space="0"/>
                  </w:tcBorders>
                </w:tcPr>
                <w:p>
                  <w:pPr>
                    <w:ind w:left="147"/>
                    <w:spacing w:before="131" w:line="232" w:lineRule="auto"/>
                    <w:rPr>
                      <w:rFonts w:ascii="SimSun" w:hAnsi="SimSun" w:eastAsia="SimSun" w:cs="SimSun"/>
                      <w:sz w:val="13"/>
                      <w:szCs w:val="13"/>
                    </w:rPr>
                  </w:pPr>
                  <w:r>
                    <w:rPr>
                      <w:rFonts w:ascii="SimSun" w:hAnsi="SimSun" w:eastAsia="SimSun" w:cs="SimSun"/>
                      <w:sz w:val="13"/>
                      <w:szCs w:val="13"/>
                      <w:spacing w:val="2"/>
                    </w:rPr>
                    <w:t>米</w:t>
                  </w:r>
                </w:p>
              </w:tc>
              <w:tc>
                <w:tcPr>
                  <w:tcW w:w="459" w:type="dxa"/>
                  <w:vAlign w:val="top"/>
                  <w:tcBorders>
                    <w:bottom w:val="single" w:color="000000" w:sz="2" w:space="0"/>
                    <w:top w:val="single" w:color="000000" w:sz="2" w:space="0"/>
                  </w:tcBorders>
                </w:tcPr>
                <w:p>
                  <w:pPr>
                    <w:ind w:left="164"/>
                    <w:spacing w:before="148" w:line="192"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75</w:t>
                  </w:r>
                </w:p>
              </w:tc>
              <w:tc>
                <w:tcPr>
                  <w:tcW w:w="1093" w:type="dxa"/>
                  <w:vAlign w:val="top"/>
                  <w:tcBorders>
                    <w:bottom w:val="single" w:color="000000" w:sz="2" w:space="0"/>
                    <w:top w:val="single" w:color="000000" w:sz="2" w:space="0"/>
                  </w:tcBorders>
                </w:tcPr>
                <w:p>
                  <w:pPr>
                    <w:rPr>
                      <w:rFonts w:ascii="Arial"/>
                      <w:sz w:val="21"/>
                    </w:rPr>
                  </w:pPr>
                  <w:r/>
                </w:p>
              </w:tc>
            </w:tr>
          </w:tbl>
          <w:p>
            <w:pPr>
              <w:spacing w:line="120" w:lineRule="exact"/>
              <w:rPr>
                <w:rFonts w:ascii="Arial"/>
                <w:sz w:val="10"/>
              </w:rPr>
            </w:pPr>
            <w:r/>
          </w:p>
        </w:tc>
      </w:tr>
      <w:tr>
        <w:trPr>
          <w:trHeight w:val="881" w:hRule="atLeast"/>
        </w:trPr>
        <w:tc>
          <w:tcPr>
            <w:tcW w:w="358" w:type="dxa"/>
            <w:vAlign w:val="top"/>
            <w:tcBorders>
              <w:bottom w:val="single" w:color="000000" w:sz="2" w:space="0"/>
              <w:top w:val="single" w:color="000000" w:sz="2" w:space="0"/>
            </w:tcBorders>
          </w:tcPr>
          <w:p>
            <w:pPr>
              <w:ind w:left="99"/>
              <w:spacing w:before="194"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9"/>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09"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524" w:hRule="atLeast"/>
              </w:trPr>
              <w:tc>
                <w:tcPr>
                  <w:tcW w:w="1350" w:type="dxa"/>
                  <w:vAlign w:val="top"/>
                  <w:tcBorders>
                    <w:bottom w:val="single" w:color="000000" w:sz="2" w:space="0"/>
                    <w:top w:val="single" w:color="000000" w:sz="2" w:space="0"/>
                  </w:tcBorders>
                </w:tcPr>
                <w:p>
                  <w:pPr>
                    <w:ind w:left="380"/>
                    <w:spacing w:before="121" w:line="233" w:lineRule="auto"/>
                    <w:rPr>
                      <w:rFonts w:ascii="SimSun" w:hAnsi="SimSun" w:eastAsia="SimSun" w:cs="SimSun"/>
                      <w:sz w:val="13"/>
                      <w:szCs w:val="13"/>
                    </w:rPr>
                  </w:pPr>
                  <w:r>
                    <w:rPr>
                      <w:rFonts w:ascii="SimSun" w:hAnsi="SimSun" w:eastAsia="SimSun" w:cs="SimSun"/>
                      <w:sz w:val="13"/>
                      <w:szCs w:val="13"/>
                      <w:spacing w:val="7"/>
                    </w:rPr>
                    <w:t>开关电源</w:t>
                  </w:r>
                </w:p>
              </w:tc>
              <w:tc>
                <w:tcPr>
                  <w:tcW w:w="6252" w:type="dxa"/>
                  <w:vAlign w:val="top"/>
                  <w:tcBorders>
                    <w:bottom w:val="single" w:color="000000" w:sz="2" w:space="0"/>
                    <w:top w:val="single" w:color="000000" w:sz="2" w:space="0"/>
                  </w:tcBorders>
                </w:tcPr>
                <w:p>
                  <w:pPr>
                    <w:ind w:left="43"/>
                    <w:spacing w:before="121" w:line="229" w:lineRule="auto"/>
                    <w:rPr>
                      <w:rFonts w:ascii="SimSun" w:hAnsi="SimSun" w:eastAsia="SimSun" w:cs="SimSun"/>
                      <w:sz w:val="13"/>
                      <w:szCs w:val="13"/>
                    </w:rPr>
                  </w:pPr>
                  <w:r>
                    <w:rPr>
                      <w:rFonts w:ascii="Lucida Sans Unicode" w:hAnsi="Lucida Sans Unicode" w:eastAsia="Lucida Sans Unicode" w:cs="Lucida Sans Unicode"/>
                      <w:sz w:val="13"/>
                      <w:szCs w:val="13"/>
                      <w:spacing w:val="-2"/>
                    </w:rPr>
                    <w:t>12</w:t>
                  </w:r>
                  <w:r>
                    <w:rPr>
                      <w:rFonts w:ascii="Lucida Sans Unicode" w:hAnsi="Lucida Sans Unicode" w:eastAsia="Lucida Sans Unicode" w:cs="Lucida Sans Unicode"/>
                      <w:sz w:val="13"/>
                      <w:szCs w:val="13"/>
                      <w:spacing w:val="-1"/>
                    </w:rPr>
                    <w:t>V</w:t>
                  </w:r>
                  <w:r>
                    <w:rPr>
                      <w:rFonts w:ascii="Lucida Sans Unicode" w:hAnsi="Lucida Sans Unicode" w:eastAsia="Lucida Sans Unicode" w:cs="Lucida Sans Unicode"/>
                      <w:sz w:val="13"/>
                      <w:szCs w:val="13"/>
                      <w:spacing w:val="-2"/>
                    </w:rPr>
                    <w:t xml:space="preserve"> </w:t>
                  </w:r>
                  <w:r>
                    <w:rPr>
                      <w:rFonts w:ascii="SimSun" w:hAnsi="SimSun" w:eastAsia="SimSun" w:cs="SimSun"/>
                      <w:sz w:val="13"/>
                      <w:szCs w:val="13"/>
                      <w:spacing w:val="-2"/>
                    </w:rPr>
                    <w:t>、</w:t>
                  </w:r>
                  <w:r>
                    <w:rPr>
                      <w:rFonts w:ascii="Lucida Sans Unicode" w:hAnsi="Lucida Sans Unicode" w:eastAsia="Lucida Sans Unicode" w:cs="Lucida Sans Unicode"/>
                      <w:sz w:val="13"/>
                      <w:szCs w:val="13"/>
                      <w:spacing w:val="-2"/>
                    </w:rPr>
                    <w:t>30</w:t>
                  </w:r>
                  <w:r>
                    <w:rPr>
                      <w:rFonts w:ascii="Lucida Sans Unicode" w:hAnsi="Lucida Sans Unicode" w:eastAsia="Lucida Sans Unicode" w:cs="Lucida Sans Unicode"/>
                      <w:sz w:val="13"/>
                      <w:szCs w:val="13"/>
                      <w:spacing w:val="-1"/>
                    </w:rPr>
                    <w:t>A</w:t>
                  </w:r>
                  <w:r>
                    <w:rPr>
                      <w:rFonts w:ascii="Lucida Sans Unicode" w:hAnsi="Lucida Sans Unicode" w:eastAsia="Lucida Sans Unicode" w:cs="Lucida Sans Unicode"/>
                      <w:sz w:val="13"/>
                      <w:szCs w:val="13"/>
                      <w:spacing w:val="-1"/>
                    </w:rPr>
                    <w:t xml:space="preserve"> </w:t>
                  </w:r>
                  <w:r>
                    <w:rPr>
                      <w:rFonts w:ascii="SimSun" w:hAnsi="SimSun" w:eastAsia="SimSun" w:cs="SimSun"/>
                      <w:sz w:val="13"/>
                      <w:szCs w:val="13"/>
                      <w:spacing w:val="-1"/>
                    </w:rPr>
                    <w:t>，厢式</w:t>
                  </w:r>
                </w:p>
              </w:tc>
              <w:tc>
                <w:tcPr>
                  <w:tcW w:w="416"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174"/>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30</w:t>
                  </w:r>
                </w:p>
              </w:tc>
              <w:tc>
                <w:tcPr>
                  <w:tcW w:w="1093" w:type="dxa"/>
                  <w:vAlign w:val="top"/>
                  <w:tcBorders>
                    <w:bottom w:val="single" w:color="000000" w:sz="2" w:space="0"/>
                    <w:top w:val="single" w:color="000000" w:sz="2" w:space="0"/>
                  </w:tcBorders>
                </w:tcPr>
                <w:p>
                  <w:pPr>
                    <w:rPr>
                      <w:rFonts w:ascii="Arial"/>
                      <w:sz w:val="21"/>
                    </w:rPr>
                  </w:pPr>
                  <w:r/>
                </w:p>
              </w:tc>
            </w:tr>
          </w:tbl>
          <w:p>
            <w:pPr>
              <w:spacing w:line="237" w:lineRule="exact"/>
              <w:rPr>
                <w:rFonts w:ascii="Arial"/>
                <w:sz w:val="20"/>
              </w:rPr>
            </w:pPr>
            <w:r/>
          </w:p>
        </w:tc>
      </w:tr>
      <w:tr>
        <w:trPr>
          <w:trHeight w:val="689" w:hRule="atLeast"/>
        </w:trPr>
        <w:tc>
          <w:tcPr>
            <w:tcW w:w="358" w:type="dxa"/>
            <w:vAlign w:val="top"/>
            <w:tcBorders>
              <w:bottom w:val="single" w:color="000000" w:sz="2" w:space="0"/>
              <w:top w:val="single" w:color="000000" w:sz="2" w:space="0"/>
            </w:tcBorders>
          </w:tcPr>
          <w:p>
            <w:pPr>
              <w:ind w:left="99"/>
              <w:spacing w:before="9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4"/>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379"/>
                    <w:spacing w:before="121" w:line="232" w:lineRule="auto"/>
                    <w:rPr>
                      <w:rFonts w:ascii="SimSun" w:hAnsi="SimSun" w:eastAsia="SimSun" w:cs="SimSun"/>
                      <w:sz w:val="13"/>
                      <w:szCs w:val="13"/>
                    </w:rPr>
                  </w:pPr>
                  <w:r>
                    <w:rPr>
                      <w:rFonts w:ascii="SimSun" w:hAnsi="SimSun" w:eastAsia="SimSun" w:cs="SimSun"/>
                      <w:sz w:val="13"/>
                      <w:szCs w:val="13"/>
                      <w:spacing w:val="7"/>
                    </w:rPr>
                    <w:t>集成电源</w:t>
                  </w:r>
                </w:p>
              </w:tc>
              <w:tc>
                <w:tcPr>
                  <w:tcW w:w="6252" w:type="dxa"/>
                  <w:vAlign w:val="top"/>
                  <w:tcBorders>
                    <w:bottom w:val="single" w:color="000000" w:sz="2" w:space="0"/>
                    <w:top w:val="single" w:color="000000" w:sz="2" w:space="0"/>
                  </w:tcBorders>
                </w:tcPr>
                <w:p>
                  <w:pPr>
                    <w:ind w:left="43"/>
                    <w:spacing w:before="147" w:line="191"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6"/>
                    </w:rPr>
                    <w:t>12</w:t>
                  </w:r>
                  <w:r>
                    <w:rPr>
                      <w:rFonts w:ascii="Lucida Sans Unicode" w:hAnsi="Lucida Sans Unicode" w:eastAsia="Lucida Sans Unicode" w:cs="Lucida Sans Unicode"/>
                      <w:sz w:val="13"/>
                      <w:szCs w:val="13"/>
                    </w:rPr>
                    <w:t>V</w:t>
                  </w:r>
                  <w:r>
                    <w:rPr>
                      <w:rFonts w:ascii="SimSun" w:hAnsi="SimSun" w:eastAsia="SimSun" w:cs="SimSun"/>
                      <w:sz w:val="13"/>
                      <w:szCs w:val="13"/>
                      <w:spacing w:val="6"/>
                    </w:rPr>
                    <w:t>、</w:t>
                  </w:r>
                  <w:r>
                    <w:rPr>
                      <w:rFonts w:ascii="Lucida Sans Unicode" w:hAnsi="Lucida Sans Unicode" w:eastAsia="Lucida Sans Unicode" w:cs="Lucida Sans Unicode"/>
                      <w:sz w:val="13"/>
                      <w:szCs w:val="13"/>
                      <w:spacing w:val="6"/>
                    </w:rPr>
                    <w:t>3</w:t>
                  </w:r>
                  <w:r>
                    <w:rPr>
                      <w:rFonts w:ascii="Lucida Sans Unicode" w:hAnsi="Lucida Sans Unicode" w:eastAsia="Lucida Sans Unicode" w:cs="Lucida Sans Unicode"/>
                      <w:sz w:val="13"/>
                      <w:szCs w:val="13"/>
                      <w:spacing w:val="5"/>
                    </w:rPr>
                    <w:t>0</w:t>
                  </w:r>
                  <w:r>
                    <w:rPr>
                      <w:rFonts w:ascii="Lucida Sans Unicode" w:hAnsi="Lucida Sans Unicode" w:eastAsia="Lucida Sans Unicode" w:cs="Lucida Sans Unicode"/>
                      <w:sz w:val="13"/>
                      <w:szCs w:val="13"/>
                    </w:rPr>
                    <w:t>A</w:t>
                  </w:r>
                </w:p>
              </w:tc>
              <w:tc>
                <w:tcPr>
                  <w:tcW w:w="416"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163"/>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20</w:t>
                  </w:r>
                </w:p>
              </w:tc>
              <w:tc>
                <w:tcPr>
                  <w:tcW w:w="1093"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9"/>
              <w:spacing w:before="141"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518"/>
                    <w:spacing w:before="121" w:line="231" w:lineRule="auto"/>
                    <w:rPr>
                      <w:rFonts w:ascii="SimSun" w:hAnsi="SimSun" w:eastAsia="SimSun" w:cs="SimSun"/>
                      <w:sz w:val="13"/>
                      <w:szCs w:val="13"/>
                    </w:rPr>
                  </w:pPr>
                  <w:r>
                    <w:rPr>
                      <w:rFonts w:ascii="SimSun" w:hAnsi="SimSun" w:eastAsia="SimSun" w:cs="SimSun"/>
                      <w:sz w:val="13"/>
                      <w:szCs w:val="13"/>
                      <w:spacing w:val="6"/>
                    </w:rPr>
                    <w:t>机</w:t>
                  </w:r>
                  <w:r>
                    <w:rPr>
                      <w:rFonts w:ascii="SimSun" w:hAnsi="SimSun" w:eastAsia="SimSun" w:cs="SimSun"/>
                      <w:sz w:val="13"/>
                      <w:szCs w:val="13"/>
                      <w:spacing w:val="5"/>
                    </w:rPr>
                    <w:t>柜</w:t>
                  </w:r>
                </w:p>
              </w:tc>
              <w:tc>
                <w:tcPr>
                  <w:tcW w:w="6252" w:type="dxa"/>
                  <w:vAlign w:val="top"/>
                  <w:tcBorders>
                    <w:bottom w:val="single" w:color="000000" w:sz="2" w:space="0"/>
                    <w:top w:val="single" w:color="000000" w:sz="2" w:space="0"/>
                  </w:tcBorders>
                </w:tcPr>
                <w:p>
                  <w:pPr>
                    <w:ind w:left="26"/>
                    <w:spacing w:before="121" w:line="220" w:lineRule="auto"/>
                    <w:rPr>
                      <w:rFonts w:ascii="SimSun" w:hAnsi="SimSun" w:eastAsia="SimSun" w:cs="SimSun"/>
                      <w:sz w:val="13"/>
                      <w:szCs w:val="13"/>
                    </w:rPr>
                  </w:pPr>
                  <w:r>
                    <w:rPr>
                      <w:rFonts w:ascii="Lucida Sans Unicode" w:hAnsi="Lucida Sans Unicode" w:eastAsia="Lucida Sans Unicode" w:cs="Lucida Sans Unicode"/>
                      <w:sz w:val="13"/>
                      <w:szCs w:val="13"/>
                      <w:spacing w:val="5"/>
                    </w:rPr>
                    <w:t>9</w:t>
                  </w:r>
                  <w:r>
                    <w:rPr>
                      <w:rFonts w:ascii="Lucida Sans Unicode" w:hAnsi="Lucida Sans Unicode" w:eastAsia="Lucida Sans Unicode" w:cs="Lucida Sans Unicode"/>
                      <w:sz w:val="13"/>
                      <w:szCs w:val="13"/>
                    </w:rPr>
                    <w:t>U</w:t>
                  </w:r>
                  <w:r>
                    <w:rPr>
                      <w:rFonts w:ascii="Lucida Sans Unicode" w:hAnsi="Lucida Sans Unicode" w:eastAsia="Lucida Sans Unicode" w:cs="Lucida Sans Unicode"/>
                      <w:sz w:val="13"/>
                      <w:szCs w:val="13"/>
                      <w:spacing w:val="4"/>
                    </w:rPr>
                    <w:t xml:space="preserve"> </w:t>
                  </w:r>
                  <w:r>
                    <w:rPr>
                      <w:rFonts w:ascii="SimSun" w:hAnsi="SimSun" w:eastAsia="SimSun" w:cs="SimSun"/>
                      <w:sz w:val="13"/>
                      <w:szCs w:val="13"/>
                      <w:spacing w:val="4"/>
                    </w:rPr>
                    <w:t>，高</w:t>
                  </w:r>
                  <w:r>
                    <w:rPr>
                      <w:rFonts w:ascii="Lucida Sans Unicode" w:hAnsi="Lucida Sans Unicode" w:eastAsia="Lucida Sans Unicode" w:cs="Lucida Sans Unicode"/>
                      <w:sz w:val="13"/>
                      <w:szCs w:val="13"/>
                      <w:spacing w:val="4"/>
                    </w:rPr>
                    <w:t>500*</w:t>
                  </w:r>
                  <w:r>
                    <w:rPr>
                      <w:rFonts w:ascii="SimSun" w:hAnsi="SimSun" w:eastAsia="SimSun" w:cs="SimSun"/>
                      <w:sz w:val="13"/>
                      <w:szCs w:val="13"/>
                      <w:spacing w:val="4"/>
                    </w:rPr>
                    <w:t>宽</w:t>
                  </w:r>
                  <w:r>
                    <w:rPr>
                      <w:rFonts w:ascii="Lucida Sans Unicode" w:hAnsi="Lucida Sans Unicode" w:eastAsia="Lucida Sans Unicode" w:cs="Lucida Sans Unicode"/>
                      <w:sz w:val="13"/>
                      <w:szCs w:val="13"/>
                      <w:spacing w:val="4"/>
                    </w:rPr>
                    <w:t>600*</w:t>
                  </w:r>
                  <w:r>
                    <w:rPr>
                      <w:rFonts w:ascii="SimSun" w:hAnsi="SimSun" w:eastAsia="SimSun" w:cs="SimSun"/>
                      <w:sz w:val="13"/>
                      <w:szCs w:val="13"/>
                      <w:spacing w:val="4"/>
                    </w:rPr>
                    <w:t>深</w:t>
                  </w:r>
                  <w:r>
                    <w:rPr>
                      <w:rFonts w:ascii="Lucida Sans Unicode" w:hAnsi="Lucida Sans Unicode" w:eastAsia="Lucida Sans Unicode" w:cs="Lucida Sans Unicode"/>
                      <w:sz w:val="13"/>
                      <w:szCs w:val="13"/>
                      <w:spacing w:val="4"/>
                    </w:rPr>
                    <w:t>450</w:t>
                  </w:r>
                  <w:r>
                    <w:rPr>
                      <w:rFonts w:ascii="SimSun" w:hAnsi="SimSun" w:eastAsia="SimSun" w:cs="SimSun"/>
                      <w:sz w:val="13"/>
                      <w:szCs w:val="13"/>
                      <w:spacing w:val="4"/>
                    </w:rPr>
                    <w:t>。</w:t>
                  </w:r>
                </w:p>
              </w:tc>
              <w:tc>
                <w:tcPr>
                  <w:tcW w:w="416"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47"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1093"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8"/>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446"/>
                    <w:spacing w:before="121" w:line="232" w:lineRule="auto"/>
                    <w:rPr>
                      <w:rFonts w:ascii="SimSun" w:hAnsi="SimSun" w:eastAsia="SimSun" w:cs="SimSun"/>
                      <w:sz w:val="13"/>
                      <w:szCs w:val="13"/>
                    </w:rPr>
                  </w:pPr>
                  <w:r>
                    <w:rPr>
                      <w:rFonts w:ascii="SimSun" w:hAnsi="SimSun" w:eastAsia="SimSun" w:cs="SimSun"/>
                      <w:sz w:val="13"/>
                      <w:szCs w:val="13"/>
                      <w:spacing w:val="6"/>
                    </w:rPr>
                    <w:t>终端</w:t>
                  </w:r>
                  <w:r>
                    <w:rPr>
                      <w:rFonts w:ascii="SimSun" w:hAnsi="SimSun" w:eastAsia="SimSun" w:cs="SimSun"/>
                      <w:sz w:val="13"/>
                      <w:szCs w:val="13"/>
                      <w:spacing w:val="5"/>
                    </w:rPr>
                    <w:t>盒</w:t>
                  </w:r>
                </w:p>
              </w:tc>
              <w:tc>
                <w:tcPr>
                  <w:tcW w:w="6252" w:type="dxa"/>
                  <w:vAlign w:val="top"/>
                  <w:tcBorders>
                    <w:bottom w:val="single" w:color="000000" w:sz="2" w:space="0"/>
                    <w:top w:val="single" w:color="000000" w:sz="2" w:space="0"/>
                  </w:tcBorders>
                </w:tcPr>
                <w:p>
                  <w:pPr>
                    <w:ind w:left="23"/>
                    <w:spacing w:before="121" w:line="219" w:lineRule="auto"/>
                    <w:rPr>
                      <w:rFonts w:ascii="SimSun" w:hAnsi="SimSun" w:eastAsia="SimSun" w:cs="SimSun"/>
                      <w:sz w:val="13"/>
                      <w:szCs w:val="13"/>
                    </w:rPr>
                  </w:pPr>
                  <w:r>
                    <w:rPr>
                      <w:rFonts w:ascii="SimSun" w:hAnsi="SimSun" w:eastAsia="SimSun" w:cs="SimSun"/>
                      <w:sz w:val="13"/>
                      <w:szCs w:val="13"/>
                      <w:spacing w:val="9"/>
                    </w:rPr>
                    <w:t>含</w:t>
                  </w:r>
                  <w:r>
                    <w:rPr>
                      <w:rFonts w:ascii="Lucida Sans Unicode" w:hAnsi="Lucida Sans Unicode" w:eastAsia="Lucida Sans Unicode" w:cs="Lucida Sans Unicode"/>
                      <w:sz w:val="13"/>
                      <w:szCs w:val="13"/>
                      <w:spacing w:val="5"/>
                    </w:rPr>
                    <w:t>4</w:t>
                  </w:r>
                  <w:r>
                    <w:rPr>
                      <w:rFonts w:ascii="SimSun" w:hAnsi="SimSun" w:eastAsia="SimSun" w:cs="SimSun"/>
                      <w:sz w:val="13"/>
                      <w:szCs w:val="13"/>
                      <w:spacing w:val="5"/>
                    </w:rPr>
                    <w:t>个耦合器</w:t>
                  </w:r>
                  <w:r>
                    <w:rPr>
                      <w:rFonts w:ascii="SimSun" w:hAnsi="SimSun" w:eastAsia="SimSun" w:cs="SimSun"/>
                      <w:sz w:val="13"/>
                      <w:szCs w:val="13"/>
                      <w:spacing w:val="5"/>
                    </w:rPr>
                    <w:t xml:space="preserve"> </w:t>
                  </w:r>
                  <w:r>
                    <w:rPr>
                      <w:rFonts w:ascii="SimSun" w:hAnsi="SimSun" w:eastAsia="SimSun" w:cs="SimSun"/>
                      <w:sz w:val="13"/>
                      <w:szCs w:val="13"/>
                      <w:spacing w:val="5"/>
                    </w:rPr>
                    <w:t>，</w:t>
                  </w:r>
                  <w:r>
                    <w:rPr>
                      <w:rFonts w:ascii="Lucida Sans Unicode" w:hAnsi="Lucida Sans Unicode" w:eastAsia="Lucida Sans Unicode" w:cs="Lucida Sans Unicode"/>
                      <w:sz w:val="13"/>
                      <w:szCs w:val="13"/>
                      <w:spacing w:val="5"/>
                    </w:rPr>
                    <w:t>4</w:t>
                  </w:r>
                  <w:r>
                    <w:rPr>
                      <w:rFonts w:ascii="SimSun" w:hAnsi="SimSun" w:eastAsia="SimSun" w:cs="SimSun"/>
                      <w:sz w:val="13"/>
                      <w:szCs w:val="13"/>
                      <w:spacing w:val="5"/>
                    </w:rPr>
                    <w:t>根尾纤</w:t>
                  </w:r>
                </w:p>
              </w:tc>
              <w:tc>
                <w:tcPr>
                  <w:tcW w:w="416"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47"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1093"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9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100"/>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7</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385" w:hRule="atLeast"/>
              </w:trPr>
              <w:tc>
                <w:tcPr>
                  <w:tcW w:w="1350" w:type="dxa"/>
                  <w:vAlign w:val="top"/>
                  <w:tcBorders>
                    <w:bottom w:val="single" w:color="000000" w:sz="2" w:space="0"/>
                    <w:top w:val="single" w:color="000000" w:sz="2" w:space="0"/>
                  </w:tcBorders>
                </w:tcPr>
                <w:p>
                  <w:pPr>
                    <w:ind w:left="306"/>
                    <w:spacing w:before="121" w:line="232" w:lineRule="auto"/>
                    <w:rPr>
                      <w:rFonts w:ascii="SimSun" w:hAnsi="SimSun" w:eastAsia="SimSun" w:cs="SimSun"/>
                      <w:sz w:val="13"/>
                      <w:szCs w:val="13"/>
                    </w:rPr>
                  </w:pPr>
                  <w:r>
                    <w:rPr>
                      <w:rFonts w:ascii="SimSun" w:hAnsi="SimSun" w:eastAsia="SimSun" w:cs="SimSun"/>
                      <w:sz w:val="13"/>
                      <w:szCs w:val="13"/>
                      <w:spacing w:val="8"/>
                    </w:rPr>
                    <w:t>光</w:t>
                  </w:r>
                  <w:r>
                    <w:rPr>
                      <w:rFonts w:ascii="SimSun" w:hAnsi="SimSun" w:eastAsia="SimSun" w:cs="SimSun"/>
                      <w:sz w:val="13"/>
                      <w:szCs w:val="13"/>
                      <w:spacing w:val="7"/>
                    </w:rPr>
                    <w:t>纤配线架</w:t>
                  </w:r>
                </w:p>
              </w:tc>
              <w:tc>
                <w:tcPr>
                  <w:tcW w:w="6252" w:type="dxa"/>
                  <w:vAlign w:val="top"/>
                  <w:tcBorders>
                    <w:bottom w:val="single" w:color="000000" w:sz="2" w:space="0"/>
                    <w:top w:val="single" w:color="000000" w:sz="2" w:space="0"/>
                  </w:tcBorders>
                </w:tcPr>
                <w:p>
                  <w:pPr>
                    <w:ind w:left="23"/>
                    <w:spacing w:before="121" w:line="219" w:lineRule="auto"/>
                    <w:rPr>
                      <w:rFonts w:ascii="SimSun" w:hAnsi="SimSun" w:eastAsia="SimSun" w:cs="SimSun"/>
                      <w:sz w:val="13"/>
                      <w:szCs w:val="13"/>
                    </w:rPr>
                  </w:pPr>
                  <w:r>
                    <w:rPr>
                      <w:rFonts w:ascii="SimSun" w:hAnsi="SimSun" w:eastAsia="SimSun" w:cs="SimSun"/>
                      <w:sz w:val="13"/>
                      <w:szCs w:val="13"/>
                      <w:spacing w:val="1"/>
                    </w:rPr>
                    <w:t>含</w:t>
                  </w:r>
                  <w:r>
                    <w:rPr>
                      <w:rFonts w:ascii="Lucida Sans Unicode" w:hAnsi="Lucida Sans Unicode" w:eastAsia="Lucida Sans Unicode" w:cs="Lucida Sans Unicode"/>
                      <w:sz w:val="13"/>
                      <w:szCs w:val="13"/>
                      <w:spacing w:val="1"/>
                    </w:rPr>
                    <w:t>12</w:t>
                  </w:r>
                  <w:r>
                    <w:rPr>
                      <w:rFonts w:ascii="SimSun" w:hAnsi="SimSun" w:eastAsia="SimSun" w:cs="SimSun"/>
                      <w:sz w:val="13"/>
                      <w:szCs w:val="13"/>
                      <w:spacing w:val="1"/>
                    </w:rPr>
                    <w:t>个耦合器，</w:t>
                  </w:r>
                  <w:r>
                    <w:rPr>
                      <w:rFonts w:ascii="SimSun" w:hAnsi="SimSun" w:eastAsia="SimSun" w:cs="SimSun"/>
                      <w:sz w:val="13"/>
                      <w:szCs w:val="13"/>
                    </w:rPr>
                    <w:t xml:space="preserve">  </w:t>
                  </w:r>
                  <w:r>
                    <w:rPr>
                      <w:rFonts w:ascii="Lucida Sans Unicode" w:hAnsi="Lucida Sans Unicode" w:eastAsia="Lucida Sans Unicode" w:cs="Lucida Sans Unicode"/>
                      <w:sz w:val="13"/>
                      <w:szCs w:val="13"/>
                    </w:rPr>
                    <w:t>12</w:t>
                  </w:r>
                  <w:r>
                    <w:rPr>
                      <w:rFonts w:ascii="SimSun" w:hAnsi="SimSun" w:eastAsia="SimSun" w:cs="SimSun"/>
                      <w:sz w:val="13"/>
                      <w:szCs w:val="13"/>
                    </w:rPr>
                    <w:t>根尾纤</w:t>
                  </w:r>
                </w:p>
              </w:tc>
              <w:tc>
                <w:tcPr>
                  <w:tcW w:w="416" w:type="dxa"/>
                  <w:vAlign w:val="top"/>
                  <w:tcBorders>
                    <w:bottom w:val="single" w:color="000000" w:sz="2" w:space="0"/>
                    <w:top w:val="single" w:color="000000" w:sz="2" w:space="0"/>
                  </w:tcBorders>
                </w:tcPr>
                <w:p>
                  <w:pPr>
                    <w:ind w:left="158"/>
                    <w:spacing w:before="121"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17"/>
                    <w:spacing w:before="148" w:line="192"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5</w:t>
                  </w:r>
                </w:p>
              </w:tc>
              <w:tc>
                <w:tcPr>
                  <w:tcW w:w="1093" w:type="dxa"/>
                  <w:vAlign w:val="top"/>
                  <w:tcBorders>
                    <w:bottom w:val="single" w:color="000000" w:sz="2" w:space="0"/>
                    <w:top w:val="single" w:color="000000" w:sz="2" w:space="0"/>
                  </w:tcBorders>
                </w:tcPr>
                <w:p>
                  <w:pPr>
                    <w:rPr>
                      <w:rFonts w:ascii="Arial"/>
                      <w:sz w:val="21"/>
                    </w:rPr>
                  </w:pPr>
                  <w:r/>
                </w:p>
              </w:tc>
            </w:tr>
          </w:tbl>
          <w:p>
            <w:pPr>
              <w:spacing w:line="118"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9"/>
              <w:spacing w:before="100"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7"/>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8</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6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406" w:hRule="atLeast"/>
              </w:trPr>
              <w:tc>
                <w:tcPr>
                  <w:tcW w:w="1350" w:type="dxa"/>
                  <w:vAlign w:val="top"/>
                  <w:tcBorders>
                    <w:bottom w:val="single" w:color="000000" w:sz="2" w:space="0"/>
                    <w:top w:val="single" w:color="000000" w:sz="2" w:space="0"/>
                  </w:tcBorders>
                </w:tcPr>
                <w:p>
                  <w:pPr>
                    <w:ind w:left="454"/>
                    <w:spacing w:before="142" w:line="233" w:lineRule="auto"/>
                    <w:rPr>
                      <w:rFonts w:ascii="SimSun" w:hAnsi="SimSun" w:eastAsia="SimSun" w:cs="SimSun"/>
                      <w:sz w:val="13"/>
                      <w:szCs w:val="13"/>
                    </w:rPr>
                  </w:pPr>
                  <w:r>
                    <w:rPr>
                      <w:rFonts w:ascii="SimSun" w:hAnsi="SimSun" w:eastAsia="SimSun" w:cs="SimSun"/>
                      <w:sz w:val="13"/>
                      <w:szCs w:val="13"/>
                      <w:spacing w:val="8"/>
                    </w:rPr>
                    <w:t>配</w:t>
                  </w:r>
                  <w:r>
                    <w:rPr>
                      <w:rFonts w:ascii="SimSun" w:hAnsi="SimSun" w:eastAsia="SimSun" w:cs="SimSun"/>
                      <w:sz w:val="13"/>
                      <w:szCs w:val="13"/>
                      <w:spacing w:val="6"/>
                    </w:rPr>
                    <w:t>电箱</w:t>
                  </w:r>
                </w:p>
              </w:tc>
              <w:tc>
                <w:tcPr>
                  <w:tcW w:w="6252" w:type="dxa"/>
                  <w:vAlign w:val="top"/>
                  <w:tcBorders>
                    <w:bottom w:val="single" w:color="000000" w:sz="2" w:space="0"/>
                    <w:top w:val="single" w:color="000000" w:sz="2" w:space="0"/>
                  </w:tcBorders>
                </w:tcPr>
                <w:p>
                  <w:pPr>
                    <w:ind w:left="27"/>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18"/>
                    </w:rPr>
                    <w:t>2</w:t>
                  </w:r>
                  <w:r>
                    <w:rPr>
                      <w:rFonts w:ascii="Lucida Sans Unicode" w:hAnsi="Lucida Sans Unicode" w:eastAsia="Lucida Sans Unicode" w:cs="Lucida Sans Unicode"/>
                      <w:sz w:val="13"/>
                      <w:szCs w:val="13"/>
                      <w:spacing w:val="12"/>
                    </w:rPr>
                    <w:t>0</w:t>
                  </w:r>
                  <w:r>
                    <w:rPr>
                      <w:rFonts w:ascii="Lucida Sans Unicode" w:hAnsi="Lucida Sans Unicode" w:eastAsia="Lucida Sans Unicode" w:cs="Lucida Sans Unicode"/>
                      <w:sz w:val="13"/>
                      <w:szCs w:val="13"/>
                      <w:spacing w:val="9"/>
                    </w:rPr>
                    <w:t>0</w:t>
                  </w:r>
                  <w:r>
                    <w:rPr>
                      <w:rFonts w:ascii="Lucida Sans Unicode" w:hAnsi="Lucida Sans Unicode" w:eastAsia="Lucida Sans Unicode" w:cs="Lucida Sans Unicode"/>
                      <w:sz w:val="13"/>
                      <w:szCs w:val="13"/>
                    </w:rPr>
                    <w:t>X</w:t>
                  </w:r>
                  <w:r>
                    <w:rPr>
                      <w:rFonts w:ascii="Lucida Sans Unicode" w:hAnsi="Lucida Sans Unicode" w:eastAsia="Lucida Sans Unicode" w:cs="Lucida Sans Unicode"/>
                      <w:sz w:val="13"/>
                      <w:szCs w:val="13"/>
                      <w:spacing w:val="9"/>
                    </w:rPr>
                    <w:t>300</w:t>
                  </w:r>
                  <w:r>
                    <w:rPr>
                      <w:rFonts w:ascii="Lucida Sans Unicode" w:hAnsi="Lucida Sans Unicode" w:eastAsia="Lucida Sans Unicode" w:cs="Lucida Sans Unicode"/>
                      <w:sz w:val="13"/>
                      <w:szCs w:val="13"/>
                    </w:rPr>
                    <w:t>X</w:t>
                  </w:r>
                  <w:r>
                    <w:rPr>
                      <w:rFonts w:ascii="Lucida Sans Unicode" w:hAnsi="Lucida Sans Unicode" w:eastAsia="Lucida Sans Unicode" w:cs="Lucida Sans Unicode"/>
                      <w:sz w:val="13"/>
                      <w:szCs w:val="13"/>
                      <w:spacing w:val="9"/>
                    </w:rPr>
                    <w:t>160</w:t>
                  </w:r>
                  <w:r>
                    <w:rPr>
                      <w:rFonts w:ascii="Lucida Sans Unicode" w:hAnsi="Lucida Sans Unicode" w:eastAsia="Lucida Sans Unicode" w:cs="Lucida Sans Unicode"/>
                      <w:sz w:val="13"/>
                      <w:szCs w:val="13"/>
                    </w:rPr>
                    <w:t>mm</w:t>
                  </w:r>
                  <w:r>
                    <w:rPr>
                      <w:rFonts w:ascii="Lucida Sans Unicode" w:hAnsi="Lucida Sans Unicode" w:eastAsia="Lucida Sans Unicode" w:cs="Lucida Sans Unicode"/>
                      <w:sz w:val="13"/>
                      <w:szCs w:val="13"/>
                      <w:spacing w:val="9"/>
                    </w:rPr>
                    <w:t xml:space="preserve"> </w:t>
                  </w:r>
                  <w:r>
                    <w:rPr>
                      <w:rFonts w:ascii="SimSun" w:hAnsi="SimSun" w:eastAsia="SimSun" w:cs="SimSun"/>
                      <w:sz w:val="13"/>
                      <w:szCs w:val="13"/>
                      <w:spacing w:val="9"/>
                    </w:rPr>
                    <w:t>，空开</w:t>
                  </w:r>
                  <w:r>
                    <w:rPr>
                      <w:rFonts w:ascii="Lucida Sans Unicode" w:hAnsi="Lucida Sans Unicode" w:eastAsia="Lucida Sans Unicode" w:cs="Lucida Sans Unicode"/>
                      <w:sz w:val="13"/>
                      <w:szCs w:val="13"/>
                      <w:spacing w:val="9"/>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9"/>
                    </w:rPr>
                    <w:t>32</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9"/>
                    </w:rPr>
                    <w:t>1</w:t>
                  </w:r>
                  <w:r>
                    <w:rPr>
                      <w:rFonts w:ascii="SimSun" w:hAnsi="SimSun" w:eastAsia="SimSun" w:cs="SimSun"/>
                      <w:sz w:val="13"/>
                      <w:szCs w:val="13"/>
                      <w:spacing w:val="9"/>
                    </w:rPr>
                    <w:t>个，空开</w:t>
                  </w:r>
                  <w:r>
                    <w:rPr>
                      <w:rFonts w:ascii="Lucida Sans Unicode" w:hAnsi="Lucida Sans Unicode" w:eastAsia="Lucida Sans Unicode" w:cs="Lucida Sans Unicode"/>
                      <w:sz w:val="13"/>
                      <w:szCs w:val="13"/>
                      <w:spacing w:val="9"/>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9"/>
                    </w:rPr>
                    <w:t>16</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9"/>
                    </w:rPr>
                    <w:t>3</w:t>
                  </w:r>
                  <w:r>
                    <w:rPr>
                      <w:rFonts w:ascii="SimSun" w:hAnsi="SimSun" w:eastAsia="SimSun" w:cs="SimSun"/>
                      <w:sz w:val="13"/>
                      <w:szCs w:val="13"/>
                      <w:spacing w:val="9"/>
                    </w:rPr>
                    <w:t>个，空开</w:t>
                  </w:r>
                  <w:r>
                    <w:rPr>
                      <w:rFonts w:ascii="Lucida Sans Unicode" w:hAnsi="Lucida Sans Unicode" w:eastAsia="Lucida Sans Unicode" w:cs="Lucida Sans Unicode"/>
                      <w:sz w:val="13"/>
                      <w:szCs w:val="13"/>
                      <w:spacing w:val="9"/>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9"/>
                    </w:rPr>
                    <w:t>-40</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9"/>
                    </w:rPr>
                    <w:t>1</w:t>
                  </w:r>
                  <w:r>
                    <w:rPr>
                      <w:rFonts w:ascii="SimSun" w:hAnsi="SimSun" w:eastAsia="SimSun" w:cs="SimSun"/>
                      <w:sz w:val="13"/>
                      <w:szCs w:val="13"/>
                      <w:spacing w:val="9"/>
                    </w:rPr>
                    <w:t>个，防雷器</w:t>
                  </w:r>
                  <w:r>
                    <w:rPr>
                      <w:rFonts w:ascii="Lucida Sans Unicode" w:hAnsi="Lucida Sans Unicode" w:eastAsia="Lucida Sans Unicode" w:cs="Lucida Sans Unicode"/>
                      <w:sz w:val="13"/>
                      <w:szCs w:val="13"/>
                      <w:spacing w:val="9"/>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9"/>
                    </w:rPr>
                    <w:t>40</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9"/>
                    </w:rPr>
                    <w:t>1</w:t>
                  </w:r>
                  <w:r>
                    <w:rPr>
                      <w:rFonts w:ascii="SimSun" w:hAnsi="SimSun" w:eastAsia="SimSun" w:cs="SimSun"/>
                      <w:sz w:val="13"/>
                      <w:szCs w:val="13"/>
                      <w:spacing w:val="9"/>
                    </w:rPr>
                    <w:t>个</w:t>
                  </w:r>
                </w:p>
              </w:tc>
              <w:tc>
                <w:tcPr>
                  <w:tcW w:w="416" w:type="dxa"/>
                  <w:vAlign w:val="top"/>
                  <w:tcBorders>
                    <w:bottom w:val="single" w:color="000000" w:sz="2" w:space="0"/>
                    <w:top w:val="single" w:color="000000" w:sz="2" w:space="0"/>
                  </w:tcBorders>
                </w:tcPr>
                <w:p>
                  <w:pPr>
                    <w:ind w:left="158"/>
                    <w:spacing w:before="142"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179"/>
                    <w:spacing w:before="167"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4"/>
                    </w:rPr>
                    <w:t>1</w:t>
                  </w:r>
                  <w:r>
                    <w:rPr>
                      <w:rFonts w:ascii="Lucida Sans Unicode" w:hAnsi="Lucida Sans Unicode" w:eastAsia="Lucida Sans Unicode" w:cs="Lucida Sans Unicode"/>
                      <w:sz w:val="13"/>
                      <w:szCs w:val="13"/>
                      <w:spacing w:val="-3"/>
                    </w:rPr>
                    <w:t>3</w:t>
                  </w:r>
                </w:p>
              </w:tc>
              <w:tc>
                <w:tcPr>
                  <w:tcW w:w="1093" w:type="dxa"/>
                  <w:vAlign w:val="top"/>
                  <w:tcBorders>
                    <w:bottom w:val="single" w:color="000000" w:sz="2" w:space="0"/>
                    <w:top w:val="single" w:color="000000" w:sz="2" w:space="0"/>
                  </w:tcBorders>
                </w:tcPr>
                <w:p>
                  <w:pPr>
                    <w:rPr>
                      <w:rFonts w:ascii="Arial"/>
                      <w:sz w:val="21"/>
                    </w:rPr>
                  </w:pPr>
                  <w:r/>
                </w:p>
              </w:tc>
            </w:tr>
          </w:tbl>
          <w:p>
            <w:pPr>
              <w:spacing w:line="108" w:lineRule="exact"/>
              <w:rPr>
                <w:rFonts w:ascii="Arial"/>
                <w:sz w:val="9"/>
              </w:rPr>
            </w:pPr>
            <w:r/>
          </w:p>
        </w:tc>
      </w:tr>
      <w:tr>
        <w:trPr>
          <w:trHeight w:val="689" w:hRule="atLeast"/>
        </w:trPr>
        <w:tc>
          <w:tcPr>
            <w:tcW w:w="358" w:type="dxa"/>
            <w:vAlign w:val="top"/>
            <w:tcBorders>
              <w:bottom w:val="single" w:color="000000" w:sz="2" w:space="0"/>
              <w:top w:val="single" w:color="000000" w:sz="2" w:space="0"/>
            </w:tcBorders>
          </w:tcPr>
          <w:p>
            <w:pPr>
              <w:ind w:left="99"/>
              <w:spacing w:before="100"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p>
            <w:pPr>
              <w:ind w:left="96"/>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9</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6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406" w:hRule="atLeast"/>
              </w:trPr>
              <w:tc>
                <w:tcPr>
                  <w:tcW w:w="1350" w:type="dxa"/>
                  <w:vAlign w:val="top"/>
                  <w:tcBorders>
                    <w:bottom w:val="single" w:color="000000" w:sz="2" w:space="0"/>
                    <w:top w:val="single" w:color="000000" w:sz="2" w:space="0"/>
                  </w:tcBorders>
                </w:tcPr>
                <w:p>
                  <w:pPr>
                    <w:ind w:left="454"/>
                    <w:spacing w:before="142" w:line="233" w:lineRule="auto"/>
                    <w:rPr>
                      <w:rFonts w:ascii="SimSun" w:hAnsi="SimSun" w:eastAsia="SimSun" w:cs="SimSun"/>
                      <w:sz w:val="13"/>
                      <w:szCs w:val="13"/>
                    </w:rPr>
                  </w:pPr>
                  <w:r>
                    <w:rPr>
                      <w:rFonts w:ascii="SimSun" w:hAnsi="SimSun" w:eastAsia="SimSun" w:cs="SimSun"/>
                      <w:sz w:val="13"/>
                      <w:szCs w:val="13"/>
                      <w:spacing w:val="8"/>
                    </w:rPr>
                    <w:t>配</w:t>
                  </w:r>
                  <w:r>
                    <w:rPr>
                      <w:rFonts w:ascii="SimSun" w:hAnsi="SimSun" w:eastAsia="SimSun" w:cs="SimSun"/>
                      <w:sz w:val="13"/>
                      <w:szCs w:val="13"/>
                      <w:spacing w:val="6"/>
                    </w:rPr>
                    <w:t>电箱</w:t>
                  </w:r>
                </w:p>
              </w:tc>
              <w:tc>
                <w:tcPr>
                  <w:tcW w:w="6252" w:type="dxa"/>
                  <w:vAlign w:val="top"/>
                  <w:tcBorders>
                    <w:bottom w:val="single" w:color="000000" w:sz="2" w:space="0"/>
                    <w:top w:val="single" w:color="000000" w:sz="2" w:space="0"/>
                  </w:tcBorders>
                </w:tcPr>
                <w:p>
                  <w:pPr>
                    <w:ind w:left="24"/>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8"/>
                    </w:rPr>
                    <w:t>400</w:t>
                  </w:r>
                  <w:r>
                    <w:rPr>
                      <w:rFonts w:ascii="Lucida Sans Unicode" w:hAnsi="Lucida Sans Unicode" w:eastAsia="Lucida Sans Unicode" w:cs="Lucida Sans Unicode"/>
                      <w:sz w:val="13"/>
                      <w:szCs w:val="13"/>
                    </w:rPr>
                    <w:t>X</w:t>
                  </w:r>
                  <w:r>
                    <w:rPr>
                      <w:rFonts w:ascii="Lucida Sans Unicode" w:hAnsi="Lucida Sans Unicode" w:eastAsia="Lucida Sans Unicode" w:cs="Lucida Sans Unicode"/>
                      <w:sz w:val="13"/>
                      <w:szCs w:val="13"/>
                      <w:spacing w:val="8"/>
                    </w:rPr>
                    <w:t>500</w:t>
                  </w:r>
                  <w:r>
                    <w:rPr>
                      <w:rFonts w:ascii="Lucida Sans Unicode" w:hAnsi="Lucida Sans Unicode" w:eastAsia="Lucida Sans Unicode" w:cs="Lucida Sans Unicode"/>
                      <w:sz w:val="13"/>
                      <w:szCs w:val="13"/>
                    </w:rPr>
                    <w:t>X</w:t>
                  </w:r>
                  <w:r>
                    <w:rPr>
                      <w:rFonts w:ascii="Lucida Sans Unicode" w:hAnsi="Lucida Sans Unicode" w:eastAsia="Lucida Sans Unicode" w:cs="Lucida Sans Unicode"/>
                      <w:sz w:val="13"/>
                      <w:szCs w:val="13"/>
                      <w:spacing w:val="8"/>
                    </w:rPr>
                    <w:t>160</w:t>
                  </w:r>
                  <w:r>
                    <w:rPr>
                      <w:rFonts w:ascii="Lucida Sans Unicode" w:hAnsi="Lucida Sans Unicode" w:eastAsia="Lucida Sans Unicode" w:cs="Lucida Sans Unicode"/>
                      <w:sz w:val="13"/>
                      <w:szCs w:val="13"/>
                    </w:rPr>
                    <w:t>mm</w:t>
                  </w:r>
                  <w:r>
                    <w:rPr>
                      <w:rFonts w:ascii="Lucida Sans Unicode" w:hAnsi="Lucida Sans Unicode" w:eastAsia="Lucida Sans Unicode" w:cs="Lucida Sans Unicode"/>
                      <w:sz w:val="13"/>
                      <w:szCs w:val="13"/>
                      <w:spacing w:val="8"/>
                    </w:rPr>
                    <w:t xml:space="preserve"> </w:t>
                  </w:r>
                  <w:r>
                    <w:rPr>
                      <w:rFonts w:ascii="SimSun" w:hAnsi="SimSun" w:eastAsia="SimSun" w:cs="SimSun"/>
                      <w:sz w:val="13"/>
                      <w:szCs w:val="13"/>
                      <w:spacing w:val="8"/>
                    </w:rPr>
                    <w:t>，空</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8"/>
                    </w:rPr>
                    <w:t>63</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8"/>
                    </w:rPr>
                    <w:t>1</w:t>
                  </w:r>
                  <w:r>
                    <w:rPr>
                      <w:rFonts w:ascii="SimSun" w:hAnsi="SimSun" w:eastAsia="SimSun" w:cs="SimSun"/>
                      <w:sz w:val="13"/>
                      <w:szCs w:val="13"/>
                      <w:spacing w:val="8"/>
                    </w:rPr>
                    <w:t>个空开，空开</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8"/>
                    </w:rPr>
                    <w:t>-32</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8"/>
                    </w:rPr>
                    <w:t>6</w:t>
                  </w:r>
                  <w:r>
                    <w:rPr>
                      <w:rFonts w:ascii="SimSun" w:hAnsi="SimSun" w:eastAsia="SimSun" w:cs="SimSun"/>
                      <w:sz w:val="13"/>
                      <w:szCs w:val="13"/>
                      <w:spacing w:val="8"/>
                    </w:rPr>
                    <w:t>个，空开</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8"/>
                    </w:rPr>
                    <w:t>-40</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8"/>
                    </w:rPr>
                    <w:t>1</w:t>
                  </w:r>
                  <w:r>
                    <w:rPr>
                      <w:rFonts w:ascii="SimSun" w:hAnsi="SimSun" w:eastAsia="SimSun" w:cs="SimSun"/>
                      <w:sz w:val="13"/>
                      <w:szCs w:val="13"/>
                      <w:spacing w:val="8"/>
                    </w:rPr>
                    <w:t>个，防雷器</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P</w:t>
                  </w:r>
                  <w:r>
                    <w:rPr>
                      <w:rFonts w:ascii="Lucida Sans Unicode" w:hAnsi="Lucida Sans Unicode" w:eastAsia="Lucida Sans Unicode" w:cs="Lucida Sans Unicode"/>
                      <w:sz w:val="13"/>
                      <w:szCs w:val="13"/>
                      <w:spacing w:val="8"/>
                    </w:rPr>
                    <w:t xml:space="preserve"> </w:t>
                  </w:r>
                  <w:r>
                    <w:rPr>
                      <w:rFonts w:ascii="Lucida Sans Unicode" w:hAnsi="Lucida Sans Unicode" w:eastAsia="Lucida Sans Unicode" w:cs="Lucida Sans Unicode"/>
                      <w:sz w:val="13"/>
                      <w:szCs w:val="13"/>
                      <w:spacing w:val="8"/>
                    </w:rPr>
                    <w:t>40</w:t>
                  </w:r>
                  <w:r>
                    <w:rPr>
                      <w:rFonts w:ascii="Lucida Sans Unicode" w:hAnsi="Lucida Sans Unicode" w:eastAsia="Lucida Sans Unicode" w:cs="Lucida Sans Unicode"/>
                      <w:sz w:val="13"/>
                      <w:szCs w:val="13"/>
                    </w:rPr>
                    <w:t>A</w:t>
                  </w:r>
                  <w:r>
                    <w:rPr>
                      <w:rFonts w:ascii="Lucida Sans Unicode" w:hAnsi="Lucida Sans Unicode" w:eastAsia="Lucida Sans Unicode" w:cs="Lucida Sans Unicode"/>
                      <w:sz w:val="13"/>
                      <w:szCs w:val="13"/>
                      <w:spacing w:val="8"/>
                    </w:rPr>
                    <w:t>1</w:t>
                  </w:r>
                  <w:r>
                    <w:rPr>
                      <w:rFonts w:ascii="SimSun" w:hAnsi="SimSun" w:eastAsia="SimSun" w:cs="SimSun"/>
                      <w:sz w:val="13"/>
                      <w:szCs w:val="13"/>
                      <w:spacing w:val="5"/>
                    </w:rPr>
                    <w:t>个</w:t>
                  </w:r>
                </w:p>
              </w:tc>
              <w:tc>
                <w:tcPr>
                  <w:tcW w:w="416" w:type="dxa"/>
                  <w:vAlign w:val="top"/>
                  <w:tcBorders>
                    <w:bottom w:val="single" w:color="000000" w:sz="2" w:space="0"/>
                    <w:top w:val="single" w:color="000000" w:sz="2" w:space="0"/>
                  </w:tcBorders>
                </w:tcPr>
                <w:p>
                  <w:pPr>
                    <w:ind w:left="158"/>
                    <w:spacing w:before="142"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68"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1093" w:type="dxa"/>
                  <w:vAlign w:val="top"/>
                  <w:tcBorders>
                    <w:bottom w:val="single" w:color="000000" w:sz="2" w:space="0"/>
                    <w:top w:val="single" w:color="000000" w:sz="2" w:space="0"/>
                  </w:tcBorders>
                </w:tcPr>
                <w:p>
                  <w:pPr>
                    <w:rPr>
                      <w:rFonts w:ascii="Arial"/>
                      <w:sz w:val="21"/>
                    </w:rPr>
                  </w:pPr>
                  <w:r/>
                </w:p>
              </w:tc>
            </w:tr>
          </w:tbl>
          <w:p>
            <w:pPr>
              <w:spacing w:line="107" w:lineRule="exact"/>
              <w:rPr>
                <w:rFonts w:ascii="Arial"/>
                <w:sz w:val="9"/>
              </w:rPr>
            </w:pPr>
            <w:r/>
          </w:p>
        </w:tc>
      </w:tr>
      <w:tr>
        <w:trPr>
          <w:trHeight w:val="689" w:hRule="atLeast"/>
        </w:trPr>
        <w:tc>
          <w:tcPr>
            <w:tcW w:w="358" w:type="dxa"/>
            <w:vAlign w:val="top"/>
            <w:tcBorders>
              <w:bottom w:val="single" w:color="000000" w:sz="2" w:space="0"/>
              <w:top w:val="single" w:color="000000" w:sz="2" w:space="0"/>
            </w:tcBorders>
          </w:tcPr>
          <w:p>
            <w:pPr>
              <w:ind w:left="94"/>
              <w:spacing w:before="102"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7"/>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0</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64" w:lineRule="exact"/>
              <w:rPr/>
            </w:pPr>
            <w:r/>
          </w:p>
          <w:tbl>
            <w:tblPr>
              <w:tblStyle w:val="2"/>
              <w:tblW w:w="9570"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50"/>
              <w:gridCol w:w="6252"/>
              <w:gridCol w:w="416"/>
              <w:gridCol w:w="459"/>
              <w:gridCol w:w="1093"/>
            </w:tblGrid>
            <w:tr>
              <w:trPr>
                <w:trHeight w:val="406" w:hRule="atLeast"/>
              </w:trPr>
              <w:tc>
                <w:tcPr>
                  <w:tcW w:w="1350" w:type="dxa"/>
                  <w:vAlign w:val="top"/>
                  <w:tcBorders>
                    <w:bottom w:val="single" w:color="000000" w:sz="2" w:space="0"/>
                    <w:top w:val="single" w:color="000000" w:sz="2" w:space="0"/>
                  </w:tcBorders>
                </w:tcPr>
                <w:p>
                  <w:pPr>
                    <w:ind w:left="316"/>
                    <w:spacing w:before="142" w:line="232" w:lineRule="auto"/>
                    <w:rPr>
                      <w:rFonts w:ascii="SimSun" w:hAnsi="SimSun" w:eastAsia="SimSun" w:cs="SimSun"/>
                      <w:sz w:val="13"/>
                      <w:szCs w:val="13"/>
                    </w:rPr>
                  </w:pPr>
                  <w:r>
                    <w:rPr>
                      <w:rFonts w:ascii="SimSun" w:hAnsi="SimSun" w:eastAsia="SimSun" w:cs="SimSun"/>
                      <w:sz w:val="13"/>
                      <w:szCs w:val="13"/>
                      <w:spacing w:val="8"/>
                    </w:rPr>
                    <w:t>光</w:t>
                  </w:r>
                  <w:r>
                    <w:rPr>
                      <w:rFonts w:ascii="SimSun" w:hAnsi="SimSun" w:eastAsia="SimSun" w:cs="SimSun"/>
                      <w:sz w:val="13"/>
                      <w:szCs w:val="13"/>
                      <w:spacing w:val="7"/>
                    </w:rPr>
                    <w:t>纤熔接盒</w:t>
                  </w:r>
                </w:p>
              </w:tc>
              <w:tc>
                <w:tcPr>
                  <w:tcW w:w="6252" w:type="dxa"/>
                  <w:vAlign w:val="top"/>
                  <w:tcBorders>
                    <w:bottom w:val="single" w:color="000000" w:sz="2" w:space="0"/>
                    <w:top w:val="single" w:color="000000" w:sz="2" w:space="0"/>
                  </w:tcBorders>
                </w:tcPr>
                <w:p>
                  <w:pPr>
                    <w:ind w:left="43"/>
                    <w:spacing w:before="143" w:line="224" w:lineRule="auto"/>
                    <w:rPr>
                      <w:rFonts w:ascii="SimSun" w:hAnsi="SimSun" w:eastAsia="SimSun" w:cs="SimSun"/>
                      <w:sz w:val="13"/>
                      <w:szCs w:val="13"/>
                    </w:rPr>
                  </w:pPr>
                  <w:r>
                    <w:rPr>
                      <w:rFonts w:ascii="Lucida Sans Unicode" w:hAnsi="Lucida Sans Unicode" w:eastAsia="Lucida Sans Unicode" w:cs="Lucida Sans Unicode"/>
                      <w:sz w:val="13"/>
                      <w:szCs w:val="13"/>
                      <w:spacing w:val="9"/>
                    </w:rPr>
                    <w:t>1</w:t>
                  </w:r>
                  <w:r>
                    <w:rPr>
                      <w:rFonts w:ascii="Lucida Sans Unicode" w:hAnsi="Lucida Sans Unicode" w:eastAsia="Lucida Sans Unicode" w:cs="Lucida Sans Unicode"/>
                      <w:sz w:val="13"/>
                      <w:szCs w:val="13"/>
                      <w:spacing w:val="6"/>
                    </w:rPr>
                    <w:t>2</w:t>
                  </w:r>
                  <w:r>
                    <w:rPr>
                      <w:rFonts w:ascii="SimSun" w:hAnsi="SimSun" w:eastAsia="SimSun" w:cs="SimSun"/>
                      <w:sz w:val="13"/>
                      <w:szCs w:val="13"/>
                      <w:spacing w:val="6"/>
                    </w:rPr>
                    <w:t>芯一进一出接续盒</w:t>
                  </w:r>
                </w:p>
              </w:tc>
              <w:tc>
                <w:tcPr>
                  <w:tcW w:w="416" w:type="dxa"/>
                  <w:vAlign w:val="top"/>
                  <w:tcBorders>
                    <w:bottom w:val="single" w:color="000000" w:sz="2" w:space="0"/>
                    <w:top w:val="single" w:color="000000" w:sz="2" w:space="0"/>
                  </w:tcBorders>
                </w:tcPr>
                <w:p>
                  <w:pPr>
                    <w:ind w:left="158"/>
                    <w:spacing w:before="142" w:line="234" w:lineRule="auto"/>
                    <w:rPr>
                      <w:rFonts w:ascii="SimSun" w:hAnsi="SimSun" w:eastAsia="SimSun" w:cs="SimSun"/>
                      <w:sz w:val="13"/>
                      <w:szCs w:val="13"/>
                    </w:rPr>
                  </w:pPr>
                  <w:r>
                    <w:rPr>
                      <w:rFonts w:ascii="SimSun" w:hAnsi="SimSun" w:eastAsia="SimSun" w:cs="SimSun"/>
                      <w:sz w:val="13"/>
                      <w:szCs w:val="13"/>
                    </w:rPr>
                    <w:t>台</w:t>
                  </w:r>
                </w:p>
              </w:tc>
              <w:tc>
                <w:tcPr>
                  <w:tcW w:w="459" w:type="dxa"/>
                  <w:vAlign w:val="top"/>
                  <w:tcBorders>
                    <w:bottom w:val="single" w:color="000000" w:sz="2" w:space="0"/>
                    <w:top w:val="single" w:color="000000" w:sz="2" w:space="0"/>
                  </w:tcBorders>
                </w:tcPr>
                <w:p>
                  <w:pPr>
                    <w:ind w:left="205"/>
                    <w:spacing w:before="168"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1093" w:type="dxa"/>
                  <w:vAlign w:val="top"/>
                  <w:tcBorders>
                    <w:bottom w:val="single" w:color="000000" w:sz="2" w:space="0"/>
                    <w:top w:val="single" w:color="000000" w:sz="2" w:space="0"/>
                  </w:tcBorders>
                </w:tcPr>
                <w:p>
                  <w:pPr>
                    <w:rPr>
                      <w:rFonts w:ascii="Arial"/>
                      <w:sz w:val="21"/>
                    </w:rPr>
                  </w:pPr>
                  <w:r/>
                </w:p>
              </w:tc>
            </w:tr>
          </w:tbl>
          <w:p>
            <w:pPr>
              <w:spacing w:line="107" w:lineRule="exact"/>
              <w:rPr>
                <w:rFonts w:ascii="Arial"/>
                <w:sz w:val="9"/>
              </w:rPr>
            </w:pPr>
            <w:r/>
          </w:p>
        </w:tc>
      </w:tr>
      <w:tr>
        <w:trPr>
          <w:trHeight w:val="689" w:hRule="atLeast"/>
        </w:trPr>
        <w:tc>
          <w:tcPr>
            <w:tcW w:w="358" w:type="dxa"/>
            <w:vAlign w:val="top"/>
            <w:tcBorders>
              <w:bottom w:val="single" w:color="000000" w:sz="2" w:space="0"/>
              <w:top w:val="single" w:color="000000" w:sz="2" w:space="0"/>
            </w:tcBorders>
          </w:tcPr>
          <w:p>
            <w:pPr>
              <w:ind w:left="94"/>
              <w:spacing w:before="102"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104"/>
              <w:spacing w:before="140"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65" w:lineRule="exact"/>
              <w:rPr/>
            </w:pPr>
            <w:r/>
          </w:p>
          <w:tbl>
            <w:tblPr>
              <w:tblStyle w:val="2"/>
              <w:tblW w:w="9142"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406" w:hRule="atLeast"/>
              </w:trPr>
              <w:tc>
                <w:tcPr>
                  <w:tcW w:w="1392" w:type="dxa"/>
                  <w:vAlign w:val="top"/>
                  <w:tcBorders>
                    <w:bottom w:val="single" w:color="000000" w:sz="2" w:space="0"/>
                    <w:top w:val="single" w:color="000000" w:sz="2" w:space="0"/>
                  </w:tcBorders>
                </w:tcPr>
                <w:p>
                  <w:pPr>
                    <w:ind w:left="518"/>
                    <w:spacing w:before="142" w:line="232" w:lineRule="auto"/>
                    <w:rPr>
                      <w:rFonts w:ascii="SimSun" w:hAnsi="SimSun" w:eastAsia="SimSun" w:cs="SimSun"/>
                      <w:sz w:val="13"/>
                      <w:szCs w:val="13"/>
                    </w:rPr>
                  </w:pPr>
                  <w:r>
                    <w:rPr>
                      <w:rFonts w:ascii="SimSun" w:hAnsi="SimSun" w:eastAsia="SimSun" w:cs="SimSun"/>
                      <w:sz w:val="13"/>
                      <w:szCs w:val="13"/>
                      <w:spacing w:val="6"/>
                    </w:rPr>
                    <w:t>尾</w:t>
                  </w:r>
                  <w:r>
                    <w:rPr>
                      <w:rFonts w:ascii="SimSun" w:hAnsi="SimSun" w:eastAsia="SimSun" w:cs="SimSun"/>
                      <w:sz w:val="13"/>
                      <w:szCs w:val="13"/>
                      <w:spacing w:val="5"/>
                    </w:rPr>
                    <w:t>纤</w:t>
                  </w:r>
                </w:p>
              </w:tc>
              <w:tc>
                <w:tcPr>
                  <w:tcW w:w="5899" w:type="dxa"/>
                  <w:vAlign w:val="top"/>
                  <w:tcBorders>
                    <w:bottom w:val="single" w:color="000000" w:sz="2" w:space="0"/>
                    <w:top w:val="single" w:color="000000" w:sz="2" w:space="0"/>
                  </w:tcBorders>
                </w:tcPr>
                <w:p>
                  <w:pPr>
                    <w:ind w:left="27"/>
                    <w:spacing w:before="68" w:line="219" w:lineRule="exact"/>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position w:val="2"/>
                    </w:rPr>
                    <w:t>SC</w:t>
                  </w:r>
                  <w:r>
                    <w:rPr>
                      <w:rFonts w:ascii="Lucida Sans Unicode" w:hAnsi="Lucida Sans Unicode" w:eastAsia="Lucida Sans Unicode" w:cs="Lucida Sans Unicode"/>
                      <w:sz w:val="13"/>
                      <w:szCs w:val="13"/>
                      <w:spacing w:val="2"/>
                      <w:position w:val="2"/>
                    </w:rPr>
                    <w:t>-</w:t>
                  </w:r>
                  <w:r>
                    <w:rPr>
                      <w:rFonts w:ascii="Lucida Sans Unicode" w:hAnsi="Lucida Sans Unicode" w:eastAsia="Lucida Sans Unicode" w:cs="Lucida Sans Unicode"/>
                      <w:sz w:val="13"/>
                      <w:szCs w:val="13"/>
                      <w:spacing w:val="2"/>
                      <w:position w:val="2"/>
                    </w:rPr>
                    <w:t xml:space="preserve"> </w:t>
                  </w:r>
                  <w:r>
                    <w:rPr>
                      <w:rFonts w:ascii="Lucida Sans Unicode" w:hAnsi="Lucida Sans Unicode" w:eastAsia="Lucida Sans Unicode" w:cs="Lucida Sans Unicode"/>
                      <w:sz w:val="13"/>
                      <w:szCs w:val="13"/>
                      <w:position w:val="2"/>
                    </w:rPr>
                    <w:t>LC</w:t>
                  </w:r>
                  <w:r>
                    <w:rPr>
                      <w:rFonts w:ascii="Lucida Sans Unicode" w:hAnsi="Lucida Sans Unicode" w:eastAsia="Lucida Sans Unicode" w:cs="Lucida Sans Unicode"/>
                      <w:sz w:val="13"/>
                      <w:szCs w:val="13"/>
                      <w:spacing w:val="2"/>
                      <w:position w:val="2"/>
                    </w:rPr>
                    <w:t xml:space="preserve"> </w:t>
                  </w:r>
                  <w:r>
                    <w:rPr>
                      <w:rFonts w:ascii="Lucida Sans Unicode" w:hAnsi="Lucida Sans Unicode" w:eastAsia="Lucida Sans Unicode" w:cs="Lucida Sans Unicode"/>
                      <w:sz w:val="13"/>
                      <w:szCs w:val="13"/>
                      <w:spacing w:val="2"/>
                      <w:position w:val="2"/>
                    </w:rPr>
                    <w:t>(</w:t>
                  </w:r>
                  <w:r>
                    <w:rPr>
                      <w:rFonts w:ascii="SimSun" w:hAnsi="SimSun" w:eastAsia="SimSun" w:cs="SimSun"/>
                      <w:sz w:val="13"/>
                      <w:szCs w:val="13"/>
                      <w:spacing w:val="1"/>
                      <w:position w:val="2"/>
                    </w:rPr>
                    <w:t>单模</w:t>
                  </w:r>
                  <w:r>
                    <w:rPr>
                      <w:rFonts w:ascii="Lucida Sans Unicode" w:hAnsi="Lucida Sans Unicode" w:eastAsia="Lucida Sans Unicode" w:cs="Lucida Sans Unicode"/>
                      <w:sz w:val="13"/>
                      <w:szCs w:val="13"/>
                      <w:spacing w:val="1"/>
                      <w:position w:val="2"/>
                    </w:rPr>
                    <w:t>)5</w:t>
                  </w:r>
                  <w:r>
                    <w:rPr>
                      <w:rFonts w:ascii="Lucida Sans Unicode" w:hAnsi="Lucida Sans Unicode" w:eastAsia="Lucida Sans Unicode" w:cs="Lucida Sans Unicode"/>
                      <w:sz w:val="13"/>
                      <w:szCs w:val="13"/>
                      <w:position w:val="2"/>
                    </w:rPr>
                    <w:t>M</w:t>
                  </w:r>
                </w:p>
              </w:tc>
              <w:tc>
                <w:tcPr>
                  <w:tcW w:w="405" w:type="dxa"/>
                  <w:vAlign w:val="top"/>
                  <w:tcBorders>
                    <w:bottom w:val="single" w:color="000000" w:sz="2" w:space="0"/>
                    <w:top w:val="single" w:color="000000" w:sz="2" w:space="0"/>
                  </w:tcBorders>
                </w:tcPr>
                <w:p>
                  <w:pPr>
                    <w:ind w:left="148"/>
                    <w:spacing w:before="142" w:line="233" w:lineRule="auto"/>
                    <w:rPr>
                      <w:rFonts w:ascii="SimSun" w:hAnsi="SimSun" w:eastAsia="SimSun" w:cs="SimSun"/>
                      <w:sz w:val="13"/>
                      <w:szCs w:val="13"/>
                    </w:rPr>
                  </w:pPr>
                  <w:r>
                    <w:rPr>
                      <w:rFonts w:ascii="SimSun" w:hAnsi="SimSun" w:eastAsia="SimSun" w:cs="SimSun"/>
                      <w:sz w:val="13"/>
                      <w:szCs w:val="13"/>
                      <w:spacing w:val="2"/>
                    </w:rPr>
                    <w:t>根</w:t>
                  </w:r>
                </w:p>
              </w:tc>
              <w:tc>
                <w:tcPr>
                  <w:tcW w:w="491" w:type="dxa"/>
                  <w:vAlign w:val="top"/>
                  <w:tcBorders>
                    <w:bottom w:val="single" w:color="000000" w:sz="2" w:space="0"/>
                    <w:top w:val="single" w:color="000000" w:sz="2" w:space="0"/>
                  </w:tcBorders>
                </w:tcPr>
                <w:p>
                  <w:pPr>
                    <w:ind w:left="175"/>
                    <w:spacing w:before="168"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36</w:t>
                  </w:r>
                </w:p>
              </w:tc>
              <w:tc>
                <w:tcPr>
                  <w:tcW w:w="955" w:type="dxa"/>
                  <w:vAlign w:val="top"/>
                  <w:tcBorders>
                    <w:bottom w:val="single" w:color="000000" w:sz="2" w:space="0"/>
                    <w:top w:val="single" w:color="000000" w:sz="2" w:space="0"/>
                  </w:tcBorders>
                </w:tcPr>
                <w:p>
                  <w:pPr>
                    <w:rPr>
                      <w:rFonts w:ascii="Arial"/>
                      <w:sz w:val="21"/>
                    </w:rPr>
                  </w:pPr>
                  <w:r/>
                </w:p>
              </w:tc>
            </w:tr>
          </w:tbl>
          <w:p>
            <w:pPr>
              <w:spacing w:line="107" w:lineRule="exact"/>
              <w:rPr>
                <w:rFonts w:ascii="Arial"/>
                <w:sz w:val="9"/>
              </w:rPr>
            </w:pPr>
            <w:r/>
          </w:p>
        </w:tc>
      </w:tr>
      <w:tr>
        <w:trPr>
          <w:trHeight w:val="689" w:hRule="atLeast"/>
        </w:trPr>
        <w:tc>
          <w:tcPr>
            <w:tcW w:w="358" w:type="dxa"/>
            <w:vAlign w:val="top"/>
            <w:tcBorders>
              <w:bottom w:val="single" w:color="000000" w:sz="2" w:space="0"/>
              <w:top w:val="single" w:color="000000" w:sz="2" w:space="0"/>
            </w:tcBorders>
          </w:tcPr>
          <w:p>
            <w:pPr>
              <w:ind w:left="94"/>
              <w:spacing w:before="102"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8"/>
              <w:spacing w:before="138"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5" w:lineRule="exact"/>
              <w:rPr/>
            </w:pPr>
            <w:r/>
          </w:p>
          <w:tbl>
            <w:tblPr>
              <w:tblStyle w:val="2"/>
              <w:tblW w:w="9142"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85" w:hRule="atLeast"/>
              </w:trPr>
              <w:tc>
                <w:tcPr>
                  <w:tcW w:w="1392" w:type="dxa"/>
                  <w:vAlign w:val="top"/>
                  <w:tcBorders>
                    <w:bottom w:val="single" w:color="000000" w:sz="2" w:space="0"/>
                    <w:top w:val="single" w:color="000000" w:sz="2" w:space="0"/>
                  </w:tcBorders>
                </w:tcPr>
                <w:p>
                  <w:pPr>
                    <w:ind w:left="379"/>
                    <w:spacing w:before="131" w:line="232" w:lineRule="auto"/>
                    <w:rPr>
                      <w:rFonts w:ascii="SimSun" w:hAnsi="SimSun" w:eastAsia="SimSun" w:cs="SimSun"/>
                      <w:sz w:val="13"/>
                      <w:szCs w:val="13"/>
                    </w:rPr>
                  </w:pPr>
                  <w:r>
                    <w:rPr>
                      <w:rFonts w:ascii="SimSun" w:hAnsi="SimSun" w:eastAsia="SimSun" w:cs="SimSun"/>
                      <w:sz w:val="13"/>
                      <w:szCs w:val="13"/>
                      <w:spacing w:val="7"/>
                    </w:rPr>
                    <w:t>信息插座</w:t>
                  </w:r>
                </w:p>
              </w:tc>
              <w:tc>
                <w:tcPr>
                  <w:tcW w:w="5899" w:type="dxa"/>
                  <w:vAlign w:val="top"/>
                  <w:tcBorders>
                    <w:bottom w:val="single" w:color="000000" w:sz="2" w:space="0"/>
                    <w:top w:val="single" w:color="000000" w:sz="2" w:space="0"/>
                  </w:tcBorders>
                </w:tcPr>
                <w:p>
                  <w:pPr>
                    <w:ind w:left="24"/>
                    <w:spacing w:before="100" w:line="219" w:lineRule="auto"/>
                    <w:rPr>
                      <w:rFonts w:ascii="SimSun" w:hAnsi="SimSun" w:eastAsia="SimSun" w:cs="SimSun"/>
                      <w:sz w:val="13"/>
                      <w:szCs w:val="13"/>
                    </w:rPr>
                  </w:pPr>
                  <w:r>
                    <w:rPr>
                      <w:rFonts w:ascii="SimSun" w:hAnsi="SimSun" w:eastAsia="SimSun" w:cs="SimSun"/>
                      <w:sz w:val="13"/>
                      <w:szCs w:val="13"/>
                      <w:spacing w:val="8"/>
                    </w:rPr>
                    <w:t>六类</w:t>
                  </w:r>
                  <w:r>
                    <w:rPr>
                      <w:rFonts w:ascii="SimSun" w:hAnsi="SimSun" w:eastAsia="SimSun" w:cs="SimSun"/>
                      <w:sz w:val="13"/>
                      <w:szCs w:val="13"/>
                      <w:spacing w:val="5"/>
                    </w:rPr>
                    <w:t>，</w:t>
                  </w:r>
                  <w:r>
                    <w:rPr>
                      <w:rFonts w:ascii="SimSun" w:hAnsi="SimSun" w:eastAsia="SimSun" w:cs="SimSun"/>
                      <w:sz w:val="13"/>
                      <w:szCs w:val="13"/>
                      <w:spacing w:val="4"/>
                    </w:rPr>
                    <w:t>网络</w:t>
                  </w:r>
                  <w:r>
                    <w:rPr>
                      <w:rFonts w:ascii="Lucida Sans Unicode" w:hAnsi="Lucida Sans Unicode" w:eastAsia="Lucida Sans Unicode" w:cs="Lucida Sans Unicode"/>
                      <w:sz w:val="13"/>
                      <w:szCs w:val="13"/>
                      <w:spacing w:val="4"/>
                    </w:rPr>
                    <w:t>+</w:t>
                  </w:r>
                  <w:r>
                    <w:rPr>
                      <w:rFonts w:ascii="SimSun" w:hAnsi="SimSun" w:eastAsia="SimSun" w:cs="SimSun"/>
                      <w:sz w:val="13"/>
                      <w:szCs w:val="13"/>
                      <w:spacing w:val="4"/>
                    </w:rPr>
                    <w:t>网络，</w:t>
                  </w:r>
                  <w:r>
                    <w:rPr>
                      <w:rFonts w:ascii="SimSun" w:hAnsi="SimSun" w:eastAsia="SimSun" w:cs="SimSun"/>
                      <w:sz w:val="13"/>
                      <w:szCs w:val="13"/>
                      <w:spacing w:val="4"/>
                    </w:rPr>
                    <w:t xml:space="preserve"> </w:t>
                  </w:r>
                  <w:r>
                    <w:rPr>
                      <w:rFonts w:ascii="SimSun" w:hAnsi="SimSun" w:eastAsia="SimSun" w:cs="SimSun"/>
                      <w:sz w:val="13"/>
                      <w:szCs w:val="13"/>
                      <w:spacing w:val="4"/>
                    </w:rPr>
                    <w:t>国标</w:t>
                  </w:r>
                  <w:r>
                    <w:rPr>
                      <w:rFonts w:ascii="Lucida Sans Unicode" w:hAnsi="Lucida Sans Unicode" w:eastAsia="Lucida Sans Unicode" w:cs="Lucida Sans Unicode"/>
                      <w:sz w:val="13"/>
                      <w:szCs w:val="13"/>
                      <w:spacing w:val="4"/>
                    </w:rPr>
                    <w:t>86</w:t>
                  </w:r>
                  <w:r>
                    <w:rPr>
                      <w:rFonts w:ascii="SimSun" w:hAnsi="SimSun" w:eastAsia="SimSun" w:cs="SimSun"/>
                      <w:sz w:val="13"/>
                      <w:szCs w:val="13"/>
                      <w:spacing w:val="4"/>
                    </w:rPr>
                    <w:t>型，含模块</w:t>
                  </w:r>
                </w:p>
              </w:tc>
              <w:tc>
                <w:tcPr>
                  <w:tcW w:w="405" w:type="dxa"/>
                  <w:vAlign w:val="top"/>
                  <w:tcBorders>
                    <w:bottom w:val="single" w:color="000000" w:sz="2" w:space="0"/>
                    <w:top w:val="single" w:color="000000" w:sz="2" w:space="0"/>
                  </w:tcBorders>
                </w:tcPr>
                <w:p>
                  <w:pPr>
                    <w:ind w:left="148"/>
                    <w:spacing w:before="131" w:line="232" w:lineRule="auto"/>
                    <w:rPr>
                      <w:rFonts w:ascii="SimSun" w:hAnsi="SimSun" w:eastAsia="SimSun" w:cs="SimSun"/>
                      <w:sz w:val="13"/>
                      <w:szCs w:val="13"/>
                    </w:rPr>
                  </w:pPr>
                  <w:r>
                    <w:rPr>
                      <w:rFonts w:ascii="SimSun" w:hAnsi="SimSun" w:eastAsia="SimSun" w:cs="SimSun"/>
                      <w:sz w:val="13"/>
                      <w:szCs w:val="13"/>
                      <w:spacing w:val="2"/>
                    </w:rPr>
                    <w:t>个</w:t>
                  </w:r>
                </w:p>
              </w:tc>
              <w:tc>
                <w:tcPr>
                  <w:tcW w:w="491" w:type="dxa"/>
                  <w:vAlign w:val="top"/>
                  <w:tcBorders>
                    <w:bottom w:val="single" w:color="000000" w:sz="2" w:space="0"/>
                    <w:top w:val="single" w:color="000000" w:sz="2" w:space="0"/>
                  </w:tcBorders>
                </w:tcPr>
                <w:p>
                  <w:pPr>
                    <w:ind w:left="180"/>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4"/>
                    </w:rPr>
                    <w:t>1</w:t>
                  </w:r>
                  <w:r>
                    <w:rPr>
                      <w:rFonts w:ascii="Lucida Sans Unicode" w:hAnsi="Lucida Sans Unicode" w:eastAsia="Lucida Sans Unicode" w:cs="Lucida Sans Unicode"/>
                      <w:sz w:val="13"/>
                      <w:szCs w:val="13"/>
                      <w:spacing w:val="-3"/>
                    </w:rPr>
                    <w:t>0</w:t>
                  </w:r>
                </w:p>
              </w:tc>
              <w:tc>
                <w:tcPr>
                  <w:tcW w:w="955" w:type="dxa"/>
                  <w:vAlign w:val="top"/>
                  <w:tcBorders>
                    <w:bottom w:val="single" w:color="000000" w:sz="2" w:space="0"/>
                    <w:top w:val="single" w:color="000000" w:sz="2" w:space="0"/>
                  </w:tcBorders>
                </w:tcPr>
                <w:p>
                  <w:pPr>
                    <w:rPr>
                      <w:rFonts w:ascii="Arial"/>
                      <w:sz w:val="21"/>
                    </w:rPr>
                  </w:pPr>
                  <w:r/>
                </w:p>
              </w:tc>
            </w:tr>
          </w:tbl>
          <w:p>
            <w:pPr>
              <w:spacing w:line="117" w:lineRule="exact"/>
              <w:rPr>
                <w:rFonts w:ascii="Arial"/>
                <w:sz w:val="10"/>
              </w:rPr>
            </w:pPr>
            <w:r/>
          </w:p>
        </w:tc>
      </w:tr>
      <w:tr>
        <w:trPr>
          <w:trHeight w:val="689" w:hRule="atLeast"/>
        </w:trPr>
        <w:tc>
          <w:tcPr>
            <w:tcW w:w="358" w:type="dxa"/>
            <w:vAlign w:val="top"/>
            <w:tcBorders>
              <w:bottom w:val="single" w:color="000000" w:sz="2" w:space="0"/>
              <w:top w:val="single" w:color="000000" w:sz="2" w:space="0"/>
            </w:tcBorders>
          </w:tcPr>
          <w:p>
            <w:pPr>
              <w:ind w:left="94"/>
              <w:spacing w:before="103"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9"/>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65" w:lineRule="exact"/>
              <w:rPr/>
            </w:pPr>
            <w:r/>
          </w:p>
          <w:tbl>
            <w:tblPr>
              <w:tblStyle w:val="2"/>
              <w:tblW w:w="9142"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95" w:hRule="atLeast"/>
              </w:trPr>
              <w:tc>
                <w:tcPr>
                  <w:tcW w:w="1392" w:type="dxa"/>
                  <w:vAlign w:val="top"/>
                  <w:tcBorders>
                    <w:bottom w:val="single" w:color="000000" w:sz="2" w:space="0"/>
                    <w:top w:val="single" w:color="000000" w:sz="2" w:space="0"/>
                  </w:tcBorders>
                </w:tcPr>
                <w:p>
                  <w:pPr>
                    <w:ind w:left="409"/>
                    <w:spacing w:before="132" w:line="219" w:lineRule="auto"/>
                    <w:rPr>
                      <w:rFonts w:ascii="SimSun" w:hAnsi="SimSun" w:eastAsia="SimSun" w:cs="SimSun"/>
                      <w:sz w:val="13"/>
                      <w:szCs w:val="13"/>
                    </w:rPr>
                  </w:pPr>
                  <w:r>
                    <w:rPr>
                      <w:rFonts w:ascii="Lucida Sans Unicode" w:hAnsi="Lucida Sans Unicode" w:eastAsia="Lucida Sans Unicode" w:cs="Lucida Sans Unicode"/>
                      <w:sz w:val="13"/>
                      <w:szCs w:val="13"/>
                    </w:rPr>
                    <w:t>HDMI</w:t>
                  </w:r>
                  <w:r>
                    <w:rPr>
                      <w:rFonts w:ascii="SimSun" w:hAnsi="SimSun" w:eastAsia="SimSun" w:cs="SimSun"/>
                      <w:sz w:val="13"/>
                      <w:szCs w:val="13"/>
                      <w:spacing w:val="25"/>
                    </w:rPr>
                    <w:t>线</w:t>
                  </w:r>
                </w:p>
              </w:tc>
              <w:tc>
                <w:tcPr>
                  <w:tcW w:w="5899" w:type="dxa"/>
                  <w:vAlign w:val="top"/>
                  <w:tcBorders>
                    <w:bottom w:val="single" w:color="000000" w:sz="2" w:space="0"/>
                    <w:top w:val="single" w:color="000000" w:sz="2" w:space="0"/>
                  </w:tcBorders>
                </w:tcPr>
                <w:p>
                  <w:pPr>
                    <w:ind w:left="44"/>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12"/>
                    </w:rPr>
                    <w:t>1</w:t>
                  </w:r>
                  <w:r>
                    <w:rPr>
                      <w:rFonts w:ascii="SimSun" w:hAnsi="SimSun" w:eastAsia="SimSun" w:cs="SimSun"/>
                      <w:sz w:val="13"/>
                      <w:szCs w:val="13"/>
                      <w:spacing w:val="9"/>
                    </w:rPr>
                    <w:t>米</w:t>
                  </w:r>
                  <w:r>
                    <w:rPr>
                      <w:rFonts w:ascii="SimSun" w:hAnsi="SimSun" w:eastAsia="SimSun" w:cs="SimSun"/>
                      <w:sz w:val="13"/>
                      <w:szCs w:val="13"/>
                      <w:spacing w:val="6"/>
                    </w:rPr>
                    <w:t>，工程级</w:t>
                  </w:r>
                  <w:r>
                    <w:rPr>
                      <w:rFonts w:ascii="Lucida Sans Unicode" w:hAnsi="Lucida Sans Unicode" w:eastAsia="Lucida Sans Unicode" w:cs="Lucida Sans Unicode"/>
                      <w:sz w:val="13"/>
                      <w:szCs w:val="13"/>
                    </w:rPr>
                    <w:t>HDMI</w:t>
                  </w:r>
                  <w:r>
                    <w:rPr>
                      <w:rFonts w:ascii="Lucida Sans Unicode" w:hAnsi="Lucida Sans Unicode" w:eastAsia="Lucida Sans Unicode" w:cs="Lucida Sans Unicode"/>
                      <w:sz w:val="13"/>
                      <w:szCs w:val="13"/>
                      <w:spacing w:val="6"/>
                    </w:rPr>
                    <w:t>2.0</w:t>
                  </w:r>
                  <w:r>
                    <w:rPr>
                      <w:rFonts w:ascii="SimSun" w:hAnsi="SimSun" w:eastAsia="SimSun" w:cs="SimSun"/>
                      <w:sz w:val="13"/>
                      <w:szCs w:val="13"/>
                      <w:spacing w:val="6"/>
                    </w:rPr>
                    <w:t>版高清线</w:t>
                  </w:r>
                  <w:r>
                    <w:rPr>
                      <w:rFonts w:ascii="SimSun" w:hAnsi="SimSun" w:eastAsia="SimSun" w:cs="SimSun"/>
                      <w:sz w:val="13"/>
                      <w:szCs w:val="13"/>
                      <w:spacing w:val="6"/>
                    </w:rPr>
                    <w:t xml:space="preserve"> </w:t>
                  </w:r>
                  <w:r>
                    <w:rPr>
                      <w:rFonts w:ascii="SimSun" w:hAnsi="SimSun" w:eastAsia="SimSun" w:cs="SimSun"/>
                      <w:sz w:val="13"/>
                      <w:szCs w:val="13"/>
                      <w:spacing w:val="6"/>
                    </w:rPr>
                    <w:t>，镀金接头</w:t>
                  </w:r>
                  <w:r>
                    <w:rPr>
                      <w:rFonts w:ascii="SimSun" w:hAnsi="SimSun" w:eastAsia="SimSun" w:cs="SimSun"/>
                      <w:sz w:val="13"/>
                      <w:szCs w:val="13"/>
                      <w:spacing w:val="6"/>
                    </w:rPr>
                    <w:t xml:space="preserve"> </w:t>
                  </w:r>
                  <w:r>
                    <w:rPr>
                      <w:rFonts w:ascii="SimSun" w:hAnsi="SimSun" w:eastAsia="SimSun" w:cs="SimSun"/>
                      <w:sz w:val="13"/>
                      <w:szCs w:val="13"/>
                      <w:spacing w:val="6"/>
                    </w:rPr>
                    <w:t>，加粗纯铜线芯。</w:t>
                  </w:r>
                </w:p>
              </w:tc>
              <w:tc>
                <w:tcPr>
                  <w:tcW w:w="405" w:type="dxa"/>
                  <w:vAlign w:val="top"/>
                  <w:tcBorders>
                    <w:bottom w:val="single" w:color="000000" w:sz="2" w:space="0"/>
                    <w:top w:val="single" w:color="000000" w:sz="2" w:space="0"/>
                  </w:tcBorders>
                </w:tcPr>
                <w:p>
                  <w:pPr>
                    <w:ind w:left="148"/>
                    <w:spacing w:before="131" w:line="233" w:lineRule="auto"/>
                    <w:rPr>
                      <w:rFonts w:ascii="SimSun" w:hAnsi="SimSun" w:eastAsia="SimSun" w:cs="SimSun"/>
                      <w:sz w:val="13"/>
                      <w:szCs w:val="13"/>
                    </w:rPr>
                  </w:pPr>
                  <w:r>
                    <w:rPr>
                      <w:rFonts w:ascii="SimSun" w:hAnsi="SimSun" w:eastAsia="SimSun" w:cs="SimSun"/>
                      <w:sz w:val="13"/>
                      <w:szCs w:val="13"/>
                      <w:spacing w:val="2"/>
                    </w:rPr>
                    <w:t>根</w:t>
                  </w:r>
                </w:p>
              </w:tc>
              <w:tc>
                <w:tcPr>
                  <w:tcW w:w="491" w:type="dxa"/>
                  <w:vAlign w:val="top"/>
                  <w:tcBorders>
                    <w:bottom w:val="single" w:color="000000" w:sz="2" w:space="0"/>
                    <w:top w:val="single" w:color="000000" w:sz="2" w:space="0"/>
                  </w:tcBorders>
                </w:tcPr>
                <w:p>
                  <w:pPr>
                    <w:ind w:left="204"/>
                    <w:spacing w:before="159" w:line="192"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4</w:t>
                  </w:r>
                </w:p>
              </w:tc>
              <w:tc>
                <w:tcPr>
                  <w:tcW w:w="955" w:type="dxa"/>
                  <w:vAlign w:val="top"/>
                  <w:tcBorders>
                    <w:bottom w:val="single" w:color="000000" w:sz="2" w:space="0"/>
                    <w:top w:val="single" w:color="000000" w:sz="2" w:space="0"/>
                  </w:tcBorders>
                </w:tcPr>
                <w:p>
                  <w:pPr>
                    <w:rPr>
                      <w:rFonts w:ascii="Arial"/>
                      <w:sz w:val="21"/>
                    </w:rPr>
                  </w:pPr>
                  <w:r/>
                </w:p>
              </w:tc>
            </w:tr>
          </w:tbl>
          <w:p>
            <w:pPr>
              <w:spacing w:line="117" w:lineRule="exact"/>
              <w:rPr>
                <w:rFonts w:ascii="Arial"/>
                <w:sz w:val="10"/>
              </w:rPr>
            </w:pPr>
            <w:r/>
          </w:p>
        </w:tc>
      </w:tr>
      <w:tr>
        <w:trPr>
          <w:trHeight w:val="694" w:hRule="atLeast"/>
        </w:trPr>
        <w:tc>
          <w:tcPr>
            <w:tcW w:w="358" w:type="dxa"/>
            <w:vAlign w:val="top"/>
            <w:tcBorders>
              <w:bottom w:val="single" w:color="000000" w:sz="2" w:space="0"/>
              <w:top w:val="single" w:color="000000" w:sz="2" w:space="0"/>
            </w:tcBorders>
          </w:tcPr>
          <w:p>
            <w:pPr>
              <w:ind w:left="94"/>
              <w:spacing w:before="103"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4"/>
              <w:spacing w:before="140"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352" w:type="dxa"/>
            <w:vAlign w:val="top"/>
            <w:tcBorders>
              <w:bottom w:val="single" w:color="000000" w:sz="2" w:space="0"/>
              <w:top w:val="single" w:color="000000" w:sz="2" w:space="0"/>
            </w:tcBorders>
          </w:tcPr>
          <w:p>
            <w:pPr>
              <w:rPr>
                <w:rFonts w:ascii="Arial"/>
                <w:sz w:val="21"/>
              </w:rPr>
            </w:pPr>
            <w:r/>
          </w:p>
        </w:tc>
        <w:tc>
          <w:tcPr>
            <w:tcW w:w="9949" w:type="dxa"/>
            <w:vAlign w:val="top"/>
            <w:gridSpan w:val="7"/>
            <w:tcBorders>
              <w:bottom w:val="single" w:color="000000" w:sz="2" w:space="0"/>
              <w:top w:val="single" w:color="000000" w:sz="2" w:space="0"/>
            </w:tcBorders>
          </w:tcPr>
          <w:p>
            <w:pPr>
              <w:spacing w:line="176" w:lineRule="exact"/>
              <w:rPr/>
            </w:pPr>
            <w:r/>
          </w:p>
          <w:tbl>
            <w:tblPr>
              <w:tblStyle w:val="2"/>
              <w:tblW w:w="9142" w:type="dxa"/>
              <w:tblInd w:w="18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85" w:hRule="atLeast"/>
              </w:trPr>
              <w:tc>
                <w:tcPr>
                  <w:tcW w:w="1392" w:type="dxa"/>
                  <w:vAlign w:val="top"/>
                  <w:tcBorders>
                    <w:bottom w:val="single" w:color="000000" w:sz="2" w:space="0"/>
                    <w:top w:val="single" w:color="000000" w:sz="2" w:space="0"/>
                  </w:tcBorders>
                </w:tcPr>
                <w:p>
                  <w:pPr>
                    <w:ind w:left="281"/>
                    <w:spacing w:before="131" w:line="223" w:lineRule="auto"/>
                    <w:rPr>
                      <w:rFonts w:ascii="SimSun" w:hAnsi="SimSun" w:eastAsia="SimSun" w:cs="SimSun"/>
                      <w:sz w:val="13"/>
                      <w:szCs w:val="13"/>
                    </w:rPr>
                  </w:pPr>
                  <w:r>
                    <w:rPr>
                      <w:rFonts w:ascii="Lucida Sans Unicode" w:hAnsi="Lucida Sans Unicode" w:eastAsia="Lucida Sans Unicode" w:cs="Lucida Sans Unicode"/>
                      <w:sz w:val="13"/>
                      <w:szCs w:val="13"/>
                    </w:rPr>
                    <w:t>HDMI</w:t>
                  </w:r>
                  <w:r>
                    <w:rPr>
                      <w:rFonts w:ascii="SimSun" w:hAnsi="SimSun" w:eastAsia="SimSun" w:cs="SimSun"/>
                      <w:sz w:val="13"/>
                      <w:szCs w:val="13"/>
                      <w:spacing w:val="15"/>
                    </w:rPr>
                    <w:t>延</w:t>
                  </w:r>
                  <w:r>
                    <w:rPr>
                      <w:rFonts w:ascii="SimSun" w:hAnsi="SimSun" w:eastAsia="SimSun" w:cs="SimSun"/>
                      <w:sz w:val="13"/>
                      <w:szCs w:val="13"/>
                      <w:spacing w:val="14"/>
                    </w:rPr>
                    <w:t>长器</w:t>
                  </w:r>
                </w:p>
              </w:tc>
              <w:tc>
                <w:tcPr>
                  <w:tcW w:w="5899" w:type="dxa"/>
                  <w:vAlign w:val="top"/>
                  <w:tcBorders>
                    <w:bottom w:val="single" w:color="000000" w:sz="2" w:space="0"/>
                    <w:top w:val="single" w:color="000000" w:sz="2" w:space="0"/>
                  </w:tcBorders>
                </w:tcPr>
                <w:p>
                  <w:pPr>
                    <w:ind w:left="39"/>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8"/>
                    </w:rPr>
                    <w:t>5</w:t>
                  </w:r>
                  <w:r>
                    <w:rPr>
                      <w:rFonts w:ascii="Lucida Sans Unicode" w:hAnsi="Lucida Sans Unicode" w:eastAsia="Lucida Sans Unicode" w:cs="Lucida Sans Unicode"/>
                      <w:sz w:val="13"/>
                      <w:szCs w:val="13"/>
                      <w:spacing w:val="4"/>
                    </w:rPr>
                    <w:t>0</w:t>
                  </w:r>
                  <w:r>
                    <w:rPr>
                      <w:rFonts w:ascii="SimSun" w:hAnsi="SimSun" w:eastAsia="SimSun" w:cs="SimSun"/>
                      <w:sz w:val="13"/>
                      <w:szCs w:val="13"/>
                      <w:spacing w:val="4"/>
                    </w:rPr>
                    <w:t>米稳定延长，兼容性强，</w:t>
                  </w:r>
                  <w:r>
                    <w:rPr>
                      <w:rFonts w:ascii="SimSun" w:hAnsi="SimSun" w:eastAsia="SimSun" w:cs="SimSun"/>
                      <w:sz w:val="13"/>
                      <w:szCs w:val="13"/>
                      <w:spacing w:val="4"/>
                    </w:rPr>
                    <w:t xml:space="preserve">  </w:t>
                  </w:r>
                  <w:r>
                    <w:rPr>
                      <w:rFonts w:ascii="Lucida Sans Unicode" w:hAnsi="Lucida Sans Unicode" w:eastAsia="Lucida Sans Unicode" w:cs="Lucida Sans Unicode"/>
                      <w:sz w:val="13"/>
                      <w:szCs w:val="13"/>
                      <w:spacing w:val="4"/>
                    </w:rPr>
                    <w:t>1080</w:t>
                  </w:r>
                  <w:r>
                    <w:rPr>
                      <w:rFonts w:ascii="Lucida Sans Unicode" w:hAnsi="Lucida Sans Unicode" w:eastAsia="Lucida Sans Unicode" w:cs="Lucida Sans Unicode"/>
                      <w:sz w:val="13"/>
                      <w:szCs w:val="13"/>
                    </w:rPr>
                    <w:t>P</w:t>
                  </w:r>
                  <w:r>
                    <w:rPr>
                      <w:rFonts w:ascii="SimSun" w:hAnsi="SimSun" w:eastAsia="SimSun" w:cs="SimSun"/>
                      <w:sz w:val="13"/>
                      <w:szCs w:val="13"/>
                      <w:spacing w:val="4"/>
                    </w:rPr>
                    <w:t>高清视效</w:t>
                  </w:r>
                  <w:r>
                    <w:rPr>
                      <w:rFonts w:ascii="SimSun" w:hAnsi="SimSun" w:eastAsia="SimSun" w:cs="SimSun"/>
                      <w:sz w:val="13"/>
                      <w:szCs w:val="13"/>
                      <w:spacing w:val="4"/>
                    </w:rPr>
                    <w:t xml:space="preserve"> </w:t>
                  </w:r>
                  <w:r>
                    <w:rPr>
                      <w:rFonts w:ascii="SimSun" w:hAnsi="SimSun" w:eastAsia="SimSun" w:cs="SimSun"/>
                      <w:sz w:val="13"/>
                      <w:szCs w:val="13"/>
                      <w:spacing w:val="4"/>
                    </w:rPr>
                    <w:t>，音视频同步传输。</w:t>
                  </w:r>
                </w:p>
              </w:tc>
              <w:tc>
                <w:tcPr>
                  <w:tcW w:w="405" w:type="dxa"/>
                  <w:vAlign w:val="top"/>
                  <w:tcBorders>
                    <w:bottom w:val="single" w:color="000000" w:sz="2" w:space="0"/>
                    <w:top w:val="single" w:color="000000" w:sz="2" w:space="0"/>
                  </w:tcBorders>
                </w:tcPr>
                <w:p>
                  <w:pPr>
                    <w:ind w:left="149"/>
                    <w:spacing w:before="121" w:line="230" w:lineRule="auto"/>
                    <w:rPr>
                      <w:rFonts w:ascii="SimSun" w:hAnsi="SimSun" w:eastAsia="SimSun" w:cs="SimSun"/>
                      <w:sz w:val="13"/>
                      <w:szCs w:val="13"/>
                    </w:rPr>
                  </w:pPr>
                  <w:r>
                    <w:rPr>
                      <w:rFonts w:ascii="SimSun" w:hAnsi="SimSun" w:eastAsia="SimSun" w:cs="SimSun"/>
                      <w:sz w:val="13"/>
                      <w:szCs w:val="13"/>
                      <w:spacing w:val="1"/>
                    </w:rPr>
                    <w:t>套</w:t>
                  </w:r>
                </w:p>
              </w:tc>
              <w:tc>
                <w:tcPr>
                  <w:tcW w:w="491" w:type="dxa"/>
                  <w:vAlign w:val="top"/>
                  <w:tcBorders>
                    <w:bottom w:val="single" w:color="000000" w:sz="2" w:space="0"/>
                    <w:top w:val="single" w:color="000000" w:sz="2" w:space="0"/>
                  </w:tcBorders>
                </w:tcPr>
                <w:p>
                  <w:pPr>
                    <w:ind w:left="207"/>
                    <w:spacing w:before="147"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955" w:type="dxa"/>
                  <w:vAlign w:val="top"/>
                  <w:tcBorders>
                    <w:bottom w:val="single" w:color="000000" w:sz="2" w:space="0"/>
                    <w:top w:val="single" w:color="000000" w:sz="2" w:space="0"/>
                  </w:tcBorders>
                </w:tcPr>
                <w:p>
                  <w:pPr>
                    <w:rPr>
                      <w:rFonts w:ascii="Arial"/>
                      <w:sz w:val="21"/>
                    </w:rPr>
                  </w:pPr>
                  <w:r/>
                </w:p>
              </w:tc>
            </w:tr>
          </w:tbl>
          <w:p>
            <w:pPr>
              <w:spacing w:line="122" w:lineRule="exact"/>
              <w:rPr>
                <w:rFonts w:ascii="Arial"/>
                <w:sz w:val="10"/>
              </w:rPr>
            </w:pPr>
            <w:r/>
          </w:p>
        </w:tc>
      </w:tr>
    </w:tbl>
    <w:p>
      <w:pPr>
        <w:rPr>
          <w:rFonts w:ascii="Arial"/>
          <w:sz w:val="21"/>
        </w:rPr>
      </w:pPr>
      <w:r/>
    </w:p>
    <w:p>
      <w:pPr>
        <w:sectPr>
          <w:footerReference w:type="default" r:id="rId39"/>
          <w:pgSz w:w="11900" w:h="16840"/>
          <w:pgMar w:top="570" w:right="575" w:bottom="276" w:left="655" w:header="0" w:footer="0" w:gutter="0"/>
        </w:sectPr>
        <w:rPr/>
      </w:pPr>
    </w:p>
    <w:tbl>
      <w:tblPr>
        <w:tblStyle w:val="2"/>
        <w:tblW w:w="10659" w:type="dxa"/>
        <w:tblInd w:w="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57"/>
        <w:gridCol w:w="352"/>
        <w:gridCol w:w="1579"/>
        <w:gridCol w:w="5901"/>
        <w:gridCol w:w="405"/>
        <w:gridCol w:w="491"/>
        <w:gridCol w:w="950"/>
        <w:gridCol w:w="624"/>
      </w:tblGrid>
      <w:tr>
        <w:trPr>
          <w:trHeight w:val="171" w:hRule="atLeast"/>
        </w:trPr>
        <w:tc>
          <w:tcPr>
            <w:tcW w:w="357" w:type="dxa"/>
            <w:vAlign w:val="top"/>
            <w:vMerge w:val="restart"/>
            <w:tcBorders>
              <w:left w:val="single" w:color="000000" w:sz="4" w:space="0"/>
              <w:right w:val="single" w:color="000000" w:sz="4" w:space="0"/>
              <w:bottom w:val="none" w:color="000000" w:sz="2" w:space="0"/>
            </w:tcBorders>
          </w:tcPr>
          <w:p>
            <w:pPr>
              <w:ind w:left="94"/>
              <w:spacing w:before="103"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9"/>
              <w:spacing w:before="140"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0" w:lineRule="exact"/>
              <w:rPr>
                <w:rFonts w:ascii="Arial"/>
                <w:sz w:val="14"/>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18"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636"/>
              <w:spacing w:before="127" w:line="218" w:lineRule="auto"/>
              <w:rPr>
                <w:rFonts w:ascii="SimSun" w:hAnsi="SimSun" w:eastAsia="SimSun" w:cs="SimSun"/>
                <w:sz w:val="13"/>
                <w:szCs w:val="13"/>
              </w:rPr>
            </w:pPr>
            <w:r>
              <w:pict>
                <v:rect id="_x0000_s24" style="position:absolute;margin-left:-69.543pt;margin-top:-0.507263pt;mso-position-vertical-relative:top-margin-area;mso-position-horizontal-relative:right-margin-area;width:0.55pt;height:20.3pt;z-index:251760640;" fillcolor="#000000" filled="true" stroked="false"/>
              </w:pict>
            </w:r>
            <w:r>
              <w:pict>
                <v:rect id="_x0000_s25" style="position:absolute;margin-left:-69.543pt;margin-top:19.2512pt;mso-position-vertical-relative:top-margin-area;mso-position-horizontal-relative:right-margin-area;width:70pt;height:0.55pt;z-index:-251603968;" fillcolor="#000000" filled="true" stroked="false"/>
              </w:pict>
            </w:r>
            <w:r>
              <w:rPr>
                <w:rFonts w:ascii="Lucida Sans Unicode" w:hAnsi="Lucida Sans Unicode" w:eastAsia="Lucida Sans Unicode" w:cs="Lucida Sans Unicode"/>
                <w:sz w:val="13"/>
                <w:szCs w:val="13"/>
                <w:spacing w:val="5"/>
              </w:rPr>
              <w:t>86</w:t>
            </w:r>
            <w:r>
              <w:rPr>
                <w:rFonts w:ascii="SimSun" w:hAnsi="SimSun" w:eastAsia="SimSun" w:cs="SimSun"/>
                <w:sz w:val="13"/>
                <w:szCs w:val="13"/>
                <w:spacing w:val="5"/>
              </w:rPr>
              <w:t>底</w:t>
            </w:r>
            <w:r>
              <w:rPr>
                <w:rFonts w:ascii="SimSun" w:hAnsi="SimSun" w:eastAsia="SimSun" w:cs="SimSun"/>
                <w:sz w:val="13"/>
                <w:szCs w:val="13"/>
                <w:spacing w:val="4"/>
              </w:rPr>
              <w:t>盒</w:t>
            </w:r>
          </w:p>
        </w:tc>
        <w:tc>
          <w:tcPr>
            <w:tcW w:w="5901" w:type="dxa"/>
            <w:vAlign w:val="top"/>
            <w:tcBorders>
              <w:left w:val="single" w:color="000000" w:sz="4" w:space="0"/>
              <w:right w:val="single" w:color="000000" w:sz="4" w:space="0"/>
            </w:tcBorders>
          </w:tcPr>
          <w:p>
            <w:pPr>
              <w:ind w:left="29"/>
              <w:spacing w:before="105" w:line="229" w:lineRule="auto"/>
              <w:rPr>
                <w:rFonts w:ascii="SimSun" w:hAnsi="SimSun" w:eastAsia="SimSun" w:cs="SimSun"/>
                <w:sz w:val="13"/>
                <w:szCs w:val="13"/>
              </w:rPr>
            </w:pPr>
            <w:r>
              <w:drawing>
                <wp:anchor distT="0" distB="0" distL="0" distR="0" simplePos="0" relativeHeight="251713536" behindDoc="1" locked="0" layoutInCell="1" allowOverlap="1">
                  <wp:simplePos x="0" y="0"/>
                  <wp:positionH relativeFrom="rightMargin">
                    <wp:posOffset>-3748677</wp:posOffset>
                  </wp:positionH>
                  <wp:positionV relativeFrom="topMargin">
                    <wp:posOffset>244489</wp:posOffset>
                  </wp:positionV>
                  <wp:extent cx="3757200" cy="6782"/>
                  <wp:effectExtent l="0" t="0" r="0" b="0"/>
                  <wp:wrapNone/>
                  <wp:docPr id="30" name="IM 30"/>
                  <wp:cNvGraphicFramePr/>
                  <a:graphic>
                    <a:graphicData uri="http://schemas.openxmlformats.org/drawingml/2006/picture">
                      <pic:pic>
                        <pic:nvPicPr>
                          <pic:cNvPr id="30" name="IM 30"/>
                          <pic:cNvPicPr/>
                        </pic:nvPicPr>
                        <pic:blipFill>
                          <a:blip r:embed="rId47"/>
                          <a:stretch>
                            <a:fillRect/>
                          </a:stretch>
                        </pic:blipFill>
                        <pic:spPr>
                          <a:xfrm rot="0">
                            <a:off x="0" y="0"/>
                            <a:ext cx="3757200" cy="6782"/>
                          </a:xfrm>
                          <a:prstGeom prst="rect">
                            <a:avLst/>
                          </a:prstGeom>
                        </pic:spPr>
                      </pic:pic>
                    </a:graphicData>
                  </a:graphic>
                </wp:anchor>
              </w:drawing>
            </w:r>
            <w:r>
              <w:rPr>
                <w:rFonts w:ascii="Lucida Sans Unicode" w:hAnsi="Lucida Sans Unicode" w:eastAsia="Lucida Sans Unicode" w:cs="Lucida Sans Unicode"/>
                <w:sz w:val="13"/>
                <w:szCs w:val="13"/>
                <w:spacing w:val="14"/>
              </w:rPr>
              <w:t>8</w:t>
            </w:r>
            <w:r>
              <w:rPr>
                <w:rFonts w:ascii="Lucida Sans Unicode" w:hAnsi="Lucida Sans Unicode" w:eastAsia="Lucida Sans Unicode" w:cs="Lucida Sans Unicode"/>
                <w:sz w:val="13"/>
                <w:szCs w:val="13"/>
                <w:spacing w:val="8"/>
              </w:rPr>
              <w:t>3*83*49</w:t>
            </w:r>
            <w:r>
              <w:rPr>
                <w:rFonts w:ascii="Lucida Sans Unicode" w:hAnsi="Lucida Sans Unicode" w:eastAsia="Lucida Sans Unicode" w:cs="Lucida Sans Unicode"/>
                <w:sz w:val="13"/>
                <w:szCs w:val="13"/>
              </w:rPr>
              <w:t>mm</w:t>
            </w:r>
            <w:r>
              <w:rPr>
                <w:rFonts w:ascii="SimSun" w:hAnsi="SimSun" w:eastAsia="SimSun" w:cs="SimSun"/>
                <w:sz w:val="13"/>
                <w:szCs w:val="13"/>
                <w:spacing w:val="8"/>
              </w:rPr>
              <w:t>，暗装</w:t>
            </w:r>
          </w:p>
        </w:tc>
        <w:tc>
          <w:tcPr>
            <w:tcW w:w="405" w:type="dxa"/>
            <w:vAlign w:val="top"/>
            <w:tcBorders>
              <w:left w:val="single" w:color="000000" w:sz="4" w:space="0"/>
              <w:right w:val="single" w:color="000000" w:sz="4" w:space="0"/>
            </w:tcBorders>
          </w:tcPr>
          <w:p>
            <w:pPr>
              <w:ind w:left="147"/>
              <w:spacing w:before="137" w:line="232" w:lineRule="auto"/>
              <w:rPr>
                <w:rFonts w:ascii="SimSun" w:hAnsi="SimSun" w:eastAsia="SimSun" w:cs="SimSun"/>
                <w:sz w:val="13"/>
                <w:szCs w:val="13"/>
              </w:rPr>
            </w:pPr>
            <w:r>
              <w:drawing>
                <wp:anchor distT="0" distB="0" distL="0" distR="0" simplePos="0" relativeHeight="251714560" behindDoc="1" locked="0" layoutInCell="1" allowOverlap="1">
                  <wp:simplePos x="0" y="0"/>
                  <wp:positionH relativeFrom="rightMargin">
                    <wp:posOffset>-255433</wp:posOffset>
                  </wp:positionH>
                  <wp:positionV relativeFrom="topMargin">
                    <wp:posOffset>244489</wp:posOffset>
                  </wp:positionV>
                  <wp:extent cx="264495" cy="6782"/>
                  <wp:effectExtent l="0" t="0" r="0" b="0"/>
                  <wp:wrapNone/>
                  <wp:docPr id="31" name="IM 31"/>
                  <wp:cNvGraphicFramePr/>
                  <a:graphic>
                    <a:graphicData uri="http://schemas.openxmlformats.org/drawingml/2006/picture">
                      <pic:pic>
                        <pic:nvPicPr>
                          <pic:cNvPr id="31" name="IM 31"/>
                          <pic:cNvPicPr/>
                        </pic:nvPicPr>
                        <pic:blipFill>
                          <a:blip r:embed="rId48"/>
                          <a:stretch>
                            <a:fillRect/>
                          </a:stretch>
                        </pic:blipFill>
                        <pic:spPr>
                          <a:xfrm rot="0">
                            <a:off x="0" y="0"/>
                            <a:ext cx="264495" cy="6782"/>
                          </a:xfrm>
                          <a:prstGeom prst="rect">
                            <a:avLst/>
                          </a:prstGeom>
                        </pic:spPr>
                      </pic:pic>
                    </a:graphicData>
                  </a:graphic>
                </wp:anchor>
              </w:drawing>
            </w:r>
            <w:r>
              <w:rPr>
                <w:rFonts w:ascii="SimSun" w:hAnsi="SimSun" w:eastAsia="SimSun" w:cs="SimSun"/>
                <w:sz w:val="13"/>
                <w:szCs w:val="13"/>
                <w:spacing w:val="2"/>
              </w:rPr>
              <w:t>个</w:t>
            </w:r>
          </w:p>
        </w:tc>
        <w:tc>
          <w:tcPr>
            <w:tcW w:w="491" w:type="dxa"/>
            <w:vAlign w:val="top"/>
            <w:tcBorders>
              <w:left w:val="single" w:color="000000" w:sz="4" w:space="0"/>
              <w:right w:val="single" w:color="000000" w:sz="4" w:space="0"/>
            </w:tcBorders>
          </w:tcPr>
          <w:p>
            <w:pPr>
              <w:ind w:left="179"/>
              <w:spacing w:before="152" w:line="194" w:lineRule="auto"/>
              <w:rPr>
                <w:rFonts w:ascii="Lucida Sans Unicode" w:hAnsi="Lucida Sans Unicode" w:eastAsia="Lucida Sans Unicode" w:cs="Lucida Sans Unicode"/>
                <w:sz w:val="13"/>
                <w:szCs w:val="13"/>
              </w:rPr>
            </w:pPr>
            <w:r>
              <w:drawing>
                <wp:anchor distT="0" distB="0" distL="0" distR="0" simplePos="0" relativeHeight="251715584" behindDoc="1" locked="0" layoutInCell="1" allowOverlap="1">
                  <wp:simplePos x="0" y="0"/>
                  <wp:positionH relativeFrom="rightMargin">
                    <wp:posOffset>-309504</wp:posOffset>
                  </wp:positionH>
                  <wp:positionV relativeFrom="topMargin">
                    <wp:posOffset>244489</wp:posOffset>
                  </wp:positionV>
                  <wp:extent cx="318751" cy="6782"/>
                  <wp:effectExtent l="0" t="0" r="0" b="0"/>
                  <wp:wrapNone/>
                  <wp:docPr id="32" name="IM 32"/>
                  <wp:cNvGraphicFramePr/>
                  <a:graphic>
                    <a:graphicData uri="http://schemas.openxmlformats.org/drawingml/2006/picture">
                      <pic:pic>
                        <pic:nvPicPr>
                          <pic:cNvPr id="32" name="IM 32"/>
                          <pic:cNvPicPr/>
                        </pic:nvPicPr>
                        <pic:blipFill>
                          <a:blip r:embed="rId49"/>
                          <a:stretch>
                            <a:fillRect/>
                          </a:stretch>
                        </pic:blipFill>
                        <pic:spPr>
                          <a:xfrm rot="0">
                            <a:off x="0" y="0"/>
                            <a:ext cx="318751" cy="6782"/>
                          </a:xfrm>
                          <a:prstGeom prst="rect">
                            <a:avLst/>
                          </a:prstGeom>
                        </pic:spPr>
                      </pic:pic>
                    </a:graphicData>
                  </a:graphic>
                </wp:anchor>
              </w:drawing>
            </w:r>
            <w:r>
              <w:rPr>
                <w:rFonts w:ascii="Lucida Sans Unicode" w:hAnsi="Lucida Sans Unicode" w:eastAsia="Lucida Sans Unicode" w:cs="Lucida Sans Unicode"/>
                <w:sz w:val="13"/>
                <w:szCs w:val="13"/>
                <w:spacing w:val="-4"/>
              </w:rPr>
              <w:t>1</w:t>
            </w:r>
            <w:r>
              <w:rPr>
                <w:rFonts w:ascii="Lucida Sans Unicode" w:hAnsi="Lucida Sans Unicode" w:eastAsia="Lucida Sans Unicode" w:cs="Lucida Sans Unicode"/>
                <w:sz w:val="13"/>
                <w:szCs w:val="13"/>
                <w:spacing w:val="-3"/>
              </w:rPr>
              <w:t>0</w:t>
            </w:r>
          </w:p>
        </w:tc>
        <w:tc>
          <w:tcPr>
            <w:tcW w:w="950" w:type="dxa"/>
            <w:vAlign w:val="top"/>
            <w:tcBorders>
              <w:left w:val="single" w:color="000000" w:sz="4" w:space="0"/>
              <w:right w:val="single" w:color="000000" w:sz="4" w:space="0"/>
            </w:tcBorders>
          </w:tcPr>
          <w:p>
            <w:pPr>
              <w:rPr>
                <w:rFonts w:ascii="Arial"/>
                <w:sz w:val="21"/>
              </w:rPr>
            </w:pPr>
            <w:r>
              <w:pict>
                <v:rect id="_x0000_s26" style="position:absolute;margin-left:-47.3059pt;margin-top:19.2512pt;mso-position-vertical-relative:top-margin-area;mso-position-horizontal-relative:right-margin-area;width:48.1pt;height:0.55pt;z-index:251759616;"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66" w:hRule="atLeast"/>
        </w:trPr>
        <w:tc>
          <w:tcPr>
            <w:tcW w:w="357" w:type="dxa"/>
            <w:vAlign w:val="top"/>
            <w:vMerge w:val="restart"/>
            <w:tcBorders>
              <w:left w:val="single" w:color="000000" w:sz="4" w:space="0"/>
              <w:right w:val="single" w:color="000000" w:sz="4" w:space="0"/>
              <w:bottom w:val="none" w:color="000000" w:sz="2" w:space="0"/>
            </w:tcBorders>
          </w:tcPr>
          <w:p>
            <w:pPr>
              <w:ind w:left="94"/>
              <w:spacing w:before="98"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8"/>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65" w:lineRule="exact"/>
              <w:rPr>
                <w:rFonts w:ascii="Arial"/>
                <w:sz w:val="14"/>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18"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706"/>
              <w:spacing w:before="126" w:line="233" w:lineRule="auto"/>
              <w:rPr>
                <w:rFonts w:ascii="SimSun" w:hAnsi="SimSun" w:eastAsia="SimSun" w:cs="SimSun"/>
                <w:sz w:val="13"/>
                <w:szCs w:val="13"/>
              </w:rPr>
            </w:pPr>
            <w:r>
              <w:pict>
                <v:rect id="_x0000_s27" style="position:absolute;margin-left:-69.543pt;margin-top:-0.496521pt;mso-position-vertical-relative:top-margin-area;mso-position-horizontal-relative:right-margin-area;width:0.55pt;height:20.3pt;z-index:251758592;" fillcolor="#000000" filled="true" stroked="false"/>
              </w:pict>
            </w:r>
            <w:r>
              <w:pict>
                <v:rect id="_x0000_s28" style="position:absolute;margin-left:-69.543pt;margin-top:19.262pt;mso-position-vertical-relative:top-margin-area;mso-position-horizontal-relative:right-margin-area;width:70pt;height:0.55pt;z-index:-251599872;" fillcolor="#000000" filled="true" stroked="false"/>
              </w:pict>
            </w:r>
            <w:r>
              <w:rPr>
                <w:rFonts w:ascii="SimSun" w:hAnsi="SimSun" w:eastAsia="SimSun" w:cs="SimSun"/>
                <w:sz w:val="13"/>
                <w:szCs w:val="13"/>
                <w:spacing w:val="6"/>
              </w:rPr>
              <w:t>桥</w:t>
            </w:r>
            <w:r>
              <w:rPr>
                <w:rFonts w:ascii="SimSun" w:hAnsi="SimSun" w:eastAsia="SimSun" w:cs="SimSun"/>
                <w:sz w:val="13"/>
                <w:szCs w:val="13"/>
                <w:spacing w:val="5"/>
              </w:rPr>
              <w:t>架</w:t>
            </w:r>
          </w:p>
        </w:tc>
        <w:tc>
          <w:tcPr>
            <w:tcW w:w="5901" w:type="dxa"/>
            <w:vAlign w:val="top"/>
            <w:tcBorders>
              <w:left w:val="single" w:color="000000" w:sz="4" w:space="0"/>
              <w:right w:val="single" w:color="000000" w:sz="4" w:space="0"/>
            </w:tcBorders>
          </w:tcPr>
          <w:p>
            <w:pPr>
              <w:ind w:left="45"/>
              <w:spacing w:before="105" w:line="229" w:lineRule="auto"/>
              <w:rPr>
                <w:rFonts w:ascii="SimSun" w:hAnsi="SimSun" w:eastAsia="SimSun" w:cs="SimSun"/>
                <w:sz w:val="13"/>
                <w:szCs w:val="13"/>
              </w:rPr>
            </w:pPr>
            <w:r>
              <w:drawing>
                <wp:anchor distT="0" distB="0" distL="0" distR="0" simplePos="0" relativeHeight="251717632" behindDoc="1" locked="0" layoutInCell="1" allowOverlap="1">
                  <wp:simplePos x="0" y="0"/>
                  <wp:positionH relativeFrom="rightMargin">
                    <wp:posOffset>-3748677</wp:posOffset>
                  </wp:positionH>
                  <wp:positionV relativeFrom="topMargin">
                    <wp:posOffset>244626</wp:posOffset>
                  </wp:positionV>
                  <wp:extent cx="3757200" cy="6781"/>
                  <wp:effectExtent l="0" t="0" r="0" b="0"/>
                  <wp:wrapNone/>
                  <wp:docPr id="33" name="IM 33"/>
                  <wp:cNvGraphicFramePr/>
                  <a:graphic>
                    <a:graphicData uri="http://schemas.openxmlformats.org/drawingml/2006/picture">
                      <pic:pic>
                        <pic:nvPicPr>
                          <pic:cNvPr id="33" name="IM 33"/>
                          <pic:cNvPicPr/>
                        </pic:nvPicPr>
                        <pic:blipFill>
                          <a:blip r:embed="rId50"/>
                          <a:stretch>
                            <a:fillRect/>
                          </a:stretch>
                        </pic:blipFill>
                        <pic:spPr>
                          <a:xfrm rot="0">
                            <a:off x="0" y="0"/>
                            <a:ext cx="3757200" cy="6781"/>
                          </a:xfrm>
                          <a:prstGeom prst="rect">
                            <a:avLst/>
                          </a:prstGeom>
                        </pic:spPr>
                      </pic:pic>
                    </a:graphicData>
                  </a:graphic>
                </wp:anchor>
              </w:drawing>
            </w:r>
            <w:r>
              <w:rPr>
                <w:rFonts w:ascii="Lucida Sans Unicode" w:hAnsi="Lucida Sans Unicode" w:eastAsia="Lucida Sans Unicode" w:cs="Lucida Sans Unicode"/>
                <w:sz w:val="13"/>
                <w:szCs w:val="13"/>
                <w:spacing w:val="12"/>
              </w:rPr>
              <w:t>1</w:t>
            </w:r>
            <w:r>
              <w:rPr>
                <w:rFonts w:ascii="Lucida Sans Unicode" w:hAnsi="Lucida Sans Unicode" w:eastAsia="Lucida Sans Unicode" w:cs="Lucida Sans Unicode"/>
                <w:sz w:val="13"/>
                <w:szCs w:val="13"/>
                <w:spacing w:val="7"/>
              </w:rPr>
              <w:t>00*50</w:t>
            </w:r>
            <w:r>
              <w:rPr>
                <w:rFonts w:ascii="Lucida Sans Unicode" w:hAnsi="Lucida Sans Unicode" w:eastAsia="Lucida Sans Unicode" w:cs="Lucida Sans Unicode"/>
                <w:sz w:val="13"/>
                <w:szCs w:val="13"/>
              </w:rPr>
              <w:t>mm</w:t>
            </w:r>
            <w:r>
              <w:rPr>
                <w:rFonts w:ascii="SimSun" w:hAnsi="SimSun" w:eastAsia="SimSun" w:cs="SimSun"/>
                <w:sz w:val="13"/>
                <w:szCs w:val="13"/>
                <w:spacing w:val="7"/>
              </w:rPr>
              <w:t>，厚</w:t>
            </w:r>
            <w:r>
              <w:rPr>
                <w:rFonts w:ascii="Lucida Sans Unicode" w:hAnsi="Lucida Sans Unicode" w:eastAsia="Lucida Sans Unicode" w:cs="Lucida Sans Unicode"/>
                <w:sz w:val="13"/>
                <w:szCs w:val="13"/>
                <w:spacing w:val="7"/>
              </w:rPr>
              <w:t>1.2</w:t>
            </w:r>
            <w:r>
              <w:rPr>
                <w:rFonts w:ascii="Lucida Sans Unicode" w:hAnsi="Lucida Sans Unicode" w:eastAsia="Lucida Sans Unicode" w:cs="Lucida Sans Unicode"/>
                <w:sz w:val="13"/>
                <w:szCs w:val="13"/>
              </w:rPr>
              <w:t>mm</w:t>
            </w:r>
            <w:r>
              <w:rPr>
                <w:rFonts w:ascii="Lucida Sans Unicode" w:hAnsi="Lucida Sans Unicode" w:eastAsia="Lucida Sans Unicode" w:cs="Lucida Sans Unicode"/>
                <w:sz w:val="13"/>
                <w:szCs w:val="13"/>
                <w:spacing w:val="7"/>
              </w:rPr>
              <w:t xml:space="preserve"> </w:t>
            </w:r>
            <w:r>
              <w:rPr>
                <w:rFonts w:ascii="SimSun" w:hAnsi="SimSun" w:eastAsia="SimSun" w:cs="SimSun"/>
                <w:sz w:val="13"/>
                <w:szCs w:val="13"/>
                <w:spacing w:val="7"/>
              </w:rPr>
              <w:t>，防火金属桥架</w:t>
            </w:r>
            <w:r>
              <w:rPr>
                <w:rFonts w:ascii="SimSun" w:hAnsi="SimSun" w:eastAsia="SimSun" w:cs="SimSun"/>
                <w:sz w:val="13"/>
                <w:szCs w:val="13"/>
                <w:spacing w:val="7"/>
              </w:rPr>
              <w:t xml:space="preserve"> </w:t>
            </w:r>
            <w:r>
              <w:rPr>
                <w:rFonts w:ascii="SimSun" w:hAnsi="SimSun" w:eastAsia="SimSun" w:cs="SimSun"/>
                <w:sz w:val="13"/>
                <w:szCs w:val="13"/>
                <w:spacing w:val="7"/>
              </w:rPr>
              <w:t>，含配件</w:t>
            </w:r>
          </w:p>
        </w:tc>
        <w:tc>
          <w:tcPr>
            <w:tcW w:w="405" w:type="dxa"/>
            <w:vAlign w:val="top"/>
            <w:tcBorders>
              <w:left w:val="single" w:color="000000" w:sz="4" w:space="0"/>
              <w:right w:val="single" w:color="000000" w:sz="4" w:space="0"/>
            </w:tcBorders>
          </w:tcPr>
          <w:p>
            <w:pPr>
              <w:ind w:left="147"/>
              <w:spacing w:before="127" w:line="232" w:lineRule="auto"/>
              <w:rPr>
                <w:rFonts w:ascii="SimSun" w:hAnsi="SimSun" w:eastAsia="SimSun" w:cs="SimSun"/>
                <w:sz w:val="13"/>
                <w:szCs w:val="13"/>
              </w:rPr>
            </w:pPr>
            <w:r>
              <w:drawing>
                <wp:anchor distT="0" distB="0" distL="0" distR="0" simplePos="0" relativeHeight="251718656" behindDoc="1" locked="0" layoutInCell="1" allowOverlap="1">
                  <wp:simplePos x="0" y="0"/>
                  <wp:positionH relativeFrom="rightMargin">
                    <wp:posOffset>-255433</wp:posOffset>
                  </wp:positionH>
                  <wp:positionV relativeFrom="topMargin">
                    <wp:posOffset>244626</wp:posOffset>
                  </wp:positionV>
                  <wp:extent cx="264495" cy="6781"/>
                  <wp:effectExtent l="0" t="0" r="0" b="0"/>
                  <wp:wrapNone/>
                  <wp:docPr id="34" name="IM 34"/>
                  <wp:cNvGraphicFramePr/>
                  <a:graphic>
                    <a:graphicData uri="http://schemas.openxmlformats.org/drawingml/2006/picture">
                      <pic:pic>
                        <pic:nvPicPr>
                          <pic:cNvPr id="34" name="IM 34"/>
                          <pic:cNvPicPr/>
                        </pic:nvPicPr>
                        <pic:blipFill>
                          <a:blip r:embed="rId51"/>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2"/>
              </w:rPr>
              <w:t>米</w:t>
            </w:r>
          </w:p>
        </w:tc>
        <w:tc>
          <w:tcPr>
            <w:tcW w:w="491" w:type="dxa"/>
            <w:vAlign w:val="top"/>
            <w:tcBorders>
              <w:left w:val="single" w:color="000000" w:sz="4" w:space="0"/>
              <w:right w:val="single" w:color="000000" w:sz="4" w:space="0"/>
            </w:tcBorders>
          </w:tcPr>
          <w:p>
            <w:pPr>
              <w:ind w:left="137"/>
              <w:spacing w:before="152" w:line="194" w:lineRule="auto"/>
              <w:rPr>
                <w:rFonts w:ascii="Lucida Sans Unicode" w:hAnsi="Lucida Sans Unicode" w:eastAsia="Lucida Sans Unicode" w:cs="Lucida Sans Unicode"/>
                <w:sz w:val="13"/>
                <w:szCs w:val="13"/>
              </w:rPr>
            </w:pPr>
            <w:r>
              <w:drawing>
                <wp:anchor distT="0" distB="0" distL="0" distR="0" simplePos="0" relativeHeight="251719680" behindDoc="1" locked="0" layoutInCell="1" allowOverlap="1">
                  <wp:simplePos x="0" y="0"/>
                  <wp:positionH relativeFrom="rightMargin">
                    <wp:posOffset>-309504</wp:posOffset>
                  </wp:positionH>
                  <wp:positionV relativeFrom="topMargin">
                    <wp:posOffset>244626</wp:posOffset>
                  </wp:positionV>
                  <wp:extent cx="318751" cy="6781"/>
                  <wp:effectExtent l="0" t="0" r="0" b="0"/>
                  <wp:wrapNone/>
                  <wp:docPr id="35" name="IM 35"/>
                  <wp:cNvGraphicFramePr/>
                  <a:graphic>
                    <a:graphicData uri="http://schemas.openxmlformats.org/drawingml/2006/picture">
                      <pic:pic>
                        <pic:nvPicPr>
                          <pic:cNvPr id="35" name="IM 35"/>
                          <pic:cNvPicPr/>
                        </pic:nvPicPr>
                        <pic:blipFill>
                          <a:blip r:embed="rId52"/>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spacing w:val="-1"/>
              </w:rPr>
              <w:t>1</w:t>
            </w:r>
            <w:r>
              <w:rPr>
                <w:rFonts w:ascii="Lucida Sans Unicode" w:hAnsi="Lucida Sans Unicode" w:eastAsia="Lucida Sans Unicode" w:cs="Lucida Sans Unicode"/>
                <w:sz w:val="13"/>
                <w:szCs w:val="13"/>
              </w:rPr>
              <w:t>00</w:t>
            </w:r>
          </w:p>
        </w:tc>
        <w:tc>
          <w:tcPr>
            <w:tcW w:w="950" w:type="dxa"/>
            <w:vAlign w:val="top"/>
            <w:tcBorders>
              <w:left w:val="single" w:color="000000" w:sz="4" w:space="0"/>
              <w:right w:val="single" w:color="000000" w:sz="4" w:space="0"/>
            </w:tcBorders>
          </w:tcPr>
          <w:p>
            <w:pPr>
              <w:rPr>
                <w:rFonts w:ascii="Arial"/>
                <w:sz w:val="21"/>
              </w:rPr>
            </w:pPr>
            <w:r>
              <w:pict>
                <v:rect id="_x0000_s29" style="position:absolute;margin-left:-47.3059pt;margin-top:19.262pt;mso-position-vertical-relative:top-margin-area;mso-position-horizontal-relative:right-margin-area;width:48.1pt;height:0.55pt;z-index:251757568;"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7" w:hRule="atLeast"/>
        </w:trPr>
        <w:tc>
          <w:tcPr>
            <w:tcW w:w="357" w:type="dxa"/>
            <w:vAlign w:val="top"/>
            <w:vMerge w:val="restart"/>
            <w:tcBorders>
              <w:left w:val="single" w:color="000000" w:sz="4" w:space="0"/>
              <w:right w:val="single" w:color="000000" w:sz="4" w:space="0"/>
              <w:bottom w:val="none" w:color="000000" w:sz="2" w:space="0"/>
            </w:tcBorders>
          </w:tcPr>
          <w:p>
            <w:pPr>
              <w:ind w:left="94"/>
              <w:spacing w:before="98"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100"/>
              <w:spacing w:before="140"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7</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6"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693"/>
              <w:spacing w:before="141" w:line="194" w:lineRule="auto"/>
              <w:rPr>
                <w:rFonts w:ascii="Lucida Sans Unicode" w:hAnsi="Lucida Sans Unicode" w:eastAsia="Lucida Sans Unicode" w:cs="Lucida Sans Unicode"/>
                <w:sz w:val="13"/>
                <w:szCs w:val="13"/>
              </w:rPr>
            </w:pPr>
            <w:r>
              <w:pict>
                <v:rect id="_x0000_s30" style="position:absolute;margin-left:-69.543pt;margin-top:-0.501709pt;mso-position-vertical-relative:top-margin-area;mso-position-horizontal-relative:right-margin-area;width:0.55pt;height:19.8pt;z-index:251756544;" fillcolor="#000000" filled="true" stroked="false"/>
              </w:pict>
            </w:r>
            <w:r>
              <w:pict>
                <v:rect id="_x0000_s31" style="position:absolute;margin-left:-69.543pt;margin-top:18.7227pt;mso-position-vertical-relative:top-margin-area;mso-position-horizontal-relative:right-margin-area;width:70pt;height:0.55pt;z-index:-251595776;" fillcolor="#000000" filled="true" stroked="false"/>
              </w:pict>
            </w:r>
            <w:r>
              <w:rPr>
                <w:rFonts w:ascii="Lucida Sans Unicode" w:hAnsi="Lucida Sans Unicode" w:eastAsia="Lucida Sans Unicode" w:cs="Lucida Sans Unicode"/>
                <w:sz w:val="13"/>
                <w:szCs w:val="13"/>
              </w:rPr>
              <w:t>PC</w:t>
            </w:r>
            <w:r>
              <w:rPr>
                <w:rFonts w:ascii="Lucida Sans Unicode" w:hAnsi="Lucida Sans Unicode" w:eastAsia="Lucida Sans Unicode" w:cs="Lucida Sans Unicode"/>
                <w:sz w:val="13"/>
                <w:szCs w:val="13"/>
                <w:spacing w:val="7"/>
              </w:rPr>
              <w:t>25</w:t>
            </w:r>
          </w:p>
        </w:tc>
        <w:tc>
          <w:tcPr>
            <w:tcW w:w="5901" w:type="dxa"/>
            <w:vAlign w:val="top"/>
            <w:tcBorders>
              <w:left w:val="single" w:color="000000" w:sz="4" w:space="0"/>
              <w:right w:val="single" w:color="000000" w:sz="4" w:space="0"/>
            </w:tcBorders>
          </w:tcPr>
          <w:p>
            <w:pPr>
              <w:ind w:left="43"/>
              <w:spacing w:before="116" w:line="220" w:lineRule="auto"/>
              <w:rPr>
                <w:rFonts w:ascii="SimSun" w:hAnsi="SimSun" w:eastAsia="SimSun" w:cs="SimSun"/>
                <w:sz w:val="13"/>
                <w:szCs w:val="13"/>
              </w:rPr>
            </w:pPr>
            <w:r>
              <w:drawing>
                <wp:anchor distT="0" distB="0" distL="0" distR="0" simplePos="0" relativeHeight="251721728" behindDoc="1" locked="0" layoutInCell="1" allowOverlap="1">
                  <wp:simplePos x="0" y="0"/>
                  <wp:positionH relativeFrom="rightMargin">
                    <wp:posOffset>-3748677</wp:posOffset>
                  </wp:positionH>
                  <wp:positionV relativeFrom="topMargin">
                    <wp:posOffset>237778</wp:posOffset>
                  </wp:positionV>
                  <wp:extent cx="3757200" cy="6781"/>
                  <wp:effectExtent l="0" t="0" r="0" b="0"/>
                  <wp:wrapNone/>
                  <wp:docPr id="36" name="IM 36"/>
                  <wp:cNvGraphicFramePr/>
                  <a:graphic>
                    <a:graphicData uri="http://schemas.openxmlformats.org/drawingml/2006/picture">
                      <pic:pic>
                        <pic:nvPicPr>
                          <pic:cNvPr id="36" name="IM 36"/>
                          <pic:cNvPicPr/>
                        </pic:nvPicPr>
                        <pic:blipFill>
                          <a:blip r:embed="rId53"/>
                          <a:stretch>
                            <a:fillRect/>
                          </a:stretch>
                        </pic:blipFill>
                        <pic:spPr>
                          <a:xfrm rot="0">
                            <a:off x="0" y="0"/>
                            <a:ext cx="3757200" cy="6781"/>
                          </a:xfrm>
                          <a:prstGeom prst="rect">
                            <a:avLst/>
                          </a:prstGeom>
                        </pic:spPr>
                      </pic:pic>
                    </a:graphicData>
                  </a:graphic>
                </wp:anchor>
              </w:drawing>
            </w:r>
            <w:r>
              <w:rPr>
                <w:rFonts w:ascii="Lucida Sans Unicode" w:hAnsi="Lucida Sans Unicode" w:eastAsia="Lucida Sans Unicode" w:cs="Lucida Sans Unicode"/>
                <w:sz w:val="13"/>
                <w:szCs w:val="13"/>
                <w:spacing w:val="-2"/>
              </w:rPr>
              <w:t>P</w:t>
            </w:r>
            <w:r>
              <w:rPr>
                <w:rFonts w:ascii="Lucida Sans Unicode" w:hAnsi="Lucida Sans Unicode" w:eastAsia="Lucida Sans Unicode" w:cs="Lucida Sans Unicode"/>
                <w:sz w:val="13"/>
                <w:szCs w:val="13"/>
                <w:spacing w:val="-1"/>
              </w:rPr>
              <w:t>VC</w:t>
            </w:r>
            <w:r>
              <w:rPr>
                <w:rFonts w:ascii="Lucida Sans Unicode" w:hAnsi="Lucida Sans Unicode" w:eastAsia="Lucida Sans Unicode" w:cs="Lucida Sans Unicode"/>
                <w:sz w:val="13"/>
                <w:szCs w:val="13"/>
                <w:spacing w:val="-2"/>
              </w:rPr>
              <w:t>25</w:t>
            </w:r>
            <w:r>
              <w:rPr>
                <w:rFonts w:ascii="SimSun" w:hAnsi="SimSun" w:eastAsia="SimSun" w:cs="SimSun"/>
                <w:sz w:val="13"/>
                <w:szCs w:val="13"/>
                <w:spacing w:val="-2"/>
              </w:rPr>
              <w:t>，</w:t>
            </w:r>
            <w:r>
              <w:rPr>
                <w:rFonts w:ascii="SimSun" w:hAnsi="SimSun" w:eastAsia="SimSun" w:cs="SimSun"/>
                <w:sz w:val="13"/>
                <w:szCs w:val="13"/>
                <w:spacing w:val="-2"/>
              </w:rPr>
              <w:t xml:space="preserve"> </w:t>
            </w:r>
            <w:r>
              <w:rPr>
                <w:rFonts w:ascii="SimSun" w:hAnsi="SimSun" w:eastAsia="SimSun" w:cs="SimSun"/>
                <w:sz w:val="13"/>
                <w:szCs w:val="13"/>
                <w:spacing w:val="-2"/>
              </w:rPr>
              <w:t>国标</w:t>
            </w:r>
          </w:p>
        </w:tc>
        <w:tc>
          <w:tcPr>
            <w:tcW w:w="405" w:type="dxa"/>
            <w:vAlign w:val="top"/>
            <w:tcBorders>
              <w:left w:val="single" w:color="000000" w:sz="4" w:space="0"/>
              <w:right w:val="single" w:color="000000" w:sz="4" w:space="0"/>
            </w:tcBorders>
          </w:tcPr>
          <w:p>
            <w:pPr>
              <w:ind w:left="147"/>
              <w:spacing w:before="116" w:line="232" w:lineRule="auto"/>
              <w:rPr>
                <w:rFonts w:ascii="SimSun" w:hAnsi="SimSun" w:eastAsia="SimSun" w:cs="SimSun"/>
                <w:sz w:val="13"/>
                <w:szCs w:val="13"/>
              </w:rPr>
            </w:pPr>
            <w:r>
              <w:drawing>
                <wp:anchor distT="0" distB="0" distL="0" distR="0" simplePos="0" relativeHeight="251722752" behindDoc="1" locked="0" layoutInCell="1" allowOverlap="1">
                  <wp:simplePos x="0" y="0"/>
                  <wp:positionH relativeFrom="rightMargin">
                    <wp:posOffset>-255433</wp:posOffset>
                  </wp:positionH>
                  <wp:positionV relativeFrom="topMargin">
                    <wp:posOffset>237778</wp:posOffset>
                  </wp:positionV>
                  <wp:extent cx="264495" cy="6781"/>
                  <wp:effectExtent l="0" t="0" r="0" b="0"/>
                  <wp:wrapNone/>
                  <wp:docPr id="37" name="IM 37"/>
                  <wp:cNvGraphicFramePr/>
                  <a:graphic>
                    <a:graphicData uri="http://schemas.openxmlformats.org/drawingml/2006/picture">
                      <pic:pic>
                        <pic:nvPicPr>
                          <pic:cNvPr id="37" name="IM 37"/>
                          <pic:cNvPicPr/>
                        </pic:nvPicPr>
                        <pic:blipFill>
                          <a:blip r:embed="rId54"/>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2"/>
              </w:rPr>
              <w:t>米</w:t>
            </w:r>
          </w:p>
        </w:tc>
        <w:tc>
          <w:tcPr>
            <w:tcW w:w="491" w:type="dxa"/>
            <w:vAlign w:val="top"/>
            <w:tcBorders>
              <w:left w:val="single" w:color="000000" w:sz="4" w:space="0"/>
              <w:right w:val="single" w:color="000000" w:sz="4" w:space="0"/>
            </w:tcBorders>
          </w:tcPr>
          <w:p>
            <w:pPr>
              <w:ind w:left="89"/>
              <w:spacing w:before="141" w:line="194" w:lineRule="auto"/>
              <w:rPr>
                <w:rFonts w:ascii="Lucida Sans Unicode" w:hAnsi="Lucida Sans Unicode" w:eastAsia="Lucida Sans Unicode" w:cs="Lucida Sans Unicode"/>
                <w:sz w:val="13"/>
                <w:szCs w:val="13"/>
              </w:rPr>
            </w:pPr>
            <w:r>
              <w:drawing>
                <wp:anchor distT="0" distB="0" distL="0" distR="0" simplePos="0" relativeHeight="251723776" behindDoc="1" locked="0" layoutInCell="1" allowOverlap="1">
                  <wp:simplePos x="0" y="0"/>
                  <wp:positionH relativeFrom="rightMargin">
                    <wp:posOffset>-309504</wp:posOffset>
                  </wp:positionH>
                  <wp:positionV relativeFrom="topMargin">
                    <wp:posOffset>237778</wp:posOffset>
                  </wp:positionV>
                  <wp:extent cx="318751" cy="6781"/>
                  <wp:effectExtent l="0" t="0" r="0" b="0"/>
                  <wp:wrapNone/>
                  <wp:docPr id="38" name="IM 38"/>
                  <wp:cNvGraphicFramePr/>
                  <a:graphic>
                    <a:graphicData uri="http://schemas.openxmlformats.org/drawingml/2006/picture">
                      <pic:pic>
                        <pic:nvPicPr>
                          <pic:cNvPr id="38" name="IM 38"/>
                          <pic:cNvPicPr/>
                        </pic:nvPicPr>
                        <pic:blipFill>
                          <a:blip r:embed="rId55"/>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spacing w:val="4"/>
              </w:rPr>
              <w:t>2</w:t>
            </w:r>
            <w:r>
              <w:rPr>
                <w:rFonts w:ascii="Lucida Sans Unicode" w:hAnsi="Lucida Sans Unicode" w:eastAsia="Lucida Sans Unicode" w:cs="Lucida Sans Unicode"/>
                <w:sz w:val="13"/>
                <w:szCs w:val="13"/>
                <w:spacing w:val="2"/>
              </w:rPr>
              <w:t>280</w:t>
            </w:r>
          </w:p>
        </w:tc>
        <w:tc>
          <w:tcPr>
            <w:tcW w:w="950" w:type="dxa"/>
            <w:vAlign w:val="top"/>
            <w:tcBorders>
              <w:left w:val="single" w:color="000000" w:sz="4" w:space="0"/>
              <w:right w:val="single" w:color="000000" w:sz="4" w:space="0"/>
            </w:tcBorders>
          </w:tcPr>
          <w:p>
            <w:pPr>
              <w:rPr>
                <w:rFonts w:ascii="Arial"/>
                <w:sz w:val="21"/>
              </w:rPr>
            </w:pPr>
            <w:r>
              <w:pict>
                <v:rect id="_x0000_s32" style="position:absolute;margin-left:-47.3059pt;margin-top:18.7227pt;mso-position-vertical-relative:top-margin-area;mso-position-horizontal-relative:right-margin-area;width:48.1pt;height:0.55pt;z-index:251755520;"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7" w:hRule="atLeast"/>
        </w:trPr>
        <w:tc>
          <w:tcPr>
            <w:tcW w:w="357" w:type="dxa"/>
            <w:vAlign w:val="top"/>
            <w:vMerge w:val="restart"/>
            <w:tcBorders>
              <w:left w:val="single" w:color="000000" w:sz="4" w:space="0"/>
              <w:right w:val="single" w:color="000000" w:sz="4" w:space="0"/>
              <w:bottom w:val="none" w:color="000000" w:sz="2" w:space="0"/>
            </w:tcBorders>
          </w:tcPr>
          <w:p>
            <w:pPr>
              <w:ind w:left="94"/>
              <w:spacing w:before="99"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7"/>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8</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6"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689"/>
              <w:spacing w:before="141" w:line="194" w:lineRule="auto"/>
              <w:rPr>
                <w:rFonts w:ascii="Lucida Sans Unicode" w:hAnsi="Lucida Sans Unicode" w:eastAsia="Lucida Sans Unicode" w:cs="Lucida Sans Unicode"/>
                <w:sz w:val="13"/>
                <w:szCs w:val="13"/>
              </w:rPr>
            </w:pPr>
            <w:r>
              <w:pict>
                <v:rect id="_x0000_s33" style="position:absolute;margin-left:-69.543pt;margin-top:-0.490906pt;mso-position-vertical-relative:top-margin-area;mso-position-horizontal-relative:right-margin-area;width:0.55pt;height:19.8pt;z-index:251754496;" fillcolor="#000000" filled="true" stroked="false"/>
              </w:pict>
            </w:r>
            <w:r>
              <w:pict>
                <v:rect id="_x0000_s34" style="position:absolute;margin-left:-69.543pt;margin-top:18.7335pt;mso-position-vertical-relative:top-margin-area;mso-position-horizontal-relative:right-margin-area;width:70pt;height:0.55pt;z-index:-251591680;" fillcolor="#000000" filled="true" stroked="false"/>
              </w:pict>
            </w:r>
            <w:r>
              <w:rPr>
                <w:rFonts w:ascii="Lucida Sans Unicode" w:hAnsi="Lucida Sans Unicode" w:eastAsia="Lucida Sans Unicode" w:cs="Lucida Sans Unicode"/>
                <w:sz w:val="13"/>
                <w:szCs w:val="13"/>
              </w:rPr>
              <w:t>SC</w:t>
            </w:r>
            <w:r>
              <w:rPr>
                <w:rFonts w:ascii="Lucida Sans Unicode" w:hAnsi="Lucida Sans Unicode" w:eastAsia="Lucida Sans Unicode" w:cs="Lucida Sans Unicode"/>
                <w:sz w:val="13"/>
                <w:szCs w:val="13"/>
                <w:spacing w:val="12"/>
              </w:rPr>
              <w:t>2</w:t>
            </w:r>
            <w:r>
              <w:rPr>
                <w:rFonts w:ascii="Lucida Sans Unicode" w:hAnsi="Lucida Sans Unicode" w:eastAsia="Lucida Sans Unicode" w:cs="Lucida Sans Unicode"/>
                <w:sz w:val="13"/>
                <w:szCs w:val="13"/>
                <w:spacing w:val="11"/>
              </w:rPr>
              <w:t>5</w:t>
            </w:r>
          </w:p>
        </w:tc>
        <w:tc>
          <w:tcPr>
            <w:tcW w:w="5901" w:type="dxa"/>
            <w:vAlign w:val="top"/>
            <w:tcBorders>
              <w:left w:val="single" w:color="000000" w:sz="4" w:space="0"/>
              <w:right w:val="single" w:color="000000" w:sz="4" w:space="0"/>
            </w:tcBorders>
          </w:tcPr>
          <w:p>
            <w:pPr>
              <w:ind w:left="28"/>
              <w:spacing w:before="116" w:line="220" w:lineRule="auto"/>
              <w:rPr>
                <w:rFonts w:ascii="SimSun" w:hAnsi="SimSun" w:eastAsia="SimSun" w:cs="SimSun"/>
                <w:sz w:val="13"/>
                <w:szCs w:val="13"/>
              </w:rPr>
            </w:pPr>
            <w:r>
              <w:drawing>
                <wp:anchor distT="0" distB="0" distL="0" distR="0" simplePos="0" relativeHeight="251725824" behindDoc="1" locked="0" layoutInCell="1" allowOverlap="1">
                  <wp:simplePos x="0" y="0"/>
                  <wp:positionH relativeFrom="rightMargin">
                    <wp:posOffset>-3748677</wp:posOffset>
                  </wp:positionH>
                  <wp:positionV relativeFrom="topMargin">
                    <wp:posOffset>237915</wp:posOffset>
                  </wp:positionV>
                  <wp:extent cx="3757200" cy="6781"/>
                  <wp:effectExtent l="0" t="0" r="0" b="0"/>
                  <wp:wrapNone/>
                  <wp:docPr id="39" name="IM 39"/>
                  <wp:cNvGraphicFramePr/>
                  <a:graphic>
                    <a:graphicData uri="http://schemas.openxmlformats.org/drawingml/2006/picture">
                      <pic:pic>
                        <pic:nvPicPr>
                          <pic:cNvPr id="39" name="IM 39"/>
                          <pic:cNvPicPr/>
                        </pic:nvPicPr>
                        <pic:blipFill>
                          <a:blip r:embed="rId56"/>
                          <a:stretch>
                            <a:fillRect/>
                          </a:stretch>
                        </pic:blipFill>
                        <pic:spPr>
                          <a:xfrm rot="0">
                            <a:off x="0" y="0"/>
                            <a:ext cx="3757200" cy="6781"/>
                          </a:xfrm>
                          <a:prstGeom prst="rect">
                            <a:avLst/>
                          </a:prstGeom>
                        </pic:spPr>
                      </pic:pic>
                    </a:graphicData>
                  </a:graphic>
                </wp:anchor>
              </w:drawing>
            </w:r>
            <w:r>
              <w:rPr>
                <w:rFonts w:ascii="Lucida Sans Unicode" w:hAnsi="Lucida Sans Unicode" w:eastAsia="Lucida Sans Unicode" w:cs="Lucida Sans Unicode"/>
                <w:sz w:val="13"/>
                <w:szCs w:val="13"/>
                <w:spacing w:val="-5"/>
              </w:rPr>
              <w:t>SC</w:t>
            </w:r>
            <w:r>
              <w:rPr>
                <w:rFonts w:ascii="Lucida Sans Unicode" w:hAnsi="Lucida Sans Unicode" w:eastAsia="Lucida Sans Unicode" w:cs="Lucida Sans Unicode"/>
                <w:sz w:val="13"/>
                <w:szCs w:val="13"/>
                <w:spacing w:val="-10"/>
              </w:rPr>
              <w:t>2</w:t>
            </w:r>
            <w:r>
              <w:rPr>
                <w:rFonts w:ascii="Lucida Sans Unicode" w:hAnsi="Lucida Sans Unicode" w:eastAsia="Lucida Sans Unicode" w:cs="Lucida Sans Unicode"/>
                <w:sz w:val="13"/>
                <w:szCs w:val="13"/>
                <w:spacing w:val="-7"/>
              </w:rPr>
              <w:t>5</w:t>
            </w:r>
            <w:r>
              <w:rPr>
                <w:rFonts w:ascii="Lucida Sans Unicode" w:hAnsi="Lucida Sans Unicode" w:eastAsia="Lucida Sans Unicode" w:cs="Lucida Sans Unicode"/>
                <w:sz w:val="13"/>
                <w:szCs w:val="13"/>
                <w:spacing w:val="-5"/>
              </w:rPr>
              <w:t xml:space="preserve"> </w:t>
            </w:r>
            <w:r>
              <w:rPr>
                <w:rFonts w:ascii="SimSun" w:hAnsi="SimSun" w:eastAsia="SimSun" w:cs="SimSun"/>
                <w:sz w:val="13"/>
                <w:szCs w:val="13"/>
                <w:spacing w:val="-5"/>
              </w:rPr>
              <w:t>，</w:t>
            </w:r>
            <w:r>
              <w:rPr>
                <w:rFonts w:ascii="SimSun" w:hAnsi="SimSun" w:eastAsia="SimSun" w:cs="SimSun"/>
                <w:sz w:val="13"/>
                <w:szCs w:val="13"/>
                <w:spacing w:val="-5"/>
              </w:rPr>
              <w:t xml:space="preserve"> </w:t>
            </w:r>
            <w:r>
              <w:rPr>
                <w:rFonts w:ascii="SimSun" w:hAnsi="SimSun" w:eastAsia="SimSun" w:cs="SimSun"/>
                <w:sz w:val="13"/>
                <w:szCs w:val="13"/>
                <w:spacing w:val="-5"/>
              </w:rPr>
              <w:t>国标</w:t>
            </w:r>
          </w:p>
        </w:tc>
        <w:tc>
          <w:tcPr>
            <w:tcW w:w="405" w:type="dxa"/>
            <w:vAlign w:val="top"/>
            <w:tcBorders>
              <w:left w:val="single" w:color="000000" w:sz="4" w:space="0"/>
              <w:right w:val="single" w:color="000000" w:sz="4" w:space="0"/>
            </w:tcBorders>
          </w:tcPr>
          <w:p>
            <w:pPr>
              <w:ind w:left="147"/>
              <w:spacing w:before="116" w:line="232" w:lineRule="auto"/>
              <w:rPr>
                <w:rFonts w:ascii="SimSun" w:hAnsi="SimSun" w:eastAsia="SimSun" w:cs="SimSun"/>
                <w:sz w:val="13"/>
                <w:szCs w:val="13"/>
              </w:rPr>
            </w:pPr>
            <w:r>
              <w:drawing>
                <wp:anchor distT="0" distB="0" distL="0" distR="0" simplePos="0" relativeHeight="251726848" behindDoc="1" locked="0" layoutInCell="1" allowOverlap="1">
                  <wp:simplePos x="0" y="0"/>
                  <wp:positionH relativeFrom="rightMargin">
                    <wp:posOffset>-255433</wp:posOffset>
                  </wp:positionH>
                  <wp:positionV relativeFrom="topMargin">
                    <wp:posOffset>237915</wp:posOffset>
                  </wp:positionV>
                  <wp:extent cx="264495" cy="6781"/>
                  <wp:effectExtent l="0" t="0" r="0" b="0"/>
                  <wp:wrapNone/>
                  <wp:docPr id="40" name="IM 40"/>
                  <wp:cNvGraphicFramePr/>
                  <a:graphic>
                    <a:graphicData uri="http://schemas.openxmlformats.org/drawingml/2006/picture">
                      <pic:pic>
                        <pic:nvPicPr>
                          <pic:cNvPr id="40" name="IM 40"/>
                          <pic:cNvPicPr/>
                        </pic:nvPicPr>
                        <pic:blipFill>
                          <a:blip r:embed="rId57"/>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2"/>
              </w:rPr>
              <w:t>米</w:t>
            </w:r>
          </w:p>
        </w:tc>
        <w:tc>
          <w:tcPr>
            <w:tcW w:w="491" w:type="dxa"/>
            <w:vAlign w:val="top"/>
            <w:tcBorders>
              <w:left w:val="single" w:color="000000" w:sz="4" w:space="0"/>
              <w:right w:val="single" w:color="000000" w:sz="4" w:space="0"/>
            </w:tcBorders>
          </w:tcPr>
          <w:p>
            <w:pPr>
              <w:ind w:left="132"/>
              <w:spacing w:before="141" w:line="194" w:lineRule="auto"/>
              <w:rPr>
                <w:rFonts w:ascii="Lucida Sans Unicode" w:hAnsi="Lucida Sans Unicode" w:eastAsia="Lucida Sans Unicode" w:cs="Lucida Sans Unicode"/>
                <w:sz w:val="13"/>
                <w:szCs w:val="13"/>
              </w:rPr>
            </w:pPr>
            <w:r>
              <w:drawing>
                <wp:anchor distT="0" distB="0" distL="0" distR="0" simplePos="0" relativeHeight="251727872" behindDoc="1" locked="0" layoutInCell="1" allowOverlap="1">
                  <wp:simplePos x="0" y="0"/>
                  <wp:positionH relativeFrom="rightMargin">
                    <wp:posOffset>-309504</wp:posOffset>
                  </wp:positionH>
                  <wp:positionV relativeFrom="topMargin">
                    <wp:posOffset>237915</wp:posOffset>
                  </wp:positionV>
                  <wp:extent cx="318751" cy="6781"/>
                  <wp:effectExtent l="0" t="0" r="0" b="0"/>
                  <wp:wrapNone/>
                  <wp:docPr id="41" name="IM 41"/>
                  <wp:cNvGraphicFramePr/>
                  <a:graphic>
                    <a:graphicData uri="http://schemas.openxmlformats.org/drawingml/2006/picture">
                      <pic:pic>
                        <pic:nvPicPr>
                          <pic:cNvPr id="41" name="IM 41"/>
                          <pic:cNvPicPr/>
                        </pic:nvPicPr>
                        <pic:blipFill>
                          <a:blip r:embed="rId58"/>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spacing w:val="2"/>
              </w:rPr>
              <w:t>5</w:t>
            </w:r>
            <w:r>
              <w:rPr>
                <w:rFonts w:ascii="Lucida Sans Unicode" w:hAnsi="Lucida Sans Unicode" w:eastAsia="Lucida Sans Unicode" w:cs="Lucida Sans Unicode"/>
                <w:sz w:val="13"/>
                <w:szCs w:val="13"/>
                <w:spacing w:val="1"/>
              </w:rPr>
              <w:t>72</w:t>
            </w:r>
          </w:p>
        </w:tc>
        <w:tc>
          <w:tcPr>
            <w:tcW w:w="950" w:type="dxa"/>
            <w:vAlign w:val="top"/>
            <w:tcBorders>
              <w:left w:val="single" w:color="000000" w:sz="4" w:space="0"/>
              <w:right w:val="single" w:color="000000" w:sz="4" w:space="0"/>
            </w:tcBorders>
          </w:tcPr>
          <w:p>
            <w:pPr>
              <w:rPr>
                <w:rFonts w:ascii="Arial"/>
                <w:sz w:val="21"/>
              </w:rPr>
            </w:pPr>
            <w:r>
              <w:pict>
                <v:rect id="_x0000_s35" style="position:absolute;margin-left:-47.3059pt;margin-top:18.7335pt;mso-position-vertical-relative:top-margin-area;mso-position-horizontal-relative:right-margin-area;width:48.1pt;height:0.55pt;z-index:251753472;"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7" w:hRule="atLeast"/>
        </w:trPr>
        <w:tc>
          <w:tcPr>
            <w:tcW w:w="357" w:type="dxa"/>
            <w:vAlign w:val="top"/>
            <w:vMerge w:val="restart"/>
            <w:tcBorders>
              <w:left w:val="single" w:color="000000" w:sz="4" w:space="0"/>
              <w:right w:val="single" w:color="000000" w:sz="4" w:space="0"/>
              <w:bottom w:val="none" w:color="000000" w:sz="2" w:space="0"/>
            </w:tcBorders>
          </w:tcPr>
          <w:p>
            <w:pPr>
              <w:ind w:left="94"/>
              <w:spacing w:before="99"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p>
            <w:pPr>
              <w:ind w:left="96"/>
              <w:spacing w:before="138"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9</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6"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567"/>
              <w:spacing w:before="116" w:line="231" w:lineRule="auto"/>
              <w:rPr>
                <w:rFonts w:ascii="SimSun" w:hAnsi="SimSun" w:eastAsia="SimSun" w:cs="SimSun"/>
                <w:sz w:val="13"/>
                <w:szCs w:val="13"/>
              </w:rPr>
            </w:pPr>
            <w:r>
              <w:pict>
                <v:rect id="_x0000_s36" style="position:absolute;margin-left:-69.543pt;margin-top:-0.480103pt;mso-position-vertical-relative:top-margin-area;mso-position-horizontal-relative:right-margin-area;width:0.55pt;height:19.8pt;z-index:251752448;" fillcolor="#000000" filled="true" stroked="false"/>
              </w:pict>
            </w:r>
            <w:r>
              <w:pict>
                <v:rect id="_x0000_s37" style="position:absolute;margin-left:-69.543pt;margin-top:18.7443pt;mso-position-vertical-relative:top-margin-area;mso-position-horizontal-relative:right-margin-area;width:70pt;height:0.55pt;z-index:-251587584;" fillcolor="#000000" filled="true" stroked="false"/>
              </w:pict>
            </w:r>
            <w:r>
              <w:rPr>
                <w:rFonts w:ascii="SimSun" w:hAnsi="SimSun" w:eastAsia="SimSun" w:cs="SimSun"/>
                <w:sz w:val="13"/>
                <w:szCs w:val="13"/>
                <w:spacing w:val="8"/>
              </w:rPr>
              <w:t>镀</w:t>
            </w:r>
            <w:r>
              <w:rPr>
                <w:rFonts w:ascii="SimSun" w:hAnsi="SimSun" w:eastAsia="SimSun" w:cs="SimSun"/>
                <w:sz w:val="13"/>
                <w:szCs w:val="13"/>
                <w:spacing w:val="7"/>
              </w:rPr>
              <w:t>锌钢管</w:t>
            </w:r>
          </w:p>
        </w:tc>
        <w:tc>
          <w:tcPr>
            <w:tcW w:w="5901" w:type="dxa"/>
            <w:vAlign w:val="top"/>
            <w:tcBorders>
              <w:left w:val="single" w:color="000000" w:sz="4" w:space="0"/>
              <w:right w:val="single" w:color="000000" w:sz="4" w:space="0"/>
            </w:tcBorders>
          </w:tcPr>
          <w:p>
            <w:pPr>
              <w:ind w:left="43"/>
              <w:spacing w:before="116" w:line="220" w:lineRule="auto"/>
              <w:rPr>
                <w:rFonts w:ascii="SimSun" w:hAnsi="SimSun" w:eastAsia="SimSun" w:cs="SimSun"/>
                <w:sz w:val="13"/>
                <w:szCs w:val="13"/>
              </w:rPr>
            </w:pPr>
            <w:r>
              <w:drawing>
                <wp:anchor distT="0" distB="0" distL="0" distR="0" simplePos="0" relativeHeight="251729920" behindDoc="1" locked="0" layoutInCell="1" allowOverlap="1">
                  <wp:simplePos x="0" y="0"/>
                  <wp:positionH relativeFrom="rightMargin">
                    <wp:posOffset>-3748677</wp:posOffset>
                  </wp:positionH>
                  <wp:positionV relativeFrom="topMargin">
                    <wp:posOffset>238052</wp:posOffset>
                  </wp:positionV>
                  <wp:extent cx="3757200" cy="6781"/>
                  <wp:effectExtent l="0" t="0" r="0" b="0"/>
                  <wp:wrapNone/>
                  <wp:docPr id="42" name="IM 42"/>
                  <wp:cNvGraphicFramePr/>
                  <a:graphic>
                    <a:graphicData uri="http://schemas.openxmlformats.org/drawingml/2006/picture">
                      <pic:pic>
                        <pic:nvPicPr>
                          <pic:cNvPr id="42" name="IM 42"/>
                          <pic:cNvPicPr/>
                        </pic:nvPicPr>
                        <pic:blipFill>
                          <a:blip r:embed="rId59"/>
                          <a:stretch>
                            <a:fillRect/>
                          </a:stretch>
                        </pic:blipFill>
                        <pic:spPr>
                          <a:xfrm rot="0">
                            <a:off x="0" y="0"/>
                            <a:ext cx="3757200" cy="6781"/>
                          </a:xfrm>
                          <a:prstGeom prst="rect">
                            <a:avLst/>
                          </a:prstGeom>
                        </pic:spPr>
                      </pic:pic>
                    </a:graphicData>
                  </a:graphic>
                </wp:anchor>
              </w:drawing>
            </w:r>
            <w:r>
              <w:rPr>
                <w:rFonts w:ascii="Lucida Sans Unicode" w:hAnsi="Lucida Sans Unicode" w:eastAsia="Lucida Sans Unicode" w:cs="Lucida Sans Unicode"/>
                <w:sz w:val="13"/>
                <w:szCs w:val="13"/>
                <w:spacing w:val="-7"/>
              </w:rPr>
              <w:t>D</w:t>
            </w:r>
            <w:r>
              <w:rPr>
                <w:rFonts w:ascii="Lucida Sans Unicode" w:hAnsi="Lucida Sans Unicode" w:eastAsia="Lucida Sans Unicode" w:cs="Lucida Sans Unicode"/>
                <w:sz w:val="13"/>
                <w:szCs w:val="13"/>
                <w:spacing w:val="-6"/>
              </w:rPr>
              <w:t>N</w:t>
            </w:r>
            <w:r>
              <w:rPr>
                <w:rFonts w:ascii="Lucida Sans Unicode" w:hAnsi="Lucida Sans Unicode" w:eastAsia="Lucida Sans Unicode" w:cs="Lucida Sans Unicode"/>
                <w:sz w:val="13"/>
                <w:szCs w:val="13"/>
                <w:spacing w:val="-7"/>
              </w:rPr>
              <w:t>50</w:t>
            </w:r>
            <w:r>
              <w:rPr>
                <w:rFonts w:ascii="Lucida Sans Unicode" w:hAnsi="Lucida Sans Unicode" w:eastAsia="Lucida Sans Unicode" w:cs="Lucida Sans Unicode"/>
                <w:sz w:val="13"/>
                <w:szCs w:val="13"/>
                <w:spacing w:val="-7"/>
              </w:rPr>
              <w:t xml:space="preserve"> </w:t>
            </w:r>
            <w:r>
              <w:rPr>
                <w:rFonts w:ascii="SimSun" w:hAnsi="SimSun" w:eastAsia="SimSun" w:cs="SimSun"/>
                <w:sz w:val="13"/>
                <w:szCs w:val="13"/>
                <w:spacing w:val="-7"/>
              </w:rPr>
              <w:t>，</w:t>
            </w:r>
            <w:r>
              <w:rPr>
                <w:rFonts w:ascii="SimSun" w:hAnsi="SimSun" w:eastAsia="SimSun" w:cs="SimSun"/>
                <w:sz w:val="13"/>
                <w:szCs w:val="13"/>
                <w:spacing w:val="-7"/>
              </w:rPr>
              <w:t xml:space="preserve"> </w:t>
            </w:r>
            <w:r>
              <w:rPr>
                <w:rFonts w:ascii="SimSun" w:hAnsi="SimSun" w:eastAsia="SimSun" w:cs="SimSun"/>
                <w:sz w:val="13"/>
                <w:szCs w:val="13"/>
                <w:spacing w:val="-7"/>
              </w:rPr>
              <w:t>国标</w:t>
            </w:r>
          </w:p>
        </w:tc>
        <w:tc>
          <w:tcPr>
            <w:tcW w:w="405" w:type="dxa"/>
            <w:vAlign w:val="top"/>
            <w:tcBorders>
              <w:left w:val="single" w:color="000000" w:sz="4" w:space="0"/>
              <w:right w:val="single" w:color="000000" w:sz="4" w:space="0"/>
            </w:tcBorders>
          </w:tcPr>
          <w:p>
            <w:pPr>
              <w:ind w:left="147"/>
              <w:spacing w:before="116" w:line="232" w:lineRule="auto"/>
              <w:rPr>
                <w:rFonts w:ascii="SimSun" w:hAnsi="SimSun" w:eastAsia="SimSun" w:cs="SimSun"/>
                <w:sz w:val="13"/>
                <w:szCs w:val="13"/>
              </w:rPr>
            </w:pPr>
            <w:r>
              <w:drawing>
                <wp:anchor distT="0" distB="0" distL="0" distR="0" simplePos="0" relativeHeight="251730944" behindDoc="1" locked="0" layoutInCell="1" allowOverlap="1">
                  <wp:simplePos x="0" y="0"/>
                  <wp:positionH relativeFrom="rightMargin">
                    <wp:posOffset>-255433</wp:posOffset>
                  </wp:positionH>
                  <wp:positionV relativeFrom="topMargin">
                    <wp:posOffset>238052</wp:posOffset>
                  </wp:positionV>
                  <wp:extent cx="264495" cy="6781"/>
                  <wp:effectExtent l="0" t="0" r="0" b="0"/>
                  <wp:wrapNone/>
                  <wp:docPr id="43" name="IM 43"/>
                  <wp:cNvGraphicFramePr/>
                  <a:graphic>
                    <a:graphicData uri="http://schemas.openxmlformats.org/drawingml/2006/picture">
                      <pic:pic>
                        <pic:nvPicPr>
                          <pic:cNvPr id="43" name="IM 43"/>
                          <pic:cNvPicPr/>
                        </pic:nvPicPr>
                        <pic:blipFill>
                          <a:blip r:embed="rId60"/>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2"/>
              </w:rPr>
              <w:t>米</w:t>
            </w:r>
          </w:p>
        </w:tc>
        <w:tc>
          <w:tcPr>
            <w:tcW w:w="491" w:type="dxa"/>
            <w:vAlign w:val="top"/>
            <w:tcBorders>
              <w:left w:val="single" w:color="000000" w:sz="4" w:space="0"/>
              <w:right w:val="single" w:color="000000" w:sz="4" w:space="0"/>
            </w:tcBorders>
          </w:tcPr>
          <w:p>
            <w:pPr>
              <w:ind w:left="165"/>
              <w:spacing w:before="143" w:line="192" w:lineRule="auto"/>
              <w:rPr>
                <w:rFonts w:ascii="Lucida Sans Unicode" w:hAnsi="Lucida Sans Unicode" w:eastAsia="Lucida Sans Unicode" w:cs="Lucida Sans Unicode"/>
                <w:sz w:val="13"/>
                <w:szCs w:val="13"/>
              </w:rPr>
            </w:pPr>
            <w:r>
              <w:drawing>
                <wp:anchor distT="0" distB="0" distL="0" distR="0" simplePos="0" relativeHeight="251731968" behindDoc="1" locked="0" layoutInCell="1" allowOverlap="1">
                  <wp:simplePos x="0" y="0"/>
                  <wp:positionH relativeFrom="rightMargin">
                    <wp:posOffset>-309504</wp:posOffset>
                  </wp:positionH>
                  <wp:positionV relativeFrom="topMargin">
                    <wp:posOffset>238052</wp:posOffset>
                  </wp:positionV>
                  <wp:extent cx="318751" cy="6781"/>
                  <wp:effectExtent l="0" t="0" r="0" b="0"/>
                  <wp:wrapNone/>
                  <wp:docPr id="44" name="IM 44"/>
                  <wp:cNvGraphicFramePr/>
                  <a:graphic>
                    <a:graphicData uri="http://schemas.openxmlformats.org/drawingml/2006/picture">
                      <pic:pic>
                        <pic:nvPicPr>
                          <pic:cNvPr id="44" name="IM 44"/>
                          <pic:cNvPicPr/>
                        </pic:nvPicPr>
                        <pic:blipFill>
                          <a:blip r:embed="rId61"/>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rPr>
              <w:t>75</w:t>
            </w:r>
          </w:p>
        </w:tc>
        <w:tc>
          <w:tcPr>
            <w:tcW w:w="950" w:type="dxa"/>
            <w:vAlign w:val="top"/>
            <w:tcBorders>
              <w:left w:val="single" w:color="000000" w:sz="4" w:space="0"/>
              <w:right w:val="single" w:color="000000" w:sz="4" w:space="0"/>
            </w:tcBorders>
          </w:tcPr>
          <w:p>
            <w:pPr>
              <w:rPr>
                <w:rFonts w:ascii="Arial"/>
                <w:sz w:val="21"/>
              </w:rPr>
            </w:pPr>
            <w:r>
              <w:pict>
                <v:rect id="_x0000_s38" style="position:absolute;margin-left:-47.3059pt;margin-top:18.7443pt;mso-position-vertical-relative:top-margin-area;mso-position-horizontal-relative:right-margin-area;width:48.1pt;height:0.55pt;z-index:251751424;"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7" w:hRule="atLeast"/>
        </w:trPr>
        <w:tc>
          <w:tcPr>
            <w:tcW w:w="357" w:type="dxa"/>
            <w:vAlign w:val="top"/>
            <w:vMerge w:val="restart"/>
            <w:tcBorders>
              <w:left w:val="single" w:color="000000" w:sz="4" w:space="0"/>
              <w:right w:val="single" w:color="000000" w:sz="4" w:space="0"/>
              <w:bottom w:val="none" w:color="000000" w:sz="2" w:space="0"/>
            </w:tcBorders>
          </w:tcPr>
          <w:p>
            <w:pPr>
              <w:ind w:left="99"/>
              <w:spacing w:before="99"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7"/>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0</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6"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569"/>
              <w:spacing w:before="116" w:line="232" w:lineRule="auto"/>
              <w:rPr>
                <w:rFonts w:ascii="SimSun" w:hAnsi="SimSun" w:eastAsia="SimSun" w:cs="SimSun"/>
                <w:sz w:val="13"/>
                <w:szCs w:val="13"/>
              </w:rPr>
            </w:pPr>
            <w:r>
              <w:pict>
                <v:rect id="_x0000_s39" style="position:absolute;margin-left:-69.543pt;margin-top:-0.469238pt;mso-position-vertical-relative:top-margin-area;mso-position-horizontal-relative:right-margin-area;width:0.55pt;height:19.8pt;z-index:251750400;" fillcolor="#000000" filled="true" stroked="false"/>
              </w:pict>
            </w:r>
            <w:r>
              <w:pict>
                <v:rect id="_x0000_s40" style="position:absolute;margin-left:-69.543pt;margin-top:18.7551pt;mso-position-vertical-relative:top-margin-area;mso-position-horizontal-relative:right-margin-area;width:70pt;height:0.55pt;z-index:-251583488;" fillcolor="#000000" filled="true" stroked="false"/>
              </w:pict>
            </w:r>
            <w:r>
              <w:rPr>
                <w:rFonts w:ascii="SimSun" w:hAnsi="SimSun" w:eastAsia="SimSun" w:cs="SimSun"/>
                <w:sz w:val="13"/>
                <w:szCs w:val="13"/>
                <w:spacing w:val="7"/>
              </w:rPr>
              <w:t>金属软</w:t>
            </w:r>
            <w:r>
              <w:rPr>
                <w:rFonts w:ascii="SimSun" w:hAnsi="SimSun" w:eastAsia="SimSun" w:cs="SimSun"/>
                <w:sz w:val="13"/>
                <w:szCs w:val="13"/>
                <w:spacing w:val="6"/>
              </w:rPr>
              <w:t>管</w:t>
            </w:r>
          </w:p>
        </w:tc>
        <w:tc>
          <w:tcPr>
            <w:tcW w:w="5901" w:type="dxa"/>
            <w:vAlign w:val="top"/>
            <w:tcBorders>
              <w:left w:val="single" w:color="000000" w:sz="4" w:space="0"/>
              <w:right w:val="single" w:color="000000" w:sz="4" w:space="0"/>
            </w:tcBorders>
          </w:tcPr>
          <w:p>
            <w:pPr>
              <w:ind w:left="27"/>
              <w:spacing w:before="117" w:line="220" w:lineRule="auto"/>
              <w:rPr>
                <w:rFonts w:ascii="SimSun" w:hAnsi="SimSun" w:eastAsia="SimSun" w:cs="SimSun"/>
                <w:sz w:val="13"/>
                <w:szCs w:val="13"/>
              </w:rPr>
            </w:pPr>
            <w:r>
              <w:drawing>
                <wp:anchor distT="0" distB="0" distL="0" distR="0" simplePos="0" relativeHeight="251734016" behindDoc="1" locked="0" layoutInCell="1" allowOverlap="1">
                  <wp:simplePos x="0" y="0"/>
                  <wp:positionH relativeFrom="rightMargin">
                    <wp:posOffset>-3748677</wp:posOffset>
                  </wp:positionH>
                  <wp:positionV relativeFrom="topMargin">
                    <wp:posOffset>238190</wp:posOffset>
                  </wp:positionV>
                  <wp:extent cx="3757200" cy="6782"/>
                  <wp:effectExtent l="0" t="0" r="0" b="0"/>
                  <wp:wrapNone/>
                  <wp:docPr id="45" name="IM 45"/>
                  <wp:cNvGraphicFramePr/>
                  <a:graphic>
                    <a:graphicData uri="http://schemas.openxmlformats.org/drawingml/2006/picture">
                      <pic:pic>
                        <pic:nvPicPr>
                          <pic:cNvPr id="45" name="IM 45"/>
                          <pic:cNvPicPr/>
                        </pic:nvPicPr>
                        <pic:blipFill>
                          <a:blip r:embed="rId62"/>
                          <a:stretch>
                            <a:fillRect/>
                          </a:stretch>
                        </pic:blipFill>
                        <pic:spPr>
                          <a:xfrm rot="0">
                            <a:off x="0" y="0"/>
                            <a:ext cx="3757200" cy="6782"/>
                          </a:xfrm>
                          <a:prstGeom prst="rect">
                            <a:avLst/>
                          </a:prstGeom>
                        </pic:spPr>
                      </pic:pic>
                    </a:graphicData>
                  </a:graphic>
                </wp:anchor>
              </w:drawing>
            </w:r>
            <w:r>
              <w:rPr>
                <w:rFonts w:ascii="Lucida Sans Unicode" w:hAnsi="Lucida Sans Unicode" w:eastAsia="Lucida Sans Unicode" w:cs="Lucida Sans Unicode"/>
                <w:sz w:val="13"/>
                <w:szCs w:val="13"/>
                <w:spacing w:val="-2"/>
              </w:rPr>
              <w:t>CP</w:t>
            </w:r>
            <w:r>
              <w:rPr>
                <w:rFonts w:ascii="Lucida Sans Unicode" w:hAnsi="Lucida Sans Unicode" w:eastAsia="Lucida Sans Unicode" w:cs="Lucida Sans Unicode"/>
                <w:sz w:val="13"/>
                <w:szCs w:val="13"/>
                <w:spacing w:val="-4"/>
              </w:rPr>
              <w:t>15</w:t>
            </w:r>
            <w:r>
              <w:rPr>
                <w:rFonts w:ascii="SimSun" w:hAnsi="SimSun" w:eastAsia="SimSun" w:cs="SimSun"/>
                <w:sz w:val="13"/>
                <w:szCs w:val="13"/>
                <w:spacing w:val="-4"/>
              </w:rPr>
              <w:t>，</w:t>
            </w:r>
            <w:r>
              <w:rPr>
                <w:rFonts w:ascii="SimSun" w:hAnsi="SimSun" w:eastAsia="SimSun" w:cs="SimSun"/>
                <w:sz w:val="13"/>
                <w:szCs w:val="13"/>
                <w:spacing w:val="-2"/>
              </w:rPr>
              <w:t xml:space="preserve"> </w:t>
            </w:r>
            <w:r>
              <w:rPr>
                <w:rFonts w:ascii="SimSun" w:hAnsi="SimSun" w:eastAsia="SimSun" w:cs="SimSun"/>
                <w:sz w:val="13"/>
                <w:szCs w:val="13"/>
                <w:spacing w:val="-2"/>
              </w:rPr>
              <w:t>国标</w:t>
            </w:r>
          </w:p>
        </w:tc>
        <w:tc>
          <w:tcPr>
            <w:tcW w:w="405" w:type="dxa"/>
            <w:vAlign w:val="top"/>
            <w:tcBorders>
              <w:left w:val="single" w:color="000000" w:sz="4" w:space="0"/>
              <w:right w:val="single" w:color="000000" w:sz="4" w:space="0"/>
            </w:tcBorders>
          </w:tcPr>
          <w:p>
            <w:pPr>
              <w:ind w:left="147"/>
              <w:spacing w:before="116" w:line="232" w:lineRule="auto"/>
              <w:rPr>
                <w:rFonts w:ascii="SimSun" w:hAnsi="SimSun" w:eastAsia="SimSun" w:cs="SimSun"/>
                <w:sz w:val="13"/>
                <w:szCs w:val="13"/>
              </w:rPr>
            </w:pPr>
            <w:r>
              <w:drawing>
                <wp:anchor distT="0" distB="0" distL="0" distR="0" simplePos="0" relativeHeight="251735040" behindDoc="1" locked="0" layoutInCell="1" allowOverlap="1">
                  <wp:simplePos x="0" y="0"/>
                  <wp:positionH relativeFrom="rightMargin">
                    <wp:posOffset>-255433</wp:posOffset>
                  </wp:positionH>
                  <wp:positionV relativeFrom="topMargin">
                    <wp:posOffset>238190</wp:posOffset>
                  </wp:positionV>
                  <wp:extent cx="264495" cy="6782"/>
                  <wp:effectExtent l="0" t="0" r="0" b="0"/>
                  <wp:wrapNone/>
                  <wp:docPr id="46" name="IM 46"/>
                  <wp:cNvGraphicFramePr/>
                  <a:graphic>
                    <a:graphicData uri="http://schemas.openxmlformats.org/drawingml/2006/picture">
                      <pic:pic>
                        <pic:nvPicPr>
                          <pic:cNvPr id="46" name="IM 46"/>
                          <pic:cNvPicPr/>
                        </pic:nvPicPr>
                        <pic:blipFill>
                          <a:blip r:embed="rId63"/>
                          <a:stretch>
                            <a:fillRect/>
                          </a:stretch>
                        </pic:blipFill>
                        <pic:spPr>
                          <a:xfrm rot="0">
                            <a:off x="0" y="0"/>
                            <a:ext cx="264495" cy="6782"/>
                          </a:xfrm>
                          <a:prstGeom prst="rect">
                            <a:avLst/>
                          </a:prstGeom>
                        </pic:spPr>
                      </pic:pic>
                    </a:graphicData>
                  </a:graphic>
                </wp:anchor>
              </w:drawing>
            </w:r>
            <w:r>
              <w:rPr>
                <w:rFonts w:ascii="SimSun" w:hAnsi="SimSun" w:eastAsia="SimSun" w:cs="SimSun"/>
                <w:sz w:val="13"/>
                <w:szCs w:val="13"/>
                <w:spacing w:val="2"/>
              </w:rPr>
              <w:t>米</w:t>
            </w:r>
          </w:p>
        </w:tc>
        <w:tc>
          <w:tcPr>
            <w:tcW w:w="491" w:type="dxa"/>
            <w:vAlign w:val="top"/>
            <w:tcBorders>
              <w:left w:val="single" w:color="000000" w:sz="4" w:space="0"/>
              <w:right w:val="single" w:color="000000" w:sz="4" w:space="0"/>
            </w:tcBorders>
          </w:tcPr>
          <w:p>
            <w:pPr>
              <w:ind w:left="175"/>
              <w:spacing w:before="142" w:line="194" w:lineRule="auto"/>
              <w:rPr>
                <w:rFonts w:ascii="Lucida Sans Unicode" w:hAnsi="Lucida Sans Unicode" w:eastAsia="Lucida Sans Unicode" w:cs="Lucida Sans Unicode"/>
                <w:sz w:val="13"/>
                <w:szCs w:val="13"/>
              </w:rPr>
            </w:pPr>
            <w:r>
              <w:drawing>
                <wp:anchor distT="0" distB="0" distL="0" distR="0" simplePos="0" relativeHeight="251736064" behindDoc="1" locked="0" layoutInCell="1" allowOverlap="1">
                  <wp:simplePos x="0" y="0"/>
                  <wp:positionH relativeFrom="rightMargin">
                    <wp:posOffset>-309504</wp:posOffset>
                  </wp:positionH>
                  <wp:positionV relativeFrom="topMargin">
                    <wp:posOffset>238190</wp:posOffset>
                  </wp:positionV>
                  <wp:extent cx="318751" cy="6782"/>
                  <wp:effectExtent l="0" t="0" r="0" b="0"/>
                  <wp:wrapNone/>
                  <wp:docPr id="47" name="IM 47"/>
                  <wp:cNvGraphicFramePr/>
                  <a:graphic>
                    <a:graphicData uri="http://schemas.openxmlformats.org/drawingml/2006/picture">
                      <pic:pic>
                        <pic:nvPicPr>
                          <pic:cNvPr id="47" name="IM 47"/>
                          <pic:cNvPicPr/>
                        </pic:nvPicPr>
                        <pic:blipFill>
                          <a:blip r:embed="rId64"/>
                          <a:stretch>
                            <a:fillRect/>
                          </a:stretch>
                        </pic:blipFill>
                        <pic:spPr>
                          <a:xfrm rot="0">
                            <a:off x="0" y="0"/>
                            <a:ext cx="318751" cy="6782"/>
                          </a:xfrm>
                          <a:prstGeom prst="rect">
                            <a:avLst/>
                          </a:prstGeom>
                        </pic:spPr>
                      </pic:pic>
                    </a:graphicData>
                  </a:graphic>
                </wp:anchor>
              </w:drawing>
            </w:r>
            <w:r>
              <w:rPr>
                <w:rFonts w:ascii="Lucida Sans Unicode" w:hAnsi="Lucida Sans Unicode" w:eastAsia="Lucida Sans Unicode" w:cs="Lucida Sans Unicode"/>
                <w:sz w:val="13"/>
                <w:szCs w:val="13"/>
                <w:spacing w:val="-2"/>
              </w:rPr>
              <w:t>5</w:t>
            </w:r>
            <w:r>
              <w:rPr>
                <w:rFonts w:ascii="Lucida Sans Unicode" w:hAnsi="Lucida Sans Unicode" w:eastAsia="Lucida Sans Unicode" w:cs="Lucida Sans Unicode"/>
                <w:sz w:val="13"/>
                <w:szCs w:val="13"/>
                <w:spacing w:val="-1"/>
              </w:rPr>
              <w:t>0</w:t>
            </w:r>
          </w:p>
        </w:tc>
        <w:tc>
          <w:tcPr>
            <w:tcW w:w="950" w:type="dxa"/>
            <w:vAlign w:val="top"/>
            <w:tcBorders>
              <w:left w:val="single" w:color="000000" w:sz="4" w:space="0"/>
              <w:right w:val="single" w:color="000000" w:sz="4" w:space="0"/>
            </w:tcBorders>
          </w:tcPr>
          <w:p>
            <w:pPr>
              <w:rPr>
                <w:rFonts w:ascii="Arial"/>
                <w:sz w:val="21"/>
              </w:rPr>
            </w:pPr>
            <w:r>
              <w:pict>
                <v:rect id="_x0000_s41" style="position:absolute;margin-left:-47.3059pt;margin-top:18.7551pt;mso-position-vertical-relative:top-margin-area;mso-position-horizontal-relative:right-margin-area;width:48.1pt;height:0.55pt;z-index:251749376;"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7" w:hRule="atLeast"/>
        </w:trPr>
        <w:tc>
          <w:tcPr>
            <w:tcW w:w="357" w:type="dxa"/>
            <w:vAlign w:val="top"/>
            <w:vMerge w:val="restart"/>
            <w:tcBorders>
              <w:left w:val="single" w:color="000000" w:sz="4" w:space="0"/>
              <w:right w:val="single" w:color="000000" w:sz="4" w:space="0"/>
              <w:bottom w:val="none" w:color="000000" w:sz="2" w:space="0"/>
            </w:tcBorders>
          </w:tcPr>
          <w:p>
            <w:pPr>
              <w:ind w:left="99"/>
              <w:spacing w:before="100"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104"/>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6"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633"/>
              <w:spacing w:before="117" w:line="229" w:lineRule="auto"/>
              <w:rPr>
                <w:rFonts w:ascii="SimSun" w:hAnsi="SimSun" w:eastAsia="SimSun" w:cs="SimSun"/>
                <w:sz w:val="13"/>
                <w:szCs w:val="13"/>
              </w:rPr>
            </w:pPr>
            <w:r>
              <w:pict>
                <v:rect id="_x0000_s42" style="position:absolute;margin-left:-69.543pt;margin-top:-0.458435pt;mso-position-vertical-relative:top-margin-area;mso-position-horizontal-relative:right-margin-area;width:0.55pt;height:19.8pt;z-index:251748352;" fillcolor="#000000" filled="true" stroked="false"/>
              </w:pict>
            </w:r>
            <w:r>
              <w:pict>
                <v:rect id="_x0000_s43" style="position:absolute;margin-left:-69.543pt;margin-top:18.766pt;mso-position-vertical-relative:top-margin-area;mso-position-horizontal-relative:right-margin-area;width:70pt;height:0.55pt;z-index:-251579392;" fillcolor="#000000" filled="true" stroked="false"/>
              </w:pict>
            </w:r>
            <w:r>
              <w:rPr>
                <w:rFonts w:ascii="SimSun" w:hAnsi="SimSun" w:eastAsia="SimSun" w:cs="SimSun"/>
                <w:sz w:val="13"/>
                <w:szCs w:val="13"/>
                <w:spacing w:val="6"/>
              </w:rPr>
              <w:t>水晶头</w:t>
            </w:r>
          </w:p>
        </w:tc>
        <w:tc>
          <w:tcPr>
            <w:tcW w:w="5901" w:type="dxa"/>
            <w:vAlign w:val="top"/>
            <w:tcBorders>
              <w:left w:val="single" w:color="000000" w:sz="4" w:space="0"/>
              <w:right w:val="single" w:color="000000" w:sz="4" w:space="0"/>
            </w:tcBorders>
          </w:tcPr>
          <w:p>
            <w:pPr>
              <w:ind w:left="26"/>
              <w:spacing w:before="53" w:line="219" w:lineRule="exact"/>
              <w:rPr>
                <w:rFonts w:ascii="SimSun" w:hAnsi="SimSun" w:eastAsia="SimSun" w:cs="SimSun"/>
                <w:sz w:val="13"/>
                <w:szCs w:val="13"/>
              </w:rPr>
            </w:pPr>
            <w:r>
              <w:drawing>
                <wp:anchor distT="0" distB="0" distL="0" distR="0" simplePos="0" relativeHeight="251738112" behindDoc="1" locked="0" layoutInCell="1" allowOverlap="1">
                  <wp:simplePos x="0" y="0"/>
                  <wp:positionH relativeFrom="rightMargin">
                    <wp:posOffset>-3748677</wp:posOffset>
                  </wp:positionH>
                  <wp:positionV relativeFrom="topMargin">
                    <wp:posOffset>238328</wp:posOffset>
                  </wp:positionV>
                  <wp:extent cx="3757200" cy="6781"/>
                  <wp:effectExtent l="0" t="0" r="0" b="0"/>
                  <wp:wrapNone/>
                  <wp:docPr id="48" name="IM 48"/>
                  <wp:cNvGraphicFramePr/>
                  <a:graphic>
                    <a:graphicData uri="http://schemas.openxmlformats.org/drawingml/2006/picture">
                      <pic:pic>
                        <pic:nvPicPr>
                          <pic:cNvPr id="48" name="IM 48"/>
                          <pic:cNvPicPr/>
                        </pic:nvPicPr>
                        <pic:blipFill>
                          <a:blip r:embed="rId65"/>
                          <a:stretch>
                            <a:fillRect/>
                          </a:stretch>
                        </pic:blipFill>
                        <pic:spPr>
                          <a:xfrm rot="0">
                            <a:off x="0" y="0"/>
                            <a:ext cx="3757200" cy="6781"/>
                          </a:xfrm>
                          <a:prstGeom prst="rect">
                            <a:avLst/>
                          </a:prstGeom>
                        </pic:spPr>
                      </pic:pic>
                    </a:graphicData>
                  </a:graphic>
                </wp:anchor>
              </w:drawing>
            </w:r>
            <w:r>
              <w:rPr>
                <w:rFonts w:ascii="SimSun" w:hAnsi="SimSun" w:eastAsia="SimSun" w:cs="SimSun"/>
                <w:sz w:val="13"/>
                <w:szCs w:val="13"/>
                <w:spacing w:val="6"/>
                <w:position w:val="2"/>
              </w:rPr>
              <w:t>六</w:t>
            </w:r>
            <w:r>
              <w:rPr>
                <w:rFonts w:ascii="SimSun" w:hAnsi="SimSun" w:eastAsia="SimSun" w:cs="SimSun"/>
                <w:sz w:val="13"/>
                <w:szCs w:val="13"/>
                <w:spacing w:val="4"/>
                <w:position w:val="2"/>
              </w:rPr>
              <w:t>类水晶头</w:t>
            </w:r>
            <w:r>
              <w:rPr>
                <w:rFonts w:ascii="Lucida Sans Unicode" w:hAnsi="Lucida Sans Unicode" w:eastAsia="Lucida Sans Unicode" w:cs="Lucida Sans Unicode"/>
                <w:sz w:val="13"/>
                <w:szCs w:val="13"/>
                <w:spacing w:val="4"/>
                <w:position w:val="2"/>
              </w:rPr>
              <w:t>,100</w:t>
            </w:r>
            <w:r>
              <w:rPr>
                <w:rFonts w:ascii="SimSun" w:hAnsi="SimSun" w:eastAsia="SimSun" w:cs="SimSun"/>
                <w:sz w:val="13"/>
                <w:szCs w:val="13"/>
                <w:spacing w:val="4"/>
                <w:position w:val="2"/>
              </w:rPr>
              <w:t>个</w:t>
            </w:r>
            <w:r>
              <w:rPr>
                <w:rFonts w:ascii="Lucida Sans Unicode" w:hAnsi="Lucida Sans Unicode" w:eastAsia="Lucida Sans Unicode" w:cs="Lucida Sans Unicode"/>
                <w:sz w:val="13"/>
                <w:szCs w:val="13"/>
                <w:spacing w:val="4"/>
                <w:position w:val="2"/>
              </w:rPr>
              <w:t>/</w:t>
            </w:r>
            <w:r>
              <w:rPr>
                <w:rFonts w:ascii="SimSun" w:hAnsi="SimSun" w:eastAsia="SimSun" w:cs="SimSun"/>
                <w:sz w:val="13"/>
                <w:szCs w:val="13"/>
                <w:spacing w:val="4"/>
                <w:position w:val="2"/>
              </w:rPr>
              <w:t>盒</w:t>
            </w:r>
          </w:p>
        </w:tc>
        <w:tc>
          <w:tcPr>
            <w:tcW w:w="405" w:type="dxa"/>
            <w:vAlign w:val="top"/>
            <w:tcBorders>
              <w:left w:val="single" w:color="000000" w:sz="4" w:space="0"/>
              <w:right w:val="single" w:color="000000" w:sz="4" w:space="0"/>
            </w:tcBorders>
          </w:tcPr>
          <w:p>
            <w:pPr>
              <w:ind w:left="148"/>
              <w:spacing w:before="117" w:line="236" w:lineRule="auto"/>
              <w:rPr>
                <w:rFonts w:ascii="SimSun" w:hAnsi="SimSun" w:eastAsia="SimSun" w:cs="SimSun"/>
                <w:sz w:val="13"/>
                <w:szCs w:val="13"/>
              </w:rPr>
            </w:pPr>
            <w:r>
              <w:drawing>
                <wp:anchor distT="0" distB="0" distL="0" distR="0" simplePos="0" relativeHeight="251739136" behindDoc="1" locked="0" layoutInCell="1" allowOverlap="1">
                  <wp:simplePos x="0" y="0"/>
                  <wp:positionH relativeFrom="rightMargin">
                    <wp:posOffset>-255433</wp:posOffset>
                  </wp:positionH>
                  <wp:positionV relativeFrom="topMargin">
                    <wp:posOffset>238328</wp:posOffset>
                  </wp:positionV>
                  <wp:extent cx="264495" cy="6781"/>
                  <wp:effectExtent l="0" t="0" r="0" b="0"/>
                  <wp:wrapNone/>
                  <wp:docPr id="49" name="IM 49"/>
                  <wp:cNvGraphicFramePr/>
                  <a:graphic>
                    <a:graphicData uri="http://schemas.openxmlformats.org/drawingml/2006/picture">
                      <pic:pic>
                        <pic:nvPicPr>
                          <pic:cNvPr id="49" name="IM 49"/>
                          <pic:cNvPicPr/>
                        </pic:nvPicPr>
                        <pic:blipFill>
                          <a:blip r:embed="rId66"/>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1"/>
              </w:rPr>
              <w:t>盒</w:t>
            </w:r>
          </w:p>
        </w:tc>
        <w:tc>
          <w:tcPr>
            <w:tcW w:w="491" w:type="dxa"/>
            <w:vAlign w:val="top"/>
            <w:tcBorders>
              <w:left w:val="single" w:color="000000" w:sz="4" w:space="0"/>
              <w:right w:val="single" w:color="000000" w:sz="4" w:space="0"/>
            </w:tcBorders>
          </w:tcPr>
          <w:p>
            <w:pPr>
              <w:ind w:left="179"/>
              <w:spacing w:before="142" w:line="194" w:lineRule="auto"/>
              <w:rPr>
                <w:rFonts w:ascii="Lucida Sans Unicode" w:hAnsi="Lucida Sans Unicode" w:eastAsia="Lucida Sans Unicode" w:cs="Lucida Sans Unicode"/>
                <w:sz w:val="13"/>
                <w:szCs w:val="13"/>
              </w:rPr>
            </w:pPr>
            <w:r>
              <w:drawing>
                <wp:anchor distT="0" distB="0" distL="0" distR="0" simplePos="0" relativeHeight="251740160" behindDoc="1" locked="0" layoutInCell="1" allowOverlap="1">
                  <wp:simplePos x="0" y="0"/>
                  <wp:positionH relativeFrom="rightMargin">
                    <wp:posOffset>-309504</wp:posOffset>
                  </wp:positionH>
                  <wp:positionV relativeFrom="topMargin">
                    <wp:posOffset>238328</wp:posOffset>
                  </wp:positionV>
                  <wp:extent cx="318751" cy="6781"/>
                  <wp:effectExtent l="0" t="0" r="0" b="0"/>
                  <wp:wrapNone/>
                  <wp:docPr id="50" name="IM 50"/>
                  <wp:cNvGraphicFramePr/>
                  <a:graphic>
                    <a:graphicData uri="http://schemas.openxmlformats.org/drawingml/2006/picture">
                      <pic:pic>
                        <pic:nvPicPr>
                          <pic:cNvPr id="50" name="IM 50"/>
                          <pic:cNvPicPr/>
                        </pic:nvPicPr>
                        <pic:blipFill>
                          <a:blip r:embed="rId67"/>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spacing w:val="-4"/>
              </w:rPr>
              <w:t>1</w:t>
            </w:r>
            <w:r>
              <w:rPr>
                <w:rFonts w:ascii="Lucida Sans Unicode" w:hAnsi="Lucida Sans Unicode" w:eastAsia="Lucida Sans Unicode" w:cs="Lucida Sans Unicode"/>
                <w:sz w:val="13"/>
                <w:szCs w:val="13"/>
                <w:spacing w:val="-3"/>
              </w:rPr>
              <w:t>2</w:t>
            </w:r>
          </w:p>
        </w:tc>
        <w:tc>
          <w:tcPr>
            <w:tcW w:w="950" w:type="dxa"/>
            <w:vAlign w:val="top"/>
            <w:tcBorders>
              <w:left w:val="single" w:color="000000" w:sz="4" w:space="0"/>
              <w:right w:val="single" w:color="000000" w:sz="4" w:space="0"/>
            </w:tcBorders>
          </w:tcPr>
          <w:p>
            <w:pPr>
              <w:rPr>
                <w:rFonts w:ascii="Arial"/>
                <w:sz w:val="21"/>
              </w:rPr>
            </w:pPr>
            <w:r>
              <w:pict>
                <v:rect id="_x0000_s44" style="position:absolute;margin-left:-47.3059pt;margin-top:18.766pt;mso-position-vertical-relative:top-margin-area;mso-position-horizontal-relative:right-margin-area;width:48.1pt;height:0.55pt;z-index:251747328;"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76" w:hRule="atLeast"/>
        </w:trPr>
        <w:tc>
          <w:tcPr>
            <w:tcW w:w="357" w:type="dxa"/>
            <w:vAlign w:val="top"/>
            <w:vMerge w:val="restart"/>
            <w:tcBorders>
              <w:left w:val="single" w:color="000000" w:sz="4" w:space="0"/>
              <w:right w:val="single" w:color="000000" w:sz="4" w:space="0"/>
              <w:bottom w:val="none" w:color="000000" w:sz="2" w:space="0"/>
            </w:tcBorders>
          </w:tcPr>
          <w:p>
            <w:pPr>
              <w:ind w:left="99"/>
              <w:spacing w:before="100"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8"/>
              <w:spacing w:before="138"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52" w:type="dxa"/>
            <w:vAlign w:val="top"/>
            <w:vMerge w:val="restart"/>
            <w:tcBorders>
              <w:left w:val="single" w:color="000000" w:sz="4" w:space="0"/>
              <w:right w:val="single" w:color="000000" w:sz="4" w:space="0"/>
              <w:bottom w:val="none" w:color="000000" w:sz="2" w:space="0"/>
            </w:tcBorders>
          </w:tcPr>
          <w:p>
            <w:pPr>
              <w:rPr>
                <w:rFonts w:ascii="Arial"/>
                <w:sz w:val="21"/>
              </w:rPr>
            </w:pPr>
            <w:r/>
          </w:p>
        </w:tc>
        <w:tc>
          <w:tcPr>
            <w:tcW w:w="9326" w:type="dxa"/>
            <w:vAlign w:val="top"/>
            <w:gridSpan w:val="5"/>
            <w:tcBorders>
              <w:left w:val="single" w:color="000000" w:sz="4" w:space="0"/>
              <w:right w:val="none" w:color="000000" w:sz="2" w:space="0"/>
            </w:tcBorders>
          </w:tcPr>
          <w:p>
            <w:pPr>
              <w:spacing w:line="175" w:lineRule="exact"/>
              <w:rPr>
                <w:rFonts w:ascii="Arial"/>
                <w:sz w:val="15"/>
              </w:rPr>
            </w:pPr>
            <w:r/>
          </w:p>
        </w:tc>
        <w:tc>
          <w:tcPr>
            <w:tcW w:w="624" w:type="dxa"/>
            <w:vAlign w:val="top"/>
            <w:vMerge w:val="restart"/>
            <w:tcBorders>
              <w:left w:val="single" w:color="000000" w:sz="4" w:space="0"/>
              <w:right w:val="single" w:color="000000" w:sz="4" w:space="0"/>
              <w:bottom w:val="none" w:color="000000" w:sz="2" w:space="0"/>
            </w:tcBorders>
          </w:tcPr>
          <w:p>
            <w:pPr>
              <w:rPr>
                <w:rFonts w:ascii="Arial"/>
                <w:sz w:val="21"/>
              </w:rPr>
            </w:pPr>
            <w:r/>
          </w:p>
        </w:tc>
      </w:tr>
      <w:tr>
        <w:trPr>
          <w:trHeight w:val="507" w:hRule="atLeast"/>
        </w:trPr>
        <w:tc>
          <w:tcPr>
            <w:tcW w:w="357"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352" w:type="dxa"/>
            <w:vAlign w:val="top"/>
            <w:vMerge w:val="continue"/>
            <w:tcBorders>
              <w:left w:val="single" w:color="000000" w:sz="4" w:space="0"/>
              <w:right w:val="single" w:color="000000" w:sz="4" w:space="0"/>
              <w:top w:val="none" w:color="000000" w:sz="2" w:space="0"/>
            </w:tcBorders>
          </w:tcPr>
          <w:p>
            <w:pPr>
              <w:rPr>
                <w:rFonts w:ascii="Arial"/>
                <w:sz w:val="21"/>
              </w:rPr>
            </w:pPr>
            <w:r/>
          </w:p>
        </w:tc>
        <w:tc>
          <w:tcPr>
            <w:tcW w:w="1579" w:type="dxa"/>
            <w:vAlign w:val="top"/>
            <w:tcBorders>
              <w:left w:val="single" w:color="000000" w:sz="4" w:space="0"/>
              <w:right w:val="single" w:color="000000" w:sz="4" w:space="0"/>
            </w:tcBorders>
          </w:tcPr>
          <w:p>
            <w:pPr>
              <w:ind w:left="707"/>
              <w:spacing w:before="118" w:line="231" w:lineRule="auto"/>
              <w:rPr>
                <w:rFonts w:ascii="SimSun" w:hAnsi="SimSun" w:eastAsia="SimSun" w:cs="SimSun"/>
                <w:sz w:val="13"/>
                <w:szCs w:val="13"/>
              </w:rPr>
            </w:pPr>
            <w:r>
              <w:pict>
                <v:rect id="_x0000_s45" style="position:absolute;margin-left:-69.543pt;margin-top:-0.397644pt;mso-position-vertical-relative:top-margin-area;mso-position-horizontal-relative:right-margin-area;width:0.55pt;height:19.8pt;z-index:251746304;" fillcolor="#000000" filled="true" stroked="false"/>
              </w:pict>
            </w:r>
            <w:r>
              <w:pict>
                <v:rect id="_x0000_s46" style="position:absolute;margin-left:-69.543pt;margin-top:18.8268pt;mso-position-vertical-relative:top-margin-area;mso-position-horizontal-relative:right-margin-area;width:70pt;height:0.55pt;z-index:-251575296;" fillcolor="#000000" filled="true" stroked="false"/>
              </w:pict>
            </w:r>
            <w:r>
              <w:rPr>
                <w:rFonts w:ascii="SimSun" w:hAnsi="SimSun" w:eastAsia="SimSun" w:cs="SimSun"/>
                <w:sz w:val="13"/>
                <w:szCs w:val="13"/>
                <w:spacing w:val="5"/>
              </w:rPr>
              <w:t>辅材</w:t>
            </w:r>
          </w:p>
        </w:tc>
        <w:tc>
          <w:tcPr>
            <w:tcW w:w="5901" w:type="dxa"/>
            <w:vAlign w:val="top"/>
            <w:tcBorders>
              <w:left w:val="single" w:color="000000" w:sz="4" w:space="0"/>
              <w:right w:val="single" w:color="000000" w:sz="4" w:space="0"/>
            </w:tcBorders>
          </w:tcPr>
          <w:p>
            <w:pPr>
              <w:ind w:left="24"/>
              <w:spacing w:before="118" w:line="232" w:lineRule="auto"/>
              <w:rPr>
                <w:rFonts w:ascii="SimSun" w:hAnsi="SimSun" w:eastAsia="SimSun" w:cs="SimSun"/>
                <w:sz w:val="13"/>
                <w:szCs w:val="13"/>
              </w:rPr>
            </w:pPr>
            <w:r>
              <w:drawing>
                <wp:anchor distT="0" distB="0" distL="0" distR="0" simplePos="0" relativeHeight="251742208" behindDoc="1" locked="0" layoutInCell="1" allowOverlap="1">
                  <wp:simplePos x="0" y="0"/>
                  <wp:positionH relativeFrom="rightMargin">
                    <wp:posOffset>-3748677</wp:posOffset>
                  </wp:positionH>
                  <wp:positionV relativeFrom="topMargin">
                    <wp:posOffset>239100</wp:posOffset>
                  </wp:positionV>
                  <wp:extent cx="3757200" cy="6781"/>
                  <wp:effectExtent l="0" t="0" r="0" b="0"/>
                  <wp:wrapNone/>
                  <wp:docPr id="51" name="IM 51"/>
                  <wp:cNvGraphicFramePr/>
                  <a:graphic>
                    <a:graphicData uri="http://schemas.openxmlformats.org/drawingml/2006/picture">
                      <pic:pic>
                        <pic:nvPicPr>
                          <pic:cNvPr id="51" name="IM 51"/>
                          <pic:cNvPicPr/>
                        </pic:nvPicPr>
                        <pic:blipFill>
                          <a:blip r:embed="rId68"/>
                          <a:stretch>
                            <a:fillRect/>
                          </a:stretch>
                        </pic:blipFill>
                        <pic:spPr>
                          <a:xfrm rot="0">
                            <a:off x="0" y="0"/>
                            <a:ext cx="3757200" cy="6781"/>
                          </a:xfrm>
                          <a:prstGeom prst="rect">
                            <a:avLst/>
                          </a:prstGeom>
                        </pic:spPr>
                      </pic:pic>
                    </a:graphicData>
                  </a:graphic>
                </wp:anchor>
              </w:drawing>
            </w:r>
            <w:r>
              <w:rPr>
                <w:rFonts w:ascii="SimSun" w:hAnsi="SimSun" w:eastAsia="SimSun" w:cs="SimSun"/>
                <w:sz w:val="13"/>
                <w:szCs w:val="13"/>
                <w:spacing w:val="9"/>
              </w:rPr>
              <w:t>接</w:t>
            </w:r>
            <w:r>
              <w:rPr>
                <w:rFonts w:ascii="SimSun" w:hAnsi="SimSun" w:eastAsia="SimSun" w:cs="SimSun"/>
                <w:sz w:val="13"/>
                <w:szCs w:val="13"/>
                <w:spacing w:val="8"/>
              </w:rPr>
              <w:t>线盒、线管接头等</w:t>
            </w:r>
          </w:p>
        </w:tc>
        <w:tc>
          <w:tcPr>
            <w:tcW w:w="405" w:type="dxa"/>
            <w:vAlign w:val="top"/>
            <w:tcBorders>
              <w:left w:val="single" w:color="000000" w:sz="4" w:space="0"/>
              <w:right w:val="single" w:color="000000" w:sz="4" w:space="0"/>
            </w:tcBorders>
          </w:tcPr>
          <w:p>
            <w:pPr>
              <w:ind w:left="147"/>
              <w:spacing w:before="118" w:line="234" w:lineRule="auto"/>
              <w:rPr>
                <w:rFonts w:ascii="SimSun" w:hAnsi="SimSun" w:eastAsia="SimSun" w:cs="SimSun"/>
                <w:sz w:val="13"/>
                <w:szCs w:val="13"/>
              </w:rPr>
            </w:pPr>
            <w:r>
              <w:drawing>
                <wp:anchor distT="0" distB="0" distL="0" distR="0" simplePos="0" relativeHeight="251743232" behindDoc="1" locked="0" layoutInCell="1" allowOverlap="1">
                  <wp:simplePos x="0" y="0"/>
                  <wp:positionH relativeFrom="rightMargin">
                    <wp:posOffset>-255433</wp:posOffset>
                  </wp:positionH>
                  <wp:positionV relativeFrom="topMargin">
                    <wp:posOffset>239100</wp:posOffset>
                  </wp:positionV>
                  <wp:extent cx="264495" cy="6781"/>
                  <wp:effectExtent l="0" t="0" r="0" b="0"/>
                  <wp:wrapNone/>
                  <wp:docPr id="52" name="IM 52"/>
                  <wp:cNvGraphicFramePr/>
                  <a:graphic>
                    <a:graphicData uri="http://schemas.openxmlformats.org/drawingml/2006/picture">
                      <pic:pic>
                        <pic:nvPicPr>
                          <pic:cNvPr id="52" name="IM 52"/>
                          <pic:cNvPicPr/>
                        </pic:nvPicPr>
                        <pic:blipFill>
                          <a:blip r:embed="rId69"/>
                          <a:stretch>
                            <a:fillRect/>
                          </a:stretch>
                        </pic:blipFill>
                        <pic:spPr>
                          <a:xfrm rot="0">
                            <a:off x="0" y="0"/>
                            <a:ext cx="264495" cy="6781"/>
                          </a:xfrm>
                          <a:prstGeom prst="rect">
                            <a:avLst/>
                          </a:prstGeom>
                        </pic:spPr>
                      </pic:pic>
                    </a:graphicData>
                  </a:graphic>
                </wp:anchor>
              </w:drawing>
            </w:r>
            <w:r>
              <w:rPr>
                <w:rFonts w:ascii="SimSun" w:hAnsi="SimSun" w:eastAsia="SimSun" w:cs="SimSun"/>
                <w:sz w:val="13"/>
                <w:szCs w:val="13"/>
                <w:spacing w:val="2"/>
              </w:rPr>
              <w:t>批</w:t>
            </w:r>
          </w:p>
        </w:tc>
        <w:tc>
          <w:tcPr>
            <w:tcW w:w="491" w:type="dxa"/>
            <w:vAlign w:val="top"/>
            <w:tcBorders>
              <w:left w:val="single" w:color="000000" w:sz="4" w:space="0"/>
              <w:right w:val="single" w:color="000000" w:sz="4" w:space="0"/>
            </w:tcBorders>
          </w:tcPr>
          <w:p>
            <w:pPr>
              <w:ind w:left="222"/>
              <w:spacing w:before="145" w:line="192" w:lineRule="auto"/>
              <w:rPr>
                <w:rFonts w:ascii="Lucida Sans Unicode" w:hAnsi="Lucida Sans Unicode" w:eastAsia="Lucida Sans Unicode" w:cs="Lucida Sans Unicode"/>
                <w:sz w:val="13"/>
                <w:szCs w:val="13"/>
              </w:rPr>
            </w:pPr>
            <w:r>
              <w:drawing>
                <wp:anchor distT="0" distB="0" distL="0" distR="0" simplePos="0" relativeHeight="251744256" behindDoc="1" locked="0" layoutInCell="1" allowOverlap="1">
                  <wp:simplePos x="0" y="0"/>
                  <wp:positionH relativeFrom="rightMargin">
                    <wp:posOffset>-309504</wp:posOffset>
                  </wp:positionH>
                  <wp:positionV relativeFrom="topMargin">
                    <wp:posOffset>239100</wp:posOffset>
                  </wp:positionV>
                  <wp:extent cx="318751" cy="6781"/>
                  <wp:effectExtent l="0" t="0" r="0" b="0"/>
                  <wp:wrapNone/>
                  <wp:docPr id="53" name="IM 53"/>
                  <wp:cNvGraphicFramePr/>
                  <a:graphic>
                    <a:graphicData uri="http://schemas.openxmlformats.org/drawingml/2006/picture">
                      <pic:pic>
                        <pic:nvPicPr>
                          <pic:cNvPr id="53" name="IM 53"/>
                          <pic:cNvPicPr/>
                        </pic:nvPicPr>
                        <pic:blipFill>
                          <a:blip r:embed="rId70"/>
                          <a:stretch>
                            <a:fillRect/>
                          </a:stretch>
                        </pic:blipFill>
                        <pic:spPr>
                          <a:xfrm rot="0">
                            <a:off x="0" y="0"/>
                            <a:ext cx="318751" cy="6781"/>
                          </a:xfrm>
                          <a:prstGeom prst="rect">
                            <a:avLst/>
                          </a:prstGeom>
                        </pic:spPr>
                      </pic:pic>
                    </a:graphicData>
                  </a:graphic>
                </wp:anchor>
              </w:drawing>
            </w:r>
            <w:r>
              <w:rPr>
                <w:rFonts w:ascii="Lucida Sans Unicode" w:hAnsi="Lucida Sans Unicode" w:eastAsia="Lucida Sans Unicode" w:cs="Lucida Sans Unicode"/>
                <w:sz w:val="13"/>
                <w:szCs w:val="13"/>
              </w:rPr>
              <w:t>1</w:t>
            </w:r>
          </w:p>
        </w:tc>
        <w:tc>
          <w:tcPr>
            <w:tcW w:w="950" w:type="dxa"/>
            <w:vAlign w:val="top"/>
            <w:tcBorders>
              <w:left w:val="single" w:color="000000" w:sz="4" w:space="0"/>
              <w:right w:val="single" w:color="000000" w:sz="4" w:space="0"/>
            </w:tcBorders>
          </w:tcPr>
          <w:p>
            <w:pPr>
              <w:rPr>
                <w:rFonts w:ascii="Arial"/>
                <w:sz w:val="21"/>
              </w:rPr>
            </w:pPr>
            <w:r>
              <w:pict>
                <v:rect id="_x0000_s47" style="position:absolute;margin-left:-47.3059pt;margin-top:18.8268pt;mso-position-vertical-relative:top-margin-area;mso-position-horizontal-relative:right-margin-area;width:48.1pt;height:0.55pt;z-index:251745280;" fillcolor="#000000" filled="true" stroked="false"/>
              </w:pict>
            </w:r>
            <w:r/>
          </w:p>
        </w:tc>
        <w:tc>
          <w:tcPr>
            <w:tcW w:w="624" w:type="dxa"/>
            <w:vAlign w:val="top"/>
            <w:vMerge w:val="continue"/>
            <w:tcBorders>
              <w:left w:val="single" w:color="000000" w:sz="4" w:space="0"/>
              <w:right w:val="single" w:color="000000" w:sz="4" w:space="0"/>
              <w:top w:val="none" w:color="000000" w:sz="2" w:space="0"/>
            </w:tcBorders>
          </w:tcPr>
          <w:p>
            <w:pPr>
              <w:rPr>
                <w:rFonts w:ascii="Arial"/>
                <w:sz w:val="21"/>
              </w:rPr>
            </w:pPr>
            <w:r/>
          </w:p>
        </w:tc>
      </w:tr>
      <w:tr>
        <w:trPr>
          <w:trHeight w:val="1052" w:hRule="atLeast"/>
        </w:trPr>
        <w:tc>
          <w:tcPr>
            <w:tcW w:w="357" w:type="dxa"/>
            <w:vAlign w:val="top"/>
            <w:tcBorders>
              <w:left w:val="single" w:color="000000" w:sz="4" w:space="0"/>
              <w:right w:val="single" w:color="000000" w:sz="4" w:space="0"/>
            </w:tcBorders>
          </w:tcPr>
          <w:p>
            <w:pPr>
              <w:ind w:left="99"/>
              <w:spacing w:before="283"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9"/>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10"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609" w:hRule="atLeast"/>
              </w:trPr>
              <w:tc>
                <w:tcPr>
                  <w:tcW w:w="1392" w:type="dxa"/>
                  <w:vAlign w:val="top"/>
                  <w:tcBorders>
                    <w:bottom w:val="single" w:color="000000" w:sz="2" w:space="0"/>
                    <w:top w:val="single" w:color="000000" w:sz="2" w:space="0"/>
                  </w:tcBorders>
                </w:tcPr>
                <w:p>
                  <w:pPr>
                    <w:ind w:left="451"/>
                    <w:spacing w:before="121" w:line="233" w:lineRule="auto"/>
                    <w:rPr>
                      <w:rFonts w:ascii="SimSun" w:hAnsi="SimSun" w:eastAsia="SimSun" w:cs="SimSun"/>
                      <w:sz w:val="13"/>
                      <w:szCs w:val="13"/>
                    </w:rPr>
                  </w:pPr>
                  <w:r>
                    <w:rPr>
                      <w:rFonts w:ascii="SimSun" w:hAnsi="SimSun" w:eastAsia="SimSun" w:cs="SimSun"/>
                      <w:sz w:val="13"/>
                      <w:szCs w:val="13"/>
                      <w:spacing w:val="4"/>
                    </w:rPr>
                    <w:t>穿墙洞</w:t>
                  </w:r>
                </w:p>
              </w:tc>
              <w:tc>
                <w:tcPr>
                  <w:tcW w:w="5899" w:type="dxa"/>
                  <w:vAlign w:val="top"/>
                  <w:tcBorders>
                    <w:bottom w:val="single" w:color="000000" w:sz="2" w:space="0"/>
                    <w:top w:val="single" w:color="000000" w:sz="2" w:space="0"/>
                  </w:tcBorders>
                </w:tcPr>
                <w:p>
                  <w:pPr>
                    <w:ind w:left="30"/>
                    <w:spacing w:before="100" w:line="216" w:lineRule="auto"/>
                    <w:rPr>
                      <w:rFonts w:ascii="Lucida Sans Unicode" w:hAnsi="Lucida Sans Unicode" w:eastAsia="Lucida Sans Unicode" w:cs="Lucida Sans Unicode"/>
                      <w:sz w:val="13"/>
                      <w:szCs w:val="13"/>
                    </w:rPr>
                  </w:pPr>
                  <w:r>
                    <w:rPr>
                      <w:rFonts w:ascii="SimSun" w:hAnsi="SimSun" w:eastAsia="SimSun" w:cs="SimSun"/>
                      <w:sz w:val="13"/>
                      <w:szCs w:val="13"/>
                      <w:spacing w:val="9"/>
                    </w:rPr>
                    <w:t>穿</w:t>
                  </w:r>
                  <w:r>
                    <w:rPr>
                      <w:rFonts w:ascii="SimSun" w:hAnsi="SimSun" w:eastAsia="SimSun" w:cs="SimSun"/>
                      <w:sz w:val="13"/>
                      <w:szCs w:val="13"/>
                      <w:spacing w:val="7"/>
                    </w:rPr>
                    <w:t>墙打洞</w:t>
                  </w:r>
                  <w:r>
                    <w:rPr>
                      <w:rFonts w:ascii="Lucida Sans Unicode" w:hAnsi="Lucida Sans Unicode" w:eastAsia="Lucida Sans Unicode" w:cs="Lucida Sans Unicode"/>
                      <w:sz w:val="13"/>
                      <w:szCs w:val="13"/>
                      <w:spacing w:val="7"/>
                    </w:rPr>
                    <w:t>φ25</w:t>
                  </w:r>
                  <w:r>
                    <w:rPr>
                      <w:rFonts w:ascii="Lucida Sans Unicode" w:hAnsi="Lucida Sans Unicode" w:eastAsia="Lucida Sans Unicode" w:cs="Lucida Sans Unicode"/>
                      <w:sz w:val="13"/>
                      <w:szCs w:val="13"/>
                    </w:rPr>
                    <w:t>mm</w:t>
                  </w:r>
                </w:p>
              </w:tc>
              <w:tc>
                <w:tcPr>
                  <w:tcW w:w="405" w:type="dxa"/>
                  <w:vAlign w:val="top"/>
                  <w:tcBorders>
                    <w:bottom w:val="single" w:color="000000" w:sz="2" w:space="0"/>
                    <w:top w:val="single" w:color="000000" w:sz="2" w:space="0"/>
                  </w:tcBorders>
                </w:tcPr>
                <w:p>
                  <w:pPr>
                    <w:ind w:left="148"/>
                    <w:spacing w:before="131" w:line="232" w:lineRule="auto"/>
                    <w:rPr>
                      <w:rFonts w:ascii="SimSun" w:hAnsi="SimSun" w:eastAsia="SimSun" w:cs="SimSun"/>
                      <w:sz w:val="13"/>
                      <w:szCs w:val="13"/>
                    </w:rPr>
                  </w:pPr>
                  <w:r>
                    <w:rPr>
                      <w:rFonts w:ascii="SimSun" w:hAnsi="SimSun" w:eastAsia="SimSun" w:cs="SimSun"/>
                      <w:sz w:val="13"/>
                      <w:szCs w:val="13"/>
                      <w:spacing w:val="2"/>
                    </w:rPr>
                    <w:t>个</w:t>
                  </w:r>
                </w:p>
              </w:tc>
              <w:tc>
                <w:tcPr>
                  <w:tcW w:w="491" w:type="dxa"/>
                  <w:vAlign w:val="top"/>
                  <w:tcBorders>
                    <w:bottom w:val="single" w:color="000000" w:sz="2" w:space="0"/>
                    <w:top w:val="single" w:color="000000" w:sz="2" w:space="0"/>
                  </w:tcBorders>
                </w:tcPr>
                <w:p>
                  <w:pPr>
                    <w:ind w:left="137"/>
                    <w:spacing w:before="148" w:line="192"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spacing w:val="-1"/>
                    </w:rPr>
                    <w:t>1</w:t>
                  </w:r>
                  <w:r>
                    <w:rPr>
                      <w:rFonts w:ascii="Lucida Sans Unicode" w:hAnsi="Lucida Sans Unicode" w:eastAsia="Lucida Sans Unicode" w:cs="Lucida Sans Unicode"/>
                      <w:sz w:val="13"/>
                      <w:szCs w:val="13"/>
                    </w:rPr>
                    <w:t>75</w:t>
                  </w:r>
                </w:p>
              </w:tc>
              <w:tc>
                <w:tcPr>
                  <w:tcW w:w="955" w:type="dxa"/>
                  <w:vAlign w:val="top"/>
                  <w:tcBorders>
                    <w:bottom w:val="single" w:color="000000" w:sz="2" w:space="0"/>
                    <w:top w:val="single" w:color="000000" w:sz="2" w:space="0"/>
                  </w:tcBorders>
                </w:tcPr>
                <w:p>
                  <w:pPr>
                    <w:rPr>
                      <w:rFonts w:ascii="Arial"/>
                      <w:sz w:val="21"/>
                    </w:rPr>
                  </w:pPr>
                  <w:r/>
                </w:p>
              </w:tc>
            </w:tr>
          </w:tbl>
          <w:p>
            <w:pPr>
              <w:rPr>
                <w:rFonts w:ascii="Arial"/>
                <w:sz w:val="21"/>
              </w:rPr>
            </w:pPr>
            <w:r/>
          </w:p>
        </w:tc>
      </w:tr>
      <w:tr>
        <w:trPr>
          <w:trHeight w:val="689" w:hRule="atLeast"/>
        </w:trPr>
        <w:tc>
          <w:tcPr>
            <w:tcW w:w="357" w:type="dxa"/>
            <w:vAlign w:val="top"/>
            <w:tcBorders>
              <w:left w:val="single" w:color="000000" w:sz="4" w:space="0"/>
              <w:right w:val="single" w:color="000000" w:sz="4" w:space="0"/>
            </w:tcBorders>
          </w:tcPr>
          <w:p>
            <w:pPr>
              <w:ind w:left="99"/>
              <w:spacing w:before="101"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4"/>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4"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85" w:hRule="atLeast"/>
              </w:trPr>
              <w:tc>
                <w:tcPr>
                  <w:tcW w:w="1392" w:type="dxa"/>
                  <w:vAlign w:val="top"/>
                  <w:tcBorders>
                    <w:bottom w:val="single" w:color="000000" w:sz="2" w:space="0"/>
                    <w:top w:val="single" w:color="000000" w:sz="2" w:space="0"/>
                  </w:tcBorders>
                </w:tcPr>
                <w:p>
                  <w:pPr>
                    <w:ind w:left="242"/>
                    <w:spacing w:before="121" w:line="232" w:lineRule="auto"/>
                    <w:rPr>
                      <w:rFonts w:ascii="SimSun" w:hAnsi="SimSun" w:eastAsia="SimSun" w:cs="SimSun"/>
                      <w:sz w:val="13"/>
                      <w:szCs w:val="13"/>
                    </w:rPr>
                  </w:pPr>
                  <w:r>
                    <w:rPr>
                      <w:rFonts w:ascii="SimSun" w:hAnsi="SimSun" w:eastAsia="SimSun" w:cs="SimSun"/>
                      <w:sz w:val="13"/>
                      <w:szCs w:val="13"/>
                      <w:spacing w:val="10"/>
                    </w:rPr>
                    <w:t>路</w:t>
                  </w:r>
                  <w:r>
                    <w:rPr>
                      <w:rFonts w:ascii="SimSun" w:hAnsi="SimSun" w:eastAsia="SimSun" w:cs="SimSun"/>
                      <w:sz w:val="13"/>
                      <w:szCs w:val="13"/>
                      <w:spacing w:val="7"/>
                    </w:rPr>
                    <w:t>面刻槽恢复</w:t>
                  </w:r>
                </w:p>
              </w:tc>
              <w:tc>
                <w:tcPr>
                  <w:tcW w:w="5899" w:type="dxa"/>
                  <w:vAlign w:val="top"/>
                  <w:tcBorders>
                    <w:bottom w:val="single" w:color="000000" w:sz="2" w:space="0"/>
                    <w:top w:val="single" w:color="000000" w:sz="2" w:space="0"/>
                  </w:tcBorders>
                </w:tcPr>
                <w:p>
                  <w:pPr>
                    <w:ind w:left="25"/>
                    <w:spacing w:before="99" w:line="219" w:lineRule="auto"/>
                    <w:rPr>
                      <w:rFonts w:ascii="SimSun" w:hAnsi="SimSun" w:eastAsia="SimSun" w:cs="SimSun"/>
                      <w:sz w:val="13"/>
                      <w:szCs w:val="13"/>
                    </w:rPr>
                  </w:pPr>
                  <w:r>
                    <w:rPr>
                      <w:rFonts w:ascii="SimSun" w:hAnsi="SimSun" w:eastAsia="SimSun" w:cs="SimSun"/>
                      <w:sz w:val="13"/>
                      <w:szCs w:val="13"/>
                      <w:spacing w:val="10"/>
                    </w:rPr>
                    <w:t>混</w:t>
                  </w:r>
                  <w:r>
                    <w:rPr>
                      <w:rFonts w:ascii="SimSun" w:hAnsi="SimSun" w:eastAsia="SimSun" w:cs="SimSun"/>
                      <w:sz w:val="13"/>
                      <w:szCs w:val="13"/>
                      <w:spacing w:val="8"/>
                    </w:rPr>
                    <w:t>凝土路面开槽地埋铺设</w:t>
                  </w:r>
                  <w:r>
                    <w:rPr>
                      <w:rFonts w:ascii="SimSun" w:hAnsi="SimSun" w:eastAsia="SimSun" w:cs="SimSun"/>
                      <w:sz w:val="13"/>
                      <w:szCs w:val="13"/>
                      <w:spacing w:val="8"/>
                    </w:rPr>
                    <w:t xml:space="preserve"> </w:t>
                  </w:r>
                  <w:r>
                    <w:rPr>
                      <w:rFonts w:ascii="Lucida Sans Unicode" w:hAnsi="Lucida Sans Unicode" w:eastAsia="Lucida Sans Unicode" w:cs="Lucida Sans Unicode"/>
                      <w:sz w:val="13"/>
                      <w:szCs w:val="13"/>
                      <w:spacing w:val="8"/>
                    </w:rPr>
                    <w:t>50</w:t>
                  </w:r>
                  <w:r>
                    <w:rPr>
                      <w:rFonts w:ascii="Lucida Sans Unicode" w:hAnsi="Lucida Sans Unicode" w:eastAsia="Lucida Sans Unicode" w:cs="Lucida Sans Unicode"/>
                      <w:sz w:val="13"/>
                      <w:szCs w:val="13"/>
                    </w:rPr>
                    <w:t>mm</w:t>
                  </w:r>
                  <w:r>
                    <w:rPr>
                      <w:rFonts w:ascii="SimSun" w:hAnsi="SimSun" w:eastAsia="SimSun" w:cs="SimSun"/>
                      <w:sz w:val="13"/>
                      <w:szCs w:val="13"/>
                      <w:spacing w:val="8"/>
                    </w:rPr>
                    <w:t>镀锌钢管，恢复</w:t>
                  </w:r>
                </w:p>
              </w:tc>
              <w:tc>
                <w:tcPr>
                  <w:tcW w:w="405" w:type="dxa"/>
                  <w:vAlign w:val="top"/>
                  <w:tcBorders>
                    <w:bottom w:val="single" w:color="000000" w:sz="2" w:space="0"/>
                    <w:top w:val="single" w:color="000000" w:sz="2" w:space="0"/>
                  </w:tcBorders>
                </w:tcPr>
                <w:p>
                  <w:pPr>
                    <w:ind w:left="148"/>
                    <w:spacing w:before="131" w:line="232" w:lineRule="auto"/>
                    <w:rPr>
                      <w:rFonts w:ascii="SimSun" w:hAnsi="SimSun" w:eastAsia="SimSun" w:cs="SimSun"/>
                      <w:sz w:val="13"/>
                      <w:szCs w:val="13"/>
                    </w:rPr>
                  </w:pPr>
                  <w:r>
                    <w:rPr>
                      <w:rFonts w:ascii="SimSun" w:hAnsi="SimSun" w:eastAsia="SimSun" w:cs="SimSun"/>
                      <w:sz w:val="13"/>
                      <w:szCs w:val="13"/>
                      <w:spacing w:val="2"/>
                    </w:rPr>
                    <w:t>米</w:t>
                  </w:r>
                </w:p>
              </w:tc>
              <w:tc>
                <w:tcPr>
                  <w:tcW w:w="491" w:type="dxa"/>
                  <w:vAlign w:val="top"/>
                  <w:tcBorders>
                    <w:bottom w:val="single" w:color="000000" w:sz="2" w:space="0"/>
                    <w:top w:val="single" w:color="000000" w:sz="2" w:space="0"/>
                  </w:tcBorders>
                </w:tcPr>
                <w:p>
                  <w:pPr>
                    <w:ind w:left="166"/>
                    <w:spacing w:before="146"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70</w:t>
                  </w:r>
                </w:p>
              </w:tc>
              <w:tc>
                <w:tcPr>
                  <w:tcW w:w="955"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7" w:type="dxa"/>
            <w:vAlign w:val="top"/>
            <w:tcBorders>
              <w:left w:val="single" w:color="000000" w:sz="4" w:space="0"/>
              <w:right w:val="single" w:color="000000" w:sz="4" w:space="0"/>
            </w:tcBorders>
          </w:tcPr>
          <w:p>
            <w:pPr>
              <w:ind w:left="99"/>
              <w:spacing w:before="10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9"/>
              <w:spacing w:before="141"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4"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85" w:hRule="atLeast"/>
              </w:trPr>
              <w:tc>
                <w:tcPr>
                  <w:tcW w:w="1392" w:type="dxa"/>
                  <w:vAlign w:val="top"/>
                  <w:tcBorders>
                    <w:bottom w:val="single" w:color="000000" w:sz="2" w:space="0"/>
                    <w:top w:val="single" w:color="000000" w:sz="2" w:space="0"/>
                  </w:tcBorders>
                </w:tcPr>
                <w:p>
                  <w:pPr>
                    <w:ind w:left="253"/>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10"/>
                    </w:rPr>
                    <w:t>4</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U</w:t>
                  </w:r>
                  <w:r>
                    <w:rPr>
                      <w:rFonts w:ascii="SimSun" w:hAnsi="SimSun" w:eastAsia="SimSun" w:cs="SimSun"/>
                      <w:sz w:val="13"/>
                      <w:szCs w:val="13"/>
                      <w:spacing w:val="8"/>
                    </w:rPr>
                    <w:t>机柜搬移</w:t>
                  </w:r>
                </w:p>
              </w:tc>
              <w:tc>
                <w:tcPr>
                  <w:tcW w:w="5899" w:type="dxa"/>
                  <w:vAlign w:val="top"/>
                  <w:tcBorders>
                    <w:bottom w:val="single" w:color="000000" w:sz="2" w:space="0"/>
                    <w:top w:val="single" w:color="000000" w:sz="2" w:space="0"/>
                  </w:tcBorders>
                </w:tcPr>
                <w:p>
                  <w:pPr>
                    <w:ind w:left="25"/>
                    <w:spacing w:before="121" w:line="219" w:lineRule="auto"/>
                    <w:rPr>
                      <w:rFonts w:ascii="SimSun" w:hAnsi="SimSun" w:eastAsia="SimSun" w:cs="SimSun"/>
                      <w:sz w:val="13"/>
                      <w:szCs w:val="13"/>
                    </w:rPr>
                  </w:pPr>
                  <w:r>
                    <w:rPr>
                      <w:rFonts w:ascii="Lucida Sans Unicode" w:hAnsi="Lucida Sans Unicode" w:eastAsia="Lucida Sans Unicode" w:cs="Lucida Sans Unicode"/>
                      <w:sz w:val="13"/>
                      <w:szCs w:val="13"/>
                      <w:spacing w:val="14"/>
                    </w:rPr>
                    <w:t>4</w:t>
                  </w:r>
                  <w:r>
                    <w:rPr>
                      <w:rFonts w:ascii="Lucida Sans Unicode" w:hAnsi="Lucida Sans Unicode" w:eastAsia="Lucida Sans Unicode" w:cs="Lucida Sans Unicode"/>
                      <w:sz w:val="13"/>
                      <w:szCs w:val="13"/>
                      <w:spacing w:val="8"/>
                    </w:rPr>
                    <w:t>2</w:t>
                  </w:r>
                  <w:r>
                    <w:rPr>
                      <w:rFonts w:ascii="Lucida Sans Unicode" w:hAnsi="Lucida Sans Unicode" w:eastAsia="Lucida Sans Unicode" w:cs="Lucida Sans Unicode"/>
                      <w:sz w:val="13"/>
                      <w:szCs w:val="13"/>
                    </w:rPr>
                    <w:t>U</w:t>
                  </w:r>
                  <w:r>
                    <w:rPr>
                      <w:rFonts w:ascii="SimSun" w:hAnsi="SimSun" w:eastAsia="SimSun" w:cs="SimSun"/>
                      <w:sz w:val="13"/>
                      <w:szCs w:val="13"/>
                      <w:spacing w:val="8"/>
                    </w:rPr>
                    <w:t>机柜内所有配件搬移</w:t>
                  </w:r>
                </w:p>
              </w:tc>
              <w:tc>
                <w:tcPr>
                  <w:tcW w:w="405" w:type="dxa"/>
                  <w:vAlign w:val="top"/>
                  <w:tcBorders>
                    <w:bottom w:val="single" w:color="000000" w:sz="2" w:space="0"/>
                    <w:top w:val="single" w:color="000000" w:sz="2" w:space="0"/>
                  </w:tcBorders>
                </w:tcPr>
                <w:p>
                  <w:pPr>
                    <w:ind w:left="159"/>
                    <w:spacing w:before="121" w:line="234" w:lineRule="auto"/>
                    <w:rPr>
                      <w:rFonts w:ascii="SimSun" w:hAnsi="SimSun" w:eastAsia="SimSun" w:cs="SimSun"/>
                      <w:sz w:val="13"/>
                      <w:szCs w:val="13"/>
                    </w:rPr>
                  </w:pPr>
                  <w:r>
                    <w:rPr>
                      <w:rFonts w:ascii="SimSun" w:hAnsi="SimSun" w:eastAsia="SimSun" w:cs="SimSun"/>
                      <w:sz w:val="13"/>
                      <w:szCs w:val="13"/>
                    </w:rPr>
                    <w:t>台</w:t>
                  </w:r>
                </w:p>
              </w:tc>
              <w:tc>
                <w:tcPr>
                  <w:tcW w:w="491" w:type="dxa"/>
                  <w:vAlign w:val="top"/>
                  <w:tcBorders>
                    <w:bottom w:val="single" w:color="000000" w:sz="2" w:space="0"/>
                    <w:top w:val="single" w:color="000000" w:sz="2" w:space="0"/>
                  </w:tcBorders>
                </w:tcPr>
                <w:p>
                  <w:pPr>
                    <w:ind w:left="207"/>
                    <w:spacing w:before="147" w:line="194" w:lineRule="auto"/>
                    <w:rPr>
                      <w:rFonts w:ascii="Lucida Sans Unicode" w:hAnsi="Lucida Sans Unicode" w:eastAsia="Lucida Sans Unicode" w:cs="Lucida Sans Unicode"/>
                      <w:sz w:val="13"/>
                      <w:szCs w:val="13"/>
                    </w:rPr>
                  </w:pPr>
                  <w:r>
                    <w:rPr>
                      <w:rFonts w:ascii="Lucida Sans Unicode" w:hAnsi="Lucida Sans Unicode" w:eastAsia="Lucida Sans Unicode" w:cs="Lucida Sans Unicode"/>
                      <w:sz w:val="13"/>
                      <w:szCs w:val="13"/>
                    </w:rPr>
                    <w:t>2</w:t>
                  </w:r>
                </w:p>
              </w:tc>
              <w:tc>
                <w:tcPr>
                  <w:tcW w:w="955" w:type="dxa"/>
                  <w:vAlign w:val="top"/>
                  <w:tcBorders>
                    <w:bottom w:val="single" w:color="000000" w:sz="2" w:space="0"/>
                    <w:top w:val="single" w:color="000000" w:sz="2" w:space="0"/>
                  </w:tcBorders>
                </w:tcPr>
                <w:p>
                  <w:pPr>
                    <w:rPr>
                      <w:rFonts w:ascii="Arial"/>
                      <w:sz w:val="21"/>
                    </w:rPr>
                  </w:pPr>
                  <w:r/>
                </w:p>
              </w:tc>
            </w:tr>
          </w:tbl>
          <w:p>
            <w:pPr>
              <w:spacing w:line="119" w:lineRule="exact"/>
              <w:rPr>
                <w:rFonts w:ascii="Arial"/>
                <w:sz w:val="10"/>
              </w:rPr>
            </w:pPr>
            <w:r/>
          </w:p>
        </w:tc>
      </w:tr>
      <w:tr>
        <w:trPr>
          <w:trHeight w:val="689" w:hRule="atLeast"/>
        </w:trPr>
        <w:tc>
          <w:tcPr>
            <w:tcW w:w="357" w:type="dxa"/>
            <w:vAlign w:val="top"/>
            <w:tcBorders>
              <w:left w:val="single" w:color="000000" w:sz="4" w:space="0"/>
              <w:right w:val="single" w:color="000000" w:sz="4" w:space="0"/>
            </w:tcBorders>
          </w:tcPr>
          <w:p>
            <w:pPr>
              <w:ind w:left="99"/>
              <w:spacing w:before="10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8"/>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5"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74" w:hRule="atLeast"/>
              </w:trPr>
              <w:tc>
                <w:tcPr>
                  <w:tcW w:w="1392" w:type="dxa"/>
                  <w:vAlign w:val="top"/>
                  <w:tcBorders>
                    <w:bottom w:val="single" w:color="000000" w:sz="2" w:space="0"/>
                    <w:top w:val="single" w:color="000000" w:sz="2" w:space="0"/>
                  </w:tcBorders>
                </w:tcPr>
                <w:p>
                  <w:pPr>
                    <w:ind w:left="8"/>
                    <w:spacing w:before="121" w:line="230" w:lineRule="auto"/>
                    <w:rPr>
                      <w:rFonts w:ascii="SimSun" w:hAnsi="SimSun" w:eastAsia="SimSun" w:cs="SimSun"/>
                      <w:sz w:val="13"/>
                      <w:szCs w:val="13"/>
                    </w:rPr>
                  </w:pPr>
                  <w:r>
                    <w:rPr>
                      <w:rFonts w:ascii="SimSun" w:hAnsi="SimSun" w:eastAsia="SimSun" w:cs="SimSun"/>
                      <w:sz w:val="13"/>
                      <w:szCs w:val="13"/>
                      <w:spacing w:val="12"/>
                    </w:rPr>
                    <w:t>设</w:t>
                  </w:r>
                  <w:r>
                    <w:rPr>
                      <w:rFonts w:ascii="SimSun" w:hAnsi="SimSun" w:eastAsia="SimSun" w:cs="SimSun"/>
                      <w:sz w:val="13"/>
                      <w:szCs w:val="13"/>
                      <w:spacing w:val="7"/>
                    </w:rPr>
                    <w:t>备材料其它合计</w:t>
                  </w:r>
                </w:p>
              </w:tc>
              <w:tc>
                <w:tcPr>
                  <w:tcW w:w="5899" w:type="dxa"/>
                  <w:vAlign w:val="top"/>
                  <w:tcBorders>
                    <w:bottom w:val="single" w:color="000000" w:sz="2" w:space="0"/>
                    <w:top w:val="single" w:color="000000" w:sz="2" w:space="0"/>
                  </w:tcBorders>
                </w:tcPr>
                <w:p>
                  <w:pPr>
                    <w:rPr>
                      <w:rFonts w:ascii="Arial"/>
                      <w:sz w:val="21"/>
                    </w:rPr>
                  </w:pPr>
                  <w:r/>
                </w:p>
              </w:tc>
              <w:tc>
                <w:tcPr>
                  <w:tcW w:w="405" w:type="dxa"/>
                  <w:vAlign w:val="top"/>
                  <w:tcBorders>
                    <w:bottom w:val="single" w:color="000000" w:sz="2" w:space="0"/>
                    <w:top w:val="single" w:color="000000" w:sz="2" w:space="0"/>
                  </w:tcBorders>
                </w:tcPr>
                <w:p>
                  <w:pPr>
                    <w:rPr>
                      <w:rFonts w:ascii="Arial"/>
                      <w:sz w:val="21"/>
                    </w:rPr>
                  </w:pPr>
                  <w:r/>
                </w:p>
              </w:tc>
              <w:tc>
                <w:tcPr>
                  <w:tcW w:w="491" w:type="dxa"/>
                  <w:vAlign w:val="top"/>
                  <w:tcBorders>
                    <w:bottom w:val="single" w:color="000000" w:sz="2" w:space="0"/>
                    <w:top w:val="single" w:color="000000" w:sz="2" w:space="0"/>
                  </w:tcBorders>
                </w:tcPr>
                <w:p>
                  <w:pPr>
                    <w:rPr>
                      <w:rFonts w:ascii="Arial"/>
                      <w:sz w:val="21"/>
                    </w:rPr>
                  </w:pPr>
                  <w:r/>
                </w:p>
              </w:tc>
              <w:tc>
                <w:tcPr>
                  <w:tcW w:w="955" w:type="dxa"/>
                  <w:vAlign w:val="top"/>
                  <w:tcBorders>
                    <w:bottom w:val="single" w:color="000000" w:sz="2" w:space="0"/>
                    <w:top w:val="single" w:color="000000" w:sz="2" w:space="0"/>
                  </w:tcBorders>
                </w:tcPr>
                <w:p>
                  <w:pPr>
                    <w:rPr>
                      <w:rFonts w:ascii="Arial"/>
                      <w:sz w:val="21"/>
                    </w:rPr>
                  </w:pPr>
                  <w:r/>
                </w:p>
              </w:tc>
            </w:tr>
          </w:tbl>
          <w:p>
            <w:pPr>
              <w:spacing w:line="129" w:lineRule="exact"/>
              <w:rPr>
                <w:rFonts w:ascii="Arial"/>
                <w:sz w:val="11"/>
              </w:rPr>
            </w:pPr>
            <w:r/>
          </w:p>
        </w:tc>
      </w:tr>
      <w:tr>
        <w:trPr>
          <w:trHeight w:val="689" w:hRule="atLeast"/>
        </w:trPr>
        <w:tc>
          <w:tcPr>
            <w:tcW w:w="357" w:type="dxa"/>
            <w:vAlign w:val="top"/>
            <w:tcBorders>
              <w:left w:val="single" w:color="000000" w:sz="4" w:space="0"/>
              <w:right w:val="single" w:color="000000" w:sz="4" w:space="0"/>
            </w:tcBorders>
          </w:tcPr>
          <w:p>
            <w:pPr>
              <w:ind w:left="99"/>
              <w:spacing w:before="10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100"/>
              <w:spacing w:before="141"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7</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5"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74" w:hRule="atLeast"/>
              </w:trPr>
              <w:tc>
                <w:tcPr>
                  <w:tcW w:w="1392" w:type="dxa"/>
                  <w:vAlign w:val="top"/>
                  <w:tcBorders>
                    <w:bottom w:val="single" w:color="000000" w:sz="2" w:space="0"/>
                    <w:top w:val="single" w:color="000000" w:sz="2" w:space="0"/>
                  </w:tcBorders>
                </w:tcPr>
                <w:p>
                  <w:pPr>
                    <w:ind w:left="318"/>
                    <w:spacing w:before="121" w:line="231" w:lineRule="auto"/>
                    <w:rPr>
                      <w:rFonts w:ascii="SimSun" w:hAnsi="SimSun" w:eastAsia="SimSun" w:cs="SimSun"/>
                      <w:sz w:val="13"/>
                      <w:szCs w:val="13"/>
                    </w:rPr>
                  </w:pPr>
                  <w:r>
                    <w:rPr>
                      <w:rFonts w:ascii="SimSun" w:hAnsi="SimSun" w:eastAsia="SimSun" w:cs="SimSun"/>
                      <w:sz w:val="13"/>
                      <w:szCs w:val="13"/>
                      <w:spacing w:val="7"/>
                    </w:rPr>
                    <w:t>系统集成</w:t>
                  </w:r>
                  <w:r>
                    <w:rPr>
                      <w:rFonts w:ascii="SimSun" w:hAnsi="SimSun" w:eastAsia="SimSun" w:cs="SimSun"/>
                      <w:sz w:val="13"/>
                      <w:szCs w:val="13"/>
                      <w:spacing w:val="6"/>
                    </w:rPr>
                    <w:t>费</w:t>
                  </w:r>
                </w:p>
              </w:tc>
              <w:tc>
                <w:tcPr>
                  <w:tcW w:w="5899" w:type="dxa"/>
                  <w:vAlign w:val="top"/>
                  <w:tcBorders>
                    <w:bottom w:val="single" w:color="000000" w:sz="2" w:space="0"/>
                    <w:top w:val="single" w:color="000000" w:sz="2" w:space="0"/>
                  </w:tcBorders>
                </w:tcPr>
                <w:p>
                  <w:pPr>
                    <w:ind w:left="2191"/>
                    <w:spacing w:before="121" w:line="232" w:lineRule="auto"/>
                    <w:rPr>
                      <w:rFonts w:ascii="SimSun" w:hAnsi="SimSun" w:eastAsia="SimSun" w:cs="SimSun"/>
                      <w:sz w:val="13"/>
                      <w:szCs w:val="13"/>
                    </w:rPr>
                  </w:pPr>
                  <w:r>
                    <w:rPr>
                      <w:rFonts w:ascii="SimSun" w:hAnsi="SimSun" w:eastAsia="SimSun" w:cs="SimSun"/>
                      <w:sz w:val="13"/>
                      <w:szCs w:val="13"/>
                      <w:spacing w:val="6"/>
                    </w:rPr>
                    <w:t>含设备安装</w:t>
                  </w:r>
                  <w:r>
                    <w:rPr>
                      <w:rFonts w:ascii="SimSun" w:hAnsi="SimSun" w:eastAsia="SimSun" w:cs="SimSun"/>
                      <w:sz w:val="13"/>
                      <w:szCs w:val="13"/>
                      <w:spacing w:val="6"/>
                    </w:rPr>
                    <w:t xml:space="preserve"> </w:t>
                  </w:r>
                  <w:r>
                    <w:rPr>
                      <w:rFonts w:ascii="SimSun" w:hAnsi="SimSun" w:eastAsia="SimSun" w:cs="SimSun"/>
                      <w:sz w:val="13"/>
                      <w:szCs w:val="13"/>
                      <w:spacing w:val="6"/>
                    </w:rPr>
                    <w:t>、调试、测试</w:t>
                  </w:r>
                  <w:r>
                    <w:rPr>
                      <w:rFonts w:ascii="SimSun" w:hAnsi="SimSun" w:eastAsia="SimSun" w:cs="SimSun"/>
                      <w:sz w:val="13"/>
                      <w:szCs w:val="13"/>
                      <w:spacing w:val="5"/>
                    </w:rPr>
                    <w:t>等</w:t>
                  </w:r>
                </w:p>
              </w:tc>
              <w:tc>
                <w:tcPr>
                  <w:tcW w:w="405" w:type="dxa"/>
                  <w:vAlign w:val="top"/>
                  <w:tcBorders>
                    <w:bottom w:val="single" w:color="000000" w:sz="2" w:space="0"/>
                    <w:top w:val="single" w:color="000000" w:sz="2" w:space="0"/>
                  </w:tcBorders>
                </w:tcPr>
                <w:p>
                  <w:pPr>
                    <w:rPr>
                      <w:rFonts w:ascii="Arial"/>
                      <w:sz w:val="21"/>
                    </w:rPr>
                  </w:pPr>
                  <w:r/>
                </w:p>
              </w:tc>
              <w:tc>
                <w:tcPr>
                  <w:tcW w:w="491" w:type="dxa"/>
                  <w:vAlign w:val="top"/>
                  <w:tcBorders>
                    <w:bottom w:val="single" w:color="000000" w:sz="2" w:space="0"/>
                    <w:top w:val="single" w:color="000000" w:sz="2" w:space="0"/>
                  </w:tcBorders>
                </w:tcPr>
                <w:p>
                  <w:pPr>
                    <w:rPr>
                      <w:rFonts w:ascii="Arial"/>
                      <w:sz w:val="21"/>
                    </w:rPr>
                  </w:pPr>
                  <w:r/>
                </w:p>
              </w:tc>
              <w:tc>
                <w:tcPr>
                  <w:tcW w:w="955" w:type="dxa"/>
                  <w:vAlign w:val="top"/>
                  <w:tcBorders>
                    <w:bottom w:val="single" w:color="000000" w:sz="2" w:space="0"/>
                    <w:top w:val="single" w:color="000000" w:sz="2" w:space="0"/>
                  </w:tcBorders>
                </w:tcPr>
                <w:p>
                  <w:pPr>
                    <w:rPr>
                      <w:rFonts w:ascii="Arial"/>
                      <w:sz w:val="21"/>
                    </w:rPr>
                  </w:pPr>
                  <w:r/>
                </w:p>
              </w:tc>
            </w:tr>
          </w:tbl>
          <w:p>
            <w:pPr>
              <w:spacing w:line="129" w:lineRule="exact"/>
              <w:rPr>
                <w:rFonts w:ascii="Arial"/>
                <w:sz w:val="11"/>
              </w:rPr>
            </w:pPr>
            <w:r/>
          </w:p>
        </w:tc>
      </w:tr>
      <w:tr>
        <w:trPr>
          <w:trHeight w:val="689" w:hRule="atLeast"/>
        </w:trPr>
        <w:tc>
          <w:tcPr>
            <w:tcW w:w="357" w:type="dxa"/>
            <w:vAlign w:val="top"/>
            <w:tcBorders>
              <w:left w:val="single" w:color="000000" w:sz="4" w:space="0"/>
              <w:right w:val="single" w:color="000000" w:sz="4" w:space="0"/>
            </w:tcBorders>
          </w:tcPr>
          <w:p>
            <w:pPr>
              <w:ind w:left="99"/>
              <w:spacing w:before="10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7"/>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8</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5"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392"/>
              <w:gridCol w:w="5899"/>
              <w:gridCol w:w="405"/>
              <w:gridCol w:w="491"/>
              <w:gridCol w:w="955"/>
            </w:tblGrid>
            <w:tr>
              <w:trPr>
                <w:trHeight w:val="374" w:hRule="atLeast"/>
              </w:trPr>
              <w:tc>
                <w:tcPr>
                  <w:tcW w:w="1392" w:type="dxa"/>
                  <w:vAlign w:val="top"/>
                  <w:tcBorders>
                    <w:bottom w:val="single" w:color="000000" w:sz="2" w:space="0"/>
                    <w:top w:val="single" w:color="000000" w:sz="2" w:space="0"/>
                  </w:tcBorders>
                </w:tcPr>
                <w:p>
                  <w:pPr>
                    <w:ind w:left="382"/>
                    <w:spacing w:before="121" w:line="231" w:lineRule="auto"/>
                    <w:rPr>
                      <w:rFonts w:ascii="SimSun" w:hAnsi="SimSun" w:eastAsia="SimSun" w:cs="SimSun"/>
                      <w:sz w:val="13"/>
                      <w:szCs w:val="13"/>
                    </w:rPr>
                  </w:pPr>
                  <w:r>
                    <w:rPr>
                      <w:rFonts w:ascii="SimSun" w:hAnsi="SimSun" w:eastAsia="SimSun" w:cs="SimSun"/>
                      <w:sz w:val="13"/>
                      <w:szCs w:val="13"/>
                      <w:spacing w:val="8"/>
                    </w:rPr>
                    <w:t>系</w:t>
                  </w:r>
                  <w:r>
                    <w:rPr>
                      <w:rFonts w:ascii="SimSun" w:hAnsi="SimSun" w:eastAsia="SimSun" w:cs="SimSun"/>
                      <w:sz w:val="13"/>
                      <w:szCs w:val="13"/>
                      <w:spacing w:val="6"/>
                    </w:rPr>
                    <w:t>统税费</w:t>
                  </w:r>
                </w:p>
              </w:tc>
              <w:tc>
                <w:tcPr>
                  <w:tcW w:w="5899" w:type="dxa"/>
                  <w:vAlign w:val="top"/>
                  <w:tcBorders>
                    <w:bottom w:val="single" w:color="000000" w:sz="2" w:space="0"/>
                    <w:top w:val="single" w:color="000000" w:sz="2" w:space="0"/>
                  </w:tcBorders>
                </w:tcPr>
                <w:p>
                  <w:pPr>
                    <w:ind w:left="2874"/>
                    <w:spacing w:before="121" w:line="232" w:lineRule="auto"/>
                    <w:rPr>
                      <w:rFonts w:ascii="SimSun" w:hAnsi="SimSun" w:eastAsia="SimSun" w:cs="SimSun"/>
                      <w:sz w:val="13"/>
                      <w:szCs w:val="13"/>
                    </w:rPr>
                  </w:pPr>
                  <w:r>
                    <w:rPr>
                      <w:rFonts w:ascii="SimSun" w:hAnsi="SimSun" w:eastAsia="SimSun" w:cs="SimSun"/>
                      <w:sz w:val="13"/>
                      <w:szCs w:val="13"/>
                      <w:spacing w:val="6"/>
                    </w:rPr>
                    <w:t>税</w:t>
                  </w:r>
                  <w:r>
                    <w:rPr>
                      <w:rFonts w:ascii="SimSun" w:hAnsi="SimSun" w:eastAsia="SimSun" w:cs="SimSun"/>
                      <w:sz w:val="13"/>
                      <w:szCs w:val="13"/>
                      <w:spacing w:val="5"/>
                    </w:rPr>
                    <w:t>率</w:t>
                  </w:r>
                </w:p>
              </w:tc>
              <w:tc>
                <w:tcPr>
                  <w:tcW w:w="405" w:type="dxa"/>
                  <w:vAlign w:val="top"/>
                  <w:tcBorders>
                    <w:bottom w:val="single" w:color="000000" w:sz="2" w:space="0"/>
                    <w:top w:val="single" w:color="000000" w:sz="2" w:space="0"/>
                  </w:tcBorders>
                </w:tcPr>
                <w:p>
                  <w:pPr>
                    <w:rPr>
                      <w:rFonts w:ascii="Arial"/>
                      <w:sz w:val="21"/>
                    </w:rPr>
                  </w:pPr>
                  <w:r/>
                </w:p>
              </w:tc>
              <w:tc>
                <w:tcPr>
                  <w:tcW w:w="491" w:type="dxa"/>
                  <w:vAlign w:val="top"/>
                  <w:tcBorders>
                    <w:bottom w:val="single" w:color="000000" w:sz="2" w:space="0"/>
                    <w:top w:val="single" w:color="000000" w:sz="2" w:space="0"/>
                  </w:tcBorders>
                </w:tcPr>
                <w:p>
                  <w:pPr>
                    <w:rPr>
                      <w:rFonts w:ascii="Arial"/>
                      <w:sz w:val="21"/>
                    </w:rPr>
                  </w:pPr>
                  <w:r/>
                </w:p>
              </w:tc>
              <w:tc>
                <w:tcPr>
                  <w:tcW w:w="955" w:type="dxa"/>
                  <w:vAlign w:val="top"/>
                  <w:tcBorders>
                    <w:bottom w:val="single" w:color="000000" w:sz="2" w:space="0"/>
                    <w:top w:val="single" w:color="000000" w:sz="2" w:space="0"/>
                  </w:tcBorders>
                </w:tcPr>
                <w:p>
                  <w:pPr>
                    <w:rPr>
                      <w:rFonts w:ascii="Arial"/>
                      <w:sz w:val="21"/>
                    </w:rPr>
                  </w:pPr>
                  <w:r/>
                </w:p>
              </w:tc>
            </w:tr>
          </w:tbl>
          <w:p>
            <w:pPr>
              <w:spacing w:line="129" w:lineRule="exact"/>
              <w:rPr>
                <w:rFonts w:ascii="Arial"/>
                <w:sz w:val="11"/>
              </w:rPr>
            </w:pPr>
            <w:r/>
          </w:p>
        </w:tc>
      </w:tr>
      <w:tr>
        <w:trPr>
          <w:trHeight w:val="689" w:hRule="atLeast"/>
        </w:trPr>
        <w:tc>
          <w:tcPr>
            <w:tcW w:w="357" w:type="dxa"/>
            <w:vAlign w:val="top"/>
            <w:tcBorders>
              <w:left w:val="single" w:color="000000" w:sz="4" w:space="0"/>
              <w:right w:val="single" w:color="000000" w:sz="4" w:space="0"/>
            </w:tcBorders>
          </w:tcPr>
          <w:p>
            <w:pPr>
              <w:ind w:left="99"/>
              <w:spacing w:before="102" w:line="184"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5</w:t>
            </w:r>
          </w:p>
          <w:p>
            <w:pPr>
              <w:ind w:left="96"/>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9</w:t>
            </w:r>
          </w:p>
        </w:tc>
        <w:tc>
          <w:tcPr>
            <w:tcW w:w="352" w:type="dxa"/>
            <w:vAlign w:val="top"/>
            <w:tcBorders>
              <w:left w:val="single" w:color="000000" w:sz="4" w:space="0"/>
              <w:right w:val="single" w:color="000000" w:sz="4" w:space="0"/>
            </w:tcBorders>
          </w:tcPr>
          <w:p>
            <w:pPr>
              <w:rPr>
                <w:rFonts w:ascii="Arial"/>
                <w:sz w:val="21"/>
              </w:rPr>
            </w:pPr>
            <w:r/>
          </w:p>
        </w:tc>
        <w:tc>
          <w:tcPr>
            <w:tcW w:w="9950" w:type="dxa"/>
            <w:vAlign w:val="top"/>
            <w:gridSpan w:val="6"/>
            <w:tcBorders>
              <w:left w:val="single" w:color="000000" w:sz="4" w:space="0"/>
              <w:right w:val="single" w:color="000000" w:sz="4" w:space="0"/>
            </w:tcBorders>
          </w:tcPr>
          <w:p>
            <w:pPr>
              <w:spacing w:line="175" w:lineRule="exact"/>
              <w:rPr/>
            </w:pPr>
            <w:r/>
          </w:p>
          <w:tbl>
            <w:tblPr>
              <w:tblStyle w:val="2"/>
              <w:tblW w:w="9142" w:type="dxa"/>
              <w:tblInd w:w="18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402"/>
              <w:gridCol w:w="7740"/>
            </w:tblGrid>
            <w:tr>
              <w:trPr>
                <w:trHeight w:val="374" w:hRule="atLeast"/>
              </w:trPr>
              <w:tc>
                <w:tcPr>
                  <w:tcW w:w="1402" w:type="dxa"/>
                  <w:vAlign w:val="top"/>
                  <w:tcBorders>
                    <w:bottom w:val="single" w:color="000000" w:sz="2" w:space="0"/>
                    <w:top w:val="single" w:color="000000" w:sz="2" w:space="0"/>
                  </w:tcBorders>
                </w:tcPr>
                <w:p>
                  <w:pPr>
                    <w:ind w:left="447"/>
                    <w:spacing w:before="121" w:line="230" w:lineRule="auto"/>
                    <w:rPr>
                      <w:rFonts w:ascii="SimSun" w:hAnsi="SimSun" w:eastAsia="SimSun" w:cs="SimSun"/>
                      <w:sz w:val="13"/>
                      <w:szCs w:val="13"/>
                    </w:rPr>
                  </w:pPr>
                  <w:r>
                    <w:rPr>
                      <w:rFonts w:ascii="SimSun" w:hAnsi="SimSun" w:eastAsia="SimSun" w:cs="SimSun"/>
                      <w:sz w:val="13"/>
                      <w:szCs w:val="13"/>
                      <w:spacing w:val="6"/>
                    </w:rPr>
                    <w:t>总</w:t>
                  </w:r>
                  <w:r>
                    <w:rPr>
                      <w:rFonts w:ascii="SimSun" w:hAnsi="SimSun" w:eastAsia="SimSun" w:cs="SimSun"/>
                      <w:sz w:val="13"/>
                      <w:szCs w:val="13"/>
                      <w:spacing w:val="5"/>
                    </w:rPr>
                    <w:t>造价</w:t>
                  </w:r>
                </w:p>
              </w:tc>
              <w:tc>
                <w:tcPr>
                  <w:tcW w:w="7740" w:type="dxa"/>
                  <w:vAlign w:val="top"/>
                  <w:tcBorders>
                    <w:bottom w:val="single" w:color="000000" w:sz="2" w:space="0"/>
                    <w:top w:val="single" w:color="000000" w:sz="2" w:space="0"/>
                  </w:tcBorders>
                </w:tcPr>
                <w:p>
                  <w:pPr>
                    <w:ind w:left="1389"/>
                    <w:spacing w:before="99" w:line="219" w:lineRule="auto"/>
                    <w:rPr>
                      <w:rFonts w:ascii="SimSun" w:hAnsi="SimSun" w:eastAsia="SimSun" w:cs="SimSun"/>
                      <w:sz w:val="13"/>
                      <w:szCs w:val="13"/>
                    </w:rPr>
                  </w:pPr>
                  <w:r>
                    <w:rPr>
                      <w:rFonts w:ascii="SimSun" w:hAnsi="SimSun" w:eastAsia="SimSun" w:cs="SimSun"/>
                      <w:sz w:val="13"/>
                      <w:szCs w:val="13"/>
                      <w:spacing w:val="19"/>
                    </w:rPr>
                    <w:t>(</w:t>
                  </w:r>
                  <w:r>
                    <w:rPr>
                      <w:rFonts w:ascii="SimSun" w:hAnsi="SimSun" w:eastAsia="SimSun" w:cs="SimSun"/>
                      <w:sz w:val="13"/>
                      <w:szCs w:val="13"/>
                      <w:spacing w:val="11"/>
                    </w:rPr>
                    <w:t>设备材料合计</w:t>
                  </w:r>
                  <w:r>
                    <w:rPr>
                      <w:rFonts w:ascii="Lucida Sans Unicode" w:hAnsi="Lucida Sans Unicode" w:eastAsia="Lucida Sans Unicode" w:cs="Lucida Sans Unicode"/>
                      <w:sz w:val="13"/>
                      <w:szCs w:val="13"/>
                      <w:spacing w:val="11"/>
                    </w:rPr>
                    <w:t>+</w:t>
                  </w:r>
                  <w:r>
                    <w:rPr>
                      <w:rFonts w:ascii="SimSun" w:hAnsi="SimSun" w:eastAsia="SimSun" w:cs="SimSun"/>
                      <w:sz w:val="13"/>
                      <w:szCs w:val="13"/>
                      <w:spacing w:val="11"/>
                    </w:rPr>
                    <w:t>系统集成费</w:t>
                  </w:r>
                  <w:r>
                    <w:rPr>
                      <w:rFonts w:ascii="Lucida Sans Unicode" w:hAnsi="Lucida Sans Unicode" w:eastAsia="Lucida Sans Unicode" w:cs="Lucida Sans Unicode"/>
                      <w:sz w:val="13"/>
                      <w:szCs w:val="13"/>
                      <w:spacing w:val="11"/>
                    </w:rPr>
                    <w:t>+</w:t>
                  </w:r>
                  <w:r>
                    <w:rPr>
                      <w:rFonts w:ascii="SimSun" w:hAnsi="SimSun" w:eastAsia="SimSun" w:cs="SimSun"/>
                      <w:sz w:val="13"/>
                      <w:szCs w:val="13"/>
                      <w:spacing w:val="11"/>
                    </w:rPr>
                    <w:t>系统税费)</w:t>
                  </w:r>
                </w:p>
              </w:tc>
            </w:tr>
          </w:tbl>
          <w:p>
            <w:pPr>
              <w:spacing w:line="128" w:lineRule="exact"/>
              <w:rPr>
                <w:rFonts w:ascii="Arial"/>
                <w:sz w:val="11"/>
              </w:rPr>
            </w:pPr>
            <w:r/>
          </w:p>
        </w:tc>
      </w:tr>
      <w:tr>
        <w:trPr>
          <w:trHeight w:val="2595" w:hRule="atLeast"/>
        </w:trPr>
        <w:tc>
          <w:tcPr>
            <w:tcW w:w="357" w:type="dxa"/>
            <w:vAlign w:val="top"/>
            <w:tcBorders>
              <w:left w:val="single" w:color="000000" w:sz="4" w:space="0"/>
              <w:right w:val="single" w:color="000000" w:sz="4" w:space="0"/>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98"/>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6</w:t>
            </w:r>
          </w:p>
          <w:p>
            <w:pPr>
              <w:ind w:left="97"/>
              <w:spacing w:before="139"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0</w:t>
            </w:r>
          </w:p>
        </w:tc>
        <w:tc>
          <w:tcPr>
            <w:tcW w:w="352" w:type="dxa"/>
            <w:vAlign w:val="top"/>
            <w:tcBorders>
              <w:left w:val="single" w:color="000000" w:sz="4" w:space="0"/>
              <w:right w:val="single" w:color="000000" w:sz="4" w:space="0"/>
            </w:tcBorders>
          </w:tcPr>
          <w:p>
            <w:pPr>
              <w:rPr>
                <w:rFonts w:ascii="Arial"/>
                <w:sz w:val="21"/>
              </w:rPr>
            </w:pPr>
            <w:r/>
          </w:p>
        </w:tc>
        <w:tc>
          <w:tcPr>
            <w:tcW w:w="9326" w:type="dxa"/>
            <w:vAlign w:val="top"/>
            <w:gridSpan w:val="5"/>
            <w:tcBorders>
              <w:left w:val="single" w:color="000000" w:sz="4" w:space="0"/>
              <w:right w:val="single" w:color="000000" w:sz="4" w:space="0"/>
            </w:tcBorders>
          </w:tcPr>
          <w:p>
            <w:pPr>
              <w:spacing w:line="111" w:lineRule="exact"/>
              <w:rPr/>
            </w:pPr>
            <w:r/>
          </w:p>
          <w:tbl>
            <w:tblPr>
              <w:tblStyle w:val="2"/>
              <w:tblW w:w="9132" w:type="dxa"/>
              <w:tblInd w:w="183" w:type="dxa"/>
              <w:tblLayout w:type="fixed"/>
              <w:tblBorders>
                <w:left w:val="single" w:color="000000" w:sz="4" w:space="0"/>
                <w:bottom w:val="single" w:color="000000" w:sz="4" w:space="0"/>
                <w:top w:val="single" w:color="000000" w:sz="4" w:space="0"/>
              </w:tblBorders>
            </w:tblPr>
            <w:tblGrid>
              <w:gridCol w:w="9132"/>
            </w:tblGrid>
            <w:tr>
              <w:trPr>
                <w:trHeight w:val="2404" w:hRule="atLeast"/>
              </w:trPr>
              <w:tc>
                <w:tcPr>
                  <w:tcW w:w="9132" w:type="dxa"/>
                  <w:vAlign w:val="top"/>
                </w:tcPr>
                <w:p>
                  <w:pPr>
                    <w:ind w:left="140"/>
                    <w:spacing w:before="94" w:line="232" w:lineRule="auto"/>
                    <w:rPr>
                      <w:rFonts w:ascii="SimSun" w:hAnsi="SimSun" w:eastAsia="SimSun" w:cs="SimSun"/>
                      <w:sz w:val="13"/>
                      <w:szCs w:val="13"/>
                    </w:rPr>
                  </w:pPr>
                  <w:r>
                    <w:rPr>
                      <w:rFonts w:ascii="SimSun" w:hAnsi="SimSun" w:eastAsia="SimSun" w:cs="SimSun"/>
                      <w:sz w:val="13"/>
                      <w:szCs w:val="13"/>
                      <w:spacing w:val="8"/>
                    </w:rPr>
                    <w:t>技</w:t>
                  </w:r>
                  <w:r>
                    <w:rPr>
                      <w:rFonts w:ascii="SimSun" w:hAnsi="SimSun" w:eastAsia="SimSun" w:cs="SimSun"/>
                      <w:sz w:val="13"/>
                      <w:szCs w:val="13"/>
                      <w:spacing w:val="4"/>
                    </w:rPr>
                    <w:t>术要求说明</w:t>
                  </w:r>
                  <w:r>
                    <w:rPr>
                      <w:rFonts w:ascii="SimSun" w:hAnsi="SimSun" w:eastAsia="SimSun" w:cs="SimSun"/>
                      <w:sz w:val="13"/>
                      <w:szCs w:val="13"/>
                      <w:spacing w:val="4"/>
                    </w:rPr>
                    <w:t xml:space="preserve"> </w:t>
                  </w:r>
                  <w:r>
                    <w:rPr>
                      <w:rFonts w:ascii="SimSun" w:hAnsi="SimSun" w:eastAsia="SimSun" w:cs="SimSun"/>
                      <w:sz w:val="13"/>
                      <w:szCs w:val="13"/>
                      <w:spacing w:val="4"/>
                    </w:rPr>
                    <w:t>：</w:t>
                  </w:r>
                </w:p>
                <w:p>
                  <w:pPr>
                    <w:ind w:right="33" w:firstLine="218"/>
                    <w:spacing w:before="188" w:line="417" w:lineRule="auto"/>
                    <w:rPr>
                      <w:rFonts w:ascii="SimSun" w:hAnsi="SimSun" w:eastAsia="SimSun" w:cs="SimSun"/>
                      <w:sz w:val="13"/>
                      <w:szCs w:val="13"/>
                    </w:rPr>
                  </w:pPr>
                  <w:r>
                    <w:rPr>
                      <w:rFonts w:ascii="Microsoft JhengHei" w:hAnsi="Microsoft JhengHei" w:eastAsia="Microsoft JhengHei" w:cs="Microsoft JhengHei"/>
                      <w:sz w:val="13"/>
                      <w:szCs w:val="13"/>
                      <w:b/>
                      <w:bCs/>
                      <w:spacing w:val="16"/>
                    </w:rPr>
                    <w:t>1</w:t>
                  </w:r>
                  <w:r>
                    <w:rPr>
                      <w:rFonts w:ascii="Microsoft JhengHei" w:hAnsi="Microsoft JhengHei" w:eastAsia="Microsoft JhengHei" w:cs="Microsoft JhengHei"/>
                      <w:sz w:val="13"/>
                      <w:szCs w:val="13"/>
                      <w:spacing w:val="13"/>
                    </w:rPr>
                    <w:t xml:space="preserve"> </w:t>
                  </w:r>
                  <w:r>
                    <w:rPr>
                      <w:rFonts w:ascii="Microsoft JhengHei" w:hAnsi="Microsoft JhengHei" w:eastAsia="Microsoft JhengHei" w:cs="Microsoft JhengHei"/>
                      <w:sz w:val="13"/>
                      <w:szCs w:val="13"/>
                      <w:b/>
                      <w:bCs/>
                      <w:spacing w:val="8"/>
                    </w:rPr>
                    <w:t>.</w:t>
                  </w:r>
                  <w:r>
                    <w:rPr>
                      <w:rFonts w:ascii="SimSun" w:hAnsi="SimSun" w:eastAsia="SimSun" w:cs="SimSun"/>
                      <w:sz w:val="13"/>
                      <w:szCs w:val="13"/>
                      <w:spacing w:val="8"/>
                    </w:rPr>
                    <w:t>各投标单位应充分考虑保证系统长期、稳定正常工作所需的设备、材料和辅材，根据系统要求进行完善补充，列出其种类、规格、数量，并将其</w:t>
                  </w:r>
                  <w:r>
                    <w:rPr>
                      <w:rFonts w:ascii="SimSun" w:hAnsi="SimSun" w:eastAsia="SimSun" w:cs="SimSun"/>
                      <w:sz w:val="13"/>
                      <w:szCs w:val="13"/>
                    </w:rPr>
                    <w:t xml:space="preserve"> </w:t>
                  </w:r>
                  <w:r>
                    <w:rPr>
                      <w:rFonts w:ascii="SimSun" w:hAnsi="SimSun" w:eastAsia="SimSun" w:cs="SimSun"/>
                      <w:sz w:val="13"/>
                      <w:szCs w:val="13"/>
                      <w:spacing w:val="8"/>
                    </w:rPr>
                    <w:t>包括在投标报价中，保证系统的完整性</w:t>
                  </w:r>
                  <w:r>
                    <w:rPr>
                      <w:rFonts w:ascii="SimSun" w:hAnsi="SimSun" w:eastAsia="SimSun" w:cs="SimSun"/>
                      <w:sz w:val="13"/>
                      <w:szCs w:val="13"/>
                      <w:spacing w:val="7"/>
                    </w:rPr>
                    <w:t>；</w:t>
                  </w:r>
                </w:p>
                <w:p>
                  <w:pPr>
                    <w:ind w:left="38" w:right="1756" w:firstLine="15"/>
                    <w:spacing w:before="2" w:line="364" w:lineRule="auto"/>
                    <w:rPr>
                      <w:rFonts w:ascii="SimSun" w:hAnsi="SimSun" w:eastAsia="SimSun" w:cs="SimSun"/>
                      <w:sz w:val="13"/>
                      <w:szCs w:val="13"/>
                    </w:rPr>
                  </w:pPr>
                  <w:r>
                    <w:rPr>
                      <w:rFonts w:ascii="Microsoft JhengHei" w:hAnsi="Microsoft JhengHei" w:eastAsia="Microsoft JhengHei" w:cs="Microsoft JhengHei"/>
                      <w:sz w:val="13"/>
                      <w:szCs w:val="13"/>
                      <w:b/>
                      <w:bCs/>
                      <w:spacing w:val="14"/>
                    </w:rPr>
                    <w:t>2</w:t>
                  </w:r>
                  <w:r>
                    <w:rPr>
                      <w:rFonts w:ascii="Microsoft JhengHei" w:hAnsi="Microsoft JhengHei" w:eastAsia="Microsoft JhengHei" w:cs="Microsoft JhengHei"/>
                      <w:sz w:val="13"/>
                      <w:szCs w:val="13"/>
                      <w:spacing w:val="14"/>
                    </w:rPr>
                    <w:t xml:space="preserve"> </w:t>
                  </w:r>
                  <w:r>
                    <w:rPr>
                      <w:rFonts w:ascii="Microsoft JhengHei" w:hAnsi="Microsoft JhengHei" w:eastAsia="Microsoft JhengHei" w:cs="Microsoft JhengHei"/>
                      <w:sz w:val="13"/>
                      <w:szCs w:val="13"/>
                      <w:b/>
                      <w:bCs/>
                      <w:spacing w:val="14"/>
                    </w:rPr>
                    <w:t>.</w:t>
                  </w:r>
                  <w:r>
                    <w:rPr>
                      <w:rFonts w:ascii="SimSun" w:hAnsi="SimSun" w:eastAsia="SimSun" w:cs="SimSun"/>
                      <w:sz w:val="13"/>
                      <w:szCs w:val="13"/>
                      <w:spacing w:val="14"/>
                    </w:rPr>
                    <w:t>根</w:t>
                  </w:r>
                  <w:r>
                    <w:rPr>
                      <w:rFonts w:ascii="SimSun" w:hAnsi="SimSun" w:eastAsia="SimSun" w:cs="SimSun"/>
                      <w:sz w:val="13"/>
                      <w:szCs w:val="13"/>
                      <w:spacing w:val="7"/>
                    </w:rPr>
                    <w:t>据实际情况、设备清单中如有设备需要补充完善的，投标人应在投标文件中将设备补齐。并提供相对应的文字说明；</w:t>
                  </w:r>
                  <w:r>
                    <w:rPr>
                      <w:rFonts w:ascii="SimSun" w:hAnsi="SimSun" w:eastAsia="SimSun" w:cs="SimSun"/>
                      <w:sz w:val="13"/>
                      <w:szCs w:val="13"/>
                    </w:rPr>
                    <w:t xml:space="preserve"> </w:t>
                  </w:r>
                  <w:r>
                    <w:rPr>
                      <w:rFonts w:ascii="Microsoft JhengHei" w:hAnsi="Microsoft JhengHei" w:eastAsia="Microsoft JhengHei" w:cs="Microsoft JhengHei"/>
                      <w:sz w:val="13"/>
                      <w:szCs w:val="13"/>
                      <w:b/>
                      <w:bCs/>
                      <w:spacing w:val="8"/>
                    </w:rPr>
                    <w:t>3</w:t>
                  </w:r>
                  <w:r>
                    <w:rPr>
                      <w:rFonts w:ascii="Microsoft JhengHei" w:hAnsi="Microsoft JhengHei" w:eastAsia="Microsoft JhengHei" w:cs="Microsoft JhengHei"/>
                      <w:sz w:val="13"/>
                      <w:szCs w:val="13"/>
                      <w:spacing w:val="8"/>
                    </w:rPr>
                    <w:t xml:space="preserve"> </w:t>
                  </w:r>
                  <w:r>
                    <w:rPr>
                      <w:rFonts w:ascii="Microsoft JhengHei" w:hAnsi="Microsoft JhengHei" w:eastAsia="Microsoft JhengHei" w:cs="Microsoft JhengHei"/>
                      <w:sz w:val="13"/>
                      <w:szCs w:val="13"/>
                      <w:b/>
                      <w:bCs/>
                      <w:spacing w:val="8"/>
                    </w:rPr>
                    <w:t>.</w:t>
                  </w:r>
                  <w:r>
                    <w:rPr>
                      <w:rFonts w:ascii="SimSun" w:hAnsi="SimSun" w:eastAsia="SimSun" w:cs="SimSun"/>
                      <w:sz w:val="13"/>
                      <w:szCs w:val="13"/>
                      <w:spacing w:val="8"/>
                    </w:rPr>
                    <w:t>所有的设备配置、实施要实现与宝鸡监狱现有系统对接集成，做到系统兼容、功能完备，运行稳定</w:t>
                  </w:r>
                  <w:r>
                    <w:rPr>
                      <w:rFonts w:ascii="SimSun" w:hAnsi="SimSun" w:eastAsia="SimSun" w:cs="SimSun"/>
                      <w:sz w:val="13"/>
                      <w:szCs w:val="13"/>
                      <w:spacing w:val="6"/>
                    </w:rPr>
                    <w:t>；</w:t>
                  </w:r>
                  <w:r>
                    <w:rPr>
                      <w:rFonts w:ascii="SimSun" w:hAnsi="SimSun" w:eastAsia="SimSun" w:cs="SimSun"/>
                      <w:sz w:val="13"/>
                      <w:szCs w:val="13"/>
                    </w:rPr>
                    <w:t xml:space="preserve">                 </w:t>
                  </w:r>
                  <w:r>
                    <w:rPr>
                      <w:rFonts w:ascii="Microsoft JhengHei" w:hAnsi="Microsoft JhengHei" w:eastAsia="Microsoft JhengHei" w:cs="Microsoft JhengHei"/>
                      <w:sz w:val="13"/>
                      <w:szCs w:val="13"/>
                      <w:b/>
                      <w:bCs/>
                      <w:spacing w:val="16"/>
                    </w:rPr>
                    <w:t>4</w:t>
                  </w:r>
                  <w:r>
                    <w:rPr>
                      <w:rFonts w:ascii="Microsoft JhengHei" w:hAnsi="Microsoft JhengHei" w:eastAsia="Microsoft JhengHei" w:cs="Microsoft JhengHei"/>
                      <w:sz w:val="13"/>
                      <w:szCs w:val="13"/>
                      <w:spacing w:val="10"/>
                    </w:rPr>
                    <w:t xml:space="preserve"> </w:t>
                  </w:r>
                  <w:r>
                    <w:rPr>
                      <w:rFonts w:ascii="Microsoft JhengHei" w:hAnsi="Microsoft JhengHei" w:eastAsia="Microsoft JhengHei" w:cs="Microsoft JhengHei"/>
                      <w:sz w:val="13"/>
                      <w:szCs w:val="13"/>
                      <w:b/>
                      <w:bCs/>
                      <w:spacing w:val="8"/>
                    </w:rPr>
                    <w:t>.</w:t>
                  </w:r>
                  <w:r>
                    <w:rPr>
                      <w:rFonts w:ascii="Microsoft JhengHei" w:hAnsi="Microsoft JhengHei" w:eastAsia="Microsoft JhengHei" w:cs="Microsoft JhengHei"/>
                      <w:sz w:val="13"/>
                      <w:szCs w:val="13"/>
                      <w:spacing w:val="8"/>
                    </w:rPr>
                    <w:t xml:space="preserve"> </w:t>
                  </w:r>
                  <w:r>
                    <w:rPr>
                      <w:rFonts w:ascii="SimSun" w:hAnsi="SimSun" w:eastAsia="SimSun" w:cs="SimSun"/>
                      <w:sz w:val="13"/>
                      <w:szCs w:val="13"/>
                      <w:spacing w:val="8"/>
                    </w:rPr>
                    <w:t>中标单位需免费提供所有投标产品软件、硬件与其他系统产品的对接接口、</w:t>
                  </w:r>
                  <w:r>
                    <w:rPr>
                      <w:rFonts w:ascii="Microsoft JhengHei" w:hAnsi="Microsoft JhengHei" w:eastAsia="Microsoft JhengHei" w:cs="Microsoft JhengHei"/>
                      <w:sz w:val="13"/>
                      <w:szCs w:val="13"/>
                      <w:b/>
                      <w:bCs/>
                    </w:rPr>
                    <w:t>SDK</w:t>
                  </w:r>
                  <w:r>
                    <w:rPr>
                      <w:rFonts w:ascii="SimSun" w:hAnsi="SimSun" w:eastAsia="SimSun" w:cs="SimSun"/>
                      <w:sz w:val="13"/>
                      <w:szCs w:val="13"/>
                      <w:spacing w:val="8"/>
                    </w:rPr>
                    <w:t>协议；</w:t>
                  </w:r>
                </w:p>
                <w:p>
                  <w:pPr>
                    <w:ind w:left="54"/>
                    <w:spacing w:line="194" w:lineRule="auto"/>
                    <w:rPr>
                      <w:rFonts w:ascii="SimSun" w:hAnsi="SimSun" w:eastAsia="SimSun" w:cs="SimSun"/>
                      <w:sz w:val="13"/>
                      <w:szCs w:val="13"/>
                    </w:rPr>
                  </w:pPr>
                  <w:r>
                    <w:rPr>
                      <w:rFonts w:ascii="Microsoft JhengHei" w:hAnsi="Microsoft JhengHei" w:eastAsia="Microsoft JhengHei" w:cs="Microsoft JhengHei"/>
                      <w:sz w:val="13"/>
                      <w:szCs w:val="13"/>
                      <w:b/>
                      <w:bCs/>
                      <w:spacing w:val="12"/>
                    </w:rPr>
                    <w:t>5</w:t>
                  </w:r>
                  <w:r>
                    <w:rPr>
                      <w:rFonts w:ascii="Microsoft JhengHei" w:hAnsi="Microsoft JhengHei" w:eastAsia="Microsoft JhengHei" w:cs="Microsoft JhengHei"/>
                      <w:sz w:val="13"/>
                      <w:szCs w:val="13"/>
                      <w:spacing w:val="8"/>
                    </w:rPr>
                    <w:t xml:space="preserve"> </w:t>
                  </w:r>
                  <w:r>
                    <w:rPr>
                      <w:rFonts w:ascii="Microsoft JhengHei" w:hAnsi="Microsoft JhengHei" w:eastAsia="Microsoft JhengHei" w:cs="Microsoft JhengHei"/>
                      <w:sz w:val="13"/>
                      <w:szCs w:val="13"/>
                      <w:b/>
                      <w:bCs/>
                      <w:spacing w:val="8"/>
                    </w:rPr>
                    <w:t>.</w:t>
                  </w:r>
                  <w:r>
                    <w:rPr>
                      <w:rFonts w:ascii="SimSun" w:hAnsi="SimSun" w:eastAsia="SimSun" w:cs="SimSun"/>
                      <w:sz w:val="13"/>
                      <w:szCs w:val="13"/>
                      <w:spacing w:val="8"/>
                    </w:rPr>
                    <w:t>投标人应充分考虑项目实施中因监狱管理的特殊要求等因素造成的费用，一并考虑在投标报价中，项目实施过程中不再另行增加。</w:t>
                  </w:r>
                </w:p>
              </w:tc>
            </w:tr>
          </w:tbl>
          <w:p>
            <w:pPr>
              <w:spacing w:line="58" w:lineRule="exact"/>
              <w:rPr>
                <w:rFonts w:ascii="Arial"/>
                <w:sz w:val="5"/>
              </w:rPr>
            </w:pPr>
            <w:r/>
          </w:p>
        </w:tc>
        <w:tc>
          <w:tcPr>
            <w:tcW w:w="624" w:type="dxa"/>
            <w:vAlign w:val="top"/>
            <w:tcBorders>
              <w:left w:val="single" w:color="000000" w:sz="4" w:space="0"/>
              <w:right w:val="single" w:color="000000" w:sz="4" w:space="0"/>
            </w:tcBorders>
          </w:tcPr>
          <w:p>
            <w:pPr>
              <w:rPr>
                <w:rFonts w:ascii="Arial"/>
                <w:sz w:val="21"/>
              </w:rPr>
            </w:pPr>
            <w:r/>
          </w:p>
        </w:tc>
      </w:tr>
    </w:tbl>
    <w:p>
      <w:pPr>
        <w:ind w:left="12"/>
        <w:spacing w:before="283" w:line="189"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1"/>
        </w:rPr>
        <w:t>3</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.4</w:t>
      </w:r>
      <w:r>
        <w:rPr>
          <w:rFonts w:ascii="SimSun" w:hAnsi="SimSun" w:eastAsia="SimSun" w:cs="SimSun"/>
          <w:sz w:val="19"/>
          <w:szCs w:val="19"/>
          <w:spacing w:val="1"/>
        </w:rPr>
        <w:t>商务要</w:t>
      </w:r>
      <w:r>
        <w:rPr>
          <w:rFonts w:ascii="SimSun" w:hAnsi="SimSun" w:eastAsia="SimSun" w:cs="SimSun"/>
          <w:sz w:val="19"/>
          <w:szCs w:val="19"/>
        </w:rPr>
        <w:t>求</w:t>
      </w:r>
    </w:p>
    <w:p>
      <w:pPr>
        <w:ind w:left="11"/>
        <w:spacing w:before="90"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4"/>
        </w:rPr>
        <w:t>3</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.4</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1</w:t>
      </w:r>
      <w:r>
        <w:rPr>
          <w:rFonts w:ascii="SimSun" w:hAnsi="SimSun" w:eastAsia="SimSun" w:cs="SimSun"/>
          <w:sz w:val="17"/>
          <w:szCs w:val="17"/>
          <w:spacing w:val="-4"/>
        </w:rPr>
        <w:t>交货时</w:t>
      </w:r>
      <w:r>
        <w:rPr>
          <w:rFonts w:ascii="SimSun" w:hAnsi="SimSun" w:eastAsia="SimSun" w:cs="SimSun"/>
          <w:sz w:val="17"/>
          <w:szCs w:val="17"/>
          <w:spacing w:val="-3"/>
        </w:rPr>
        <w:t>间</w:t>
      </w:r>
    </w:p>
    <w:p>
      <w:pPr>
        <w:ind w:left="347"/>
        <w:spacing w:before="113"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376"/>
        <w:spacing w:before="114" w:line="208" w:lineRule="auto"/>
        <w:rPr>
          <w:rFonts w:ascii="SimSun" w:hAnsi="SimSun" w:eastAsia="SimSun" w:cs="SimSun"/>
          <w:sz w:val="17"/>
          <w:szCs w:val="17"/>
        </w:rPr>
      </w:pPr>
      <w:r>
        <w:rPr>
          <w:rFonts w:ascii="SimSun" w:hAnsi="SimSun" w:eastAsia="SimSun" w:cs="SimSun"/>
          <w:sz w:val="17"/>
          <w:szCs w:val="17"/>
          <w:spacing w:val="-1"/>
        </w:rPr>
        <w:t>自合</w:t>
      </w:r>
      <w:r>
        <w:rPr>
          <w:rFonts w:ascii="SimSun" w:hAnsi="SimSun" w:eastAsia="SimSun" w:cs="SimSun"/>
          <w:sz w:val="17"/>
          <w:szCs w:val="17"/>
        </w:rPr>
        <w:t>同签订之日起</w:t>
      </w:r>
      <w:r>
        <w:rPr>
          <w:rFonts w:ascii="Lucida Sans Unicode" w:hAnsi="Lucida Sans Unicode" w:eastAsia="Lucida Sans Unicode" w:cs="Lucida Sans Unicode"/>
          <w:sz w:val="17"/>
          <w:szCs w:val="17"/>
        </w:rPr>
        <w:t>30</w:t>
      </w:r>
      <w:r>
        <w:rPr>
          <w:rFonts w:ascii="SimSun" w:hAnsi="SimSun" w:eastAsia="SimSun" w:cs="SimSun"/>
          <w:sz w:val="17"/>
          <w:szCs w:val="17"/>
        </w:rPr>
        <w:t>个日历天内完成全部货物供应、安装及调试工作并具备验收条件。</w:t>
      </w:r>
    </w:p>
    <w:p>
      <w:pPr>
        <w:ind w:left="11"/>
        <w:spacing w:before="115"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交货地点</w:t>
      </w:r>
    </w:p>
    <w:p>
      <w:pPr>
        <w:ind w:left="347"/>
        <w:spacing w:before="113"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sectPr>
          <w:footerReference w:type="default" r:id="rId46"/>
          <w:pgSz w:w="11900" w:h="16840"/>
          <w:pgMar w:top="570" w:right="575" w:bottom="276" w:left="655" w:header="0" w:footer="0" w:gutter="0"/>
        </w:sectPr>
        <w:rPr/>
      </w:pPr>
    </w:p>
    <w:p>
      <w:pPr>
        <w:ind w:left="341"/>
        <w:spacing w:before="33" w:line="220" w:lineRule="auto"/>
        <w:rPr>
          <w:rFonts w:ascii="SimSun" w:hAnsi="SimSun" w:eastAsia="SimSun" w:cs="SimSun"/>
          <w:sz w:val="17"/>
          <w:szCs w:val="17"/>
        </w:rPr>
      </w:pPr>
      <w:r>
        <w:rPr>
          <w:rFonts w:ascii="SimSun" w:hAnsi="SimSun" w:eastAsia="SimSun" w:cs="SimSun"/>
          <w:sz w:val="17"/>
          <w:szCs w:val="17"/>
          <w:spacing w:val="-1"/>
        </w:rPr>
        <w:t>采购</w:t>
      </w:r>
      <w:r>
        <w:rPr>
          <w:rFonts w:ascii="SimSun" w:hAnsi="SimSun" w:eastAsia="SimSun" w:cs="SimSun"/>
          <w:sz w:val="17"/>
          <w:szCs w:val="17"/>
        </w:rPr>
        <w:t>人指定地点</w:t>
      </w:r>
    </w:p>
    <w:p>
      <w:pPr>
        <w:ind w:left="5"/>
        <w:spacing w:before="139"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.3</w:t>
      </w:r>
      <w:r>
        <w:rPr>
          <w:rFonts w:ascii="SimSun" w:hAnsi="SimSun" w:eastAsia="SimSun" w:cs="SimSun"/>
          <w:sz w:val="17"/>
          <w:szCs w:val="17"/>
        </w:rPr>
        <w:t>支付方式</w:t>
      </w:r>
    </w:p>
    <w:p>
      <w:pPr>
        <w:ind w:left="341"/>
        <w:spacing w:before="111" w:line="342" w:lineRule="exact"/>
        <w:rPr>
          <w:rFonts w:ascii="SimSun" w:hAnsi="SimSun" w:eastAsia="SimSun" w:cs="SimSun"/>
          <w:sz w:val="17"/>
          <w:szCs w:val="17"/>
        </w:rPr>
      </w:pPr>
      <w:r>
        <w:rPr>
          <w:rFonts w:ascii="SimSun" w:hAnsi="SimSun" w:eastAsia="SimSun" w:cs="SimSun"/>
          <w:sz w:val="17"/>
          <w:szCs w:val="17"/>
          <w:spacing w:val="-1"/>
          <w:position w:val="13"/>
        </w:rPr>
        <w:t>采购包</w:t>
      </w:r>
      <w:r>
        <w:rPr>
          <w:rFonts w:ascii="Lucida Sans Unicode" w:hAnsi="Lucida Sans Unicode" w:eastAsia="Lucida Sans Unicode" w:cs="Lucida Sans Unicode"/>
          <w:sz w:val="17"/>
          <w:szCs w:val="17"/>
          <w:position w:val="13"/>
        </w:rPr>
        <w:t>1</w:t>
      </w:r>
      <w:r>
        <w:rPr>
          <w:rFonts w:ascii="SimSun" w:hAnsi="SimSun" w:eastAsia="SimSun" w:cs="SimSun"/>
          <w:sz w:val="17"/>
          <w:szCs w:val="17"/>
          <w:position w:val="13"/>
        </w:rPr>
        <w:t>：</w:t>
      </w:r>
    </w:p>
    <w:p>
      <w:pPr>
        <w:ind w:left="344"/>
        <w:spacing w:line="220" w:lineRule="auto"/>
        <w:rPr>
          <w:rFonts w:ascii="SimSun" w:hAnsi="SimSun" w:eastAsia="SimSun" w:cs="SimSun"/>
          <w:sz w:val="17"/>
          <w:szCs w:val="17"/>
        </w:rPr>
      </w:pPr>
      <w:r>
        <w:rPr>
          <w:rFonts w:ascii="SimSun" w:hAnsi="SimSun" w:eastAsia="SimSun" w:cs="SimSun"/>
          <w:sz w:val="17"/>
          <w:szCs w:val="17"/>
          <w:spacing w:val="-2"/>
        </w:rPr>
        <w:t>分期付</w:t>
      </w:r>
      <w:r>
        <w:rPr>
          <w:rFonts w:ascii="SimSun" w:hAnsi="SimSun" w:eastAsia="SimSun" w:cs="SimSun"/>
          <w:sz w:val="17"/>
          <w:szCs w:val="17"/>
          <w:spacing w:val="-1"/>
        </w:rPr>
        <w:t>款</w:t>
      </w:r>
    </w:p>
    <w:p>
      <w:pPr>
        <w:ind w:left="5"/>
        <w:spacing w:before="139"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SimSun" w:hAnsi="SimSun" w:eastAsia="SimSun" w:cs="SimSun"/>
          <w:sz w:val="17"/>
          <w:szCs w:val="17"/>
        </w:rPr>
        <w:t>支付约定</w:t>
      </w:r>
    </w:p>
    <w:p>
      <w:pPr>
        <w:ind w:left="341"/>
        <w:spacing w:before="58" w:line="271" w:lineRule="exact"/>
        <w:rPr>
          <w:rFonts w:ascii="SimSun" w:hAnsi="SimSun" w:eastAsia="SimSun" w:cs="SimSun"/>
          <w:sz w:val="17"/>
          <w:szCs w:val="17"/>
        </w:rPr>
      </w:pPr>
      <w:r>
        <w:rPr>
          <w:rFonts w:ascii="SimSun" w:hAnsi="SimSun" w:eastAsia="SimSun" w:cs="SimSun"/>
          <w:sz w:val="17"/>
          <w:szCs w:val="17"/>
          <w:spacing w:val="-8"/>
          <w:position w:val="2"/>
        </w:rPr>
        <w:t>采购包</w:t>
      </w:r>
      <w:r>
        <w:rPr>
          <w:rFonts w:ascii="Lucida Sans Unicode" w:hAnsi="Lucida Sans Unicode" w:eastAsia="Lucida Sans Unicode" w:cs="Lucida Sans Unicode"/>
          <w:sz w:val="17"/>
          <w:szCs w:val="17"/>
          <w:spacing w:val="-8"/>
          <w:position w:val="2"/>
        </w:rPr>
        <w:t>1</w:t>
      </w:r>
      <w:r>
        <w:rPr>
          <w:rFonts w:ascii="SimSun" w:hAnsi="SimSun" w:eastAsia="SimSun" w:cs="SimSun"/>
          <w:sz w:val="17"/>
          <w:szCs w:val="17"/>
          <w:spacing w:val="-8"/>
          <w:position w:val="2"/>
        </w:rPr>
        <w:t>：</w:t>
      </w:r>
      <w:r>
        <w:rPr>
          <w:rFonts w:ascii="SimSun" w:hAnsi="SimSun" w:eastAsia="SimSun" w:cs="SimSun"/>
          <w:sz w:val="17"/>
          <w:szCs w:val="17"/>
          <w:spacing w:val="-8"/>
          <w:position w:val="2"/>
        </w:rPr>
        <w:t xml:space="preserve"> </w:t>
      </w:r>
      <w:r>
        <w:rPr>
          <w:rFonts w:ascii="SimSun" w:hAnsi="SimSun" w:eastAsia="SimSun" w:cs="SimSun"/>
          <w:sz w:val="17"/>
          <w:szCs w:val="17"/>
          <w:spacing w:val="-6"/>
          <w:position w:val="2"/>
        </w:rPr>
        <w:t xml:space="preserve"> </w:t>
      </w:r>
      <w:r>
        <w:rPr>
          <w:rFonts w:ascii="SimSun" w:hAnsi="SimSun" w:eastAsia="SimSun" w:cs="SimSun"/>
          <w:sz w:val="17"/>
          <w:szCs w:val="17"/>
          <w:spacing w:val="-4"/>
          <w:position w:val="2"/>
        </w:rPr>
        <w:t>付款条件说明：</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合同签订后</w:t>
      </w:r>
      <w:r>
        <w:rPr>
          <w:rFonts w:ascii="Lucida Sans Unicode" w:hAnsi="Lucida Sans Unicode" w:eastAsia="Lucida Sans Unicode" w:cs="Lucida Sans Unicode"/>
          <w:sz w:val="17"/>
          <w:szCs w:val="17"/>
          <w:spacing w:val="-4"/>
          <w:position w:val="2"/>
        </w:rPr>
        <w:t>10</w:t>
      </w:r>
      <w:r>
        <w:rPr>
          <w:rFonts w:ascii="SimSun" w:hAnsi="SimSun" w:eastAsia="SimSun" w:cs="SimSun"/>
          <w:sz w:val="17"/>
          <w:szCs w:val="17"/>
          <w:spacing w:val="-4"/>
          <w:position w:val="2"/>
        </w:rPr>
        <w:t>天内</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，达到付款条件起</w:t>
      </w:r>
      <w:r>
        <w:rPr>
          <w:rFonts w:ascii="SimSun" w:hAnsi="SimSun" w:eastAsia="SimSun" w:cs="SimSun"/>
          <w:sz w:val="17"/>
          <w:szCs w:val="17"/>
          <w:spacing w:val="-4"/>
          <w:position w:val="2"/>
        </w:rPr>
        <w:t xml:space="preserve"> </w:t>
      </w:r>
      <w:r>
        <w:rPr>
          <w:rFonts w:ascii="Lucida Sans Unicode" w:hAnsi="Lucida Sans Unicode" w:eastAsia="Lucida Sans Unicode" w:cs="Lucida Sans Unicode"/>
          <w:sz w:val="17"/>
          <w:szCs w:val="17"/>
          <w:spacing w:val="-4"/>
          <w:position w:val="2"/>
        </w:rPr>
        <w:t>7</w:t>
      </w:r>
      <w:r>
        <w:rPr>
          <w:rFonts w:ascii="Lucida Sans Unicode" w:hAnsi="Lucida Sans Unicode" w:eastAsia="Lucida Sans Unicode" w:cs="Lucida Sans Unicode"/>
          <w:sz w:val="17"/>
          <w:szCs w:val="17"/>
          <w:spacing w:val="-4"/>
          <w:position w:val="2"/>
        </w:rPr>
        <w:t xml:space="preserve"> </w:t>
      </w:r>
      <w:r>
        <w:rPr>
          <w:rFonts w:ascii="SimSun" w:hAnsi="SimSun" w:eastAsia="SimSun" w:cs="SimSun"/>
          <w:sz w:val="17"/>
          <w:szCs w:val="17"/>
          <w:spacing w:val="-4"/>
          <w:position w:val="2"/>
        </w:rPr>
        <w:t>日内，支付合同总金额的</w:t>
      </w:r>
      <w:r>
        <w:rPr>
          <w:rFonts w:ascii="SimSun" w:hAnsi="SimSun" w:eastAsia="SimSun" w:cs="SimSun"/>
          <w:sz w:val="17"/>
          <w:szCs w:val="17"/>
          <w:spacing w:val="-4"/>
          <w:position w:val="2"/>
        </w:rPr>
        <w:t xml:space="preserve"> </w:t>
      </w:r>
      <w:r>
        <w:rPr>
          <w:rFonts w:ascii="Lucida Sans Unicode" w:hAnsi="Lucida Sans Unicode" w:eastAsia="Lucida Sans Unicode" w:cs="Lucida Sans Unicode"/>
          <w:sz w:val="17"/>
          <w:szCs w:val="17"/>
          <w:spacing w:val="-4"/>
          <w:position w:val="2"/>
        </w:rPr>
        <w:t>30.00%</w:t>
      </w:r>
      <w:r>
        <w:rPr>
          <w:rFonts w:ascii="SimSun" w:hAnsi="SimSun" w:eastAsia="SimSun" w:cs="SimSun"/>
          <w:sz w:val="17"/>
          <w:szCs w:val="17"/>
          <w:spacing w:val="-4"/>
          <w:position w:val="2"/>
        </w:rPr>
        <w:t>。</w:t>
      </w:r>
    </w:p>
    <w:p>
      <w:pPr>
        <w:ind w:left="341"/>
        <w:spacing w:before="71" w:line="270" w:lineRule="exact"/>
        <w:rPr>
          <w:rFonts w:ascii="SimSun" w:hAnsi="SimSun" w:eastAsia="SimSun" w:cs="SimSun"/>
          <w:sz w:val="17"/>
          <w:szCs w:val="17"/>
        </w:rPr>
      </w:pPr>
      <w:r>
        <w:rPr>
          <w:rFonts w:ascii="SimSun" w:hAnsi="SimSun" w:eastAsia="SimSun" w:cs="SimSun"/>
          <w:sz w:val="17"/>
          <w:szCs w:val="17"/>
          <w:spacing w:val="-8"/>
          <w:position w:val="2"/>
        </w:rPr>
        <w:t>采</w:t>
      </w:r>
      <w:r>
        <w:rPr>
          <w:rFonts w:ascii="SimSun" w:hAnsi="SimSun" w:eastAsia="SimSun" w:cs="SimSun"/>
          <w:sz w:val="17"/>
          <w:szCs w:val="17"/>
          <w:spacing w:val="-6"/>
          <w:position w:val="2"/>
        </w:rPr>
        <w:t>购</w:t>
      </w:r>
      <w:r>
        <w:rPr>
          <w:rFonts w:ascii="SimSun" w:hAnsi="SimSun" w:eastAsia="SimSun" w:cs="SimSun"/>
          <w:sz w:val="17"/>
          <w:szCs w:val="17"/>
          <w:spacing w:val="-4"/>
          <w:position w:val="2"/>
        </w:rPr>
        <w:t>包</w:t>
      </w:r>
      <w:r>
        <w:rPr>
          <w:rFonts w:ascii="Lucida Sans Unicode" w:hAnsi="Lucida Sans Unicode" w:eastAsia="Lucida Sans Unicode" w:cs="Lucida Sans Unicode"/>
          <w:sz w:val="17"/>
          <w:szCs w:val="17"/>
          <w:spacing w:val="-4"/>
          <w:position w:val="2"/>
        </w:rPr>
        <w:t>1</w:t>
      </w:r>
      <w:r>
        <w:rPr>
          <w:rFonts w:ascii="SimSun" w:hAnsi="SimSun" w:eastAsia="SimSun" w:cs="SimSun"/>
          <w:sz w:val="17"/>
          <w:szCs w:val="17"/>
          <w:spacing w:val="-4"/>
          <w:position w:val="2"/>
        </w:rPr>
        <w:t>：</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付款条件说明：</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设备全部到货后</w:t>
      </w:r>
      <w:r>
        <w:rPr>
          <w:rFonts w:ascii="Lucida Sans Unicode" w:hAnsi="Lucida Sans Unicode" w:eastAsia="Lucida Sans Unicode" w:cs="Lucida Sans Unicode"/>
          <w:sz w:val="17"/>
          <w:szCs w:val="17"/>
          <w:spacing w:val="-4"/>
          <w:position w:val="2"/>
        </w:rPr>
        <w:t>15</w:t>
      </w:r>
      <w:r>
        <w:rPr>
          <w:rFonts w:ascii="SimSun" w:hAnsi="SimSun" w:eastAsia="SimSun" w:cs="SimSun"/>
          <w:sz w:val="17"/>
          <w:szCs w:val="17"/>
          <w:spacing w:val="-4"/>
          <w:position w:val="2"/>
        </w:rPr>
        <w:t>个日历日</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，达到付款条件起</w:t>
      </w:r>
      <w:r>
        <w:rPr>
          <w:rFonts w:ascii="SimSun" w:hAnsi="SimSun" w:eastAsia="SimSun" w:cs="SimSun"/>
          <w:sz w:val="17"/>
          <w:szCs w:val="17"/>
          <w:spacing w:val="-4"/>
          <w:position w:val="2"/>
        </w:rPr>
        <w:t xml:space="preserve"> </w:t>
      </w:r>
      <w:r>
        <w:rPr>
          <w:rFonts w:ascii="Lucida Sans Unicode" w:hAnsi="Lucida Sans Unicode" w:eastAsia="Lucida Sans Unicode" w:cs="Lucida Sans Unicode"/>
          <w:sz w:val="17"/>
          <w:szCs w:val="17"/>
          <w:spacing w:val="-4"/>
          <w:position w:val="2"/>
        </w:rPr>
        <w:t>7</w:t>
      </w:r>
      <w:r>
        <w:rPr>
          <w:rFonts w:ascii="Lucida Sans Unicode" w:hAnsi="Lucida Sans Unicode" w:eastAsia="Lucida Sans Unicode" w:cs="Lucida Sans Unicode"/>
          <w:sz w:val="17"/>
          <w:szCs w:val="17"/>
          <w:spacing w:val="-4"/>
          <w:position w:val="2"/>
        </w:rPr>
        <w:t xml:space="preserve"> </w:t>
      </w:r>
      <w:r>
        <w:rPr>
          <w:rFonts w:ascii="SimSun" w:hAnsi="SimSun" w:eastAsia="SimSun" w:cs="SimSun"/>
          <w:sz w:val="17"/>
          <w:szCs w:val="17"/>
          <w:spacing w:val="-4"/>
          <w:position w:val="2"/>
        </w:rPr>
        <w:t>日内，支付合同总金额的</w:t>
      </w:r>
      <w:r>
        <w:rPr>
          <w:rFonts w:ascii="SimSun" w:hAnsi="SimSun" w:eastAsia="SimSun" w:cs="SimSun"/>
          <w:sz w:val="17"/>
          <w:szCs w:val="17"/>
          <w:spacing w:val="-4"/>
          <w:position w:val="2"/>
        </w:rPr>
        <w:t xml:space="preserve"> </w:t>
      </w:r>
      <w:r>
        <w:rPr>
          <w:rFonts w:ascii="Lucida Sans Unicode" w:hAnsi="Lucida Sans Unicode" w:eastAsia="Lucida Sans Unicode" w:cs="Lucida Sans Unicode"/>
          <w:sz w:val="17"/>
          <w:szCs w:val="17"/>
          <w:spacing w:val="-4"/>
          <w:position w:val="2"/>
        </w:rPr>
        <w:t>40.00%</w:t>
      </w:r>
      <w:r>
        <w:rPr>
          <w:rFonts w:ascii="SimSun" w:hAnsi="SimSun" w:eastAsia="SimSun" w:cs="SimSun"/>
          <w:sz w:val="17"/>
          <w:szCs w:val="17"/>
          <w:spacing w:val="-4"/>
          <w:position w:val="2"/>
        </w:rPr>
        <w:t>。</w:t>
      </w:r>
    </w:p>
    <w:p>
      <w:pPr>
        <w:ind w:left="341" w:right="430"/>
        <w:spacing w:before="71" w:line="337" w:lineRule="auto"/>
        <w:rPr>
          <w:rFonts w:ascii="SimSun" w:hAnsi="SimSun" w:eastAsia="SimSun" w:cs="SimSun"/>
          <w:sz w:val="17"/>
          <w:szCs w:val="17"/>
        </w:rPr>
      </w:pPr>
      <w:r>
        <w:rPr>
          <w:rFonts w:ascii="SimSun" w:hAnsi="SimSun" w:eastAsia="SimSun" w:cs="SimSun"/>
          <w:sz w:val="17"/>
          <w:szCs w:val="17"/>
          <w:spacing w:val="-4"/>
        </w:rPr>
        <w:t>采购包</w:t>
      </w: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付款条件说明：</w:t>
      </w:r>
      <w:r>
        <w:rPr>
          <w:rFonts w:ascii="SimSun" w:hAnsi="SimSun" w:eastAsia="SimSun" w:cs="SimSun"/>
          <w:sz w:val="17"/>
          <w:szCs w:val="17"/>
          <w:spacing w:val="-4"/>
        </w:rPr>
        <w:t xml:space="preserve">  </w:t>
      </w:r>
      <w:r>
        <w:rPr>
          <w:rFonts w:ascii="SimSun" w:hAnsi="SimSun" w:eastAsia="SimSun" w:cs="SimSun"/>
          <w:sz w:val="17"/>
          <w:szCs w:val="17"/>
          <w:spacing w:val="-4"/>
        </w:rPr>
        <w:t>设备安装、调试完成，终验合格，完成审计</w:t>
      </w:r>
      <w:r>
        <w:rPr>
          <w:rFonts w:ascii="SimSun" w:hAnsi="SimSun" w:eastAsia="SimSun" w:cs="SimSun"/>
          <w:sz w:val="17"/>
          <w:szCs w:val="17"/>
          <w:spacing w:val="-4"/>
        </w:rPr>
        <w:t xml:space="preserve"> </w:t>
      </w:r>
      <w:r>
        <w:rPr>
          <w:rFonts w:ascii="SimSun" w:hAnsi="SimSun" w:eastAsia="SimSun" w:cs="SimSun"/>
          <w:sz w:val="17"/>
          <w:szCs w:val="17"/>
          <w:spacing w:val="-4"/>
        </w:rPr>
        <w:t>，达到付款条件起</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10</w:t>
      </w:r>
      <w:r>
        <w:rPr>
          <w:rFonts w:ascii="Lucida Sans Unicode" w:hAnsi="Lucida Sans Unicode" w:eastAsia="Lucida Sans Unicode" w:cs="Lucida Sans Unicode"/>
          <w:sz w:val="17"/>
          <w:szCs w:val="17"/>
          <w:spacing w:val="-4"/>
        </w:rPr>
        <w:t xml:space="preserve"> </w:t>
      </w:r>
      <w:r>
        <w:rPr>
          <w:rFonts w:ascii="SimSun" w:hAnsi="SimSun" w:eastAsia="SimSun" w:cs="SimSun"/>
          <w:sz w:val="17"/>
          <w:szCs w:val="17"/>
          <w:spacing w:val="-4"/>
        </w:rPr>
        <w:t>日内，支付合同总金额的</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27.00</w:t>
      </w:r>
      <w:r>
        <w:rPr>
          <w:rFonts w:ascii="Lucida Sans Unicode" w:hAnsi="Lucida Sans Unicode" w:eastAsia="Lucida Sans Unicode" w:cs="Lucida Sans Unicode"/>
          <w:sz w:val="17"/>
          <w:szCs w:val="17"/>
          <w:spacing w:val="-2"/>
        </w:rPr>
        <w:t>%</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spacing w:val="-5"/>
        </w:rPr>
        <w:t>采购包</w:t>
      </w:r>
      <w:r>
        <w:rPr>
          <w:rFonts w:ascii="Lucida Sans Unicode" w:hAnsi="Lucida Sans Unicode" w:eastAsia="Lucida Sans Unicode" w:cs="Lucida Sans Unicode"/>
          <w:sz w:val="17"/>
          <w:szCs w:val="17"/>
          <w:spacing w:val="-5"/>
        </w:rPr>
        <w:t>1</w:t>
      </w:r>
      <w:r>
        <w:rPr>
          <w:rFonts w:ascii="SimSun" w:hAnsi="SimSun" w:eastAsia="SimSun" w:cs="SimSun"/>
          <w:sz w:val="17"/>
          <w:szCs w:val="17"/>
          <w:spacing w:val="-5"/>
        </w:rPr>
        <w:t>：</w:t>
      </w:r>
      <w:r>
        <w:rPr>
          <w:rFonts w:ascii="SimSun" w:hAnsi="SimSun" w:eastAsia="SimSun" w:cs="SimSun"/>
          <w:sz w:val="17"/>
          <w:szCs w:val="17"/>
          <w:spacing w:val="-5"/>
        </w:rPr>
        <w:t xml:space="preserve">  </w:t>
      </w:r>
      <w:r>
        <w:rPr>
          <w:rFonts w:ascii="SimSun" w:hAnsi="SimSun" w:eastAsia="SimSun" w:cs="SimSun"/>
          <w:sz w:val="17"/>
          <w:szCs w:val="17"/>
          <w:spacing w:val="-5"/>
        </w:rPr>
        <w:t>付款条件说明：</w:t>
      </w:r>
      <w:r>
        <w:rPr>
          <w:rFonts w:ascii="SimSun" w:hAnsi="SimSun" w:eastAsia="SimSun" w:cs="SimSun"/>
          <w:sz w:val="17"/>
          <w:szCs w:val="17"/>
          <w:spacing w:val="-5"/>
        </w:rPr>
        <w:t xml:space="preserve">  </w:t>
      </w:r>
      <w:r>
        <w:rPr>
          <w:rFonts w:ascii="SimSun" w:hAnsi="SimSun" w:eastAsia="SimSun" w:cs="SimSun"/>
          <w:sz w:val="17"/>
          <w:szCs w:val="17"/>
          <w:spacing w:val="-5"/>
        </w:rPr>
        <w:t>质保期满</w:t>
      </w:r>
      <w:r>
        <w:rPr>
          <w:rFonts w:ascii="SimSun" w:hAnsi="SimSun" w:eastAsia="SimSun" w:cs="SimSun"/>
          <w:sz w:val="17"/>
          <w:szCs w:val="17"/>
          <w:spacing w:val="-5"/>
        </w:rPr>
        <w:t xml:space="preserve"> </w:t>
      </w:r>
      <w:r>
        <w:rPr>
          <w:rFonts w:ascii="SimSun" w:hAnsi="SimSun" w:eastAsia="SimSun" w:cs="SimSun"/>
          <w:sz w:val="17"/>
          <w:szCs w:val="17"/>
          <w:spacing w:val="-5"/>
        </w:rPr>
        <w:t>，达到付款条件起</w:t>
      </w:r>
      <w:r>
        <w:rPr>
          <w:rFonts w:ascii="SimSun" w:hAnsi="SimSun" w:eastAsia="SimSun" w:cs="SimSun"/>
          <w:sz w:val="17"/>
          <w:szCs w:val="17"/>
          <w:spacing w:val="-5"/>
        </w:rPr>
        <w:t xml:space="preserve"> </w:t>
      </w:r>
      <w:r>
        <w:rPr>
          <w:rFonts w:ascii="Lucida Sans Unicode" w:hAnsi="Lucida Sans Unicode" w:eastAsia="Lucida Sans Unicode" w:cs="Lucida Sans Unicode"/>
          <w:sz w:val="17"/>
          <w:szCs w:val="17"/>
          <w:spacing w:val="-5"/>
        </w:rPr>
        <w:t>15</w:t>
      </w:r>
      <w:r>
        <w:rPr>
          <w:rFonts w:ascii="Lucida Sans Unicode" w:hAnsi="Lucida Sans Unicode" w:eastAsia="Lucida Sans Unicode" w:cs="Lucida Sans Unicode"/>
          <w:sz w:val="17"/>
          <w:szCs w:val="17"/>
          <w:spacing w:val="-5"/>
        </w:rPr>
        <w:t xml:space="preserve"> </w:t>
      </w:r>
      <w:r>
        <w:rPr>
          <w:rFonts w:ascii="SimSun" w:hAnsi="SimSun" w:eastAsia="SimSun" w:cs="SimSun"/>
          <w:sz w:val="17"/>
          <w:szCs w:val="17"/>
          <w:spacing w:val="-5"/>
        </w:rPr>
        <w:t>日内，支付合同总金额的</w:t>
      </w:r>
      <w:r>
        <w:rPr>
          <w:rFonts w:ascii="SimSun" w:hAnsi="SimSun" w:eastAsia="SimSun" w:cs="SimSun"/>
          <w:sz w:val="17"/>
          <w:szCs w:val="17"/>
          <w:spacing w:val="-5"/>
        </w:rPr>
        <w:t xml:space="preserve"> </w:t>
      </w:r>
      <w:r>
        <w:rPr>
          <w:rFonts w:ascii="Lucida Sans Unicode" w:hAnsi="Lucida Sans Unicode" w:eastAsia="Lucida Sans Unicode" w:cs="Lucida Sans Unicode"/>
          <w:sz w:val="17"/>
          <w:szCs w:val="17"/>
          <w:spacing w:val="-5"/>
        </w:rPr>
        <w:t>3.00%</w:t>
      </w:r>
      <w:r>
        <w:rPr>
          <w:rFonts w:ascii="SimSun" w:hAnsi="SimSun" w:eastAsia="SimSun" w:cs="SimSun"/>
          <w:sz w:val="17"/>
          <w:szCs w:val="17"/>
          <w:spacing w:val="-1"/>
        </w:rPr>
        <w:t>。</w:t>
      </w:r>
    </w:p>
    <w:p>
      <w:pPr>
        <w:ind w:left="5"/>
        <w:spacing w:before="4"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.5</w:t>
      </w:r>
      <w:r>
        <w:rPr>
          <w:rFonts w:ascii="SimSun" w:hAnsi="SimSun" w:eastAsia="SimSun" w:cs="SimSun"/>
          <w:sz w:val="17"/>
          <w:szCs w:val="17"/>
        </w:rPr>
        <w:t>验收标准和方法</w:t>
      </w:r>
    </w:p>
    <w:p>
      <w:pPr>
        <w:ind w:left="341"/>
        <w:spacing w:before="111"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3" w:right="162" w:firstLine="341"/>
        <w:spacing w:before="114" w:line="371" w:lineRule="auto"/>
        <w:rPr>
          <w:rFonts w:ascii="SimSun" w:hAnsi="SimSun" w:eastAsia="SimSun" w:cs="SimSun"/>
          <w:sz w:val="17"/>
          <w:szCs w:val="17"/>
        </w:rPr>
      </w:pPr>
      <w:r>
        <w:rPr>
          <w:rFonts w:ascii="SimSun" w:hAnsi="SimSun" w:eastAsia="SimSun" w:cs="SimSun"/>
          <w:sz w:val="17"/>
          <w:szCs w:val="17"/>
          <w:spacing w:val="1"/>
        </w:rPr>
        <w:t>设备全部到货，并安装调试完毕，甲、乙双方共同对系统功能进行测试验证，满足功能要求后</w:t>
      </w:r>
      <w:r>
        <w:rPr>
          <w:rFonts w:ascii="SimSun" w:hAnsi="SimSun" w:eastAsia="SimSun" w:cs="SimSun"/>
          <w:sz w:val="17"/>
          <w:szCs w:val="17"/>
        </w:rPr>
        <w:t>，乙方提出申请，甲方或甲方上级单位组</w:t>
      </w:r>
      <w:r>
        <w:rPr>
          <w:rFonts w:ascii="SimSun" w:hAnsi="SimSun" w:eastAsia="SimSun" w:cs="SimSun"/>
          <w:sz w:val="17"/>
          <w:szCs w:val="17"/>
        </w:rPr>
        <w:t xml:space="preserve"> </w:t>
      </w:r>
      <w:r>
        <w:rPr>
          <w:rFonts w:ascii="SimSun" w:hAnsi="SimSun" w:eastAsia="SimSun" w:cs="SimSun"/>
          <w:sz w:val="17"/>
          <w:szCs w:val="17"/>
          <w:spacing w:val="1"/>
        </w:rPr>
        <w:t>织相关专家进行</w:t>
      </w:r>
      <w:r>
        <w:rPr>
          <w:rFonts w:ascii="SimSun" w:hAnsi="SimSun" w:eastAsia="SimSun" w:cs="SimSun"/>
          <w:sz w:val="17"/>
          <w:szCs w:val="17"/>
        </w:rPr>
        <w:t>验收，验收合格后出具验收报告。</w:t>
      </w:r>
    </w:p>
    <w:p>
      <w:pPr>
        <w:ind w:left="5"/>
        <w:spacing w:before="1"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.6</w:t>
      </w:r>
      <w:r>
        <w:rPr>
          <w:rFonts w:ascii="SimSun" w:hAnsi="SimSun" w:eastAsia="SimSun" w:cs="SimSun"/>
          <w:sz w:val="17"/>
          <w:szCs w:val="17"/>
        </w:rPr>
        <w:t>包装方式及运输</w:t>
      </w:r>
    </w:p>
    <w:p>
      <w:pPr>
        <w:ind w:left="341"/>
        <w:spacing w:before="112"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right="162" w:firstLine="343"/>
        <w:spacing w:before="115" w:line="371" w:lineRule="auto"/>
        <w:rPr>
          <w:rFonts w:ascii="SimSun" w:hAnsi="SimSun" w:eastAsia="SimSun" w:cs="SimSun"/>
          <w:sz w:val="17"/>
          <w:szCs w:val="17"/>
        </w:rPr>
      </w:pPr>
      <w:r>
        <w:rPr>
          <w:rFonts w:ascii="SimSun" w:hAnsi="SimSun" w:eastAsia="SimSun" w:cs="SimSun"/>
          <w:sz w:val="17"/>
          <w:szCs w:val="17"/>
          <w:spacing w:val="1"/>
        </w:rPr>
        <w:t>涉及的商品包装和快递包装，均应符合《商品包装政府采购需求标准</w:t>
      </w:r>
      <w:r>
        <w:rPr>
          <w:rFonts w:ascii="SimSun" w:hAnsi="SimSun" w:eastAsia="SimSun" w:cs="SimSun"/>
          <w:sz w:val="17"/>
          <w:szCs w:val="17"/>
          <w:spacing w:val="1"/>
        </w:rPr>
        <w:t xml:space="preserve"> </w:t>
      </w:r>
      <w:r>
        <w:rPr>
          <w:rFonts w:ascii="SimSun" w:hAnsi="SimSun" w:eastAsia="SimSun" w:cs="SimSun"/>
          <w:sz w:val="17"/>
          <w:szCs w:val="17"/>
          <w:spacing w:val="1"/>
        </w:rPr>
        <w:t>(试行)</w:t>
      </w:r>
      <w:r>
        <w:rPr>
          <w:rFonts w:ascii="SimSun" w:hAnsi="SimSun" w:eastAsia="SimSun" w:cs="SimSun"/>
          <w:sz w:val="17"/>
          <w:szCs w:val="17"/>
          <w:spacing w:val="1"/>
        </w:rPr>
        <w:t xml:space="preserve"> </w:t>
      </w:r>
      <w:r>
        <w:rPr>
          <w:rFonts w:ascii="SimSun" w:hAnsi="SimSun" w:eastAsia="SimSun" w:cs="SimSun"/>
          <w:sz w:val="17"/>
          <w:szCs w:val="17"/>
          <w:spacing w:val="1"/>
        </w:rPr>
        <w:t>》《快递包装</w:t>
      </w:r>
      <w:r>
        <w:rPr>
          <w:rFonts w:ascii="SimSun" w:hAnsi="SimSun" w:eastAsia="SimSun" w:cs="SimSun"/>
          <w:sz w:val="17"/>
          <w:szCs w:val="17"/>
        </w:rPr>
        <w:t>政府采购需求标准</w:t>
      </w:r>
      <w:r>
        <w:rPr>
          <w:rFonts w:ascii="SimSun" w:hAnsi="SimSun" w:eastAsia="SimSun" w:cs="SimSun"/>
          <w:sz w:val="17"/>
          <w:szCs w:val="17"/>
        </w:rPr>
        <w:t xml:space="preserve"> </w:t>
      </w:r>
      <w:r>
        <w:rPr>
          <w:rFonts w:ascii="SimSun" w:hAnsi="SimSun" w:eastAsia="SimSun" w:cs="SimSun"/>
          <w:sz w:val="17"/>
          <w:szCs w:val="17"/>
        </w:rPr>
        <w:t>(试行)</w:t>
      </w:r>
      <w:r>
        <w:rPr>
          <w:rFonts w:ascii="SimSun" w:hAnsi="SimSun" w:eastAsia="SimSun" w:cs="SimSun"/>
          <w:sz w:val="17"/>
          <w:szCs w:val="17"/>
        </w:rPr>
        <w:t xml:space="preserve"> </w:t>
      </w:r>
      <w:r>
        <w:rPr>
          <w:rFonts w:ascii="SimSun" w:hAnsi="SimSun" w:eastAsia="SimSun" w:cs="SimSun"/>
          <w:sz w:val="17"/>
          <w:szCs w:val="17"/>
        </w:rPr>
        <w:t>》的要求，包装</w:t>
      </w:r>
      <w:r>
        <w:rPr>
          <w:rFonts w:ascii="SimSun" w:hAnsi="SimSun" w:eastAsia="SimSun" w:cs="SimSun"/>
          <w:sz w:val="17"/>
          <w:szCs w:val="17"/>
        </w:rPr>
        <w:t xml:space="preserve"> </w:t>
      </w:r>
      <w:r>
        <w:rPr>
          <w:rFonts w:ascii="SimSun" w:hAnsi="SimSun" w:eastAsia="SimSun" w:cs="SimSun"/>
          <w:sz w:val="17"/>
          <w:szCs w:val="17"/>
          <w:spacing w:val="1"/>
        </w:rPr>
        <w:t>应适应于远距离运输、防潮、防震、防锈和防野蛮装卸，以确</w:t>
      </w:r>
      <w:r>
        <w:rPr>
          <w:rFonts w:ascii="SimSun" w:hAnsi="SimSun" w:eastAsia="SimSun" w:cs="SimSun"/>
          <w:sz w:val="17"/>
          <w:szCs w:val="17"/>
        </w:rPr>
        <w:t>保货物安全无损运抵指定地点。</w:t>
      </w:r>
    </w:p>
    <w:p>
      <w:pPr>
        <w:ind w:left="5"/>
        <w:spacing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.7</w:t>
      </w:r>
      <w:r>
        <w:rPr>
          <w:rFonts w:ascii="SimSun" w:hAnsi="SimSun" w:eastAsia="SimSun" w:cs="SimSun"/>
          <w:sz w:val="17"/>
          <w:szCs w:val="17"/>
        </w:rPr>
        <w:t>质量保修范围和保修期</w:t>
      </w:r>
    </w:p>
    <w:p>
      <w:pPr>
        <w:ind w:left="341"/>
        <w:spacing w:before="111"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342"/>
        <w:spacing w:before="115" w:line="209" w:lineRule="auto"/>
        <w:rPr>
          <w:rFonts w:ascii="SimSun" w:hAnsi="SimSun" w:eastAsia="SimSun" w:cs="SimSun"/>
          <w:sz w:val="17"/>
          <w:szCs w:val="17"/>
        </w:rPr>
      </w:pPr>
      <w:r>
        <w:rPr>
          <w:rFonts w:ascii="SimSun" w:hAnsi="SimSun" w:eastAsia="SimSun" w:cs="SimSun"/>
          <w:sz w:val="17"/>
          <w:szCs w:val="17"/>
          <w:spacing w:val="1"/>
        </w:rPr>
        <w:t>所供设备</w:t>
      </w:r>
      <w:r>
        <w:rPr>
          <w:rFonts w:ascii="SimSun" w:hAnsi="SimSun" w:eastAsia="SimSun" w:cs="SimSun"/>
          <w:sz w:val="17"/>
          <w:szCs w:val="17"/>
          <w:spacing w:val="1"/>
        </w:rPr>
        <w:t xml:space="preserve"> </w:t>
      </w:r>
      <w:r>
        <w:rPr>
          <w:rFonts w:ascii="SimSun" w:hAnsi="SimSun" w:eastAsia="SimSun" w:cs="SimSun"/>
          <w:sz w:val="17"/>
          <w:szCs w:val="17"/>
          <w:spacing w:val="1"/>
        </w:rPr>
        <w:t>(安装</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rPr>
        <w:t>自验收合格之日起</w:t>
      </w:r>
      <w:r>
        <w:rPr>
          <w:rFonts w:ascii="Lucida Sans Unicode" w:hAnsi="Lucida Sans Unicode" w:eastAsia="Lucida Sans Unicode" w:cs="Lucida Sans Unicode"/>
          <w:sz w:val="17"/>
          <w:szCs w:val="17"/>
        </w:rPr>
        <w:t>3</w:t>
      </w:r>
      <w:r>
        <w:rPr>
          <w:rFonts w:ascii="SimSun" w:hAnsi="SimSun" w:eastAsia="SimSun" w:cs="SimSun"/>
          <w:sz w:val="17"/>
          <w:szCs w:val="17"/>
        </w:rPr>
        <w:t>年</w:t>
      </w:r>
    </w:p>
    <w:p>
      <w:pPr>
        <w:ind w:left="5"/>
        <w:spacing w:before="114" w:line="186"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3</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.8</w:t>
      </w:r>
      <w:r>
        <w:rPr>
          <w:rFonts w:ascii="SimSun" w:hAnsi="SimSun" w:eastAsia="SimSun" w:cs="SimSun"/>
          <w:sz w:val="17"/>
          <w:szCs w:val="17"/>
        </w:rPr>
        <w:t>违约责任与解决争议的方法</w:t>
      </w:r>
    </w:p>
    <w:p>
      <w:pPr>
        <w:ind w:left="341"/>
        <w:spacing w:before="114"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firstLine="353"/>
        <w:spacing w:before="114" w:line="331" w:lineRule="auto"/>
        <w:rPr>
          <w:rFonts w:ascii="SimSun" w:hAnsi="SimSun" w:eastAsia="SimSun" w:cs="SimSun"/>
          <w:sz w:val="17"/>
          <w:szCs w:val="17"/>
        </w:rPr>
      </w:pP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按《</w:t>
      </w:r>
      <w:r>
        <w:rPr>
          <w:rFonts w:ascii="SimSun" w:hAnsi="SimSun" w:eastAsia="SimSun" w:cs="SimSun"/>
          <w:sz w:val="17"/>
          <w:szCs w:val="17"/>
          <w:spacing w:val="-2"/>
        </w:rPr>
        <w:t>中华人民共和国民法典》、《中华人民共和国政府采购法》的相关条款和本合同约定执行。</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2</w:t>
      </w:r>
      <w:r>
        <w:rPr>
          <w:rFonts w:ascii="SimSun" w:hAnsi="SimSun" w:eastAsia="SimSun" w:cs="SimSun"/>
          <w:sz w:val="17"/>
          <w:szCs w:val="17"/>
          <w:spacing w:val="-2"/>
        </w:rPr>
        <w:t>、乙方履约延误</w:t>
      </w:r>
      <w:r>
        <w:rPr>
          <w:rFonts w:ascii="SimSun" w:hAnsi="SimSun" w:eastAsia="SimSun" w:cs="SimSun"/>
          <w:sz w:val="17"/>
          <w:szCs w:val="17"/>
          <w:spacing w:val="-2"/>
        </w:rPr>
        <w:t xml:space="preserve"> </w:t>
      </w:r>
      <w:r>
        <w:rPr>
          <w:rFonts w:ascii="SimSun" w:hAnsi="SimSun" w:eastAsia="SimSun" w:cs="SimSun"/>
          <w:sz w:val="17"/>
          <w:szCs w:val="17"/>
          <w:spacing w:val="-2"/>
        </w:rPr>
        <w:t>(</w:t>
      </w:r>
      <w:r>
        <w:rPr>
          <w:rFonts w:ascii="Lucida Sans Unicode" w:hAnsi="Lucida Sans Unicode" w:eastAsia="Lucida Sans Unicode" w:cs="Lucida Sans Unicode"/>
          <w:sz w:val="17"/>
          <w:szCs w:val="17"/>
          <w:spacing w:val="-2"/>
        </w:rPr>
        <w:t>1</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如乙方事先</w:t>
      </w:r>
      <w:r>
        <w:rPr>
          <w:rFonts w:ascii="SimSun" w:hAnsi="SimSun" w:eastAsia="SimSun" w:cs="SimSun"/>
          <w:sz w:val="17"/>
          <w:szCs w:val="17"/>
        </w:rPr>
        <w:t xml:space="preserve"> </w:t>
      </w:r>
      <w:r>
        <w:rPr>
          <w:rFonts w:ascii="SimSun" w:hAnsi="SimSun" w:eastAsia="SimSun" w:cs="SimSun"/>
          <w:sz w:val="17"/>
          <w:szCs w:val="17"/>
          <w:spacing w:val="-2"/>
        </w:rPr>
        <w:t>未征得</w:t>
      </w:r>
      <w:r>
        <w:rPr>
          <w:rFonts w:ascii="SimSun" w:hAnsi="SimSun" w:eastAsia="SimSun" w:cs="SimSun"/>
          <w:sz w:val="17"/>
          <w:szCs w:val="17"/>
          <w:spacing w:val="-1"/>
        </w:rPr>
        <w:t>甲方同意并得到甲方的谅解而单方面延迟交货，将按违约终止合同。</w:t>
      </w:r>
      <w:r>
        <w:rPr>
          <w:rFonts w:ascii="SimSun" w:hAnsi="SimSun" w:eastAsia="SimSun" w:cs="SimSun"/>
          <w:sz w:val="17"/>
          <w:szCs w:val="17"/>
          <w:spacing w:val="-1"/>
        </w:rPr>
        <w:t xml:space="preserve">   </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2</w:t>
      </w: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在履行合同过程中，如果乙方遇到可能妨碍按时交货和提供</w:t>
      </w:r>
      <w:r>
        <w:rPr>
          <w:rFonts w:ascii="SimSun" w:hAnsi="SimSun" w:eastAsia="SimSun" w:cs="SimSun"/>
          <w:sz w:val="17"/>
          <w:szCs w:val="17"/>
        </w:rPr>
        <w:t xml:space="preserve"> </w:t>
      </w:r>
      <w:r>
        <w:rPr>
          <w:rFonts w:ascii="SimSun" w:hAnsi="SimSun" w:eastAsia="SimSun" w:cs="SimSun"/>
          <w:sz w:val="17"/>
          <w:szCs w:val="17"/>
          <w:spacing w:val="1"/>
        </w:rPr>
        <w:t>服务的情况，应及时以书面形式将拖延的事实，可能拖延的期限和理由通知甲方。甲方在收到乙方通知</w:t>
      </w:r>
      <w:r>
        <w:rPr>
          <w:rFonts w:ascii="SimSun" w:hAnsi="SimSun" w:eastAsia="SimSun" w:cs="SimSun"/>
          <w:sz w:val="17"/>
          <w:szCs w:val="17"/>
        </w:rPr>
        <w:t>后，应尽快对情况进行评价，并确定</w:t>
      </w:r>
    </w:p>
    <w:p>
      <w:pPr>
        <w:ind w:left="3"/>
        <w:spacing w:line="220" w:lineRule="auto"/>
        <w:rPr>
          <w:rFonts w:ascii="SimSun" w:hAnsi="SimSun" w:eastAsia="SimSun" w:cs="SimSun"/>
          <w:sz w:val="17"/>
          <w:szCs w:val="17"/>
        </w:rPr>
      </w:pPr>
      <w:r>
        <w:rPr>
          <w:rFonts w:ascii="SimSun" w:hAnsi="SimSun" w:eastAsia="SimSun" w:cs="SimSun"/>
          <w:sz w:val="17"/>
          <w:szCs w:val="17"/>
          <w:spacing w:val="1"/>
        </w:rPr>
        <w:t>是否通过修改合同，酌情延长交货时间或对乙方加收误期赔偿金。每延误一周的赔偿费按迟交货物</w:t>
      </w:r>
      <w:r>
        <w:rPr>
          <w:rFonts w:ascii="SimSun" w:hAnsi="SimSun" w:eastAsia="SimSun" w:cs="SimSun"/>
          <w:sz w:val="17"/>
          <w:szCs w:val="17"/>
        </w:rPr>
        <w:t>交货价或未提供服务的服务费用的百分之</w:t>
      </w:r>
    </w:p>
    <w:p>
      <w:pPr>
        <w:ind w:left="1"/>
        <w:spacing w:before="87" w:line="270" w:lineRule="exact"/>
        <w:rPr>
          <w:rFonts w:ascii="SimSun" w:hAnsi="SimSun" w:eastAsia="SimSun" w:cs="SimSun"/>
          <w:sz w:val="17"/>
          <w:szCs w:val="17"/>
        </w:rPr>
      </w:pPr>
      <w:r>
        <w:rPr>
          <w:rFonts w:ascii="SimSun" w:hAnsi="SimSun" w:eastAsia="SimSun" w:cs="SimSun"/>
          <w:sz w:val="17"/>
          <w:szCs w:val="17"/>
          <w:spacing w:val="4"/>
          <w:position w:val="2"/>
        </w:rPr>
        <w:t>零点五</w:t>
      </w:r>
      <w:r>
        <w:rPr>
          <w:rFonts w:ascii="SimSun" w:hAnsi="SimSun" w:eastAsia="SimSun" w:cs="SimSun"/>
          <w:sz w:val="17"/>
          <w:szCs w:val="17"/>
          <w:spacing w:val="4"/>
          <w:position w:val="2"/>
        </w:rPr>
        <w:t xml:space="preserve"> </w:t>
      </w:r>
      <w:r>
        <w:rPr>
          <w:rFonts w:ascii="SimSun" w:hAnsi="SimSun" w:eastAsia="SimSun" w:cs="SimSun"/>
          <w:sz w:val="17"/>
          <w:szCs w:val="17"/>
          <w:spacing w:val="4"/>
          <w:position w:val="2"/>
        </w:rPr>
        <w:t>(</w:t>
      </w:r>
      <w:r>
        <w:rPr>
          <w:rFonts w:ascii="Lucida Sans Unicode" w:hAnsi="Lucida Sans Unicode" w:eastAsia="Lucida Sans Unicode" w:cs="Lucida Sans Unicode"/>
          <w:sz w:val="17"/>
          <w:szCs w:val="17"/>
          <w:spacing w:val="2"/>
          <w:position w:val="2"/>
        </w:rPr>
        <w:t>0.5%</w:t>
      </w:r>
      <w:r>
        <w:rPr>
          <w:rFonts w:ascii="SimSun" w:hAnsi="SimSun" w:eastAsia="SimSun" w:cs="SimSun"/>
          <w:sz w:val="17"/>
          <w:szCs w:val="17"/>
          <w:spacing w:val="2"/>
          <w:position w:val="2"/>
        </w:rPr>
        <w:t>)</w:t>
      </w:r>
      <w:r>
        <w:rPr>
          <w:rFonts w:ascii="SimSun" w:hAnsi="SimSun" w:eastAsia="SimSun" w:cs="SimSun"/>
          <w:sz w:val="17"/>
          <w:szCs w:val="17"/>
          <w:spacing w:val="2"/>
          <w:position w:val="2"/>
        </w:rPr>
        <w:t xml:space="preserve"> </w:t>
      </w:r>
      <w:r>
        <w:rPr>
          <w:rFonts w:ascii="SimSun" w:hAnsi="SimSun" w:eastAsia="SimSun" w:cs="SimSun"/>
          <w:sz w:val="17"/>
          <w:szCs w:val="17"/>
          <w:spacing w:val="2"/>
          <w:position w:val="2"/>
        </w:rPr>
        <w:t>计收，直至交货或提供服务为止。误期赔偿费的最高限额为合同价格的百分之五</w:t>
      </w:r>
      <w:r>
        <w:rPr>
          <w:rFonts w:ascii="SimSun" w:hAnsi="SimSun" w:eastAsia="SimSun" w:cs="SimSun"/>
          <w:sz w:val="17"/>
          <w:szCs w:val="17"/>
          <w:spacing w:val="2"/>
          <w:position w:val="2"/>
        </w:rPr>
        <w:t xml:space="preserve"> </w:t>
      </w:r>
      <w:r>
        <w:rPr>
          <w:rFonts w:ascii="SimSun" w:hAnsi="SimSun" w:eastAsia="SimSun" w:cs="SimSun"/>
          <w:sz w:val="17"/>
          <w:szCs w:val="17"/>
          <w:spacing w:val="2"/>
          <w:position w:val="2"/>
        </w:rPr>
        <w:t>(</w:t>
      </w:r>
      <w:r>
        <w:rPr>
          <w:rFonts w:ascii="Lucida Sans Unicode" w:hAnsi="Lucida Sans Unicode" w:eastAsia="Lucida Sans Unicode" w:cs="Lucida Sans Unicode"/>
          <w:sz w:val="17"/>
          <w:szCs w:val="17"/>
          <w:spacing w:val="2"/>
          <w:position w:val="2"/>
        </w:rPr>
        <w:t>5%</w:t>
      </w:r>
      <w:r>
        <w:rPr>
          <w:rFonts w:ascii="SimSun" w:hAnsi="SimSun" w:eastAsia="SimSun" w:cs="SimSun"/>
          <w:sz w:val="17"/>
          <w:szCs w:val="17"/>
          <w:spacing w:val="2"/>
          <w:position w:val="2"/>
        </w:rPr>
        <w:t>)</w:t>
      </w:r>
      <w:r>
        <w:rPr>
          <w:rFonts w:ascii="SimSun" w:hAnsi="SimSun" w:eastAsia="SimSun" w:cs="SimSun"/>
          <w:sz w:val="17"/>
          <w:szCs w:val="17"/>
          <w:spacing w:val="2"/>
          <w:position w:val="2"/>
        </w:rPr>
        <w:t xml:space="preserve"> </w:t>
      </w:r>
      <w:r>
        <w:rPr>
          <w:rFonts w:ascii="SimSun" w:hAnsi="SimSun" w:eastAsia="SimSun" w:cs="SimSun"/>
          <w:sz w:val="17"/>
          <w:szCs w:val="17"/>
          <w:spacing w:val="2"/>
          <w:position w:val="2"/>
        </w:rPr>
        <w:t>。一旦达到误期赔偿费的最高限</w:t>
      </w:r>
    </w:p>
    <w:p>
      <w:pPr>
        <w:ind w:right="37"/>
        <w:spacing w:before="124" w:line="331" w:lineRule="auto"/>
        <w:rPr>
          <w:rFonts w:ascii="SimSun" w:hAnsi="SimSun" w:eastAsia="SimSun" w:cs="SimSun"/>
          <w:sz w:val="17"/>
          <w:szCs w:val="17"/>
        </w:rPr>
      </w:pPr>
      <w:r>
        <w:rPr>
          <w:rFonts w:ascii="SimSun" w:hAnsi="SimSun" w:eastAsia="SimSun" w:cs="SimSun"/>
          <w:sz w:val="17"/>
          <w:szCs w:val="17"/>
          <w:spacing w:val="-2"/>
        </w:rPr>
        <w:t>额，甲方可终止合同。</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3</w:t>
      </w:r>
      <w:r>
        <w:rPr>
          <w:rFonts w:ascii="SimSun" w:hAnsi="SimSun" w:eastAsia="SimSun" w:cs="SimSun"/>
          <w:sz w:val="17"/>
          <w:szCs w:val="17"/>
          <w:spacing w:val="-2"/>
        </w:rPr>
        <w:t>、违约终止合同：未按合同要求提供货物或质量不能满足技术要求</w:t>
      </w:r>
      <w:r>
        <w:rPr>
          <w:rFonts w:ascii="SimSun" w:hAnsi="SimSun" w:eastAsia="SimSun" w:cs="SimSun"/>
          <w:sz w:val="17"/>
          <w:szCs w:val="17"/>
          <w:spacing w:val="-1"/>
        </w:rPr>
        <w:t>，甲方有权终止合同，对乙方违约行为进行追究，</w:t>
      </w:r>
      <w:r>
        <w:rPr>
          <w:rFonts w:ascii="SimSun" w:hAnsi="SimSun" w:eastAsia="SimSun" w:cs="SimSun"/>
          <w:sz w:val="17"/>
          <w:szCs w:val="17"/>
        </w:rPr>
        <w:t xml:space="preserve"> </w:t>
      </w:r>
      <w:r>
        <w:rPr>
          <w:rFonts w:ascii="SimSun" w:hAnsi="SimSun" w:eastAsia="SimSun" w:cs="SimSun"/>
          <w:sz w:val="17"/>
          <w:szCs w:val="17"/>
          <w:spacing w:val="-2"/>
        </w:rPr>
        <w:t>同时按政府采购</w:t>
      </w:r>
      <w:r>
        <w:rPr>
          <w:rFonts w:ascii="SimSun" w:hAnsi="SimSun" w:eastAsia="SimSun" w:cs="SimSun"/>
          <w:sz w:val="17"/>
          <w:szCs w:val="17"/>
          <w:spacing w:val="-1"/>
        </w:rPr>
        <w:t>法的有关规定进行相应的处罚。</w:t>
      </w:r>
      <w:r>
        <w:rPr>
          <w:rFonts w:ascii="SimSun" w:hAnsi="SimSun" w:eastAsia="SimSun" w:cs="SimSun"/>
          <w:sz w:val="17"/>
          <w:szCs w:val="17"/>
          <w:spacing w:val="-1"/>
        </w:rPr>
        <w:t xml:space="preserve">  </w:t>
      </w:r>
      <w:r>
        <w:rPr>
          <w:rFonts w:ascii="SimSun" w:hAnsi="SimSun" w:eastAsia="SimSun" w:cs="SimSun"/>
          <w:sz w:val="17"/>
          <w:szCs w:val="17"/>
          <w:spacing w:val="-1"/>
        </w:rPr>
        <w:t>凡因本合同引起的或与本合同有关的争议，双方应友好协商解决。协商不成时，双方均同意</w:t>
      </w:r>
      <w:r>
        <w:rPr>
          <w:rFonts w:ascii="SimSun" w:hAnsi="SimSun" w:eastAsia="SimSun" w:cs="SimSun"/>
          <w:sz w:val="17"/>
          <w:szCs w:val="17"/>
        </w:rPr>
        <w:t xml:space="preserve"> </w:t>
      </w:r>
      <w:r>
        <w:rPr>
          <w:rFonts w:ascii="SimSun" w:hAnsi="SimSun" w:eastAsia="SimSun" w:cs="SimSun"/>
          <w:sz w:val="17"/>
          <w:szCs w:val="17"/>
          <w:spacing w:val="-3"/>
        </w:rPr>
        <w:t>采用以下第</w:t>
      </w:r>
      <w:r>
        <w:rPr>
          <w:rFonts w:ascii="SimSun" w:hAnsi="SimSun" w:eastAsia="SimSun" w:cs="SimSun"/>
          <w:sz w:val="17"/>
          <w:szCs w:val="17"/>
          <w:spacing w:val="-3"/>
        </w:rPr>
        <w:t xml:space="preserve"> </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Lucida Sans Unicode" w:hAnsi="Lucida Sans Unicode" w:eastAsia="Lucida Sans Unicode" w:cs="Lucida Sans Unicode"/>
          <w:sz w:val="17"/>
          <w:szCs w:val="17"/>
          <w:spacing w:val="-3"/>
        </w:rPr>
        <w:t>1</w:t>
      </w:r>
      <w:r>
        <w:rPr>
          <w:rFonts w:ascii="Lucida Sans Unicode" w:hAnsi="Lucida Sans Unicode" w:eastAsia="Lucida Sans Unicode" w:cs="Lucida Sans Unicode"/>
          <w:sz w:val="17"/>
          <w:szCs w:val="17"/>
          <w:spacing w:val="-3"/>
        </w:rPr>
        <w:t xml:space="preserve"> </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种争议解决方式：</w:t>
      </w:r>
      <w:r>
        <w:rPr>
          <w:rFonts w:ascii="SimSun" w:hAnsi="SimSun" w:eastAsia="SimSun" w:cs="SimSun"/>
          <w:sz w:val="17"/>
          <w:szCs w:val="17"/>
          <w:spacing w:val="-3"/>
        </w:rPr>
        <w:t xml:space="preserve">   </w:t>
      </w:r>
      <w:r>
        <w:rPr>
          <w:rFonts w:ascii="SimSun" w:hAnsi="SimSun" w:eastAsia="SimSun" w:cs="SimSun"/>
          <w:sz w:val="17"/>
          <w:szCs w:val="17"/>
          <w:spacing w:val="-3"/>
        </w:rPr>
        <w:t>(</w:t>
      </w:r>
      <w:r>
        <w:rPr>
          <w:rFonts w:ascii="Lucida Sans Unicode" w:hAnsi="Lucida Sans Unicode" w:eastAsia="Lucida Sans Unicode" w:cs="Lucida Sans Unicode"/>
          <w:sz w:val="17"/>
          <w:szCs w:val="17"/>
          <w:spacing w:val="-3"/>
        </w:rPr>
        <w:t>1</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甲、乙双方均同意向</w:t>
      </w:r>
      <w:r>
        <w:rPr>
          <w:rFonts w:ascii="SimSun" w:hAnsi="SimSun" w:eastAsia="SimSun" w:cs="SimSun"/>
          <w:sz w:val="17"/>
          <w:szCs w:val="17"/>
          <w:spacing w:val="-3"/>
        </w:rPr>
        <w:t xml:space="preserve"> </w:t>
      </w:r>
      <w:r>
        <w:rPr>
          <w:rFonts w:ascii="SimSun" w:hAnsi="SimSun" w:eastAsia="SimSun" w:cs="SimSun"/>
          <w:sz w:val="17"/>
          <w:szCs w:val="17"/>
          <w:spacing w:val="-3"/>
        </w:rPr>
        <w:t>(甲方所在地人民法院)</w:t>
      </w:r>
      <w:r>
        <w:rPr>
          <w:rFonts w:ascii="SimSun" w:hAnsi="SimSun" w:eastAsia="SimSun" w:cs="SimSun"/>
          <w:sz w:val="17"/>
          <w:szCs w:val="17"/>
          <w:spacing w:val="-3"/>
        </w:rPr>
        <w:t xml:space="preserve"> </w:t>
      </w:r>
      <w:r>
        <w:rPr>
          <w:rFonts w:ascii="SimSun" w:hAnsi="SimSun" w:eastAsia="SimSun" w:cs="SimSun"/>
          <w:sz w:val="17"/>
          <w:szCs w:val="17"/>
          <w:spacing w:val="-3"/>
        </w:rPr>
        <w:t>提起诉讼。</w:t>
      </w:r>
      <w:r>
        <w:rPr>
          <w:rFonts w:ascii="SimSun" w:hAnsi="SimSun" w:eastAsia="SimSun" w:cs="SimSun"/>
          <w:sz w:val="17"/>
          <w:szCs w:val="17"/>
          <w:spacing w:val="-3"/>
        </w:rPr>
        <w:t xml:space="preserve">   </w:t>
      </w:r>
      <w:r>
        <w:rPr>
          <w:rFonts w:ascii="SimSun" w:hAnsi="SimSun" w:eastAsia="SimSun" w:cs="SimSun"/>
          <w:sz w:val="17"/>
          <w:szCs w:val="17"/>
          <w:spacing w:val="-3"/>
        </w:rPr>
        <w:t>(</w:t>
      </w:r>
      <w:r>
        <w:rPr>
          <w:rFonts w:ascii="Lucida Sans Unicode" w:hAnsi="Lucida Sans Unicode" w:eastAsia="Lucida Sans Unicode" w:cs="Lucida Sans Unicode"/>
          <w:sz w:val="17"/>
          <w:szCs w:val="17"/>
          <w:spacing w:val="-3"/>
        </w:rPr>
        <w:t>2</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甲、乙双方均同意向</w:t>
      </w:r>
      <w:r>
        <w:rPr>
          <w:rFonts w:ascii="SimSun" w:hAnsi="SimSun" w:eastAsia="SimSun" w:cs="SimSun"/>
          <w:sz w:val="17"/>
          <w:szCs w:val="17"/>
          <w:spacing w:val="-3"/>
        </w:rPr>
        <w:t xml:space="preserve"> </w:t>
      </w:r>
      <w:r>
        <w:rPr>
          <w:rFonts w:ascii="SimSun" w:hAnsi="SimSun" w:eastAsia="SimSun" w:cs="SimSun"/>
          <w:sz w:val="17"/>
          <w:szCs w:val="17"/>
          <w:spacing w:val="-2"/>
        </w:rPr>
        <w:t>(</w:t>
      </w:r>
      <w:r>
        <w:rPr>
          <w:rFonts w:ascii="SimSun" w:hAnsi="SimSun" w:eastAsia="SimSun" w:cs="SimSun"/>
          <w:sz w:val="17"/>
          <w:szCs w:val="17"/>
        </w:rPr>
        <w:t>仲裁委员</w:t>
      </w:r>
    </w:p>
    <w:p>
      <w:pPr>
        <w:spacing w:line="216" w:lineRule="auto"/>
        <w:outlineLvl w:val="2"/>
        <w:rPr>
          <w:rFonts w:ascii="SimSun" w:hAnsi="SimSun" w:eastAsia="SimSun" w:cs="SimSun"/>
          <w:sz w:val="17"/>
          <w:szCs w:val="17"/>
        </w:rPr>
      </w:pPr>
      <w:r>
        <w:rPr>
          <w:rFonts w:ascii="SimSun" w:hAnsi="SimSun" w:eastAsia="SimSun" w:cs="SimSun"/>
          <w:sz w:val="17"/>
          <w:szCs w:val="17"/>
          <w:spacing w:val="-1"/>
        </w:rPr>
        <w:t>会)</w:t>
      </w:r>
      <w:r>
        <w:rPr>
          <w:rFonts w:ascii="SimSun" w:hAnsi="SimSun" w:eastAsia="SimSun" w:cs="SimSun"/>
          <w:sz w:val="17"/>
          <w:szCs w:val="17"/>
          <w:spacing w:val="-1"/>
        </w:rPr>
        <w:t xml:space="preserve"> </w:t>
      </w:r>
      <w:r>
        <w:rPr>
          <w:rFonts w:ascii="SimSun" w:hAnsi="SimSun" w:eastAsia="SimSun" w:cs="SimSun"/>
          <w:sz w:val="17"/>
          <w:szCs w:val="17"/>
        </w:rPr>
        <w:t>提起仲裁。</w:t>
      </w:r>
    </w:p>
    <w:p>
      <w:pPr>
        <w:ind w:left="6"/>
        <w:spacing w:before="295" w:line="188" w:lineRule="auto"/>
        <w:rPr>
          <w:rFonts w:ascii="SimSun" w:hAnsi="SimSun" w:eastAsia="SimSun" w:cs="SimSun"/>
          <w:sz w:val="19"/>
          <w:szCs w:val="19"/>
        </w:rPr>
      </w:pPr>
      <w:r>
        <w:rPr>
          <w:rFonts w:ascii="Microsoft JhengHei" w:hAnsi="Microsoft JhengHei" w:eastAsia="Microsoft JhengHei" w:cs="Microsoft JhengHei"/>
          <w:sz w:val="19"/>
          <w:szCs w:val="19"/>
          <w:b/>
          <w:bCs/>
          <w:spacing w:val="1"/>
        </w:rPr>
        <w:t>3</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.5</w:t>
      </w:r>
      <w:r>
        <w:rPr>
          <w:rFonts w:ascii="SimSun" w:hAnsi="SimSun" w:eastAsia="SimSun" w:cs="SimSun"/>
          <w:sz w:val="19"/>
          <w:szCs w:val="19"/>
          <w:spacing w:val="1"/>
        </w:rPr>
        <w:t>其他要</w:t>
      </w:r>
      <w:r>
        <w:rPr>
          <w:rFonts w:ascii="SimSun" w:hAnsi="SimSun" w:eastAsia="SimSun" w:cs="SimSun"/>
          <w:sz w:val="19"/>
          <w:szCs w:val="19"/>
        </w:rPr>
        <w:t>求</w:t>
      </w:r>
    </w:p>
    <w:p>
      <w:pPr>
        <w:ind w:left="343"/>
        <w:spacing w:before="92" w:line="221" w:lineRule="auto"/>
        <w:rPr>
          <w:rFonts w:ascii="SimSun" w:hAnsi="SimSun" w:eastAsia="SimSun" w:cs="SimSun"/>
          <w:sz w:val="17"/>
          <w:szCs w:val="17"/>
        </w:rPr>
      </w:pPr>
      <w:r>
        <w:rPr>
          <w:rFonts w:ascii="SimSun" w:hAnsi="SimSun" w:eastAsia="SimSun" w:cs="SimSun"/>
          <w:sz w:val="17"/>
          <w:szCs w:val="17"/>
        </w:rPr>
        <w:t>无</w:t>
      </w:r>
    </w:p>
    <w:p>
      <w:pPr>
        <w:sectPr>
          <w:footerReference w:type="default" r:id="rId71"/>
          <w:pgSz w:w="11900" w:h="16840"/>
          <w:pgMar w:top="559" w:right="659" w:bottom="276" w:left="661" w:header="0" w:footer="0" w:gutter="0"/>
        </w:sectPr>
        <w:rPr/>
      </w:pPr>
    </w:p>
    <w:p>
      <w:pPr>
        <w:ind w:left="4276"/>
        <w:spacing w:before="55" w:line="223" w:lineRule="auto"/>
        <w:outlineLvl w:val="1"/>
        <w:rPr>
          <w:rFonts w:ascii="SimSun" w:hAnsi="SimSun" w:eastAsia="SimSun" w:cs="SimSun"/>
          <w:sz w:val="27"/>
          <w:szCs w:val="27"/>
        </w:rPr>
      </w:pPr>
      <w:r>
        <w:rPr>
          <w:rFonts w:ascii="SimSun" w:hAnsi="SimSun" w:eastAsia="SimSun" w:cs="SimSun"/>
          <w:sz w:val="27"/>
          <w:szCs w:val="27"/>
          <w:spacing w:val="1"/>
        </w:rPr>
        <w:t>第四</w:t>
      </w:r>
      <w:r>
        <w:rPr>
          <w:rFonts w:ascii="SimSun" w:hAnsi="SimSun" w:eastAsia="SimSun" w:cs="SimSun"/>
          <w:sz w:val="27"/>
          <w:szCs w:val="27"/>
        </w:rPr>
        <w:t>章</w:t>
      </w:r>
      <w:r>
        <w:rPr>
          <w:rFonts w:ascii="SimSun" w:hAnsi="SimSun" w:eastAsia="SimSun" w:cs="SimSun"/>
          <w:sz w:val="27"/>
          <w:szCs w:val="27"/>
        </w:rPr>
        <w:t xml:space="preserve"> </w:t>
      </w:r>
      <w:r>
        <w:rPr>
          <w:rFonts w:ascii="SimSun" w:hAnsi="SimSun" w:eastAsia="SimSun" w:cs="SimSun"/>
          <w:sz w:val="27"/>
          <w:szCs w:val="27"/>
        </w:rPr>
        <w:t>资格审查</w:t>
      </w:r>
    </w:p>
    <w:p>
      <w:pPr>
        <w:spacing w:line="349" w:lineRule="auto"/>
        <w:rPr>
          <w:rFonts w:ascii="Arial"/>
          <w:sz w:val="21"/>
        </w:rPr>
      </w:pPr>
      <w:r/>
    </w:p>
    <w:p>
      <w:pPr>
        <w:ind w:left="8" w:right="161" w:firstLine="347"/>
        <w:spacing w:before="55" w:line="371" w:lineRule="auto"/>
        <w:rPr>
          <w:rFonts w:ascii="SimSun" w:hAnsi="SimSun" w:eastAsia="SimSun" w:cs="SimSun"/>
          <w:sz w:val="17"/>
          <w:szCs w:val="17"/>
        </w:rPr>
      </w:pPr>
      <w:r>
        <w:rPr>
          <w:rFonts w:ascii="SimSun" w:hAnsi="SimSun" w:eastAsia="SimSun" w:cs="SimSun"/>
          <w:sz w:val="17"/>
          <w:szCs w:val="17"/>
          <w:spacing w:val="1"/>
        </w:rPr>
        <w:t>资格审查由采购人或代理机构组建的资格审查小组依据法律法规和招标文件的规定</w:t>
      </w:r>
      <w:r>
        <w:rPr>
          <w:rFonts w:ascii="SimSun" w:hAnsi="SimSun" w:eastAsia="SimSun" w:cs="SimSun"/>
          <w:sz w:val="17"/>
          <w:szCs w:val="17"/>
        </w:rPr>
        <w:t>，对投标文件中的资格证明等进行审查，以确定投标</w:t>
      </w:r>
      <w:r>
        <w:rPr>
          <w:rFonts w:ascii="SimSun" w:hAnsi="SimSun" w:eastAsia="SimSun" w:cs="SimSun"/>
          <w:sz w:val="17"/>
          <w:szCs w:val="17"/>
        </w:rPr>
        <w:t xml:space="preserve"> </w:t>
      </w:r>
      <w:r>
        <w:rPr>
          <w:rFonts w:ascii="SimSun" w:hAnsi="SimSun" w:eastAsia="SimSun" w:cs="SimSun"/>
          <w:sz w:val="17"/>
          <w:szCs w:val="17"/>
          <w:spacing w:val="1"/>
        </w:rPr>
        <w:t>人是否具备投标</w:t>
      </w:r>
      <w:r>
        <w:rPr>
          <w:rFonts w:ascii="SimSun" w:hAnsi="SimSun" w:eastAsia="SimSun" w:cs="SimSun"/>
          <w:sz w:val="17"/>
          <w:szCs w:val="17"/>
        </w:rPr>
        <w:t>资格，并出具资格审查报告。</w:t>
      </w:r>
    </w:p>
    <w:p>
      <w:pPr>
        <w:ind w:left="355"/>
        <w:spacing w:line="218" w:lineRule="auto"/>
        <w:outlineLvl w:val="2"/>
        <w:rPr>
          <w:rFonts w:ascii="SimSun" w:hAnsi="SimSun" w:eastAsia="SimSun" w:cs="SimSun"/>
          <w:sz w:val="17"/>
          <w:szCs w:val="17"/>
        </w:rPr>
      </w:pPr>
      <w:r>
        <w:rPr>
          <w:rFonts w:ascii="SimSun" w:hAnsi="SimSun" w:eastAsia="SimSun" w:cs="SimSun"/>
          <w:sz w:val="17"/>
          <w:szCs w:val="17"/>
          <w:spacing w:val="-1"/>
        </w:rPr>
        <w:t>资格审查标准</w:t>
      </w:r>
      <w:r>
        <w:rPr>
          <w:rFonts w:ascii="SimSun" w:hAnsi="SimSun" w:eastAsia="SimSun" w:cs="SimSun"/>
          <w:sz w:val="17"/>
          <w:szCs w:val="17"/>
        </w:rPr>
        <w:t>及要求如下：</w:t>
      </w:r>
    </w:p>
    <w:p>
      <w:pPr>
        <w:ind w:left="8"/>
        <w:spacing w:before="292" w:line="188" w:lineRule="auto"/>
        <w:rPr>
          <w:rFonts w:ascii="SimSun" w:hAnsi="SimSun" w:eastAsia="SimSun" w:cs="SimSun"/>
          <w:sz w:val="19"/>
          <w:szCs w:val="19"/>
        </w:rPr>
      </w:pPr>
      <w:r>
        <w:rPr>
          <w:rFonts w:ascii="Microsoft JhengHei" w:hAnsi="Microsoft JhengHei" w:eastAsia="Microsoft JhengHei" w:cs="Microsoft JhengHei"/>
          <w:sz w:val="19"/>
          <w:szCs w:val="19"/>
          <w:b/>
          <w:bCs/>
          <w:spacing w:val="-3"/>
        </w:rPr>
        <w:t>4</w:t>
      </w:r>
      <w:r>
        <w:rPr>
          <w:rFonts w:ascii="Microsoft JhengHei" w:hAnsi="Microsoft JhengHei" w:eastAsia="Microsoft JhengHei" w:cs="Microsoft JhengHei"/>
          <w:sz w:val="19"/>
          <w:szCs w:val="19"/>
          <w:spacing w:val="-3"/>
        </w:rPr>
        <w:t xml:space="preserve"> </w:t>
      </w:r>
      <w:r>
        <w:rPr>
          <w:rFonts w:ascii="Microsoft JhengHei" w:hAnsi="Microsoft JhengHei" w:eastAsia="Microsoft JhengHei" w:cs="Microsoft JhengHei"/>
          <w:sz w:val="19"/>
          <w:szCs w:val="19"/>
          <w:b/>
          <w:bCs/>
          <w:spacing w:val="-3"/>
        </w:rPr>
        <w:t>.</w:t>
      </w:r>
      <w:r>
        <w:rPr>
          <w:rFonts w:ascii="Microsoft JhengHei" w:hAnsi="Microsoft JhengHei" w:eastAsia="Microsoft JhengHei" w:cs="Microsoft JhengHei"/>
          <w:sz w:val="19"/>
          <w:szCs w:val="19"/>
          <w:spacing w:val="-3"/>
        </w:rPr>
        <w:t xml:space="preserve"> </w:t>
      </w:r>
      <w:r>
        <w:rPr>
          <w:rFonts w:ascii="Microsoft JhengHei" w:hAnsi="Microsoft JhengHei" w:eastAsia="Microsoft JhengHei" w:cs="Microsoft JhengHei"/>
          <w:sz w:val="19"/>
          <w:szCs w:val="19"/>
          <w:b/>
          <w:bCs/>
          <w:spacing w:val="-3"/>
        </w:rPr>
        <w:t>1</w:t>
      </w:r>
      <w:r>
        <w:rPr>
          <w:rFonts w:ascii="SimSun" w:hAnsi="SimSun" w:eastAsia="SimSun" w:cs="SimSun"/>
          <w:sz w:val="19"/>
          <w:szCs w:val="19"/>
          <w:spacing w:val="-3"/>
        </w:rPr>
        <w:t>一般资格审</w:t>
      </w:r>
      <w:r>
        <w:rPr>
          <w:rFonts w:ascii="SimSun" w:hAnsi="SimSun" w:eastAsia="SimSun" w:cs="SimSun"/>
          <w:sz w:val="19"/>
          <w:szCs w:val="19"/>
          <w:spacing w:val="-2"/>
        </w:rPr>
        <w:t>查</w:t>
      </w:r>
    </w:p>
    <w:p>
      <w:pPr>
        <w:ind w:left="347"/>
        <w:spacing w:before="92"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spacing w:line="144"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353" w:hRule="atLeast"/>
        </w:trPr>
        <w:tc>
          <w:tcPr>
            <w:tcW w:w="1062" w:type="dxa"/>
            <w:vAlign w:val="top"/>
            <w:tcBorders>
              <w:bottom w:val="single" w:color="000000" w:sz="2" w:space="0"/>
              <w:top w:val="single" w:color="000000" w:sz="2" w:space="0"/>
            </w:tcBorders>
          </w:tcPr>
          <w:p>
            <w:pPr>
              <w:ind w:left="86"/>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3169" w:type="dxa"/>
            <w:vAlign w:val="top"/>
            <w:tcBorders>
              <w:bottom w:val="single" w:color="000000" w:sz="2" w:space="0"/>
              <w:top w:val="single" w:color="000000" w:sz="2" w:space="0"/>
            </w:tcBorders>
          </w:tcPr>
          <w:p>
            <w:pPr>
              <w:ind w:left="90"/>
              <w:spacing w:before="83" w:line="219" w:lineRule="auto"/>
              <w:rPr>
                <w:rFonts w:ascii="SimSun" w:hAnsi="SimSun" w:eastAsia="SimSun" w:cs="SimSun"/>
                <w:sz w:val="17"/>
                <w:szCs w:val="17"/>
              </w:rPr>
            </w:pPr>
            <w:r>
              <w:rPr>
                <w:rFonts w:ascii="SimSun" w:hAnsi="SimSun" w:eastAsia="SimSun" w:cs="SimSun"/>
                <w:sz w:val="17"/>
                <w:szCs w:val="17"/>
                <w:spacing w:val="-2"/>
              </w:rPr>
              <w:t>资</w:t>
            </w:r>
            <w:r>
              <w:rPr>
                <w:rFonts w:ascii="SimSun" w:hAnsi="SimSun" w:eastAsia="SimSun" w:cs="SimSun"/>
                <w:sz w:val="17"/>
                <w:szCs w:val="17"/>
                <w:spacing w:val="-1"/>
              </w:rPr>
              <w:t>格审查要求概况</w:t>
            </w:r>
          </w:p>
        </w:tc>
        <w:tc>
          <w:tcPr>
            <w:tcW w:w="4225" w:type="dxa"/>
            <w:vAlign w:val="top"/>
            <w:tcBorders>
              <w:bottom w:val="single" w:color="000000" w:sz="2" w:space="0"/>
              <w:top w:val="single" w:color="000000" w:sz="2" w:space="0"/>
            </w:tcBorders>
          </w:tcPr>
          <w:p>
            <w:pPr>
              <w:ind w:left="85"/>
              <w:spacing w:before="83" w:line="218" w:lineRule="auto"/>
              <w:rPr>
                <w:rFonts w:ascii="SimSun" w:hAnsi="SimSun" w:eastAsia="SimSun" w:cs="SimSun"/>
                <w:sz w:val="17"/>
                <w:szCs w:val="17"/>
              </w:rPr>
            </w:pPr>
            <w:r>
              <w:rPr>
                <w:rFonts w:ascii="SimSun" w:hAnsi="SimSun" w:eastAsia="SimSun" w:cs="SimSun"/>
                <w:sz w:val="17"/>
                <w:szCs w:val="17"/>
                <w:spacing w:val="-1"/>
              </w:rPr>
              <w:t>评审</w:t>
            </w:r>
            <w:r>
              <w:rPr>
                <w:rFonts w:ascii="SimSun" w:hAnsi="SimSun" w:eastAsia="SimSun" w:cs="SimSun"/>
                <w:sz w:val="17"/>
                <w:szCs w:val="17"/>
              </w:rPr>
              <w:t>点具体描述</w:t>
            </w:r>
          </w:p>
        </w:tc>
        <w:tc>
          <w:tcPr>
            <w:tcW w:w="2118"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2"/>
              </w:rPr>
              <w:t>关联格式</w:t>
            </w:r>
          </w:p>
        </w:tc>
      </w:tr>
      <w:tr>
        <w:trPr>
          <w:trHeight w:val="6154" w:hRule="atLeast"/>
        </w:trPr>
        <w:tc>
          <w:tcPr>
            <w:tcW w:w="1062" w:type="dxa"/>
            <w:vAlign w:val="top"/>
            <w:tcBorders>
              <w:bottom w:val="single" w:color="000000" w:sz="2" w:space="0"/>
              <w:top w:val="single" w:color="000000" w:sz="2" w:space="0"/>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104"/>
              <w:spacing w:before="65"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169"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86" w:right="173" w:firstLine="1"/>
              <w:spacing w:before="55" w:line="380" w:lineRule="auto"/>
              <w:rPr>
                <w:rFonts w:ascii="SimSun" w:hAnsi="SimSun" w:eastAsia="SimSun" w:cs="SimSun"/>
                <w:sz w:val="17"/>
                <w:szCs w:val="17"/>
              </w:rPr>
            </w:pPr>
            <w:r>
              <w:rPr>
                <w:rFonts w:ascii="SimSun" w:hAnsi="SimSun" w:eastAsia="SimSun" w:cs="SimSun"/>
                <w:sz w:val="17"/>
                <w:szCs w:val="17"/>
                <w:spacing w:val="1"/>
              </w:rPr>
              <w:t>供应商应具备</w:t>
            </w:r>
            <w:r>
              <w:rPr>
                <w:rFonts w:ascii="SimSun" w:hAnsi="SimSun" w:eastAsia="SimSun" w:cs="SimSun"/>
                <w:sz w:val="17"/>
                <w:szCs w:val="17"/>
              </w:rPr>
              <w:t>《中华人民共和国政府采</w:t>
            </w:r>
            <w:r>
              <w:rPr>
                <w:rFonts w:ascii="SimSun" w:hAnsi="SimSun" w:eastAsia="SimSun" w:cs="SimSun"/>
                <w:sz w:val="17"/>
                <w:szCs w:val="17"/>
              </w:rPr>
              <w:t xml:space="preserve"> </w:t>
            </w:r>
            <w:r>
              <w:rPr>
                <w:rFonts w:ascii="SimSun" w:hAnsi="SimSun" w:eastAsia="SimSun" w:cs="SimSun"/>
                <w:sz w:val="17"/>
                <w:szCs w:val="17"/>
                <w:spacing w:val="1"/>
              </w:rPr>
              <w:t>购法》第</w:t>
            </w:r>
            <w:r>
              <w:rPr>
                <w:rFonts w:ascii="SimSun" w:hAnsi="SimSun" w:eastAsia="SimSun" w:cs="SimSun"/>
                <w:sz w:val="17"/>
                <w:szCs w:val="17"/>
              </w:rPr>
              <w:t>二十二条规定的条件</w:t>
            </w:r>
          </w:p>
        </w:tc>
        <w:tc>
          <w:tcPr>
            <w:tcW w:w="4225" w:type="dxa"/>
            <w:vAlign w:val="top"/>
            <w:tcBorders>
              <w:bottom w:val="single" w:color="000000" w:sz="2" w:space="0"/>
              <w:top w:val="single" w:color="000000" w:sz="2" w:space="0"/>
            </w:tcBorders>
          </w:tcPr>
          <w:p>
            <w:pPr>
              <w:ind w:left="90" w:right="92" w:firstLine="12"/>
              <w:spacing w:before="75" w:line="342"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1</w:t>
            </w:r>
            <w:r>
              <w:rPr>
                <w:rFonts w:ascii="SimSun" w:hAnsi="SimSun" w:eastAsia="SimSun" w:cs="SimSun"/>
                <w:sz w:val="17"/>
                <w:szCs w:val="17"/>
              </w:rPr>
              <w:t>、提供合格有效的法人或者其他组织的营业执照等证</w:t>
            </w:r>
            <w:r>
              <w:rPr>
                <w:rFonts w:ascii="SimSun" w:hAnsi="SimSun" w:eastAsia="SimSun" w:cs="SimSun"/>
                <w:sz w:val="17"/>
                <w:szCs w:val="17"/>
              </w:rPr>
              <w:t xml:space="preserve"> </w:t>
            </w:r>
            <w:r>
              <w:rPr>
                <w:rFonts w:ascii="SimSun" w:hAnsi="SimSun" w:eastAsia="SimSun" w:cs="SimSun"/>
                <w:sz w:val="17"/>
                <w:szCs w:val="17"/>
                <w:spacing w:val="-13"/>
              </w:rPr>
              <w:t>明</w:t>
            </w:r>
            <w:r>
              <w:rPr>
                <w:rFonts w:ascii="SimSun" w:hAnsi="SimSun" w:eastAsia="SimSun" w:cs="SimSun"/>
                <w:sz w:val="17"/>
                <w:szCs w:val="17"/>
                <w:spacing w:val="-7"/>
              </w:rPr>
              <w:t>文件，</w:t>
            </w:r>
            <w:r>
              <w:rPr>
                <w:rFonts w:ascii="SimSun" w:hAnsi="SimSun" w:eastAsia="SimSun" w:cs="SimSun"/>
                <w:sz w:val="17"/>
                <w:szCs w:val="17"/>
                <w:spacing w:val="-7"/>
              </w:rPr>
              <w:t xml:space="preserve"> </w:t>
            </w:r>
            <w:r>
              <w:rPr>
                <w:rFonts w:ascii="SimSun" w:hAnsi="SimSun" w:eastAsia="SimSun" w:cs="SimSun"/>
                <w:sz w:val="17"/>
                <w:szCs w:val="17"/>
                <w:spacing w:val="-7"/>
              </w:rPr>
              <w:t>自然人的身份证明；</w:t>
            </w:r>
            <w:r>
              <w:rPr>
                <w:rFonts w:ascii="SimSun" w:hAnsi="SimSun" w:eastAsia="SimSun" w:cs="SimSun"/>
                <w:sz w:val="17"/>
                <w:szCs w:val="17"/>
                <w:spacing w:val="-7"/>
              </w:rPr>
              <w:t xml:space="preserve">  </w:t>
            </w:r>
            <w:r>
              <w:rPr>
                <w:rFonts w:ascii="SimSun" w:hAnsi="SimSun" w:eastAsia="SimSun" w:cs="SimSun"/>
                <w:sz w:val="17"/>
                <w:szCs w:val="17"/>
                <w:spacing w:val="-7"/>
              </w:rPr>
              <w:t>供应商是法人或其他组</w:t>
            </w:r>
            <w:r>
              <w:rPr>
                <w:rFonts w:ascii="SimSun" w:hAnsi="SimSun" w:eastAsia="SimSun" w:cs="SimSun"/>
                <w:sz w:val="17"/>
                <w:szCs w:val="17"/>
              </w:rPr>
              <w:t xml:space="preserve"> </w:t>
            </w:r>
            <w:r>
              <w:rPr>
                <w:rFonts w:ascii="SimSun" w:hAnsi="SimSun" w:eastAsia="SimSun" w:cs="SimSun"/>
                <w:sz w:val="17"/>
                <w:szCs w:val="17"/>
                <w:spacing w:val="1"/>
              </w:rPr>
              <w:t>织的应提供营业执照等证明</w:t>
            </w:r>
            <w:r>
              <w:rPr>
                <w:rFonts w:ascii="SimSun" w:hAnsi="SimSun" w:eastAsia="SimSun" w:cs="SimSun"/>
                <w:sz w:val="17"/>
                <w:szCs w:val="17"/>
              </w:rPr>
              <w:t>文件，供应商是自然人的</w:t>
            </w:r>
            <w:r>
              <w:rPr>
                <w:rFonts w:ascii="SimSun" w:hAnsi="SimSun" w:eastAsia="SimSun" w:cs="SimSun"/>
                <w:sz w:val="17"/>
                <w:szCs w:val="17"/>
              </w:rPr>
              <w:t xml:space="preserve"> </w:t>
            </w:r>
            <w:r>
              <w:rPr>
                <w:rFonts w:ascii="SimSun" w:hAnsi="SimSun" w:eastAsia="SimSun" w:cs="SimSun"/>
                <w:sz w:val="17"/>
                <w:szCs w:val="17"/>
                <w:spacing w:val="-6"/>
              </w:rPr>
              <w:t>应提供有效的</w:t>
            </w:r>
            <w:r>
              <w:rPr>
                <w:rFonts w:ascii="SimSun" w:hAnsi="SimSun" w:eastAsia="SimSun" w:cs="SimSun"/>
                <w:sz w:val="17"/>
                <w:szCs w:val="17"/>
                <w:spacing w:val="-4"/>
              </w:rPr>
              <w:t>自</w:t>
            </w:r>
            <w:r>
              <w:rPr>
                <w:rFonts w:ascii="SimSun" w:hAnsi="SimSun" w:eastAsia="SimSun" w:cs="SimSun"/>
                <w:sz w:val="17"/>
                <w:szCs w:val="17"/>
                <w:spacing w:val="-3"/>
              </w:rPr>
              <w:t>然人身份证明；</w:t>
            </w:r>
            <w:r>
              <w:rPr>
                <w:rFonts w:ascii="SimSun" w:hAnsi="SimSun" w:eastAsia="SimSun" w:cs="SimSun"/>
                <w:sz w:val="17"/>
                <w:szCs w:val="17"/>
                <w:spacing w:val="-3"/>
              </w:rPr>
              <w:t xml:space="preserve">  </w:t>
            </w:r>
            <w:r>
              <w:rPr>
                <w:rFonts w:ascii="Lucida Sans Unicode" w:hAnsi="Lucida Sans Unicode" w:eastAsia="Lucida Sans Unicode" w:cs="Lucida Sans Unicode"/>
                <w:sz w:val="17"/>
                <w:szCs w:val="17"/>
                <w:spacing w:val="-3"/>
              </w:rPr>
              <w:t>2</w:t>
            </w:r>
            <w:r>
              <w:rPr>
                <w:rFonts w:ascii="SimSun" w:hAnsi="SimSun" w:eastAsia="SimSun" w:cs="SimSun"/>
                <w:sz w:val="17"/>
                <w:szCs w:val="17"/>
                <w:spacing w:val="-3"/>
              </w:rPr>
              <w:t>、提供</w:t>
            </w:r>
            <w:r>
              <w:rPr>
                <w:rFonts w:ascii="Lucida Sans Unicode" w:hAnsi="Lucida Sans Unicode" w:eastAsia="Lucida Sans Unicode" w:cs="Lucida Sans Unicode"/>
                <w:sz w:val="17"/>
                <w:szCs w:val="17"/>
                <w:spacing w:val="-3"/>
              </w:rPr>
              <w:t>2023</w:t>
            </w:r>
            <w:r>
              <w:rPr>
                <w:rFonts w:ascii="SimSun" w:hAnsi="SimSun" w:eastAsia="SimSun" w:cs="SimSun"/>
                <w:sz w:val="17"/>
                <w:szCs w:val="17"/>
                <w:spacing w:val="-3"/>
              </w:rPr>
              <w:t>年度或</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
              </w:rPr>
              <w:t>2024</w:t>
            </w:r>
            <w:r>
              <w:rPr>
                <w:rFonts w:ascii="SimSun" w:hAnsi="SimSun" w:eastAsia="SimSun" w:cs="SimSun"/>
                <w:sz w:val="17"/>
                <w:szCs w:val="17"/>
                <w:spacing w:val="1"/>
              </w:rPr>
              <w:t>年度经审计的财务报告；</w:t>
            </w:r>
            <w:r>
              <w:rPr>
                <w:rFonts w:ascii="SimSun" w:hAnsi="SimSun" w:eastAsia="SimSun" w:cs="SimSun"/>
                <w:sz w:val="17"/>
                <w:szCs w:val="17"/>
              </w:rPr>
              <w:t>成立时间至提交投标文</w:t>
            </w:r>
            <w:r>
              <w:rPr>
                <w:rFonts w:ascii="SimSun" w:hAnsi="SimSun" w:eastAsia="SimSun" w:cs="SimSun"/>
                <w:sz w:val="17"/>
                <w:szCs w:val="17"/>
              </w:rPr>
              <w:t xml:space="preserve"> </w:t>
            </w:r>
            <w:r>
              <w:rPr>
                <w:rFonts w:ascii="SimSun" w:hAnsi="SimSun" w:eastAsia="SimSun" w:cs="SimSun"/>
                <w:sz w:val="17"/>
                <w:szCs w:val="17"/>
                <w:spacing w:val="1"/>
              </w:rPr>
              <w:t>件截止时间不足一年的可提</w:t>
            </w:r>
            <w:r>
              <w:rPr>
                <w:rFonts w:ascii="SimSun" w:hAnsi="SimSun" w:eastAsia="SimSun" w:cs="SimSun"/>
                <w:sz w:val="17"/>
                <w:szCs w:val="17"/>
              </w:rPr>
              <w:t>供成立后任意时段的资产</w:t>
            </w:r>
            <w:r>
              <w:rPr>
                <w:rFonts w:ascii="SimSun" w:hAnsi="SimSun" w:eastAsia="SimSun" w:cs="SimSun"/>
                <w:sz w:val="17"/>
                <w:szCs w:val="17"/>
              </w:rPr>
              <w:t xml:space="preserve"> </w:t>
            </w:r>
            <w:r>
              <w:rPr>
                <w:rFonts w:ascii="SimSun" w:hAnsi="SimSun" w:eastAsia="SimSun" w:cs="SimSun"/>
                <w:sz w:val="17"/>
                <w:szCs w:val="17"/>
                <w:spacing w:val="1"/>
              </w:rPr>
              <w:t>负债表)</w:t>
            </w:r>
            <w:r>
              <w:rPr>
                <w:rFonts w:ascii="SimSun" w:hAnsi="SimSun" w:eastAsia="SimSun" w:cs="SimSun"/>
                <w:sz w:val="17"/>
                <w:szCs w:val="17"/>
                <w:spacing w:val="1"/>
              </w:rPr>
              <w:t xml:space="preserve"> </w:t>
            </w:r>
            <w:r>
              <w:rPr>
                <w:rFonts w:ascii="SimSun" w:hAnsi="SimSun" w:eastAsia="SimSun" w:cs="SimSun"/>
                <w:sz w:val="17"/>
                <w:szCs w:val="17"/>
                <w:spacing w:val="1"/>
              </w:rPr>
              <w:t>或基本存款账户</w:t>
            </w:r>
            <w:r>
              <w:rPr>
                <w:rFonts w:ascii="SimSun" w:hAnsi="SimSun" w:eastAsia="SimSun" w:cs="SimSun"/>
                <w:sz w:val="17"/>
                <w:szCs w:val="17"/>
              </w:rPr>
              <w:t>开户银行出具的资信证明及</w:t>
            </w:r>
            <w:r>
              <w:rPr>
                <w:rFonts w:ascii="SimSun" w:hAnsi="SimSun" w:eastAsia="SimSun" w:cs="SimSun"/>
                <w:sz w:val="17"/>
                <w:szCs w:val="17"/>
              </w:rPr>
              <w:t xml:space="preserve"> </w:t>
            </w:r>
            <w:r>
              <w:rPr>
                <w:rFonts w:ascii="SimSun" w:hAnsi="SimSun" w:eastAsia="SimSun" w:cs="SimSun"/>
                <w:sz w:val="17"/>
                <w:szCs w:val="17"/>
                <w:spacing w:val="1"/>
              </w:rPr>
              <w:t>基本存款账户开户许可证</w:t>
            </w:r>
            <w:r>
              <w:rPr>
                <w:rFonts w:ascii="SimSun" w:hAnsi="SimSun" w:eastAsia="SimSun" w:cs="SimSun"/>
                <w:sz w:val="17"/>
                <w:szCs w:val="17"/>
                <w:spacing w:val="1"/>
              </w:rPr>
              <w:t xml:space="preserve"> </w:t>
            </w:r>
            <w:r>
              <w:rPr>
                <w:rFonts w:ascii="SimSun" w:hAnsi="SimSun" w:eastAsia="SimSun" w:cs="SimSun"/>
                <w:sz w:val="17"/>
                <w:szCs w:val="17"/>
              </w:rPr>
              <w:t>(基本账户信息)</w:t>
            </w:r>
            <w:r>
              <w:rPr>
                <w:rFonts w:ascii="SimSun" w:hAnsi="SimSun" w:eastAsia="SimSun" w:cs="SimSun"/>
                <w:sz w:val="17"/>
                <w:szCs w:val="17"/>
              </w:rPr>
              <w:t xml:space="preserve"> </w:t>
            </w:r>
            <w:r>
              <w:rPr>
                <w:rFonts w:ascii="SimSun" w:hAnsi="SimSun" w:eastAsia="SimSun" w:cs="SimSun"/>
                <w:sz w:val="17"/>
                <w:szCs w:val="17"/>
              </w:rPr>
              <w:t>或财政部</w:t>
            </w:r>
            <w:r>
              <w:rPr>
                <w:rFonts w:ascii="SimSun" w:hAnsi="SimSun" w:eastAsia="SimSun" w:cs="SimSun"/>
                <w:sz w:val="17"/>
                <w:szCs w:val="17"/>
              </w:rPr>
              <w:t xml:space="preserve"> </w:t>
            </w:r>
            <w:r>
              <w:rPr>
                <w:rFonts w:ascii="SimSun" w:hAnsi="SimSun" w:eastAsia="SimSun" w:cs="SimSun"/>
                <w:sz w:val="17"/>
                <w:szCs w:val="17"/>
                <w:spacing w:val="1"/>
              </w:rPr>
              <w:t>门认可的政府采购专业担保</w:t>
            </w:r>
            <w:r>
              <w:rPr>
                <w:rFonts w:ascii="SimSun" w:hAnsi="SimSun" w:eastAsia="SimSun" w:cs="SimSun"/>
                <w:sz w:val="17"/>
                <w:szCs w:val="17"/>
              </w:rPr>
              <w:t>机构出具的投标担保函；</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
              </w:rPr>
              <w:t>3</w:t>
            </w:r>
            <w:r>
              <w:rPr>
                <w:rFonts w:ascii="SimSun" w:hAnsi="SimSun" w:eastAsia="SimSun" w:cs="SimSun"/>
                <w:sz w:val="17"/>
                <w:szCs w:val="17"/>
                <w:spacing w:val="1"/>
              </w:rPr>
              <w:t>、提供具有履行合同所必需的</w:t>
            </w:r>
            <w:r>
              <w:rPr>
                <w:rFonts w:ascii="SimSun" w:hAnsi="SimSun" w:eastAsia="SimSun" w:cs="SimSun"/>
                <w:sz w:val="17"/>
                <w:szCs w:val="17"/>
              </w:rPr>
              <w:t>设备和专业技术能力的</w:t>
            </w:r>
            <w:r>
              <w:rPr>
                <w:rFonts w:ascii="SimSun" w:hAnsi="SimSun" w:eastAsia="SimSun" w:cs="SimSun"/>
                <w:sz w:val="17"/>
                <w:szCs w:val="17"/>
              </w:rPr>
              <w:t xml:space="preserve"> </w:t>
            </w:r>
            <w:r>
              <w:rPr>
                <w:rFonts w:ascii="SimSun" w:hAnsi="SimSun" w:eastAsia="SimSun" w:cs="SimSun"/>
                <w:sz w:val="17"/>
                <w:szCs w:val="17"/>
                <w:spacing w:val="-7"/>
              </w:rPr>
              <w:t>承</w:t>
            </w:r>
            <w:r>
              <w:rPr>
                <w:rFonts w:ascii="SimSun" w:hAnsi="SimSun" w:eastAsia="SimSun" w:cs="SimSun"/>
                <w:sz w:val="17"/>
                <w:szCs w:val="17"/>
                <w:spacing w:val="-4"/>
              </w:rPr>
              <w:t>诺；</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4</w:t>
            </w:r>
            <w:r>
              <w:rPr>
                <w:rFonts w:ascii="SimSun" w:hAnsi="SimSun" w:eastAsia="SimSun" w:cs="SimSun"/>
                <w:sz w:val="17"/>
                <w:szCs w:val="17"/>
                <w:spacing w:val="-4"/>
              </w:rPr>
              <w:t>、提供投标截止日前一年内已缴纳的至少一</w:t>
            </w:r>
            <w:r>
              <w:rPr>
                <w:rFonts w:ascii="SimSun" w:hAnsi="SimSun" w:eastAsia="SimSun" w:cs="SimSun"/>
                <w:sz w:val="17"/>
                <w:szCs w:val="17"/>
              </w:rPr>
              <w:t xml:space="preserve"> </w:t>
            </w:r>
            <w:r>
              <w:rPr>
                <w:rFonts w:ascii="SimSun" w:hAnsi="SimSun" w:eastAsia="SimSun" w:cs="SimSun"/>
                <w:sz w:val="17"/>
                <w:szCs w:val="17"/>
                <w:spacing w:val="1"/>
              </w:rPr>
              <w:t>个月的纳税证明或完税证明</w:t>
            </w:r>
            <w:r>
              <w:rPr>
                <w:rFonts w:ascii="SimSun" w:hAnsi="SimSun" w:eastAsia="SimSun" w:cs="SimSun"/>
                <w:sz w:val="17"/>
                <w:szCs w:val="17"/>
              </w:rPr>
              <w:t>，依法免税的单位应提供</w:t>
            </w:r>
            <w:r>
              <w:rPr>
                <w:rFonts w:ascii="SimSun" w:hAnsi="SimSun" w:eastAsia="SimSun" w:cs="SimSun"/>
                <w:sz w:val="17"/>
                <w:szCs w:val="17"/>
              </w:rPr>
              <w:t xml:space="preserve"> </w:t>
            </w:r>
            <w:r>
              <w:rPr>
                <w:rFonts w:ascii="SimSun" w:hAnsi="SimSun" w:eastAsia="SimSun" w:cs="SimSun"/>
                <w:sz w:val="17"/>
                <w:szCs w:val="17"/>
                <w:spacing w:val="-7"/>
              </w:rPr>
              <w:t>相</w:t>
            </w:r>
            <w:r>
              <w:rPr>
                <w:rFonts w:ascii="SimSun" w:hAnsi="SimSun" w:eastAsia="SimSun" w:cs="SimSun"/>
                <w:sz w:val="17"/>
                <w:szCs w:val="17"/>
                <w:spacing w:val="-4"/>
              </w:rPr>
              <w:t>关证明材料；</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5</w:t>
            </w:r>
            <w:r>
              <w:rPr>
                <w:rFonts w:ascii="SimSun" w:hAnsi="SimSun" w:eastAsia="SimSun" w:cs="SimSun"/>
                <w:sz w:val="17"/>
                <w:szCs w:val="17"/>
                <w:spacing w:val="-4"/>
              </w:rPr>
              <w:t>、提供投标截止日前一年内已缴存</w:t>
            </w:r>
            <w:r>
              <w:rPr>
                <w:rFonts w:ascii="SimSun" w:hAnsi="SimSun" w:eastAsia="SimSun" w:cs="SimSun"/>
                <w:sz w:val="17"/>
                <w:szCs w:val="17"/>
              </w:rPr>
              <w:t xml:space="preserve"> </w:t>
            </w:r>
            <w:r>
              <w:rPr>
                <w:rFonts w:ascii="SimSun" w:hAnsi="SimSun" w:eastAsia="SimSun" w:cs="SimSun"/>
                <w:sz w:val="17"/>
                <w:szCs w:val="17"/>
                <w:spacing w:val="1"/>
              </w:rPr>
              <w:t>的至少一个月的社会保障资</w:t>
            </w:r>
            <w:r>
              <w:rPr>
                <w:rFonts w:ascii="SimSun" w:hAnsi="SimSun" w:eastAsia="SimSun" w:cs="SimSun"/>
                <w:sz w:val="17"/>
                <w:szCs w:val="17"/>
              </w:rPr>
              <w:t>金缴存单据或社保机构开</w:t>
            </w:r>
            <w:r>
              <w:rPr>
                <w:rFonts w:ascii="SimSun" w:hAnsi="SimSun" w:eastAsia="SimSun" w:cs="SimSun"/>
                <w:sz w:val="17"/>
                <w:szCs w:val="17"/>
              </w:rPr>
              <w:t xml:space="preserve"> </w:t>
            </w:r>
            <w:r>
              <w:rPr>
                <w:rFonts w:ascii="SimSun" w:hAnsi="SimSun" w:eastAsia="SimSun" w:cs="SimSun"/>
                <w:sz w:val="17"/>
                <w:szCs w:val="17"/>
                <w:spacing w:val="1"/>
              </w:rPr>
              <w:t>具的社会保险参保缴费情况</w:t>
            </w:r>
            <w:r>
              <w:rPr>
                <w:rFonts w:ascii="SimSun" w:hAnsi="SimSun" w:eastAsia="SimSun" w:cs="SimSun"/>
                <w:sz w:val="17"/>
                <w:szCs w:val="17"/>
              </w:rPr>
              <w:t>证明，依法不需要缴纳社</w:t>
            </w:r>
            <w:r>
              <w:rPr>
                <w:rFonts w:ascii="SimSun" w:hAnsi="SimSun" w:eastAsia="SimSun" w:cs="SimSun"/>
                <w:sz w:val="17"/>
                <w:szCs w:val="17"/>
              </w:rPr>
              <w:t xml:space="preserve"> </w:t>
            </w:r>
            <w:r>
              <w:rPr>
                <w:rFonts w:ascii="SimSun" w:hAnsi="SimSun" w:eastAsia="SimSun" w:cs="SimSun"/>
                <w:sz w:val="17"/>
                <w:szCs w:val="17"/>
                <w:spacing w:val="-7"/>
              </w:rPr>
              <w:t>会</w:t>
            </w:r>
            <w:r>
              <w:rPr>
                <w:rFonts w:ascii="SimSun" w:hAnsi="SimSun" w:eastAsia="SimSun" w:cs="SimSun"/>
                <w:sz w:val="17"/>
                <w:szCs w:val="17"/>
                <w:spacing w:val="-4"/>
              </w:rPr>
              <w:t>保障资金的单位应提供相关证明材料；</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6</w:t>
            </w:r>
            <w:r>
              <w:rPr>
                <w:rFonts w:ascii="SimSun" w:hAnsi="SimSun" w:eastAsia="SimSun" w:cs="SimSun"/>
                <w:sz w:val="17"/>
                <w:szCs w:val="17"/>
                <w:spacing w:val="-4"/>
              </w:rPr>
              <w:t>、参加政</w:t>
            </w:r>
            <w:r>
              <w:rPr>
                <w:rFonts w:ascii="SimSun" w:hAnsi="SimSun" w:eastAsia="SimSun" w:cs="SimSun"/>
                <w:sz w:val="17"/>
                <w:szCs w:val="17"/>
              </w:rPr>
              <w:t xml:space="preserve"> </w:t>
            </w:r>
            <w:r>
              <w:rPr>
                <w:rFonts w:ascii="SimSun" w:hAnsi="SimSun" w:eastAsia="SimSun" w:cs="SimSun"/>
                <w:sz w:val="17"/>
                <w:szCs w:val="17"/>
                <w:spacing w:val="1"/>
              </w:rPr>
              <w:t>府采购活动前</w:t>
            </w:r>
            <w:r>
              <w:rPr>
                <w:rFonts w:ascii="Lucida Sans Unicode" w:hAnsi="Lucida Sans Unicode" w:eastAsia="Lucida Sans Unicode" w:cs="Lucida Sans Unicode"/>
                <w:sz w:val="17"/>
                <w:szCs w:val="17"/>
                <w:spacing w:val="1"/>
              </w:rPr>
              <w:t>3</w:t>
            </w:r>
            <w:r>
              <w:rPr>
                <w:rFonts w:ascii="SimSun" w:hAnsi="SimSun" w:eastAsia="SimSun" w:cs="SimSun"/>
                <w:sz w:val="17"/>
                <w:szCs w:val="17"/>
                <w:spacing w:val="1"/>
              </w:rPr>
              <w:t>年内，在经营活</w:t>
            </w:r>
            <w:r>
              <w:rPr>
                <w:rFonts w:ascii="SimSun" w:hAnsi="SimSun" w:eastAsia="SimSun" w:cs="SimSun"/>
                <w:sz w:val="17"/>
                <w:szCs w:val="17"/>
              </w:rPr>
              <w:t>动中没有重大违法记录</w:t>
            </w:r>
          </w:p>
          <w:p>
            <w:pPr>
              <w:ind w:left="105"/>
              <w:spacing w:line="219" w:lineRule="auto"/>
              <w:rPr>
                <w:rFonts w:ascii="SimSun" w:hAnsi="SimSun" w:eastAsia="SimSun" w:cs="SimSun"/>
                <w:sz w:val="17"/>
                <w:szCs w:val="17"/>
              </w:rPr>
            </w:pPr>
            <w:r>
              <w:rPr>
                <w:rFonts w:ascii="SimSun" w:hAnsi="SimSun" w:eastAsia="SimSun" w:cs="SimSun"/>
                <w:sz w:val="17"/>
                <w:szCs w:val="17"/>
                <w:spacing w:val="-3"/>
              </w:rPr>
              <w:t>的书面声明；</w:t>
            </w:r>
          </w:p>
        </w:tc>
        <w:tc>
          <w:tcPr>
            <w:tcW w:w="2118" w:type="dxa"/>
            <w:vAlign w:val="top"/>
            <w:tcBorders>
              <w:bottom w:val="single" w:color="000000" w:sz="2" w:space="0"/>
              <w:top w:val="single" w:color="000000" w:sz="2" w:space="0"/>
            </w:tcBorders>
          </w:tcPr>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97" w:right="86"/>
              <w:spacing w:before="56" w:line="379" w:lineRule="auto"/>
              <w:rPr>
                <w:rFonts w:ascii="SimSun" w:hAnsi="SimSun" w:eastAsia="SimSun" w:cs="SimSun"/>
                <w:sz w:val="17"/>
                <w:szCs w:val="17"/>
              </w:rPr>
            </w:pPr>
            <w:r>
              <w:rPr>
                <w:rFonts w:ascii="SimSun" w:hAnsi="SimSun" w:eastAsia="SimSun" w:cs="SimSun"/>
                <w:sz w:val="17"/>
                <w:szCs w:val="17"/>
                <w:spacing w:val="-4"/>
              </w:rPr>
              <w:t>投标函</w:t>
            </w:r>
            <w:r>
              <w:rPr>
                <w:rFonts w:ascii="SimSun" w:hAnsi="SimSun" w:eastAsia="SimSun" w:cs="SimSun"/>
                <w:sz w:val="17"/>
                <w:szCs w:val="17"/>
                <w:spacing w:val="-4"/>
              </w:rPr>
              <w:t xml:space="preserve"> </w:t>
            </w:r>
            <w:r>
              <w:rPr>
                <w:rFonts w:ascii="SimSun" w:hAnsi="SimSun" w:eastAsia="SimSun" w:cs="SimSun"/>
                <w:sz w:val="17"/>
                <w:szCs w:val="17"/>
                <w:spacing w:val="-2"/>
              </w:rPr>
              <w:t>投标人应提交的相</w:t>
            </w:r>
            <w:r>
              <w:rPr>
                <w:rFonts w:ascii="SimSun" w:hAnsi="SimSun" w:eastAsia="SimSun" w:cs="SimSun"/>
                <w:sz w:val="17"/>
                <w:szCs w:val="17"/>
              </w:rPr>
              <w:t xml:space="preserve"> </w:t>
            </w:r>
            <w:r>
              <w:rPr>
                <w:rFonts w:ascii="SimSun" w:hAnsi="SimSun" w:eastAsia="SimSun" w:cs="SimSun"/>
                <w:sz w:val="17"/>
                <w:szCs w:val="17"/>
                <w:spacing w:val="-1"/>
              </w:rPr>
              <w:t>关资格证明</w:t>
            </w:r>
            <w:r>
              <w:rPr>
                <w:rFonts w:ascii="SimSun" w:hAnsi="SimSun" w:eastAsia="SimSun" w:cs="SimSun"/>
                <w:sz w:val="17"/>
                <w:szCs w:val="17"/>
              </w:rPr>
              <w:t>材料</w:t>
            </w:r>
          </w:p>
        </w:tc>
      </w:tr>
      <w:tr>
        <w:trPr>
          <w:trHeight w:val="689" w:hRule="atLeast"/>
        </w:trPr>
        <w:tc>
          <w:tcPr>
            <w:tcW w:w="1062" w:type="dxa"/>
            <w:vAlign w:val="top"/>
            <w:tcBorders>
              <w:bottom w:val="single" w:color="000000" w:sz="2" w:space="0"/>
              <w:top w:val="single" w:color="000000" w:sz="2" w:space="0"/>
            </w:tcBorders>
          </w:tcPr>
          <w:p>
            <w:pPr>
              <w:ind w:left="98"/>
              <w:spacing w:before="270"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169" w:type="dxa"/>
            <w:vAlign w:val="top"/>
            <w:tcBorders>
              <w:bottom w:val="single" w:color="000000" w:sz="2" w:space="0"/>
              <w:top w:val="single" w:color="000000" w:sz="2" w:space="0"/>
            </w:tcBorders>
          </w:tcPr>
          <w:p>
            <w:pPr>
              <w:ind w:left="88"/>
              <w:spacing w:before="81" w:line="341" w:lineRule="exact"/>
              <w:rPr>
                <w:rFonts w:ascii="SimSun" w:hAnsi="SimSun" w:eastAsia="SimSun" w:cs="SimSun"/>
                <w:sz w:val="17"/>
                <w:szCs w:val="17"/>
              </w:rPr>
            </w:pPr>
            <w:r>
              <w:rPr>
                <w:rFonts w:ascii="SimSun" w:hAnsi="SimSun" w:eastAsia="SimSun" w:cs="SimSun"/>
                <w:sz w:val="17"/>
                <w:szCs w:val="17"/>
                <w:spacing w:val="1"/>
                <w:position w:val="13"/>
              </w:rPr>
              <w:t>供应商应提供</w:t>
            </w:r>
            <w:r>
              <w:rPr>
                <w:rFonts w:ascii="SimSun" w:hAnsi="SimSun" w:eastAsia="SimSun" w:cs="SimSun"/>
                <w:sz w:val="17"/>
                <w:szCs w:val="17"/>
                <w:position w:val="13"/>
              </w:rPr>
              <w:t>健全的财务会计制度的证</w:t>
            </w:r>
          </w:p>
          <w:p>
            <w:pPr>
              <w:ind w:left="104"/>
              <w:spacing w:line="219" w:lineRule="auto"/>
              <w:rPr>
                <w:rFonts w:ascii="SimSun" w:hAnsi="SimSun" w:eastAsia="SimSun" w:cs="SimSun"/>
                <w:sz w:val="17"/>
                <w:szCs w:val="17"/>
              </w:rPr>
            </w:pPr>
            <w:r>
              <w:rPr>
                <w:rFonts w:ascii="SimSun" w:hAnsi="SimSun" w:eastAsia="SimSun" w:cs="SimSun"/>
                <w:sz w:val="17"/>
                <w:szCs w:val="17"/>
                <w:spacing w:val="-7"/>
              </w:rPr>
              <w:t>明</w:t>
            </w:r>
            <w:r>
              <w:rPr>
                <w:rFonts w:ascii="SimSun" w:hAnsi="SimSun" w:eastAsia="SimSun" w:cs="SimSun"/>
                <w:sz w:val="17"/>
                <w:szCs w:val="17"/>
                <w:spacing w:val="-5"/>
              </w:rPr>
              <w:t>材料；</w:t>
            </w:r>
          </w:p>
        </w:tc>
        <w:tc>
          <w:tcPr>
            <w:tcW w:w="4225" w:type="dxa"/>
            <w:vAlign w:val="top"/>
            <w:tcBorders>
              <w:bottom w:val="single" w:color="000000" w:sz="2" w:space="0"/>
              <w:top w:val="single" w:color="000000" w:sz="2" w:space="0"/>
            </w:tcBorders>
          </w:tcPr>
          <w:p>
            <w:pPr>
              <w:ind w:left="91"/>
              <w:spacing w:before="81" w:line="341" w:lineRule="exact"/>
              <w:rPr>
                <w:rFonts w:ascii="SimSun" w:hAnsi="SimSun" w:eastAsia="SimSun" w:cs="SimSun"/>
                <w:sz w:val="17"/>
                <w:szCs w:val="17"/>
              </w:rPr>
            </w:pPr>
            <w:r>
              <w:rPr>
                <w:rFonts w:ascii="SimSun" w:hAnsi="SimSun" w:eastAsia="SimSun" w:cs="SimSun"/>
                <w:sz w:val="17"/>
                <w:szCs w:val="17"/>
                <w:spacing w:val="1"/>
                <w:position w:val="13"/>
              </w:rPr>
              <w:t>供应商需在项目电子化交易</w:t>
            </w:r>
            <w:r>
              <w:rPr>
                <w:rFonts w:ascii="SimSun" w:hAnsi="SimSun" w:eastAsia="SimSun" w:cs="SimSun"/>
                <w:sz w:val="17"/>
                <w:szCs w:val="17"/>
                <w:position w:val="13"/>
              </w:rPr>
              <w:t>系统中按要求上传相应证</w:t>
            </w:r>
          </w:p>
          <w:p>
            <w:pPr>
              <w:ind w:left="107"/>
              <w:spacing w:line="219" w:lineRule="auto"/>
              <w:rPr>
                <w:rFonts w:ascii="SimSun" w:hAnsi="SimSun" w:eastAsia="SimSun" w:cs="SimSun"/>
                <w:sz w:val="17"/>
                <w:szCs w:val="17"/>
              </w:rPr>
            </w:pPr>
            <w:r>
              <w:rPr>
                <w:rFonts w:ascii="SimSun" w:hAnsi="SimSun" w:eastAsia="SimSun" w:cs="SimSun"/>
                <w:sz w:val="17"/>
                <w:szCs w:val="17"/>
                <w:spacing w:val="-2"/>
              </w:rPr>
              <w:t>明文件并进</w:t>
            </w:r>
            <w:r>
              <w:rPr>
                <w:rFonts w:ascii="SimSun" w:hAnsi="SimSun" w:eastAsia="SimSun" w:cs="SimSun"/>
                <w:sz w:val="17"/>
                <w:szCs w:val="17"/>
                <w:spacing w:val="-1"/>
              </w:rPr>
              <w:t>行电子签章。</w:t>
            </w:r>
          </w:p>
        </w:tc>
        <w:tc>
          <w:tcPr>
            <w:tcW w:w="2118" w:type="dxa"/>
            <w:vAlign w:val="top"/>
            <w:tcBorders>
              <w:bottom w:val="single" w:color="000000" w:sz="2" w:space="0"/>
              <w:top w:val="single" w:color="000000" w:sz="2" w:space="0"/>
            </w:tcBorders>
          </w:tcPr>
          <w:p>
            <w:pPr>
              <w:ind w:left="97"/>
              <w:spacing w:before="81" w:line="341" w:lineRule="exact"/>
              <w:rPr>
                <w:rFonts w:ascii="SimSun" w:hAnsi="SimSun" w:eastAsia="SimSun" w:cs="SimSun"/>
                <w:sz w:val="17"/>
                <w:szCs w:val="17"/>
              </w:rPr>
            </w:pPr>
            <w:r>
              <w:rPr>
                <w:rFonts w:ascii="SimSun" w:hAnsi="SimSun" w:eastAsia="SimSun" w:cs="SimSun"/>
                <w:sz w:val="17"/>
                <w:szCs w:val="17"/>
                <w:spacing w:val="-1"/>
                <w:position w:val="13"/>
              </w:rPr>
              <w:t>投</w:t>
            </w:r>
            <w:r>
              <w:rPr>
                <w:rFonts w:ascii="SimSun" w:hAnsi="SimSun" w:eastAsia="SimSun" w:cs="SimSun"/>
                <w:sz w:val="17"/>
                <w:szCs w:val="17"/>
                <w:position w:val="13"/>
              </w:rPr>
              <w:t>标人应提交的相关资格</w:t>
            </w:r>
          </w:p>
          <w:p>
            <w:pPr>
              <w:ind w:left="95"/>
              <w:spacing w:line="219" w:lineRule="auto"/>
              <w:rPr>
                <w:rFonts w:ascii="SimSun" w:hAnsi="SimSun" w:eastAsia="SimSun" w:cs="SimSun"/>
                <w:sz w:val="17"/>
                <w:szCs w:val="17"/>
              </w:rPr>
            </w:pPr>
            <w:r>
              <w:rPr>
                <w:rFonts w:ascii="SimSun" w:hAnsi="SimSun" w:eastAsia="SimSun" w:cs="SimSun"/>
                <w:sz w:val="17"/>
                <w:szCs w:val="17"/>
                <w:spacing w:val="-2"/>
              </w:rPr>
              <w:t>证</w:t>
            </w:r>
            <w:r>
              <w:rPr>
                <w:rFonts w:ascii="SimSun" w:hAnsi="SimSun" w:eastAsia="SimSun" w:cs="SimSun"/>
                <w:sz w:val="17"/>
                <w:szCs w:val="17"/>
                <w:spacing w:val="-1"/>
              </w:rPr>
              <w:t>明材料</w:t>
            </w:r>
          </w:p>
        </w:tc>
      </w:tr>
      <w:tr>
        <w:trPr>
          <w:trHeight w:val="2060" w:hRule="atLeast"/>
        </w:trPr>
        <w:tc>
          <w:tcPr>
            <w:tcW w:w="1062" w:type="dxa"/>
            <w:vAlign w:val="top"/>
            <w:tcBorders>
              <w:bottom w:val="single" w:color="000000" w:sz="2" w:space="0"/>
              <w:top w:val="single" w:color="000000" w:sz="2" w:space="0"/>
            </w:tcBorders>
          </w:tcPr>
          <w:p>
            <w:pPr>
              <w:spacing w:line="294" w:lineRule="auto"/>
              <w:rPr>
                <w:rFonts w:ascii="Arial"/>
                <w:sz w:val="21"/>
              </w:rPr>
            </w:pPr>
            <w:r/>
          </w:p>
          <w:p>
            <w:pPr>
              <w:spacing w:line="294" w:lineRule="auto"/>
              <w:rPr>
                <w:rFonts w:ascii="Arial"/>
                <w:sz w:val="21"/>
              </w:rPr>
            </w:pPr>
            <w:r/>
          </w:p>
          <w:p>
            <w:pPr>
              <w:spacing w:line="295" w:lineRule="auto"/>
              <w:rPr>
                <w:rFonts w:ascii="Arial"/>
                <w:sz w:val="21"/>
              </w:rPr>
            </w:pPr>
            <w:r/>
          </w:p>
          <w:p>
            <w:pPr>
              <w:ind w:left="99"/>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169" w:type="dxa"/>
            <w:vAlign w:val="top"/>
            <w:tcBorders>
              <w:bottom w:val="single" w:color="000000" w:sz="2" w:space="0"/>
              <w:top w:val="single" w:color="000000" w:sz="2" w:space="0"/>
            </w:tcBorders>
          </w:tcPr>
          <w:p>
            <w:pPr>
              <w:ind w:left="88" w:right="119" w:firstLine="1"/>
              <w:spacing w:before="82" w:line="371" w:lineRule="auto"/>
              <w:rPr>
                <w:rFonts w:ascii="SimSun" w:hAnsi="SimSun" w:eastAsia="SimSun" w:cs="SimSun"/>
                <w:sz w:val="17"/>
                <w:szCs w:val="17"/>
              </w:rPr>
            </w:pPr>
            <w:r>
              <w:rPr>
                <w:rFonts w:ascii="SimSun" w:hAnsi="SimSun" w:eastAsia="SimSun" w:cs="SimSun"/>
                <w:sz w:val="17"/>
                <w:szCs w:val="17"/>
                <w:spacing w:val="1"/>
              </w:rPr>
              <w:t>单位负责人</w:t>
            </w:r>
            <w:r>
              <w:rPr>
                <w:rFonts w:ascii="SimSun" w:hAnsi="SimSun" w:eastAsia="SimSun" w:cs="SimSun"/>
                <w:sz w:val="17"/>
                <w:szCs w:val="17"/>
              </w:rPr>
              <w:t>为同一人或者存在直接控股</w:t>
            </w:r>
            <w:r>
              <w:rPr>
                <w:rFonts w:ascii="SimSun" w:hAnsi="SimSun" w:eastAsia="SimSun" w:cs="SimSun"/>
                <w:sz w:val="17"/>
                <w:szCs w:val="17"/>
              </w:rPr>
              <w:t xml:space="preserve"> </w:t>
            </w:r>
            <w:r>
              <w:rPr>
                <w:rFonts w:ascii="SimSun" w:hAnsi="SimSun" w:eastAsia="SimSun" w:cs="SimSun"/>
                <w:sz w:val="17"/>
                <w:szCs w:val="17"/>
                <w:spacing w:val="1"/>
              </w:rPr>
              <w:t>、管理关系的</w:t>
            </w:r>
            <w:r>
              <w:rPr>
                <w:rFonts w:ascii="SimSun" w:hAnsi="SimSun" w:eastAsia="SimSun" w:cs="SimSun"/>
                <w:sz w:val="17"/>
                <w:szCs w:val="17"/>
              </w:rPr>
              <w:t>不同供应商不得参加同一</w:t>
            </w:r>
            <w:r>
              <w:rPr>
                <w:rFonts w:ascii="SimSun" w:hAnsi="SimSun" w:eastAsia="SimSun" w:cs="SimSun"/>
                <w:sz w:val="17"/>
                <w:szCs w:val="17"/>
              </w:rPr>
              <w:t xml:space="preserve"> </w:t>
            </w:r>
            <w:r>
              <w:rPr>
                <w:rFonts w:ascii="SimSun" w:hAnsi="SimSun" w:eastAsia="SimSun" w:cs="SimSun"/>
                <w:sz w:val="17"/>
                <w:szCs w:val="17"/>
                <w:spacing w:val="-10"/>
              </w:rPr>
              <w:t>合同</w:t>
            </w:r>
            <w:r>
              <w:rPr>
                <w:rFonts w:ascii="SimSun" w:hAnsi="SimSun" w:eastAsia="SimSun" w:cs="SimSun"/>
                <w:sz w:val="17"/>
                <w:szCs w:val="17"/>
                <w:spacing w:val="-9"/>
              </w:rPr>
              <w:t>项</w:t>
            </w:r>
            <w:r>
              <w:rPr>
                <w:rFonts w:ascii="SimSun" w:hAnsi="SimSun" w:eastAsia="SimSun" w:cs="SimSun"/>
                <w:sz w:val="17"/>
                <w:szCs w:val="17"/>
                <w:spacing w:val="-5"/>
              </w:rPr>
              <w:t>下的政府采购活动；</w:t>
            </w:r>
            <w:r>
              <w:rPr>
                <w:rFonts w:ascii="SimSun" w:hAnsi="SimSun" w:eastAsia="SimSun" w:cs="SimSun"/>
                <w:sz w:val="17"/>
                <w:szCs w:val="17"/>
                <w:spacing w:val="-5"/>
              </w:rPr>
              <w:t xml:space="preserve">  </w:t>
            </w:r>
            <w:r>
              <w:rPr>
                <w:rFonts w:ascii="SimSun" w:hAnsi="SimSun" w:eastAsia="SimSun" w:cs="SimSun"/>
                <w:sz w:val="17"/>
                <w:szCs w:val="17"/>
                <w:spacing w:val="-5"/>
              </w:rPr>
              <w:t>为本项目提</w:t>
            </w:r>
            <w:r>
              <w:rPr>
                <w:rFonts w:ascii="SimSun" w:hAnsi="SimSun" w:eastAsia="SimSun" w:cs="SimSun"/>
                <w:sz w:val="17"/>
                <w:szCs w:val="17"/>
              </w:rPr>
              <w:t xml:space="preserve"> </w:t>
            </w:r>
            <w:r>
              <w:rPr>
                <w:rFonts w:ascii="SimSun" w:hAnsi="SimSun" w:eastAsia="SimSun" w:cs="SimSun"/>
                <w:sz w:val="17"/>
                <w:szCs w:val="17"/>
                <w:spacing w:val="2"/>
              </w:rPr>
              <w:t>供整体设计、规范编</w:t>
            </w:r>
            <w:r>
              <w:rPr>
                <w:rFonts w:ascii="SimSun" w:hAnsi="SimSun" w:eastAsia="SimSun" w:cs="SimSun"/>
                <w:sz w:val="17"/>
                <w:szCs w:val="17"/>
                <w:spacing w:val="1"/>
              </w:rPr>
              <w:t>制或者项目管理、</w:t>
            </w:r>
            <w:r>
              <w:rPr>
                <w:rFonts w:ascii="SimSun" w:hAnsi="SimSun" w:eastAsia="SimSun" w:cs="SimSun"/>
                <w:sz w:val="17"/>
                <w:szCs w:val="17"/>
              </w:rPr>
              <w:t xml:space="preserve"> </w:t>
            </w:r>
            <w:r>
              <w:rPr>
                <w:rFonts w:ascii="SimSun" w:hAnsi="SimSun" w:eastAsia="SimSun" w:cs="SimSun"/>
                <w:sz w:val="17"/>
                <w:szCs w:val="17"/>
                <w:spacing w:val="1"/>
              </w:rPr>
              <w:t>监理、检测等</w:t>
            </w:r>
            <w:r>
              <w:rPr>
                <w:rFonts w:ascii="SimSun" w:hAnsi="SimSun" w:eastAsia="SimSun" w:cs="SimSun"/>
                <w:sz w:val="17"/>
                <w:szCs w:val="17"/>
              </w:rPr>
              <w:t>服务的供应商，不得再参</w:t>
            </w:r>
          </w:p>
          <w:p>
            <w:pPr>
              <w:ind w:left="88"/>
              <w:spacing w:line="218" w:lineRule="auto"/>
              <w:rPr>
                <w:rFonts w:ascii="SimSun" w:hAnsi="SimSun" w:eastAsia="SimSun" w:cs="SimSun"/>
                <w:sz w:val="17"/>
                <w:szCs w:val="17"/>
              </w:rPr>
            </w:pPr>
            <w:r>
              <w:rPr>
                <w:rFonts w:ascii="SimSun" w:hAnsi="SimSun" w:eastAsia="SimSun" w:cs="SimSun"/>
                <w:sz w:val="17"/>
                <w:szCs w:val="17"/>
                <w:spacing w:val="1"/>
              </w:rPr>
              <w:t>加该采</w:t>
            </w:r>
            <w:r>
              <w:rPr>
                <w:rFonts w:ascii="SimSun" w:hAnsi="SimSun" w:eastAsia="SimSun" w:cs="SimSun"/>
                <w:sz w:val="17"/>
                <w:szCs w:val="17"/>
              </w:rPr>
              <w:t>购项目的其他采购活动。</w:t>
            </w:r>
          </w:p>
        </w:tc>
        <w:tc>
          <w:tcPr>
            <w:tcW w:w="4225" w:type="dxa"/>
            <w:vAlign w:val="top"/>
            <w:tcBorders>
              <w:bottom w:val="single" w:color="000000" w:sz="2" w:space="0"/>
              <w:top w:val="single" w:color="000000" w:sz="2" w:space="0"/>
            </w:tcBorders>
          </w:tcPr>
          <w:p>
            <w:pPr>
              <w:spacing w:line="352" w:lineRule="auto"/>
              <w:rPr>
                <w:rFonts w:ascii="Arial"/>
                <w:sz w:val="21"/>
              </w:rPr>
            </w:pPr>
            <w:r/>
          </w:p>
          <w:p>
            <w:pPr>
              <w:spacing w:line="353" w:lineRule="auto"/>
              <w:rPr>
                <w:rFonts w:ascii="Arial"/>
                <w:sz w:val="21"/>
              </w:rPr>
            </w:pPr>
            <w:r/>
          </w:p>
          <w:p>
            <w:pPr>
              <w:ind w:left="102" w:right="201" w:hanging="11"/>
              <w:spacing w:before="55" w:line="380" w:lineRule="auto"/>
              <w:rPr>
                <w:rFonts w:ascii="SimSun" w:hAnsi="SimSun" w:eastAsia="SimSun" w:cs="SimSun"/>
                <w:sz w:val="17"/>
                <w:szCs w:val="17"/>
              </w:rPr>
            </w:pPr>
            <w:r>
              <w:rPr>
                <w:rFonts w:ascii="SimSun" w:hAnsi="SimSun" w:eastAsia="SimSun" w:cs="SimSun"/>
                <w:sz w:val="17"/>
                <w:szCs w:val="17"/>
                <w:spacing w:val="1"/>
              </w:rPr>
              <w:t>供应商需在项目电子化交易</w:t>
            </w:r>
            <w:r>
              <w:rPr>
                <w:rFonts w:ascii="SimSun" w:hAnsi="SimSun" w:eastAsia="SimSun" w:cs="SimSun"/>
                <w:sz w:val="17"/>
                <w:szCs w:val="17"/>
              </w:rPr>
              <w:t>系统中按要求填写《投标</w:t>
            </w:r>
            <w:r>
              <w:rPr>
                <w:rFonts w:ascii="SimSun" w:hAnsi="SimSun" w:eastAsia="SimSun" w:cs="SimSun"/>
                <w:sz w:val="17"/>
                <w:szCs w:val="17"/>
              </w:rPr>
              <w:t xml:space="preserve"> </w:t>
            </w:r>
            <w:r>
              <w:rPr>
                <w:rFonts w:ascii="SimSun" w:hAnsi="SimSun" w:eastAsia="SimSun" w:cs="SimSun"/>
                <w:sz w:val="17"/>
                <w:szCs w:val="17"/>
                <w:spacing w:val="-1"/>
              </w:rPr>
              <w:t>函》完成承诺并进</w:t>
            </w:r>
            <w:r>
              <w:rPr>
                <w:rFonts w:ascii="SimSun" w:hAnsi="SimSun" w:eastAsia="SimSun" w:cs="SimSun"/>
                <w:sz w:val="17"/>
                <w:szCs w:val="17"/>
              </w:rPr>
              <w:t>行电子签章。</w:t>
            </w:r>
          </w:p>
        </w:tc>
        <w:tc>
          <w:tcPr>
            <w:tcW w:w="2118" w:type="dxa"/>
            <w:vAlign w:val="top"/>
            <w:tcBorders>
              <w:bottom w:val="single" w:color="000000" w:sz="2" w:space="0"/>
              <w:top w:val="single" w:color="000000" w:sz="2" w:space="0"/>
            </w:tcBorders>
          </w:tcPr>
          <w:p>
            <w:pPr>
              <w:spacing w:line="352" w:lineRule="auto"/>
              <w:rPr>
                <w:rFonts w:ascii="Arial"/>
                <w:sz w:val="21"/>
              </w:rPr>
            </w:pPr>
            <w:r/>
          </w:p>
          <w:p>
            <w:pPr>
              <w:spacing w:line="352" w:lineRule="auto"/>
              <w:rPr>
                <w:rFonts w:ascii="Arial"/>
                <w:sz w:val="21"/>
              </w:rPr>
            </w:pPr>
            <w:r/>
          </w:p>
          <w:p>
            <w:pPr>
              <w:ind w:left="97" w:right="86"/>
              <w:spacing w:before="55" w:line="379" w:lineRule="auto"/>
              <w:rPr>
                <w:rFonts w:ascii="SimSun" w:hAnsi="SimSun" w:eastAsia="SimSun" w:cs="SimSun"/>
                <w:sz w:val="17"/>
                <w:szCs w:val="17"/>
              </w:rPr>
            </w:pPr>
            <w:r>
              <w:rPr>
                <w:rFonts w:ascii="SimSun" w:hAnsi="SimSun" w:eastAsia="SimSun" w:cs="SimSun"/>
                <w:sz w:val="17"/>
                <w:szCs w:val="17"/>
                <w:spacing w:val="-4"/>
              </w:rPr>
              <w:t>投标函</w:t>
            </w:r>
            <w:r>
              <w:rPr>
                <w:rFonts w:ascii="SimSun" w:hAnsi="SimSun" w:eastAsia="SimSun" w:cs="SimSun"/>
                <w:sz w:val="17"/>
                <w:szCs w:val="17"/>
                <w:spacing w:val="-4"/>
              </w:rPr>
              <w:t xml:space="preserve"> </w:t>
            </w:r>
            <w:r>
              <w:rPr>
                <w:rFonts w:ascii="SimSun" w:hAnsi="SimSun" w:eastAsia="SimSun" w:cs="SimSun"/>
                <w:sz w:val="17"/>
                <w:szCs w:val="17"/>
                <w:spacing w:val="-2"/>
              </w:rPr>
              <w:t>投标人应提交的相</w:t>
            </w:r>
            <w:r>
              <w:rPr>
                <w:rFonts w:ascii="SimSun" w:hAnsi="SimSun" w:eastAsia="SimSun" w:cs="SimSun"/>
                <w:sz w:val="17"/>
                <w:szCs w:val="17"/>
              </w:rPr>
              <w:t xml:space="preserve"> </w:t>
            </w:r>
            <w:r>
              <w:rPr>
                <w:rFonts w:ascii="SimSun" w:hAnsi="SimSun" w:eastAsia="SimSun" w:cs="SimSun"/>
                <w:sz w:val="17"/>
                <w:szCs w:val="17"/>
                <w:spacing w:val="-1"/>
              </w:rPr>
              <w:t>关资格证明</w:t>
            </w:r>
            <w:r>
              <w:rPr>
                <w:rFonts w:ascii="SimSun" w:hAnsi="SimSun" w:eastAsia="SimSun" w:cs="SimSun"/>
                <w:sz w:val="17"/>
                <w:szCs w:val="17"/>
              </w:rPr>
              <w:t>材料</w:t>
            </w:r>
          </w:p>
        </w:tc>
      </w:tr>
    </w:tbl>
    <w:p>
      <w:pPr>
        <w:ind w:left="8"/>
        <w:spacing w:before="283" w:line="188"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2"/>
        </w:rPr>
        <w:t>4</w:t>
      </w:r>
      <w:r>
        <w:rPr>
          <w:rFonts w:ascii="Microsoft JhengHei" w:hAnsi="Microsoft JhengHei" w:eastAsia="Microsoft JhengHei" w:cs="Microsoft JhengHei"/>
          <w:sz w:val="19"/>
          <w:szCs w:val="19"/>
          <w:spacing w:val="2"/>
        </w:rPr>
        <w:t xml:space="preserve"> </w:t>
      </w:r>
      <w:r>
        <w:rPr>
          <w:rFonts w:ascii="Microsoft JhengHei" w:hAnsi="Microsoft JhengHei" w:eastAsia="Microsoft JhengHei" w:cs="Microsoft JhengHei"/>
          <w:sz w:val="19"/>
          <w:szCs w:val="19"/>
          <w:b/>
          <w:bCs/>
          <w:spacing w:val="2"/>
        </w:rPr>
        <w:t>.2</w:t>
      </w:r>
      <w:r>
        <w:rPr>
          <w:rFonts w:ascii="SimSun" w:hAnsi="SimSun" w:eastAsia="SimSun" w:cs="SimSun"/>
          <w:sz w:val="19"/>
          <w:szCs w:val="19"/>
          <w:spacing w:val="2"/>
        </w:rPr>
        <w:t>特殊</w:t>
      </w:r>
      <w:r>
        <w:rPr>
          <w:rFonts w:ascii="SimSun" w:hAnsi="SimSun" w:eastAsia="SimSun" w:cs="SimSun"/>
          <w:sz w:val="19"/>
          <w:szCs w:val="19"/>
          <w:spacing w:val="1"/>
        </w:rPr>
        <w:t>资格审查</w:t>
      </w:r>
    </w:p>
    <w:p>
      <w:pPr>
        <w:ind w:left="347"/>
        <w:spacing w:before="92"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spacing w:line="144"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351" w:hRule="atLeast"/>
        </w:trPr>
        <w:tc>
          <w:tcPr>
            <w:tcW w:w="1062" w:type="dxa"/>
            <w:vAlign w:val="top"/>
            <w:tcBorders>
              <w:bottom w:val="single" w:color="000000" w:sz="2" w:space="0"/>
              <w:top w:val="single" w:color="000000" w:sz="2" w:space="0"/>
            </w:tcBorders>
          </w:tcPr>
          <w:p>
            <w:pPr>
              <w:ind w:left="86"/>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3169" w:type="dxa"/>
            <w:vAlign w:val="top"/>
            <w:tcBorders>
              <w:bottom w:val="single" w:color="000000" w:sz="2" w:space="0"/>
              <w:top w:val="single" w:color="000000" w:sz="2" w:space="0"/>
            </w:tcBorders>
          </w:tcPr>
          <w:p>
            <w:pPr>
              <w:ind w:left="90"/>
              <w:spacing w:before="83" w:line="219" w:lineRule="auto"/>
              <w:rPr>
                <w:rFonts w:ascii="SimSun" w:hAnsi="SimSun" w:eastAsia="SimSun" w:cs="SimSun"/>
                <w:sz w:val="17"/>
                <w:szCs w:val="17"/>
              </w:rPr>
            </w:pPr>
            <w:r>
              <w:rPr>
                <w:rFonts w:ascii="SimSun" w:hAnsi="SimSun" w:eastAsia="SimSun" w:cs="SimSun"/>
                <w:sz w:val="17"/>
                <w:szCs w:val="17"/>
                <w:spacing w:val="-2"/>
              </w:rPr>
              <w:t>资</w:t>
            </w:r>
            <w:r>
              <w:rPr>
                <w:rFonts w:ascii="SimSun" w:hAnsi="SimSun" w:eastAsia="SimSun" w:cs="SimSun"/>
                <w:sz w:val="17"/>
                <w:szCs w:val="17"/>
                <w:spacing w:val="-1"/>
              </w:rPr>
              <w:t>格审查要求概况</w:t>
            </w:r>
          </w:p>
        </w:tc>
        <w:tc>
          <w:tcPr>
            <w:tcW w:w="4225" w:type="dxa"/>
            <w:vAlign w:val="top"/>
            <w:tcBorders>
              <w:bottom w:val="single" w:color="000000" w:sz="2" w:space="0"/>
              <w:top w:val="single" w:color="000000" w:sz="2" w:space="0"/>
            </w:tcBorders>
          </w:tcPr>
          <w:p>
            <w:pPr>
              <w:ind w:left="85"/>
              <w:spacing w:before="83" w:line="218" w:lineRule="auto"/>
              <w:rPr>
                <w:rFonts w:ascii="SimSun" w:hAnsi="SimSun" w:eastAsia="SimSun" w:cs="SimSun"/>
                <w:sz w:val="17"/>
                <w:szCs w:val="17"/>
              </w:rPr>
            </w:pPr>
            <w:r>
              <w:rPr>
                <w:rFonts w:ascii="SimSun" w:hAnsi="SimSun" w:eastAsia="SimSun" w:cs="SimSun"/>
                <w:sz w:val="17"/>
                <w:szCs w:val="17"/>
                <w:spacing w:val="-1"/>
              </w:rPr>
              <w:t>评审</w:t>
            </w:r>
            <w:r>
              <w:rPr>
                <w:rFonts w:ascii="SimSun" w:hAnsi="SimSun" w:eastAsia="SimSun" w:cs="SimSun"/>
                <w:sz w:val="17"/>
                <w:szCs w:val="17"/>
              </w:rPr>
              <w:t>点具体描述</w:t>
            </w:r>
          </w:p>
        </w:tc>
        <w:tc>
          <w:tcPr>
            <w:tcW w:w="2118"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2"/>
              </w:rPr>
              <w:t>关联格式</w:t>
            </w:r>
          </w:p>
        </w:tc>
      </w:tr>
      <w:tr>
        <w:trPr>
          <w:trHeight w:val="1033" w:hRule="atLeast"/>
        </w:trPr>
        <w:tc>
          <w:tcPr>
            <w:tcW w:w="1062" w:type="dxa"/>
            <w:vAlign w:val="top"/>
            <w:tcBorders>
              <w:bottom w:val="single" w:color="000000" w:sz="2" w:space="0"/>
              <w:top w:val="single" w:color="000000" w:sz="2" w:space="0"/>
            </w:tcBorders>
          </w:tcPr>
          <w:p>
            <w:pPr>
              <w:spacing w:line="373" w:lineRule="auto"/>
              <w:rPr>
                <w:rFonts w:ascii="Arial"/>
                <w:sz w:val="21"/>
              </w:rPr>
            </w:pPr>
            <w:r/>
          </w:p>
          <w:p>
            <w:pPr>
              <w:ind w:left="104"/>
              <w:spacing w:before="66"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169" w:type="dxa"/>
            <w:vAlign w:val="top"/>
            <w:tcBorders>
              <w:bottom w:val="single" w:color="000000" w:sz="2" w:space="0"/>
              <w:top w:val="single" w:color="000000" w:sz="2" w:space="0"/>
            </w:tcBorders>
          </w:tcPr>
          <w:p>
            <w:pPr>
              <w:spacing w:line="301" w:lineRule="auto"/>
              <w:rPr>
                <w:rFonts w:ascii="Arial"/>
                <w:sz w:val="21"/>
              </w:rPr>
            </w:pPr>
            <w:r/>
          </w:p>
          <w:p>
            <w:pPr>
              <w:ind w:left="88"/>
              <w:spacing w:before="66" w:line="270" w:lineRule="exact"/>
              <w:rPr>
                <w:rFonts w:ascii="SimSun" w:hAnsi="SimSun" w:eastAsia="SimSun" w:cs="SimSun"/>
                <w:sz w:val="17"/>
                <w:szCs w:val="17"/>
              </w:rPr>
            </w:pPr>
            <w:r>
              <w:rPr>
                <w:rFonts w:ascii="SimSun" w:hAnsi="SimSun" w:eastAsia="SimSun" w:cs="SimSun"/>
                <w:sz w:val="17"/>
                <w:szCs w:val="17"/>
                <w:spacing w:val="-2"/>
                <w:position w:val="2"/>
              </w:rPr>
              <w:t>法定代表人身份证</w:t>
            </w:r>
            <w:r>
              <w:rPr>
                <w:rFonts w:ascii="SimSun" w:hAnsi="SimSun" w:eastAsia="SimSun" w:cs="SimSun"/>
                <w:sz w:val="17"/>
                <w:szCs w:val="17"/>
                <w:spacing w:val="-1"/>
                <w:position w:val="2"/>
              </w:rPr>
              <w:t>明</w:t>
            </w:r>
            <w:r>
              <w:rPr>
                <w:rFonts w:ascii="Lucida Sans Unicode" w:hAnsi="Lucida Sans Unicode" w:eastAsia="Lucida Sans Unicode" w:cs="Lucida Sans Unicode"/>
                <w:sz w:val="17"/>
                <w:szCs w:val="17"/>
                <w:spacing w:val="-1"/>
                <w:position w:val="2"/>
              </w:rPr>
              <w:t>/</w:t>
            </w:r>
            <w:r>
              <w:rPr>
                <w:rFonts w:ascii="SimSun" w:hAnsi="SimSun" w:eastAsia="SimSun" w:cs="SimSun"/>
                <w:sz w:val="17"/>
                <w:szCs w:val="17"/>
                <w:spacing w:val="-1"/>
                <w:position w:val="2"/>
              </w:rPr>
              <w:t>法定代表人授权书</w:t>
            </w:r>
          </w:p>
        </w:tc>
        <w:tc>
          <w:tcPr>
            <w:tcW w:w="4225" w:type="dxa"/>
            <w:vAlign w:val="top"/>
            <w:tcBorders>
              <w:bottom w:val="single" w:color="000000" w:sz="2" w:space="0"/>
              <w:top w:val="single" w:color="000000" w:sz="2" w:space="0"/>
            </w:tcBorders>
          </w:tcPr>
          <w:p>
            <w:pPr>
              <w:ind w:left="103" w:right="80" w:hanging="12"/>
              <w:spacing w:before="26" w:line="334" w:lineRule="auto"/>
              <w:rPr>
                <w:rFonts w:ascii="SimSun" w:hAnsi="SimSun" w:eastAsia="SimSun" w:cs="SimSun"/>
                <w:sz w:val="17"/>
                <w:szCs w:val="17"/>
              </w:rPr>
            </w:pPr>
            <w:r>
              <w:rPr>
                <w:rFonts w:ascii="SimSun" w:hAnsi="SimSun" w:eastAsia="SimSun" w:cs="SimSun"/>
                <w:sz w:val="17"/>
                <w:szCs w:val="17"/>
                <w:spacing w:val="-1"/>
              </w:rPr>
              <w:t>法定代表人授权书</w:t>
            </w:r>
            <w:r>
              <w:rPr>
                <w:rFonts w:ascii="SimSun" w:hAnsi="SimSun" w:eastAsia="SimSun" w:cs="SimSun"/>
                <w:sz w:val="17"/>
                <w:szCs w:val="17"/>
              </w:rPr>
              <w:t xml:space="preserve"> </w:t>
            </w:r>
            <w:r>
              <w:rPr>
                <w:rFonts w:ascii="Lucida Sans Unicode" w:hAnsi="Lucida Sans Unicode" w:eastAsia="Lucida Sans Unicode" w:cs="Lucida Sans Unicode"/>
                <w:sz w:val="17"/>
                <w:szCs w:val="17"/>
              </w:rPr>
              <w:t>(</w:t>
            </w:r>
            <w:r>
              <w:rPr>
                <w:rFonts w:ascii="SimSun" w:hAnsi="SimSun" w:eastAsia="SimSun" w:cs="SimSun"/>
                <w:sz w:val="17"/>
                <w:szCs w:val="17"/>
              </w:rPr>
              <w:t>附法定代表人、被授权人身份证复</w:t>
            </w:r>
            <w:r>
              <w:rPr>
                <w:rFonts w:ascii="SimSun" w:hAnsi="SimSun" w:eastAsia="SimSun" w:cs="SimSun"/>
                <w:sz w:val="17"/>
                <w:szCs w:val="17"/>
              </w:rPr>
              <w:t xml:space="preserve"> </w:t>
            </w:r>
            <w:r>
              <w:rPr>
                <w:rFonts w:ascii="SimSun" w:hAnsi="SimSun" w:eastAsia="SimSun" w:cs="SimSun"/>
                <w:sz w:val="17"/>
                <w:szCs w:val="17"/>
                <w:spacing w:val="-6"/>
              </w:rPr>
              <w:t>印</w:t>
            </w:r>
            <w:r>
              <w:rPr>
                <w:rFonts w:ascii="SimSun" w:hAnsi="SimSun" w:eastAsia="SimSun" w:cs="SimSun"/>
                <w:sz w:val="17"/>
                <w:szCs w:val="17"/>
                <w:spacing w:val="-4"/>
              </w:rPr>
              <w:t>件</w:t>
            </w:r>
            <w:r>
              <w:rPr>
                <w:rFonts w:ascii="Lucida Sans Unicode" w:hAnsi="Lucida Sans Unicode" w:eastAsia="Lucida Sans Unicode" w:cs="Lucida Sans Unicode"/>
                <w:sz w:val="17"/>
                <w:szCs w:val="17"/>
                <w:spacing w:val="-4"/>
              </w:rPr>
              <w:t>)</w:t>
            </w:r>
            <w:r>
              <w:rPr>
                <w:rFonts w:ascii="Lucida Sans Unicode" w:hAnsi="Lucida Sans Unicode" w:eastAsia="Lucida Sans Unicode" w:cs="Lucida Sans Unicode"/>
                <w:sz w:val="17"/>
                <w:szCs w:val="17"/>
                <w:spacing w:val="-4"/>
              </w:rPr>
              <w:t xml:space="preserve"> </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法定代表人直接参加投标，须提供法定代表</w:t>
            </w:r>
          </w:p>
          <w:p>
            <w:pPr>
              <w:ind w:left="92"/>
              <w:spacing w:before="9" w:line="220" w:lineRule="auto"/>
              <w:rPr>
                <w:rFonts w:ascii="SimSun" w:hAnsi="SimSun" w:eastAsia="SimSun" w:cs="SimSun"/>
                <w:sz w:val="17"/>
                <w:szCs w:val="17"/>
              </w:rPr>
            </w:pPr>
            <w:r>
              <w:rPr>
                <w:rFonts w:ascii="SimSun" w:hAnsi="SimSun" w:eastAsia="SimSun" w:cs="SimSun"/>
                <w:sz w:val="17"/>
                <w:szCs w:val="17"/>
                <w:spacing w:val="-6"/>
              </w:rPr>
              <w:t>人</w:t>
            </w:r>
            <w:r>
              <w:rPr>
                <w:rFonts w:ascii="SimSun" w:hAnsi="SimSun" w:eastAsia="SimSun" w:cs="SimSun"/>
                <w:sz w:val="17"/>
                <w:szCs w:val="17"/>
                <w:spacing w:val="-5"/>
              </w:rPr>
              <w:t>身份</w:t>
            </w:r>
            <w:r>
              <w:rPr>
                <w:rFonts w:ascii="SimSun" w:hAnsi="SimSun" w:eastAsia="SimSun" w:cs="SimSun"/>
                <w:sz w:val="17"/>
                <w:szCs w:val="17"/>
                <w:spacing w:val="-5"/>
              </w:rPr>
              <w:t xml:space="preserve"> </w:t>
            </w:r>
            <w:r>
              <w:rPr>
                <w:rFonts w:ascii="SimSun" w:hAnsi="SimSun" w:eastAsia="SimSun" w:cs="SimSun"/>
                <w:sz w:val="17"/>
                <w:szCs w:val="17"/>
                <w:spacing w:val="-5"/>
              </w:rPr>
              <w:t>证明；</w:t>
            </w:r>
          </w:p>
        </w:tc>
        <w:tc>
          <w:tcPr>
            <w:tcW w:w="2118" w:type="dxa"/>
            <w:vAlign w:val="top"/>
            <w:tcBorders>
              <w:bottom w:val="single" w:color="000000" w:sz="2" w:space="0"/>
              <w:top w:val="single" w:color="000000" w:sz="2" w:space="0"/>
            </w:tcBorders>
          </w:tcPr>
          <w:p>
            <w:pPr>
              <w:ind w:left="95" w:right="140" w:firstLine="2"/>
              <w:spacing w:before="250" w:line="379" w:lineRule="auto"/>
              <w:rPr>
                <w:rFonts w:ascii="SimSun" w:hAnsi="SimSun" w:eastAsia="SimSun" w:cs="SimSun"/>
                <w:sz w:val="17"/>
                <w:szCs w:val="17"/>
              </w:rPr>
            </w:pPr>
            <w:r>
              <w:rPr>
                <w:rFonts w:ascii="SimSun" w:hAnsi="SimSun" w:eastAsia="SimSun" w:cs="SimSun"/>
                <w:sz w:val="17"/>
                <w:szCs w:val="17"/>
                <w:spacing w:val="-1"/>
              </w:rPr>
              <w:t>投</w:t>
            </w:r>
            <w:r>
              <w:rPr>
                <w:rFonts w:ascii="SimSun" w:hAnsi="SimSun" w:eastAsia="SimSun" w:cs="SimSun"/>
                <w:sz w:val="17"/>
                <w:szCs w:val="17"/>
              </w:rPr>
              <w:t>标人应提交的相关资格</w:t>
            </w:r>
            <w:r>
              <w:rPr>
                <w:rFonts w:ascii="SimSun" w:hAnsi="SimSun" w:eastAsia="SimSun" w:cs="SimSun"/>
                <w:sz w:val="17"/>
                <w:szCs w:val="17"/>
              </w:rPr>
              <w:t xml:space="preserve"> </w:t>
            </w:r>
            <w:r>
              <w:rPr>
                <w:rFonts w:ascii="SimSun" w:hAnsi="SimSun" w:eastAsia="SimSun" w:cs="SimSun"/>
                <w:sz w:val="17"/>
                <w:szCs w:val="17"/>
                <w:spacing w:val="-2"/>
              </w:rPr>
              <w:t>证</w:t>
            </w:r>
            <w:r>
              <w:rPr>
                <w:rFonts w:ascii="SimSun" w:hAnsi="SimSun" w:eastAsia="SimSun" w:cs="SimSun"/>
                <w:sz w:val="17"/>
                <w:szCs w:val="17"/>
                <w:spacing w:val="-1"/>
              </w:rPr>
              <w:t>明材料</w:t>
            </w:r>
          </w:p>
        </w:tc>
      </w:tr>
    </w:tbl>
    <w:p>
      <w:pPr>
        <w:rPr>
          <w:rFonts w:ascii="Arial"/>
          <w:sz w:val="21"/>
        </w:rPr>
      </w:pPr>
      <w:r/>
    </w:p>
    <w:p>
      <w:pPr>
        <w:sectPr>
          <w:footerReference w:type="default" r:id="rId72"/>
          <w:pgSz w:w="11900" w:h="16840"/>
          <w:pgMar w:top="884" w:right="660" w:bottom="276" w:left="655" w:header="0" w:footer="0" w:gutter="0"/>
        </w:sectPr>
        <w:rPr/>
      </w:pP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1374" w:hRule="atLeast"/>
        </w:trPr>
        <w:tc>
          <w:tcPr>
            <w:tcW w:w="1062" w:type="dxa"/>
            <w:vAlign w:val="top"/>
            <w:tcBorders>
              <w:bottom w:val="single" w:color="000000" w:sz="2" w:space="0"/>
              <w:top w:val="single" w:color="000000" w:sz="2" w:space="0"/>
            </w:tcBorders>
          </w:tcPr>
          <w:p>
            <w:pPr>
              <w:spacing w:line="272" w:lineRule="auto"/>
              <w:rPr>
                <w:rFonts w:ascii="Arial"/>
                <w:sz w:val="21"/>
              </w:rPr>
            </w:pPr>
            <w:r/>
          </w:p>
          <w:p>
            <w:pPr>
              <w:spacing w:line="273" w:lineRule="auto"/>
              <w:rPr>
                <w:rFonts w:ascii="Arial"/>
                <w:sz w:val="21"/>
              </w:rPr>
            </w:pPr>
            <w:r/>
          </w:p>
          <w:p>
            <w:pPr>
              <w:ind w:left="98"/>
              <w:spacing w:before="65"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169" w:type="dxa"/>
            <w:vAlign w:val="top"/>
            <w:tcBorders>
              <w:bottom w:val="single" w:color="000000" w:sz="2" w:space="0"/>
              <w:top w:val="single" w:color="000000" w:sz="2" w:space="0"/>
            </w:tcBorders>
          </w:tcPr>
          <w:p>
            <w:pPr>
              <w:spacing w:line="268" w:lineRule="auto"/>
              <w:rPr>
                <w:rFonts w:ascii="Arial"/>
                <w:sz w:val="21"/>
              </w:rPr>
            </w:pPr>
            <w:r/>
          </w:p>
          <w:p>
            <w:pPr>
              <w:spacing w:line="269" w:lineRule="auto"/>
              <w:rPr>
                <w:rFonts w:ascii="Arial"/>
                <w:sz w:val="21"/>
              </w:rPr>
            </w:pPr>
            <w:r/>
          </w:p>
          <w:p>
            <w:pPr>
              <w:ind w:left="88"/>
              <w:spacing w:before="55" w:line="220" w:lineRule="auto"/>
              <w:rPr>
                <w:rFonts w:ascii="SimSun" w:hAnsi="SimSun" w:eastAsia="SimSun" w:cs="SimSun"/>
                <w:sz w:val="17"/>
                <w:szCs w:val="17"/>
              </w:rPr>
            </w:pPr>
            <w:r>
              <w:rPr>
                <w:rFonts w:ascii="SimSun" w:hAnsi="SimSun" w:eastAsia="SimSun" w:cs="SimSun"/>
                <w:sz w:val="17"/>
                <w:szCs w:val="17"/>
                <w:spacing w:val="-2"/>
              </w:rPr>
              <w:t>信</w:t>
            </w:r>
            <w:r>
              <w:rPr>
                <w:rFonts w:ascii="SimSun" w:hAnsi="SimSun" w:eastAsia="SimSun" w:cs="SimSun"/>
                <w:sz w:val="17"/>
                <w:szCs w:val="17"/>
                <w:spacing w:val="-1"/>
              </w:rPr>
              <w:t>用记录</w:t>
            </w:r>
          </w:p>
        </w:tc>
        <w:tc>
          <w:tcPr>
            <w:tcW w:w="4225" w:type="dxa"/>
            <w:vAlign w:val="top"/>
            <w:tcBorders>
              <w:bottom w:val="single" w:color="000000" w:sz="2" w:space="0"/>
              <w:top w:val="single" w:color="000000" w:sz="2" w:space="0"/>
            </w:tcBorders>
          </w:tcPr>
          <w:p>
            <w:pPr>
              <w:ind w:left="92" w:right="125" w:hanging="1"/>
              <w:spacing w:before="28" w:line="309" w:lineRule="auto"/>
              <w:rPr>
                <w:rFonts w:ascii="Lucida Sans Unicode" w:hAnsi="Lucida Sans Unicode" w:eastAsia="Lucida Sans Unicode" w:cs="Lucida Sans Unicode"/>
                <w:sz w:val="17"/>
                <w:szCs w:val="17"/>
              </w:rPr>
            </w:pPr>
            <w:r>
              <w:rPr>
                <w:rFonts w:ascii="SimSun" w:hAnsi="SimSun" w:eastAsia="SimSun" w:cs="SimSun"/>
                <w:sz w:val="17"/>
                <w:szCs w:val="17"/>
                <w:spacing w:val="4"/>
              </w:rPr>
              <w:t>供应</w:t>
            </w:r>
            <w:r>
              <w:rPr>
                <w:rFonts w:ascii="SimSun" w:hAnsi="SimSun" w:eastAsia="SimSun" w:cs="SimSun"/>
                <w:sz w:val="17"/>
                <w:szCs w:val="17"/>
                <w:spacing w:val="2"/>
              </w:rPr>
              <w:t>商未被</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信用中国</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网站</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rPr>
              <w:t>https</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rPr>
              <w:t>www</w:t>
            </w:r>
            <w:r>
              <w:rPr>
                <w:rFonts w:ascii="Lucida Sans Unicode" w:hAnsi="Lucida Sans Unicode" w:eastAsia="Lucida Sans Unicode" w:cs="Lucida Sans Unicode"/>
                <w:sz w:val="17"/>
                <w:szCs w:val="17"/>
                <w:spacing w:val="2"/>
              </w:rPr>
              <w:t>.</w:t>
            </w:r>
            <w:r>
              <w:rPr>
                <w:rFonts w:ascii="Lucida Sans Unicode" w:hAnsi="Lucida Sans Unicode" w:eastAsia="Lucida Sans Unicode" w:cs="Lucida Sans Unicode"/>
                <w:sz w:val="17"/>
                <w:szCs w:val="17"/>
              </w:rPr>
              <w:t>creditchi</w:t>
            </w:r>
            <w:r>
              <w:rPr>
                <w:rFonts w:ascii="Lucida Sans Unicode" w:hAnsi="Lucida Sans Unicode" w:eastAsia="Lucida Sans Unicode" w:cs="Lucida Sans Unicode"/>
                <w:sz w:val="17"/>
                <w:szCs w:val="17"/>
              </w:rPr>
              <w:t xml:space="preserve"> </w:t>
            </w:r>
            <w:r>
              <w:rPr>
                <w:rFonts w:ascii="Lucida Sans Unicode" w:hAnsi="Lucida Sans Unicode" w:eastAsia="Lucida Sans Unicode" w:cs="Lucida Sans Unicode"/>
                <w:sz w:val="17"/>
                <w:szCs w:val="17"/>
              </w:rPr>
              <w:t>na</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gov</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cn</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列</w:t>
            </w:r>
            <w:r>
              <w:rPr>
                <w:rFonts w:ascii="SimSun" w:hAnsi="SimSun" w:eastAsia="SimSun" w:cs="SimSun"/>
                <w:sz w:val="17"/>
                <w:szCs w:val="17"/>
              </w:rPr>
              <w:t>入失信被执行人和重大税收违法</w:t>
            </w:r>
            <w:r>
              <w:rPr>
                <w:rFonts w:ascii="SimSun" w:hAnsi="SimSun" w:eastAsia="SimSun" w:cs="SimSun"/>
                <w:sz w:val="17"/>
                <w:szCs w:val="17"/>
              </w:rPr>
              <w:t xml:space="preserve"> </w:t>
            </w:r>
            <w:r>
              <w:rPr>
                <w:rFonts w:ascii="SimSun" w:hAnsi="SimSun" w:eastAsia="SimSun" w:cs="SimSun"/>
                <w:sz w:val="17"/>
                <w:szCs w:val="17"/>
              </w:rPr>
              <w:t>失信</w:t>
            </w:r>
            <w:r>
              <w:rPr>
                <w:rFonts w:ascii="SimSun" w:hAnsi="SimSun" w:eastAsia="SimSun" w:cs="SimSun"/>
                <w:sz w:val="17"/>
                <w:szCs w:val="17"/>
              </w:rPr>
              <w:t xml:space="preserve"> </w:t>
            </w:r>
            <w:r>
              <w:rPr>
                <w:rFonts w:ascii="SimSun" w:hAnsi="SimSun" w:eastAsia="SimSun" w:cs="SimSun"/>
                <w:sz w:val="17"/>
                <w:szCs w:val="17"/>
                <w:spacing w:val="-1"/>
              </w:rPr>
              <w:t>主体，未被</w:t>
            </w:r>
            <w:r>
              <w:rPr>
                <w:rFonts w:ascii="SimSun" w:hAnsi="SimSun" w:eastAsia="SimSun" w:cs="SimSun"/>
                <w:sz w:val="17"/>
                <w:szCs w:val="17"/>
              </w:rPr>
              <w:t>中国政府采购网</w:t>
            </w:r>
            <w:r>
              <w:rPr>
                <w:rFonts w:ascii="SimSun" w:hAnsi="SimSun" w:eastAsia="SimSun" w:cs="SimSun"/>
                <w:sz w:val="17"/>
                <w:szCs w:val="17"/>
              </w:rPr>
              <w:t xml:space="preserve"> </w:t>
            </w:r>
            <w:r>
              <w:rPr>
                <w:rFonts w:ascii="Lucida Sans Unicode" w:hAnsi="Lucida Sans Unicode" w:eastAsia="Lucida Sans Unicode" w:cs="Lucida Sans Unicode"/>
                <w:sz w:val="17"/>
                <w:szCs w:val="17"/>
              </w:rPr>
              <w:t>(http://www.ccgp.gov.</w:t>
            </w:r>
            <w:r>
              <w:rPr>
                <w:rFonts w:ascii="Lucida Sans Unicode" w:hAnsi="Lucida Sans Unicode" w:eastAsia="Lucida Sans Unicode" w:cs="Lucida Sans Unicode"/>
                <w:sz w:val="17"/>
                <w:szCs w:val="17"/>
              </w:rPr>
              <w:t xml:space="preserve"> </w:t>
            </w:r>
            <w:r>
              <w:rPr>
                <w:rFonts w:ascii="Lucida Sans Unicode" w:hAnsi="Lucida Sans Unicode" w:eastAsia="Lucida Sans Unicode" w:cs="Lucida Sans Unicode"/>
                <w:sz w:val="17"/>
                <w:szCs w:val="17"/>
              </w:rPr>
              <w:t>cn</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rPr>
              <w:t>)</w:t>
            </w:r>
            <w:r>
              <w:rPr>
                <w:rFonts w:ascii="Lucida Sans Unicode" w:hAnsi="Lucida Sans Unicode" w:eastAsia="Lucida Sans Unicode" w:cs="Lucida Sans Unicode"/>
                <w:sz w:val="17"/>
                <w:szCs w:val="17"/>
              </w:rPr>
              <w:t xml:space="preserve"> </w:t>
            </w:r>
            <w:r>
              <w:rPr>
                <w:rFonts w:ascii="SimSun" w:hAnsi="SimSun" w:eastAsia="SimSun" w:cs="SimSun"/>
                <w:sz w:val="17"/>
                <w:szCs w:val="17"/>
              </w:rPr>
              <w:t>列入政府采购严重违法失信行为记录名单</w:t>
            </w:r>
            <w:r>
              <w:rPr>
                <w:rFonts w:ascii="Lucida Sans Unicode" w:hAnsi="Lucida Sans Unicode" w:eastAsia="Lucida Sans Unicode" w:cs="Lucida Sans Unicode"/>
                <w:sz w:val="17"/>
                <w:szCs w:val="17"/>
              </w:rPr>
              <w:t>;</w:t>
            </w:r>
          </w:p>
        </w:tc>
        <w:tc>
          <w:tcPr>
            <w:tcW w:w="2118" w:type="dxa"/>
            <w:vAlign w:val="top"/>
            <w:tcBorders>
              <w:bottom w:val="single" w:color="000000" w:sz="2" w:space="0"/>
              <w:top w:val="single" w:color="000000" w:sz="2" w:space="0"/>
            </w:tcBorders>
          </w:tcPr>
          <w:p>
            <w:pPr>
              <w:spacing w:line="367" w:lineRule="auto"/>
              <w:rPr>
                <w:rFonts w:ascii="Arial"/>
                <w:sz w:val="21"/>
              </w:rPr>
            </w:pPr>
            <w:r/>
          </w:p>
          <w:p>
            <w:pPr>
              <w:ind w:left="95" w:right="140" w:firstLine="2"/>
              <w:spacing w:before="55" w:line="379" w:lineRule="auto"/>
              <w:rPr>
                <w:rFonts w:ascii="SimSun" w:hAnsi="SimSun" w:eastAsia="SimSun" w:cs="SimSun"/>
                <w:sz w:val="17"/>
                <w:szCs w:val="17"/>
              </w:rPr>
            </w:pPr>
            <w:r>
              <w:rPr>
                <w:rFonts w:ascii="SimSun" w:hAnsi="SimSun" w:eastAsia="SimSun" w:cs="SimSun"/>
                <w:sz w:val="17"/>
                <w:szCs w:val="17"/>
                <w:spacing w:val="-1"/>
              </w:rPr>
              <w:t>投</w:t>
            </w:r>
            <w:r>
              <w:rPr>
                <w:rFonts w:ascii="SimSun" w:hAnsi="SimSun" w:eastAsia="SimSun" w:cs="SimSun"/>
                <w:sz w:val="17"/>
                <w:szCs w:val="17"/>
              </w:rPr>
              <w:t>标人应提交的相关资格</w:t>
            </w:r>
            <w:r>
              <w:rPr>
                <w:rFonts w:ascii="SimSun" w:hAnsi="SimSun" w:eastAsia="SimSun" w:cs="SimSun"/>
                <w:sz w:val="17"/>
                <w:szCs w:val="17"/>
              </w:rPr>
              <w:t xml:space="preserve"> </w:t>
            </w:r>
            <w:r>
              <w:rPr>
                <w:rFonts w:ascii="SimSun" w:hAnsi="SimSun" w:eastAsia="SimSun" w:cs="SimSun"/>
                <w:sz w:val="17"/>
                <w:szCs w:val="17"/>
                <w:spacing w:val="-2"/>
              </w:rPr>
              <w:t>证</w:t>
            </w:r>
            <w:r>
              <w:rPr>
                <w:rFonts w:ascii="SimSun" w:hAnsi="SimSun" w:eastAsia="SimSun" w:cs="SimSun"/>
                <w:sz w:val="17"/>
                <w:szCs w:val="17"/>
                <w:spacing w:val="-1"/>
              </w:rPr>
              <w:t>明材料</w:t>
            </w:r>
          </w:p>
        </w:tc>
      </w:tr>
      <w:tr>
        <w:trPr>
          <w:trHeight w:val="693" w:hRule="atLeast"/>
        </w:trPr>
        <w:tc>
          <w:tcPr>
            <w:tcW w:w="1062" w:type="dxa"/>
            <w:vAlign w:val="top"/>
            <w:tcBorders>
              <w:bottom w:val="single" w:color="000000" w:sz="2" w:space="0"/>
              <w:top w:val="single" w:color="000000" w:sz="2" w:space="0"/>
            </w:tcBorders>
          </w:tcPr>
          <w:p>
            <w:pPr>
              <w:ind w:left="99"/>
              <w:spacing w:before="271" w:line="186" w:lineRule="auto"/>
              <w:outlineLvl w:val="2"/>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169" w:type="dxa"/>
            <w:vAlign w:val="top"/>
            <w:tcBorders>
              <w:bottom w:val="single" w:color="000000" w:sz="2" w:space="0"/>
              <w:top w:val="single" w:color="000000" w:sz="2" w:space="0"/>
            </w:tcBorders>
          </w:tcPr>
          <w:p>
            <w:pPr>
              <w:ind w:left="90"/>
              <w:spacing w:before="252" w:line="221" w:lineRule="auto"/>
              <w:rPr>
                <w:rFonts w:ascii="SimSun" w:hAnsi="SimSun" w:eastAsia="SimSun" w:cs="SimSun"/>
                <w:sz w:val="17"/>
                <w:szCs w:val="17"/>
              </w:rPr>
            </w:pPr>
            <w:r>
              <w:rPr>
                <w:rFonts w:ascii="SimSun" w:hAnsi="SimSun" w:eastAsia="SimSun" w:cs="SimSun"/>
                <w:sz w:val="17"/>
                <w:szCs w:val="17"/>
                <w:spacing w:val="-2"/>
              </w:rPr>
              <w:t>非联合体</w:t>
            </w:r>
          </w:p>
        </w:tc>
        <w:tc>
          <w:tcPr>
            <w:tcW w:w="4225" w:type="dxa"/>
            <w:vAlign w:val="top"/>
            <w:tcBorders>
              <w:bottom w:val="single" w:color="000000" w:sz="2" w:space="0"/>
              <w:top w:val="single" w:color="000000" w:sz="2" w:space="0"/>
            </w:tcBorders>
          </w:tcPr>
          <w:p>
            <w:pPr>
              <w:ind w:left="91"/>
              <w:spacing w:before="252" w:line="220" w:lineRule="auto"/>
              <w:rPr>
                <w:rFonts w:ascii="SimSun" w:hAnsi="SimSun" w:eastAsia="SimSun" w:cs="SimSun"/>
                <w:sz w:val="17"/>
                <w:szCs w:val="17"/>
              </w:rPr>
            </w:pPr>
            <w:r>
              <w:rPr>
                <w:rFonts w:ascii="SimSun" w:hAnsi="SimSun" w:eastAsia="SimSun" w:cs="SimSun"/>
                <w:sz w:val="17"/>
                <w:szCs w:val="17"/>
                <w:spacing w:val="1"/>
              </w:rPr>
              <w:t>本</w:t>
            </w:r>
            <w:r>
              <w:rPr>
                <w:rFonts w:ascii="SimSun" w:hAnsi="SimSun" w:eastAsia="SimSun" w:cs="SimSun"/>
                <w:sz w:val="17"/>
                <w:szCs w:val="17"/>
              </w:rPr>
              <w:t>项目不接受联合体投标。</w:t>
            </w:r>
          </w:p>
        </w:tc>
        <w:tc>
          <w:tcPr>
            <w:tcW w:w="2118" w:type="dxa"/>
            <w:vAlign w:val="top"/>
            <w:tcBorders>
              <w:bottom w:val="single" w:color="000000" w:sz="2" w:space="0"/>
              <w:top w:val="single" w:color="000000" w:sz="2" w:space="0"/>
            </w:tcBorders>
          </w:tcPr>
          <w:p>
            <w:pPr>
              <w:ind w:left="97"/>
              <w:spacing w:before="81" w:line="342" w:lineRule="exact"/>
              <w:rPr>
                <w:rFonts w:ascii="SimSun" w:hAnsi="SimSun" w:eastAsia="SimSun" w:cs="SimSun"/>
                <w:sz w:val="17"/>
                <w:szCs w:val="17"/>
              </w:rPr>
            </w:pPr>
            <w:r>
              <w:rPr>
                <w:rFonts w:ascii="SimSun" w:hAnsi="SimSun" w:eastAsia="SimSun" w:cs="SimSun"/>
                <w:sz w:val="17"/>
                <w:szCs w:val="17"/>
                <w:spacing w:val="-1"/>
                <w:position w:val="13"/>
              </w:rPr>
              <w:t>投</w:t>
            </w:r>
            <w:r>
              <w:rPr>
                <w:rFonts w:ascii="SimSun" w:hAnsi="SimSun" w:eastAsia="SimSun" w:cs="SimSun"/>
                <w:sz w:val="17"/>
                <w:szCs w:val="17"/>
                <w:position w:val="13"/>
              </w:rPr>
              <w:t>标人应提交的相关资格</w:t>
            </w:r>
          </w:p>
          <w:p>
            <w:pPr>
              <w:ind w:left="95"/>
              <w:spacing w:line="219" w:lineRule="auto"/>
              <w:rPr>
                <w:rFonts w:ascii="SimSun" w:hAnsi="SimSun" w:eastAsia="SimSun" w:cs="SimSun"/>
                <w:sz w:val="17"/>
                <w:szCs w:val="17"/>
              </w:rPr>
            </w:pPr>
            <w:r>
              <w:rPr>
                <w:rFonts w:ascii="SimSun" w:hAnsi="SimSun" w:eastAsia="SimSun" w:cs="SimSun"/>
                <w:sz w:val="17"/>
                <w:szCs w:val="17"/>
                <w:spacing w:val="-2"/>
              </w:rPr>
              <w:t>证</w:t>
            </w:r>
            <w:r>
              <w:rPr>
                <w:rFonts w:ascii="SimSun" w:hAnsi="SimSun" w:eastAsia="SimSun" w:cs="SimSun"/>
                <w:sz w:val="17"/>
                <w:szCs w:val="17"/>
                <w:spacing w:val="-1"/>
              </w:rPr>
              <w:t>明材料</w:t>
            </w:r>
          </w:p>
        </w:tc>
      </w:tr>
    </w:tbl>
    <w:p>
      <w:pPr>
        <w:ind w:left="8"/>
        <w:spacing w:before="283" w:line="349" w:lineRule="exact"/>
        <w:rPr>
          <w:rFonts w:ascii="SimSun" w:hAnsi="SimSun" w:eastAsia="SimSun" w:cs="SimSun"/>
          <w:sz w:val="19"/>
          <w:szCs w:val="19"/>
        </w:rPr>
      </w:pPr>
      <w:r>
        <w:rPr>
          <w:rFonts w:ascii="Microsoft JhengHei" w:hAnsi="Microsoft JhengHei" w:eastAsia="Microsoft JhengHei" w:cs="Microsoft JhengHei"/>
          <w:sz w:val="19"/>
          <w:szCs w:val="19"/>
          <w:b/>
          <w:bCs/>
          <w:spacing w:val="2"/>
          <w:position w:val="12"/>
        </w:rPr>
        <w:t>4</w:t>
      </w:r>
      <w:r>
        <w:rPr>
          <w:rFonts w:ascii="Microsoft JhengHei" w:hAnsi="Microsoft JhengHei" w:eastAsia="Microsoft JhengHei" w:cs="Microsoft JhengHei"/>
          <w:sz w:val="19"/>
          <w:szCs w:val="19"/>
          <w:spacing w:val="2"/>
          <w:position w:val="12"/>
        </w:rPr>
        <w:t xml:space="preserve"> </w:t>
      </w:r>
      <w:r>
        <w:rPr>
          <w:rFonts w:ascii="Microsoft JhengHei" w:hAnsi="Microsoft JhengHei" w:eastAsia="Microsoft JhengHei" w:cs="Microsoft JhengHei"/>
          <w:sz w:val="19"/>
          <w:szCs w:val="19"/>
          <w:b/>
          <w:bCs/>
          <w:spacing w:val="2"/>
          <w:position w:val="12"/>
        </w:rPr>
        <w:t>.3</w:t>
      </w:r>
      <w:r>
        <w:rPr>
          <w:rFonts w:ascii="SimSun" w:hAnsi="SimSun" w:eastAsia="SimSun" w:cs="SimSun"/>
          <w:sz w:val="19"/>
          <w:szCs w:val="19"/>
          <w:spacing w:val="2"/>
          <w:position w:val="12"/>
        </w:rPr>
        <w:t>落实政府采购政策资格</w:t>
      </w:r>
      <w:r>
        <w:rPr>
          <w:rFonts w:ascii="SimSun" w:hAnsi="SimSun" w:eastAsia="SimSun" w:cs="SimSun"/>
          <w:sz w:val="19"/>
          <w:szCs w:val="19"/>
          <w:spacing w:val="1"/>
          <w:position w:val="12"/>
        </w:rPr>
        <w:t>审</w:t>
      </w:r>
      <w:r>
        <w:rPr>
          <w:rFonts w:ascii="SimSun" w:hAnsi="SimSun" w:eastAsia="SimSun" w:cs="SimSun"/>
          <w:sz w:val="19"/>
          <w:szCs w:val="19"/>
          <w:position w:val="12"/>
        </w:rPr>
        <w:t>查</w:t>
      </w:r>
    </w:p>
    <w:p>
      <w:pPr>
        <w:ind w:left="347"/>
        <w:spacing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spacing w:line="143"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350" w:hRule="atLeast"/>
        </w:trPr>
        <w:tc>
          <w:tcPr>
            <w:tcW w:w="1062" w:type="dxa"/>
            <w:vAlign w:val="top"/>
            <w:tcBorders>
              <w:bottom w:val="single" w:color="000000" w:sz="2" w:space="0"/>
              <w:top w:val="single" w:color="000000" w:sz="2" w:space="0"/>
            </w:tcBorders>
          </w:tcPr>
          <w:p>
            <w:pPr>
              <w:ind w:left="86"/>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3169" w:type="dxa"/>
            <w:vAlign w:val="top"/>
            <w:tcBorders>
              <w:bottom w:val="single" w:color="000000" w:sz="2" w:space="0"/>
              <w:top w:val="single" w:color="000000" w:sz="2" w:space="0"/>
            </w:tcBorders>
          </w:tcPr>
          <w:p>
            <w:pPr>
              <w:ind w:left="90"/>
              <w:spacing w:before="83" w:line="219" w:lineRule="auto"/>
              <w:rPr>
                <w:rFonts w:ascii="SimSun" w:hAnsi="SimSun" w:eastAsia="SimSun" w:cs="SimSun"/>
                <w:sz w:val="17"/>
                <w:szCs w:val="17"/>
              </w:rPr>
            </w:pPr>
            <w:r>
              <w:rPr>
                <w:rFonts w:ascii="SimSun" w:hAnsi="SimSun" w:eastAsia="SimSun" w:cs="SimSun"/>
                <w:sz w:val="17"/>
                <w:szCs w:val="17"/>
                <w:spacing w:val="-2"/>
              </w:rPr>
              <w:t>资</w:t>
            </w:r>
            <w:r>
              <w:rPr>
                <w:rFonts w:ascii="SimSun" w:hAnsi="SimSun" w:eastAsia="SimSun" w:cs="SimSun"/>
                <w:sz w:val="17"/>
                <w:szCs w:val="17"/>
                <w:spacing w:val="-1"/>
              </w:rPr>
              <w:t>格审查要求概况</w:t>
            </w:r>
          </w:p>
        </w:tc>
        <w:tc>
          <w:tcPr>
            <w:tcW w:w="4225" w:type="dxa"/>
            <w:vAlign w:val="top"/>
            <w:tcBorders>
              <w:bottom w:val="single" w:color="000000" w:sz="2" w:space="0"/>
              <w:top w:val="single" w:color="000000" w:sz="2" w:space="0"/>
            </w:tcBorders>
          </w:tcPr>
          <w:p>
            <w:pPr>
              <w:ind w:left="85"/>
              <w:spacing w:before="83" w:line="218" w:lineRule="auto"/>
              <w:rPr>
                <w:rFonts w:ascii="SimSun" w:hAnsi="SimSun" w:eastAsia="SimSun" w:cs="SimSun"/>
                <w:sz w:val="17"/>
                <w:szCs w:val="17"/>
              </w:rPr>
            </w:pPr>
            <w:r>
              <w:rPr>
                <w:rFonts w:ascii="SimSun" w:hAnsi="SimSun" w:eastAsia="SimSun" w:cs="SimSun"/>
                <w:sz w:val="17"/>
                <w:szCs w:val="17"/>
                <w:spacing w:val="-1"/>
              </w:rPr>
              <w:t>评审</w:t>
            </w:r>
            <w:r>
              <w:rPr>
                <w:rFonts w:ascii="SimSun" w:hAnsi="SimSun" w:eastAsia="SimSun" w:cs="SimSun"/>
                <w:sz w:val="17"/>
                <w:szCs w:val="17"/>
              </w:rPr>
              <w:t>点具体描述</w:t>
            </w:r>
          </w:p>
        </w:tc>
        <w:tc>
          <w:tcPr>
            <w:tcW w:w="2118"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2"/>
              </w:rPr>
              <w:t>关联格式</w:t>
            </w:r>
          </w:p>
        </w:tc>
      </w:tr>
      <w:tr>
        <w:trPr>
          <w:trHeight w:val="350" w:hRule="atLeast"/>
        </w:trPr>
        <w:tc>
          <w:tcPr>
            <w:tcW w:w="10574" w:type="dxa"/>
            <w:vAlign w:val="top"/>
            <w:gridSpan w:val="4"/>
            <w:tcBorders>
              <w:bottom w:val="single" w:color="000000" w:sz="2" w:space="0"/>
              <w:top w:val="single" w:color="000000" w:sz="2" w:space="0"/>
            </w:tcBorders>
          </w:tcPr>
          <w:p>
            <w:pPr>
              <w:ind w:left="5204"/>
              <w:spacing w:before="80" w:line="221" w:lineRule="auto"/>
              <w:rPr>
                <w:rFonts w:ascii="SimSun" w:hAnsi="SimSun" w:eastAsia="SimSun" w:cs="SimSun"/>
                <w:sz w:val="17"/>
                <w:szCs w:val="17"/>
              </w:rPr>
            </w:pPr>
            <w:r>
              <w:rPr>
                <w:rFonts w:ascii="SimSun" w:hAnsi="SimSun" w:eastAsia="SimSun" w:cs="SimSun"/>
                <w:sz w:val="17"/>
                <w:szCs w:val="17"/>
              </w:rPr>
              <w:t>无</w:t>
            </w:r>
          </w:p>
        </w:tc>
      </w:tr>
    </w:tbl>
    <w:p>
      <w:pPr>
        <w:rPr>
          <w:rFonts w:ascii="Arial"/>
          <w:sz w:val="21"/>
        </w:rPr>
      </w:pPr>
      <w:r/>
    </w:p>
    <w:p>
      <w:pPr>
        <w:sectPr>
          <w:footerReference w:type="default" r:id="rId73"/>
          <w:pgSz w:w="11900" w:h="16840"/>
          <w:pgMar w:top="570" w:right="660" w:bottom="276" w:left="655" w:header="0" w:footer="0" w:gutter="0"/>
        </w:sectPr>
        <w:rPr/>
      </w:pPr>
    </w:p>
    <w:p>
      <w:pPr>
        <w:ind w:left="4270"/>
        <w:spacing w:before="55" w:line="224" w:lineRule="auto"/>
        <w:outlineLvl w:val="1"/>
        <w:rPr>
          <w:rFonts w:ascii="SimSun" w:hAnsi="SimSun" w:eastAsia="SimSun" w:cs="SimSun"/>
          <w:sz w:val="27"/>
          <w:szCs w:val="27"/>
        </w:rPr>
      </w:pPr>
      <w:r>
        <w:rPr>
          <w:rFonts w:ascii="SimSun" w:hAnsi="SimSun" w:eastAsia="SimSun" w:cs="SimSun"/>
          <w:sz w:val="27"/>
          <w:szCs w:val="27"/>
          <w:spacing w:val="1"/>
        </w:rPr>
        <w:t>第五</w:t>
      </w:r>
      <w:r>
        <w:rPr>
          <w:rFonts w:ascii="SimSun" w:hAnsi="SimSun" w:eastAsia="SimSun" w:cs="SimSun"/>
          <w:sz w:val="27"/>
          <w:szCs w:val="27"/>
        </w:rPr>
        <w:t>章</w:t>
      </w:r>
      <w:r>
        <w:rPr>
          <w:rFonts w:ascii="SimSun" w:hAnsi="SimSun" w:eastAsia="SimSun" w:cs="SimSun"/>
          <w:sz w:val="27"/>
          <w:szCs w:val="27"/>
        </w:rPr>
        <w:t xml:space="preserve"> </w:t>
      </w:r>
      <w:r>
        <w:rPr>
          <w:rFonts w:ascii="SimSun" w:hAnsi="SimSun" w:eastAsia="SimSun" w:cs="SimSun"/>
          <w:sz w:val="27"/>
          <w:szCs w:val="27"/>
        </w:rPr>
        <w:t>评标办法</w:t>
      </w:r>
    </w:p>
    <w:p>
      <w:pPr>
        <w:spacing w:line="472" w:lineRule="auto"/>
        <w:rPr>
          <w:rFonts w:ascii="Arial"/>
          <w:sz w:val="21"/>
        </w:rPr>
      </w:pPr>
      <w:r/>
    </w:p>
    <w:p>
      <w:pPr>
        <w:ind w:left="8"/>
        <w:spacing w:before="82" w:line="190"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11"/>
        </w:rPr>
        <w:t>5</w:t>
      </w:r>
      <w:r>
        <w:rPr>
          <w:rFonts w:ascii="Microsoft JhengHei" w:hAnsi="Microsoft JhengHei" w:eastAsia="Microsoft JhengHei" w:cs="Microsoft JhengHei"/>
          <w:sz w:val="19"/>
          <w:szCs w:val="19"/>
          <w:spacing w:val="-6"/>
        </w:rPr>
        <w:t xml:space="preserve"> </w:t>
      </w:r>
      <w:r>
        <w:rPr>
          <w:rFonts w:ascii="Microsoft JhengHei" w:hAnsi="Microsoft JhengHei" w:eastAsia="Microsoft JhengHei" w:cs="Microsoft JhengHei"/>
          <w:sz w:val="19"/>
          <w:szCs w:val="19"/>
          <w:b/>
          <w:bCs/>
          <w:spacing w:val="-6"/>
        </w:rPr>
        <w:t>.</w:t>
      </w:r>
      <w:r>
        <w:rPr>
          <w:rFonts w:ascii="Microsoft JhengHei" w:hAnsi="Microsoft JhengHei" w:eastAsia="Microsoft JhengHei" w:cs="Microsoft JhengHei"/>
          <w:sz w:val="19"/>
          <w:szCs w:val="19"/>
          <w:spacing w:val="-6"/>
        </w:rPr>
        <w:t xml:space="preserve"> </w:t>
      </w:r>
      <w:r>
        <w:rPr>
          <w:rFonts w:ascii="Microsoft JhengHei" w:hAnsi="Microsoft JhengHei" w:eastAsia="Microsoft JhengHei" w:cs="Microsoft JhengHei"/>
          <w:sz w:val="19"/>
          <w:szCs w:val="19"/>
          <w:b/>
          <w:bCs/>
          <w:spacing w:val="-6"/>
        </w:rPr>
        <w:t>1</w:t>
      </w:r>
      <w:r>
        <w:rPr>
          <w:rFonts w:ascii="SimSun" w:hAnsi="SimSun" w:eastAsia="SimSun" w:cs="SimSun"/>
          <w:sz w:val="19"/>
          <w:szCs w:val="19"/>
          <w:spacing w:val="-6"/>
        </w:rPr>
        <w:t>总则</w:t>
      </w:r>
    </w:p>
    <w:p>
      <w:pPr>
        <w:ind w:right="110" w:firstLine="345"/>
        <w:spacing w:before="89" w:line="371" w:lineRule="auto"/>
        <w:rPr>
          <w:rFonts w:ascii="SimSun" w:hAnsi="SimSun" w:eastAsia="SimSun" w:cs="SimSun"/>
          <w:sz w:val="17"/>
          <w:szCs w:val="17"/>
        </w:rPr>
      </w:pPr>
      <w:r>
        <w:rPr>
          <w:rFonts w:ascii="SimSun" w:hAnsi="SimSun" w:eastAsia="SimSun" w:cs="SimSun"/>
          <w:sz w:val="17"/>
          <w:szCs w:val="17"/>
          <w:spacing w:val="1"/>
        </w:rPr>
        <w:t>一、根据《中华人民共和国政府采购法》《中华人民共和国政府采购法实施条例》《政府采购</w:t>
      </w:r>
      <w:r>
        <w:rPr>
          <w:rFonts w:ascii="SimSun" w:hAnsi="SimSun" w:eastAsia="SimSun" w:cs="SimSun"/>
          <w:sz w:val="17"/>
          <w:szCs w:val="17"/>
        </w:rPr>
        <w:t>货物和服务招标投标管理办法》《陕西省</w:t>
      </w:r>
      <w:r>
        <w:rPr>
          <w:rFonts w:ascii="SimSun" w:hAnsi="SimSun" w:eastAsia="SimSun" w:cs="SimSun"/>
          <w:sz w:val="17"/>
          <w:szCs w:val="17"/>
        </w:rPr>
        <w:t xml:space="preserve"> </w:t>
      </w:r>
      <w:r>
        <w:rPr>
          <w:rFonts w:ascii="SimSun" w:hAnsi="SimSun" w:eastAsia="SimSun" w:cs="SimSun"/>
          <w:sz w:val="17"/>
          <w:szCs w:val="17"/>
          <w:spacing w:val="1"/>
        </w:rPr>
        <w:t>政府采购评审专家管理实施办法》等法律规章，结合采</w:t>
      </w:r>
      <w:r>
        <w:rPr>
          <w:rFonts w:ascii="SimSun" w:hAnsi="SimSun" w:eastAsia="SimSun" w:cs="SimSun"/>
          <w:sz w:val="17"/>
          <w:szCs w:val="17"/>
        </w:rPr>
        <w:t>购项目特点制定本评标办法。</w:t>
      </w:r>
    </w:p>
    <w:p>
      <w:pPr>
        <w:ind w:left="2" w:right="110" w:firstLine="343"/>
        <w:spacing w:line="371" w:lineRule="auto"/>
        <w:rPr>
          <w:rFonts w:ascii="SimSun" w:hAnsi="SimSun" w:eastAsia="SimSun" w:cs="SimSun"/>
          <w:sz w:val="17"/>
          <w:szCs w:val="17"/>
        </w:rPr>
      </w:pPr>
      <w:r>
        <w:rPr>
          <w:rFonts w:ascii="SimSun" w:hAnsi="SimSun" w:eastAsia="SimSun" w:cs="SimSun"/>
          <w:sz w:val="17"/>
          <w:szCs w:val="17"/>
          <w:spacing w:val="1"/>
        </w:rPr>
        <w:t>二、评标工作由代理机构负责组织，具体评标事务由采购人或代理机构依法组建的评标委员会</w:t>
      </w:r>
      <w:r>
        <w:rPr>
          <w:rFonts w:ascii="SimSun" w:hAnsi="SimSun" w:eastAsia="SimSun" w:cs="SimSun"/>
          <w:sz w:val="17"/>
          <w:szCs w:val="17"/>
        </w:rPr>
        <w:t>负责。评标委员会由采购人代表和评审专</w:t>
      </w:r>
      <w:r>
        <w:rPr>
          <w:rFonts w:ascii="SimSun" w:hAnsi="SimSun" w:eastAsia="SimSun" w:cs="SimSun"/>
          <w:sz w:val="17"/>
          <w:szCs w:val="17"/>
        </w:rPr>
        <w:t xml:space="preserve"> </w:t>
      </w:r>
      <w:r>
        <w:rPr>
          <w:rFonts w:ascii="SimSun" w:hAnsi="SimSun" w:eastAsia="SimSun" w:cs="SimSun"/>
          <w:sz w:val="17"/>
          <w:szCs w:val="17"/>
          <w:spacing w:val="-2"/>
        </w:rPr>
        <w:t>家组成</w:t>
      </w:r>
      <w:r>
        <w:rPr>
          <w:rFonts w:ascii="SimSun" w:hAnsi="SimSun" w:eastAsia="SimSun" w:cs="SimSun"/>
          <w:sz w:val="17"/>
          <w:szCs w:val="17"/>
          <w:spacing w:val="-1"/>
        </w:rPr>
        <w:t>。</w:t>
      </w:r>
    </w:p>
    <w:p>
      <w:pPr>
        <w:ind w:left="342"/>
        <w:spacing w:line="237" w:lineRule="auto"/>
        <w:rPr>
          <w:rFonts w:ascii="SimSun" w:hAnsi="SimSun" w:eastAsia="SimSun" w:cs="SimSun"/>
          <w:sz w:val="17"/>
          <w:szCs w:val="17"/>
        </w:rPr>
      </w:pPr>
      <w:r>
        <w:rPr>
          <w:rFonts w:ascii="SimSun" w:hAnsi="SimSun" w:eastAsia="SimSun" w:cs="SimSun"/>
          <w:sz w:val="17"/>
          <w:szCs w:val="17"/>
          <w:spacing w:val="1"/>
        </w:rPr>
        <w:t>三、评标工作应遵循公平、公正、科学及择优的原则，并以相同的评</w:t>
      </w:r>
      <w:r>
        <w:rPr>
          <w:rFonts w:ascii="SimSun" w:hAnsi="SimSun" w:eastAsia="SimSun" w:cs="SimSun"/>
          <w:sz w:val="17"/>
          <w:szCs w:val="17"/>
        </w:rPr>
        <w:t>标程序和标准对待所有的投标人。</w:t>
      </w:r>
    </w:p>
    <w:p>
      <w:pPr>
        <w:ind w:left="1" w:right="110" w:firstLine="357"/>
        <w:spacing w:before="123" w:line="371" w:lineRule="auto"/>
        <w:rPr>
          <w:rFonts w:ascii="SimSun" w:hAnsi="SimSun" w:eastAsia="SimSun" w:cs="SimSun"/>
          <w:sz w:val="17"/>
          <w:szCs w:val="17"/>
        </w:rPr>
      </w:pPr>
      <w:r>
        <w:rPr>
          <w:rFonts w:ascii="SimSun" w:hAnsi="SimSun" w:eastAsia="SimSun" w:cs="SimSun"/>
          <w:sz w:val="17"/>
          <w:szCs w:val="17"/>
          <w:spacing w:val="1"/>
        </w:rPr>
        <w:t>四、本项目采取电子评标，通过项目电子化交易系统完成评标工</w:t>
      </w:r>
      <w:r>
        <w:rPr>
          <w:rFonts w:ascii="SimSun" w:hAnsi="SimSun" w:eastAsia="SimSun" w:cs="SimSun"/>
          <w:sz w:val="17"/>
          <w:szCs w:val="17"/>
        </w:rPr>
        <w:t>作。评标委员会成员、采购人、代理机构和投标人应当按照本招标文件</w:t>
      </w:r>
      <w:r>
        <w:rPr>
          <w:rFonts w:ascii="SimSun" w:hAnsi="SimSun" w:eastAsia="SimSun" w:cs="SimSun"/>
          <w:sz w:val="17"/>
          <w:szCs w:val="17"/>
        </w:rPr>
        <w:t xml:space="preserve"> </w:t>
      </w:r>
      <w:r>
        <w:rPr>
          <w:rFonts w:ascii="SimSun" w:hAnsi="SimSun" w:eastAsia="SimSun" w:cs="SimSun"/>
          <w:sz w:val="17"/>
          <w:szCs w:val="17"/>
          <w:spacing w:val="1"/>
        </w:rPr>
        <w:t>规定和项目电子化交易系统操作</w:t>
      </w:r>
      <w:r>
        <w:rPr>
          <w:rFonts w:ascii="SimSun" w:hAnsi="SimSun" w:eastAsia="SimSun" w:cs="SimSun"/>
          <w:sz w:val="17"/>
          <w:szCs w:val="17"/>
        </w:rPr>
        <w:t>要求开展或者参加评标活动。</w:t>
      </w:r>
    </w:p>
    <w:p>
      <w:pPr>
        <w:ind w:right="110" w:firstLine="344"/>
        <w:spacing w:before="1" w:line="371" w:lineRule="auto"/>
        <w:rPr>
          <w:rFonts w:ascii="SimSun" w:hAnsi="SimSun" w:eastAsia="SimSun" w:cs="SimSun"/>
          <w:sz w:val="17"/>
          <w:szCs w:val="17"/>
        </w:rPr>
      </w:pPr>
      <w:r>
        <w:rPr>
          <w:rFonts w:ascii="SimSun" w:hAnsi="SimSun" w:eastAsia="SimSun" w:cs="SimSun"/>
          <w:sz w:val="17"/>
          <w:szCs w:val="17"/>
          <w:spacing w:val="1"/>
        </w:rPr>
        <w:t>五、评标过程中的书面材料往来均通过项目电子化交易系统传递，投标人通过互认的证书及签</w:t>
      </w:r>
      <w:r>
        <w:rPr>
          <w:rFonts w:ascii="SimSun" w:hAnsi="SimSun" w:eastAsia="SimSun" w:cs="SimSun"/>
          <w:sz w:val="17"/>
          <w:szCs w:val="17"/>
        </w:rPr>
        <w:t>章加盖其电子印章后生效。出现无法在线</w:t>
      </w:r>
      <w:r>
        <w:rPr>
          <w:rFonts w:ascii="SimSun" w:hAnsi="SimSun" w:eastAsia="SimSun" w:cs="SimSun"/>
          <w:sz w:val="17"/>
          <w:szCs w:val="17"/>
        </w:rPr>
        <w:t xml:space="preserve"> </w:t>
      </w:r>
      <w:r>
        <w:rPr>
          <w:rFonts w:ascii="SimSun" w:hAnsi="SimSun" w:eastAsia="SimSun" w:cs="SimSun"/>
          <w:sz w:val="17"/>
          <w:szCs w:val="17"/>
          <w:spacing w:val="1"/>
        </w:rPr>
        <w:t>签章的特殊情况，评标委员会成员可以线下签署评标报告，由代理机</w:t>
      </w:r>
      <w:r>
        <w:rPr>
          <w:rFonts w:ascii="SimSun" w:hAnsi="SimSun" w:eastAsia="SimSun" w:cs="SimSun"/>
          <w:sz w:val="17"/>
          <w:szCs w:val="17"/>
        </w:rPr>
        <w:t>构对原件扫描后以附件形式上传。</w:t>
      </w:r>
    </w:p>
    <w:p>
      <w:pPr>
        <w:ind w:right="110" w:firstLine="343"/>
        <w:spacing w:before="1" w:line="378" w:lineRule="auto"/>
        <w:rPr>
          <w:rFonts w:ascii="SimSun" w:hAnsi="SimSun" w:eastAsia="SimSun" w:cs="SimSun"/>
          <w:sz w:val="17"/>
          <w:szCs w:val="17"/>
        </w:rPr>
      </w:pPr>
      <w:r>
        <w:rPr>
          <w:rFonts w:ascii="SimSun" w:hAnsi="SimSun" w:eastAsia="SimSun" w:cs="SimSun"/>
          <w:sz w:val="17"/>
          <w:szCs w:val="17"/>
          <w:spacing w:val="1"/>
        </w:rPr>
        <w:t>六、评标过程应当独立、保密，任何单位和个人不得非法干预评标活动。投标人非法干预评标活</w:t>
      </w:r>
      <w:r>
        <w:rPr>
          <w:rFonts w:ascii="SimSun" w:hAnsi="SimSun" w:eastAsia="SimSun" w:cs="SimSun"/>
          <w:sz w:val="17"/>
          <w:szCs w:val="17"/>
        </w:rPr>
        <w:t>动的，其投标文件将作无效处理；代理</w:t>
      </w:r>
      <w:r>
        <w:rPr>
          <w:rFonts w:ascii="SimSun" w:hAnsi="SimSun" w:eastAsia="SimSun" w:cs="SimSun"/>
          <w:sz w:val="17"/>
          <w:szCs w:val="17"/>
        </w:rPr>
        <w:t xml:space="preserve"> </w:t>
      </w:r>
      <w:r>
        <w:rPr>
          <w:rFonts w:ascii="SimSun" w:hAnsi="SimSun" w:eastAsia="SimSun" w:cs="SimSun"/>
          <w:sz w:val="17"/>
          <w:szCs w:val="17"/>
          <w:spacing w:val="1"/>
        </w:rPr>
        <w:t>机构、采购人及其工作人员、采购人监督人员非法干预评标</w:t>
      </w:r>
      <w:r>
        <w:rPr>
          <w:rFonts w:ascii="SimSun" w:hAnsi="SimSun" w:eastAsia="SimSun" w:cs="SimSun"/>
          <w:sz w:val="17"/>
          <w:szCs w:val="17"/>
        </w:rPr>
        <w:t>活动的，将依法追究其责任。</w:t>
      </w:r>
    </w:p>
    <w:p>
      <w:pPr>
        <w:ind w:left="8"/>
        <w:spacing w:before="139" w:line="186"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1"/>
        </w:rPr>
        <w:t>5</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.2</w:t>
      </w:r>
      <w:r>
        <w:rPr>
          <w:rFonts w:ascii="SimSun" w:hAnsi="SimSun" w:eastAsia="SimSun" w:cs="SimSun"/>
          <w:sz w:val="19"/>
          <w:szCs w:val="19"/>
          <w:spacing w:val="1"/>
        </w:rPr>
        <w:t>评标委</w:t>
      </w:r>
      <w:r>
        <w:rPr>
          <w:rFonts w:ascii="SimSun" w:hAnsi="SimSun" w:eastAsia="SimSun" w:cs="SimSun"/>
          <w:sz w:val="19"/>
          <w:szCs w:val="19"/>
        </w:rPr>
        <w:t>员会</w:t>
      </w:r>
    </w:p>
    <w:p>
      <w:pPr>
        <w:ind w:left="345"/>
        <w:spacing w:before="42" w:line="270" w:lineRule="exact"/>
        <w:rPr>
          <w:rFonts w:ascii="SimSun" w:hAnsi="SimSun" w:eastAsia="SimSun" w:cs="SimSun"/>
          <w:sz w:val="17"/>
          <w:szCs w:val="17"/>
        </w:rPr>
      </w:pPr>
      <w:r>
        <w:rPr>
          <w:rFonts w:ascii="SimSun" w:hAnsi="SimSun" w:eastAsia="SimSun" w:cs="SimSun"/>
          <w:sz w:val="17"/>
          <w:szCs w:val="17"/>
          <w:spacing w:val="-1"/>
          <w:position w:val="2"/>
        </w:rPr>
        <w:t>一、</w:t>
      </w:r>
      <w:r>
        <w:rPr>
          <w:rFonts w:ascii="SimSun" w:hAnsi="SimSun" w:eastAsia="SimSun" w:cs="SimSun"/>
          <w:sz w:val="17"/>
          <w:szCs w:val="17"/>
          <w:spacing w:val="-1"/>
          <w:position w:val="2"/>
        </w:rPr>
        <w:t xml:space="preserve"> </w:t>
      </w:r>
      <w:r>
        <w:rPr>
          <w:rFonts w:ascii="SimSun" w:hAnsi="SimSun" w:eastAsia="SimSun" w:cs="SimSun"/>
          <w:sz w:val="17"/>
          <w:szCs w:val="17"/>
          <w:spacing w:val="-1"/>
          <w:position w:val="2"/>
        </w:rPr>
        <w:t>评审专家是采取随机方式在政府采购平台的</w:t>
      </w:r>
      <w:r>
        <w:rPr>
          <w:rFonts w:ascii="SimSun" w:hAnsi="SimSun" w:eastAsia="SimSun" w:cs="SimSun"/>
          <w:sz w:val="17"/>
          <w:szCs w:val="17"/>
          <w:position w:val="2"/>
        </w:rPr>
        <w:t>专家库系统</w:t>
      </w:r>
      <w:r>
        <w:rPr>
          <w:rFonts w:ascii="SimSun" w:hAnsi="SimSun" w:eastAsia="SimSun" w:cs="SimSun"/>
          <w:sz w:val="17"/>
          <w:szCs w:val="17"/>
          <w:position w:val="2"/>
        </w:rPr>
        <w:t xml:space="preserve"> </w:t>
      </w:r>
      <w:r>
        <w:rPr>
          <w:rFonts w:ascii="SimSun" w:hAnsi="SimSun" w:eastAsia="SimSun" w:cs="SimSun"/>
          <w:sz w:val="17"/>
          <w:szCs w:val="17"/>
          <w:position w:val="2"/>
        </w:rPr>
        <w:t>(以下简称专家库系统)</w:t>
      </w:r>
      <w:r>
        <w:rPr>
          <w:rFonts w:ascii="SimSun" w:hAnsi="SimSun" w:eastAsia="SimSun" w:cs="SimSun"/>
          <w:sz w:val="17"/>
          <w:szCs w:val="17"/>
          <w:position w:val="2"/>
        </w:rPr>
        <w:t xml:space="preserve"> </w:t>
      </w:r>
      <w:r>
        <w:rPr>
          <w:rFonts w:ascii="SimSun" w:hAnsi="SimSun" w:eastAsia="SimSun" w:cs="SimSun"/>
          <w:sz w:val="17"/>
          <w:szCs w:val="17"/>
          <w:position w:val="2"/>
        </w:rPr>
        <w:t>抽取</w:t>
      </w:r>
      <w:r>
        <w:rPr>
          <w:rFonts w:ascii="Lucida Sans Unicode" w:hAnsi="Lucida Sans Unicode" w:eastAsia="Lucida Sans Unicode" w:cs="Lucida Sans Unicode"/>
          <w:sz w:val="17"/>
          <w:szCs w:val="17"/>
          <w:position w:val="2"/>
        </w:rPr>
        <w:t>/</w:t>
      </w:r>
      <w:r>
        <w:rPr>
          <w:rFonts w:ascii="SimSun" w:hAnsi="SimSun" w:eastAsia="SimSun" w:cs="SimSun"/>
          <w:sz w:val="17"/>
          <w:szCs w:val="17"/>
          <w:position w:val="2"/>
        </w:rPr>
        <w:t>由采购人根据《陕西省政府采购评审专家管理</w:t>
      </w:r>
    </w:p>
    <w:p>
      <w:pPr>
        <w:ind w:left="4"/>
        <w:spacing w:before="124" w:line="207" w:lineRule="auto"/>
        <w:rPr>
          <w:rFonts w:ascii="SimSun" w:hAnsi="SimSun" w:eastAsia="SimSun" w:cs="SimSun"/>
          <w:sz w:val="17"/>
          <w:szCs w:val="17"/>
        </w:rPr>
      </w:pPr>
      <w:r>
        <w:rPr>
          <w:rFonts w:ascii="SimSun" w:hAnsi="SimSun" w:eastAsia="SimSun" w:cs="SimSun"/>
          <w:sz w:val="17"/>
          <w:szCs w:val="17"/>
          <w:spacing w:val="-2"/>
        </w:rPr>
        <w:t>实施办法》</w:t>
      </w:r>
      <w:r>
        <w:rPr>
          <w:rFonts w:ascii="SimSun" w:hAnsi="SimSun" w:eastAsia="SimSun" w:cs="SimSun"/>
          <w:sz w:val="17"/>
          <w:szCs w:val="17"/>
          <w:spacing w:val="-2"/>
        </w:rPr>
        <w:t xml:space="preserve">  </w:t>
      </w:r>
      <w:r>
        <w:rPr>
          <w:rFonts w:ascii="SimSun" w:hAnsi="SimSun" w:eastAsia="SimSun" w:cs="SimSun"/>
          <w:sz w:val="17"/>
          <w:szCs w:val="17"/>
          <w:spacing w:val="-2"/>
        </w:rPr>
        <w:t>(陕财办采〔</w:t>
      </w:r>
      <w:r>
        <w:rPr>
          <w:rFonts w:ascii="Lucida Sans Unicode" w:hAnsi="Lucida Sans Unicode" w:eastAsia="Lucida Sans Unicode" w:cs="Lucida Sans Unicode"/>
          <w:sz w:val="17"/>
          <w:szCs w:val="17"/>
          <w:spacing w:val="-2"/>
        </w:rPr>
        <w:t>2018</w:t>
      </w:r>
      <w:r>
        <w:rPr>
          <w:rFonts w:ascii="SimSun" w:hAnsi="SimSun" w:eastAsia="SimSun" w:cs="SimSun"/>
          <w:sz w:val="17"/>
          <w:szCs w:val="17"/>
          <w:spacing w:val="-2"/>
        </w:rPr>
        <w:t>〕</w:t>
      </w:r>
      <w:r>
        <w:rPr>
          <w:rFonts w:ascii="Lucida Sans Unicode" w:hAnsi="Lucida Sans Unicode" w:eastAsia="Lucida Sans Unicode" w:cs="Lucida Sans Unicode"/>
          <w:sz w:val="17"/>
          <w:szCs w:val="17"/>
          <w:spacing w:val="-2"/>
        </w:rPr>
        <w:t>20</w:t>
      </w:r>
      <w:r>
        <w:rPr>
          <w:rFonts w:ascii="SimSun" w:hAnsi="SimSun" w:eastAsia="SimSun" w:cs="SimSun"/>
          <w:sz w:val="17"/>
          <w:szCs w:val="17"/>
          <w:spacing w:val="-2"/>
        </w:rPr>
        <w:t>号)</w:t>
      </w:r>
      <w:r>
        <w:rPr>
          <w:rFonts w:ascii="SimSun" w:hAnsi="SimSun" w:eastAsia="SimSun" w:cs="SimSun"/>
          <w:sz w:val="17"/>
          <w:szCs w:val="17"/>
          <w:spacing w:val="-2"/>
        </w:rPr>
        <w:t xml:space="preserve"> </w:t>
      </w:r>
      <w:r>
        <w:rPr>
          <w:rFonts w:ascii="SimSun" w:hAnsi="SimSun" w:eastAsia="SimSun" w:cs="SimSun"/>
          <w:sz w:val="17"/>
          <w:szCs w:val="17"/>
          <w:spacing w:val="-2"/>
        </w:rPr>
        <w:t>的</w:t>
      </w:r>
      <w:r>
        <w:rPr>
          <w:rFonts w:ascii="SimSun" w:hAnsi="SimSun" w:eastAsia="SimSun" w:cs="SimSun"/>
          <w:sz w:val="17"/>
          <w:szCs w:val="17"/>
          <w:spacing w:val="-1"/>
        </w:rPr>
        <w:t>规定，报主管部门同意后自行选定。</w:t>
      </w:r>
    </w:p>
    <w:p>
      <w:pPr>
        <w:ind w:right="110" w:firstLine="345"/>
        <w:spacing w:before="117" w:line="371" w:lineRule="auto"/>
        <w:rPr>
          <w:rFonts w:ascii="SimSun" w:hAnsi="SimSun" w:eastAsia="SimSun" w:cs="SimSun"/>
          <w:sz w:val="17"/>
          <w:szCs w:val="17"/>
        </w:rPr>
      </w:pPr>
      <w:r>
        <w:rPr>
          <w:rFonts w:ascii="SimSun" w:hAnsi="SimSun" w:eastAsia="SimSun" w:cs="SimSun"/>
          <w:sz w:val="17"/>
          <w:szCs w:val="17"/>
          <w:spacing w:val="1"/>
        </w:rPr>
        <w:t>二、评标委员会成员应当满足并适应电子化采购评审的工作需要，使用已身份认证并具备签章</w:t>
      </w:r>
      <w:r>
        <w:rPr>
          <w:rFonts w:ascii="SimSun" w:hAnsi="SimSun" w:eastAsia="SimSun" w:cs="SimSun"/>
          <w:sz w:val="17"/>
          <w:szCs w:val="17"/>
        </w:rPr>
        <w:t>功能的证书，登录项目电子化交易系统进</w:t>
      </w:r>
      <w:r>
        <w:rPr>
          <w:rFonts w:ascii="SimSun" w:hAnsi="SimSun" w:eastAsia="SimSun" w:cs="SimSun"/>
          <w:sz w:val="17"/>
          <w:szCs w:val="17"/>
        </w:rPr>
        <w:t xml:space="preserve"> </w:t>
      </w:r>
      <w:r>
        <w:rPr>
          <w:rFonts w:ascii="SimSun" w:hAnsi="SimSun" w:eastAsia="SimSun" w:cs="SimSun"/>
          <w:sz w:val="17"/>
          <w:szCs w:val="17"/>
          <w:spacing w:val="1"/>
        </w:rPr>
        <w:t>入项目评审功能模块确认身份、签到、推荐评标委员会组长。采购人代表可以使用采</w:t>
      </w:r>
      <w:r>
        <w:rPr>
          <w:rFonts w:ascii="SimSun" w:hAnsi="SimSun" w:eastAsia="SimSun" w:cs="SimSun"/>
          <w:sz w:val="17"/>
          <w:szCs w:val="17"/>
        </w:rPr>
        <w:t>购人代表专用签章确认评审意见。</w:t>
      </w:r>
    </w:p>
    <w:p>
      <w:pPr>
        <w:ind w:left="2" w:right="110" w:firstLine="340"/>
        <w:spacing w:line="371" w:lineRule="auto"/>
        <w:rPr>
          <w:rFonts w:ascii="SimSun" w:hAnsi="SimSun" w:eastAsia="SimSun" w:cs="SimSun"/>
          <w:sz w:val="17"/>
          <w:szCs w:val="17"/>
        </w:rPr>
      </w:pPr>
      <w:r>
        <w:rPr>
          <w:rFonts w:ascii="SimSun" w:hAnsi="SimSun" w:eastAsia="SimSun" w:cs="SimSun"/>
          <w:sz w:val="17"/>
          <w:szCs w:val="17"/>
          <w:spacing w:val="1"/>
        </w:rPr>
        <w:t>三、评标委员会成员获取解密后的投标文件，开展评标活动。出现应当回避的情形时，评标委员会成</w:t>
      </w:r>
      <w:r>
        <w:rPr>
          <w:rFonts w:ascii="SimSun" w:hAnsi="SimSun" w:eastAsia="SimSun" w:cs="SimSun"/>
          <w:sz w:val="17"/>
          <w:szCs w:val="17"/>
        </w:rPr>
        <w:t>员应当主动回避；代理机构按规定</w:t>
      </w:r>
      <w:r>
        <w:rPr>
          <w:rFonts w:ascii="SimSun" w:hAnsi="SimSun" w:eastAsia="SimSun" w:cs="SimSun"/>
          <w:sz w:val="17"/>
          <w:szCs w:val="17"/>
        </w:rPr>
        <w:t xml:space="preserve"> </w:t>
      </w:r>
      <w:r>
        <w:rPr>
          <w:rFonts w:ascii="SimSun" w:hAnsi="SimSun" w:eastAsia="SimSun" w:cs="SimSun"/>
          <w:sz w:val="17"/>
          <w:szCs w:val="17"/>
          <w:spacing w:val="1"/>
        </w:rPr>
        <w:t>申请补充抽取评审专家；无法及时补充抽取的，采购人或者代理机构应当封存供应商投标文件，按规</w:t>
      </w:r>
      <w:r>
        <w:rPr>
          <w:rFonts w:ascii="SimSun" w:hAnsi="SimSun" w:eastAsia="SimSun" w:cs="SimSun"/>
          <w:sz w:val="17"/>
          <w:szCs w:val="17"/>
        </w:rPr>
        <w:t>定重新组建评标委员会，解封投标文件</w:t>
      </w:r>
      <w:r>
        <w:rPr>
          <w:rFonts w:ascii="SimSun" w:hAnsi="SimSun" w:eastAsia="SimSun" w:cs="SimSun"/>
          <w:sz w:val="17"/>
          <w:szCs w:val="17"/>
        </w:rPr>
        <w:t xml:space="preserve"> </w:t>
      </w:r>
      <w:r>
        <w:rPr>
          <w:rFonts w:ascii="SimSun" w:hAnsi="SimSun" w:eastAsia="SimSun" w:cs="SimSun"/>
          <w:sz w:val="17"/>
          <w:szCs w:val="17"/>
          <w:spacing w:val="-1"/>
        </w:rPr>
        <w:t>后，开</w:t>
      </w:r>
      <w:r>
        <w:rPr>
          <w:rFonts w:ascii="SimSun" w:hAnsi="SimSun" w:eastAsia="SimSun" w:cs="SimSun"/>
          <w:sz w:val="17"/>
          <w:szCs w:val="17"/>
        </w:rPr>
        <w:t>展评标活动。</w:t>
      </w:r>
    </w:p>
    <w:p>
      <w:pPr>
        <w:ind w:left="358"/>
        <w:spacing w:line="223" w:lineRule="auto"/>
        <w:rPr>
          <w:rFonts w:ascii="SimSun" w:hAnsi="SimSun" w:eastAsia="SimSun" w:cs="SimSun"/>
          <w:sz w:val="17"/>
          <w:szCs w:val="17"/>
        </w:rPr>
      </w:pPr>
      <w:r>
        <w:rPr>
          <w:rFonts w:ascii="SimSun" w:hAnsi="SimSun" w:eastAsia="SimSun" w:cs="SimSun"/>
          <w:sz w:val="17"/>
          <w:szCs w:val="17"/>
          <w:spacing w:val="1"/>
        </w:rPr>
        <w:t>四、评标委员会按照招标文件</w:t>
      </w:r>
      <w:r>
        <w:rPr>
          <w:rFonts w:ascii="SimSun" w:hAnsi="SimSun" w:eastAsia="SimSun" w:cs="SimSun"/>
          <w:sz w:val="17"/>
          <w:szCs w:val="17"/>
        </w:rPr>
        <w:t>规定的评标程序、评标方法和标准进行评标，并独立履行下列职责：</w:t>
      </w:r>
    </w:p>
    <w:p>
      <w:pPr>
        <w:ind w:left="347"/>
        <w:spacing w:before="136"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rPr>
        <w:t>熟悉和理解招标文件；</w:t>
      </w:r>
    </w:p>
    <w:p>
      <w:pPr>
        <w:ind w:left="347"/>
        <w:spacing w:before="139" w:line="220" w:lineRule="auto"/>
        <w:rPr>
          <w:rFonts w:ascii="SimSun" w:hAnsi="SimSun" w:eastAsia="SimSun" w:cs="SimSun"/>
          <w:sz w:val="17"/>
          <w:szCs w:val="17"/>
        </w:rPr>
      </w:pPr>
      <w:r>
        <w:rPr>
          <w:rFonts w:ascii="SimSun" w:hAnsi="SimSun" w:eastAsia="SimSun" w:cs="SimSun"/>
          <w:sz w:val="17"/>
          <w:szCs w:val="17"/>
          <w:spacing w:val="6"/>
        </w:rPr>
        <w:t>(</w:t>
      </w:r>
      <w:r>
        <w:rPr>
          <w:rFonts w:ascii="SimSun" w:hAnsi="SimSun" w:eastAsia="SimSun" w:cs="SimSun"/>
          <w:sz w:val="17"/>
          <w:szCs w:val="17"/>
          <w:spacing w:val="4"/>
        </w:rPr>
        <w:t>二</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审查供应商投标文件等是否满足招标文件要求，并作出评价；</w:t>
      </w:r>
    </w:p>
    <w:p>
      <w:pPr>
        <w:ind w:left="347"/>
        <w:spacing w:before="140" w:line="220"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3"/>
        </w:rPr>
        <w:t xml:space="preserve"> </w:t>
      </w:r>
      <w:r>
        <w:rPr>
          <w:rFonts w:ascii="SimSun" w:hAnsi="SimSun" w:eastAsia="SimSun" w:cs="SimSun"/>
          <w:sz w:val="17"/>
          <w:szCs w:val="17"/>
          <w:spacing w:val="2"/>
        </w:rPr>
        <w:t>根据需要要求采购组织单位对招标文件作出解释；根据需要要求供应商对投标文件有关事项作出澄清、说明或者更正；</w:t>
      </w:r>
    </w:p>
    <w:p>
      <w:pPr>
        <w:ind w:left="347"/>
        <w:spacing w:before="139" w:line="220" w:lineRule="auto"/>
        <w:rPr>
          <w:rFonts w:ascii="SimSun" w:hAnsi="SimSun" w:eastAsia="SimSun" w:cs="SimSun"/>
          <w:sz w:val="17"/>
          <w:szCs w:val="17"/>
        </w:rPr>
      </w:pPr>
      <w:r>
        <w:rPr>
          <w:rFonts w:ascii="SimSun" w:hAnsi="SimSun" w:eastAsia="SimSun" w:cs="SimSun"/>
          <w:sz w:val="17"/>
          <w:szCs w:val="17"/>
          <w:spacing w:val="6"/>
        </w:rPr>
        <w:t>(四</w:t>
      </w:r>
      <w:r>
        <w:rPr>
          <w:rFonts w:ascii="SimSun" w:hAnsi="SimSun" w:eastAsia="SimSun" w:cs="SimSun"/>
          <w:sz w:val="17"/>
          <w:szCs w:val="17"/>
          <w:spacing w:val="3"/>
        </w:rPr>
        <w:t>)</w:t>
      </w:r>
      <w:r>
        <w:rPr>
          <w:rFonts w:ascii="SimSun" w:hAnsi="SimSun" w:eastAsia="SimSun" w:cs="SimSun"/>
          <w:sz w:val="17"/>
          <w:szCs w:val="17"/>
          <w:spacing w:val="3"/>
        </w:rPr>
        <w:t xml:space="preserve"> </w:t>
      </w:r>
      <w:r>
        <w:rPr>
          <w:rFonts w:ascii="SimSun" w:hAnsi="SimSun" w:eastAsia="SimSun" w:cs="SimSun"/>
          <w:sz w:val="17"/>
          <w:szCs w:val="17"/>
          <w:spacing w:val="3"/>
        </w:rPr>
        <w:t>推荐中标候选供应商，或者受采购人委托确定中标供应商；</w:t>
      </w:r>
    </w:p>
    <w:p>
      <w:pPr>
        <w:ind w:left="347"/>
        <w:spacing w:before="139" w:line="219" w:lineRule="auto"/>
        <w:rPr>
          <w:rFonts w:ascii="SimSun" w:hAnsi="SimSun" w:eastAsia="SimSun" w:cs="SimSun"/>
          <w:sz w:val="17"/>
          <w:szCs w:val="17"/>
        </w:rPr>
      </w:pPr>
      <w:r>
        <w:rPr>
          <w:rFonts w:ascii="SimSun" w:hAnsi="SimSun" w:eastAsia="SimSun" w:cs="SimSun"/>
          <w:sz w:val="17"/>
          <w:szCs w:val="17"/>
          <w:spacing w:val="9"/>
        </w:rPr>
        <w:t>(</w:t>
      </w:r>
      <w:r>
        <w:rPr>
          <w:rFonts w:ascii="SimSun" w:hAnsi="SimSun" w:eastAsia="SimSun" w:cs="SimSun"/>
          <w:sz w:val="17"/>
          <w:szCs w:val="17"/>
          <w:spacing w:val="5"/>
        </w:rPr>
        <w:t>五)</w:t>
      </w:r>
      <w:r>
        <w:rPr>
          <w:rFonts w:ascii="SimSun" w:hAnsi="SimSun" w:eastAsia="SimSun" w:cs="SimSun"/>
          <w:sz w:val="17"/>
          <w:szCs w:val="17"/>
          <w:spacing w:val="5"/>
        </w:rPr>
        <w:t xml:space="preserve"> </w:t>
      </w:r>
      <w:r>
        <w:rPr>
          <w:rFonts w:ascii="SimSun" w:hAnsi="SimSun" w:eastAsia="SimSun" w:cs="SimSun"/>
          <w:sz w:val="17"/>
          <w:szCs w:val="17"/>
          <w:spacing w:val="5"/>
        </w:rPr>
        <w:t>起草评标报告并进行签署；</w:t>
      </w:r>
    </w:p>
    <w:p>
      <w:pPr>
        <w:ind w:left="347"/>
        <w:spacing w:before="140" w:line="220" w:lineRule="auto"/>
        <w:rPr>
          <w:rFonts w:ascii="SimSun" w:hAnsi="SimSun" w:eastAsia="SimSun" w:cs="SimSun"/>
          <w:sz w:val="17"/>
          <w:szCs w:val="17"/>
        </w:rPr>
      </w:pPr>
      <w:r>
        <w:rPr>
          <w:rFonts w:ascii="SimSun" w:hAnsi="SimSun" w:eastAsia="SimSun" w:cs="SimSun"/>
          <w:sz w:val="17"/>
          <w:szCs w:val="17"/>
          <w:spacing w:val="3"/>
        </w:rPr>
        <w:t>(六)</w:t>
      </w:r>
      <w:r>
        <w:rPr>
          <w:rFonts w:ascii="SimSun" w:hAnsi="SimSun" w:eastAsia="SimSun" w:cs="SimSun"/>
          <w:sz w:val="17"/>
          <w:szCs w:val="17"/>
          <w:spacing w:val="3"/>
        </w:rPr>
        <w:t xml:space="preserve"> </w:t>
      </w:r>
      <w:r>
        <w:rPr>
          <w:rFonts w:ascii="SimSun" w:hAnsi="SimSun" w:eastAsia="SimSun" w:cs="SimSun"/>
          <w:sz w:val="17"/>
          <w:szCs w:val="17"/>
          <w:spacing w:val="3"/>
        </w:rPr>
        <w:t>向采购组织单位、财政部门或者其他监督部门报告非法干预评审工作</w:t>
      </w:r>
      <w:r>
        <w:rPr>
          <w:rFonts w:ascii="SimSun" w:hAnsi="SimSun" w:eastAsia="SimSun" w:cs="SimSun"/>
          <w:sz w:val="17"/>
          <w:szCs w:val="17"/>
          <w:spacing w:val="1"/>
        </w:rPr>
        <w:t>的</w:t>
      </w:r>
      <w:r>
        <w:rPr>
          <w:rFonts w:ascii="SimSun" w:hAnsi="SimSun" w:eastAsia="SimSun" w:cs="SimSun"/>
          <w:sz w:val="17"/>
          <w:szCs w:val="17"/>
        </w:rPr>
        <w:t>行为</w:t>
      </w:r>
    </w:p>
    <w:p>
      <w:pPr>
        <w:ind w:left="347"/>
        <w:spacing w:before="140" w:line="220" w:lineRule="auto"/>
        <w:rPr>
          <w:rFonts w:ascii="SimSun" w:hAnsi="SimSun" w:eastAsia="SimSun" w:cs="SimSun"/>
          <w:sz w:val="17"/>
          <w:szCs w:val="17"/>
        </w:rPr>
      </w:pPr>
      <w:r>
        <w:rPr>
          <w:rFonts w:ascii="SimSun" w:hAnsi="SimSun" w:eastAsia="SimSun" w:cs="SimSun"/>
          <w:sz w:val="17"/>
          <w:szCs w:val="17"/>
          <w:spacing w:val="8"/>
        </w:rPr>
        <w:t>(</w:t>
      </w:r>
      <w:r>
        <w:rPr>
          <w:rFonts w:ascii="SimSun" w:hAnsi="SimSun" w:eastAsia="SimSun" w:cs="SimSun"/>
          <w:sz w:val="17"/>
          <w:szCs w:val="17"/>
          <w:spacing w:val="7"/>
        </w:rPr>
        <w:t>七</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法律、法规和规章规定的其他职责。</w:t>
      </w:r>
    </w:p>
    <w:p>
      <w:pPr>
        <w:ind w:left="8"/>
        <w:spacing w:before="291" w:line="190"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4"/>
        </w:rPr>
        <w:t>5</w:t>
      </w:r>
      <w:r>
        <w:rPr>
          <w:rFonts w:ascii="Microsoft JhengHei" w:hAnsi="Microsoft JhengHei" w:eastAsia="Microsoft JhengHei" w:cs="Microsoft JhengHei"/>
          <w:sz w:val="19"/>
          <w:szCs w:val="19"/>
          <w:spacing w:val="4"/>
        </w:rPr>
        <w:t xml:space="preserve"> </w:t>
      </w:r>
      <w:r>
        <w:rPr>
          <w:rFonts w:ascii="Microsoft JhengHei" w:hAnsi="Microsoft JhengHei" w:eastAsia="Microsoft JhengHei" w:cs="Microsoft JhengHei"/>
          <w:sz w:val="19"/>
          <w:szCs w:val="19"/>
          <w:b/>
          <w:bCs/>
          <w:spacing w:val="4"/>
        </w:rPr>
        <w:t>.</w:t>
      </w:r>
      <w:r>
        <w:rPr>
          <w:rFonts w:ascii="Microsoft JhengHei" w:hAnsi="Microsoft JhengHei" w:eastAsia="Microsoft JhengHei" w:cs="Microsoft JhengHei"/>
          <w:sz w:val="19"/>
          <w:szCs w:val="19"/>
          <w:b/>
          <w:bCs/>
          <w:spacing w:val="2"/>
        </w:rPr>
        <w:t>3</w:t>
      </w:r>
      <w:r>
        <w:rPr>
          <w:rFonts w:ascii="Microsoft JhengHei" w:hAnsi="Microsoft JhengHei" w:eastAsia="Microsoft JhengHei" w:cs="Microsoft JhengHei"/>
          <w:sz w:val="19"/>
          <w:szCs w:val="19"/>
          <w:spacing w:val="2"/>
        </w:rPr>
        <w:t xml:space="preserve"> </w:t>
      </w:r>
      <w:r>
        <w:rPr>
          <w:rFonts w:ascii="SimSun" w:hAnsi="SimSun" w:eastAsia="SimSun" w:cs="SimSun"/>
          <w:sz w:val="19"/>
          <w:szCs w:val="19"/>
          <w:spacing w:val="2"/>
        </w:rPr>
        <w:t>评标方法</w:t>
      </w:r>
    </w:p>
    <w:p>
      <w:pPr>
        <w:ind w:left="341"/>
        <w:spacing w:before="90" w:line="209" w:lineRule="auto"/>
        <w:outlineLvl w:val="2"/>
        <w:rPr>
          <w:rFonts w:ascii="SimSun" w:hAnsi="SimSun" w:eastAsia="SimSun" w:cs="SimSun"/>
          <w:sz w:val="17"/>
          <w:szCs w:val="17"/>
        </w:rPr>
      </w:pPr>
      <w:r>
        <w:rPr>
          <w:rFonts w:ascii="SimSun" w:hAnsi="SimSun" w:eastAsia="SimSun" w:cs="SimSun"/>
          <w:sz w:val="17"/>
          <w:szCs w:val="17"/>
          <w:spacing w:val="1"/>
        </w:rPr>
        <w:t>采</w:t>
      </w:r>
      <w:r>
        <w:rPr>
          <w:rFonts w:ascii="SimSun" w:hAnsi="SimSun" w:eastAsia="SimSun" w:cs="SimSun"/>
          <w:sz w:val="17"/>
          <w:szCs w:val="17"/>
        </w:rPr>
        <w:t>购包</w:t>
      </w:r>
      <w:r>
        <w:rPr>
          <w:rFonts w:ascii="Lucida Sans Unicode" w:hAnsi="Lucida Sans Unicode" w:eastAsia="Lucida Sans Unicode" w:cs="Lucida Sans Unicode"/>
          <w:sz w:val="17"/>
          <w:szCs w:val="17"/>
        </w:rPr>
        <w:t>1</w:t>
      </w:r>
      <w:r>
        <w:rPr>
          <w:rFonts w:ascii="SimSun" w:hAnsi="SimSun" w:eastAsia="SimSun" w:cs="SimSun"/>
          <w:sz w:val="17"/>
          <w:szCs w:val="17"/>
        </w:rPr>
        <w:t>：综合评分法</w:t>
      </w:r>
    </w:p>
    <w:p>
      <w:pPr>
        <w:ind w:left="8"/>
        <w:spacing w:before="266" w:line="190" w:lineRule="auto"/>
        <w:outlineLvl w:val="3"/>
        <w:rPr>
          <w:rFonts w:ascii="SimSun" w:hAnsi="SimSun" w:eastAsia="SimSun" w:cs="SimSun"/>
          <w:sz w:val="19"/>
          <w:szCs w:val="19"/>
        </w:rPr>
      </w:pPr>
      <w:r>
        <w:rPr>
          <w:rFonts w:ascii="Microsoft JhengHei" w:hAnsi="Microsoft JhengHei" w:eastAsia="Microsoft JhengHei" w:cs="Microsoft JhengHei"/>
          <w:sz w:val="19"/>
          <w:szCs w:val="19"/>
          <w:b/>
          <w:bCs/>
          <w:spacing w:val="1"/>
        </w:rPr>
        <w:t>5</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.4</w:t>
      </w:r>
      <w:r>
        <w:rPr>
          <w:rFonts w:ascii="SimSun" w:hAnsi="SimSun" w:eastAsia="SimSun" w:cs="SimSun"/>
          <w:sz w:val="19"/>
          <w:szCs w:val="19"/>
          <w:spacing w:val="1"/>
        </w:rPr>
        <w:t>评</w:t>
      </w:r>
      <w:r>
        <w:rPr>
          <w:rFonts w:ascii="SimSun" w:hAnsi="SimSun" w:eastAsia="SimSun" w:cs="SimSun"/>
          <w:sz w:val="19"/>
          <w:szCs w:val="19"/>
        </w:rPr>
        <w:t>标程序</w:t>
      </w:r>
    </w:p>
    <w:p>
      <w:pPr>
        <w:ind w:left="7"/>
        <w:spacing w:before="90"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2"/>
        </w:rPr>
        <w:t>5</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.4</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1</w:t>
      </w:r>
      <w:r>
        <w:rPr>
          <w:rFonts w:ascii="SimSun" w:hAnsi="SimSun" w:eastAsia="SimSun" w:cs="SimSun"/>
          <w:sz w:val="17"/>
          <w:szCs w:val="17"/>
          <w:spacing w:val="-2"/>
        </w:rPr>
        <w:t>熟悉和理解招标文件和</w:t>
      </w:r>
      <w:r>
        <w:rPr>
          <w:rFonts w:ascii="SimSun" w:hAnsi="SimSun" w:eastAsia="SimSun" w:cs="SimSun"/>
          <w:sz w:val="17"/>
          <w:szCs w:val="17"/>
          <w:spacing w:val="-1"/>
        </w:rPr>
        <w:t>停止评标</w:t>
      </w:r>
    </w:p>
    <w:p>
      <w:pPr>
        <w:ind w:left="1" w:right="110" w:firstLine="343"/>
        <w:spacing w:before="112" w:line="371" w:lineRule="auto"/>
        <w:rPr>
          <w:rFonts w:ascii="SimSun" w:hAnsi="SimSun" w:eastAsia="SimSun" w:cs="SimSun"/>
          <w:sz w:val="17"/>
          <w:szCs w:val="17"/>
        </w:rPr>
      </w:pPr>
      <w:r>
        <w:rPr>
          <w:rFonts w:ascii="SimSun" w:hAnsi="SimSun" w:eastAsia="SimSun" w:cs="SimSun"/>
          <w:sz w:val="17"/>
          <w:szCs w:val="17"/>
          <w:spacing w:val="1"/>
        </w:rPr>
        <w:t>一、评标委员会正式评审前，应当对招标文件进行熟悉和理解，内容主要包括招标文件中供应</w:t>
      </w:r>
      <w:r>
        <w:rPr>
          <w:rFonts w:ascii="SimSun" w:hAnsi="SimSun" w:eastAsia="SimSun" w:cs="SimSun"/>
          <w:sz w:val="17"/>
          <w:szCs w:val="17"/>
        </w:rPr>
        <w:t>商资格资质性要求、采购项目技术、服务</w:t>
      </w:r>
      <w:r>
        <w:rPr>
          <w:rFonts w:ascii="SimSun" w:hAnsi="SimSun" w:eastAsia="SimSun" w:cs="SimSun"/>
          <w:sz w:val="17"/>
          <w:szCs w:val="17"/>
        </w:rPr>
        <w:t xml:space="preserve"> </w:t>
      </w:r>
      <w:r>
        <w:rPr>
          <w:rFonts w:ascii="SimSun" w:hAnsi="SimSun" w:eastAsia="SimSun" w:cs="SimSun"/>
          <w:sz w:val="17"/>
          <w:szCs w:val="17"/>
          <w:spacing w:val="1"/>
        </w:rPr>
        <w:t>和商务要求、评审方法和标准以及可能涉</w:t>
      </w:r>
      <w:r>
        <w:rPr>
          <w:rFonts w:ascii="SimSun" w:hAnsi="SimSun" w:eastAsia="SimSun" w:cs="SimSun"/>
          <w:sz w:val="17"/>
          <w:szCs w:val="17"/>
        </w:rPr>
        <w:t>及签订政府采购合同的内容等。</w:t>
      </w:r>
    </w:p>
    <w:p>
      <w:pPr>
        <w:ind w:left="345"/>
        <w:spacing w:line="225" w:lineRule="exact"/>
        <w:rPr>
          <w:rFonts w:ascii="SimSun" w:hAnsi="SimSun" w:eastAsia="SimSun" w:cs="SimSun"/>
          <w:sz w:val="17"/>
          <w:szCs w:val="17"/>
        </w:rPr>
      </w:pPr>
      <w:r>
        <w:rPr>
          <w:rFonts w:ascii="SimSun" w:hAnsi="SimSun" w:eastAsia="SimSun" w:cs="SimSun"/>
          <w:sz w:val="17"/>
          <w:szCs w:val="17"/>
          <w:spacing w:val="1"/>
          <w:position w:val="1"/>
        </w:rPr>
        <w:t>二、本招标文件有下列情形之</w:t>
      </w:r>
      <w:r>
        <w:rPr>
          <w:rFonts w:ascii="SimSun" w:hAnsi="SimSun" w:eastAsia="SimSun" w:cs="SimSun"/>
          <w:sz w:val="17"/>
          <w:szCs w:val="17"/>
          <w:position w:val="1"/>
        </w:rPr>
        <w:t>一的，评标委员会应当停止评标：</w:t>
      </w:r>
    </w:p>
    <w:p>
      <w:pPr>
        <w:ind w:left="347"/>
        <w:spacing w:before="117"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rPr>
        <w:t xml:space="preserve"> </w:t>
      </w:r>
      <w:r>
        <w:rPr>
          <w:rFonts w:ascii="SimSun" w:hAnsi="SimSun" w:eastAsia="SimSun" w:cs="SimSun"/>
          <w:sz w:val="17"/>
          <w:szCs w:val="17"/>
        </w:rPr>
        <w:t>招标文件的规定存在歧义、重大缺陷的；</w:t>
      </w:r>
    </w:p>
    <w:p>
      <w:pPr>
        <w:ind w:left="347"/>
        <w:spacing w:before="138" w:line="217" w:lineRule="auto"/>
        <w:rPr>
          <w:rFonts w:ascii="SimSun" w:hAnsi="SimSun" w:eastAsia="SimSun" w:cs="SimSun"/>
          <w:sz w:val="17"/>
          <w:szCs w:val="17"/>
        </w:rPr>
      </w:pPr>
      <w:r>
        <w:rPr>
          <w:rFonts w:ascii="SimSun" w:hAnsi="SimSun" w:eastAsia="SimSun" w:cs="SimSun"/>
          <w:sz w:val="17"/>
          <w:szCs w:val="17"/>
          <w:spacing w:val="3"/>
        </w:rPr>
        <w:t>(二)</w:t>
      </w:r>
      <w:r>
        <w:rPr>
          <w:rFonts w:ascii="SimSun" w:hAnsi="SimSun" w:eastAsia="SimSun" w:cs="SimSun"/>
          <w:sz w:val="17"/>
          <w:szCs w:val="17"/>
          <w:spacing w:val="3"/>
        </w:rPr>
        <w:t xml:space="preserve"> </w:t>
      </w:r>
      <w:r>
        <w:rPr>
          <w:rFonts w:ascii="SimSun" w:hAnsi="SimSun" w:eastAsia="SimSun" w:cs="SimSun"/>
          <w:sz w:val="17"/>
          <w:szCs w:val="17"/>
          <w:spacing w:val="3"/>
        </w:rPr>
        <w:t>招标文件明显以不合理条件对供应商实行差别待遇或者歧视待遇的</w:t>
      </w:r>
      <w:r>
        <w:rPr>
          <w:rFonts w:ascii="SimSun" w:hAnsi="SimSun" w:eastAsia="SimSun" w:cs="SimSun"/>
          <w:sz w:val="17"/>
          <w:szCs w:val="17"/>
          <w:spacing w:val="1"/>
        </w:rPr>
        <w:t>；</w:t>
      </w:r>
    </w:p>
    <w:p>
      <w:pPr>
        <w:ind w:left="347"/>
        <w:spacing w:before="142" w:line="220"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采购项</w:t>
      </w:r>
      <w:r>
        <w:rPr>
          <w:rFonts w:ascii="SimSun" w:hAnsi="SimSun" w:eastAsia="SimSun" w:cs="SimSun"/>
          <w:sz w:val="17"/>
          <w:szCs w:val="17"/>
          <w:spacing w:val="3"/>
        </w:rPr>
        <w:t>目</w:t>
      </w:r>
      <w:r>
        <w:rPr>
          <w:rFonts w:ascii="SimSun" w:hAnsi="SimSun" w:eastAsia="SimSun" w:cs="SimSun"/>
          <w:sz w:val="17"/>
          <w:szCs w:val="17"/>
          <w:spacing w:val="2"/>
        </w:rPr>
        <w:t>属于国家规定的优先、强制采购范围，但是招标文件未依法体现优先、强制采购相关规定的；</w:t>
      </w:r>
    </w:p>
    <w:p>
      <w:pPr>
        <w:ind w:left="347"/>
        <w:spacing w:before="139" w:line="220" w:lineRule="auto"/>
        <w:rPr>
          <w:rFonts w:ascii="SimSun" w:hAnsi="SimSun" w:eastAsia="SimSun" w:cs="SimSun"/>
          <w:sz w:val="17"/>
          <w:szCs w:val="17"/>
        </w:rPr>
      </w:pPr>
      <w:r>
        <w:rPr>
          <w:rFonts w:ascii="SimSun" w:hAnsi="SimSun" w:eastAsia="SimSun" w:cs="SimSun"/>
          <w:sz w:val="17"/>
          <w:szCs w:val="17"/>
          <w:spacing w:val="4"/>
        </w:rPr>
        <w:t>(四)</w:t>
      </w:r>
      <w:r>
        <w:rPr>
          <w:rFonts w:ascii="SimSun" w:hAnsi="SimSun" w:eastAsia="SimSun" w:cs="SimSun"/>
          <w:sz w:val="17"/>
          <w:szCs w:val="17"/>
          <w:spacing w:val="4"/>
        </w:rPr>
        <w:t xml:space="preserve"> </w:t>
      </w:r>
      <w:r>
        <w:rPr>
          <w:rFonts w:ascii="SimSun" w:hAnsi="SimSun" w:eastAsia="SimSun" w:cs="SimSun"/>
          <w:sz w:val="17"/>
          <w:szCs w:val="17"/>
          <w:spacing w:val="4"/>
        </w:rPr>
        <w:t>采购</w:t>
      </w:r>
      <w:r>
        <w:rPr>
          <w:rFonts w:ascii="SimSun" w:hAnsi="SimSun" w:eastAsia="SimSun" w:cs="SimSun"/>
          <w:sz w:val="17"/>
          <w:szCs w:val="17"/>
          <w:spacing w:val="3"/>
        </w:rPr>
        <w:t>项</w:t>
      </w:r>
      <w:r>
        <w:rPr>
          <w:rFonts w:ascii="SimSun" w:hAnsi="SimSun" w:eastAsia="SimSun" w:cs="SimSun"/>
          <w:sz w:val="17"/>
          <w:szCs w:val="17"/>
          <w:spacing w:val="2"/>
        </w:rPr>
        <w:t>目属于政府采购促进中小企业发展的范围，但是招标文件未依法体现促进中小企业发展相关规定的；</w:t>
      </w:r>
    </w:p>
    <w:p>
      <w:pPr>
        <w:ind w:left="3" w:right="110" w:firstLine="344"/>
        <w:spacing w:before="141" w:line="379" w:lineRule="auto"/>
        <w:rPr>
          <w:rFonts w:ascii="SimSun" w:hAnsi="SimSun" w:eastAsia="SimSun" w:cs="SimSun"/>
          <w:sz w:val="17"/>
          <w:szCs w:val="17"/>
        </w:rPr>
      </w:pPr>
      <w:r>
        <w:rPr>
          <w:rFonts w:ascii="SimSun" w:hAnsi="SimSun" w:eastAsia="SimSun" w:cs="SimSun"/>
          <w:sz w:val="17"/>
          <w:szCs w:val="17"/>
          <w:spacing w:val="4"/>
        </w:rPr>
        <w:t>(五</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招标文件规定的评标方法是综合评分法、最低评标价法之外的评标方法，或者虽然名称为综合评分法、最低评标价法，但实际上</w:t>
      </w:r>
      <w:r>
        <w:rPr>
          <w:rFonts w:ascii="SimSun" w:hAnsi="SimSun" w:eastAsia="SimSun" w:cs="SimSun"/>
          <w:sz w:val="17"/>
          <w:szCs w:val="17"/>
        </w:rPr>
        <w:t xml:space="preserve"> </w:t>
      </w:r>
      <w:r>
        <w:rPr>
          <w:rFonts w:ascii="SimSun" w:hAnsi="SimSun" w:eastAsia="SimSun" w:cs="SimSun"/>
          <w:sz w:val="17"/>
          <w:szCs w:val="17"/>
          <w:spacing w:val="-1"/>
        </w:rPr>
        <w:t>不符合国家</w:t>
      </w:r>
      <w:r>
        <w:rPr>
          <w:rFonts w:ascii="SimSun" w:hAnsi="SimSun" w:eastAsia="SimSun" w:cs="SimSun"/>
          <w:sz w:val="17"/>
          <w:szCs w:val="17"/>
        </w:rPr>
        <w:t>规定；</w:t>
      </w:r>
    </w:p>
    <w:p>
      <w:pPr>
        <w:sectPr>
          <w:footerReference w:type="default" r:id="rId74"/>
          <w:pgSz w:w="11900" w:h="16840"/>
          <w:pgMar w:top="884" w:right="711" w:bottom="276" w:left="661" w:header="0" w:footer="0" w:gutter="0"/>
        </w:sectPr>
        <w:rPr/>
      </w:pPr>
    </w:p>
    <w:p>
      <w:pPr>
        <w:ind w:left="353"/>
        <w:spacing w:before="34" w:line="219" w:lineRule="auto"/>
        <w:rPr>
          <w:rFonts w:ascii="SimSun" w:hAnsi="SimSun" w:eastAsia="SimSun" w:cs="SimSun"/>
          <w:sz w:val="17"/>
          <w:szCs w:val="17"/>
        </w:rPr>
      </w:pPr>
      <w:r>
        <w:rPr>
          <w:rFonts w:ascii="SimSun" w:hAnsi="SimSun" w:eastAsia="SimSun" w:cs="SimSun"/>
          <w:sz w:val="17"/>
          <w:szCs w:val="17"/>
          <w:spacing w:val="6"/>
        </w:rPr>
        <w:t>(六)</w:t>
      </w:r>
      <w:r>
        <w:rPr>
          <w:rFonts w:ascii="SimSun" w:hAnsi="SimSun" w:eastAsia="SimSun" w:cs="SimSun"/>
          <w:sz w:val="17"/>
          <w:szCs w:val="17"/>
          <w:spacing w:val="6"/>
        </w:rPr>
        <w:t xml:space="preserve"> </w:t>
      </w:r>
      <w:r>
        <w:rPr>
          <w:rFonts w:ascii="SimSun" w:hAnsi="SimSun" w:eastAsia="SimSun" w:cs="SimSun"/>
          <w:sz w:val="17"/>
          <w:szCs w:val="17"/>
          <w:spacing w:val="6"/>
        </w:rPr>
        <w:t>招</w:t>
      </w:r>
      <w:r>
        <w:rPr>
          <w:rFonts w:ascii="SimSun" w:hAnsi="SimSun" w:eastAsia="SimSun" w:cs="SimSun"/>
          <w:sz w:val="17"/>
          <w:szCs w:val="17"/>
          <w:spacing w:val="5"/>
        </w:rPr>
        <w:t>标</w:t>
      </w:r>
      <w:r>
        <w:rPr>
          <w:rFonts w:ascii="SimSun" w:hAnsi="SimSun" w:eastAsia="SimSun" w:cs="SimSun"/>
          <w:sz w:val="17"/>
          <w:szCs w:val="17"/>
          <w:spacing w:val="3"/>
        </w:rPr>
        <w:t>文件将投标人的资格条件列为评分因素的；</w:t>
      </w:r>
    </w:p>
    <w:p>
      <w:pPr>
        <w:ind w:left="353"/>
        <w:spacing w:before="140" w:line="218" w:lineRule="auto"/>
        <w:rPr>
          <w:rFonts w:ascii="SimSun" w:hAnsi="SimSun" w:eastAsia="SimSun" w:cs="SimSun"/>
          <w:sz w:val="17"/>
          <w:szCs w:val="17"/>
        </w:rPr>
      </w:pPr>
      <w:r>
        <w:rPr>
          <w:rFonts w:ascii="SimSun" w:hAnsi="SimSun" w:eastAsia="SimSun" w:cs="SimSun"/>
          <w:sz w:val="17"/>
          <w:szCs w:val="17"/>
          <w:spacing w:val="6"/>
        </w:rPr>
        <w:t>(七)</w:t>
      </w:r>
      <w:r>
        <w:rPr>
          <w:rFonts w:ascii="SimSun" w:hAnsi="SimSun" w:eastAsia="SimSun" w:cs="SimSun"/>
          <w:sz w:val="17"/>
          <w:szCs w:val="17"/>
          <w:spacing w:val="6"/>
        </w:rPr>
        <w:t xml:space="preserve"> </w:t>
      </w:r>
      <w:r>
        <w:rPr>
          <w:rFonts w:ascii="SimSun" w:hAnsi="SimSun" w:eastAsia="SimSun" w:cs="SimSun"/>
          <w:sz w:val="17"/>
          <w:szCs w:val="17"/>
          <w:spacing w:val="6"/>
        </w:rPr>
        <w:t>招</w:t>
      </w:r>
      <w:r>
        <w:rPr>
          <w:rFonts w:ascii="SimSun" w:hAnsi="SimSun" w:eastAsia="SimSun" w:cs="SimSun"/>
          <w:sz w:val="17"/>
          <w:szCs w:val="17"/>
          <w:spacing w:val="3"/>
        </w:rPr>
        <w:t>标文件有违反国家其他有关强制性规定的情形。</w:t>
      </w:r>
    </w:p>
    <w:p>
      <w:pPr>
        <w:ind w:left="6" w:right="161" w:firstLine="356"/>
        <w:spacing w:before="140" w:line="380" w:lineRule="auto"/>
        <w:rPr>
          <w:rFonts w:ascii="SimSun" w:hAnsi="SimSun" w:eastAsia="SimSun" w:cs="SimSun"/>
          <w:sz w:val="17"/>
          <w:szCs w:val="17"/>
        </w:rPr>
      </w:pPr>
      <w:r>
        <w:rPr>
          <w:rFonts w:ascii="SimSun" w:hAnsi="SimSun" w:eastAsia="SimSun" w:cs="SimSun"/>
          <w:sz w:val="17"/>
          <w:szCs w:val="17"/>
          <w:spacing w:val="1"/>
        </w:rPr>
        <w:t>出现上述应当停止评标情形的，评标委员会应当通过项目电子化交</w:t>
      </w:r>
      <w:r>
        <w:rPr>
          <w:rFonts w:ascii="SimSun" w:hAnsi="SimSun" w:eastAsia="SimSun" w:cs="SimSun"/>
          <w:sz w:val="17"/>
          <w:szCs w:val="17"/>
        </w:rPr>
        <w:t>易系统向采购组织单位提交相关说明材料，说明停止评审的情形和具</w:t>
      </w:r>
      <w:r>
        <w:rPr>
          <w:rFonts w:ascii="SimSun" w:hAnsi="SimSun" w:eastAsia="SimSun" w:cs="SimSun"/>
          <w:sz w:val="17"/>
          <w:szCs w:val="17"/>
        </w:rPr>
        <w:t xml:space="preserve"> </w:t>
      </w:r>
      <w:r>
        <w:rPr>
          <w:rFonts w:ascii="SimSun" w:hAnsi="SimSun" w:eastAsia="SimSun" w:cs="SimSun"/>
          <w:sz w:val="17"/>
          <w:szCs w:val="17"/>
          <w:spacing w:val="1"/>
        </w:rPr>
        <w:t>体理由。除上述情形外，评标委员会不得</w:t>
      </w:r>
      <w:r>
        <w:rPr>
          <w:rFonts w:ascii="SimSun" w:hAnsi="SimSun" w:eastAsia="SimSun" w:cs="SimSun"/>
          <w:sz w:val="17"/>
          <w:szCs w:val="17"/>
        </w:rPr>
        <w:t>以任何方式和理由停止评标。</w:t>
      </w:r>
    </w:p>
    <w:p>
      <w:pPr>
        <w:spacing w:line="268" w:lineRule="auto"/>
        <w:rPr>
          <w:rFonts w:ascii="Arial"/>
          <w:sz w:val="21"/>
        </w:rPr>
      </w:pPr>
      <w:r/>
    </w:p>
    <w:p>
      <w:pPr>
        <w:ind w:left="9" w:right="161" w:firstLine="11"/>
        <w:spacing w:before="56" w:line="371" w:lineRule="auto"/>
        <w:rPr>
          <w:rFonts w:ascii="SimSun" w:hAnsi="SimSun" w:eastAsia="SimSun" w:cs="SimSun"/>
          <w:sz w:val="17"/>
          <w:szCs w:val="17"/>
        </w:rPr>
      </w:pPr>
      <w:r>
        <w:rPr>
          <w:rFonts w:ascii="SimSun" w:hAnsi="SimSun" w:eastAsia="SimSun" w:cs="SimSun"/>
          <w:sz w:val="17"/>
          <w:szCs w:val="17"/>
          <w:spacing w:val="1"/>
        </w:rPr>
        <w:t>出现上述应当停止评标情形的，采购组织单位应当通过项目电子化交易</w:t>
      </w:r>
      <w:r>
        <w:rPr>
          <w:rFonts w:ascii="SimSun" w:hAnsi="SimSun" w:eastAsia="SimSun" w:cs="SimSun"/>
          <w:sz w:val="17"/>
          <w:szCs w:val="17"/>
        </w:rPr>
        <w:t>系统书面告知参加采购活动的供应商，并说明具体原因，同时在陕西</w:t>
      </w:r>
      <w:r>
        <w:rPr>
          <w:rFonts w:ascii="SimSun" w:hAnsi="SimSun" w:eastAsia="SimSun" w:cs="SimSun"/>
          <w:sz w:val="17"/>
          <w:szCs w:val="17"/>
        </w:rPr>
        <w:t xml:space="preserve"> </w:t>
      </w:r>
      <w:r>
        <w:rPr>
          <w:rFonts w:ascii="SimSun" w:hAnsi="SimSun" w:eastAsia="SimSun" w:cs="SimSun"/>
          <w:sz w:val="17"/>
          <w:szCs w:val="17"/>
          <w:spacing w:val="1"/>
        </w:rPr>
        <w:t>省政府采购网公告。采购组织单位认为评标委员会不应当停止评标的，可以书面报告采购项目同</w:t>
      </w:r>
      <w:r>
        <w:rPr>
          <w:rFonts w:ascii="SimSun" w:hAnsi="SimSun" w:eastAsia="SimSun" w:cs="SimSun"/>
          <w:sz w:val="17"/>
          <w:szCs w:val="17"/>
        </w:rPr>
        <w:t>级财政部门依法处理，并提供相关证明材</w:t>
      </w:r>
    </w:p>
    <w:p>
      <w:pPr>
        <w:ind w:left="6"/>
        <w:spacing w:line="221" w:lineRule="auto"/>
        <w:outlineLvl w:val="3"/>
        <w:rPr>
          <w:rFonts w:ascii="SimSun" w:hAnsi="SimSun" w:eastAsia="SimSun" w:cs="SimSun"/>
          <w:sz w:val="17"/>
          <w:szCs w:val="17"/>
        </w:rPr>
      </w:pPr>
      <w:r>
        <w:rPr>
          <w:rFonts w:ascii="SimSun" w:hAnsi="SimSun" w:eastAsia="SimSun" w:cs="SimSun"/>
          <w:sz w:val="17"/>
          <w:szCs w:val="17"/>
          <w:spacing w:val="-5"/>
        </w:rPr>
        <w:t>料</w:t>
      </w:r>
      <w:r>
        <w:rPr>
          <w:rFonts w:ascii="SimSun" w:hAnsi="SimSun" w:eastAsia="SimSun" w:cs="SimSun"/>
          <w:sz w:val="17"/>
          <w:szCs w:val="17"/>
          <w:spacing w:val="-3"/>
        </w:rPr>
        <w:t>。</w:t>
      </w:r>
    </w:p>
    <w:p>
      <w:pPr>
        <w:ind w:left="13"/>
        <w:spacing w:before="138" w:line="188" w:lineRule="auto"/>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rPr>
        <w:t>.2</w:t>
      </w:r>
      <w:r>
        <w:rPr>
          <w:rFonts w:ascii="SimSun" w:hAnsi="SimSun" w:eastAsia="SimSun" w:cs="SimSun"/>
          <w:sz w:val="17"/>
          <w:szCs w:val="17"/>
        </w:rPr>
        <w:t>符合性审查</w:t>
      </w:r>
    </w:p>
    <w:p>
      <w:pPr>
        <w:ind w:left="8" w:right="161" w:firstLine="339"/>
        <w:spacing w:before="111" w:line="371" w:lineRule="auto"/>
        <w:rPr>
          <w:rFonts w:ascii="SimSun" w:hAnsi="SimSun" w:eastAsia="SimSun" w:cs="SimSun"/>
          <w:sz w:val="17"/>
          <w:szCs w:val="17"/>
        </w:rPr>
      </w:pPr>
      <w:r>
        <w:rPr>
          <w:rFonts w:ascii="SimSun" w:hAnsi="SimSun" w:eastAsia="SimSun" w:cs="SimSun"/>
          <w:sz w:val="17"/>
          <w:szCs w:val="17"/>
          <w:spacing w:val="1"/>
        </w:rPr>
        <w:t>评标委员会依据本招标文件的实质性要求，对符合资格的投标文件进行审查，以确定其是否满足本招</w:t>
      </w:r>
      <w:r>
        <w:rPr>
          <w:rFonts w:ascii="SimSun" w:hAnsi="SimSun" w:eastAsia="SimSun" w:cs="SimSun"/>
          <w:sz w:val="17"/>
          <w:szCs w:val="17"/>
        </w:rPr>
        <w:t>标文件的实质性要求。本项目符合</w:t>
      </w:r>
      <w:r>
        <w:rPr>
          <w:rFonts w:ascii="SimSun" w:hAnsi="SimSun" w:eastAsia="SimSun" w:cs="SimSun"/>
          <w:sz w:val="17"/>
          <w:szCs w:val="17"/>
        </w:rPr>
        <w:t xml:space="preserve"> </w:t>
      </w:r>
      <w:r>
        <w:rPr>
          <w:rFonts w:ascii="SimSun" w:hAnsi="SimSun" w:eastAsia="SimSun" w:cs="SimSun"/>
          <w:sz w:val="17"/>
          <w:szCs w:val="17"/>
          <w:spacing w:val="1"/>
        </w:rPr>
        <w:t>性审查事项，必须以本招标文件的</w:t>
      </w:r>
      <w:r>
        <w:rPr>
          <w:rFonts w:ascii="SimSun" w:hAnsi="SimSun" w:eastAsia="SimSun" w:cs="SimSun"/>
          <w:sz w:val="17"/>
          <w:szCs w:val="17"/>
        </w:rPr>
        <w:t>明确规定的实质性要求作为依据。</w:t>
      </w:r>
    </w:p>
    <w:p>
      <w:pPr>
        <w:ind w:left="7" w:right="161" w:firstLine="340"/>
        <w:spacing w:line="371" w:lineRule="auto"/>
        <w:rPr>
          <w:rFonts w:ascii="SimSun" w:hAnsi="SimSun" w:eastAsia="SimSun" w:cs="SimSun"/>
          <w:sz w:val="17"/>
          <w:szCs w:val="17"/>
        </w:rPr>
      </w:pPr>
      <w:r>
        <w:rPr>
          <w:rFonts w:ascii="SimSun" w:hAnsi="SimSun" w:eastAsia="SimSun" w:cs="SimSun"/>
          <w:sz w:val="17"/>
          <w:szCs w:val="17"/>
          <w:spacing w:val="1"/>
        </w:rPr>
        <w:t>在符合性审查过程中，如果出现评标委员会成员意见不一致的情况，按照少数服从多数的原则确定，</w:t>
      </w:r>
      <w:r>
        <w:rPr>
          <w:rFonts w:ascii="SimSun" w:hAnsi="SimSun" w:eastAsia="SimSun" w:cs="SimSun"/>
          <w:sz w:val="17"/>
          <w:szCs w:val="17"/>
        </w:rPr>
        <w:t>但不得违背政府采购基本原则和招</w:t>
      </w:r>
      <w:r>
        <w:rPr>
          <w:rFonts w:ascii="SimSun" w:hAnsi="SimSun" w:eastAsia="SimSun" w:cs="SimSun"/>
          <w:sz w:val="17"/>
          <w:szCs w:val="17"/>
        </w:rPr>
        <w:t xml:space="preserve"> </w:t>
      </w:r>
      <w:r>
        <w:rPr>
          <w:rFonts w:ascii="SimSun" w:hAnsi="SimSun" w:eastAsia="SimSun" w:cs="SimSun"/>
          <w:sz w:val="17"/>
          <w:szCs w:val="17"/>
          <w:spacing w:val="-1"/>
        </w:rPr>
        <w:t>标文件规定</w:t>
      </w:r>
      <w:r>
        <w:rPr>
          <w:rFonts w:ascii="SimSun" w:hAnsi="SimSun" w:eastAsia="SimSun" w:cs="SimSun"/>
          <w:sz w:val="17"/>
          <w:szCs w:val="17"/>
        </w:rPr>
        <w:t>。</w:t>
      </w:r>
    </w:p>
    <w:p>
      <w:pPr>
        <w:ind w:left="349"/>
        <w:spacing w:line="342" w:lineRule="exact"/>
        <w:rPr>
          <w:rFonts w:ascii="SimSun" w:hAnsi="SimSun" w:eastAsia="SimSun" w:cs="SimSun"/>
          <w:sz w:val="17"/>
          <w:szCs w:val="17"/>
        </w:rPr>
      </w:pPr>
      <w:r>
        <w:rPr>
          <w:rFonts w:ascii="SimSun" w:hAnsi="SimSun" w:eastAsia="SimSun" w:cs="SimSun"/>
          <w:sz w:val="17"/>
          <w:szCs w:val="17"/>
          <w:spacing w:val="1"/>
          <w:position w:val="13"/>
        </w:rPr>
        <w:t>符合性审查标准见</w:t>
      </w:r>
      <w:r>
        <w:rPr>
          <w:rFonts w:ascii="SimSun" w:hAnsi="SimSun" w:eastAsia="SimSun" w:cs="SimSun"/>
          <w:sz w:val="17"/>
          <w:szCs w:val="17"/>
          <w:position w:val="13"/>
        </w:rPr>
        <w:t>下表</w:t>
      </w:r>
      <w:r>
        <w:rPr>
          <w:rFonts w:ascii="SimSun" w:hAnsi="SimSun" w:eastAsia="SimSun" w:cs="SimSun"/>
          <w:sz w:val="17"/>
          <w:szCs w:val="17"/>
          <w:position w:val="13"/>
        </w:rPr>
        <w:t xml:space="preserve"> </w:t>
      </w:r>
      <w:r>
        <w:rPr>
          <w:rFonts w:ascii="SimSun" w:hAnsi="SimSun" w:eastAsia="SimSun" w:cs="SimSun"/>
          <w:sz w:val="17"/>
          <w:szCs w:val="17"/>
          <w:position w:val="13"/>
        </w:rPr>
        <w:t>(按以下顺序审查)</w:t>
      </w:r>
      <w:r>
        <w:rPr>
          <w:rFonts w:ascii="SimSun" w:hAnsi="SimSun" w:eastAsia="SimSun" w:cs="SimSun"/>
          <w:sz w:val="17"/>
          <w:szCs w:val="17"/>
          <w:position w:val="13"/>
        </w:rPr>
        <w:t xml:space="preserve"> </w:t>
      </w:r>
      <w:r>
        <w:rPr>
          <w:rFonts w:ascii="SimSun" w:hAnsi="SimSun" w:eastAsia="SimSun" w:cs="SimSun"/>
          <w:sz w:val="17"/>
          <w:szCs w:val="17"/>
          <w:position w:val="13"/>
        </w:rPr>
        <w:t>：</w:t>
      </w:r>
    </w:p>
    <w:p>
      <w:pPr>
        <w:ind w:left="347"/>
        <w:spacing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spacing w:line="144"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352" w:hRule="atLeast"/>
        </w:trPr>
        <w:tc>
          <w:tcPr>
            <w:tcW w:w="1062" w:type="dxa"/>
            <w:vAlign w:val="top"/>
            <w:tcBorders>
              <w:bottom w:val="single" w:color="000000" w:sz="2" w:space="0"/>
              <w:top w:val="single" w:color="000000" w:sz="2" w:space="0"/>
            </w:tcBorders>
          </w:tcPr>
          <w:p>
            <w:pPr>
              <w:ind w:left="86"/>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3169" w:type="dxa"/>
            <w:vAlign w:val="top"/>
            <w:tcBorders>
              <w:bottom w:val="single" w:color="000000" w:sz="2" w:space="0"/>
              <w:top w:val="single" w:color="000000" w:sz="2" w:space="0"/>
            </w:tcBorders>
          </w:tcPr>
          <w:p>
            <w:pPr>
              <w:ind w:left="84"/>
              <w:spacing w:before="83" w:line="220" w:lineRule="auto"/>
              <w:rPr>
                <w:rFonts w:ascii="SimSun" w:hAnsi="SimSun" w:eastAsia="SimSun" w:cs="SimSun"/>
                <w:sz w:val="17"/>
                <w:szCs w:val="17"/>
              </w:rPr>
            </w:pPr>
            <w:r>
              <w:rPr>
                <w:rFonts w:ascii="SimSun" w:hAnsi="SimSun" w:eastAsia="SimSun" w:cs="SimSun"/>
                <w:sz w:val="17"/>
                <w:szCs w:val="17"/>
                <w:spacing w:val="-1"/>
              </w:rPr>
              <w:t>符合审</w:t>
            </w:r>
            <w:r>
              <w:rPr>
                <w:rFonts w:ascii="SimSun" w:hAnsi="SimSun" w:eastAsia="SimSun" w:cs="SimSun"/>
                <w:sz w:val="17"/>
                <w:szCs w:val="17"/>
              </w:rPr>
              <w:t>查要求概况</w:t>
            </w:r>
          </w:p>
        </w:tc>
        <w:tc>
          <w:tcPr>
            <w:tcW w:w="4225" w:type="dxa"/>
            <w:vAlign w:val="top"/>
            <w:tcBorders>
              <w:bottom w:val="single" w:color="000000" w:sz="2" w:space="0"/>
              <w:top w:val="single" w:color="000000" w:sz="2" w:space="0"/>
            </w:tcBorders>
          </w:tcPr>
          <w:p>
            <w:pPr>
              <w:ind w:left="85"/>
              <w:spacing w:before="83" w:line="218" w:lineRule="auto"/>
              <w:rPr>
                <w:rFonts w:ascii="SimSun" w:hAnsi="SimSun" w:eastAsia="SimSun" w:cs="SimSun"/>
                <w:sz w:val="17"/>
                <w:szCs w:val="17"/>
              </w:rPr>
            </w:pPr>
            <w:r>
              <w:rPr>
                <w:rFonts w:ascii="SimSun" w:hAnsi="SimSun" w:eastAsia="SimSun" w:cs="SimSun"/>
                <w:sz w:val="17"/>
                <w:szCs w:val="17"/>
                <w:spacing w:val="-1"/>
              </w:rPr>
              <w:t>评审</w:t>
            </w:r>
            <w:r>
              <w:rPr>
                <w:rFonts w:ascii="SimSun" w:hAnsi="SimSun" w:eastAsia="SimSun" w:cs="SimSun"/>
                <w:sz w:val="17"/>
                <w:szCs w:val="17"/>
              </w:rPr>
              <w:t>点具体描述</w:t>
            </w:r>
          </w:p>
        </w:tc>
        <w:tc>
          <w:tcPr>
            <w:tcW w:w="2118"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2"/>
              </w:rPr>
              <w:t>关联格式</w:t>
            </w:r>
          </w:p>
        </w:tc>
      </w:tr>
      <w:tr>
        <w:trPr>
          <w:trHeight w:val="4788" w:hRule="atLeast"/>
        </w:trPr>
        <w:tc>
          <w:tcPr>
            <w:tcW w:w="1062"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104"/>
              <w:spacing w:before="65"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3169" w:type="dxa"/>
            <w:vAlign w:val="top"/>
            <w:tcBorders>
              <w:bottom w:val="single" w:color="000000" w:sz="2" w:space="0"/>
              <w:top w:val="single" w:color="000000" w:sz="2" w:space="0"/>
            </w:tcBorders>
          </w:tcPr>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90"/>
              <w:spacing w:before="56" w:line="217" w:lineRule="auto"/>
              <w:rPr>
                <w:rFonts w:ascii="SimSun" w:hAnsi="SimSun" w:eastAsia="SimSun" w:cs="SimSun"/>
                <w:sz w:val="17"/>
                <w:szCs w:val="17"/>
              </w:rPr>
            </w:pPr>
            <w:r>
              <w:rPr>
                <w:rFonts w:ascii="SimSun" w:hAnsi="SimSun" w:eastAsia="SimSun" w:cs="SimSun"/>
                <w:sz w:val="17"/>
                <w:szCs w:val="17"/>
                <w:spacing w:val="1"/>
              </w:rPr>
              <w:t>不正</w:t>
            </w:r>
            <w:r>
              <w:rPr>
                <w:rFonts w:ascii="SimSun" w:hAnsi="SimSun" w:eastAsia="SimSun" w:cs="SimSun"/>
                <w:sz w:val="17"/>
                <w:szCs w:val="17"/>
              </w:rPr>
              <w:t>当竞争预防措施</w:t>
            </w:r>
            <w:r>
              <w:rPr>
                <w:rFonts w:ascii="SimSun" w:hAnsi="SimSun" w:eastAsia="SimSun" w:cs="SimSun"/>
                <w:sz w:val="17"/>
                <w:szCs w:val="17"/>
              </w:rPr>
              <w:t xml:space="preserve"> </w:t>
            </w:r>
            <w:r>
              <w:rPr>
                <w:rFonts w:ascii="SimSun" w:hAnsi="SimSun" w:eastAsia="SimSun" w:cs="SimSun"/>
                <w:sz w:val="17"/>
                <w:szCs w:val="17"/>
              </w:rPr>
              <w:t>(实质性要求)</w:t>
            </w:r>
          </w:p>
        </w:tc>
        <w:tc>
          <w:tcPr>
            <w:tcW w:w="4225" w:type="dxa"/>
            <w:vAlign w:val="top"/>
            <w:tcBorders>
              <w:bottom w:val="single" w:color="000000" w:sz="2" w:space="0"/>
              <w:top w:val="single" w:color="000000" w:sz="2" w:space="0"/>
            </w:tcBorders>
          </w:tcPr>
          <w:p>
            <w:pPr>
              <w:ind w:left="90" w:right="192" w:firstLine="12"/>
              <w:spacing w:before="79" w:line="361" w:lineRule="auto"/>
              <w:rPr>
                <w:rFonts w:ascii="SimSun" w:hAnsi="SimSun" w:eastAsia="SimSun" w:cs="SimSun"/>
                <w:sz w:val="17"/>
                <w:szCs w:val="17"/>
              </w:rPr>
            </w:pPr>
            <w:r>
              <w:rPr>
                <w:rFonts w:ascii="Lucida Sans Unicode" w:hAnsi="Lucida Sans Unicode" w:eastAsia="Lucida Sans Unicode" w:cs="Lucida Sans Unicode"/>
                <w:sz w:val="17"/>
                <w:szCs w:val="17"/>
              </w:rPr>
              <w:t>1.</w:t>
            </w:r>
            <w:r>
              <w:rPr>
                <w:rFonts w:ascii="SimSun" w:hAnsi="SimSun" w:eastAsia="SimSun" w:cs="SimSun"/>
                <w:sz w:val="17"/>
                <w:szCs w:val="17"/>
              </w:rPr>
              <w:t>在评标过程中，评标委员会认为投标人报价明显低</w:t>
            </w:r>
            <w:r>
              <w:rPr>
                <w:rFonts w:ascii="SimSun" w:hAnsi="SimSun" w:eastAsia="SimSun" w:cs="SimSun"/>
                <w:sz w:val="17"/>
                <w:szCs w:val="17"/>
              </w:rPr>
              <w:t xml:space="preserve"> </w:t>
            </w:r>
            <w:r>
              <w:rPr>
                <w:rFonts w:ascii="SimSun" w:hAnsi="SimSun" w:eastAsia="SimSun" w:cs="SimSun"/>
                <w:sz w:val="17"/>
                <w:szCs w:val="17"/>
                <w:spacing w:val="1"/>
              </w:rPr>
              <w:t>于其他实质性响应的投标人</w:t>
            </w:r>
            <w:r>
              <w:rPr>
                <w:rFonts w:ascii="SimSun" w:hAnsi="SimSun" w:eastAsia="SimSun" w:cs="SimSun"/>
                <w:sz w:val="17"/>
                <w:szCs w:val="17"/>
              </w:rPr>
              <w:t>报价，有可能影响产品质</w:t>
            </w:r>
            <w:r>
              <w:rPr>
                <w:rFonts w:ascii="SimSun" w:hAnsi="SimSun" w:eastAsia="SimSun" w:cs="SimSun"/>
                <w:sz w:val="17"/>
                <w:szCs w:val="17"/>
              </w:rPr>
              <w:t xml:space="preserve"> </w:t>
            </w:r>
            <w:r>
              <w:rPr>
                <w:rFonts w:ascii="SimSun" w:hAnsi="SimSun" w:eastAsia="SimSun" w:cs="SimSun"/>
                <w:sz w:val="17"/>
                <w:szCs w:val="17"/>
                <w:spacing w:val="1"/>
              </w:rPr>
              <w:t>量或者不能诚信履约的，评</w:t>
            </w:r>
            <w:r>
              <w:rPr>
                <w:rFonts w:ascii="SimSun" w:hAnsi="SimSun" w:eastAsia="SimSun" w:cs="SimSun"/>
                <w:sz w:val="17"/>
                <w:szCs w:val="17"/>
              </w:rPr>
              <w:t>标委员会应当要求其在合</w:t>
            </w:r>
            <w:r>
              <w:rPr>
                <w:rFonts w:ascii="SimSun" w:hAnsi="SimSun" w:eastAsia="SimSun" w:cs="SimSun"/>
                <w:sz w:val="17"/>
                <w:szCs w:val="17"/>
              </w:rPr>
              <w:t xml:space="preserve"> </w:t>
            </w:r>
            <w:r>
              <w:rPr>
                <w:rFonts w:ascii="SimSun" w:hAnsi="SimSun" w:eastAsia="SimSun" w:cs="SimSun"/>
                <w:sz w:val="17"/>
                <w:szCs w:val="17"/>
                <w:spacing w:val="1"/>
              </w:rPr>
              <w:t>理的时间内提供成本构成书</w:t>
            </w:r>
            <w:r>
              <w:rPr>
                <w:rFonts w:ascii="SimSun" w:hAnsi="SimSun" w:eastAsia="SimSun" w:cs="SimSun"/>
                <w:sz w:val="17"/>
                <w:szCs w:val="17"/>
              </w:rPr>
              <w:t>面说明，并提交相关证明</w:t>
            </w:r>
            <w:r>
              <w:rPr>
                <w:rFonts w:ascii="SimSun" w:hAnsi="SimSun" w:eastAsia="SimSun" w:cs="SimSun"/>
                <w:sz w:val="17"/>
                <w:szCs w:val="17"/>
              </w:rPr>
              <w:t xml:space="preserve"> </w:t>
            </w:r>
            <w:r>
              <w:rPr>
                <w:rFonts w:ascii="SimSun" w:hAnsi="SimSun" w:eastAsia="SimSun" w:cs="SimSun"/>
                <w:sz w:val="17"/>
                <w:szCs w:val="17"/>
                <w:spacing w:val="1"/>
              </w:rPr>
              <w:t>材料。书面说明应当按照国</w:t>
            </w:r>
            <w:r>
              <w:rPr>
                <w:rFonts w:ascii="SimSun" w:hAnsi="SimSun" w:eastAsia="SimSun" w:cs="SimSun"/>
                <w:sz w:val="17"/>
                <w:szCs w:val="17"/>
              </w:rPr>
              <w:t>家财务会计制度的规定要</w:t>
            </w:r>
            <w:r>
              <w:rPr>
                <w:rFonts w:ascii="SimSun" w:hAnsi="SimSun" w:eastAsia="SimSun" w:cs="SimSun"/>
                <w:sz w:val="17"/>
                <w:szCs w:val="17"/>
              </w:rPr>
              <w:t xml:space="preserve"> </w:t>
            </w:r>
            <w:r>
              <w:rPr>
                <w:rFonts w:ascii="SimSun" w:hAnsi="SimSun" w:eastAsia="SimSun" w:cs="SimSun"/>
                <w:sz w:val="17"/>
                <w:szCs w:val="17"/>
                <w:spacing w:val="1"/>
              </w:rPr>
              <w:t>求，逐项就投标人提供的货</w:t>
            </w:r>
            <w:r>
              <w:rPr>
                <w:rFonts w:ascii="SimSun" w:hAnsi="SimSun" w:eastAsia="SimSun" w:cs="SimSun"/>
                <w:sz w:val="17"/>
                <w:szCs w:val="17"/>
              </w:rPr>
              <w:t>物、工程和服务的主营业</w:t>
            </w:r>
            <w:r>
              <w:rPr>
                <w:rFonts w:ascii="SimSun" w:hAnsi="SimSun" w:eastAsia="SimSun" w:cs="SimSun"/>
                <w:sz w:val="17"/>
                <w:szCs w:val="17"/>
              </w:rPr>
              <w:t xml:space="preserve"> </w:t>
            </w:r>
            <w:r>
              <w:rPr>
                <w:rFonts w:ascii="SimSun" w:hAnsi="SimSun" w:eastAsia="SimSun" w:cs="SimSun"/>
                <w:sz w:val="17"/>
                <w:szCs w:val="17"/>
                <w:spacing w:val="1"/>
              </w:rPr>
              <w:t>务成本</w:t>
            </w:r>
            <w:r>
              <w:rPr>
                <w:rFonts w:ascii="SimSun" w:hAnsi="SimSun" w:eastAsia="SimSun" w:cs="SimSun"/>
                <w:sz w:val="17"/>
                <w:szCs w:val="17"/>
                <w:spacing w:val="1"/>
              </w:rPr>
              <w:t xml:space="preserve"> </w:t>
            </w:r>
            <w:r>
              <w:rPr>
                <w:rFonts w:ascii="SimSun" w:hAnsi="SimSun" w:eastAsia="SimSun" w:cs="SimSun"/>
                <w:sz w:val="17"/>
                <w:szCs w:val="17"/>
                <w:spacing w:val="1"/>
              </w:rPr>
              <w:t>(应根据投标人企</w:t>
            </w:r>
            <w:r>
              <w:rPr>
                <w:rFonts w:ascii="SimSun" w:hAnsi="SimSun" w:eastAsia="SimSun" w:cs="SimSun"/>
                <w:sz w:val="17"/>
                <w:szCs w:val="17"/>
              </w:rPr>
              <w:t>业类型予以区别)</w:t>
            </w:r>
            <w:r>
              <w:rPr>
                <w:rFonts w:ascii="SimSun" w:hAnsi="SimSun" w:eastAsia="SimSun" w:cs="SimSun"/>
                <w:sz w:val="17"/>
                <w:szCs w:val="17"/>
              </w:rPr>
              <w:t xml:space="preserve"> </w:t>
            </w:r>
            <w:r>
              <w:rPr>
                <w:rFonts w:ascii="SimSun" w:hAnsi="SimSun" w:eastAsia="SimSun" w:cs="SimSun"/>
                <w:sz w:val="17"/>
                <w:szCs w:val="17"/>
              </w:rPr>
              <w:t>、税金及</w:t>
            </w:r>
            <w:r>
              <w:rPr>
                <w:rFonts w:ascii="SimSun" w:hAnsi="SimSun" w:eastAsia="SimSun" w:cs="SimSun"/>
                <w:sz w:val="17"/>
                <w:szCs w:val="17"/>
              </w:rPr>
              <w:t xml:space="preserve"> </w:t>
            </w:r>
            <w:r>
              <w:rPr>
                <w:rFonts w:ascii="SimSun" w:hAnsi="SimSun" w:eastAsia="SimSun" w:cs="SimSun"/>
                <w:sz w:val="17"/>
                <w:szCs w:val="17"/>
                <w:spacing w:val="1"/>
              </w:rPr>
              <w:t>附加、销售费用、管理费用</w:t>
            </w:r>
            <w:r>
              <w:rPr>
                <w:rFonts w:ascii="SimSun" w:hAnsi="SimSun" w:eastAsia="SimSun" w:cs="SimSun"/>
                <w:sz w:val="17"/>
                <w:szCs w:val="17"/>
              </w:rPr>
              <w:t>、财务费用等成本构成事</w:t>
            </w:r>
            <w:r>
              <w:rPr>
                <w:rFonts w:ascii="SimSun" w:hAnsi="SimSun" w:eastAsia="SimSun" w:cs="SimSun"/>
                <w:sz w:val="17"/>
                <w:szCs w:val="17"/>
              </w:rPr>
              <w:t xml:space="preserve"> </w:t>
            </w:r>
            <w:r>
              <w:rPr>
                <w:rFonts w:ascii="SimSun" w:hAnsi="SimSun" w:eastAsia="SimSun" w:cs="SimSun"/>
                <w:sz w:val="17"/>
                <w:szCs w:val="17"/>
                <w:spacing w:val="-10"/>
              </w:rPr>
              <w:t>项详</w:t>
            </w:r>
            <w:r>
              <w:rPr>
                <w:rFonts w:ascii="SimSun" w:hAnsi="SimSun" w:eastAsia="SimSun" w:cs="SimSun"/>
                <w:sz w:val="17"/>
                <w:szCs w:val="17"/>
                <w:spacing w:val="-5"/>
              </w:rPr>
              <w:t>细陈述。</w:t>
            </w:r>
            <w:r>
              <w:rPr>
                <w:rFonts w:ascii="SimSun" w:hAnsi="SimSun" w:eastAsia="SimSun" w:cs="SimSun"/>
                <w:sz w:val="17"/>
                <w:szCs w:val="17"/>
                <w:spacing w:val="-5"/>
              </w:rPr>
              <w:t xml:space="preserve">  </w:t>
            </w:r>
            <w:r>
              <w:rPr>
                <w:rFonts w:ascii="Lucida Sans Unicode" w:hAnsi="Lucida Sans Unicode" w:eastAsia="Lucida Sans Unicode" w:cs="Lucida Sans Unicode"/>
                <w:sz w:val="17"/>
                <w:szCs w:val="17"/>
                <w:spacing w:val="-5"/>
              </w:rPr>
              <w:t>2.</w:t>
            </w:r>
            <w:r>
              <w:rPr>
                <w:rFonts w:ascii="SimSun" w:hAnsi="SimSun" w:eastAsia="SimSun" w:cs="SimSun"/>
                <w:sz w:val="17"/>
                <w:szCs w:val="17"/>
                <w:spacing w:val="-5"/>
              </w:rPr>
              <w:t>投标人提交的相关说明和证明材料，</w:t>
            </w:r>
            <w:r>
              <w:rPr>
                <w:rFonts w:ascii="SimSun" w:hAnsi="SimSun" w:eastAsia="SimSun" w:cs="SimSun"/>
                <w:sz w:val="17"/>
                <w:szCs w:val="17"/>
              </w:rPr>
              <w:t xml:space="preserve"> </w:t>
            </w:r>
            <w:r>
              <w:rPr>
                <w:rFonts w:ascii="SimSun" w:hAnsi="SimSun" w:eastAsia="SimSun" w:cs="SimSun"/>
                <w:sz w:val="17"/>
                <w:szCs w:val="17"/>
                <w:spacing w:val="1"/>
              </w:rPr>
              <w:t>应当加盖投标人</w:t>
            </w:r>
            <w:r>
              <w:rPr>
                <w:rFonts w:ascii="SimSun" w:hAnsi="SimSun" w:eastAsia="SimSun" w:cs="SimSun"/>
                <w:sz w:val="17"/>
                <w:szCs w:val="17"/>
                <w:spacing w:val="1"/>
              </w:rPr>
              <w:t xml:space="preserve"> </w:t>
            </w:r>
            <w:r>
              <w:rPr>
                <w:rFonts w:ascii="SimSun" w:hAnsi="SimSun" w:eastAsia="SimSun" w:cs="SimSun"/>
                <w:sz w:val="17"/>
                <w:szCs w:val="17"/>
                <w:spacing w:val="1"/>
              </w:rPr>
              <w:t>(法定名</w:t>
            </w:r>
            <w:r>
              <w:rPr>
                <w:rFonts w:ascii="SimSun" w:hAnsi="SimSun" w:eastAsia="SimSun" w:cs="SimSun"/>
                <w:sz w:val="17"/>
                <w:szCs w:val="17"/>
              </w:rPr>
              <w:t>称)</w:t>
            </w:r>
            <w:r>
              <w:rPr>
                <w:rFonts w:ascii="SimSun" w:hAnsi="SimSun" w:eastAsia="SimSun" w:cs="SimSun"/>
                <w:sz w:val="17"/>
                <w:szCs w:val="17"/>
              </w:rPr>
              <w:t xml:space="preserve"> </w:t>
            </w:r>
            <w:r>
              <w:rPr>
                <w:rFonts w:ascii="SimSun" w:hAnsi="SimSun" w:eastAsia="SimSun" w:cs="SimSun"/>
                <w:sz w:val="17"/>
                <w:szCs w:val="17"/>
              </w:rPr>
              <w:t>电子印章，在评标委员</w:t>
            </w:r>
            <w:r>
              <w:rPr>
                <w:rFonts w:ascii="SimSun" w:hAnsi="SimSun" w:eastAsia="SimSun" w:cs="SimSun"/>
                <w:sz w:val="17"/>
                <w:szCs w:val="17"/>
              </w:rPr>
              <w:t xml:space="preserve"> </w:t>
            </w:r>
            <w:r>
              <w:rPr>
                <w:rFonts w:ascii="SimSun" w:hAnsi="SimSun" w:eastAsia="SimSun" w:cs="SimSun"/>
                <w:sz w:val="17"/>
                <w:szCs w:val="17"/>
                <w:spacing w:val="1"/>
              </w:rPr>
              <w:t>会要求的时间内通过项目电子化交易系统进行提交</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spacing w:val="1"/>
              </w:rPr>
              <w:t>否则提交的相关证明材料无</w:t>
            </w:r>
            <w:r>
              <w:rPr>
                <w:rFonts w:ascii="SimSun" w:hAnsi="SimSun" w:eastAsia="SimSun" w:cs="SimSun"/>
                <w:sz w:val="17"/>
                <w:szCs w:val="17"/>
              </w:rPr>
              <w:t>效。投标人不能证明其投</w:t>
            </w:r>
            <w:r>
              <w:rPr>
                <w:rFonts w:ascii="SimSun" w:hAnsi="SimSun" w:eastAsia="SimSun" w:cs="SimSun"/>
                <w:sz w:val="17"/>
                <w:szCs w:val="17"/>
              </w:rPr>
              <w:t xml:space="preserve"> </w:t>
            </w:r>
            <w:r>
              <w:rPr>
                <w:rFonts w:ascii="SimSun" w:hAnsi="SimSun" w:eastAsia="SimSun" w:cs="SimSun"/>
                <w:sz w:val="17"/>
                <w:szCs w:val="17"/>
                <w:spacing w:val="1"/>
              </w:rPr>
              <w:t>标报价合理性的，评标委员</w:t>
            </w:r>
            <w:r>
              <w:rPr>
                <w:rFonts w:ascii="SimSun" w:hAnsi="SimSun" w:eastAsia="SimSun" w:cs="SimSun"/>
                <w:sz w:val="17"/>
                <w:szCs w:val="17"/>
              </w:rPr>
              <w:t>会应当将其投标文件作为</w:t>
            </w:r>
          </w:p>
          <w:p>
            <w:pPr>
              <w:ind w:left="92"/>
              <w:spacing w:line="221" w:lineRule="auto"/>
              <w:rPr>
                <w:rFonts w:ascii="SimSun" w:hAnsi="SimSun" w:eastAsia="SimSun" w:cs="SimSun"/>
                <w:sz w:val="17"/>
                <w:szCs w:val="17"/>
              </w:rPr>
            </w:pPr>
            <w:r>
              <w:rPr>
                <w:rFonts w:ascii="SimSun" w:hAnsi="SimSun" w:eastAsia="SimSun" w:cs="SimSun"/>
                <w:sz w:val="17"/>
                <w:szCs w:val="17"/>
                <w:spacing w:val="-2"/>
              </w:rPr>
              <w:t>无</w:t>
            </w:r>
            <w:r>
              <w:rPr>
                <w:rFonts w:ascii="SimSun" w:hAnsi="SimSun" w:eastAsia="SimSun" w:cs="SimSun"/>
                <w:sz w:val="17"/>
                <w:szCs w:val="17"/>
                <w:spacing w:val="-1"/>
              </w:rPr>
              <w:t>效处理。</w:t>
            </w:r>
          </w:p>
        </w:tc>
        <w:tc>
          <w:tcPr>
            <w:tcW w:w="2118" w:type="dxa"/>
            <w:vAlign w:val="top"/>
            <w:tcBorders>
              <w:bottom w:val="single" w:color="000000" w:sz="2" w:space="0"/>
              <w:top w:val="single" w:color="000000" w:sz="2" w:space="0"/>
            </w:tcBorders>
          </w:tcPr>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96"/>
              <w:spacing w:before="55" w:line="221" w:lineRule="auto"/>
              <w:rPr>
                <w:rFonts w:ascii="SimSun" w:hAnsi="SimSun" w:eastAsia="SimSun" w:cs="SimSun"/>
                <w:sz w:val="17"/>
                <w:szCs w:val="17"/>
              </w:rPr>
            </w:pPr>
            <w:r>
              <w:rPr>
                <w:rFonts w:ascii="SimSun" w:hAnsi="SimSun" w:eastAsia="SimSun" w:cs="SimSun"/>
                <w:sz w:val="17"/>
                <w:szCs w:val="17"/>
                <w:spacing w:val="-5"/>
              </w:rPr>
              <w:t>开</w:t>
            </w:r>
            <w:r>
              <w:rPr>
                <w:rFonts w:ascii="SimSun" w:hAnsi="SimSun" w:eastAsia="SimSun" w:cs="SimSun"/>
                <w:sz w:val="17"/>
                <w:szCs w:val="17"/>
                <w:spacing w:val="-3"/>
              </w:rPr>
              <w:t>标一览表</w:t>
            </w:r>
            <w:r>
              <w:rPr>
                <w:rFonts w:ascii="SimSun" w:hAnsi="SimSun" w:eastAsia="SimSun" w:cs="SimSun"/>
                <w:sz w:val="17"/>
                <w:szCs w:val="17"/>
                <w:spacing w:val="-3"/>
              </w:rPr>
              <w:t xml:space="preserve"> </w:t>
            </w:r>
            <w:r>
              <w:rPr>
                <w:rFonts w:ascii="SimSun" w:hAnsi="SimSun" w:eastAsia="SimSun" w:cs="SimSun"/>
                <w:sz w:val="17"/>
                <w:szCs w:val="17"/>
                <w:spacing w:val="-3"/>
              </w:rPr>
              <w:t>标的清单</w:t>
            </w:r>
          </w:p>
        </w:tc>
      </w:tr>
      <w:tr>
        <w:trPr>
          <w:trHeight w:val="3422" w:hRule="atLeast"/>
        </w:trPr>
        <w:tc>
          <w:tcPr>
            <w:tcW w:w="1062" w:type="dxa"/>
            <w:vAlign w:val="top"/>
            <w:tcBorders>
              <w:bottom w:val="single" w:color="000000" w:sz="2" w:space="0"/>
              <w:top w:val="single" w:color="000000" w:sz="2" w:space="0"/>
            </w:tcBorders>
          </w:tcPr>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ind w:left="98"/>
              <w:spacing w:before="65" w:line="187"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2</w:t>
            </w:r>
          </w:p>
        </w:tc>
        <w:tc>
          <w:tcPr>
            <w:tcW w:w="3169" w:type="dxa"/>
            <w:vAlign w:val="top"/>
            <w:tcBorders>
              <w:bottom w:val="single" w:color="000000" w:sz="2" w:space="0"/>
              <w:top w:val="single" w:color="000000" w:sz="2" w:space="0"/>
            </w:tcBorders>
          </w:tcPr>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90"/>
              <w:spacing w:before="56" w:line="220" w:lineRule="auto"/>
              <w:rPr>
                <w:rFonts w:ascii="SimSun" w:hAnsi="SimSun" w:eastAsia="SimSun" w:cs="SimSun"/>
                <w:sz w:val="17"/>
                <w:szCs w:val="17"/>
              </w:rPr>
            </w:pPr>
            <w:r>
              <w:rPr>
                <w:rFonts w:ascii="SimSun" w:hAnsi="SimSun" w:eastAsia="SimSun" w:cs="SimSun"/>
                <w:sz w:val="17"/>
                <w:szCs w:val="17"/>
                <w:spacing w:val="-1"/>
              </w:rPr>
              <w:t>投标文</w:t>
            </w:r>
            <w:r>
              <w:rPr>
                <w:rFonts w:ascii="SimSun" w:hAnsi="SimSun" w:eastAsia="SimSun" w:cs="SimSun"/>
                <w:sz w:val="17"/>
                <w:szCs w:val="17"/>
              </w:rPr>
              <w:t>件的签署盖章</w:t>
            </w:r>
          </w:p>
        </w:tc>
        <w:tc>
          <w:tcPr>
            <w:tcW w:w="4225" w:type="dxa"/>
            <w:vAlign w:val="top"/>
            <w:tcBorders>
              <w:bottom w:val="single" w:color="000000" w:sz="2" w:space="0"/>
              <w:top w:val="single" w:color="000000" w:sz="2" w:space="0"/>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91"/>
              <w:spacing w:before="55" w:line="219" w:lineRule="auto"/>
              <w:rPr>
                <w:rFonts w:ascii="SimSun" w:hAnsi="SimSun" w:eastAsia="SimSun" w:cs="SimSun"/>
                <w:sz w:val="17"/>
                <w:szCs w:val="17"/>
              </w:rPr>
            </w:pPr>
            <w:r>
              <w:rPr>
                <w:rFonts w:ascii="SimSun" w:hAnsi="SimSun" w:eastAsia="SimSun" w:cs="SimSun"/>
                <w:sz w:val="17"/>
                <w:szCs w:val="17"/>
                <w:spacing w:val="1"/>
              </w:rPr>
              <w:t>法定代表人或被授</w:t>
            </w:r>
            <w:r>
              <w:rPr>
                <w:rFonts w:ascii="SimSun" w:hAnsi="SimSun" w:eastAsia="SimSun" w:cs="SimSun"/>
                <w:sz w:val="17"/>
                <w:szCs w:val="17"/>
              </w:rPr>
              <w:t>权人的签字齐全并加盖公章</w:t>
            </w:r>
          </w:p>
        </w:tc>
        <w:tc>
          <w:tcPr>
            <w:tcW w:w="2118" w:type="dxa"/>
            <w:vAlign w:val="top"/>
            <w:tcBorders>
              <w:bottom w:val="single" w:color="000000" w:sz="2" w:space="0"/>
              <w:top w:val="single" w:color="000000" w:sz="2" w:space="0"/>
            </w:tcBorders>
          </w:tcPr>
          <w:p>
            <w:pPr>
              <w:ind w:left="95"/>
              <w:spacing w:before="28" w:line="270" w:lineRule="exact"/>
              <w:rPr>
                <w:rFonts w:ascii="SimSun" w:hAnsi="SimSun" w:eastAsia="SimSun" w:cs="SimSun"/>
                <w:sz w:val="17"/>
                <w:szCs w:val="17"/>
              </w:rPr>
            </w:pPr>
            <w:r>
              <w:rPr>
                <w:rFonts w:ascii="SimSun" w:hAnsi="SimSun" w:eastAsia="SimSun" w:cs="SimSun"/>
                <w:sz w:val="17"/>
                <w:szCs w:val="17"/>
                <w:spacing w:val="1"/>
                <w:position w:val="2"/>
              </w:rPr>
              <w:t>节能环保证</w:t>
            </w:r>
            <w:r>
              <w:rPr>
                <w:rFonts w:ascii="SimSun" w:hAnsi="SimSun" w:eastAsia="SimSun" w:cs="SimSun"/>
                <w:sz w:val="17"/>
                <w:szCs w:val="17"/>
                <w:position w:val="2"/>
              </w:rPr>
              <w:t>明</w:t>
            </w:r>
            <w:r>
              <w:rPr>
                <w:rFonts w:ascii="Lucida Sans Unicode" w:hAnsi="Lucida Sans Unicode" w:eastAsia="Lucida Sans Unicode" w:cs="Lucida Sans Unicode"/>
                <w:sz w:val="17"/>
                <w:szCs w:val="17"/>
                <w:position w:val="2"/>
              </w:rPr>
              <w:t>.docx</w:t>
            </w:r>
            <w:r>
              <w:rPr>
                <w:rFonts w:ascii="Lucida Sans Unicode" w:hAnsi="Lucida Sans Unicode" w:eastAsia="Lucida Sans Unicode" w:cs="Lucida Sans Unicode"/>
                <w:sz w:val="17"/>
                <w:szCs w:val="17"/>
                <w:position w:val="2"/>
              </w:rPr>
              <w:t xml:space="preserve"> </w:t>
            </w:r>
            <w:r>
              <w:rPr>
                <w:rFonts w:ascii="SimSun" w:hAnsi="SimSun" w:eastAsia="SimSun" w:cs="SimSun"/>
                <w:sz w:val="17"/>
                <w:szCs w:val="17"/>
                <w:position w:val="2"/>
              </w:rPr>
              <w:t>开标</w:t>
            </w:r>
          </w:p>
          <w:p>
            <w:pPr>
              <w:ind w:left="98"/>
              <w:spacing w:before="124" w:line="220" w:lineRule="auto"/>
              <w:rPr>
                <w:rFonts w:ascii="SimSun" w:hAnsi="SimSun" w:eastAsia="SimSun" w:cs="SimSun"/>
                <w:sz w:val="17"/>
                <w:szCs w:val="17"/>
              </w:rPr>
            </w:pPr>
            <w:r>
              <w:rPr>
                <w:rFonts w:ascii="SimSun" w:hAnsi="SimSun" w:eastAsia="SimSun" w:cs="SimSun"/>
                <w:sz w:val="17"/>
                <w:szCs w:val="17"/>
                <w:spacing w:val="-3"/>
              </w:rPr>
              <w:t>一览表</w:t>
            </w:r>
            <w:r>
              <w:rPr>
                <w:rFonts w:ascii="SimSun" w:hAnsi="SimSun" w:eastAsia="SimSun" w:cs="SimSun"/>
                <w:sz w:val="17"/>
                <w:szCs w:val="17"/>
                <w:spacing w:val="-3"/>
              </w:rPr>
              <w:t xml:space="preserve"> </w:t>
            </w:r>
            <w:r>
              <w:rPr>
                <w:rFonts w:ascii="SimSun" w:hAnsi="SimSun" w:eastAsia="SimSun" w:cs="SimSun"/>
                <w:sz w:val="17"/>
                <w:szCs w:val="17"/>
                <w:spacing w:val="-3"/>
              </w:rPr>
              <w:t>中小企业声明函</w:t>
            </w:r>
          </w:p>
          <w:p>
            <w:pPr>
              <w:ind w:left="98"/>
              <w:spacing w:before="139" w:line="218" w:lineRule="auto"/>
              <w:rPr>
                <w:rFonts w:ascii="SimSun" w:hAnsi="SimSun" w:eastAsia="SimSun" w:cs="SimSun"/>
                <w:sz w:val="17"/>
                <w:szCs w:val="17"/>
              </w:rPr>
            </w:pPr>
            <w:r>
              <w:rPr>
                <w:rFonts w:ascii="SimSun" w:hAnsi="SimSun" w:eastAsia="SimSun" w:cs="SimSun"/>
                <w:sz w:val="17"/>
                <w:szCs w:val="17"/>
                <w:spacing w:val="-4"/>
              </w:rPr>
              <w:t>商务应答</w:t>
            </w:r>
            <w:r>
              <w:rPr>
                <w:rFonts w:ascii="SimSun" w:hAnsi="SimSun" w:eastAsia="SimSun" w:cs="SimSun"/>
                <w:sz w:val="17"/>
                <w:szCs w:val="17"/>
                <w:spacing w:val="-3"/>
              </w:rPr>
              <w:t>表</w:t>
            </w:r>
            <w:r>
              <w:rPr>
                <w:rFonts w:ascii="SimSun" w:hAnsi="SimSun" w:eastAsia="SimSun" w:cs="SimSun"/>
                <w:sz w:val="17"/>
                <w:szCs w:val="17"/>
                <w:spacing w:val="-2"/>
              </w:rPr>
              <w:t xml:space="preserve"> </w:t>
            </w:r>
            <w:r>
              <w:rPr>
                <w:rFonts w:ascii="SimSun" w:hAnsi="SimSun" w:eastAsia="SimSun" w:cs="SimSun"/>
                <w:sz w:val="17"/>
                <w:szCs w:val="17"/>
                <w:spacing w:val="-2"/>
              </w:rPr>
              <w:t>供货渠道证明</w:t>
            </w:r>
          </w:p>
          <w:p>
            <w:pPr>
              <w:ind w:left="107"/>
              <w:spacing w:before="88" w:line="270" w:lineRule="exact"/>
              <w:rPr>
                <w:rFonts w:ascii="SimSun" w:hAnsi="SimSun" w:eastAsia="SimSun" w:cs="SimSun"/>
                <w:sz w:val="17"/>
                <w:szCs w:val="17"/>
              </w:rPr>
            </w:pPr>
            <w:r>
              <w:rPr>
                <w:rFonts w:ascii="Lucida Sans Unicode" w:hAnsi="Lucida Sans Unicode" w:eastAsia="Lucida Sans Unicode" w:cs="Lucida Sans Unicode"/>
                <w:sz w:val="17"/>
                <w:szCs w:val="17"/>
                <w:spacing w:val="-1"/>
                <w:position w:val="2"/>
              </w:rPr>
              <w:t>.</w:t>
            </w:r>
            <w:r>
              <w:rPr>
                <w:rFonts w:ascii="Lucida Sans Unicode" w:hAnsi="Lucida Sans Unicode" w:eastAsia="Lucida Sans Unicode" w:cs="Lucida Sans Unicode"/>
                <w:sz w:val="17"/>
                <w:szCs w:val="17"/>
                <w:position w:val="2"/>
              </w:rPr>
              <w:t>docx</w:t>
            </w:r>
            <w:r>
              <w:rPr>
                <w:rFonts w:ascii="Lucida Sans Unicode" w:hAnsi="Lucida Sans Unicode" w:eastAsia="Lucida Sans Unicode" w:cs="Lucida Sans Unicode"/>
                <w:sz w:val="17"/>
                <w:szCs w:val="17"/>
                <w:spacing w:val="-1"/>
                <w:position w:val="2"/>
              </w:rPr>
              <w:t xml:space="preserve"> </w:t>
            </w:r>
            <w:r>
              <w:rPr>
                <w:rFonts w:ascii="SimSun" w:hAnsi="SimSun" w:eastAsia="SimSun" w:cs="SimSun"/>
                <w:sz w:val="17"/>
                <w:szCs w:val="17"/>
                <w:spacing w:val="-1"/>
                <w:position w:val="2"/>
              </w:rPr>
              <w:t>投标人应提</w:t>
            </w:r>
            <w:r>
              <w:rPr>
                <w:rFonts w:ascii="SimSun" w:hAnsi="SimSun" w:eastAsia="SimSun" w:cs="SimSun"/>
                <w:sz w:val="17"/>
                <w:szCs w:val="17"/>
                <w:position w:val="2"/>
              </w:rPr>
              <w:t>交的相</w:t>
            </w:r>
          </w:p>
          <w:p>
            <w:pPr>
              <w:ind w:left="98"/>
              <w:spacing w:before="123" w:line="219" w:lineRule="auto"/>
              <w:rPr>
                <w:rFonts w:ascii="SimSun" w:hAnsi="SimSun" w:eastAsia="SimSun" w:cs="SimSun"/>
                <w:sz w:val="17"/>
                <w:szCs w:val="17"/>
              </w:rPr>
            </w:pPr>
            <w:r>
              <w:rPr>
                <w:rFonts w:ascii="SimSun" w:hAnsi="SimSun" w:eastAsia="SimSun" w:cs="SimSun"/>
                <w:sz w:val="17"/>
                <w:szCs w:val="17"/>
                <w:spacing w:val="-4"/>
              </w:rPr>
              <w:t>关资格证</w:t>
            </w:r>
            <w:r>
              <w:rPr>
                <w:rFonts w:ascii="SimSun" w:hAnsi="SimSun" w:eastAsia="SimSun" w:cs="SimSun"/>
                <w:sz w:val="17"/>
                <w:szCs w:val="17"/>
                <w:spacing w:val="-2"/>
              </w:rPr>
              <w:t>明材料</w:t>
            </w:r>
            <w:r>
              <w:rPr>
                <w:rFonts w:ascii="SimSun" w:hAnsi="SimSun" w:eastAsia="SimSun" w:cs="SimSun"/>
                <w:sz w:val="17"/>
                <w:szCs w:val="17"/>
                <w:spacing w:val="-2"/>
              </w:rPr>
              <w:t xml:space="preserve"> </w:t>
            </w:r>
            <w:r>
              <w:rPr>
                <w:rFonts w:ascii="SimSun" w:hAnsi="SimSun" w:eastAsia="SimSun" w:cs="SimSun"/>
                <w:sz w:val="17"/>
                <w:szCs w:val="17"/>
                <w:spacing w:val="-2"/>
              </w:rPr>
              <w:t>详细评审</w:t>
            </w:r>
          </w:p>
          <w:p>
            <w:pPr>
              <w:ind w:left="96"/>
              <w:spacing w:before="88" w:line="270" w:lineRule="exact"/>
              <w:rPr>
                <w:rFonts w:ascii="SimSun" w:hAnsi="SimSun" w:eastAsia="SimSun" w:cs="SimSun"/>
                <w:sz w:val="17"/>
                <w:szCs w:val="17"/>
              </w:rPr>
            </w:pPr>
            <w:r>
              <w:rPr>
                <w:rFonts w:ascii="SimSun" w:hAnsi="SimSun" w:eastAsia="SimSun" w:cs="SimSun"/>
                <w:sz w:val="17"/>
                <w:szCs w:val="17"/>
                <w:spacing w:val="1"/>
                <w:position w:val="2"/>
              </w:rPr>
              <w:t>方案</w:t>
            </w:r>
            <w:r>
              <w:rPr>
                <w:rFonts w:ascii="Lucida Sans Unicode" w:hAnsi="Lucida Sans Unicode" w:eastAsia="Lucida Sans Unicode" w:cs="Lucida Sans Unicode"/>
                <w:sz w:val="17"/>
                <w:szCs w:val="17"/>
                <w:spacing w:val="1"/>
                <w:position w:val="2"/>
              </w:rPr>
              <w:t>.</w:t>
            </w:r>
            <w:r>
              <w:rPr>
                <w:rFonts w:ascii="Lucida Sans Unicode" w:hAnsi="Lucida Sans Unicode" w:eastAsia="Lucida Sans Unicode" w:cs="Lucida Sans Unicode"/>
                <w:sz w:val="17"/>
                <w:szCs w:val="17"/>
                <w:position w:val="2"/>
              </w:rPr>
              <w:t>docx</w:t>
            </w:r>
            <w:r>
              <w:rPr>
                <w:rFonts w:ascii="Lucida Sans Unicode" w:hAnsi="Lucida Sans Unicode" w:eastAsia="Lucida Sans Unicode" w:cs="Lucida Sans Unicode"/>
                <w:sz w:val="17"/>
                <w:szCs w:val="17"/>
                <w:spacing w:val="1"/>
                <w:position w:val="2"/>
              </w:rPr>
              <w:t xml:space="preserve"> </w:t>
            </w:r>
            <w:r>
              <w:rPr>
                <w:rFonts w:ascii="SimSun" w:hAnsi="SimSun" w:eastAsia="SimSun" w:cs="SimSun"/>
                <w:sz w:val="17"/>
                <w:szCs w:val="17"/>
                <w:position w:val="2"/>
              </w:rPr>
              <w:t>产品技术参数</w:t>
            </w:r>
          </w:p>
          <w:p>
            <w:pPr>
              <w:ind w:left="95" w:right="86" w:hanging="1"/>
              <w:spacing w:before="125" w:line="371" w:lineRule="auto"/>
              <w:rPr>
                <w:rFonts w:ascii="SimSun" w:hAnsi="SimSun" w:eastAsia="SimSun" w:cs="SimSun"/>
                <w:sz w:val="17"/>
                <w:szCs w:val="17"/>
              </w:rPr>
            </w:pPr>
            <w:r>
              <w:rPr>
                <w:rFonts w:ascii="SimSun" w:hAnsi="SimSun" w:eastAsia="SimSun" w:cs="SimSun"/>
                <w:sz w:val="17"/>
                <w:szCs w:val="17"/>
                <w:spacing w:val="-6"/>
              </w:rPr>
              <w:t>表</w:t>
            </w:r>
            <w:r>
              <w:rPr>
                <w:rFonts w:ascii="SimSun" w:hAnsi="SimSun" w:eastAsia="SimSun" w:cs="SimSun"/>
                <w:sz w:val="17"/>
                <w:szCs w:val="17"/>
                <w:spacing w:val="-5"/>
              </w:rPr>
              <w:t xml:space="preserve"> </w:t>
            </w:r>
            <w:r>
              <w:rPr>
                <w:rFonts w:ascii="SimSun" w:hAnsi="SimSun" w:eastAsia="SimSun" w:cs="SimSun"/>
                <w:sz w:val="17"/>
                <w:szCs w:val="17"/>
                <w:spacing w:val="-5"/>
              </w:rPr>
              <w:t>投标函</w:t>
            </w:r>
            <w:r>
              <w:rPr>
                <w:rFonts w:ascii="SimSun" w:hAnsi="SimSun" w:eastAsia="SimSun" w:cs="SimSun"/>
                <w:sz w:val="17"/>
                <w:szCs w:val="17"/>
                <w:spacing w:val="-5"/>
              </w:rPr>
              <w:t xml:space="preserve"> </w:t>
            </w:r>
            <w:r>
              <w:rPr>
                <w:rFonts w:ascii="SimSun" w:hAnsi="SimSun" w:eastAsia="SimSun" w:cs="SimSun"/>
                <w:sz w:val="17"/>
                <w:szCs w:val="17"/>
                <w:spacing w:val="-5"/>
              </w:rPr>
              <w:t>残疾人福利性</w:t>
            </w:r>
            <w:r>
              <w:rPr>
                <w:rFonts w:ascii="SimSun" w:hAnsi="SimSun" w:eastAsia="SimSun" w:cs="SimSun"/>
                <w:sz w:val="17"/>
                <w:szCs w:val="17"/>
              </w:rPr>
              <w:t xml:space="preserve"> </w:t>
            </w:r>
            <w:r>
              <w:rPr>
                <w:rFonts w:ascii="SimSun" w:hAnsi="SimSun" w:eastAsia="SimSun" w:cs="SimSun"/>
                <w:sz w:val="17"/>
                <w:szCs w:val="17"/>
                <w:spacing w:val="-7"/>
              </w:rPr>
              <w:t>单</w:t>
            </w:r>
            <w:r>
              <w:rPr>
                <w:rFonts w:ascii="SimSun" w:hAnsi="SimSun" w:eastAsia="SimSun" w:cs="SimSun"/>
                <w:sz w:val="17"/>
                <w:szCs w:val="17"/>
                <w:spacing w:val="-5"/>
              </w:rPr>
              <w:t>位声明函</w:t>
            </w:r>
            <w:r>
              <w:rPr>
                <w:rFonts w:ascii="SimSun" w:hAnsi="SimSun" w:eastAsia="SimSun" w:cs="SimSun"/>
                <w:sz w:val="17"/>
                <w:szCs w:val="17"/>
                <w:spacing w:val="-5"/>
              </w:rPr>
              <w:t xml:space="preserve"> </w:t>
            </w:r>
            <w:r>
              <w:rPr>
                <w:rFonts w:ascii="SimSun" w:hAnsi="SimSun" w:eastAsia="SimSun" w:cs="SimSun"/>
                <w:sz w:val="17"/>
                <w:szCs w:val="17"/>
                <w:spacing w:val="-5"/>
              </w:rPr>
              <w:t>标的清单</w:t>
            </w:r>
            <w:r>
              <w:rPr>
                <w:rFonts w:ascii="SimSun" w:hAnsi="SimSun" w:eastAsia="SimSun" w:cs="SimSun"/>
                <w:sz w:val="17"/>
                <w:szCs w:val="17"/>
                <w:spacing w:val="-5"/>
              </w:rPr>
              <w:t xml:space="preserve"> </w:t>
            </w:r>
            <w:r>
              <w:rPr>
                <w:rFonts w:ascii="SimSun" w:hAnsi="SimSun" w:eastAsia="SimSun" w:cs="SimSun"/>
                <w:sz w:val="17"/>
                <w:szCs w:val="17"/>
                <w:spacing w:val="-5"/>
              </w:rPr>
              <w:t>投</w:t>
            </w:r>
            <w:r>
              <w:rPr>
                <w:rFonts w:ascii="SimSun" w:hAnsi="SimSun" w:eastAsia="SimSun" w:cs="SimSun"/>
                <w:sz w:val="17"/>
                <w:szCs w:val="17"/>
              </w:rPr>
              <w:t xml:space="preserve"> </w:t>
            </w:r>
            <w:r>
              <w:rPr>
                <w:rFonts w:ascii="SimSun" w:hAnsi="SimSun" w:eastAsia="SimSun" w:cs="SimSun"/>
                <w:sz w:val="17"/>
                <w:szCs w:val="17"/>
                <w:spacing w:val="-4"/>
              </w:rPr>
              <w:t>标文件</w:t>
            </w:r>
            <w:r>
              <w:rPr>
                <w:rFonts w:ascii="SimSun" w:hAnsi="SimSun" w:eastAsia="SimSun" w:cs="SimSun"/>
                <w:sz w:val="17"/>
                <w:szCs w:val="17"/>
                <w:spacing w:val="-2"/>
              </w:rPr>
              <w:t>封面</w:t>
            </w:r>
            <w:r>
              <w:rPr>
                <w:rFonts w:ascii="SimSun" w:hAnsi="SimSun" w:eastAsia="SimSun" w:cs="SimSun"/>
                <w:sz w:val="17"/>
                <w:szCs w:val="17"/>
                <w:spacing w:val="-2"/>
              </w:rPr>
              <w:t xml:space="preserve"> </w:t>
            </w:r>
            <w:r>
              <w:rPr>
                <w:rFonts w:ascii="SimSun" w:hAnsi="SimSun" w:eastAsia="SimSun" w:cs="SimSun"/>
                <w:sz w:val="17"/>
                <w:szCs w:val="17"/>
                <w:spacing w:val="-2"/>
              </w:rPr>
              <w:t>监狱企业的证</w:t>
            </w:r>
          </w:p>
          <w:p>
            <w:pPr>
              <w:ind w:left="111"/>
              <w:spacing w:line="220" w:lineRule="auto"/>
              <w:rPr>
                <w:rFonts w:ascii="SimSun" w:hAnsi="SimSun" w:eastAsia="SimSun" w:cs="SimSun"/>
                <w:sz w:val="17"/>
                <w:szCs w:val="17"/>
              </w:rPr>
            </w:pPr>
            <w:r>
              <w:rPr>
                <w:rFonts w:ascii="SimSun" w:hAnsi="SimSun" w:eastAsia="SimSun" w:cs="SimSun"/>
                <w:sz w:val="17"/>
                <w:szCs w:val="17"/>
                <w:spacing w:val="-8"/>
              </w:rPr>
              <w:t>明</w:t>
            </w:r>
            <w:r>
              <w:rPr>
                <w:rFonts w:ascii="SimSun" w:hAnsi="SimSun" w:eastAsia="SimSun" w:cs="SimSun"/>
                <w:sz w:val="17"/>
                <w:szCs w:val="17"/>
                <w:spacing w:val="-7"/>
              </w:rPr>
              <w:t>文件</w:t>
            </w:r>
          </w:p>
        </w:tc>
      </w:tr>
      <w:tr>
        <w:trPr>
          <w:trHeight w:val="689" w:hRule="atLeast"/>
        </w:trPr>
        <w:tc>
          <w:tcPr>
            <w:tcW w:w="1062" w:type="dxa"/>
            <w:vAlign w:val="top"/>
            <w:tcBorders>
              <w:bottom w:val="single" w:color="000000" w:sz="2" w:space="0"/>
              <w:top w:val="single" w:color="000000" w:sz="2" w:space="0"/>
            </w:tcBorders>
          </w:tcPr>
          <w:p>
            <w:pPr>
              <w:ind w:left="99"/>
              <w:spacing w:before="271"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3</w:t>
            </w:r>
          </w:p>
        </w:tc>
        <w:tc>
          <w:tcPr>
            <w:tcW w:w="3169" w:type="dxa"/>
            <w:vAlign w:val="top"/>
            <w:tcBorders>
              <w:bottom w:val="single" w:color="000000" w:sz="2" w:space="0"/>
              <w:top w:val="single" w:color="000000" w:sz="2" w:space="0"/>
            </w:tcBorders>
          </w:tcPr>
          <w:p>
            <w:pPr>
              <w:ind w:left="90"/>
              <w:spacing w:before="253" w:line="221" w:lineRule="auto"/>
              <w:rPr>
                <w:rFonts w:ascii="SimSun" w:hAnsi="SimSun" w:eastAsia="SimSun" w:cs="SimSun"/>
                <w:sz w:val="17"/>
                <w:szCs w:val="17"/>
              </w:rPr>
            </w:pPr>
            <w:r>
              <w:rPr>
                <w:rFonts w:ascii="SimSun" w:hAnsi="SimSun" w:eastAsia="SimSun" w:cs="SimSun"/>
                <w:sz w:val="17"/>
                <w:szCs w:val="17"/>
                <w:spacing w:val="-2"/>
              </w:rPr>
              <w:t>投</w:t>
            </w:r>
            <w:r>
              <w:rPr>
                <w:rFonts w:ascii="SimSun" w:hAnsi="SimSun" w:eastAsia="SimSun" w:cs="SimSun"/>
                <w:sz w:val="17"/>
                <w:szCs w:val="17"/>
                <w:spacing w:val="-1"/>
              </w:rPr>
              <w:t>标保证金</w:t>
            </w:r>
          </w:p>
        </w:tc>
        <w:tc>
          <w:tcPr>
            <w:tcW w:w="4225" w:type="dxa"/>
            <w:vAlign w:val="top"/>
            <w:tcBorders>
              <w:bottom w:val="single" w:color="000000" w:sz="2" w:space="0"/>
              <w:top w:val="single" w:color="000000" w:sz="2" w:space="0"/>
            </w:tcBorders>
          </w:tcPr>
          <w:p>
            <w:pPr>
              <w:ind w:left="92"/>
              <w:spacing w:before="253" w:line="209" w:lineRule="auto"/>
              <w:rPr>
                <w:rFonts w:ascii="SimSun" w:hAnsi="SimSun" w:eastAsia="SimSun" w:cs="SimSun"/>
                <w:sz w:val="17"/>
                <w:szCs w:val="17"/>
              </w:rPr>
            </w:pPr>
            <w:r>
              <w:rPr>
                <w:rFonts w:ascii="SimSun" w:hAnsi="SimSun" w:eastAsia="SimSun" w:cs="SimSun"/>
                <w:sz w:val="17"/>
                <w:szCs w:val="17"/>
                <w:spacing w:val="1"/>
              </w:rPr>
              <w:t>符合招</w:t>
            </w:r>
            <w:r>
              <w:rPr>
                <w:rFonts w:ascii="SimSun" w:hAnsi="SimSun" w:eastAsia="SimSun" w:cs="SimSun"/>
                <w:sz w:val="17"/>
                <w:szCs w:val="17"/>
              </w:rPr>
              <w:t>标文件第</w:t>
            </w:r>
            <w:r>
              <w:rPr>
                <w:rFonts w:ascii="Lucida Sans Unicode" w:hAnsi="Lucida Sans Unicode" w:eastAsia="Lucida Sans Unicode" w:cs="Lucida Sans Unicode"/>
                <w:sz w:val="17"/>
                <w:szCs w:val="17"/>
              </w:rPr>
              <w:t>2</w:t>
            </w:r>
            <w:r>
              <w:rPr>
                <w:rFonts w:ascii="SimSun" w:hAnsi="SimSun" w:eastAsia="SimSun" w:cs="SimSun"/>
                <w:sz w:val="17"/>
                <w:szCs w:val="17"/>
              </w:rPr>
              <w:t>章第</w:t>
            </w:r>
            <w:r>
              <w:rPr>
                <w:rFonts w:ascii="Lucida Sans Unicode" w:hAnsi="Lucida Sans Unicode" w:eastAsia="Lucida Sans Unicode" w:cs="Lucida Sans Unicode"/>
                <w:sz w:val="17"/>
                <w:szCs w:val="17"/>
              </w:rPr>
              <w:t>9</w:t>
            </w:r>
            <w:r>
              <w:rPr>
                <w:rFonts w:ascii="SimSun" w:hAnsi="SimSun" w:eastAsia="SimSun" w:cs="SimSun"/>
                <w:sz w:val="17"/>
                <w:szCs w:val="17"/>
              </w:rPr>
              <w:t>条规定</w:t>
            </w:r>
          </w:p>
        </w:tc>
        <w:tc>
          <w:tcPr>
            <w:tcW w:w="2118" w:type="dxa"/>
            <w:vAlign w:val="top"/>
            <w:tcBorders>
              <w:bottom w:val="single" w:color="000000" w:sz="2" w:space="0"/>
              <w:top w:val="single" w:color="000000" w:sz="2" w:space="0"/>
            </w:tcBorders>
          </w:tcPr>
          <w:p>
            <w:pPr>
              <w:ind w:left="97"/>
              <w:spacing w:before="29" w:line="271"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投标保证金缴纳</w:t>
            </w:r>
            <w:r>
              <w:rPr>
                <w:rFonts w:ascii="SimSun" w:hAnsi="SimSun" w:eastAsia="SimSun" w:cs="SimSun"/>
                <w:sz w:val="17"/>
                <w:szCs w:val="17"/>
                <w:position w:val="2"/>
              </w:rPr>
              <w:t>凭证</w:t>
            </w:r>
            <w:r>
              <w:rPr>
                <w:rFonts w:ascii="Lucida Sans Unicode" w:hAnsi="Lucida Sans Unicode" w:eastAsia="Lucida Sans Unicode" w:cs="Lucida Sans Unicode"/>
                <w:sz w:val="17"/>
                <w:szCs w:val="17"/>
                <w:position w:val="2"/>
              </w:rPr>
              <w:t>.doc</w:t>
            </w:r>
          </w:p>
          <w:p>
            <w:pPr>
              <w:ind w:left="93"/>
              <w:spacing w:before="176" w:line="169" w:lineRule="exact"/>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position w:val="1"/>
              </w:rPr>
              <w:t>x</w:t>
            </w:r>
          </w:p>
        </w:tc>
      </w:tr>
      <w:tr>
        <w:trPr>
          <w:trHeight w:val="694" w:hRule="atLeast"/>
        </w:trPr>
        <w:tc>
          <w:tcPr>
            <w:tcW w:w="1062" w:type="dxa"/>
            <w:vAlign w:val="top"/>
            <w:tcBorders>
              <w:bottom w:val="single" w:color="000000" w:sz="2" w:space="0"/>
              <w:top w:val="single" w:color="000000" w:sz="2" w:space="0"/>
            </w:tcBorders>
          </w:tcPr>
          <w:p>
            <w:pPr>
              <w:ind w:left="94"/>
              <w:spacing w:before="273"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4</w:t>
            </w:r>
          </w:p>
        </w:tc>
        <w:tc>
          <w:tcPr>
            <w:tcW w:w="3169" w:type="dxa"/>
            <w:vAlign w:val="top"/>
            <w:tcBorders>
              <w:bottom w:val="single" w:color="000000" w:sz="2" w:space="0"/>
              <w:top w:val="single" w:color="000000" w:sz="2" w:space="0"/>
            </w:tcBorders>
          </w:tcPr>
          <w:p>
            <w:pPr>
              <w:ind w:left="86"/>
              <w:spacing w:before="253" w:line="219" w:lineRule="auto"/>
              <w:rPr>
                <w:rFonts w:ascii="SimSun" w:hAnsi="SimSun" w:eastAsia="SimSun" w:cs="SimSun"/>
                <w:sz w:val="17"/>
                <w:szCs w:val="17"/>
              </w:rPr>
            </w:pPr>
            <w:r>
              <w:rPr>
                <w:rFonts w:ascii="SimSun" w:hAnsi="SimSun" w:eastAsia="SimSun" w:cs="SimSun"/>
                <w:sz w:val="17"/>
                <w:szCs w:val="17"/>
                <w:spacing w:val="-3"/>
              </w:rPr>
              <w:t>报</w:t>
            </w:r>
            <w:r>
              <w:rPr>
                <w:rFonts w:ascii="SimSun" w:hAnsi="SimSun" w:eastAsia="SimSun" w:cs="SimSun"/>
                <w:sz w:val="17"/>
                <w:szCs w:val="17"/>
                <w:spacing w:val="-2"/>
              </w:rPr>
              <w:t>价</w:t>
            </w:r>
          </w:p>
        </w:tc>
        <w:tc>
          <w:tcPr>
            <w:tcW w:w="4225" w:type="dxa"/>
            <w:vAlign w:val="top"/>
            <w:tcBorders>
              <w:bottom w:val="single" w:color="000000" w:sz="2" w:space="0"/>
              <w:top w:val="single" w:color="000000" w:sz="2" w:space="0"/>
            </w:tcBorders>
          </w:tcPr>
          <w:p>
            <w:pPr>
              <w:ind w:left="92"/>
              <w:spacing w:before="82" w:line="342" w:lineRule="exact"/>
              <w:rPr>
                <w:rFonts w:ascii="SimSun" w:hAnsi="SimSun" w:eastAsia="SimSun" w:cs="SimSun"/>
                <w:sz w:val="17"/>
                <w:szCs w:val="17"/>
              </w:rPr>
            </w:pPr>
            <w:r>
              <w:rPr>
                <w:rFonts w:ascii="SimSun" w:hAnsi="SimSun" w:eastAsia="SimSun" w:cs="SimSun"/>
                <w:sz w:val="17"/>
                <w:szCs w:val="17"/>
                <w:spacing w:val="1"/>
                <w:position w:val="13"/>
              </w:rPr>
              <w:t>按招标文件要求报价，</w:t>
            </w:r>
            <w:r>
              <w:rPr>
                <w:rFonts w:ascii="SimSun" w:hAnsi="SimSun" w:eastAsia="SimSun" w:cs="SimSun"/>
                <w:sz w:val="17"/>
                <w:szCs w:val="17"/>
                <w:position w:val="13"/>
              </w:rPr>
              <w:t>不得提交选择性报价，且报价</w:t>
            </w:r>
          </w:p>
          <w:p>
            <w:pPr>
              <w:ind w:left="93"/>
              <w:spacing w:line="218" w:lineRule="auto"/>
              <w:rPr>
                <w:rFonts w:ascii="SimSun" w:hAnsi="SimSun" w:eastAsia="SimSun" w:cs="SimSun"/>
                <w:sz w:val="17"/>
                <w:szCs w:val="17"/>
              </w:rPr>
            </w:pPr>
            <w:r>
              <w:rPr>
                <w:rFonts w:ascii="SimSun" w:hAnsi="SimSun" w:eastAsia="SimSun" w:cs="SimSun"/>
                <w:sz w:val="17"/>
                <w:szCs w:val="17"/>
                <w:spacing w:val="1"/>
              </w:rPr>
              <w:t>不</w:t>
            </w:r>
            <w:r>
              <w:rPr>
                <w:rFonts w:ascii="SimSun" w:hAnsi="SimSun" w:eastAsia="SimSun" w:cs="SimSun"/>
                <w:sz w:val="17"/>
                <w:szCs w:val="17"/>
              </w:rPr>
              <w:t>超过采购预算金额或最高限价。</w:t>
            </w:r>
          </w:p>
        </w:tc>
        <w:tc>
          <w:tcPr>
            <w:tcW w:w="2118" w:type="dxa"/>
            <w:vAlign w:val="top"/>
            <w:tcBorders>
              <w:bottom w:val="single" w:color="000000" w:sz="2" w:space="0"/>
              <w:top w:val="single" w:color="000000" w:sz="2" w:space="0"/>
            </w:tcBorders>
          </w:tcPr>
          <w:p>
            <w:pPr>
              <w:ind w:left="96"/>
              <w:spacing w:before="253" w:line="221" w:lineRule="auto"/>
              <w:rPr>
                <w:rFonts w:ascii="SimSun" w:hAnsi="SimSun" w:eastAsia="SimSun" w:cs="SimSun"/>
                <w:sz w:val="17"/>
                <w:szCs w:val="17"/>
              </w:rPr>
            </w:pPr>
            <w:r>
              <w:rPr>
                <w:rFonts w:ascii="SimSun" w:hAnsi="SimSun" w:eastAsia="SimSun" w:cs="SimSun"/>
                <w:sz w:val="17"/>
                <w:szCs w:val="17"/>
                <w:spacing w:val="-5"/>
              </w:rPr>
              <w:t>开</w:t>
            </w:r>
            <w:r>
              <w:rPr>
                <w:rFonts w:ascii="SimSun" w:hAnsi="SimSun" w:eastAsia="SimSun" w:cs="SimSun"/>
                <w:sz w:val="17"/>
                <w:szCs w:val="17"/>
                <w:spacing w:val="-3"/>
              </w:rPr>
              <w:t>标一览表</w:t>
            </w:r>
            <w:r>
              <w:rPr>
                <w:rFonts w:ascii="SimSun" w:hAnsi="SimSun" w:eastAsia="SimSun" w:cs="SimSun"/>
                <w:sz w:val="17"/>
                <w:szCs w:val="17"/>
                <w:spacing w:val="-3"/>
              </w:rPr>
              <w:t xml:space="preserve"> </w:t>
            </w:r>
            <w:r>
              <w:rPr>
                <w:rFonts w:ascii="SimSun" w:hAnsi="SimSun" w:eastAsia="SimSun" w:cs="SimSun"/>
                <w:sz w:val="17"/>
                <w:szCs w:val="17"/>
                <w:spacing w:val="-3"/>
              </w:rPr>
              <w:t>标的清单</w:t>
            </w:r>
          </w:p>
        </w:tc>
      </w:tr>
    </w:tbl>
    <w:p>
      <w:pPr>
        <w:rPr>
          <w:rFonts w:ascii="Arial"/>
          <w:sz w:val="21"/>
        </w:rPr>
      </w:pPr>
      <w:r/>
    </w:p>
    <w:p>
      <w:pPr>
        <w:sectPr>
          <w:footerReference w:type="default" r:id="rId75"/>
          <w:pgSz w:w="11900" w:h="16840"/>
          <w:pgMar w:top="591" w:right="660" w:bottom="276" w:left="655" w:header="0" w:footer="0" w:gutter="0"/>
        </w:sectPr>
        <w:rPr/>
      </w:pP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3169"/>
        <w:gridCol w:w="4225"/>
        <w:gridCol w:w="2118"/>
      </w:tblGrid>
      <w:tr>
        <w:trPr>
          <w:trHeight w:val="1034" w:hRule="atLeast"/>
        </w:trPr>
        <w:tc>
          <w:tcPr>
            <w:tcW w:w="1062" w:type="dxa"/>
            <w:vAlign w:val="top"/>
            <w:tcBorders>
              <w:bottom w:val="single" w:color="000000" w:sz="2" w:space="0"/>
              <w:top w:val="single" w:color="000000" w:sz="2" w:space="0"/>
            </w:tcBorders>
          </w:tcPr>
          <w:p>
            <w:pPr>
              <w:spacing w:line="369" w:lineRule="auto"/>
              <w:rPr>
                <w:rFonts w:ascii="Arial"/>
                <w:sz w:val="21"/>
              </w:rPr>
            </w:pPr>
            <w:r/>
          </w:p>
          <w:p>
            <w:pPr>
              <w:ind w:left="99"/>
              <w:spacing w:before="73" w:line="169"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5</w:t>
            </w:r>
          </w:p>
        </w:tc>
        <w:tc>
          <w:tcPr>
            <w:tcW w:w="3169" w:type="dxa"/>
            <w:vAlign w:val="top"/>
            <w:tcBorders>
              <w:bottom w:val="single" w:color="000000" w:sz="2" w:space="0"/>
              <w:top w:val="single" w:color="000000" w:sz="2" w:space="0"/>
            </w:tcBorders>
          </w:tcPr>
          <w:p>
            <w:pPr>
              <w:spacing w:line="367" w:lineRule="auto"/>
              <w:rPr>
                <w:rFonts w:ascii="Arial"/>
                <w:sz w:val="21"/>
              </w:rPr>
            </w:pPr>
            <w:r/>
          </w:p>
          <w:p>
            <w:pPr>
              <w:ind w:left="87"/>
              <w:spacing w:before="55" w:line="220" w:lineRule="auto"/>
              <w:rPr>
                <w:rFonts w:ascii="SimSun" w:hAnsi="SimSun" w:eastAsia="SimSun" w:cs="SimSun"/>
                <w:sz w:val="17"/>
                <w:szCs w:val="17"/>
              </w:rPr>
            </w:pPr>
            <w:r>
              <w:rPr>
                <w:rFonts w:ascii="SimSun" w:hAnsi="SimSun" w:eastAsia="SimSun" w:cs="SimSun"/>
                <w:sz w:val="17"/>
                <w:szCs w:val="17"/>
              </w:rPr>
              <w:t>对招标文件响应程度</w:t>
            </w:r>
          </w:p>
        </w:tc>
        <w:tc>
          <w:tcPr>
            <w:tcW w:w="4225" w:type="dxa"/>
            <w:vAlign w:val="top"/>
            <w:tcBorders>
              <w:bottom w:val="single" w:color="000000" w:sz="2" w:space="0"/>
              <w:top w:val="single" w:color="000000" w:sz="2" w:space="0"/>
            </w:tcBorders>
          </w:tcPr>
          <w:p>
            <w:pPr>
              <w:ind w:left="103" w:right="201" w:hanging="12"/>
              <w:spacing w:before="253" w:line="379" w:lineRule="auto"/>
              <w:rPr>
                <w:rFonts w:ascii="SimSun" w:hAnsi="SimSun" w:eastAsia="SimSun" w:cs="SimSun"/>
                <w:sz w:val="17"/>
                <w:szCs w:val="17"/>
              </w:rPr>
            </w:pPr>
            <w:r>
              <w:rPr>
                <w:rFonts w:ascii="SimSun" w:hAnsi="SimSun" w:eastAsia="SimSun" w:cs="SimSun"/>
                <w:sz w:val="17"/>
                <w:szCs w:val="17"/>
                <w:spacing w:val="1"/>
              </w:rPr>
              <w:t>要求实质性条款全部响应</w:t>
            </w:r>
            <w:r>
              <w:rPr>
                <w:rFonts w:ascii="SimSun" w:hAnsi="SimSun" w:eastAsia="SimSun" w:cs="SimSun"/>
                <w:sz w:val="17"/>
                <w:szCs w:val="17"/>
              </w:rPr>
              <w:t>，不能有采购人不能接受的</w:t>
            </w:r>
            <w:r>
              <w:rPr>
                <w:rFonts w:ascii="SimSun" w:hAnsi="SimSun" w:eastAsia="SimSun" w:cs="SimSun"/>
                <w:sz w:val="17"/>
                <w:szCs w:val="17"/>
              </w:rPr>
              <w:t xml:space="preserve"> </w:t>
            </w:r>
            <w:r>
              <w:rPr>
                <w:rFonts w:ascii="SimSun" w:hAnsi="SimSun" w:eastAsia="SimSun" w:cs="SimSun"/>
                <w:sz w:val="17"/>
                <w:szCs w:val="17"/>
                <w:spacing w:val="-6"/>
              </w:rPr>
              <w:t>附</w:t>
            </w:r>
            <w:r>
              <w:rPr>
                <w:rFonts w:ascii="SimSun" w:hAnsi="SimSun" w:eastAsia="SimSun" w:cs="SimSun"/>
                <w:sz w:val="17"/>
                <w:szCs w:val="17"/>
                <w:spacing w:val="-4"/>
              </w:rPr>
              <w:t>加条件</w:t>
            </w:r>
          </w:p>
        </w:tc>
        <w:tc>
          <w:tcPr>
            <w:tcW w:w="2118" w:type="dxa"/>
            <w:vAlign w:val="top"/>
            <w:tcBorders>
              <w:bottom w:val="single" w:color="000000" w:sz="2" w:space="0"/>
              <w:top w:val="single" w:color="000000" w:sz="2" w:space="0"/>
            </w:tcBorders>
          </w:tcPr>
          <w:p>
            <w:pPr>
              <w:ind w:left="94" w:right="86" w:firstLine="1"/>
              <w:spacing w:before="83" w:line="371" w:lineRule="auto"/>
              <w:rPr>
                <w:rFonts w:ascii="SimSun" w:hAnsi="SimSun" w:eastAsia="SimSun" w:cs="SimSun"/>
                <w:sz w:val="17"/>
                <w:szCs w:val="17"/>
              </w:rPr>
            </w:pPr>
            <w:r>
              <w:rPr>
                <w:rFonts w:ascii="SimSun" w:hAnsi="SimSun" w:eastAsia="SimSun" w:cs="SimSun"/>
                <w:sz w:val="17"/>
                <w:szCs w:val="17"/>
                <w:spacing w:val="-4"/>
              </w:rPr>
              <w:t>开标一</w:t>
            </w:r>
            <w:r>
              <w:rPr>
                <w:rFonts w:ascii="SimSun" w:hAnsi="SimSun" w:eastAsia="SimSun" w:cs="SimSun"/>
                <w:sz w:val="17"/>
                <w:szCs w:val="17"/>
                <w:spacing w:val="-2"/>
              </w:rPr>
              <w:t>览表</w:t>
            </w:r>
            <w:r>
              <w:rPr>
                <w:rFonts w:ascii="SimSun" w:hAnsi="SimSun" w:eastAsia="SimSun" w:cs="SimSun"/>
                <w:sz w:val="17"/>
                <w:szCs w:val="17"/>
                <w:spacing w:val="-2"/>
              </w:rPr>
              <w:t xml:space="preserve"> </w:t>
            </w:r>
            <w:r>
              <w:rPr>
                <w:rFonts w:ascii="SimSun" w:hAnsi="SimSun" w:eastAsia="SimSun" w:cs="SimSun"/>
                <w:sz w:val="17"/>
                <w:szCs w:val="17"/>
                <w:spacing w:val="-2"/>
              </w:rPr>
              <w:t>产品技术参数</w:t>
            </w:r>
            <w:r>
              <w:rPr>
                <w:rFonts w:ascii="SimSun" w:hAnsi="SimSun" w:eastAsia="SimSun" w:cs="SimSun"/>
                <w:sz w:val="17"/>
                <w:szCs w:val="17"/>
              </w:rPr>
              <w:t xml:space="preserve"> </w:t>
            </w:r>
            <w:r>
              <w:rPr>
                <w:rFonts w:ascii="SimSun" w:hAnsi="SimSun" w:eastAsia="SimSun" w:cs="SimSun"/>
                <w:sz w:val="17"/>
                <w:szCs w:val="17"/>
                <w:spacing w:val="-6"/>
              </w:rPr>
              <w:t>表</w:t>
            </w:r>
            <w:r>
              <w:rPr>
                <w:rFonts w:ascii="SimSun" w:hAnsi="SimSun" w:eastAsia="SimSun" w:cs="SimSun"/>
                <w:sz w:val="17"/>
                <w:szCs w:val="17"/>
                <w:spacing w:val="-5"/>
              </w:rPr>
              <w:t xml:space="preserve"> </w:t>
            </w:r>
            <w:r>
              <w:rPr>
                <w:rFonts w:ascii="SimSun" w:hAnsi="SimSun" w:eastAsia="SimSun" w:cs="SimSun"/>
                <w:sz w:val="17"/>
                <w:szCs w:val="17"/>
                <w:spacing w:val="-5"/>
              </w:rPr>
              <w:t>投标函</w:t>
            </w:r>
            <w:r>
              <w:rPr>
                <w:rFonts w:ascii="SimSun" w:hAnsi="SimSun" w:eastAsia="SimSun" w:cs="SimSun"/>
                <w:sz w:val="17"/>
                <w:szCs w:val="17"/>
                <w:spacing w:val="-5"/>
              </w:rPr>
              <w:t xml:space="preserve"> </w:t>
            </w:r>
            <w:r>
              <w:rPr>
                <w:rFonts w:ascii="SimSun" w:hAnsi="SimSun" w:eastAsia="SimSun" w:cs="SimSun"/>
                <w:sz w:val="17"/>
                <w:szCs w:val="17"/>
                <w:spacing w:val="-5"/>
              </w:rPr>
              <w:t>中小企业声明</w:t>
            </w:r>
          </w:p>
          <w:p>
            <w:pPr>
              <w:ind w:left="106"/>
              <w:spacing w:line="220" w:lineRule="auto"/>
              <w:rPr>
                <w:rFonts w:ascii="SimSun" w:hAnsi="SimSun" w:eastAsia="SimSun" w:cs="SimSun"/>
                <w:sz w:val="17"/>
                <w:szCs w:val="17"/>
              </w:rPr>
            </w:pPr>
            <w:r>
              <w:rPr>
                <w:rFonts w:ascii="SimSun" w:hAnsi="SimSun" w:eastAsia="SimSun" w:cs="SimSun"/>
                <w:sz w:val="17"/>
                <w:szCs w:val="17"/>
                <w:spacing w:val="-7"/>
              </w:rPr>
              <w:t>函</w:t>
            </w:r>
            <w:r>
              <w:rPr>
                <w:rFonts w:ascii="SimSun" w:hAnsi="SimSun" w:eastAsia="SimSun" w:cs="SimSun"/>
                <w:sz w:val="17"/>
                <w:szCs w:val="17"/>
                <w:spacing w:val="-6"/>
              </w:rPr>
              <w:t xml:space="preserve"> </w:t>
            </w:r>
            <w:r>
              <w:rPr>
                <w:rFonts w:ascii="SimSun" w:hAnsi="SimSun" w:eastAsia="SimSun" w:cs="SimSun"/>
                <w:sz w:val="17"/>
                <w:szCs w:val="17"/>
                <w:spacing w:val="-6"/>
              </w:rPr>
              <w:t>商务应答表</w:t>
            </w:r>
            <w:r>
              <w:rPr>
                <w:rFonts w:ascii="SimSun" w:hAnsi="SimSun" w:eastAsia="SimSun" w:cs="SimSun"/>
                <w:sz w:val="17"/>
                <w:szCs w:val="17"/>
                <w:spacing w:val="-6"/>
              </w:rPr>
              <w:t xml:space="preserve"> </w:t>
            </w:r>
            <w:r>
              <w:rPr>
                <w:rFonts w:ascii="SimSun" w:hAnsi="SimSun" w:eastAsia="SimSun" w:cs="SimSun"/>
                <w:sz w:val="17"/>
                <w:szCs w:val="17"/>
                <w:spacing w:val="-6"/>
              </w:rPr>
              <w:t>标的清单</w:t>
            </w:r>
          </w:p>
        </w:tc>
      </w:tr>
      <w:tr>
        <w:trPr>
          <w:trHeight w:val="1029" w:hRule="atLeast"/>
        </w:trPr>
        <w:tc>
          <w:tcPr>
            <w:tcW w:w="1062" w:type="dxa"/>
            <w:vAlign w:val="top"/>
            <w:tcBorders>
              <w:bottom w:val="single" w:color="000000" w:sz="2" w:space="0"/>
              <w:top w:val="single" w:color="000000" w:sz="2" w:space="0"/>
            </w:tcBorders>
          </w:tcPr>
          <w:p>
            <w:pPr>
              <w:spacing w:line="365" w:lineRule="auto"/>
              <w:rPr>
                <w:rFonts w:ascii="Arial"/>
                <w:sz w:val="21"/>
              </w:rPr>
            </w:pPr>
            <w:r/>
          </w:p>
          <w:p>
            <w:pPr>
              <w:ind w:left="98"/>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6</w:t>
            </w:r>
          </w:p>
        </w:tc>
        <w:tc>
          <w:tcPr>
            <w:tcW w:w="3169" w:type="dxa"/>
            <w:vAlign w:val="top"/>
            <w:tcBorders>
              <w:bottom w:val="single" w:color="000000" w:sz="2" w:space="0"/>
              <w:top w:val="single" w:color="000000" w:sz="2" w:space="0"/>
            </w:tcBorders>
          </w:tcPr>
          <w:p>
            <w:pPr>
              <w:spacing w:line="364" w:lineRule="auto"/>
              <w:rPr>
                <w:rFonts w:ascii="Arial"/>
                <w:sz w:val="21"/>
              </w:rPr>
            </w:pPr>
            <w:r/>
          </w:p>
          <w:p>
            <w:pPr>
              <w:ind w:left="88"/>
              <w:spacing w:before="55" w:line="220" w:lineRule="auto"/>
              <w:rPr>
                <w:rFonts w:ascii="SimSun" w:hAnsi="SimSun" w:eastAsia="SimSun" w:cs="SimSun"/>
                <w:sz w:val="17"/>
                <w:szCs w:val="17"/>
              </w:rPr>
            </w:pPr>
            <w:r>
              <w:rPr>
                <w:rFonts w:ascii="SimSun" w:hAnsi="SimSun" w:eastAsia="SimSun" w:cs="SimSun"/>
                <w:sz w:val="17"/>
                <w:szCs w:val="17"/>
                <w:spacing w:val="-1"/>
              </w:rPr>
              <w:t>技术参数</w:t>
            </w:r>
            <w:r>
              <w:rPr>
                <w:rFonts w:ascii="SimSun" w:hAnsi="SimSun" w:eastAsia="SimSun" w:cs="SimSun"/>
                <w:sz w:val="17"/>
                <w:szCs w:val="17"/>
              </w:rPr>
              <w:t>要求</w:t>
            </w:r>
          </w:p>
        </w:tc>
        <w:tc>
          <w:tcPr>
            <w:tcW w:w="4225" w:type="dxa"/>
            <w:vAlign w:val="top"/>
            <w:tcBorders>
              <w:bottom w:val="single" w:color="000000" w:sz="2" w:space="0"/>
              <w:top w:val="single" w:color="000000" w:sz="2" w:space="0"/>
            </w:tcBorders>
          </w:tcPr>
          <w:p>
            <w:pPr>
              <w:ind w:left="91"/>
              <w:spacing w:before="27" w:line="331" w:lineRule="exact"/>
              <w:rPr>
                <w:rFonts w:ascii="SimSun" w:hAnsi="SimSun" w:eastAsia="SimSun" w:cs="SimSun"/>
                <w:sz w:val="17"/>
                <w:szCs w:val="17"/>
              </w:rPr>
            </w:pPr>
            <w:r>
              <w:rPr>
                <w:rFonts w:ascii="SimSun" w:hAnsi="SimSun" w:eastAsia="SimSun" w:cs="SimSun"/>
                <w:sz w:val="17"/>
                <w:szCs w:val="17"/>
                <w:spacing w:val="-19"/>
                <w:position w:val="4"/>
              </w:rPr>
              <w:t>招</w:t>
            </w:r>
            <w:r>
              <w:rPr>
                <w:rFonts w:ascii="SimSun" w:hAnsi="SimSun" w:eastAsia="SimSun" w:cs="SimSun"/>
                <w:sz w:val="17"/>
                <w:szCs w:val="17"/>
                <w:spacing w:val="-11"/>
                <w:position w:val="4"/>
              </w:rPr>
              <w:t>标文件第</w:t>
            </w:r>
            <w:r>
              <w:rPr>
                <w:rFonts w:ascii="Microsoft YaHei" w:hAnsi="Microsoft YaHei" w:eastAsia="Microsoft YaHei" w:cs="Microsoft YaHei"/>
                <w:sz w:val="17"/>
                <w:szCs w:val="17"/>
                <w:spacing w:val="-11"/>
                <w:position w:val="4"/>
              </w:rPr>
              <w:t>3</w:t>
            </w:r>
            <w:r>
              <w:rPr>
                <w:rFonts w:ascii="SimSun" w:hAnsi="SimSun" w:eastAsia="SimSun" w:cs="SimSun"/>
                <w:sz w:val="17"/>
                <w:szCs w:val="17"/>
                <w:spacing w:val="-11"/>
                <w:position w:val="4"/>
              </w:rPr>
              <w:t>章</w:t>
            </w:r>
            <w:r>
              <w:rPr>
                <w:rFonts w:ascii="Microsoft YaHei" w:hAnsi="Microsoft YaHei" w:eastAsia="Microsoft YaHei" w:cs="Microsoft YaHei"/>
                <w:sz w:val="17"/>
                <w:szCs w:val="17"/>
                <w:spacing w:val="-11"/>
                <w:position w:val="4"/>
              </w:rPr>
              <w:t>“</w:t>
            </w:r>
            <w:r>
              <w:rPr>
                <w:rFonts w:ascii="SimSun" w:hAnsi="SimSun" w:eastAsia="SimSun" w:cs="SimSun"/>
                <w:sz w:val="17"/>
                <w:szCs w:val="17"/>
                <w:spacing w:val="-11"/>
                <w:position w:val="4"/>
              </w:rPr>
              <w:t>设备清单及技术参数</w:t>
            </w:r>
            <w:r>
              <w:rPr>
                <w:rFonts w:ascii="Microsoft YaHei" w:hAnsi="Microsoft YaHei" w:eastAsia="Microsoft YaHei" w:cs="Microsoft YaHei"/>
                <w:sz w:val="17"/>
                <w:szCs w:val="17"/>
                <w:spacing w:val="-11"/>
                <w:position w:val="4"/>
              </w:rPr>
              <w:t>”</w:t>
            </w:r>
            <w:r>
              <w:rPr>
                <w:rFonts w:ascii="SimSun" w:hAnsi="SimSun" w:eastAsia="SimSun" w:cs="SimSun"/>
                <w:sz w:val="17"/>
                <w:szCs w:val="17"/>
                <w:spacing w:val="-11"/>
                <w:position w:val="4"/>
              </w:rPr>
              <w:t>表中带</w:t>
            </w:r>
            <w:r>
              <w:rPr>
                <w:rFonts w:ascii="Microsoft YaHei" w:hAnsi="Microsoft YaHei" w:eastAsia="Microsoft YaHei" w:cs="Microsoft YaHei"/>
                <w:sz w:val="17"/>
                <w:szCs w:val="17"/>
                <w:spacing w:val="-11"/>
                <w:position w:val="4"/>
              </w:rPr>
              <w:t>“★”</w:t>
            </w:r>
            <w:r>
              <w:rPr>
                <w:rFonts w:ascii="SimSun" w:hAnsi="SimSun" w:eastAsia="SimSun" w:cs="SimSun"/>
                <w:sz w:val="17"/>
                <w:szCs w:val="17"/>
                <w:spacing w:val="-11"/>
                <w:position w:val="4"/>
              </w:rPr>
              <w:t>的参</w:t>
            </w:r>
          </w:p>
          <w:p>
            <w:pPr>
              <w:ind w:left="92"/>
              <w:spacing w:before="63" w:line="342" w:lineRule="exact"/>
              <w:rPr>
                <w:rFonts w:ascii="SimSun" w:hAnsi="SimSun" w:eastAsia="SimSun" w:cs="SimSun"/>
                <w:sz w:val="17"/>
                <w:szCs w:val="17"/>
              </w:rPr>
            </w:pPr>
            <w:r>
              <w:rPr>
                <w:rFonts w:ascii="SimSun" w:hAnsi="SimSun" w:eastAsia="SimSun" w:cs="SimSun"/>
                <w:sz w:val="17"/>
                <w:szCs w:val="17"/>
                <w:spacing w:val="1"/>
                <w:position w:val="13"/>
              </w:rPr>
              <w:t>数需求为实质性要求，</w:t>
            </w:r>
            <w:r>
              <w:rPr>
                <w:rFonts w:ascii="SimSun" w:hAnsi="SimSun" w:eastAsia="SimSun" w:cs="SimSun"/>
                <w:sz w:val="17"/>
                <w:szCs w:val="17"/>
                <w:position w:val="13"/>
              </w:rPr>
              <w:t>供应商必须全部响应并满足参</w:t>
            </w:r>
          </w:p>
          <w:p>
            <w:pPr>
              <w:ind w:left="92"/>
              <w:spacing w:line="220" w:lineRule="auto"/>
              <w:rPr>
                <w:rFonts w:ascii="SimSun" w:hAnsi="SimSun" w:eastAsia="SimSun" w:cs="SimSun"/>
                <w:sz w:val="17"/>
                <w:szCs w:val="17"/>
              </w:rPr>
            </w:pPr>
            <w:r>
              <w:rPr>
                <w:rFonts w:ascii="SimSun" w:hAnsi="SimSun" w:eastAsia="SimSun" w:cs="SimSun"/>
                <w:sz w:val="17"/>
                <w:szCs w:val="17"/>
                <w:spacing w:val="-2"/>
              </w:rPr>
              <w:t>数需求</w:t>
            </w:r>
            <w:r>
              <w:rPr>
                <w:rFonts w:ascii="SimSun" w:hAnsi="SimSun" w:eastAsia="SimSun" w:cs="SimSun"/>
                <w:sz w:val="17"/>
                <w:szCs w:val="17"/>
                <w:spacing w:val="-1"/>
              </w:rPr>
              <w:t>。</w:t>
            </w:r>
          </w:p>
        </w:tc>
        <w:tc>
          <w:tcPr>
            <w:tcW w:w="2118" w:type="dxa"/>
            <w:vAlign w:val="top"/>
            <w:tcBorders>
              <w:bottom w:val="single" w:color="000000" w:sz="2" w:space="0"/>
              <w:top w:val="single" w:color="000000" w:sz="2" w:space="0"/>
            </w:tcBorders>
          </w:tcPr>
          <w:p>
            <w:pPr>
              <w:spacing w:line="364" w:lineRule="auto"/>
              <w:rPr>
                <w:rFonts w:ascii="Arial"/>
                <w:sz w:val="21"/>
              </w:rPr>
            </w:pPr>
            <w:r/>
          </w:p>
          <w:p>
            <w:pPr>
              <w:ind w:left="95"/>
              <w:spacing w:before="55" w:line="220" w:lineRule="auto"/>
              <w:rPr>
                <w:rFonts w:ascii="SimSun" w:hAnsi="SimSun" w:eastAsia="SimSun" w:cs="SimSun"/>
                <w:sz w:val="17"/>
                <w:szCs w:val="17"/>
              </w:rPr>
            </w:pPr>
            <w:r>
              <w:rPr>
                <w:rFonts w:ascii="SimSun" w:hAnsi="SimSun" w:eastAsia="SimSun" w:cs="SimSun"/>
                <w:sz w:val="17"/>
                <w:szCs w:val="17"/>
                <w:spacing w:val="-4"/>
              </w:rPr>
              <w:t>产品技</w:t>
            </w:r>
            <w:r>
              <w:rPr>
                <w:rFonts w:ascii="SimSun" w:hAnsi="SimSun" w:eastAsia="SimSun" w:cs="SimSun"/>
                <w:sz w:val="17"/>
                <w:szCs w:val="17"/>
                <w:spacing w:val="-2"/>
              </w:rPr>
              <w:t>术参数表</w:t>
            </w:r>
            <w:r>
              <w:rPr>
                <w:rFonts w:ascii="SimSun" w:hAnsi="SimSun" w:eastAsia="SimSun" w:cs="SimSun"/>
                <w:sz w:val="17"/>
                <w:szCs w:val="17"/>
                <w:spacing w:val="-2"/>
              </w:rPr>
              <w:t xml:space="preserve"> </w:t>
            </w:r>
            <w:r>
              <w:rPr>
                <w:rFonts w:ascii="SimSun" w:hAnsi="SimSun" w:eastAsia="SimSun" w:cs="SimSun"/>
                <w:sz w:val="17"/>
                <w:szCs w:val="17"/>
                <w:spacing w:val="-2"/>
              </w:rPr>
              <w:t>标的清单</w:t>
            </w:r>
          </w:p>
        </w:tc>
      </w:tr>
      <w:tr>
        <w:trPr>
          <w:trHeight w:val="347" w:hRule="atLeast"/>
        </w:trPr>
        <w:tc>
          <w:tcPr>
            <w:tcW w:w="1062" w:type="dxa"/>
            <w:vAlign w:val="top"/>
            <w:tcBorders>
              <w:bottom w:val="single" w:color="000000" w:sz="2" w:space="0"/>
              <w:top w:val="single" w:color="000000" w:sz="2" w:space="0"/>
            </w:tcBorders>
          </w:tcPr>
          <w:p>
            <w:pPr>
              <w:ind w:left="100"/>
              <w:spacing w:before="102" w:line="168"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7</w:t>
            </w:r>
          </w:p>
        </w:tc>
        <w:tc>
          <w:tcPr>
            <w:tcW w:w="3169" w:type="dxa"/>
            <w:vAlign w:val="top"/>
            <w:tcBorders>
              <w:bottom w:val="single" w:color="000000" w:sz="2" w:space="0"/>
              <w:top w:val="single" w:color="000000" w:sz="2" w:space="0"/>
            </w:tcBorders>
          </w:tcPr>
          <w:p>
            <w:pPr>
              <w:ind w:left="88"/>
              <w:spacing w:before="82" w:line="221" w:lineRule="auto"/>
              <w:rPr>
                <w:rFonts w:ascii="SimSun" w:hAnsi="SimSun" w:eastAsia="SimSun" w:cs="SimSun"/>
                <w:sz w:val="17"/>
                <w:szCs w:val="17"/>
              </w:rPr>
            </w:pPr>
            <w:r>
              <w:rPr>
                <w:rFonts w:ascii="SimSun" w:hAnsi="SimSun" w:eastAsia="SimSun" w:cs="SimSun"/>
                <w:sz w:val="17"/>
                <w:szCs w:val="17"/>
                <w:spacing w:val="-1"/>
              </w:rPr>
              <w:t>合同履行</w:t>
            </w:r>
            <w:r>
              <w:rPr>
                <w:rFonts w:ascii="SimSun" w:hAnsi="SimSun" w:eastAsia="SimSun" w:cs="SimSun"/>
                <w:sz w:val="17"/>
                <w:szCs w:val="17"/>
              </w:rPr>
              <w:t>期限</w:t>
            </w:r>
          </w:p>
        </w:tc>
        <w:tc>
          <w:tcPr>
            <w:tcW w:w="4225" w:type="dxa"/>
            <w:vAlign w:val="top"/>
            <w:tcBorders>
              <w:bottom w:val="single" w:color="000000" w:sz="2" w:space="0"/>
              <w:top w:val="single" w:color="000000" w:sz="2" w:space="0"/>
            </w:tcBorders>
          </w:tcPr>
          <w:p>
            <w:pPr>
              <w:ind w:left="91"/>
              <w:spacing w:before="82" w:line="220" w:lineRule="auto"/>
              <w:rPr>
                <w:rFonts w:ascii="SimSun" w:hAnsi="SimSun" w:eastAsia="SimSun" w:cs="SimSun"/>
                <w:sz w:val="17"/>
                <w:szCs w:val="17"/>
              </w:rPr>
            </w:pPr>
            <w:r>
              <w:rPr>
                <w:rFonts w:ascii="SimSun" w:hAnsi="SimSun" w:eastAsia="SimSun" w:cs="SimSun"/>
                <w:sz w:val="17"/>
                <w:szCs w:val="17"/>
                <w:spacing w:val="-1"/>
              </w:rPr>
              <w:t>满</w:t>
            </w:r>
            <w:r>
              <w:rPr>
                <w:rFonts w:ascii="SimSun" w:hAnsi="SimSun" w:eastAsia="SimSun" w:cs="SimSun"/>
                <w:sz w:val="17"/>
                <w:szCs w:val="17"/>
              </w:rPr>
              <w:t>足招标文件要求</w:t>
            </w:r>
          </w:p>
        </w:tc>
        <w:tc>
          <w:tcPr>
            <w:tcW w:w="2118" w:type="dxa"/>
            <w:vAlign w:val="top"/>
            <w:tcBorders>
              <w:bottom w:val="single" w:color="000000" w:sz="2" w:space="0"/>
              <w:top w:val="single" w:color="000000" w:sz="2" w:space="0"/>
            </w:tcBorders>
          </w:tcPr>
          <w:p>
            <w:pPr>
              <w:ind w:left="96"/>
              <w:spacing w:before="82" w:line="220" w:lineRule="auto"/>
              <w:rPr>
                <w:rFonts w:ascii="SimSun" w:hAnsi="SimSun" w:eastAsia="SimSun" w:cs="SimSun"/>
                <w:sz w:val="17"/>
                <w:szCs w:val="17"/>
              </w:rPr>
            </w:pPr>
            <w:r>
              <w:rPr>
                <w:rFonts w:ascii="SimSun" w:hAnsi="SimSun" w:eastAsia="SimSun" w:cs="SimSun"/>
                <w:sz w:val="17"/>
                <w:szCs w:val="17"/>
                <w:spacing w:val="-4"/>
              </w:rPr>
              <w:t>开标一览</w:t>
            </w:r>
            <w:r>
              <w:rPr>
                <w:rFonts w:ascii="SimSun" w:hAnsi="SimSun" w:eastAsia="SimSun" w:cs="SimSun"/>
                <w:sz w:val="17"/>
                <w:szCs w:val="17"/>
                <w:spacing w:val="-3"/>
              </w:rPr>
              <w:t>表</w:t>
            </w:r>
            <w:r>
              <w:rPr>
                <w:rFonts w:ascii="SimSun" w:hAnsi="SimSun" w:eastAsia="SimSun" w:cs="SimSun"/>
                <w:sz w:val="17"/>
                <w:szCs w:val="17"/>
                <w:spacing w:val="-2"/>
              </w:rPr>
              <w:t xml:space="preserve"> </w:t>
            </w:r>
            <w:r>
              <w:rPr>
                <w:rFonts w:ascii="SimSun" w:hAnsi="SimSun" w:eastAsia="SimSun" w:cs="SimSun"/>
                <w:sz w:val="17"/>
                <w:szCs w:val="17"/>
                <w:spacing w:val="-2"/>
              </w:rPr>
              <w:t>商务应答表</w:t>
            </w:r>
          </w:p>
        </w:tc>
      </w:tr>
      <w:tr>
        <w:trPr>
          <w:trHeight w:val="352" w:hRule="atLeast"/>
        </w:trPr>
        <w:tc>
          <w:tcPr>
            <w:tcW w:w="1062" w:type="dxa"/>
            <w:vAlign w:val="top"/>
            <w:tcBorders>
              <w:bottom w:val="single" w:color="000000" w:sz="2" w:space="0"/>
              <w:top w:val="single" w:color="000000" w:sz="2" w:space="0"/>
            </w:tcBorders>
          </w:tcPr>
          <w:p>
            <w:pPr>
              <w:ind w:left="97"/>
              <w:spacing w:before="100"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rPr>
              <w:t>8</w:t>
            </w:r>
          </w:p>
        </w:tc>
        <w:tc>
          <w:tcPr>
            <w:tcW w:w="3169" w:type="dxa"/>
            <w:vAlign w:val="top"/>
            <w:tcBorders>
              <w:bottom w:val="single" w:color="000000" w:sz="2" w:space="0"/>
              <w:top w:val="single" w:color="000000" w:sz="2" w:space="0"/>
            </w:tcBorders>
          </w:tcPr>
          <w:p>
            <w:pPr>
              <w:ind w:left="90"/>
              <w:spacing w:before="82" w:line="221" w:lineRule="auto"/>
              <w:rPr>
                <w:rFonts w:ascii="SimSun" w:hAnsi="SimSun" w:eastAsia="SimSun" w:cs="SimSun"/>
                <w:sz w:val="17"/>
                <w:szCs w:val="17"/>
              </w:rPr>
            </w:pPr>
            <w:r>
              <w:rPr>
                <w:rFonts w:ascii="SimSun" w:hAnsi="SimSun" w:eastAsia="SimSun" w:cs="SimSun"/>
                <w:sz w:val="17"/>
                <w:szCs w:val="17"/>
                <w:spacing w:val="-2"/>
              </w:rPr>
              <w:t>投</w:t>
            </w:r>
            <w:r>
              <w:rPr>
                <w:rFonts w:ascii="SimSun" w:hAnsi="SimSun" w:eastAsia="SimSun" w:cs="SimSun"/>
                <w:sz w:val="17"/>
                <w:szCs w:val="17"/>
                <w:spacing w:val="-1"/>
              </w:rPr>
              <w:t>标有效期</w:t>
            </w:r>
          </w:p>
        </w:tc>
        <w:tc>
          <w:tcPr>
            <w:tcW w:w="4225" w:type="dxa"/>
            <w:vAlign w:val="top"/>
            <w:tcBorders>
              <w:bottom w:val="single" w:color="000000" w:sz="2" w:space="0"/>
              <w:top w:val="single" w:color="000000" w:sz="2" w:space="0"/>
            </w:tcBorders>
          </w:tcPr>
          <w:p>
            <w:pPr>
              <w:ind w:left="91"/>
              <w:spacing w:before="82" w:line="220" w:lineRule="auto"/>
              <w:rPr>
                <w:rFonts w:ascii="SimSun" w:hAnsi="SimSun" w:eastAsia="SimSun" w:cs="SimSun"/>
                <w:sz w:val="17"/>
                <w:szCs w:val="17"/>
              </w:rPr>
            </w:pPr>
            <w:r>
              <w:rPr>
                <w:rFonts w:ascii="SimSun" w:hAnsi="SimSun" w:eastAsia="SimSun" w:cs="SimSun"/>
                <w:sz w:val="17"/>
                <w:szCs w:val="17"/>
                <w:spacing w:val="1"/>
              </w:rPr>
              <w:t>应</w:t>
            </w:r>
            <w:r>
              <w:rPr>
                <w:rFonts w:ascii="SimSun" w:hAnsi="SimSun" w:eastAsia="SimSun" w:cs="SimSun"/>
                <w:sz w:val="17"/>
                <w:szCs w:val="17"/>
              </w:rPr>
              <w:t>满足招标文件中的规定</w:t>
            </w:r>
          </w:p>
        </w:tc>
        <w:tc>
          <w:tcPr>
            <w:tcW w:w="2118" w:type="dxa"/>
            <w:vAlign w:val="top"/>
            <w:tcBorders>
              <w:bottom w:val="single" w:color="000000" w:sz="2" w:space="0"/>
              <w:top w:val="single" w:color="000000" w:sz="2" w:space="0"/>
            </w:tcBorders>
          </w:tcPr>
          <w:p>
            <w:pPr>
              <w:ind w:left="97"/>
              <w:spacing w:before="82" w:line="221" w:lineRule="auto"/>
              <w:rPr>
                <w:rFonts w:ascii="SimSun" w:hAnsi="SimSun" w:eastAsia="SimSun" w:cs="SimSun"/>
                <w:sz w:val="17"/>
                <w:szCs w:val="17"/>
              </w:rPr>
            </w:pPr>
            <w:r>
              <w:rPr>
                <w:rFonts w:ascii="SimSun" w:hAnsi="SimSun" w:eastAsia="SimSun" w:cs="SimSun"/>
                <w:sz w:val="17"/>
                <w:szCs w:val="17"/>
                <w:spacing w:val="-4"/>
              </w:rPr>
              <w:t>投</w:t>
            </w:r>
            <w:r>
              <w:rPr>
                <w:rFonts w:ascii="SimSun" w:hAnsi="SimSun" w:eastAsia="SimSun" w:cs="SimSun"/>
                <w:sz w:val="17"/>
                <w:szCs w:val="17"/>
                <w:spacing w:val="-2"/>
              </w:rPr>
              <w:t>标函</w:t>
            </w:r>
          </w:p>
        </w:tc>
      </w:tr>
    </w:tbl>
    <w:p>
      <w:pPr>
        <w:ind w:left="9" w:right="185" w:firstLine="358"/>
        <w:spacing w:before="131" w:line="371" w:lineRule="auto"/>
        <w:rPr>
          <w:rFonts w:ascii="SimSun" w:hAnsi="SimSun" w:eastAsia="SimSun" w:cs="SimSun"/>
          <w:sz w:val="17"/>
          <w:szCs w:val="17"/>
        </w:rPr>
      </w:pPr>
      <w:r>
        <w:rPr>
          <w:rFonts w:ascii="SimSun" w:hAnsi="SimSun" w:eastAsia="SimSun" w:cs="SimSun"/>
          <w:sz w:val="17"/>
          <w:szCs w:val="17"/>
          <w:spacing w:val="1"/>
        </w:rPr>
        <w:t>以</w:t>
      </w:r>
      <w:r>
        <w:rPr>
          <w:rFonts w:ascii="SimSun" w:hAnsi="SimSun" w:eastAsia="SimSun" w:cs="SimSun"/>
          <w:sz w:val="17"/>
          <w:szCs w:val="17"/>
        </w:rPr>
        <w:t>上实质性要求全部响应并满足采购需求的，则通过符合性审查；如有任意一项未响应或不满足采购需求的，则按无效投标文件处理。</w:t>
      </w:r>
      <w:r>
        <w:rPr>
          <w:rFonts w:ascii="SimSun" w:hAnsi="SimSun" w:eastAsia="SimSun" w:cs="SimSun"/>
          <w:sz w:val="17"/>
          <w:szCs w:val="17"/>
        </w:rPr>
        <w:t xml:space="preserve"> </w:t>
      </w:r>
      <w:r>
        <w:rPr>
          <w:rFonts w:ascii="SimSun" w:hAnsi="SimSun" w:eastAsia="SimSun" w:cs="SimSun"/>
          <w:sz w:val="17"/>
          <w:szCs w:val="17"/>
          <w:spacing w:val="1"/>
        </w:rPr>
        <w:t>如果评标委员会认为投标人有任意一项不通过的，应在符</w:t>
      </w:r>
      <w:r>
        <w:rPr>
          <w:rFonts w:ascii="SimSun" w:hAnsi="SimSun" w:eastAsia="SimSun" w:cs="SimSun"/>
          <w:sz w:val="17"/>
          <w:szCs w:val="17"/>
        </w:rPr>
        <w:t>合性审查表中载明不通过的具体原因。</w:t>
      </w:r>
    </w:p>
    <w:p>
      <w:pPr>
        <w:ind w:left="13"/>
        <w:spacing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.3</w:t>
      </w:r>
      <w:r>
        <w:rPr>
          <w:rFonts w:ascii="SimSun" w:hAnsi="SimSun" w:eastAsia="SimSun" w:cs="SimSun"/>
          <w:sz w:val="17"/>
          <w:szCs w:val="17"/>
        </w:rPr>
        <w:t>解释、澄清有关问题</w:t>
      </w:r>
    </w:p>
    <w:p>
      <w:pPr>
        <w:ind w:left="7" w:right="161" w:firstLine="343"/>
        <w:spacing w:before="111" w:line="371" w:lineRule="auto"/>
        <w:rPr>
          <w:rFonts w:ascii="SimSun" w:hAnsi="SimSun" w:eastAsia="SimSun" w:cs="SimSun"/>
          <w:sz w:val="17"/>
          <w:szCs w:val="17"/>
        </w:rPr>
      </w:pPr>
      <w:r>
        <w:rPr>
          <w:rFonts w:ascii="SimSun" w:hAnsi="SimSun" w:eastAsia="SimSun" w:cs="SimSun"/>
          <w:sz w:val="17"/>
          <w:szCs w:val="17"/>
          <w:spacing w:val="1"/>
        </w:rPr>
        <w:t>一、评标过程中，评标委员会认为招标文件有关事项表述不明确或需要说明的，可以提请代理</w:t>
      </w:r>
      <w:r>
        <w:rPr>
          <w:rFonts w:ascii="SimSun" w:hAnsi="SimSun" w:eastAsia="SimSun" w:cs="SimSun"/>
          <w:sz w:val="17"/>
          <w:szCs w:val="17"/>
        </w:rPr>
        <w:t>机构书面解释。代理机构的解释不得改变</w:t>
      </w:r>
      <w:r>
        <w:rPr>
          <w:rFonts w:ascii="SimSun" w:hAnsi="SimSun" w:eastAsia="SimSun" w:cs="SimSun"/>
          <w:sz w:val="17"/>
          <w:szCs w:val="17"/>
        </w:rPr>
        <w:t xml:space="preserve"> </w:t>
      </w:r>
      <w:r>
        <w:rPr>
          <w:rFonts w:ascii="SimSun" w:hAnsi="SimSun" w:eastAsia="SimSun" w:cs="SimSun"/>
          <w:sz w:val="17"/>
          <w:szCs w:val="17"/>
          <w:spacing w:val="1"/>
        </w:rPr>
        <w:t>招标文件的原义或者影响公平、公正，解释事项如果涉及投标人权益的</w:t>
      </w:r>
      <w:r>
        <w:rPr>
          <w:rFonts w:ascii="SimSun" w:hAnsi="SimSun" w:eastAsia="SimSun" w:cs="SimSun"/>
          <w:sz w:val="17"/>
          <w:szCs w:val="17"/>
        </w:rPr>
        <w:t>以有利于投标人的原则进行解释。</w:t>
      </w:r>
    </w:p>
    <w:p>
      <w:pPr>
        <w:ind w:left="5" w:right="161" w:firstLine="345"/>
        <w:spacing w:line="371" w:lineRule="auto"/>
        <w:rPr>
          <w:rFonts w:ascii="SimSun" w:hAnsi="SimSun" w:eastAsia="SimSun" w:cs="SimSun"/>
          <w:sz w:val="17"/>
          <w:szCs w:val="17"/>
        </w:rPr>
      </w:pPr>
      <w:r>
        <w:rPr>
          <w:rFonts w:ascii="SimSun" w:hAnsi="SimSun" w:eastAsia="SimSun" w:cs="SimSun"/>
          <w:sz w:val="17"/>
          <w:szCs w:val="17"/>
          <w:spacing w:val="1"/>
        </w:rPr>
        <w:t>二、对投标文件中含义不明确、同类问题表述不一致或者有明显文字和计算错误的内容，评标</w:t>
      </w:r>
      <w:r>
        <w:rPr>
          <w:rFonts w:ascii="SimSun" w:hAnsi="SimSun" w:eastAsia="SimSun" w:cs="SimSun"/>
          <w:sz w:val="17"/>
          <w:szCs w:val="17"/>
        </w:rPr>
        <w:t>委员会应当要求投标人作出必要的澄清、</w:t>
      </w:r>
      <w:r>
        <w:rPr>
          <w:rFonts w:ascii="SimSun" w:hAnsi="SimSun" w:eastAsia="SimSun" w:cs="SimSun"/>
          <w:sz w:val="17"/>
          <w:szCs w:val="17"/>
        </w:rPr>
        <w:t xml:space="preserve"> </w:t>
      </w:r>
      <w:r>
        <w:rPr>
          <w:rFonts w:ascii="SimSun" w:hAnsi="SimSun" w:eastAsia="SimSun" w:cs="SimSun"/>
          <w:sz w:val="17"/>
          <w:szCs w:val="17"/>
          <w:spacing w:val="1"/>
        </w:rPr>
        <w:t>说明或更正，并给予投标人必要的反馈时间。投标人应当按评标委员会的要求进行澄清、说明或者更正。</w:t>
      </w:r>
      <w:r>
        <w:rPr>
          <w:rFonts w:ascii="SimSun" w:hAnsi="SimSun" w:eastAsia="SimSun" w:cs="SimSun"/>
          <w:sz w:val="17"/>
          <w:szCs w:val="17"/>
        </w:rPr>
        <w:t>投标人的澄清、说明或者更正不得</w:t>
      </w:r>
      <w:r>
        <w:rPr>
          <w:rFonts w:ascii="SimSun" w:hAnsi="SimSun" w:eastAsia="SimSun" w:cs="SimSun"/>
          <w:sz w:val="17"/>
          <w:szCs w:val="17"/>
        </w:rPr>
        <w:t xml:space="preserve"> </w:t>
      </w:r>
      <w:r>
        <w:rPr>
          <w:rFonts w:ascii="SimSun" w:hAnsi="SimSun" w:eastAsia="SimSun" w:cs="SimSun"/>
          <w:sz w:val="17"/>
          <w:szCs w:val="17"/>
          <w:spacing w:val="1"/>
        </w:rPr>
        <w:t>超出投标文件的范围或者改变投标文件的实质性内容。澄清、说明或者更正不影响投标文件的效力，有效</w:t>
      </w:r>
      <w:r>
        <w:rPr>
          <w:rFonts w:ascii="SimSun" w:hAnsi="SimSun" w:eastAsia="SimSun" w:cs="SimSun"/>
          <w:sz w:val="17"/>
          <w:szCs w:val="17"/>
        </w:rPr>
        <w:t>的澄清、说明或者更正材料是投标</w:t>
      </w:r>
      <w:r>
        <w:rPr>
          <w:rFonts w:ascii="SimSun" w:hAnsi="SimSun" w:eastAsia="SimSun" w:cs="SimSun"/>
          <w:sz w:val="17"/>
          <w:szCs w:val="17"/>
        </w:rPr>
        <w:t xml:space="preserve"> </w:t>
      </w:r>
      <w:r>
        <w:rPr>
          <w:rFonts w:ascii="SimSun" w:hAnsi="SimSun" w:eastAsia="SimSun" w:cs="SimSun"/>
          <w:sz w:val="17"/>
          <w:szCs w:val="17"/>
          <w:spacing w:val="-1"/>
        </w:rPr>
        <w:t>文件</w:t>
      </w:r>
      <w:r>
        <w:rPr>
          <w:rFonts w:ascii="SimSun" w:hAnsi="SimSun" w:eastAsia="SimSun" w:cs="SimSun"/>
          <w:sz w:val="17"/>
          <w:szCs w:val="17"/>
        </w:rPr>
        <w:t>的组成部分。</w:t>
      </w:r>
    </w:p>
    <w:p>
      <w:pPr>
        <w:ind w:left="8" w:right="161" w:firstLine="339"/>
        <w:spacing w:line="371" w:lineRule="auto"/>
        <w:rPr>
          <w:rFonts w:ascii="SimSun" w:hAnsi="SimSun" w:eastAsia="SimSun" w:cs="SimSun"/>
          <w:sz w:val="17"/>
          <w:szCs w:val="17"/>
        </w:rPr>
      </w:pPr>
      <w:r>
        <w:rPr>
          <w:rFonts w:ascii="SimSun" w:hAnsi="SimSun" w:eastAsia="SimSun" w:cs="SimSun"/>
          <w:sz w:val="17"/>
          <w:szCs w:val="17"/>
          <w:spacing w:val="1"/>
        </w:rPr>
        <w:t>三、投标人的澄清、说明或者更正需进行电子签章，应当不超出投标文件的范围、不实质性改变投标</w:t>
      </w:r>
      <w:r>
        <w:rPr>
          <w:rFonts w:ascii="SimSun" w:hAnsi="SimSun" w:eastAsia="SimSun" w:cs="SimSun"/>
          <w:sz w:val="17"/>
          <w:szCs w:val="17"/>
        </w:rPr>
        <w:t>文件的内容、不影响投标人的公平</w:t>
      </w:r>
      <w:r>
        <w:rPr>
          <w:rFonts w:ascii="SimSun" w:hAnsi="SimSun" w:eastAsia="SimSun" w:cs="SimSun"/>
          <w:sz w:val="17"/>
          <w:szCs w:val="17"/>
        </w:rPr>
        <w:t xml:space="preserve"> </w:t>
      </w:r>
      <w:r>
        <w:rPr>
          <w:rFonts w:ascii="SimSun" w:hAnsi="SimSun" w:eastAsia="SimSun" w:cs="SimSun"/>
          <w:sz w:val="17"/>
          <w:szCs w:val="17"/>
          <w:spacing w:val="1"/>
        </w:rPr>
        <w:t>竞争、不导致投标文件从不响应招标文件变为响应招</w:t>
      </w:r>
      <w:r>
        <w:rPr>
          <w:rFonts w:ascii="SimSun" w:hAnsi="SimSun" w:eastAsia="SimSun" w:cs="SimSun"/>
          <w:sz w:val="17"/>
          <w:szCs w:val="17"/>
        </w:rPr>
        <w:t>标文件的条件。下列内容不得澄清：</w:t>
      </w:r>
    </w:p>
    <w:p>
      <w:pPr>
        <w:ind w:left="353"/>
        <w:spacing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投标人投标文件中不响</w:t>
      </w:r>
      <w:r>
        <w:rPr>
          <w:rFonts w:ascii="SimSun" w:hAnsi="SimSun" w:eastAsia="SimSun" w:cs="SimSun"/>
          <w:sz w:val="17"/>
          <w:szCs w:val="17"/>
        </w:rPr>
        <w:t>应招标文件规定的技术参数指标和商务应答；</w:t>
      </w:r>
    </w:p>
    <w:p>
      <w:pPr>
        <w:ind w:left="353"/>
        <w:spacing w:before="139" w:line="218"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投标人投标文件</w:t>
      </w:r>
      <w:r>
        <w:rPr>
          <w:rFonts w:ascii="SimSun" w:hAnsi="SimSun" w:eastAsia="SimSun" w:cs="SimSun"/>
          <w:sz w:val="17"/>
          <w:szCs w:val="17"/>
          <w:spacing w:val="2"/>
        </w:rPr>
        <w:t>中未提供的证明其是否符合招标文件资格、符合性规定要求的相关材料。</w:t>
      </w:r>
    </w:p>
    <w:p>
      <w:pPr>
        <w:ind w:left="353"/>
        <w:spacing w:before="140" w:line="220" w:lineRule="auto"/>
        <w:rPr>
          <w:rFonts w:ascii="SimSun" w:hAnsi="SimSun" w:eastAsia="SimSun" w:cs="SimSun"/>
          <w:sz w:val="17"/>
          <w:szCs w:val="17"/>
        </w:rPr>
      </w:pPr>
      <w:r>
        <w:rPr>
          <w:rFonts w:ascii="SimSun" w:hAnsi="SimSun" w:eastAsia="SimSun" w:cs="SimSun"/>
          <w:sz w:val="17"/>
          <w:szCs w:val="17"/>
          <w:spacing w:val="5"/>
        </w:rPr>
        <w:t>(</w:t>
      </w:r>
      <w:r>
        <w:rPr>
          <w:rFonts w:ascii="SimSun" w:hAnsi="SimSun" w:eastAsia="SimSun" w:cs="SimSun"/>
          <w:sz w:val="17"/>
          <w:szCs w:val="17"/>
          <w:spacing w:val="3"/>
        </w:rPr>
        <w:t>三)</w:t>
      </w:r>
      <w:r>
        <w:rPr>
          <w:rFonts w:ascii="SimSun" w:hAnsi="SimSun" w:eastAsia="SimSun" w:cs="SimSun"/>
          <w:sz w:val="17"/>
          <w:szCs w:val="17"/>
          <w:spacing w:val="3"/>
        </w:rPr>
        <w:t xml:space="preserve"> </w:t>
      </w:r>
      <w:r>
        <w:rPr>
          <w:rFonts w:ascii="SimSun" w:hAnsi="SimSun" w:eastAsia="SimSun" w:cs="SimSun"/>
          <w:sz w:val="17"/>
          <w:szCs w:val="17"/>
          <w:spacing w:val="3"/>
        </w:rPr>
        <w:t>投标人投标文件中的材料因印刷、影印等不清晰而难以辨认的。</w:t>
      </w:r>
    </w:p>
    <w:p>
      <w:pPr>
        <w:ind w:left="364"/>
        <w:spacing w:before="140" w:line="223" w:lineRule="auto"/>
        <w:rPr>
          <w:rFonts w:ascii="SimSun" w:hAnsi="SimSun" w:eastAsia="SimSun" w:cs="SimSun"/>
          <w:sz w:val="17"/>
          <w:szCs w:val="17"/>
        </w:rPr>
      </w:pPr>
      <w:r>
        <w:rPr>
          <w:rFonts w:ascii="SimSun" w:hAnsi="SimSun" w:eastAsia="SimSun" w:cs="SimSun"/>
          <w:sz w:val="17"/>
          <w:szCs w:val="17"/>
          <w:spacing w:val="-1"/>
        </w:rPr>
        <w:t>四、投标</w:t>
      </w:r>
      <w:r>
        <w:rPr>
          <w:rFonts w:ascii="SimSun" w:hAnsi="SimSun" w:eastAsia="SimSun" w:cs="SimSun"/>
          <w:sz w:val="17"/>
          <w:szCs w:val="17"/>
        </w:rPr>
        <w:t>文件报价出现下列情况的，按以下原则处理：</w:t>
      </w:r>
    </w:p>
    <w:p>
      <w:pPr>
        <w:ind w:left="353"/>
        <w:spacing w:before="136" w:line="219"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投标文件中开标一览表</w:t>
      </w:r>
      <w:r>
        <w:rPr>
          <w:rFonts w:ascii="SimSun" w:hAnsi="SimSun" w:eastAsia="SimSun" w:cs="SimSun"/>
          <w:sz w:val="17"/>
          <w:szCs w:val="17"/>
          <w:spacing w:val="1"/>
        </w:rPr>
        <w:t xml:space="preserve"> </w:t>
      </w:r>
      <w:r>
        <w:rPr>
          <w:rFonts w:ascii="SimSun" w:hAnsi="SimSun" w:eastAsia="SimSun" w:cs="SimSun"/>
          <w:sz w:val="17"/>
          <w:szCs w:val="17"/>
          <w:spacing w:val="1"/>
        </w:rPr>
        <w:t>(报价表)</w:t>
      </w:r>
      <w:r>
        <w:rPr>
          <w:rFonts w:ascii="SimSun" w:hAnsi="SimSun" w:eastAsia="SimSun" w:cs="SimSun"/>
          <w:sz w:val="17"/>
          <w:szCs w:val="17"/>
          <w:spacing w:val="1"/>
        </w:rPr>
        <w:t xml:space="preserve"> </w:t>
      </w:r>
      <w:r>
        <w:rPr>
          <w:rFonts w:ascii="SimSun" w:hAnsi="SimSun" w:eastAsia="SimSun" w:cs="SimSun"/>
          <w:sz w:val="17"/>
          <w:szCs w:val="17"/>
          <w:spacing w:val="1"/>
        </w:rPr>
        <w:t>内容与投标文件</w:t>
      </w:r>
      <w:r>
        <w:rPr>
          <w:rFonts w:ascii="SimSun" w:hAnsi="SimSun" w:eastAsia="SimSun" w:cs="SimSun"/>
          <w:sz w:val="17"/>
          <w:szCs w:val="17"/>
        </w:rPr>
        <w:t>中相应内容不一致的，以开标一览表</w:t>
      </w:r>
      <w:r>
        <w:rPr>
          <w:rFonts w:ascii="SimSun" w:hAnsi="SimSun" w:eastAsia="SimSun" w:cs="SimSun"/>
          <w:sz w:val="17"/>
          <w:szCs w:val="17"/>
        </w:rPr>
        <w:t xml:space="preserve"> </w:t>
      </w:r>
      <w:r>
        <w:rPr>
          <w:rFonts w:ascii="SimSun" w:hAnsi="SimSun" w:eastAsia="SimSun" w:cs="SimSun"/>
          <w:sz w:val="17"/>
          <w:szCs w:val="17"/>
        </w:rPr>
        <w:t>(报价表)</w:t>
      </w:r>
      <w:r>
        <w:rPr>
          <w:rFonts w:ascii="SimSun" w:hAnsi="SimSun" w:eastAsia="SimSun" w:cs="SimSun"/>
          <w:sz w:val="17"/>
          <w:szCs w:val="17"/>
        </w:rPr>
        <w:t xml:space="preserve"> </w:t>
      </w:r>
      <w:r>
        <w:rPr>
          <w:rFonts w:ascii="SimSun" w:hAnsi="SimSun" w:eastAsia="SimSun" w:cs="SimSun"/>
          <w:sz w:val="17"/>
          <w:szCs w:val="17"/>
        </w:rPr>
        <w:t>为准；</w:t>
      </w:r>
    </w:p>
    <w:p>
      <w:pPr>
        <w:ind w:left="353"/>
        <w:spacing w:before="140" w:line="219"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大写金</w:t>
      </w:r>
      <w:r>
        <w:rPr>
          <w:rFonts w:ascii="SimSun" w:hAnsi="SimSun" w:eastAsia="SimSun" w:cs="SimSun"/>
          <w:sz w:val="17"/>
          <w:szCs w:val="17"/>
          <w:spacing w:val="2"/>
        </w:rPr>
        <w:t>额和小写金额不一致的，以大写金额为准，但大写金额出现文字错误，导致金额无法判断的除外；</w:t>
      </w:r>
    </w:p>
    <w:p>
      <w:pPr>
        <w:ind w:left="353"/>
        <w:spacing w:before="140" w:line="219"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单价金额小数点或</w:t>
      </w:r>
      <w:r>
        <w:rPr>
          <w:rFonts w:ascii="SimSun" w:hAnsi="SimSun" w:eastAsia="SimSun" w:cs="SimSun"/>
          <w:sz w:val="17"/>
          <w:szCs w:val="17"/>
          <w:spacing w:val="3"/>
        </w:rPr>
        <w:t>者</w:t>
      </w:r>
      <w:r>
        <w:rPr>
          <w:rFonts w:ascii="SimSun" w:hAnsi="SimSun" w:eastAsia="SimSun" w:cs="SimSun"/>
          <w:sz w:val="17"/>
          <w:szCs w:val="17"/>
          <w:spacing w:val="2"/>
        </w:rPr>
        <w:t>百分比有明显错位的，以开标一览表总价为准，并修改单价；</w:t>
      </w:r>
    </w:p>
    <w:p>
      <w:pPr>
        <w:ind w:left="353"/>
        <w:spacing w:before="140" w:line="219" w:lineRule="auto"/>
        <w:rPr>
          <w:rFonts w:ascii="SimSun" w:hAnsi="SimSun" w:eastAsia="SimSun" w:cs="SimSun"/>
          <w:sz w:val="17"/>
          <w:szCs w:val="17"/>
        </w:rPr>
      </w:pPr>
      <w:r>
        <w:rPr>
          <w:rFonts w:ascii="SimSun" w:hAnsi="SimSun" w:eastAsia="SimSun" w:cs="SimSun"/>
          <w:sz w:val="17"/>
          <w:szCs w:val="17"/>
          <w:spacing w:val="3"/>
        </w:rPr>
        <w:t>(四)</w:t>
      </w:r>
      <w:r>
        <w:rPr>
          <w:rFonts w:ascii="SimSun" w:hAnsi="SimSun" w:eastAsia="SimSun" w:cs="SimSun"/>
          <w:sz w:val="17"/>
          <w:szCs w:val="17"/>
          <w:spacing w:val="3"/>
        </w:rPr>
        <w:t xml:space="preserve"> </w:t>
      </w:r>
      <w:r>
        <w:rPr>
          <w:rFonts w:ascii="SimSun" w:hAnsi="SimSun" w:eastAsia="SimSun" w:cs="SimSun"/>
          <w:sz w:val="17"/>
          <w:szCs w:val="17"/>
          <w:spacing w:val="3"/>
        </w:rPr>
        <w:t>总价金额与按单价汇总金额不一致的，以单价金额计算结果为准。</w:t>
      </w:r>
    </w:p>
    <w:p>
      <w:pPr>
        <w:ind w:left="365"/>
        <w:spacing w:before="141" w:line="221" w:lineRule="auto"/>
        <w:rPr>
          <w:rFonts w:ascii="SimSun" w:hAnsi="SimSun" w:eastAsia="SimSun" w:cs="SimSun"/>
          <w:sz w:val="17"/>
          <w:szCs w:val="17"/>
        </w:rPr>
      </w:pPr>
      <w:r>
        <w:rPr>
          <w:rFonts w:ascii="SimSun" w:hAnsi="SimSun" w:eastAsia="SimSun" w:cs="SimSun"/>
          <w:sz w:val="17"/>
          <w:szCs w:val="17"/>
          <w:spacing w:val="1"/>
        </w:rPr>
        <w:t>同时出现两种以上不一致的，按照前款规定的顺序修正。</w:t>
      </w:r>
      <w:r>
        <w:rPr>
          <w:rFonts w:ascii="SimSun" w:hAnsi="SimSun" w:eastAsia="SimSun" w:cs="SimSun"/>
          <w:sz w:val="17"/>
          <w:szCs w:val="17"/>
        </w:rPr>
        <w:t>修正后的报价经投标人确认后产生约束力，投标人不确认的，其投标无效。</w:t>
      </w:r>
    </w:p>
    <w:p>
      <w:pPr>
        <w:ind w:left="351"/>
        <w:spacing w:before="138" w:line="230" w:lineRule="auto"/>
        <w:rPr>
          <w:rFonts w:ascii="SimSun" w:hAnsi="SimSun" w:eastAsia="SimSun" w:cs="SimSun"/>
          <w:sz w:val="17"/>
          <w:szCs w:val="17"/>
        </w:rPr>
      </w:pPr>
      <w:r>
        <w:rPr>
          <w:rFonts w:ascii="SimSun" w:hAnsi="SimSun" w:eastAsia="SimSun" w:cs="SimSun"/>
          <w:sz w:val="17"/>
          <w:szCs w:val="17"/>
          <w:spacing w:val="1"/>
        </w:rPr>
        <w:t>五、对不同语言文本投标文件的</w:t>
      </w:r>
      <w:r>
        <w:rPr>
          <w:rFonts w:ascii="SimSun" w:hAnsi="SimSun" w:eastAsia="SimSun" w:cs="SimSun"/>
          <w:sz w:val="17"/>
          <w:szCs w:val="17"/>
        </w:rPr>
        <w:t>解释发生异议的，以中文文本为准。</w:t>
      </w:r>
    </w:p>
    <w:p>
      <w:pPr>
        <w:ind w:left="10" w:right="161" w:firstLine="339"/>
        <w:spacing w:before="130" w:line="371" w:lineRule="auto"/>
        <w:rPr>
          <w:rFonts w:ascii="SimSun" w:hAnsi="SimSun" w:eastAsia="SimSun" w:cs="SimSun"/>
          <w:sz w:val="17"/>
          <w:szCs w:val="17"/>
        </w:rPr>
      </w:pPr>
      <w:r>
        <w:rPr>
          <w:rFonts w:ascii="SimSun" w:hAnsi="SimSun" w:eastAsia="SimSun" w:cs="SimSun"/>
          <w:sz w:val="17"/>
          <w:szCs w:val="17"/>
          <w:spacing w:val="1"/>
        </w:rPr>
        <w:t>六、代理机构宣布评标结束前，投标人应通过项目电子化交易系统随时关注评标消息提示，及时</w:t>
      </w:r>
      <w:r>
        <w:rPr>
          <w:rFonts w:ascii="SimSun" w:hAnsi="SimSun" w:eastAsia="SimSun" w:cs="SimSun"/>
          <w:sz w:val="17"/>
          <w:szCs w:val="17"/>
        </w:rPr>
        <w:t>响应评标委员会发出的澄清、说明或更</w:t>
      </w:r>
      <w:r>
        <w:rPr>
          <w:rFonts w:ascii="SimSun" w:hAnsi="SimSun" w:eastAsia="SimSun" w:cs="SimSun"/>
          <w:sz w:val="17"/>
          <w:szCs w:val="17"/>
        </w:rPr>
        <w:t xml:space="preserve"> </w:t>
      </w:r>
      <w:r>
        <w:rPr>
          <w:rFonts w:ascii="SimSun" w:hAnsi="SimSun" w:eastAsia="SimSun" w:cs="SimSun"/>
          <w:sz w:val="17"/>
          <w:szCs w:val="17"/>
          <w:spacing w:val="-5"/>
        </w:rPr>
        <w:t>正</w:t>
      </w:r>
      <w:r>
        <w:rPr>
          <w:rFonts w:ascii="SimSun" w:hAnsi="SimSun" w:eastAsia="SimSun" w:cs="SimSun"/>
          <w:sz w:val="17"/>
          <w:szCs w:val="17"/>
          <w:spacing w:val="-3"/>
        </w:rPr>
        <w:t>要求。投标人未能及时响应的，</w:t>
      </w:r>
      <w:r>
        <w:rPr>
          <w:rFonts w:ascii="SimSun" w:hAnsi="SimSun" w:eastAsia="SimSun" w:cs="SimSun"/>
          <w:sz w:val="17"/>
          <w:szCs w:val="17"/>
          <w:spacing w:val="-3"/>
        </w:rPr>
        <w:t xml:space="preserve"> </w:t>
      </w:r>
      <w:r>
        <w:rPr>
          <w:rFonts w:ascii="SimSun" w:hAnsi="SimSun" w:eastAsia="SimSun" w:cs="SimSun"/>
          <w:sz w:val="17"/>
          <w:szCs w:val="17"/>
          <w:spacing w:val="-3"/>
        </w:rPr>
        <w:t>自行承担不利后果。</w:t>
      </w:r>
    </w:p>
    <w:p>
      <w:pPr>
        <w:ind w:left="347"/>
        <w:spacing w:before="1" w:line="216" w:lineRule="auto"/>
        <w:rPr>
          <w:rFonts w:ascii="SimSun" w:hAnsi="SimSun" w:eastAsia="SimSun" w:cs="SimSun"/>
          <w:sz w:val="17"/>
          <w:szCs w:val="17"/>
        </w:rPr>
      </w:pPr>
      <w:r>
        <w:rPr>
          <w:rFonts w:ascii="SimSun" w:hAnsi="SimSun" w:eastAsia="SimSun" w:cs="SimSun"/>
          <w:sz w:val="17"/>
          <w:szCs w:val="17"/>
          <w:spacing w:val="1"/>
        </w:rPr>
        <w:t>评标委员会应当积极履行澄清、说明或者更</w:t>
      </w:r>
      <w:r>
        <w:rPr>
          <w:rFonts w:ascii="SimSun" w:hAnsi="SimSun" w:eastAsia="SimSun" w:cs="SimSun"/>
          <w:sz w:val="17"/>
          <w:szCs w:val="17"/>
        </w:rPr>
        <w:t>正的职责，不得滥用权力。</w:t>
      </w:r>
    </w:p>
    <w:p>
      <w:pPr>
        <w:ind w:left="13"/>
        <w:spacing w:before="142"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6"/>
        </w:rPr>
        <w:t>5</w:t>
      </w:r>
      <w:r>
        <w:rPr>
          <w:rFonts w:ascii="Microsoft JhengHei" w:hAnsi="Microsoft JhengHei" w:eastAsia="Microsoft JhengHei" w:cs="Microsoft JhengHei"/>
          <w:sz w:val="17"/>
          <w:szCs w:val="17"/>
          <w:spacing w:val="-6"/>
        </w:rPr>
        <w:t xml:space="preserve"> </w:t>
      </w:r>
      <w:r>
        <w:rPr>
          <w:rFonts w:ascii="Microsoft JhengHei" w:hAnsi="Microsoft JhengHei" w:eastAsia="Microsoft JhengHei" w:cs="Microsoft JhengHei"/>
          <w:sz w:val="17"/>
          <w:szCs w:val="17"/>
          <w:b/>
          <w:bCs/>
          <w:spacing w:val="-5"/>
        </w:rPr>
        <w:t>.</w:t>
      </w:r>
      <w:r>
        <w:rPr>
          <w:rFonts w:ascii="Microsoft JhengHei" w:hAnsi="Microsoft JhengHei" w:eastAsia="Microsoft JhengHei" w:cs="Microsoft JhengHei"/>
          <w:sz w:val="17"/>
          <w:szCs w:val="17"/>
          <w:b/>
          <w:bCs/>
          <w:spacing w:val="-3"/>
        </w:rPr>
        <w:t>4</w:t>
      </w:r>
      <w:r>
        <w:rPr>
          <w:rFonts w:ascii="Microsoft JhengHei" w:hAnsi="Microsoft JhengHei" w:eastAsia="Microsoft JhengHei" w:cs="Microsoft JhengHei"/>
          <w:sz w:val="17"/>
          <w:szCs w:val="17"/>
          <w:spacing w:val="-3"/>
        </w:rPr>
        <w:t xml:space="preserve"> </w:t>
      </w:r>
      <w:r>
        <w:rPr>
          <w:rFonts w:ascii="Microsoft JhengHei" w:hAnsi="Microsoft JhengHei" w:eastAsia="Microsoft JhengHei" w:cs="Microsoft JhengHei"/>
          <w:sz w:val="17"/>
          <w:szCs w:val="17"/>
          <w:b/>
          <w:bCs/>
          <w:spacing w:val="-3"/>
        </w:rPr>
        <w:t>.4</w:t>
      </w:r>
      <w:r>
        <w:rPr>
          <w:rFonts w:ascii="Microsoft JhengHei" w:hAnsi="Microsoft JhengHei" w:eastAsia="Microsoft JhengHei" w:cs="Microsoft JhengHei"/>
          <w:sz w:val="17"/>
          <w:szCs w:val="17"/>
          <w:spacing w:val="-3"/>
        </w:rPr>
        <w:t xml:space="preserve"> </w:t>
      </w:r>
      <w:r>
        <w:rPr>
          <w:rFonts w:ascii="SimSun" w:hAnsi="SimSun" w:eastAsia="SimSun" w:cs="SimSun"/>
          <w:sz w:val="17"/>
          <w:szCs w:val="17"/>
          <w:spacing w:val="-3"/>
        </w:rPr>
        <w:t>比较与评价</w:t>
      </w:r>
    </w:p>
    <w:p>
      <w:pPr>
        <w:ind w:left="347"/>
        <w:spacing w:before="112" w:line="217" w:lineRule="auto"/>
        <w:rPr>
          <w:rFonts w:ascii="SimSun" w:hAnsi="SimSun" w:eastAsia="SimSun" w:cs="SimSun"/>
          <w:sz w:val="17"/>
          <w:szCs w:val="17"/>
        </w:rPr>
      </w:pPr>
      <w:r>
        <w:rPr>
          <w:rFonts w:ascii="SimSun" w:hAnsi="SimSun" w:eastAsia="SimSun" w:cs="SimSun"/>
          <w:sz w:val="17"/>
          <w:szCs w:val="17"/>
          <w:spacing w:val="1"/>
        </w:rPr>
        <w:t>评标委员会应当按照招标文件规定的评标细则及标准，对符合性检查合格的投标文件进行商</w:t>
      </w:r>
      <w:r>
        <w:rPr>
          <w:rFonts w:ascii="SimSun" w:hAnsi="SimSun" w:eastAsia="SimSun" w:cs="SimSun"/>
          <w:sz w:val="17"/>
          <w:szCs w:val="17"/>
        </w:rPr>
        <w:t>务和技术评估，综合比较和评价。</w:t>
      </w:r>
    </w:p>
    <w:p>
      <w:pPr>
        <w:ind w:left="13"/>
        <w:spacing w:before="142"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.5</w:t>
      </w:r>
      <w:r>
        <w:rPr>
          <w:rFonts w:ascii="SimSun" w:hAnsi="SimSun" w:eastAsia="SimSun" w:cs="SimSun"/>
          <w:sz w:val="17"/>
          <w:szCs w:val="17"/>
          <w:spacing w:val="-1"/>
        </w:rPr>
        <w:t>复</w:t>
      </w:r>
      <w:r>
        <w:rPr>
          <w:rFonts w:ascii="SimSun" w:hAnsi="SimSun" w:eastAsia="SimSun" w:cs="SimSun"/>
          <w:sz w:val="17"/>
          <w:szCs w:val="17"/>
        </w:rPr>
        <w:t>核</w:t>
      </w:r>
    </w:p>
    <w:p>
      <w:pPr>
        <w:ind w:left="347"/>
        <w:spacing w:before="112" w:line="220" w:lineRule="auto"/>
        <w:rPr>
          <w:rFonts w:ascii="SimSun" w:hAnsi="SimSun" w:eastAsia="SimSun" w:cs="SimSun"/>
          <w:sz w:val="17"/>
          <w:szCs w:val="17"/>
        </w:rPr>
      </w:pPr>
      <w:r>
        <w:rPr>
          <w:rFonts w:ascii="SimSun" w:hAnsi="SimSun" w:eastAsia="SimSun" w:cs="SimSun"/>
          <w:sz w:val="17"/>
          <w:szCs w:val="17"/>
          <w:spacing w:val="1"/>
        </w:rPr>
        <w:t>评分汇总结束后，评标委员会应当进行复核，对拟推荐为中标候选供应商、报价最低、投标文</w:t>
      </w:r>
      <w:r>
        <w:rPr>
          <w:rFonts w:ascii="SimSun" w:hAnsi="SimSun" w:eastAsia="SimSun" w:cs="SimSun"/>
          <w:sz w:val="17"/>
          <w:szCs w:val="17"/>
        </w:rPr>
        <w:t>件被认定为无效等进行重点复核。</w:t>
      </w:r>
    </w:p>
    <w:p>
      <w:pPr>
        <w:ind w:left="7" w:right="52" w:firstLine="340"/>
        <w:spacing w:before="139" w:line="320" w:lineRule="auto"/>
        <w:rPr>
          <w:rFonts w:ascii="SimSun" w:hAnsi="SimSun" w:eastAsia="SimSun" w:cs="SimSun"/>
          <w:sz w:val="17"/>
          <w:szCs w:val="17"/>
        </w:rPr>
      </w:pPr>
      <w:r>
        <w:rPr>
          <w:rFonts w:ascii="SimSun" w:hAnsi="SimSun" w:eastAsia="SimSun" w:cs="SimSun"/>
          <w:sz w:val="17"/>
          <w:szCs w:val="17"/>
          <w:spacing w:val="1"/>
        </w:rPr>
        <w:t>评标结果汇总完成后，评标委员会拟出具评标报告前，代理机构应当组织不少于</w:t>
      </w:r>
      <w:r>
        <w:rPr>
          <w:rFonts w:ascii="Microsoft YaHei" w:hAnsi="Microsoft YaHei" w:eastAsia="Microsoft YaHei" w:cs="Microsoft YaHei"/>
          <w:sz w:val="17"/>
          <w:szCs w:val="17"/>
          <w:spacing w:val="1"/>
        </w:rPr>
        <w:t>2</w:t>
      </w:r>
      <w:r>
        <w:rPr>
          <w:rFonts w:ascii="SimSun" w:hAnsi="SimSun" w:eastAsia="SimSun" w:cs="SimSun"/>
          <w:sz w:val="17"/>
          <w:szCs w:val="17"/>
          <w:spacing w:val="1"/>
        </w:rPr>
        <w:t>名工作人员，在采购监督人员的监督之</w:t>
      </w:r>
      <w:r>
        <w:rPr>
          <w:rFonts w:ascii="SimSun" w:hAnsi="SimSun" w:eastAsia="SimSun" w:cs="SimSun"/>
          <w:sz w:val="17"/>
          <w:szCs w:val="17"/>
        </w:rPr>
        <w:t>下，依据有关的</w:t>
      </w:r>
      <w:r>
        <w:rPr>
          <w:rFonts w:ascii="SimSun" w:hAnsi="SimSun" w:eastAsia="SimSun" w:cs="SimSun"/>
          <w:sz w:val="17"/>
          <w:szCs w:val="17"/>
        </w:rPr>
        <w:t xml:space="preserve"> </w:t>
      </w:r>
      <w:r>
        <w:rPr>
          <w:rFonts w:ascii="SimSun" w:hAnsi="SimSun" w:eastAsia="SimSun" w:cs="SimSun"/>
          <w:sz w:val="17"/>
          <w:szCs w:val="17"/>
          <w:spacing w:val="1"/>
        </w:rPr>
        <w:t>法律制度和招标文件对评标结</w:t>
      </w:r>
      <w:r>
        <w:rPr>
          <w:rFonts w:ascii="SimSun" w:hAnsi="SimSun" w:eastAsia="SimSun" w:cs="SimSun"/>
          <w:sz w:val="17"/>
          <w:szCs w:val="17"/>
        </w:rPr>
        <w:t>果进行复核，出具复核报告。</w:t>
      </w:r>
    </w:p>
    <w:p>
      <w:pPr>
        <w:ind w:left="347"/>
        <w:spacing w:before="1" w:line="220" w:lineRule="auto"/>
        <w:rPr>
          <w:rFonts w:ascii="SimSun" w:hAnsi="SimSun" w:eastAsia="SimSun" w:cs="SimSun"/>
          <w:sz w:val="17"/>
          <w:szCs w:val="17"/>
        </w:rPr>
      </w:pPr>
      <w:r>
        <w:rPr>
          <w:rFonts w:ascii="SimSun" w:hAnsi="SimSun" w:eastAsia="SimSun" w:cs="SimSun"/>
          <w:sz w:val="17"/>
          <w:szCs w:val="17"/>
          <w:spacing w:val="1"/>
        </w:rPr>
        <w:t>评标结果汇总完成后，除下列情形外，</w:t>
      </w:r>
      <w:r>
        <w:rPr>
          <w:rFonts w:ascii="SimSun" w:hAnsi="SimSun" w:eastAsia="SimSun" w:cs="SimSun"/>
          <w:sz w:val="17"/>
          <w:szCs w:val="17"/>
        </w:rPr>
        <w:t>任何人不得修改评标结果：</w:t>
      </w:r>
    </w:p>
    <w:p>
      <w:pPr>
        <w:ind w:left="353"/>
        <w:spacing w:before="139"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rPr>
        <w:t>分值汇总计算错误的；</w:t>
      </w:r>
    </w:p>
    <w:p>
      <w:pPr>
        <w:ind w:left="353"/>
        <w:spacing w:before="139" w:line="220" w:lineRule="auto"/>
        <w:rPr>
          <w:rFonts w:ascii="SimSun" w:hAnsi="SimSun" w:eastAsia="SimSun" w:cs="SimSun"/>
          <w:sz w:val="17"/>
          <w:szCs w:val="17"/>
        </w:rPr>
      </w:pPr>
      <w:r>
        <w:rPr>
          <w:rFonts w:ascii="SimSun" w:hAnsi="SimSun" w:eastAsia="SimSun" w:cs="SimSun"/>
          <w:sz w:val="17"/>
          <w:szCs w:val="17"/>
          <w:spacing w:val="8"/>
        </w:rPr>
        <w:t>(二)</w:t>
      </w:r>
      <w:r>
        <w:rPr>
          <w:rFonts w:ascii="SimSun" w:hAnsi="SimSun" w:eastAsia="SimSun" w:cs="SimSun"/>
          <w:sz w:val="17"/>
          <w:szCs w:val="17"/>
          <w:spacing w:val="6"/>
        </w:rPr>
        <w:t xml:space="preserve"> </w:t>
      </w:r>
      <w:r>
        <w:rPr>
          <w:rFonts w:ascii="SimSun" w:hAnsi="SimSun" w:eastAsia="SimSun" w:cs="SimSun"/>
          <w:sz w:val="17"/>
          <w:szCs w:val="17"/>
          <w:spacing w:val="4"/>
        </w:rPr>
        <w:t>分项评分超出评分标准范围的；</w:t>
      </w:r>
    </w:p>
    <w:p>
      <w:pPr>
        <w:ind w:left="353"/>
        <w:spacing w:before="139" w:line="217" w:lineRule="auto"/>
        <w:rPr>
          <w:rFonts w:ascii="SimSun" w:hAnsi="SimSun" w:eastAsia="SimSun" w:cs="SimSun"/>
          <w:sz w:val="17"/>
          <w:szCs w:val="17"/>
        </w:rPr>
      </w:pPr>
      <w:r>
        <w:rPr>
          <w:rFonts w:ascii="SimSun" w:hAnsi="SimSun" w:eastAsia="SimSun" w:cs="SimSun"/>
          <w:sz w:val="17"/>
          <w:szCs w:val="17"/>
          <w:spacing w:val="6"/>
        </w:rPr>
        <w:t>(三)</w:t>
      </w:r>
      <w:r>
        <w:rPr>
          <w:rFonts w:ascii="SimSun" w:hAnsi="SimSun" w:eastAsia="SimSun" w:cs="SimSun"/>
          <w:sz w:val="17"/>
          <w:szCs w:val="17"/>
          <w:spacing w:val="6"/>
        </w:rPr>
        <w:t xml:space="preserve"> </w:t>
      </w:r>
      <w:r>
        <w:rPr>
          <w:rFonts w:ascii="SimSun" w:hAnsi="SimSun" w:eastAsia="SimSun" w:cs="SimSun"/>
          <w:sz w:val="17"/>
          <w:szCs w:val="17"/>
          <w:spacing w:val="6"/>
        </w:rPr>
        <w:t>评</w:t>
      </w:r>
      <w:r>
        <w:rPr>
          <w:rFonts w:ascii="SimSun" w:hAnsi="SimSun" w:eastAsia="SimSun" w:cs="SimSun"/>
          <w:sz w:val="17"/>
          <w:szCs w:val="17"/>
          <w:spacing w:val="5"/>
        </w:rPr>
        <w:t>标</w:t>
      </w:r>
      <w:r>
        <w:rPr>
          <w:rFonts w:ascii="SimSun" w:hAnsi="SimSun" w:eastAsia="SimSun" w:cs="SimSun"/>
          <w:sz w:val="17"/>
          <w:szCs w:val="17"/>
          <w:spacing w:val="3"/>
        </w:rPr>
        <w:t>委员会成员对客观评审因素评分不一致的；</w:t>
      </w:r>
    </w:p>
    <w:p>
      <w:pPr>
        <w:ind w:left="353"/>
        <w:spacing w:before="141" w:line="217" w:lineRule="auto"/>
        <w:rPr>
          <w:rFonts w:ascii="SimSun" w:hAnsi="SimSun" w:eastAsia="SimSun" w:cs="SimSun"/>
          <w:sz w:val="17"/>
          <w:szCs w:val="17"/>
        </w:rPr>
      </w:pPr>
      <w:r>
        <w:rPr>
          <w:rFonts w:ascii="SimSun" w:hAnsi="SimSun" w:eastAsia="SimSun" w:cs="SimSun"/>
          <w:sz w:val="17"/>
          <w:szCs w:val="17"/>
          <w:spacing w:val="8"/>
        </w:rPr>
        <w:t>(</w:t>
      </w:r>
      <w:r>
        <w:rPr>
          <w:rFonts w:ascii="SimSun" w:hAnsi="SimSun" w:eastAsia="SimSun" w:cs="SimSun"/>
          <w:sz w:val="17"/>
          <w:szCs w:val="17"/>
          <w:spacing w:val="4"/>
        </w:rPr>
        <w:t>四)</w:t>
      </w:r>
      <w:r>
        <w:rPr>
          <w:rFonts w:ascii="SimSun" w:hAnsi="SimSun" w:eastAsia="SimSun" w:cs="SimSun"/>
          <w:sz w:val="17"/>
          <w:szCs w:val="17"/>
          <w:spacing w:val="4"/>
        </w:rPr>
        <w:t xml:space="preserve"> </w:t>
      </w:r>
      <w:r>
        <w:rPr>
          <w:rFonts w:ascii="SimSun" w:hAnsi="SimSun" w:eastAsia="SimSun" w:cs="SimSun"/>
          <w:sz w:val="17"/>
          <w:szCs w:val="17"/>
          <w:spacing w:val="4"/>
        </w:rPr>
        <w:t>经评标委员会认定评分畸高、畸低的。</w:t>
      </w:r>
    </w:p>
    <w:p>
      <w:pPr>
        <w:ind w:left="8" w:right="161" w:firstLine="339"/>
        <w:spacing w:before="142" w:line="379" w:lineRule="auto"/>
        <w:rPr>
          <w:rFonts w:ascii="SimSun" w:hAnsi="SimSun" w:eastAsia="SimSun" w:cs="SimSun"/>
          <w:sz w:val="17"/>
          <w:szCs w:val="17"/>
        </w:rPr>
      </w:pPr>
      <w:r>
        <w:rPr>
          <w:rFonts w:ascii="SimSun" w:hAnsi="SimSun" w:eastAsia="SimSun" w:cs="SimSun"/>
          <w:sz w:val="17"/>
          <w:szCs w:val="17"/>
          <w:spacing w:val="1"/>
        </w:rPr>
        <w:t>评标报告签署前，经复核发现存在以上情形之一的，评标委员会应当当场修改评标结果，并在评标报</w:t>
      </w:r>
      <w:r>
        <w:rPr>
          <w:rFonts w:ascii="SimSun" w:hAnsi="SimSun" w:eastAsia="SimSun" w:cs="SimSun"/>
          <w:sz w:val="17"/>
          <w:szCs w:val="17"/>
        </w:rPr>
        <w:t>告中记载；评标报告签署后，采购</w:t>
      </w:r>
      <w:r>
        <w:rPr>
          <w:rFonts w:ascii="SimSun" w:hAnsi="SimSun" w:eastAsia="SimSun" w:cs="SimSun"/>
          <w:sz w:val="17"/>
          <w:szCs w:val="17"/>
        </w:rPr>
        <w:t xml:space="preserve"> </w:t>
      </w:r>
      <w:r>
        <w:rPr>
          <w:rFonts w:ascii="SimSun" w:hAnsi="SimSun" w:eastAsia="SimSun" w:cs="SimSun"/>
          <w:sz w:val="17"/>
          <w:szCs w:val="17"/>
          <w:spacing w:val="1"/>
        </w:rPr>
        <w:t>人或者代理机构发现存在以上情形之一的，应当组织原评标委员会进行重新评标，重新评标改</w:t>
      </w:r>
      <w:r>
        <w:rPr>
          <w:rFonts w:ascii="SimSun" w:hAnsi="SimSun" w:eastAsia="SimSun" w:cs="SimSun"/>
          <w:sz w:val="17"/>
          <w:szCs w:val="17"/>
        </w:rPr>
        <w:t>变评标结果的，书面报告本级财政部门。</w:t>
      </w:r>
    </w:p>
    <w:p>
      <w:pPr>
        <w:sectPr>
          <w:footerReference w:type="default" r:id="rId76"/>
          <w:pgSz w:w="11900" w:h="16840"/>
          <w:pgMar w:top="570" w:right="660" w:bottom="276" w:left="655" w:header="0" w:footer="0" w:gutter="0"/>
        </w:sectPr>
        <w:rPr/>
      </w:pPr>
    </w:p>
    <w:p>
      <w:pPr>
        <w:ind w:left="13"/>
        <w:spacing w:before="34"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.6</w:t>
      </w:r>
      <w:r>
        <w:rPr>
          <w:rFonts w:ascii="SimSun" w:hAnsi="SimSun" w:eastAsia="SimSun" w:cs="SimSun"/>
          <w:sz w:val="17"/>
          <w:szCs w:val="17"/>
        </w:rPr>
        <w:t>确定中标候选人名单</w:t>
      </w:r>
    </w:p>
    <w:p>
      <w:pPr>
        <w:ind w:left="7" w:right="63" w:firstLine="340"/>
        <w:spacing w:before="112" w:line="335" w:lineRule="auto"/>
        <w:rPr>
          <w:rFonts w:ascii="SimSun" w:hAnsi="SimSun" w:eastAsia="SimSun" w:cs="SimSun"/>
          <w:sz w:val="17"/>
          <w:szCs w:val="17"/>
        </w:rPr>
      </w:pPr>
      <w:r>
        <w:rPr>
          <w:rFonts w:ascii="SimSun" w:hAnsi="SimSun" w:eastAsia="SimSun" w:cs="SimSun"/>
          <w:sz w:val="17"/>
          <w:szCs w:val="17"/>
          <w:spacing w:val="-1"/>
        </w:rPr>
        <w:t>采购包</w:t>
      </w:r>
      <w:r>
        <w:rPr>
          <w:rFonts w:ascii="Microsoft YaHei" w:hAnsi="Microsoft YaHei" w:eastAsia="Microsoft YaHei" w:cs="Microsoft YaHei"/>
          <w:sz w:val="17"/>
          <w:szCs w:val="17"/>
          <w:spacing w:val="-1"/>
        </w:rPr>
        <w:t>1</w:t>
      </w: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按投标人综合得分从高到低进行排序，确定</w:t>
      </w:r>
      <w:r>
        <w:rPr>
          <w:rFonts w:ascii="Microsoft YaHei" w:hAnsi="Microsoft YaHei" w:eastAsia="Microsoft YaHei" w:cs="Microsoft YaHei"/>
          <w:sz w:val="17"/>
          <w:szCs w:val="17"/>
          <w:spacing w:val="-1"/>
        </w:rPr>
        <w:t>3</w:t>
      </w:r>
      <w:r>
        <w:rPr>
          <w:rFonts w:ascii="SimSun" w:hAnsi="SimSun" w:eastAsia="SimSun" w:cs="SimSun"/>
          <w:sz w:val="17"/>
          <w:szCs w:val="17"/>
          <w:spacing w:val="-1"/>
        </w:rPr>
        <w:t>名中标候选人。综合得分相同的，按投标报价由低到高顺序排列；得</w:t>
      </w:r>
      <w:r>
        <w:rPr>
          <w:rFonts w:ascii="SimSun" w:hAnsi="SimSun" w:eastAsia="SimSun" w:cs="SimSun"/>
          <w:sz w:val="17"/>
          <w:szCs w:val="17"/>
        </w:rPr>
        <w:t>分且投标报</w:t>
      </w:r>
      <w:r>
        <w:rPr>
          <w:rFonts w:ascii="SimSun" w:hAnsi="SimSun" w:eastAsia="SimSun" w:cs="SimSun"/>
          <w:sz w:val="17"/>
          <w:szCs w:val="17"/>
        </w:rPr>
        <w:t xml:space="preserve"> </w:t>
      </w:r>
      <w:r>
        <w:rPr>
          <w:rFonts w:ascii="SimSun" w:hAnsi="SimSun" w:eastAsia="SimSun" w:cs="SimSun"/>
          <w:sz w:val="17"/>
          <w:szCs w:val="17"/>
          <w:spacing w:val="1"/>
        </w:rPr>
        <w:t>价相同的，按投标人提供的优先采购产品认证证书数量由多到少顺序排列；得分且投标报价且提供的</w:t>
      </w:r>
      <w:r>
        <w:rPr>
          <w:rFonts w:ascii="SimSun" w:hAnsi="SimSun" w:eastAsia="SimSun" w:cs="SimSun"/>
          <w:sz w:val="17"/>
          <w:szCs w:val="17"/>
        </w:rPr>
        <w:t>优先采购产品认证证书数量相同的并</w:t>
      </w:r>
      <w:r>
        <w:rPr>
          <w:rFonts w:ascii="SimSun" w:hAnsi="SimSun" w:eastAsia="SimSun" w:cs="SimSun"/>
          <w:sz w:val="17"/>
          <w:szCs w:val="17"/>
        </w:rPr>
        <w:t xml:space="preserve">   </w:t>
      </w:r>
      <w:r>
        <w:rPr>
          <w:rFonts w:ascii="SimSun" w:hAnsi="SimSun" w:eastAsia="SimSun" w:cs="SimSun"/>
          <w:sz w:val="17"/>
          <w:szCs w:val="17"/>
          <w:spacing w:val="1"/>
        </w:rPr>
        <w:t>列。投标文件满足招标文件全部实质性要求，且按照评审因素的量化指标评审得分最高</w:t>
      </w:r>
      <w:r>
        <w:rPr>
          <w:rFonts w:ascii="SimSun" w:hAnsi="SimSun" w:eastAsia="SimSun" w:cs="SimSun"/>
          <w:sz w:val="17"/>
          <w:szCs w:val="17"/>
        </w:rPr>
        <w:t>的投标人为排名第一的中标候选人。</w:t>
      </w:r>
    </w:p>
    <w:p>
      <w:pPr>
        <w:ind w:left="13"/>
        <w:spacing w:line="187"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.4</w:t>
      </w:r>
      <w:r>
        <w:rPr>
          <w:rFonts w:ascii="Microsoft JhengHei" w:hAnsi="Microsoft JhengHei" w:eastAsia="Microsoft JhengHei" w:cs="Microsoft JhengHei"/>
          <w:sz w:val="17"/>
          <w:szCs w:val="17"/>
        </w:rPr>
        <w:t xml:space="preserve"> </w:t>
      </w:r>
      <w:r>
        <w:rPr>
          <w:rFonts w:ascii="Microsoft JhengHei" w:hAnsi="Microsoft JhengHei" w:eastAsia="Microsoft JhengHei" w:cs="Microsoft JhengHei"/>
          <w:sz w:val="17"/>
          <w:szCs w:val="17"/>
          <w:b/>
          <w:bCs/>
        </w:rPr>
        <w:t>.7</w:t>
      </w:r>
      <w:r>
        <w:rPr>
          <w:rFonts w:ascii="SimSun" w:hAnsi="SimSun" w:eastAsia="SimSun" w:cs="SimSun"/>
          <w:sz w:val="17"/>
          <w:szCs w:val="17"/>
        </w:rPr>
        <w:t>编写评标报告</w:t>
      </w:r>
    </w:p>
    <w:p>
      <w:pPr>
        <w:ind w:left="347"/>
        <w:spacing w:before="112" w:line="217" w:lineRule="auto"/>
        <w:rPr>
          <w:rFonts w:ascii="SimSun" w:hAnsi="SimSun" w:eastAsia="SimSun" w:cs="SimSun"/>
          <w:sz w:val="17"/>
          <w:szCs w:val="17"/>
        </w:rPr>
      </w:pPr>
      <w:r>
        <w:rPr>
          <w:rFonts w:ascii="SimSun" w:hAnsi="SimSun" w:eastAsia="SimSun" w:cs="SimSun"/>
          <w:sz w:val="17"/>
          <w:szCs w:val="17"/>
          <w:spacing w:val="1"/>
        </w:rPr>
        <w:t>评标报告是评标委员会根据全体评标成员签字的评标记录和评标结果</w:t>
      </w:r>
      <w:r>
        <w:rPr>
          <w:rFonts w:ascii="SimSun" w:hAnsi="SimSun" w:eastAsia="SimSun" w:cs="SimSun"/>
          <w:sz w:val="17"/>
          <w:szCs w:val="17"/>
        </w:rPr>
        <w:t>编写的报告，其主要内容包括：</w:t>
      </w:r>
    </w:p>
    <w:p>
      <w:pPr>
        <w:ind w:left="351"/>
        <w:spacing w:before="142" w:line="284" w:lineRule="exact"/>
        <w:rPr>
          <w:rFonts w:ascii="SimSun" w:hAnsi="SimSun" w:eastAsia="SimSun" w:cs="SimSun"/>
          <w:sz w:val="17"/>
          <w:szCs w:val="17"/>
        </w:rPr>
      </w:pPr>
      <w:r>
        <w:rPr>
          <w:rFonts w:ascii="SimSun" w:hAnsi="SimSun" w:eastAsia="SimSun" w:cs="SimSun"/>
          <w:sz w:val="17"/>
          <w:szCs w:val="17"/>
          <w:spacing w:val="1"/>
          <w:position w:val="1"/>
        </w:rPr>
        <w:t>一、招标公告刊</w:t>
      </w:r>
      <w:r>
        <w:rPr>
          <w:rFonts w:ascii="SimSun" w:hAnsi="SimSun" w:eastAsia="SimSun" w:cs="SimSun"/>
          <w:sz w:val="17"/>
          <w:szCs w:val="17"/>
          <w:position w:val="1"/>
        </w:rPr>
        <w:t>登的媒体名称、开标日期和地点；</w:t>
      </w:r>
    </w:p>
    <w:p>
      <w:pPr>
        <w:ind w:left="351"/>
        <w:spacing w:before="57" w:line="225" w:lineRule="exact"/>
        <w:rPr>
          <w:rFonts w:ascii="SimSun" w:hAnsi="SimSun" w:eastAsia="SimSun" w:cs="SimSun"/>
          <w:sz w:val="17"/>
          <w:szCs w:val="17"/>
        </w:rPr>
      </w:pPr>
      <w:r>
        <w:rPr>
          <w:rFonts w:ascii="SimSun" w:hAnsi="SimSun" w:eastAsia="SimSun" w:cs="SimSun"/>
          <w:sz w:val="17"/>
          <w:szCs w:val="17"/>
          <w:spacing w:val="1"/>
          <w:position w:val="1"/>
        </w:rPr>
        <w:t>二、投标</w:t>
      </w:r>
      <w:r>
        <w:rPr>
          <w:rFonts w:ascii="SimSun" w:hAnsi="SimSun" w:eastAsia="SimSun" w:cs="SimSun"/>
          <w:sz w:val="17"/>
          <w:szCs w:val="17"/>
          <w:position w:val="1"/>
        </w:rPr>
        <w:t>人名单和评标委员会成员名单；</w:t>
      </w:r>
    </w:p>
    <w:p>
      <w:pPr>
        <w:ind w:left="348"/>
        <w:spacing w:before="116" w:line="238" w:lineRule="auto"/>
        <w:rPr>
          <w:rFonts w:ascii="SimSun" w:hAnsi="SimSun" w:eastAsia="SimSun" w:cs="SimSun"/>
          <w:sz w:val="17"/>
          <w:szCs w:val="17"/>
        </w:rPr>
      </w:pPr>
      <w:r>
        <w:rPr>
          <w:rFonts w:ascii="SimSun" w:hAnsi="SimSun" w:eastAsia="SimSun" w:cs="SimSun"/>
          <w:sz w:val="17"/>
          <w:szCs w:val="17"/>
          <w:spacing w:val="-1"/>
        </w:rPr>
        <w:t>三</w:t>
      </w:r>
      <w:r>
        <w:rPr>
          <w:rFonts w:ascii="SimSun" w:hAnsi="SimSun" w:eastAsia="SimSun" w:cs="SimSun"/>
          <w:sz w:val="17"/>
          <w:szCs w:val="17"/>
        </w:rPr>
        <w:t>、评审方法和标准；</w:t>
      </w:r>
    </w:p>
    <w:p>
      <w:pPr>
        <w:ind w:left="364"/>
        <w:spacing w:before="123" w:line="223" w:lineRule="auto"/>
        <w:rPr>
          <w:rFonts w:ascii="SimSun" w:hAnsi="SimSun" w:eastAsia="SimSun" w:cs="SimSun"/>
          <w:sz w:val="17"/>
          <w:szCs w:val="17"/>
        </w:rPr>
      </w:pPr>
      <w:r>
        <w:rPr>
          <w:rFonts w:ascii="SimSun" w:hAnsi="SimSun" w:eastAsia="SimSun" w:cs="SimSun"/>
          <w:sz w:val="17"/>
          <w:szCs w:val="17"/>
          <w:spacing w:val="1"/>
        </w:rPr>
        <w:t>四</w:t>
      </w:r>
      <w:r>
        <w:rPr>
          <w:rFonts w:ascii="SimSun" w:hAnsi="SimSun" w:eastAsia="SimSun" w:cs="SimSun"/>
          <w:sz w:val="17"/>
          <w:szCs w:val="17"/>
        </w:rPr>
        <w:t>、开标记录和评审情况及说明，包括投标无效供应商名单及原因；</w:t>
      </w:r>
    </w:p>
    <w:p>
      <w:pPr>
        <w:ind w:left="351"/>
        <w:spacing w:before="137" w:line="230" w:lineRule="auto"/>
        <w:rPr>
          <w:rFonts w:ascii="SimSun" w:hAnsi="SimSun" w:eastAsia="SimSun" w:cs="SimSun"/>
          <w:sz w:val="17"/>
          <w:szCs w:val="17"/>
        </w:rPr>
      </w:pPr>
      <w:r>
        <w:rPr>
          <w:rFonts w:ascii="SimSun" w:hAnsi="SimSun" w:eastAsia="SimSun" w:cs="SimSun"/>
          <w:sz w:val="17"/>
          <w:szCs w:val="17"/>
          <w:spacing w:val="1"/>
        </w:rPr>
        <w:t>五、评标结果，确定的中标候选人名单或</w:t>
      </w:r>
      <w:r>
        <w:rPr>
          <w:rFonts w:ascii="SimSun" w:hAnsi="SimSun" w:eastAsia="SimSun" w:cs="SimSun"/>
          <w:sz w:val="17"/>
          <w:szCs w:val="17"/>
        </w:rPr>
        <w:t>者经采购人委托直接确定的中标人</w:t>
      </w:r>
    </w:p>
    <w:p>
      <w:pPr>
        <w:ind w:left="349"/>
        <w:spacing w:before="129" w:line="225" w:lineRule="auto"/>
        <w:rPr>
          <w:rFonts w:ascii="SimSun" w:hAnsi="SimSun" w:eastAsia="SimSun" w:cs="SimSun"/>
          <w:sz w:val="17"/>
          <w:szCs w:val="17"/>
        </w:rPr>
      </w:pPr>
      <w:r>
        <w:rPr>
          <w:rFonts w:ascii="SimSun" w:hAnsi="SimSun" w:eastAsia="SimSun" w:cs="SimSun"/>
          <w:sz w:val="17"/>
          <w:szCs w:val="17"/>
          <w:spacing w:val="1"/>
        </w:rPr>
        <w:t>六、其他需要说明的情况，包括评标过程中投标人根据评标委员会要求进行的澄清、说明</w:t>
      </w:r>
      <w:r>
        <w:rPr>
          <w:rFonts w:ascii="SimSun" w:hAnsi="SimSun" w:eastAsia="SimSun" w:cs="SimSun"/>
          <w:sz w:val="17"/>
          <w:szCs w:val="17"/>
        </w:rPr>
        <w:t>或者补正，评标委员会成员的更换等；</w:t>
      </w:r>
    </w:p>
    <w:p>
      <w:pPr>
        <w:ind w:left="347"/>
        <w:spacing w:before="135" w:line="232" w:lineRule="auto"/>
        <w:rPr>
          <w:rFonts w:ascii="SimSun" w:hAnsi="SimSun" w:eastAsia="SimSun" w:cs="SimSun"/>
          <w:sz w:val="17"/>
          <w:szCs w:val="17"/>
        </w:rPr>
      </w:pPr>
      <w:r>
        <w:rPr>
          <w:rFonts w:ascii="SimSun" w:hAnsi="SimSun" w:eastAsia="SimSun" w:cs="SimSun"/>
          <w:sz w:val="17"/>
          <w:szCs w:val="17"/>
          <w:spacing w:val="1"/>
        </w:rPr>
        <w:t>七、报价最高的投标人为中标候选人的，评标委员会应当对其</w:t>
      </w:r>
      <w:r>
        <w:rPr>
          <w:rFonts w:ascii="SimSun" w:hAnsi="SimSun" w:eastAsia="SimSun" w:cs="SimSun"/>
          <w:sz w:val="17"/>
          <w:szCs w:val="17"/>
        </w:rPr>
        <w:t>报价的合理性予以特别说明。</w:t>
      </w:r>
    </w:p>
    <w:p>
      <w:pPr>
        <w:ind w:left="7" w:right="161" w:firstLine="340"/>
        <w:spacing w:before="129" w:line="379" w:lineRule="auto"/>
        <w:rPr>
          <w:rFonts w:ascii="SimSun" w:hAnsi="SimSun" w:eastAsia="SimSun" w:cs="SimSun"/>
          <w:sz w:val="17"/>
          <w:szCs w:val="17"/>
        </w:rPr>
      </w:pPr>
      <w:r>
        <w:rPr>
          <w:rFonts w:ascii="SimSun" w:hAnsi="SimSun" w:eastAsia="SimSun" w:cs="SimSun"/>
          <w:sz w:val="17"/>
          <w:szCs w:val="17"/>
          <w:spacing w:val="1"/>
        </w:rPr>
        <w:t>评标委员会成员应当在评标报告中签字或加盖电子签章确认，对评标过程和结果有不同意见的，应当</w:t>
      </w:r>
      <w:r>
        <w:rPr>
          <w:rFonts w:ascii="SimSun" w:hAnsi="SimSun" w:eastAsia="SimSun" w:cs="SimSun"/>
          <w:sz w:val="17"/>
          <w:szCs w:val="17"/>
        </w:rPr>
        <w:t>在评标报告中写明并说明理由。签</w:t>
      </w:r>
      <w:r>
        <w:rPr>
          <w:rFonts w:ascii="SimSun" w:hAnsi="SimSun" w:eastAsia="SimSun" w:cs="SimSun"/>
          <w:sz w:val="17"/>
          <w:szCs w:val="17"/>
        </w:rPr>
        <w:t xml:space="preserve"> </w:t>
      </w:r>
      <w:r>
        <w:rPr>
          <w:rFonts w:ascii="SimSun" w:hAnsi="SimSun" w:eastAsia="SimSun" w:cs="SimSun"/>
          <w:sz w:val="17"/>
          <w:szCs w:val="17"/>
          <w:spacing w:val="1"/>
        </w:rPr>
        <w:t>字但未写明不同意见或者未说明理由的，视同无意见。拒不签字或加盖电子签章又未另行说明其不</w:t>
      </w:r>
      <w:r>
        <w:rPr>
          <w:rFonts w:ascii="SimSun" w:hAnsi="SimSun" w:eastAsia="SimSun" w:cs="SimSun"/>
          <w:sz w:val="17"/>
          <w:szCs w:val="17"/>
        </w:rPr>
        <w:t>同意见和理由的，视同同意评标结果。</w:t>
      </w:r>
    </w:p>
    <w:p>
      <w:pPr>
        <w:ind w:left="14"/>
        <w:spacing w:before="138" w:line="189"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2"/>
        </w:rPr>
        <w:t>5</w:t>
      </w:r>
      <w:r>
        <w:rPr>
          <w:rFonts w:ascii="Microsoft JhengHei" w:hAnsi="Microsoft JhengHei" w:eastAsia="Microsoft JhengHei" w:cs="Microsoft JhengHei"/>
          <w:sz w:val="19"/>
          <w:szCs w:val="19"/>
          <w:spacing w:val="2"/>
        </w:rPr>
        <w:t xml:space="preserve"> </w:t>
      </w:r>
      <w:r>
        <w:rPr>
          <w:rFonts w:ascii="Microsoft JhengHei" w:hAnsi="Microsoft JhengHei" w:eastAsia="Microsoft JhengHei" w:cs="Microsoft JhengHei"/>
          <w:sz w:val="19"/>
          <w:szCs w:val="19"/>
          <w:b/>
          <w:bCs/>
          <w:spacing w:val="1"/>
        </w:rPr>
        <w:t>.5</w:t>
      </w:r>
      <w:r>
        <w:rPr>
          <w:rFonts w:ascii="SimSun" w:hAnsi="SimSun" w:eastAsia="SimSun" w:cs="SimSun"/>
          <w:sz w:val="19"/>
          <w:szCs w:val="19"/>
          <w:spacing w:val="1"/>
        </w:rPr>
        <w:t>评标争议处理规则</w:t>
      </w:r>
    </w:p>
    <w:p>
      <w:pPr>
        <w:ind w:left="7" w:right="161" w:firstLine="340"/>
        <w:spacing w:before="92" w:line="375" w:lineRule="auto"/>
        <w:rPr>
          <w:rFonts w:ascii="SimSun" w:hAnsi="SimSun" w:eastAsia="SimSun" w:cs="SimSun"/>
          <w:sz w:val="17"/>
          <w:szCs w:val="17"/>
        </w:rPr>
      </w:pPr>
      <w:r>
        <w:rPr>
          <w:rFonts w:ascii="SimSun" w:hAnsi="SimSun" w:eastAsia="SimSun" w:cs="SimSun"/>
          <w:sz w:val="17"/>
          <w:szCs w:val="17"/>
          <w:spacing w:val="1"/>
        </w:rPr>
        <w:t>评标委员会在评标过程中，对于符合性审查、对投标人文件作无效投标处理及其他需要共同认定的事</w:t>
      </w:r>
      <w:r>
        <w:rPr>
          <w:rFonts w:ascii="SimSun" w:hAnsi="SimSun" w:eastAsia="SimSun" w:cs="SimSun"/>
          <w:sz w:val="17"/>
          <w:szCs w:val="17"/>
        </w:rPr>
        <w:t>项存在争议的，应当以少数服从多</w:t>
      </w:r>
      <w:r>
        <w:rPr>
          <w:rFonts w:ascii="SimSun" w:hAnsi="SimSun" w:eastAsia="SimSun" w:cs="SimSun"/>
          <w:sz w:val="17"/>
          <w:szCs w:val="17"/>
        </w:rPr>
        <w:t xml:space="preserve"> </w:t>
      </w:r>
      <w:r>
        <w:rPr>
          <w:rFonts w:ascii="SimSun" w:hAnsi="SimSun" w:eastAsia="SimSun" w:cs="SimSun"/>
          <w:sz w:val="17"/>
          <w:szCs w:val="17"/>
          <w:spacing w:val="1"/>
        </w:rPr>
        <w:t>数的原则作出结论，但不得违背法律法规和招标文件规定。持不同意见的评标委员会成员应当在评标报</w:t>
      </w:r>
      <w:r>
        <w:rPr>
          <w:rFonts w:ascii="SimSun" w:hAnsi="SimSun" w:eastAsia="SimSun" w:cs="SimSun"/>
          <w:sz w:val="17"/>
          <w:szCs w:val="17"/>
        </w:rPr>
        <w:t>告上签署不同意见及理由，否则视为</w:t>
      </w:r>
      <w:r>
        <w:rPr>
          <w:rFonts w:ascii="SimSun" w:hAnsi="SimSun" w:eastAsia="SimSun" w:cs="SimSun"/>
          <w:sz w:val="17"/>
          <w:szCs w:val="17"/>
        </w:rPr>
        <w:t xml:space="preserve"> </w:t>
      </w:r>
      <w:r>
        <w:rPr>
          <w:rFonts w:ascii="SimSun" w:hAnsi="SimSun" w:eastAsia="SimSun" w:cs="SimSun"/>
          <w:sz w:val="17"/>
          <w:szCs w:val="17"/>
          <w:spacing w:val="1"/>
        </w:rPr>
        <w:t>同意评标报告。持不同意见的评标委员会成员认为认定过程和结果不符合法律法规或者招标文件规定的</w:t>
      </w:r>
      <w:r>
        <w:rPr>
          <w:rFonts w:ascii="SimSun" w:hAnsi="SimSun" w:eastAsia="SimSun" w:cs="SimSun"/>
          <w:sz w:val="17"/>
          <w:szCs w:val="17"/>
        </w:rPr>
        <w:t>，应当及时向采购人或代理机构书面</w:t>
      </w:r>
      <w:r>
        <w:rPr>
          <w:rFonts w:ascii="SimSun" w:hAnsi="SimSun" w:eastAsia="SimSun" w:cs="SimSun"/>
          <w:sz w:val="17"/>
          <w:szCs w:val="17"/>
        </w:rPr>
        <w:t xml:space="preserve"> </w:t>
      </w:r>
      <w:r>
        <w:rPr>
          <w:rFonts w:ascii="SimSun" w:hAnsi="SimSun" w:eastAsia="SimSun" w:cs="SimSun"/>
          <w:sz w:val="17"/>
          <w:szCs w:val="17"/>
          <w:spacing w:val="1"/>
        </w:rPr>
        <w:t>反映。采购人或代理机构收到书面反映后，应当书面报告</w:t>
      </w:r>
      <w:r>
        <w:rPr>
          <w:rFonts w:ascii="SimSun" w:hAnsi="SimSun" w:eastAsia="SimSun" w:cs="SimSun"/>
          <w:sz w:val="17"/>
          <w:szCs w:val="17"/>
        </w:rPr>
        <w:t>采购项目同级财政部门依法处理</w:t>
      </w:r>
    </w:p>
    <w:p>
      <w:pPr>
        <w:ind w:left="14"/>
        <w:spacing w:before="136" w:line="190"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spacing w:val="2"/>
        </w:rPr>
        <w:t>5</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.6</w:t>
      </w:r>
      <w:r>
        <w:rPr>
          <w:rFonts w:ascii="SimSun" w:hAnsi="SimSun" w:eastAsia="SimSun" w:cs="SimSun"/>
          <w:sz w:val="19"/>
          <w:szCs w:val="19"/>
          <w:spacing w:val="1"/>
        </w:rPr>
        <w:t>评标细则及标准</w:t>
      </w:r>
    </w:p>
    <w:p>
      <w:pPr>
        <w:ind w:left="351"/>
        <w:spacing w:before="90" w:line="284" w:lineRule="exact"/>
        <w:rPr>
          <w:rFonts w:ascii="SimSun" w:hAnsi="SimSun" w:eastAsia="SimSun" w:cs="SimSun"/>
          <w:sz w:val="17"/>
          <w:szCs w:val="17"/>
        </w:rPr>
      </w:pPr>
      <w:r>
        <w:rPr>
          <w:rFonts w:ascii="SimSun" w:hAnsi="SimSun" w:eastAsia="SimSun" w:cs="SimSun"/>
          <w:sz w:val="17"/>
          <w:szCs w:val="17"/>
          <w:spacing w:val="1"/>
          <w:position w:val="1"/>
        </w:rPr>
        <w:t>一、评标委员会只对通过资格审查的投标文件，根据招标文件的要求采用相同的评</w:t>
      </w:r>
      <w:r>
        <w:rPr>
          <w:rFonts w:ascii="SimSun" w:hAnsi="SimSun" w:eastAsia="SimSun" w:cs="SimSun"/>
          <w:sz w:val="17"/>
          <w:szCs w:val="17"/>
          <w:position w:val="1"/>
        </w:rPr>
        <w:t>标程序、评分办法及标准进行评价和比较。</w:t>
      </w:r>
    </w:p>
    <w:p>
      <w:pPr>
        <w:ind w:left="351"/>
        <w:spacing w:before="58" w:line="225" w:lineRule="exact"/>
        <w:rPr>
          <w:rFonts w:ascii="SimSun" w:hAnsi="SimSun" w:eastAsia="SimSun" w:cs="SimSun"/>
          <w:sz w:val="17"/>
          <w:szCs w:val="17"/>
        </w:rPr>
      </w:pPr>
      <w:r>
        <w:rPr>
          <w:rFonts w:ascii="SimSun" w:hAnsi="SimSun" w:eastAsia="SimSun" w:cs="SimSun"/>
          <w:sz w:val="17"/>
          <w:szCs w:val="17"/>
          <w:spacing w:val="1"/>
          <w:position w:val="1"/>
        </w:rPr>
        <w:t>二、评标委员会成员应依据招标文</w:t>
      </w:r>
      <w:r>
        <w:rPr>
          <w:rFonts w:ascii="SimSun" w:hAnsi="SimSun" w:eastAsia="SimSun" w:cs="SimSun"/>
          <w:sz w:val="17"/>
          <w:szCs w:val="17"/>
          <w:position w:val="1"/>
        </w:rPr>
        <w:t>件规定的评分标准和方法独立评审。</w:t>
      </w:r>
    </w:p>
    <w:p>
      <w:pPr>
        <w:ind w:left="13"/>
        <w:spacing w:before="117" w:line="188"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4"/>
        </w:rPr>
        <w:t>5</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.6</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4"/>
        </w:rPr>
        <w:t>1</w:t>
      </w:r>
      <w:r>
        <w:rPr>
          <w:rFonts w:ascii="SimSun" w:hAnsi="SimSun" w:eastAsia="SimSun" w:cs="SimSun"/>
          <w:sz w:val="17"/>
          <w:szCs w:val="17"/>
          <w:spacing w:val="-4"/>
        </w:rPr>
        <w:t>评分办法</w:t>
      </w:r>
    </w:p>
    <w:p>
      <w:pPr>
        <w:ind w:left="349"/>
        <w:spacing w:before="111" w:line="189" w:lineRule="auto"/>
        <w:rPr>
          <w:rFonts w:ascii="SimSun" w:hAnsi="SimSun" w:eastAsia="SimSun" w:cs="SimSun"/>
          <w:sz w:val="17"/>
          <w:szCs w:val="17"/>
        </w:rPr>
      </w:pPr>
      <w:r>
        <w:rPr>
          <w:rFonts w:ascii="SimSun" w:hAnsi="SimSun" w:eastAsia="SimSun" w:cs="SimSun"/>
          <w:sz w:val="17"/>
          <w:szCs w:val="17"/>
          <w:spacing w:val="-1"/>
        </w:rPr>
        <w:t>若采用综合评分法的，由评标委员会各成员对通过资</w:t>
      </w:r>
      <w:r>
        <w:rPr>
          <w:rFonts w:ascii="SimSun" w:hAnsi="SimSun" w:eastAsia="SimSun" w:cs="SimSun"/>
          <w:sz w:val="17"/>
          <w:szCs w:val="17"/>
        </w:rPr>
        <w:t>格检查和符合性审查的投标人的投标文件进行独立评审。</w:t>
      </w:r>
      <w:r>
        <w:rPr>
          <w:rFonts w:ascii="SimSun" w:hAnsi="SimSun" w:eastAsia="SimSun" w:cs="SimSun"/>
          <w:sz w:val="17"/>
          <w:szCs w:val="17"/>
        </w:rPr>
        <w:t xml:space="preserve">  </w:t>
      </w:r>
      <w:r>
        <w:rPr>
          <w:rFonts w:ascii="SimSun" w:hAnsi="SimSun" w:eastAsia="SimSun" w:cs="SimSun"/>
          <w:sz w:val="17"/>
          <w:szCs w:val="17"/>
        </w:rPr>
        <w:t>投标报价得分</w:t>
      </w:r>
      <w:r>
        <w:rPr>
          <w:rFonts w:ascii="Microsoft YaHei" w:hAnsi="Microsoft YaHei" w:eastAsia="Microsoft YaHei" w:cs="Microsoft YaHei"/>
          <w:sz w:val="17"/>
          <w:szCs w:val="17"/>
        </w:rPr>
        <w:t>=</w:t>
      </w:r>
      <w:r>
        <w:rPr>
          <w:rFonts w:ascii="Microsoft YaHei" w:hAnsi="Microsoft YaHei" w:eastAsia="Microsoft YaHei" w:cs="Microsoft YaHei"/>
          <w:sz w:val="17"/>
          <w:szCs w:val="17"/>
        </w:rPr>
        <w:t xml:space="preserve"> </w:t>
      </w:r>
      <w:r>
        <w:rPr>
          <w:rFonts w:ascii="SimSun" w:hAnsi="SimSun" w:eastAsia="SimSun" w:cs="SimSun"/>
          <w:sz w:val="17"/>
          <w:szCs w:val="17"/>
        </w:rPr>
        <w:t>(评标基</w:t>
      </w:r>
    </w:p>
    <w:p>
      <w:pPr>
        <w:ind w:left="8"/>
        <w:spacing w:before="112" w:line="189" w:lineRule="auto"/>
        <w:rPr>
          <w:rFonts w:ascii="Microsoft YaHei" w:hAnsi="Microsoft YaHei" w:eastAsia="Microsoft YaHei" w:cs="Microsoft YaHei"/>
          <w:sz w:val="17"/>
          <w:szCs w:val="17"/>
        </w:rPr>
      </w:pPr>
      <w:r>
        <w:rPr>
          <w:rFonts w:ascii="SimSun" w:hAnsi="SimSun" w:eastAsia="SimSun" w:cs="SimSun"/>
          <w:sz w:val="17"/>
          <w:szCs w:val="17"/>
          <w:spacing w:val="6"/>
        </w:rPr>
        <w:t>准</w:t>
      </w:r>
      <w:r>
        <w:rPr>
          <w:rFonts w:ascii="SimSun" w:hAnsi="SimSun" w:eastAsia="SimSun" w:cs="SimSun"/>
          <w:sz w:val="17"/>
          <w:szCs w:val="17"/>
          <w:spacing w:val="3"/>
        </w:rPr>
        <w:t>价／投标报价)</w:t>
      </w:r>
      <w:r>
        <w:rPr>
          <w:rFonts w:ascii="SimSun" w:hAnsi="SimSun" w:eastAsia="SimSun" w:cs="SimSun"/>
          <w:sz w:val="17"/>
          <w:szCs w:val="17"/>
          <w:spacing w:val="3"/>
        </w:rPr>
        <w:t xml:space="preserve"> </w:t>
      </w:r>
      <w:r>
        <w:rPr>
          <w:rFonts w:ascii="Microsoft YaHei" w:hAnsi="Microsoft YaHei" w:eastAsia="Microsoft YaHei" w:cs="Microsoft YaHei"/>
          <w:sz w:val="17"/>
          <w:szCs w:val="17"/>
          <w:spacing w:val="3"/>
        </w:rPr>
        <w:t>×100</w:t>
      </w:r>
    </w:p>
    <w:p>
      <w:pPr>
        <w:ind w:left="347"/>
        <w:spacing w:before="112" w:line="342" w:lineRule="exact"/>
        <w:rPr>
          <w:rFonts w:ascii="Microsoft YaHei" w:hAnsi="Microsoft YaHei" w:eastAsia="Microsoft YaHei" w:cs="Microsoft YaHei"/>
          <w:sz w:val="17"/>
          <w:szCs w:val="17"/>
        </w:rPr>
      </w:pPr>
      <w:r>
        <w:rPr>
          <w:rFonts w:ascii="SimSun" w:hAnsi="SimSun" w:eastAsia="SimSun" w:cs="SimSun"/>
          <w:sz w:val="17"/>
          <w:szCs w:val="17"/>
          <w:spacing w:val="2"/>
          <w:position w:val="13"/>
        </w:rPr>
        <w:t>评标总得分＝</w:t>
      </w:r>
      <w:r>
        <w:rPr>
          <w:rFonts w:ascii="Microsoft YaHei" w:hAnsi="Microsoft YaHei" w:eastAsia="Microsoft YaHei" w:cs="Microsoft YaHei"/>
          <w:sz w:val="17"/>
          <w:szCs w:val="17"/>
          <w:position w:val="13"/>
        </w:rPr>
        <w:t>F</w:t>
      </w:r>
      <w:r>
        <w:rPr>
          <w:rFonts w:ascii="Microsoft YaHei" w:hAnsi="Microsoft YaHei" w:eastAsia="Microsoft YaHei" w:cs="Microsoft YaHei"/>
          <w:sz w:val="17"/>
          <w:szCs w:val="17"/>
          <w:spacing w:val="2"/>
          <w:position w:val="13"/>
        </w:rPr>
        <w:t>1×</w:t>
      </w:r>
      <w:r>
        <w:rPr>
          <w:rFonts w:ascii="Microsoft YaHei" w:hAnsi="Microsoft YaHei" w:eastAsia="Microsoft YaHei" w:cs="Microsoft YaHei"/>
          <w:sz w:val="17"/>
          <w:szCs w:val="17"/>
          <w:position w:val="13"/>
        </w:rPr>
        <w:t>A</w:t>
      </w:r>
      <w:r>
        <w:rPr>
          <w:rFonts w:ascii="Microsoft YaHei" w:hAnsi="Microsoft YaHei" w:eastAsia="Microsoft YaHei" w:cs="Microsoft YaHei"/>
          <w:sz w:val="17"/>
          <w:szCs w:val="17"/>
          <w:spacing w:val="2"/>
          <w:position w:val="13"/>
        </w:rPr>
        <w:t>1</w:t>
      </w:r>
      <w:r>
        <w:rPr>
          <w:rFonts w:ascii="SimSun" w:hAnsi="SimSun" w:eastAsia="SimSun" w:cs="SimSun"/>
          <w:sz w:val="17"/>
          <w:szCs w:val="17"/>
          <w:spacing w:val="2"/>
          <w:position w:val="13"/>
        </w:rPr>
        <w:t>＋</w:t>
      </w:r>
      <w:r>
        <w:rPr>
          <w:rFonts w:ascii="Microsoft YaHei" w:hAnsi="Microsoft YaHei" w:eastAsia="Microsoft YaHei" w:cs="Microsoft YaHei"/>
          <w:sz w:val="17"/>
          <w:szCs w:val="17"/>
          <w:position w:val="13"/>
        </w:rPr>
        <w:t>F</w:t>
      </w:r>
      <w:r>
        <w:rPr>
          <w:rFonts w:ascii="Microsoft YaHei" w:hAnsi="Microsoft YaHei" w:eastAsia="Microsoft YaHei" w:cs="Microsoft YaHei"/>
          <w:sz w:val="17"/>
          <w:szCs w:val="17"/>
          <w:spacing w:val="2"/>
          <w:position w:val="13"/>
        </w:rPr>
        <w:t>2×</w:t>
      </w:r>
      <w:r>
        <w:rPr>
          <w:rFonts w:ascii="Microsoft YaHei" w:hAnsi="Microsoft YaHei" w:eastAsia="Microsoft YaHei" w:cs="Microsoft YaHei"/>
          <w:sz w:val="17"/>
          <w:szCs w:val="17"/>
          <w:position w:val="13"/>
        </w:rPr>
        <w:t>A</w:t>
      </w:r>
      <w:r>
        <w:rPr>
          <w:rFonts w:ascii="Microsoft YaHei" w:hAnsi="Microsoft YaHei" w:eastAsia="Microsoft YaHei" w:cs="Microsoft YaHei"/>
          <w:sz w:val="17"/>
          <w:szCs w:val="17"/>
          <w:spacing w:val="2"/>
          <w:position w:val="13"/>
        </w:rPr>
        <w:t>2</w:t>
      </w:r>
      <w:r>
        <w:rPr>
          <w:rFonts w:ascii="SimSun" w:hAnsi="SimSun" w:eastAsia="SimSun" w:cs="SimSun"/>
          <w:sz w:val="17"/>
          <w:szCs w:val="17"/>
          <w:spacing w:val="2"/>
          <w:position w:val="13"/>
        </w:rPr>
        <w:t>＋</w:t>
      </w:r>
      <w:r>
        <w:rPr>
          <w:rFonts w:ascii="SimSun" w:hAnsi="SimSun" w:eastAsia="SimSun" w:cs="SimSun"/>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Microsoft YaHei" w:hAnsi="Microsoft YaHei" w:eastAsia="Microsoft YaHei" w:cs="Microsoft YaHei"/>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SimSun" w:hAnsi="SimSun" w:eastAsia="SimSun" w:cs="SimSun"/>
          <w:sz w:val="17"/>
          <w:szCs w:val="17"/>
          <w:spacing w:val="2"/>
          <w:position w:val="13"/>
        </w:rPr>
        <w:t>＋</w:t>
      </w:r>
      <w:r>
        <w:rPr>
          <w:rFonts w:ascii="Microsoft YaHei" w:hAnsi="Microsoft YaHei" w:eastAsia="Microsoft YaHei" w:cs="Microsoft YaHei"/>
          <w:sz w:val="17"/>
          <w:szCs w:val="17"/>
          <w:position w:val="13"/>
        </w:rPr>
        <w:t>Fn</w:t>
      </w:r>
      <w:r>
        <w:rPr>
          <w:rFonts w:ascii="Microsoft YaHei" w:hAnsi="Microsoft YaHei" w:eastAsia="Microsoft YaHei" w:cs="Microsoft YaHei"/>
          <w:sz w:val="17"/>
          <w:szCs w:val="17"/>
          <w:spacing w:val="2"/>
          <w:position w:val="13"/>
        </w:rPr>
        <w:t>×</w:t>
      </w:r>
      <w:r>
        <w:rPr>
          <w:rFonts w:ascii="Microsoft YaHei" w:hAnsi="Microsoft YaHei" w:eastAsia="Microsoft YaHei" w:cs="Microsoft YaHei"/>
          <w:sz w:val="17"/>
          <w:szCs w:val="17"/>
          <w:position w:val="13"/>
        </w:rPr>
        <w:t>An</w:t>
      </w:r>
    </w:p>
    <w:p>
      <w:pPr>
        <w:ind w:left="358"/>
        <w:spacing w:line="190" w:lineRule="auto"/>
        <w:rPr>
          <w:rFonts w:ascii="SimSun" w:hAnsi="SimSun" w:eastAsia="SimSun" w:cs="SimSun"/>
          <w:sz w:val="17"/>
          <w:szCs w:val="17"/>
        </w:rPr>
      </w:pPr>
      <w:r>
        <w:rPr>
          <w:rFonts w:ascii="Microsoft YaHei" w:hAnsi="Microsoft YaHei" w:eastAsia="Microsoft YaHei" w:cs="Microsoft YaHei"/>
          <w:sz w:val="17"/>
          <w:szCs w:val="17"/>
          <w:spacing w:val="-2"/>
        </w:rPr>
        <w:t>F1</w:t>
      </w:r>
      <w:r>
        <w:rPr>
          <w:rFonts w:ascii="SimSun" w:hAnsi="SimSun" w:eastAsia="SimSun" w:cs="SimSun"/>
          <w:sz w:val="17"/>
          <w:szCs w:val="17"/>
          <w:spacing w:val="-2"/>
        </w:rPr>
        <w:t>、</w:t>
      </w:r>
      <w:r>
        <w:rPr>
          <w:rFonts w:ascii="Microsoft YaHei" w:hAnsi="Microsoft YaHei" w:eastAsia="Microsoft YaHei" w:cs="Microsoft YaHei"/>
          <w:sz w:val="17"/>
          <w:szCs w:val="17"/>
          <w:spacing w:val="-2"/>
        </w:rPr>
        <w:t>F2</w:t>
      </w:r>
      <w:r>
        <w:rPr>
          <w:rFonts w:ascii="Microsoft YaHei" w:hAnsi="Microsoft YaHei" w:eastAsia="Microsoft YaHei" w:cs="Microsoft YaHei"/>
          <w:sz w:val="17"/>
          <w:szCs w:val="17"/>
          <w:spacing w:val="-2"/>
        </w:rPr>
        <w:t xml:space="preserve"> </w:t>
      </w:r>
      <w:r>
        <w:rPr>
          <w:rFonts w:ascii="Microsoft YaHei" w:hAnsi="Microsoft YaHei" w:eastAsia="Microsoft YaHei" w:cs="Microsoft YaHei"/>
          <w:sz w:val="17"/>
          <w:szCs w:val="17"/>
          <w:spacing w:val="-2"/>
        </w:rPr>
        <w:t>…</w:t>
      </w:r>
      <w:r>
        <w:rPr>
          <w:rFonts w:ascii="Microsoft YaHei" w:hAnsi="Microsoft YaHei" w:eastAsia="Microsoft YaHei" w:cs="Microsoft YaHei"/>
          <w:sz w:val="17"/>
          <w:szCs w:val="17"/>
          <w:spacing w:val="-2"/>
        </w:rPr>
        <w:t xml:space="preserve"> </w:t>
      </w:r>
      <w:r>
        <w:rPr>
          <w:rFonts w:ascii="Microsoft YaHei" w:hAnsi="Microsoft YaHei" w:eastAsia="Microsoft YaHei" w:cs="Microsoft YaHei"/>
          <w:sz w:val="17"/>
          <w:szCs w:val="17"/>
          <w:spacing w:val="-2"/>
        </w:rPr>
        <w:t>…</w:t>
      </w:r>
      <w:r>
        <w:rPr>
          <w:rFonts w:ascii="Microsoft YaHei" w:hAnsi="Microsoft YaHei" w:eastAsia="Microsoft YaHei" w:cs="Microsoft YaHei"/>
          <w:sz w:val="17"/>
          <w:szCs w:val="17"/>
          <w:spacing w:val="-2"/>
        </w:rPr>
        <w:t xml:space="preserve"> </w:t>
      </w:r>
      <w:r>
        <w:rPr>
          <w:rFonts w:ascii="Microsoft YaHei" w:hAnsi="Microsoft YaHei" w:eastAsia="Microsoft YaHei" w:cs="Microsoft YaHei"/>
          <w:sz w:val="17"/>
          <w:szCs w:val="17"/>
          <w:spacing w:val="-1"/>
        </w:rPr>
        <w:t>F</w:t>
      </w:r>
      <w:r>
        <w:rPr>
          <w:rFonts w:ascii="Microsoft YaHei" w:hAnsi="Microsoft YaHei" w:eastAsia="Microsoft YaHei" w:cs="Microsoft YaHei"/>
          <w:sz w:val="17"/>
          <w:szCs w:val="17"/>
        </w:rPr>
        <w:t>n</w:t>
      </w:r>
      <w:r>
        <w:rPr>
          <w:rFonts w:ascii="SimSun" w:hAnsi="SimSun" w:eastAsia="SimSun" w:cs="SimSun"/>
          <w:sz w:val="17"/>
          <w:szCs w:val="17"/>
          <w:spacing w:val="-2"/>
        </w:rPr>
        <w:t>分别为各项评审因素的得分；</w:t>
      </w:r>
    </w:p>
    <w:p>
      <w:pPr>
        <w:ind w:left="343"/>
        <w:spacing w:before="111" w:line="341" w:lineRule="exact"/>
        <w:rPr>
          <w:rFonts w:ascii="SimSun" w:hAnsi="SimSun" w:eastAsia="SimSun" w:cs="SimSun"/>
          <w:sz w:val="17"/>
          <w:szCs w:val="17"/>
        </w:rPr>
      </w:pPr>
      <w:r>
        <w:rPr>
          <w:rFonts w:ascii="Microsoft YaHei" w:hAnsi="Microsoft YaHei" w:eastAsia="Microsoft YaHei" w:cs="Microsoft YaHei"/>
          <w:sz w:val="17"/>
          <w:szCs w:val="17"/>
          <w:spacing w:val="-1"/>
          <w:position w:val="13"/>
        </w:rPr>
        <w:t>A</w:t>
      </w:r>
      <w:r>
        <w:rPr>
          <w:rFonts w:ascii="Microsoft YaHei" w:hAnsi="Microsoft YaHei" w:eastAsia="Microsoft YaHei" w:cs="Microsoft YaHei"/>
          <w:sz w:val="17"/>
          <w:szCs w:val="17"/>
          <w:spacing w:val="-2"/>
          <w:position w:val="13"/>
        </w:rPr>
        <w:t>1</w:t>
      </w:r>
      <w:r>
        <w:rPr>
          <w:rFonts w:ascii="SimSun" w:hAnsi="SimSun" w:eastAsia="SimSun" w:cs="SimSun"/>
          <w:sz w:val="17"/>
          <w:szCs w:val="17"/>
          <w:spacing w:val="-2"/>
          <w:position w:val="13"/>
        </w:rPr>
        <w:t>、</w:t>
      </w:r>
      <w:r>
        <w:rPr>
          <w:rFonts w:ascii="Microsoft YaHei" w:hAnsi="Microsoft YaHei" w:eastAsia="Microsoft YaHei" w:cs="Microsoft YaHei"/>
          <w:sz w:val="17"/>
          <w:szCs w:val="17"/>
          <w:spacing w:val="-1"/>
          <w:position w:val="13"/>
        </w:rPr>
        <w:t>A</w:t>
      </w:r>
      <w:r>
        <w:rPr>
          <w:rFonts w:ascii="Microsoft YaHei" w:hAnsi="Microsoft YaHei" w:eastAsia="Microsoft YaHei" w:cs="Microsoft YaHei"/>
          <w:sz w:val="17"/>
          <w:szCs w:val="17"/>
          <w:spacing w:val="-2"/>
          <w:position w:val="13"/>
        </w:rPr>
        <w:t>2</w:t>
      </w:r>
      <w:r>
        <w:rPr>
          <w:rFonts w:ascii="SimSun" w:hAnsi="SimSun" w:eastAsia="SimSun" w:cs="SimSun"/>
          <w:sz w:val="17"/>
          <w:szCs w:val="17"/>
          <w:spacing w:val="-2"/>
          <w:position w:val="13"/>
        </w:rPr>
        <w:t>、</w:t>
      </w:r>
      <w:r>
        <w:rPr>
          <w:rFonts w:ascii="SimSun" w:hAnsi="SimSun" w:eastAsia="SimSun" w:cs="SimSun"/>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Microsoft YaHei" w:hAnsi="Microsoft YaHei" w:eastAsia="Microsoft YaHei" w:cs="Microsoft YaHei"/>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Microsoft YaHei" w:hAnsi="Microsoft YaHei" w:eastAsia="Microsoft YaHei" w:cs="Microsoft YaHei"/>
          <w:sz w:val="17"/>
          <w:szCs w:val="17"/>
          <w:spacing w:val="-1"/>
          <w:position w:val="13"/>
        </w:rPr>
        <w:t>An</w:t>
      </w:r>
      <w:r>
        <w:rPr>
          <w:rFonts w:ascii="Microsoft YaHei" w:hAnsi="Microsoft YaHei" w:eastAsia="Microsoft YaHei" w:cs="Microsoft YaHei"/>
          <w:sz w:val="17"/>
          <w:szCs w:val="17"/>
          <w:spacing w:val="-2"/>
          <w:position w:val="13"/>
        </w:rPr>
        <w:t xml:space="preserve"> </w:t>
      </w:r>
      <w:r>
        <w:rPr>
          <w:rFonts w:ascii="SimSun" w:hAnsi="SimSun" w:eastAsia="SimSun" w:cs="SimSun"/>
          <w:sz w:val="17"/>
          <w:szCs w:val="17"/>
          <w:spacing w:val="-2"/>
          <w:position w:val="13"/>
        </w:rPr>
        <w:t>分别为各项评审因素所占的权重</w:t>
      </w:r>
      <w:r>
        <w:rPr>
          <w:rFonts w:ascii="SimSun" w:hAnsi="SimSun" w:eastAsia="SimSun" w:cs="SimSun"/>
          <w:sz w:val="17"/>
          <w:szCs w:val="17"/>
          <w:spacing w:val="-2"/>
          <w:position w:val="13"/>
        </w:rPr>
        <w:t xml:space="preserve"> </w:t>
      </w:r>
      <w:r>
        <w:rPr>
          <w:rFonts w:ascii="SimSun" w:hAnsi="SimSun" w:eastAsia="SimSun" w:cs="SimSun"/>
          <w:sz w:val="17"/>
          <w:szCs w:val="17"/>
          <w:spacing w:val="-2"/>
          <w:position w:val="13"/>
        </w:rPr>
        <w:t>(</w:t>
      </w:r>
      <w:r>
        <w:rPr>
          <w:rFonts w:ascii="Microsoft YaHei" w:hAnsi="Microsoft YaHei" w:eastAsia="Microsoft YaHei" w:cs="Microsoft YaHei"/>
          <w:sz w:val="17"/>
          <w:szCs w:val="17"/>
          <w:spacing w:val="-1"/>
          <w:position w:val="13"/>
        </w:rPr>
        <w:t>A</w:t>
      </w:r>
      <w:r>
        <w:rPr>
          <w:rFonts w:ascii="Microsoft YaHei" w:hAnsi="Microsoft YaHei" w:eastAsia="Microsoft YaHei" w:cs="Microsoft YaHei"/>
          <w:sz w:val="17"/>
          <w:szCs w:val="17"/>
          <w:spacing w:val="-2"/>
          <w:position w:val="13"/>
        </w:rPr>
        <w:t>1</w:t>
      </w:r>
      <w:r>
        <w:rPr>
          <w:rFonts w:ascii="SimSun" w:hAnsi="SimSun" w:eastAsia="SimSun" w:cs="SimSun"/>
          <w:sz w:val="17"/>
          <w:szCs w:val="17"/>
          <w:spacing w:val="-2"/>
          <w:position w:val="13"/>
        </w:rPr>
        <w:t>＋</w:t>
      </w:r>
      <w:r>
        <w:rPr>
          <w:rFonts w:ascii="Microsoft YaHei" w:hAnsi="Microsoft YaHei" w:eastAsia="Microsoft YaHei" w:cs="Microsoft YaHei"/>
          <w:sz w:val="17"/>
          <w:szCs w:val="17"/>
          <w:spacing w:val="-1"/>
          <w:position w:val="13"/>
        </w:rPr>
        <w:t>A</w:t>
      </w:r>
      <w:r>
        <w:rPr>
          <w:rFonts w:ascii="Microsoft YaHei" w:hAnsi="Microsoft YaHei" w:eastAsia="Microsoft YaHei" w:cs="Microsoft YaHei"/>
          <w:sz w:val="17"/>
          <w:szCs w:val="17"/>
          <w:spacing w:val="-2"/>
          <w:position w:val="13"/>
        </w:rPr>
        <w:t>2</w:t>
      </w:r>
      <w:r>
        <w:rPr>
          <w:rFonts w:ascii="SimSun" w:hAnsi="SimSun" w:eastAsia="SimSun" w:cs="SimSun"/>
          <w:sz w:val="17"/>
          <w:szCs w:val="17"/>
          <w:spacing w:val="-2"/>
          <w:position w:val="13"/>
        </w:rPr>
        <w:t>＋</w:t>
      </w:r>
      <w:r>
        <w:rPr>
          <w:rFonts w:ascii="SimSun" w:hAnsi="SimSun" w:eastAsia="SimSun" w:cs="SimSun"/>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Microsoft YaHei" w:hAnsi="Microsoft YaHei" w:eastAsia="Microsoft YaHei" w:cs="Microsoft YaHei"/>
          <w:sz w:val="17"/>
          <w:szCs w:val="17"/>
          <w:spacing w:val="-2"/>
          <w:position w:val="13"/>
        </w:rPr>
        <w:t xml:space="preserve"> </w:t>
      </w:r>
      <w:r>
        <w:rPr>
          <w:rFonts w:ascii="Microsoft YaHei" w:hAnsi="Microsoft YaHei" w:eastAsia="Microsoft YaHei" w:cs="Microsoft YaHei"/>
          <w:sz w:val="17"/>
          <w:szCs w:val="17"/>
          <w:spacing w:val="-2"/>
          <w:position w:val="13"/>
        </w:rPr>
        <w:t>…</w:t>
      </w:r>
      <w:r>
        <w:rPr>
          <w:rFonts w:ascii="SimSun" w:hAnsi="SimSun" w:eastAsia="SimSun" w:cs="SimSun"/>
          <w:sz w:val="17"/>
          <w:szCs w:val="17"/>
          <w:spacing w:val="-2"/>
          <w:position w:val="13"/>
        </w:rPr>
        <w:t>＋</w:t>
      </w:r>
      <w:r>
        <w:rPr>
          <w:rFonts w:ascii="Microsoft YaHei" w:hAnsi="Microsoft YaHei" w:eastAsia="Microsoft YaHei" w:cs="Microsoft YaHei"/>
          <w:sz w:val="17"/>
          <w:szCs w:val="17"/>
          <w:spacing w:val="-1"/>
          <w:position w:val="13"/>
        </w:rPr>
        <w:t>An</w:t>
      </w:r>
      <w:r>
        <w:rPr>
          <w:rFonts w:ascii="SimSun" w:hAnsi="SimSun" w:eastAsia="SimSun" w:cs="SimSun"/>
          <w:sz w:val="17"/>
          <w:szCs w:val="17"/>
          <w:spacing w:val="-2"/>
          <w:position w:val="13"/>
        </w:rPr>
        <w:t>＝</w:t>
      </w:r>
      <w:r>
        <w:rPr>
          <w:rFonts w:ascii="Microsoft YaHei" w:hAnsi="Microsoft YaHei" w:eastAsia="Microsoft YaHei" w:cs="Microsoft YaHei"/>
          <w:sz w:val="17"/>
          <w:szCs w:val="17"/>
          <w:spacing w:val="-2"/>
          <w:position w:val="13"/>
        </w:rPr>
        <w:t>1</w:t>
      </w:r>
      <w:r>
        <w:rPr>
          <w:rFonts w:ascii="SimSun" w:hAnsi="SimSun" w:eastAsia="SimSun" w:cs="SimSun"/>
          <w:sz w:val="17"/>
          <w:szCs w:val="17"/>
          <w:spacing w:val="-2"/>
          <w:position w:val="13"/>
        </w:rPr>
        <w:t>)</w:t>
      </w:r>
      <w:r>
        <w:rPr>
          <w:rFonts w:ascii="SimSun" w:hAnsi="SimSun" w:eastAsia="SimSun" w:cs="SimSun"/>
          <w:sz w:val="17"/>
          <w:szCs w:val="17"/>
          <w:spacing w:val="-1"/>
          <w:position w:val="13"/>
        </w:rPr>
        <w:t xml:space="preserve"> </w:t>
      </w:r>
      <w:r>
        <w:rPr>
          <w:rFonts w:ascii="SimSun" w:hAnsi="SimSun" w:eastAsia="SimSun" w:cs="SimSun"/>
          <w:sz w:val="17"/>
          <w:szCs w:val="17"/>
          <w:spacing w:val="-1"/>
          <w:position w:val="13"/>
        </w:rPr>
        <w:t>。</w:t>
      </w:r>
    </w:p>
    <w:p>
      <w:pPr>
        <w:ind w:left="347"/>
        <w:spacing w:line="221" w:lineRule="auto"/>
        <w:rPr>
          <w:rFonts w:ascii="SimSun" w:hAnsi="SimSun" w:eastAsia="SimSun" w:cs="SimSun"/>
          <w:sz w:val="17"/>
          <w:szCs w:val="17"/>
        </w:rPr>
      </w:pPr>
      <w:r>
        <w:rPr>
          <w:rFonts w:ascii="SimSun" w:hAnsi="SimSun" w:eastAsia="SimSun" w:cs="SimSun"/>
          <w:sz w:val="17"/>
          <w:szCs w:val="17"/>
          <w:spacing w:val="1"/>
        </w:rPr>
        <w:t>评标过程中，不得去掉报价</w:t>
      </w:r>
      <w:r>
        <w:rPr>
          <w:rFonts w:ascii="SimSun" w:hAnsi="SimSun" w:eastAsia="SimSun" w:cs="SimSun"/>
          <w:sz w:val="17"/>
          <w:szCs w:val="17"/>
        </w:rPr>
        <w:t>中的最高报价和最低报价。</w:t>
      </w:r>
    </w:p>
    <w:p>
      <w:pPr>
        <w:ind w:left="361"/>
        <w:spacing w:before="138" w:line="217" w:lineRule="auto"/>
        <w:rPr>
          <w:rFonts w:ascii="SimSun" w:hAnsi="SimSun" w:eastAsia="SimSun" w:cs="SimSun"/>
          <w:sz w:val="17"/>
          <w:szCs w:val="17"/>
        </w:rPr>
      </w:pPr>
      <w:r>
        <w:rPr>
          <w:rFonts w:ascii="SimSun" w:hAnsi="SimSun" w:eastAsia="SimSun" w:cs="SimSun"/>
          <w:sz w:val="17"/>
          <w:szCs w:val="17"/>
          <w:spacing w:val="1"/>
        </w:rPr>
        <w:t>因落实政府采购政策进</w:t>
      </w:r>
      <w:r>
        <w:rPr>
          <w:rFonts w:ascii="SimSun" w:hAnsi="SimSun" w:eastAsia="SimSun" w:cs="SimSun"/>
          <w:sz w:val="17"/>
          <w:szCs w:val="17"/>
        </w:rPr>
        <w:t>行价格调整的，以调整后的价格计算评标基准价和投标报价。</w:t>
      </w:r>
    </w:p>
    <w:p>
      <w:pPr>
        <w:ind w:left="13"/>
        <w:spacing w:before="142"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.6</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2</w:t>
      </w:r>
      <w:r>
        <w:rPr>
          <w:rFonts w:ascii="SimSun" w:hAnsi="SimSun" w:eastAsia="SimSun" w:cs="SimSun"/>
          <w:sz w:val="17"/>
          <w:szCs w:val="17"/>
        </w:rPr>
        <w:t>评分标准</w:t>
      </w:r>
    </w:p>
    <w:p>
      <w:pPr>
        <w:ind w:left="347"/>
        <w:spacing w:before="111" w:line="190" w:lineRule="auto"/>
        <w:rPr>
          <w:rFonts w:ascii="SimSun" w:hAnsi="SimSun" w:eastAsia="SimSun" w:cs="SimSun"/>
          <w:sz w:val="17"/>
          <w:szCs w:val="17"/>
        </w:rPr>
      </w:pPr>
      <w:r>
        <w:rPr>
          <w:rFonts w:ascii="SimSun" w:hAnsi="SimSun" w:eastAsia="SimSun" w:cs="SimSun"/>
          <w:sz w:val="17"/>
          <w:szCs w:val="17"/>
          <w:spacing w:val="1"/>
        </w:rPr>
        <w:t>采购包</w:t>
      </w:r>
      <w:r>
        <w:rPr>
          <w:rFonts w:ascii="Microsoft YaHei" w:hAnsi="Microsoft YaHei" w:eastAsia="Microsoft YaHei" w:cs="Microsoft YaHei"/>
          <w:sz w:val="17"/>
          <w:szCs w:val="17"/>
          <w:spacing w:val="1"/>
        </w:rPr>
        <w:t>1</w:t>
      </w:r>
      <w:r>
        <w:rPr>
          <w:rFonts w:ascii="SimSun" w:hAnsi="SimSun" w:eastAsia="SimSun" w:cs="SimSun"/>
          <w:sz w:val="17"/>
          <w:szCs w:val="17"/>
        </w:rPr>
        <w:t>：</w:t>
      </w:r>
    </w:p>
    <w:p>
      <w:pPr>
        <w:spacing w:line="140"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2113"/>
        <w:gridCol w:w="3169"/>
        <w:gridCol w:w="1056"/>
        <w:gridCol w:w="1056"/>
        <w:gridCol w:w="2118"/>
      </w:tblGrid>
      <w:tr>
        <w:trPr>
          <w:trHeight w:val="353" w:hRule="atLeast"/>
        </w:trPr>
        <w:tc>
          <w:tcPr>
            <w:tcW w:w="3175" w:type="dxa"/>
            <w:vAlign w:val="top"/>
            <w:gridSpan w:val="2"/>
            <w:tcBorders>
              <w:bottom w:val="single" w:color="000000" w:sz="2" w:space="0"/>
              <w:top w:val="single" w:color="000000" w:sz="2" w:space="0"/>
            </w:tcBorders>
          </w:tcPr>
          <w:p>
            <w:pPr>
              <w:ind w:left="1240"/>
              <w:spacing w:before="83" w:line="220" w:lineRule="auto"/>
              <w:rPr>
                <w:rFonts w:ascii="SimSun" w:hAnsi="SimSun" w:eastAsia="SimSun" w:cs="SimSun"/>
                <w:sz w:val="17"/>
                <w:szCs w:val="17"/>
              </w:rPr>
            </w:pPr>
            <w:r>
              <w:rPr>
                <w:rFonts w:ascii="SimSun" w:hAnsi="SimSun" w:eastAsia="SimSun" w:cs="SimSun"/>
                <w:sz w:val="17"/>
                <w:szCs w:val="17"/>
                <w:spacing w:val="-1"/>
              </w:rPr>
              <w:t>评审因素</w:t>
            </w:r>
          </w:p>
        </w:tc>
        <w:tc>
          <w:tcPr>
            <w:tcW w:w="7399" w:type="dxa"/>
            <w:vAlign w:val="top"/>
            <w:gridSpan w:val="4"/>
            <w:tcBorders>
              <w:bottom w:val="single" w:color="000000" w:sz="2" w:space="0"/>
              <w:top w:val="single" w:color="000000" w:sz="2" w:space="0"/>
            </w:tcBorders>
          </w:tcPr>
          <w:p>
            <w:pPr>
              <w:ind w:left="3351"/>
              <w:spacing w:before="83" w:line="221" w:lineRule="auto"/>
              <w:rPr>
                <w:rFonts w:ascii="SimSun" w:hAnsi="SimSun" w:eastAsia="SimSun" w:cs="SimSun"/>
                <w:sz w:val="17"/>
                <w:szCs w:val="17"/>
              </w:rPr>
            </w:pPr>
            <w:r>
              <w:rPr>
                <w:rFonts w:ascii="SimSun" w:hAnsi="SimSun" w:eastAsia="SimSun" w:cs="SimSun"/>
                <w:sz w:val="17"/>
                <w:szCs w:val="17"/>
                <w:spacing w:val="-1"/>
              </w:rPr>
              <w:t>评审标准</w:t>
            </w:r>
          </w:p>
        </w:tc>
      </w:tr>
      <w:tr>
        <w:trPr>
          <w:trHeight w:val="689" w:hRule="atLeast"/>
        </w:trPr>
        <w:tc>
          <w:tcPr>
            <w:tcW w:w="3175" w:type="dxa"/>
            <w:vAlign w:val="top"/>
            <w:gridSpan w:val="2"/>
            <w:tcBorders>
              <w:bottom w:val="single" w:color="000000" w:sz="2" w:space="0"/>
              <w:top w:val="single" w:color="000000" w:sz="2" w:space="0"/>
            </w:tcBorders>
          </w:tcPr>
          <w:p>
            <w:pPr>
              <w:ind w:left="1242"/>
              <w:spacing w:before="248" w:line="220" w:lineRule="auto"/>
              <w:rPr>
                <w:rFonts w:ascii="SimSun" w:hAnsi="SimSun" w:eastAsia="SimSun" w:cs="SimSun"/>
                <w:sz w:val="17"/>
                <w:szCs w:val="17"/>
              </w:rPr>
            </w:pPr>
            <w:r>
              <w:rPr>
                <w:rFonts w:ascii="SimSun" w:hAnsi="SimSun" w:eastAsia="SimSun" w:cs="SimSun"/>
                <w:sz w:val="17"/>
                <w:szCs w:val="17"/>
                <w:spacing w:val="-2"/>
              </w:rPr>
              <w:t>分值构</w:t>
            </w:r>
            <w:r>
              <w:rPr>
                <w:rFonts w:ascii="SimSun" w:hAnsi="SimSun" w:eastAsia="SimSun" w:cs="SimSun"/>
                <w:sz w:val="17"/>
                <w:szCs w:val="17"/>
                <w:spacing w:val="-1"/>
              </w:rPr>
              <w:t>成</w:t>
            </w:r>
          </w:p>
        </w:tc>
        <w:tc>
          <w:tcPr>
            <w:tcW w:w="7399" w:type="dxa"/>
            <w:vAlign w:val="top"/>
            <w:gridSpan w:val="4"/>
            <w:tcBorders>
              <w:bottom w:val="single" w:color="000000" w:sz="2" w:space="0"/>
              <w:top w:val="single" w:color="000000" w:sz="2" w:space="0"/>
            </w:tcBorders>
          </w:tcPr>
          <w:p>
            <w:pPr>
              <w:ind w:left="91"/>
              <w:spacing w:before="77" w:line="342" w:lineRule="exact"/>
              <w:rPr>
                <w:rFonts w:ascii="SimSun" w:hAnsi="SimSun" w:eastAsia="SimSun" w:cs="SimSun"/>
                <w:sz w:val="17"/>
                <w:szCs w:val="17"/>
              </w:rPr>
            </w:pPr>
            <w:r>
              <w:rPr>
                <w:rFonts w:ascii="SimSun" w:hAnsi="SimSun" w:eastAsia="SimSun" w:cs="SimSun"/>
                <w:sz w:val="17"/>
                <w:szCs w:val="17"/>
                <w:spacing w:val="7"/>
                <w:position w:val="13"/>
              </w:rPr>
              <w:t>详</w:t>
            </w:r>
            <w:r>
              <w:rPr>
                <w:rFonts w:ascii="SimSun" w:hAnsi="SimSun" w:eastAsia="SimSun" w:cs="SimSun"/>
                <w:sz w:val="17"/>
                <w:szCs w:val="17"/>
                <w:spacing w:val="4"/>
                <w:position w:val="13"/>
              </w:rPr>
              <w:t>细评审</w:t>
            </w:r>
            <w:r>
              <w:rPr>
                <w:rFonts w:ascii="Microsoft YaHei" w:hAnsi="Microsoft YaHei" w:eastAsia="Microsoft YaHei" w:cs="Microsoft YaHei"/>
                <w:sz w:val="17"/>
                <w:szCs w:val="17"/>
                <w:spacing w:val="4"/>
                <w:position w:val="13"/>
              </w:rPr>
              <w:t>70.00</w:t>
            </w:r>
            <w:r>
              <w:rPr>
                <w:rFonts w:ascii="SimSun" w:hAnsi="SimSun" w:eastAsia="SimSun" w:cs="SimSun"/>
                <w:sz w:val="17"/>
                <w:szCs w:val="17"/>
                <w:spacing w:val="4"/>
                <w:position w:val="13"/>
              </w:rPr>
              <w:t>分</w:t>
            </w:r>
          </w:p>
          <w:p>
            <w:pPr>
              <w:ind w:left="88"/>
              <w:spacing w:line="189" w:lineRule="auto"/>
              <w:rPr>
                <w:rFonts w:ascii="SimSun" w:hAnsi="SimSun" w:eastAsia="SimSun" w:cs="SimSun"/>
                <w:sz w:val="17"/>
                <w:szCs w:val="17"/>
              </w:rPr>
            </w:pPr>
            <w:r>
              <w:rPr>
                <w:rFonts w:ascii="SimSun" w:hAnsi="SimSun" w:eastAsia="SimSun" w:cs="SimSun"/>
                <w:sz w:val="17"/>
                <w:szCs w:val="17"/>
                <w:spacing w:val="8"/>
              </w:rPr>
              <w:t>报</w:t>
            </w:r>
            <w:r>
              <w:rPr>
                <w:rFonts w:ascii="SimSun" w:hAnsi="SimSun" w:eastAsia="SimSun" w:cs="SimSun"/>
                <w:sz w:val="17"/>
                <w:szCs w:val="17"/>
                <w:spacing w:val="6"/>
              </w:rPr>
              <w:t>价</w:t>
            </w:r>
            <w:r>
              <w:rPr>
                <w:rFonts w:ascii="SimSun" w:hAnsi="SimSun" w:eastAsia="SimSun" w:cs="SimSun"/>
                <w:sz w:val="17"/>
                <w:szCs w:val="17"/>
                <w:spacing w:val="4"/>
              </w:rPr>
              <w:t>得分</w:t>
            </w:r>
            <w:r>
              <w:rPr>
                <w:rFonts w:ascii="Microsoft YaHei" w:hAnsi="Microsoft YaHei" w:eastAsia="Microsoft YaHei" w:cs="Microsoft YaHei"/>
                <w:sz w:val="17"/>
                <w:szCs w:val="17"/>
                <w:spacing w:val="4"/>
              </w:rPr>
              <w:t>30.00</w:t>
            </w:r>
            <w:r>
              <w:rPr>
                <w:rFonts w:ascii="SimSun" w:hAnsi="SimSun" w:eastAsia="SimSun" w:cs="SimSun"/>
                <w:sz w:val="17"/>
                <w:szCs w:val="17"/>
                <w:spacing w:val="4"/>
              </w:rPr>
              <w:t>分</w:t>
            </w:r>
          </w:p>
        </w:tc>
      </w:tr>
      <w:tr>
        <w:trPr>
          <w:trHeight w:val="689" w:hRule="atLeast"/>
        </w:trPr>
        <w:tc>
          <w:tcPr>
            <w:tcW w:w="1062" w:type="dxa"/>
            <w:vAlign w:val="top"/>
            <w:tcBorders>
              <w:bottom w:val="single" w:color="000000" w:sz="2" w:space="0"/>
              <w:top w:val="single" w:color="000000" w:sz="2" w:space="0"/>
            </w:tcBorders>
          </w:tcPr>
          <w:p>
            <w:pPr>
              <w:ind w:left="97"/>
              <w:spacing w:before="77" w:line="342" w:lineRule="exact"/>
              <w:rPr>
                <w:rFonts w:ascii="SimSun" w:hAnsi="SimSun" w:eastAsia="SimSun" w:cs="SimSun"/>
                <w:sz w:val="17"/>
                <w:szCs w:val="17"/>
              </w:rPr>
            </w:pPr>
            <w:r>
              <w:rPr>
                <w:rFonts w:ascii="SimSun" w:hAnsi="SimSun" w:eastAsia="SimSun" w:cs="SimSun"/>
                <w:sz w:val="17"/>
                <w:szCs w:val="17"/>
                <w:spacing w:val="-1"/>
                <w:position w:val="13"/>
              </w:rPr>
              <w:t>评审因</w:t>
            </w:r>
            <w:r>
              <w:rPr>
                <w:rFonts w:ascii="SimSun" w:hAnsi="SimSun" w:eastAsia="SimSun" w:cs="SimSun"/>
                <w:sz w:val="17"/>
                <w:szCs w:val="17"/>
                <w:position w:val="13"/>
              </w:rPr>
              <w:t>素分</w:t>
            </w:r>
          </w:p>
          <w:p>
            <w:pPr>
              <w:ind w:left="439"/>
              <w:spacing w:line="220" w:lineRule="auto"/>
              <w:rPr>
                <w:rFonts w:ascii="SimSun" w:hAnsi="SimSun" w:eastAsia="SimSun" w:cs="SimSun"/>
                <w:sz w:val="17"/>
                <w:szCs w:val="17"/>
              </w:rPr>
            </w:pPr>
            <w:r>
              <w:rPr>
                <w:rFonts w:ascii="SimSun" w:hAnsi="SimSun" w:eastAsia="SimSun" w:cs="SimSun"/>
                <w:sz w:val="17"/>
                <w:szCs w:val="17"/>
              </w:rPr>
              <w:t>类</w:t>
            </w:r>
          </w:p>
        </w:tc>
        <w:tc>
          <w:tcPr>
            <w:tcW w:w="2113" w:type="dxa"/>
            <w:vAlign w:val="top"/>
            <w:tcBorders>
              <w:bottom w:val="single" w:color="000000" w:sz="2" w:space="0"/>
              <w:top w:val="single" w:color="000000" w:sz="2" w:space="0"/>
            </w:tcBorders>
          </w:tcPr>
          <w:p>
            <w:pPr>
              <w:ind w:left="792"/>
              <w:spacing w:before="248" w:line="220" w:lineRule="auto"/>
              <w:rPr>
                <w:rFonts w:ascii="SimSun" w:hAnsi="SimSun" w:eastAsia="SimSun" w:cs="SimSun"/>
                <w:sz w:val="17"/>
                <w:szCs w:val="17"/>
              </w:rPr>
            </w:pPr>
            <w:r>
              <w:rPr>
                <w:rFonts w:ascii="SimSun" w:hAnsi="SimSun" w:eastAsia="SimSun" w:cs="SimSun"/>
                <w:sz w:val="17"/>
                <w:szCs w:val="17"/>
                <w:spacing w:val="-2"/>
              </w:rPr>
              <w:t>评审</w:t>
            </w:r>
            <w:r>
              <w:rPr>
                <w:rFonts w:ascii="SimSun" w:hAnsi="SimSun" w:eastAsia="SimSun" w:cs="SimSun"/>
                <w:sz w:val="17"/>
                <w:szCs w:val="17"/>
                <w:spacing w:val="-1"/>
              </w:rPr>
              <w:t>项</w:t>
            </w:r>
          </w:p>
        </w:tc>
        <w:tc>
          <w:tcPr>
            <w:tcW w:w="3169" w:type="dxa"/>
            <w:vAlign w:val="top"/>
            <w:tcBorders>
              <w:bottom w:val="single" w:color="000000" w:sz="2" w:space="0"/>
              <w:top w:val="single" w:color="000000" w:sz="2" w:space="0"/>
            </w:tcBorders>
          </w:tcPr>
          <w:p>
            <w:pPr>
              <w:ind w:left="1239"/>
              <w:spacing w:before="248" w:line="222" w:lineRule="auto"/>
              <w:rPr>
                <w:rFonts w:ascii="SimSun" w:hAnsi="SimSun" w:eastAsia="SimSun" w:cs="SimSun"/>
                <w:sz w:val="17"/>
                <w:szCs w:val="17"/>
              </w:rPr>
            </w:pPr>
            <w:r>
              <w:rPr>
                <w:rFonts w:ascii="SimSun" w:hAnsi="SimSun" w:eastAsia="SimSun" w:cs="SimSun"/>
                <w:sz w:val="17"/>
                <w:szCs w:val="17"/>
                <w:spacing w:val="-2"/>
              </w:rPr>
              <w:t>详细描</w:t>
            </w:r>
            <w:r>
              <w:rPr>
                <w:rFonts w:ascii="SimSun" w:hAnsi="SimSun" w:eastAsia="SimSun" w:cs="SimSun"/>
                <w:sz w:val="17"/>
                <w:szCs w:val="17"/>
                <w:spacing w:val="-1"/>
              </w:rPr>
              <w:t>述</w:t>
            </w:r>
          </w:p>
        </w:tc>
        <w:tc>
          <w:tcPr>
            <w:tcW w:w="1056" w:type="dxa"/>
            <w:vAlign w:val="top"/>
            <w:tcBorders>
              <w:bottom w:val="single" w:color="000000" w:sz="2" w:space="0"/>
              <w:top w:val="single" w:color="000000" w:sz="2" w:space="0"/>
            </w:tcBorders>
          </w:tcPr>
          <w:p>
            <w:pPr>
              <w:ind w:left="356"/>
              <w:spacing w:before="248" w:line="220" w:lineRule="auto"/>
              <w:rPr>
                <w:rFonts w:ascii="SimSun" w:hAnsi="SimSun" w:eastAsia="SimSun" w:cs="SimSun"/>
                <w:sz w:val="17"/>
                <w:szCs w:val="17"/>
              </w:rPr>
            </w:pPr>
            <w:r>
              <w:rPr>
                <w:rFonts w:ascii="SimSun" w:hAnsi="SimSun" w:eastAsia="SimSun" w:cs="SimSun"/>
                <w:sz w:val="17"/>
                <w:szCs w:val="17"/>
                <w:spacing w:val="-5"/>
              </w:rPr>
              <w:t>分</w:t>
            </w:r>
            <w:r>
              <w:rPr>
                <w:rFonts w:ascii="SimSun" w:hAnsi="SimSun" w:eastAsia="SimSun" w:cs="SimSun"/>
                <w:sz w:val="17"/>
                <w:szCs w:val="17"/>
                <w:spacing w:val="-4"/>
              </w:rPr>
              <w:t>值</w:t>
            </w:r>
          </w:p>
        </w:tc>
        <w:tc>
          <w:tcPr>
            <w:tcW w:w="1056" w:type="dxa"/>
            <w:vAlign w:val="top"/>
            <w:tcBorders>
              <w:bottom w:val="single" w:color="000000" w:sz="2" w:space="0"/>
              <w:top w:val="single" w:color="000000" w:sz="2" w:space="0"/>
            </w:tcBorders>
          </w:tcPr>
          <w:p>
            <w:pPr>
              <w:ind w:left="154"/>
              <w:spacing w:before="194" w:line="328" w:lineRule="exact"/>
              <w:rPr>
                <w:rFonts w:ascii="SimSun" w:hAnsi="SimSun" w:eastAsia="SimSun" w:cs="SimSun"/>
                <w:sz w:val="17"/>
                <w:szCs w:val="17"/>
              </w:rPr>
            </w:pPr>
            <w:r>
              <w:rPr>
                <w:rFonts w:ascii="SimSun" w:hAnsi="SimSun" w:eastAsia="SimSun" w:cs="SimSun"/>
                <w:sz w:val="17"/>
                <w:szCs w:val="17"/>
                <w:spacing w:val="-6"/>
                <w:position w:val="4"/>
              </w:rPr>
              <w:t>客</w:t>
            </w:r>
            <w:r>
              <w:rPr>
                <w:rFonts w:ascii="SimSun" w:hAnsi="SimSun" w:eastAsia="SimSun" w:cs="SimSun"/>
                <w:sz w:val="17"/>
                <w:szCs w:val="17"/>
                <w:spacing w:val="-4"/>
                <w:position w:val="4"/>
              </w:rPr>
              <w:t>观</w:t>
            </w:r>
            <w:r>
              <w:rPr>
                <w:rFonts w:ascii="Microsoft JhengHei" w:hAnsi="Microsoft JhengHei" w:eastAsia="Microsoft JhengHei" w:cs="Microsoft JhengHei"/>
                <w:sz w:val="17"/>
                <w:szCs w:val="17"/>
                <w:b/>
                <w:bCs/>
                <w:spacing w:val="-3"/>
                <w:position w:val="4"/>
              </w:rPr>
              <w:t>/</w:t>
            </w:r>
            <w:r>
              <w:rPr>
                <w:rFonts w:ascii="SimSun" w:hAnsi="SimSun" w:eastAsia="SimSun" w:cs="SimSun"/>
                <w:sz w:val="17"/>
                <w:szCs w:val="17"/>
                <w:spacing w:val="-3"/>
                <w:position w:val="4"/>
              </w:rPr>
              <w:t>主观</w:t>
            </w:r>
          </w:p>
        </w:tc>
        <w:tc>
          <w:tcPr>
            <w:tcW w:w="2118" w:type="dxa"/>
            <w:vAlign w:val="top"/>
            <w:tcBorders>
              <w:bottom w:val="single" w:color="000000" w:sz="2" w:space="0"/>
              <w:top w:val="single" w:color="000000" w:sz="2" w:space="0"/>
            </w:tcBorders>
          </w:tcPr>
          <w:p>
            <w:pPr>
              <w:ind w:left="717"/>
              <w:spacing w:before="248" w:line="220" w:lineRule="auto"/>
              <w:rPr>
                <w:rFonts w:ascii="SimSun" w:hAnsi="SimSun" w:eastAsia="SimSun" w:cs="SimSun"/>
                <w:sz w:val="17"/>
                <w:szCs w:val="17"/>
              </w:rPr>
            </w:pPr>
            <w:r>
              <w:rPr>
                <w:rFonts w:ascii="SimSun" w:hAnsi="SimSun" w:eastAsia="SimSun" w:cs="SimSun"/>
                <w:sz w:val="17"/>
                <w:szCs w:val="17"/>
                <w:spacing w:val="-2"/>
              </w:rPr>
              <w:t>关联格式</w:t>
            </w:r>
          </w:p>
        </w:tc>
      </w:tr>
      <w:tr>
        <w:trPr>
          <w:trHeight w:val="2056" w:hRule="atLeast"/>
        </w:trPr>
        <w:tc>
          <w:tcPr>
            <w:tcW w:w="1062" w:type="dxa"/>
            <w:vAlign w:val="top"/>
            <w:vMerge w:val="restart"/>
            <w:tcBorders>
              <w:top w:val="single" w:color="000000" w:sz="2" w:space="0"/>
              <w:bottom w:val="none" w:color="000000" w:sz="2" w:space="0"/>
            </w:tcBorders>
          </w:tcPr>
          <w:p>
            <w:pPr>
              <w:rPr>
                <w:rFonts w:ascii="Arial"/>
                <w:sz w:val="21"/>
              </w:rPr>
            </w:pPr>
            <w:r/>
          </w:p>
        </w:tc>
        <w:tc>
          <w:tcPr>
            <w:tcW w:w="2113" w:type="dxa"/>
            <w:vAlign w:val="top"/>
            <w:tcBorders>
              <w:bottom w:val="single" w:color="000000" w:sz="2" w:space="0"/>
              <w:top w:val="single" w:color="000000" w:sz="2" w:space="0"/>
            </w:tcBorders>
          </w:tcPr>
          <w:p>
            <w:pPr>
              <w:spacing w:line="290" w:lineRule="auto"/>
              <w:rPr>
                <w:rFonts w:ascii="Arial"/>
                <w:sz w:val="21"/>
              </w:rPr>
            </w:pPr>
            <w:r/>
          </w:p>
          <w:p>
            <w:pPr>
              <w:spacing w:line="291" w:lineRule="auto"/>
              <w:rPr>
                <w:rFonts w:ascii="Arial"/>
                <w:sz w:val="21"/>
              </w:rPr>
            </w:pPr>
            <w:r/>
          </w:p>
          <w:p>
            <w:pPr>
              <w:spacing w:line="291" w:lineRule="auto"/>
              <w:rPr>
                <w:rFonts w:ascii="Arial"/>
                <w:sz w:val="21"/>
              </w:rPr>
            </w:pPr>
            <w:r/>
          </w:p>
          <w:p>
            <w:pPr>
              <w:ind w:left="88"/>
              <w:spacing w:before="55" w:line="220" w:lineRule="auto"/>
              <w:rPr>
                <w:rFonts w:ascii="SimSun" w:hAnsi="SimSun" w:eastAsia="SimSun" w:cs="SimSun"/>
                <w:sz w:val="17"/>
                <w:szCs w:val="17"/>
              </w:rPr>
            </w:pPr>
            <w:r>
              <w:rPr>
                <w:rFonts w:ascii="SimSun" w:hAnsi="SimSun" w:eastAsia="SimSun" w:cs="SimSun"/>
                <w:sz w:val="17"/>
                <w:szCs w:val="17"/>
                <w:spacing w:val="-2"/>
              </w:rPr>
              <w:t>技术</w:t>
            </w:r>
            <w:r>
              <w:rPr>
                <w:rFonts w:ascii="SimSun" w:hAnsi="SimSun" w:eastAsia="SimSun" w:cs="SimSun"/>
                <w:sz w:val="17"/>
                <w:szCs w:val="17"/>
                <w:spacing w:val="-1"/>
              </w:rPr>
              <w:t>参数</w:t>
            </w:r>
          </w:p>
        </w:tc>
        <w:tc>
          <w:tcPr>
            <w:tcW w:w="3169" w:type="dxa"/>
            <w:vAlign w:val="top"/>
            <w:tcBorders>
              <w:bottom w:val="single" w:color="000000" w:sz="2" w:space="0"/>
              <w:top w:val="single" w:color="000000" w:sz="2" w:space="0"/>
            </w:tcBorders>
          </w:tcPr>
          <w:p>
            <w:pPr>
              <w:ind w:left="89"/>
              <w:spacing w:before="78" w:line="220" w:lineRule="auto"/>
              <w:rPr>
                <w:rFonts w:ascii="SimSun" w:hAnsi="SimSun" w:eastAsia="SimSun" w:cs="SimSun"/>
                <w:sz w:val="17"/>
                <w:szCs w:val="17"/>
              </w:rPr>
            </w:pPr>
            <w:r>
              <w:pict>
                <v:shape id="_x0000_s48" style="position:absolute;margin-left:-154.425pt;margin-top:88.3446pt;mso-position-vertical-relative:top-margin-area;mso-position-horizontal-relative:right-margin-area;width:10.15pt;height:12.85pt;z-index:251859968;" filled="false" stroked="false" type="#_x0000_t202">
                  <v:fill on="false"/>
                  <v:stroke on="false"/>
                  <v:path/>
                  <v:imagedata o:title=""/>
                  <o:lock v:ext="edit" aspectratio="false"/>
                  <v:textbox inset="0mm,0mm,0mm,0mm">
                    <w:txbxContent>
                      <w:p>
                        <w:pPr>
                          <w:ind w:left="20"/>
                          <w:spacing w:before="19" w:line="235" w:lineRule="auto"/>
                          <w:rPr>
                            <w:rFonts w:ascii="SimSun" w:hAnsi="SimSun" w:eastAsia="SimSun" w:cs="SimSun"/>
                            <w:sz w:val="17"/>
                            <w:szCs w:val="17"/>
                          </w:rPr>
                        </w:pPr>
                        <w:r>
                          <w:rPr>
                            <w:rFonts w:ascii="SimSun" w:hAnsi="SimSun" w:eastAsia="SimSun" w:cs="SimSun"/>
                            <w:sz w:val="17"/>
                            <w:szCs w:val="17"/>
                          </w:rPr>
                          <w:t>止</w:t>
                        </w:r>
                      </w:p>
                    </w:txbxContent>
                  </v:textbox>
                </v:shape>
              </w:pict>
            </w:r>
            <w:r>
              <w:rPr>
                <w:rFonts w:ascii="SimSun" w:hAnsi="SimSun" w:eastAsia="SimSun" w:cs="SimSun"/>
                <w:sz w:val="17"/>
                <w:szCs w:val="17"/>
                <w:spacing w:val="1"/>
              </w:rPr>
              <w:t>所投产品技术</w:t>
            </w:r>
            <w:r>
              <w:rPr>
                <w:rFonts w:ascii="SimSun" w:hAnsi="SimSun" w:eastAsia="SimSun" w:cs="SimSun"/>
                <w:sz w:val="17"/>
                <w:szCs w:val="17"/>
              </w:rPr>
              <w:t>参数清楚、明确并能逐条</w:t>
            </w:r>
          </w:p>
          <w:p>
            <w:pPr>
              <w:ind w:left="92" w:right="75" w:firstLine="5"/>
              <w:spacing w:before="85" w:line="290" w:lineRule="auto"/>
              <w:rPr>
                <w:rFonts w:ascii="SimSun" w:hAnsi="SimSun" w:eastAsia="SimSun" w:cs="SimSun"/>
                <w:sz w:val="17"/>
                <w:szCs w:val="17"/>
              </w:rPr>
            </w:pPr>
            <w:r>
              <w:rPr>
                <w:rFonts w:ascii="SimSun" w:hAnsi="SimSun" w:eastAsia="SimSun" w:cs="SimSun"/>
                <w:sz w:val="17"/>
                <w:szCs w:val="17"/>
                <w:spacing w:val="-14"/>
              </w:rPr>
              <w:t>响</w:t>
            </w:r>
            <w:r>
              <w:rPr>
                <w:rFonts w:ascii="SimSun" w:hAnsi="SimSun" w:eastAsia="SimSun" w:cs="SimSun"/>
                <w:sz w:val="17"/>
                <w:szCs w:val="17"/>
                <w:spacing w:val="-11"/>
              </w:rPr>
              <w:t>应</w:t>
            </w:r>
            <w:r>
              <w:rPr>
                <w:rFonts w:ascii="SimSun" w:hAnsi="SimSun" w:eastAsia="SimSun" w:cs="SimSun"/>
                <w:sz w:val="17"/>
                <w:szCs w:val="17"/>
                <w:spacing w:val="-7"/>
              </w:rPr>
              <w:t>招标文件第</w:t>
            </w:r>
            <w:r>
              <w:rPr>
                <w:rFonts w:ascii="Microsoft YaHei" w:hAnsi="Microsoft YaHei" w:eastAsia="Microsoft YaHei" w:cs="Microsoft YaHei"/>
                <w:sz w:val="17"/>
                <w:szCs w:val="17"/>
                <w:spacing w:val="-7"/>
              </w:rPr>
              <w:t>3</w:t>
            </w:r>
            <w:r>
              <w:rPr>
                <w:rFonts w:ascii="SimSun" w:hAnsi="SimSun" w:eastAsia="SimSun" w:cs="SimSun"/>
                <w:sz w:val="17"/>
                <w:szCs w:val="17"/>
                <w:spacing w:val="-7"/>
              </w:rPr>
              <w:t>章</w:t>
            </w:r>
            <w:r>
              <w:rPr>
                <w:rFonts w:ascii="Microsoft YaHei" w:hAnsi="Microsoft YaHei" w:eastAsia="Microsoft YaHei" w:cs="Microsoft YaHei"/>
                <w:sz w:val="17"/>
                <w:szCs w:val="17"/>
                <w:spacing w:val="-7"/>
              </w:rPr>
              <w:t>“</w:t>
            </w:r>
            <w:r>
              <w:rPr>
                <w:rFonts w:ascii="SimSun" w:hAnsi="SimSun" w:eastAsia="SimSun" w:cs="SimSun"/>
                <w:sz w:val="17"/>
                <w:szCs w:val="17"/>
                <w:spacing w:val="-7"/>
              </w:rPr>
              <w:t>技术参数要求</w:t>
            </w:r>
            <w:r>
              <w:rPr>
                <w:rFonts w:ascii="Microsoft YaHei" w:hAnsi="Microsoft YaHei" w:eastAsia="Microsoft YaHei" w:cs="Microsoft YaHei"/>
                <w:sz w:val="17"/>
                <w:szCs w:val="17"/>
                <w:spacing w:val="-7"/>
              </w:rPr>
              <w:t>”</w:t>
            </w:r>
            <w:r>
              <w:rPr>
                <w:rFonts w:ascii="SimSun" w:hAnsi="SimSun" w:eastAsia="SimSun" w:cs="SimSun"/>
                <w:sz w:val="17"/>
                <w:szCs w:val="17"/>
                <w:spacing w:val="-7"/>
              </w:rPr>
              <w:t>除</w:t>
            </w:r>
            <w:r>
              <w:rPr>
                <w:rFonts w:ascii="Microsoft YaHei" w:hAnsi="Microsoft YaHei" w:eastAsia="Microsoft YaHei" w:cs="Microsoft YaHei"/>
                <w:sz w:val="17"/>
                <w:szCs w:val="17"/>
                <w:spacing w:val="-7"/>
              </w:rPr>
              <w:t>★</w:t>
            </w:r>
            <w:r>
              <w:rPr>
                <w:rFonts w:ascii="Microsoft YaHei" w:hAnsi="Microsoft YaHei" w:eastAsia="Microsoft YaHei" w:cs="Microsoft YaHei"/>
                <w:sz w:val="17"/>
                <w:szCs w:val="17"/>
              </w:rPr>
              <w:t xml:space="preserve"> </w:t>
            </w:r>
            <w:r>
              <w:rPr>
                <w:rFonts w:ascii="SimSun" w:hAnsi="SimSun" w:eastAsia="SimSun" w:cs="SimSun"/>
                <w:sz w:val="17"/>
                <w:szCs w:val="17"/>
                <w:spacing w:val="4"/>
              </w:rPr>
              <w:t>项外的所有</w:t>
            </w:r>
            <w:r>
              <w:rPr>
                <w:rFonts w:ascii="SimSun" w:hAnsi="SimSun" w:eastAsia="SimSun" w:cs="SimSun"/>
                <w:sz w:val="17"/>
                <w:szCs w:val="17"/>
                <w:spacing w:val="3"/>
              </w:rPr>
              <w:t>参</w:t>
            </w:r>
            <w:r>
              <w:rPr>
                <w:rFonts w:ascii="SimSun" w:hAnsi="SimSun" w:eastAsia="SimSun" w:cs="SimSun"/>
                <w:sz w:val="17"/>
                <w:szCs w:val="17"/>
                <w:spacing w:val="2"/>
              </w:rPr>
              <w:t>数要求，得</w:t>
            </w:r>
            <w:r>
              <w:rPr>
                <w:rFonts w:ascii="Microsoft YaHei" w:hAnsi="Microsoft YaHei" w:eastAsia="Microsoft YaHei" w:cs="Microsoft YaHei"/>
                <w:sz w:val="17"/>
                <w:szCs w:val="17"/>
                <w:spacing w:val="2"/>
              </w:rPr>
              <w:t>18</w:t>
            </w:r>
            <w:r>
              <w:rPr>
                <w:rFonts w:ascii="SimSun" w:hAnsi="SimSun" w:eastAsia="SimSun" w:cs="SimSun"/>
                <w:sz w:val="17"/>
                <w:szCs w:val="17"/>
                <w:spacing w:val="2"/>
              </w:rPr>
              <w:t>分。其中</w:t>
            </w:r>
            <w:r>
              <w:rPr>
                <w:rFonts w:ascii="Microsoft YaHei" w:hAnsi="Microsoft YaHei" w:eastAsia="Microsoft YaHei" w:cs="Microsoft YaHei"/>
                <w:sz w:val="17"/>
                <w:szCs w:val="17"/>
                <w:spacing w:val="2"/>
              </w:rPr>
              <w:t>:</w:t>
            </w:r>
            <w:r>
              <w:rPr>
                <w:rFonts w:ascii="Microsoft YaHei" w:hAnsi="Microsoft YaHei" w:eastAsia="Microsoft YaHei" w:cs="Microsoft YaHei"/>
                <w:sz w:val="17"/>
                <w:szCs w:val="17"/>
                <w:spacing w:val="2"/>
              </w:rPr>
              <w:t xml:space="preserve"> </w:t>
            </w:r>
            <w:r>
              <w:rPr>
                <w:rFonts w:ascii="Microsoft YaHei" w:hAnsi="Microsoft YaHei" w:eastAsia="Microsoft YaHei" w:cs="Microsoft YaHei"/>
                <w:sz w:val="17"/>
                <w:szCs w:val="17"/>
                <w:spacing w:val="2"/>
              </w:rPr>
              <w:t>(</w:t>
            </w:r>
            <w:r>
              <w:rPr>
                <w:rFonts w:ascii="Microsoft YaHei" w:hAnsi="Microsoft YaHei" w:eastAsia="Microsoft YaHei" w:cs="Microsoft YaHei"/>
                <w:sz w:val="17"/>
                <w:szCs w:val="17"/>
              </w:rPr>
              <w:t xml:space="preserve"> </w:t>
            </w:r>
            <w:r>
              <w:rPr>
                <w:rFonts w:ascii="Microsoft YaHei" w:hAnsi="Microsoft YaHei" w:eastAsia="Microsoft YaHei" w:cs="Microsoft YaHei"/>
                <w:sz w:val="17"/>
                <w:szCs w:val="17"/>
                <w:spacing w:val="-10"/>
              </w:rPr>
              <w:t>1</w:t>
            </w:r>
            <w:r>
              <w:rPr>
                <w:rFonts w:ascii="Microsoft YaHei" w:hAnsi="Microsoft YaHei" w:eastAsia="Microsoft YaHei" w:cs="Microsoft YaHei"/>
                <w:sz w:val="17"/>
                <w:szCs w:val="17"/>
                <w:spacing w:val="-8"/>
              </w:rPr>
              <w:t>)</w:t>
            </w:r>
            <w:r>
              <w:rPr>
                <w:rFonts w:ascii="Microsoft YaHei" w:hAnsi="Microsoft YaHei" w:eastAsia="Microsoft YaHei" w:cs="Microsoft YaHei"/>
                <w:sz w:val="17"/>
                <w:szCs w:val="17"/>
                <w:spacing w:val="-5"/>
              </w:rPr>
              <w:t>▲</w:t>
            </w:r>
            <w:r>
              <w:rPr>
                <w:rFonts w:ascii="SimSun" w:hAnsi="SimSun" w:eastAsia="SimSun" w:cs="SimSun"/>
                <w:sz w:val="17"/>
                <w:szCs w:val="17"/>
                <w:spacing w:val="-5"/>
              </w:rPr>
              <w:t>项负偏离每项扣</w:t>
            </w:r>
            <w:r>
              <w:rPr>
                <w:rFonts w:ascii="SimSun" w:hAnsi="SimSun" w:eastAsia="SimSun" w:cs="SimSun"/>
                <w:sz w:val="17"/>
                <w:szCs w:val="17"/>
                <w:spacing w:val="-5"/>
              </w:rPr>
              <w:t xml:space="preserve"> </w:t>
            </w:r>
            <w:r>
              <w:rPr>
                <w:rFonts w:ascii="Microsoft YaHei" w:hAnsi="Microsoft YaHei" w:eastAsia="Microsoft YaHei" w:cs="Microsoft YaHei"/>
                <w:sz w:val="17"/>
                <w:szCs w:val="17"/>
                <w:spacing w:val="-5"/>
              </w:rPr>
              <w:t>1</w:t>
            </w:r>
            <w:r>
              <w:rPr>
                <w:rFonts w:ascii="SimSun" w:hAnsi="SimSun" w:eastAsia="SimSun" w:cs="SimSun"/>
                <w:sz w:val="17"/>
                <w:szCs w:val="17"/>
                <w:spacing w:val="-5"/>
              </w:rPr>
              <w:t>分</w:t>
            </w:r>
            <w:r>
              <w:rPr>
                <w:rFonts w:ascii="Microsoft YaHei" w:hAnsi="Microsoft YaHei" w:eastAsia="Microsoft YaHei" w:cs="Microsoft YaHei"/>
                <w:sz w:val="17"/>
                <w:szCs w:val="17"/>
                <w:spacing w:val="-5"/>
              </w:rPr>
              <w:t>,</w:t>
            </w:r>
            <w:r>
              <w:rPr>
                <w:rFonts w:ascii="SimSun" w:hAnsi="SimSun" w:eastAsia="SimSun" w:cs="SimSun"/>
                <w:sz w:val="17"/>
                <w:szCs w:val="17"/>
                <w:spacing w:val="-5"/>
              </w:rPr>
              <w:t>扣完为止。</w:t>
            </w:r>
            <w:r>
              <w:rPr>
                <w:rFonts w:ascii="SimSun" w:hAnsi="SimSun" w:eastAsia="SimSun" w:cs="SimSun"/>
                <w:sz w:val="17"/>
                <w:szCs w:val="17"/>
                <w:spacing w:val="-5"/>
              </w:rPr>
              <w:t xml:space="preserve">  </w:t>
            </w:r>
            <w:r>
              <w:rPr>
                <w:rFonts w:ascii="Microsoft YaHei" w:hAnsi="Microsoft YaHei" w:eastAsia="Microsoft YaHei" w:cs="Microsoft YaHei"/>
                <w:sz w:val="17"/>
                <w:szCs w:val="17"/>
                <w:spacing w:val="-5"/>
              </w:rPr>
              <w:t>(2</w:t>
            </w:r>
            <w:r>
              <w:rPr>
                <w:rFonts w:ascii="Microsoft YaHei" w:hAnsi="Microsoft YaHei" w:eastAsia="Microsoft YaHei" w:cs="Microsoft YaHei"/>
                <w:sz w:val="17"/>
                <w:szCs w:val="17"/>
              </w:rPr>
              <w:t xml:space="preserve"> </w:t>
            </w:r>
            <w:r>
              <w:rPr>
                <w:rFonts w:ascii="Microsoft YaHei" w:hAnsi="Microsoft YaHei" w:eastAsia="Microsoft YaHei" w:cs="Microsoft YaHei"/>
                <w:sz w:val="17"/>
                <w:szCs w:val="17"/>
                <w:spacing w:val="1"/>
              </w:rPr>
              <w:t>)</w:t>
            </w:r>
            <w:r>
              <w:rPr>
                <w:rFonts w:ascii="SimSun" w:hAnsi="SimSun" w:eastAsia="SimSun" w:cs="SimSun"/>
                <w:sz w:val="17"/>
                <w:szCs w:val="17"/>
                <w:spacing w:val="1"/>
              </w:rPr>
              <w:t>其他未标项负偏离扣</w:t>
            </w:r>
            <w:r>
              <w:rPr>
                <w:rFonts w:ascii="SimSun" w:hAnsi="SimSun" w:eastAsia="SimSun" w:cs="SimSun"/>
                <w:sz w:val="17"/>
                <w:szCs w:val="17"/>
                <w:spacing w:val="1"/>
              </w:rPr>
              <w:t xml:space="preserve"> </w:t>
            </w:r>
            <w:r>
              <w:rPr>
                <w:rFonts w:ascii="Microsoft YaHei" w:hAnsi="Microsoft YaHei" w:eastAsia="Microsoft YaHei" w:cs="Microsoft YaHei"/>
                <w:sz w:val="17"/>
                <w:szCs w:val="17"/>
                <w:spacing w:val="1"/>
              </w:rPr>
              <w:t>0.5</w:t>
            </w:r>
            <w:r>
              <w:rPr>
                <w:rFonts w:ascii="Microsoft YaHei" w:hAnsi="Microsoft YaHei" w:eastAsia="Microsoft YaHei" w:cs="Microsoft YaHei"/>
                <w:sz w:val="17"/>
                <w:szCs w:val="17"/>
                <w:spacing w:val="1"/>
              </w:rPr>
              <w:t xml:space="preserve"> </w:t>
            </w:r>
            <w:r>
              <w:rPr>
                <w:rFonts w:ascii="SimSun" w:hAnsi="SimSun" w:eastAsia="SimSun" w:cs="SimSun"/>
                <w:sz w:val="17"/>
                <w:szCs w:val="17"/>
              </w:rPr>
              <w:t>分，扣完为</w:t>
            </w:r>
          </w:p>
          <w:p>
            <w:pPr>
              <w:ind w:left="277"/>
              <w:spacing w:before="120" w:line="86" w:lineRule="exact"/>
              <w:rPr>
                <w:rFonts w:ascii="SimSun" w:hAnsi="SimSun" w:eastAsia="SimSun" w:cs="SimSun"/>
                <w:sz w:val="17"/>
                <w:szCs w:val="17"/>
              </w:rPr>
            </w:pPr>
            <w:r>
              <w:rPr>
                <w:rFonts w:ascii="SimSun" w:hAnsi="SimSun" w:eastAsia="SimSun" w:cs="SimSun"/>
                <w:sz w:val="17"/>
                <w:szCs w:val="17"/>
                <w:position w:val="1"/>
              </w:rPr>
              <w:t>。</w:t>
            </w:r>
          </w:p>
        </w:tc>
        <w:tc>
          <w:tcPr>
            <w:tcW w:w="1056" w:type="dxa"/>
            <w:vAlign w:val="top"/>
            <w:tcBorders>
              <w:bottom w:val="single" w:color="000000" w:sz="2" w:space="0"/>
              <w:top w:val="single" w:color="000000" w:sz="2" w:space="0"/>
            </w:tcBorders>
          </w:tcPr>
          <w:p>
            <w:pPr>
              <w:spacing w:line="290" w:lineRule="auto"/>
              <w:rPr>
                <w:rFonts w:ascii="Arial"/>
                <w:sz w:val="21"/>
              </w:rPr>
            </w:pPr>
            <w:r/>
          </w:p>
          <w:p>
            <w:pPr>
              <w:spacing w:line="291" w:lineRule="auto"/>
              <w:rPr>
                <w:rFonts w:ascii="Arial"/>
                <w:sz w:val="21"/>
              </w:rPr>
            </w:pPr>
            <w:r/>
          </w:p>
          <w:p>
            <w:pPr>
              <w:spacing w:line="291" w:lineRule="auto"/>
              <w:rPr>
                <w:rFonts w:ascii="Arial"/>
                <w:sz w:val="21"/>
              </w:rPr>
            </w:pPr>
            <w:r/>
          </w:p>
          <w:p>
            <w:pPr>
              <w:ind w:left="275"/>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11"/>
              </w:rPr>
              <w:t>1</w:t>
            </w:r>
            <w:r>
              <w:rPr>
                <w:rFonts w:ascii="Microsoft YaHei" w:hAnsi="Microsoft YaHei" w:eastAsia="Microsoft YaHei" w:cs="Microsoft YaHei"/>
                <w:sz w:val="17"/>
                <w:szCs w:val="17"/>
                <w:spacing w:val="6"/>
              </w:rPr>
              <w:t>8.0000</w:t>
            </w:r>
          </w:p>
        </w:tc>
        <w:tc>
          <w:tcPr>
            <w:tcW w:w="1056" w:type="dxa"/>
            <w:vAlign w:val="top"/>
            <w:tcBorders>
              <w:bottom w:val="single" w:color="000000" w:sz="2" w:space="0"/>
              <w:top w:val="single" w:color="000000" w:sz="2" w:space="0"/>
            </w:tcBorders>
          </w:tcPr>
          <w:p>
            <w:pPr>
              <w:spacing w:line="290" w:lineRule="auto"/>
              <w:rPr>
                <w:rFonts w:ascii="Arial"/>
                <w:sz w:val="21"/>
              </w:rPr>
            </w:pPr>
            <w:r/>
          </w:p>
          <w:p>
            <w:pPr>
              <w:spacing w:line="290" w:lineRule="auto"/>
              <w:rPr>
                <w:rFonts w:ascii="Arial"/>
                <w:sz w:val="21"/>
              </w:rPr>
            </w:pPr>
            <w:r/>
          </w:p>
          <w:p>
            <w:pPr>
              <w:spacing w:line="291" w:lineRule="auto"/>
              <w:rPr>
                <w:rFonts w:ascii="Arial"/>
                <w:sz w:val="21"/>
              </w:rPr>
            </w:pPr>
            <w:r/>
          </w:p>
          <w:p>
            <w:pPr>
              <w:ind w:left="95"/>
              <w:spacing w:before="56"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351" w:lineRule="auto"/>
              <w:rPr>
                <w:rFonts w:ascii="Arial"/>
                <w:sz w:val="21"/>
              </w:rPr>
            </w:pPr>
            <w:r/>
          </w:p>
          <w:p>
            <w:pPr>
              <w:spacing w:line="351" w:lineRule="auto"/>
              <w:rPr>
                <w:rFonts w:ascii="Arial"/>
                <w:sz w:val="21"/>
              </w:rPr>
            </w:pPr>
            <w:r/>
          </w:p>
          <w:p>
            <w:pPr>
              <w:ind w:left="95"/>
              <w:spacing w:before="55" w:line="342" w:lineRule="exact"/>
              <w:rPr>
                <w:rFonts w:ascii="SimSun" w:hAnsi="SimSun" w:eastAsia="SimSun" w:cs="SimSun"/>
                <w:sz w:val="17"/>
                <w:szCs w:val="17"/>
              </w:rPr>
            </w:pPr>
            <w:r>
              <w:rPr>
                <w:rFonts w:ascii="SimSun" w:hAnsi="SimSun" w:eastAsia="SimSun" w:cs="SimSun"/>
                <w:sz w:val="17"/>
                <w:szCs w:val="17"/>
                <w:spacing w:val="-1"/>
                <w:position w:val="13"/>
              </w:rPr>
              <w:t>产品</w:t>
            </w:r>
            <w:r>
              <w:rPr>
                <w:rFonts w:ascii="SimSun" w:hAnsi="SimSun" w:eastAsia="SimSun" w:cs="SimSun"/>
                <w:sz w:val="17"/>
                <w:szCs w:val="17"/>
                <w:position w:val="13"/>
              </w:rPr>
              <w:t>技术参数表</w:t>
            </w:r>
          </w:p>
          <w:p>
            <w:pPr>
              <w:ind w:left="98"/>
              <w:spacing w:line="220" w:lineRule="auto"/>
              <w:rPr>
                <w:rFonts w:ascii="SimSun" w:hAnsi="SimSun" w:eastAsia="SimSun" w:cs="SimSun"/>
                <w:sz w:val="17"/>
                <w:szCs w:val="17"/>
              </w:rPr>
            </w:pPr>
            <w:r>
              <w:rPr>
                <w:rFonts w:ascii="SimSun" w:hAnsi="SimSun" w:eastAsia="SimSun" w:cs="SimSun"/>
                <w:sz w:val="17"/>
                <w:szCs w:val="17"/>
                <w:spacing w:val="-2"/>
              </w:rPr>
              <w:t>商务应</w:t>
            </w:r>
            <w:r>
              <w:rPr>
                <w:rFonts w:ascii="SimSun" w:hAnsi="SimSun" w:eastAsia="SimSun" w:cs="SimSun"/>
                <w:sz w:val="17"/>
                <w:szCs w:val="17"/>
                <w:spacing w:val="-1"/>
              </w:rPr>
              <w:t>答表</w:t>
            </w:r>
          </w:p>
        </w:tc>
      </w:tr>
      <w:tr>
        <w:trPr>
          <w:trHeight w:val="182" w:hRule="atLeast"/>
        </w:trPr>
        <w:tc>
          <w:tcPr>
            <w:tcW w:w="1062" w:type="dxa"/>
            <w:vAlign w:val="top"/>
            <w:vMerge w:val="continue"/>
            <w:tcBorders>
              <w:top w:val="none" w:color="000000" w:sz="2" w:space="0"/>
              <w:bottom w:val="none" w:color="000000" w:sz="2" w:space="0"/>
            </w:tcBorders>
          </w:tcPr>
          <w:p>
            <w:pPr>
              <w:rPr>
                <w:rFonts w:ascii="Arial"/>
                <w:sz w:val="21"/>
              </w:rPr>
            </w:pPr>
            <w:r/>
          </w:p>
        </w:tc>
        <w:tc>
          <w:tcPr>
            <w:tcW w:w="9512" w:type="dxa"/>
            <w:vAlign w:val="top"/>
            <w:gridSpan w:val="5"/>
            <w:tcBorders>
              <w:top w:val="single" w:color="000000" w:sz="2" w:space="0"/>
              <w:bottom w:val="none" w:color="000000" w:sz="2" w:space="0"/>
              <w:right w:val="none" w:color="000000" w:sz="2" w:space="0"/>
            </w:tcBorders>
          </w:tcPr>
          <w:p>
            <w:pPr>
              <w:spacing w:line="182" w:lineRule="exact"/>
              <w:rPr>
                <w:rFonts w:ascii="Arial"/>
                <w:sz w:val="15"/>
              </w:rPr>
            </w:pPr>
            <w:r/>
          </w:p>
        </w:tc>
      </w:tr>
    </w:tbl>
    <w:p>
      <w:pPr>
        <w:rPr>
          <w:rFonts w:ascii="Arial"/>
          <w:sz w:val="21"/>
        </w:rPr>
      </w:pPr>
      <w:r/>
    </w:p>
    <w:p>
      <w:pPr>
        <w:sectPr>
          <w:footerReference w:type="default" r:id="rId77"/>
          <w:pgSz w:w="11900" w:h="16840"/>
          <w:pgMar w:top="613" w:right="660" w:bottom="276" w:left="655" w:header="0" w:footer="0" w:gutter="0"/>
        </w:sectPr>
        <w:rPr/>
      </w:pPr>
    </w:p>
    <w:tbl>
      <w:tblPr>
        <w:tblStyle w:val="2"/>
        <w:tblW w:w="9516" w:type="dxa"/>
        <w:tblInd w:w="106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118"/>
        <w:gridCol w:w="3168"/>
        <w:gridCol w:w="1056"/>
        <w:gridCol w:w="1056"/>
        <w:gridCol w:w="2118"/>
      </w:tblGrid>
      <w:tr>
        <w:trPr>
          <w:trHeight w:val="6160" w:hRule="atLeast"/>
        </w:trPr>
        <w:tc>
          <w:tcPr>
            <w:tcW w:w="2118" w:type="dxa"/>
            <w:vAlign w:val="top"/>
            <w:tcBorders>
              <w:bottom w:val="single" w:color="000000" w:sz="2" w:space="0"/>
              <w:top w:val="single" w:color="000000" w:sz="2" w:space="0"/>
            </w:tcBorders>
          </w:tcPr>
          <w:p>
            <w:pPr>
              <w:spacing w:line="242" w:lineRule="auto"/>
              <w:rPr>
                <w:rFonts w:ascii="Arial"/>
                <w:sz w:val="21"/>
              </w:rPr>
            </w:pPr>
            <w:r>
              <w:pict>
                <v:rect id="_x0000_s49" style="position:absolute;margin-left:85.6393pt;margin-top:28.5pt;mso-position-vertical-relative:page;mso-position-horizontal-relative:page;width:0.55pt;height:785pt;z-index:-251440128;" o:allowincell="f" fillcolor="#000000" filled="true" stroked="false"/>
              </w:pict>
            </w:r>
            <w:r>
              <w:pict>
                <v:rect id="_x0000_s50" style="position:absolute;margin-left:32.7721pt;margin-top:28.5pt;mso-position-vertical-relative:page;mso-position-horizontal-relative:page;width:0.55pt;height:785pt;z-index:251877376;" o:allowincell="f" fillcolor="#000000" filled="true" stroked="false"/>
              </w:pict>
            </w: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5"/>
              <w:spacing w:before="55" w:line="217" w:lineRule="auto"/>
              <w:rPr>
                <w:rFonts w:ascii="SimSun" w:hAnsi="SimSun" w:eastAsia="SimSun" w:cs="SimSun"/>
                <w:sz w:val="17"/>
                <w:szCs w:val="17"/>
              </w:rPr>
            </w:pPr>
            <w:r>
              <w:rPr>
                <w:rFonts w:ascii="SimSun" w:hAnsi="SimSun" w:eastAsia="SimSun" w:cs="SimSun"/>
                <w:sz w:val="17"/>
                <w:szCs w:val="17"/>
                <w:spacing w:val="-1"/>
              </w:rPr>
              <w:t>项目实施方案</w:t>
            </w:r>
          </w:p>
        </w:tc>
        <w:tc>
          <w:tcPr>
            <w:tcW w:w="3168" w:type="dxa"/>
            <w:vAlign w:val="top"/>
            <w:tcBorders>
              <w:bottom w:val="single" w:color="000000" w:sz="2" w:space="0"/>
              <w:top w:val="single" w:color="000000" w:sz="2" w:space="0"/>
            </w:tcBorders>
          </w:tcPr>
          <w:p>
            <w:pPr>
              <w:ind w:left="88" w:right="78" w:firstLine="3"/>
              <w:spacing w:before="75" w:line="323" w:lineRule="auto"/>
              <w:rPr>
                <w:rFonts w:ascii="SimSun" w:hAnsi="SimSun" w:eastAsia="SimSun" w:cs="SimSun"/>
                <w:sz w:val="17"/>
                <w:szCs w:val="17"/>
              </w:rPr>
            </w:pPr>
            <w:r>
              <w:rPr>
                <w:rFonts w:ascii="SimSun" w:hAnsi="SimSun" w:eastAsia="SimSun" w:cs="SimSun"/>
                <w:sz w:val="17"/>
                <w:szCs w:val="17"/>
                <w:spacing w:val="2"/>
              </w:rPr>
              <w:t>投标人需针对本</w:t>
            </w:r>
            <w:r>
              <w:rPr>
                <w:rFonts w:ascii="SimSun" w:hAnsi="SimSun" w:eastAsia="SimSun" w:cs="SimSun"/>
                <w:sz w:val="17"/>
                <w:szCs w:val="17"/>
                <w:spacing w:val="1"/>
              </w:rPr>
              <w:t>项目提供完整、详细、</w:t>
            </w:r>
            <w:r>
              <w:rPr>
                <w:rFonts w:ascii="SimSun" w:hAnsi="SimSun" w:eastAsia="SimSun" w:cs="SimSun"/>
                <w:sz w:val="17"/>
                <w:szCs w:val="17"/>
              </w:rPr>
              <w:t xml:space="preserve"> </w:t>
            </w:r>
            <w:r>
              <w:rPr>
                <w:rFonts w:ascii="SimSun" w:hAnsi="SimSun" w:eastAsia="SimSun" w:cs="SimSun"/>
                <w:sz w:val="17"/>
                <w:szCs w:val="17"/>
                <w:spacing w:val="1"/>
              </w:rPr>
              <w:t>实际、可行的项目</w:t>
            </w:r>
            <w:r>
              <w:rPr>
                <w:rFonts w:ascii="SimSun" w:hAnsi="SimSun" w:eastAsia="SimSun" w:cs="SimSun"/>
                <w:sz w:val="17"/>
                <w:szCs w:val="17"/>
              </w:rPr>
              <w:t>实施方案。内容包含</w:t>
            </w:r>
            <w:r>
              <w:rPr>
                <w:rFonts w:ascii="SimSun" w:hAnsi="SimSun" w:eastAsia="SimSun" w:cs="SimSun"/>
                <w:sz w:val="17"/>
                <w:szCs w:val="17"/>
              </w:rPr>
              <w:t xml:space="preserve"> </w:t>
            </w:r>
            <w:r>
              <w:rPr>
                <w:rFonts w:ascii="SimSun" w:hAnsi="SimSun" w:eastAsia="SimSun" w:cs="SimSun"/>
                <w:sz w:val="17"/>
                <w:szCs w:val="17"/>
                <w:spacing w:val="-2"/>
              </w:rPr>
              <w:t>但不限于：</w:t>
            </w:r>
            <w:r>
              <w:rPr>
                <w:rFonts w:ascii="Microsoft YaHei" w:hAnsi="Microsoft YaHei" w:eastAsia="Microsoft YaHei" w:cs="Microsoft YaHei"/>
                <w:sz w:val="17"/>
                <w:szCs w:val="17"/>
                <w:spacing w:val="-2"/>
              </w:rPr>
              <w:t>①</w:t>
            </w:r>
            <w:r>
              <w:rPr>
                <w:rFonts w:ascii="SimSun" w:hAnsi="SimSun" w:eastAsia="SimSun" w:cs="SimSun"/>
                <w:sz w:val="17"/>
                <w:szCs w:val="17"/>
                <w:spacing w:val="-2"/>
              </w:rPr>
              <w:t>项目总体实</w:t>
            </w:r>
            <w:r>
              <w:rPr>
                <w:rFonts w:ascii="SimSun" w:hAnsi="SimSun" w:eastAsia="SimSun" w:cs="SimSun"/>
                <w:sz w:val="17"/>
                <w:szCs w:val="17"/>
                <w:spacing w:val="-1"/>
              </w:rPr>
              <w:t>施思路</w:t>
            </w:r>
            <w:r>
              <w:rPr>
                <w:rFonts w:ascii="Microsoft YaHei" w:hAnsi="Microsoft YaHei" w:eastAsia="Microsoft YaHei" w:cs="Microsoft YaHei"/>
                <w:sz w:val="17"/>
                <w:szCs w:val="17"/>
                <w:spacing w:val="-1"/>
              </w:rPr>
              <w:t>②</w:t>
            </w:r>
            <w:r>
              <w:rPr>
                <w:rFonts w:ascii="SimSun" w:hAnsi="SimSun" w:eastAsia="SimSun" w:cs="SimSun"/>
                <w:sz w:val="17"/>
                <w:szCs w:val="17"/>
                <w:spacing w:val="-1"/>
              </w:rPr>
              <w:t>实施</w:t>
            </w:r>
            <w:r>
              <w:rPr>
                <w:rFonts w:ascii="SimSun" w:hAnsi="SimSun" w:eastAsia="SimSun" w:cs="SimSun"/>
                <w:sz w:val="17"/>
                <w:szCs w:val="17"/>
              </w:rPr>
              <w:t xml:space="preserve"> </w:t>
            </w:r>
            <w:r>
              <w:rPr>
                <w:rFonts w:ascii="SimSun" w:hAnsi="SimSun" w:eastAsia="SimSun" w:cs="SimSun"/>
                <w:sz w:val="17"/>
                <w:szCs w:val="17"/>
                <w:spacing w:val="-2"/>
              </w:rPr>
              <w:t>计划</w:t>
            </w:r>
            <w:r>
              <w:rPr>
                <w:rFonts w:ascii="Microsoft YaHei" w:hAnsi="Microsoft YaHei" w:eastAsia="Microsoft YaHei" w:cs="Microsoft YaHei"/>
                <w:sz w:val="17"/>
                <w:szCs w:val="17"/>
                <w:spacing w:val="-2"/>
              </w:rPr>
              <w:t>③</w:t>
            </w:r>
            <w:r>
              <w:rPr>
                <w:rFonts w:ascii="SimSun" w:hAnsi="SimSun" w:eastAsia="SimSun" w:cs="SimSun"/>
                <w:sz w:val="17"/>
                <w:szCs w:val="17"/>
                <w:spacing w:val="-2"/>
              </w:rPr>
              <w:t>质量、进度保证措</w:t>
            </w:r>
            <w:r>
              <w:rPr>
                <w:rFonts w:ascii="SimSun" w:hAnsi="SimSun" w:eastAsia="SimSun" w:cs="SimSun"/>
                <w:sz w:val="17"/>
                <w:szCs w:val="17"/>
                <w:spacing w:val="-1"/>
              </w:rPr>
              <w:t>施</w:t>
            </w:r>
            <w:r>
              <w:rPr>
                <w:rFonts w:ascii="Microsoft YaHei" w:hAnsi="Microsoft YaHei" w:eastAsia="Microsoft YaHei" w:cs="Microsoft YaHei"/>
                <w:sz w:val="17"/>
                <w:szCs w:val="17"/>
                <w:spacing w:val="-1"/>
              </w:rPr>
              <w:t>④</w:t>
            </w:r>
            <w:r>
              <w:rPr>
                <w:rFonts w:ascii="SimSun" w:hAnsi="SimSun" w:eastAsia="SimSun" w:cs="SimSun"/>
                <w:sz w:val="17"/>
                <w:szCs w:val="17"/>
                <w:spacing w:val="-1"/>
              </w:rPr>
              <w:t>项目管理</w:t>
            </w:r>
            <w:r>
              <w:rPr>
                <w:rFonts w:ascii="SimSun" w:hAnsi="SimSun" w:eastAsia="SimSun" w:cs="SimSun"/>
                <w:sz w:val="17"/>
                <w:szCs w:val="17"/>
              </w:rPr>
              <w:t xml:space="preserve"> </w:t>
            </w:r>
            <w:r>
              <w:rPr>
                <w:rFonts w:ascii="SimSun" w:hAnsi="SimSun" w:eastAsia="SimSun" w:cs="SimSun"/>
                <w:sz w:val="17"/>
                <w:szCs w:val="17"/>
                <w:spacing w:val="-1"/>
              </w:rPr>
              <w:t>措施</w:t>
            </w:r>
            <w:r>
              <w:rPr>
                <w:rFonts w:ascii="Microsoft YaHei" w:hAnsi="Microsoft YaHei" w:eastAsia="Microsoft YaHei" w:cs="Microsoft YaHei"/>
                <w:sz w:val="17"/>
                <w:szCs w:val="17"/>
                <w:spacing w:val="-1"/>
              </w:rPr>
              <w:t>⑤</w:t>
            </w:r>
            <w:r>
              <w:rPr>
                <w:rFonts w:ascii="SimSun" w:hAnsi="SimSun" w:eastAsia="SimSun" w:cs="SimSun"/>
                <w:sz w:val="17"/>
                <w:szCs w:val="17"/>
                <w:spacing w:val="-1"/>
              </w:rPr>
              <w:t>人员、物力调配</w:t>
            </w:r>
            <w:r>
              <w:rPr>
                <w:rFonts w:ascii="SimSun" w:hAnsi="SimSun" w:eastAsia="SimSun" w:cs="SimSun"/>
                <w:sz w:val="17"/>
                <w:szCs w:val="17"/>
              </w:rPr>
              <w:t>的相应保障措施</w:t>
            </w:r>
            <w:r>
              <w:rPr>
                <w:rFonts w:ascii="SimSun" w:hAnsi="SimSun" w:eastAsia="SimSun" w:cs="SimSun"/>
                <w:sz w:val="17"/>
                <w:szCs w:val="17"/>
              </w:rPr>
              <w:t xml:space="preserve"> </w:t>
            </w:r>
            <w:r>
              <w:rPr>
                <w:rFonts w:ascii="SimSun" w:hAnsi="SimSun" w:eastAsia="SimSun" w:cs="SimSun"/>
                <w:sz w:val="17"/>
                <w:szCs w:val="17"/>
                <w:spacing w:val="-10"/>
              </w:rPr>
              <w:t>等。</w:t>
            </w:r>
            <w:r>
              <w:rPr>
                <w:rFonts w:ascii="SimSun" w:hAnsi="SimSun" w:eastAsia="SimSun" w:cs="SimSun"/>
                <w:sz w:val="17"/>
                <w:szCs w:val="17"/>
                <w:spacing w:val="-9"/>
              </w:rPr>
              <w:t xml:space="preserve"> </w:t>
            </w:r>
            <w:r>
              <w:rPr>
                <w:rFonts w:ascii="SimSun" w:hAnsi="SimSun" w:eastAsia="SimSun" w:cs="SimSun"/>
                <w:sz w:val="17"/>
                <w:szCs w:val="17"/>
                <w:spacing w:val="-5"/>
              </w:rPr>
              <w:t xml:space="preserve"> </w:t>
            </w:r>
            <w:r>
              <w:rPr>
                <w:rFonts w:ascii="SimSun" w:hAnsi="SimSun" w:eastAsia="SimSun" w:cs="SimSun"/>
                <w:sz w:val="17"/>
                <w:szCs w:val="17"/>
                <w:spacing w:val="-5"/>
              </w:rPr>
              <w:t>根据方案是否全面、各方面有无详</w:t>
            </w:r>
            <w:r>
              <w:rPr>
                <w:rFonts w:ascii="SimSun" w:hAnsi="SimSun" w:eastAsia="SimSun" w:cs="SimSun"/>
                <w:sz w:val="17"/>
                <w:szCs w:val="17"/>
              </w:rPr>
              <w:t xml:space="preserve"> </w:t>
            </w:r>
            <w:r>
              <w:rPr>
                <w:rFonts w:ascii="SimSun" w:hAnsi="SimSun" w:eastAsia="SimSun" w:cs="SimSun"/>
                <w:sz w:val="17"/>
                <w:szCs w:val="17"/>
                <w:spacing w:val="2"/>
              </w:rPr>
              <w:t>细描述，方案是否合理可行进行计分</w:t>
            </w:r>
            <w:r>
              <w:rPr>
                <w:rFonts w:ascii="SimSun" w:hAnsi="SimSun" w:eastAsia="SimSun" w:cs="SimSun"/>
                <w:sz w:val="17"/>
                <w:szCs w:val="17"/>
              </w:rPr>
              <w:t>。</w:t>
            </w:r>
            <w:r>
              <w:rPr>
                <w:rFonts w:ascii="SimSun" w:hAnsi="SimSun" w:eastAsia="SimSun" w:cs="SimSun"/>
                <w:sz w:val="17"/>
                <w:szCs w:val="17"/>
              </w:rPr>
              <w:t xml:space="preserve"> </w:t>
            </w:r>
            <w:r>
              <w:rPr>
                <w:rFonts w:ascii="SimSun" w:hAnsi="SimSun" w:eastAsia="SimSun" w:cs="SimSun"/>
                <w:sz w:val="17"/>
                <w:szCs w:val="17"/>
                <w:spacing w:val="2"/>
              </w:rPr>
              <w:t>完全满足项目需</w:t>
            </w:r>
            <w:r>
              <w:rPr>
                <w:rFonts w:ascii="SimSun" w:hAnsi="SimSun" w:eastAsia="SimSun" w:cs="SimSun"/>
                <w:sz w:val="17"/>
                <w:szCs w:val="17"/>
                <w:spacing w:val="1"/>
              </w:rPr>
              <w:t>求，无瑕疵计</w:t>
            </w:r>
            <w:r>
              <w:rPr>
                <w:rFonts w:ascii="Microsoft YaHei" w:hAnsi="Microsoft YaHei" w:eastAsia="Microsoft YaHei" w:cs="Microsoft YaHei"/>
                <w:sz w:val="17"/>
                <w:szCs w:val="17"/>
                <w:spacing w:val="1"/>
              </w:rPr>
              <w:t>15</w:t>
            </w:r>
            <w:r>
              <w:rPr>
                <w:rFonts w:ascii="SimSun" w:hAnsi="SimSun" w:eastAsia="SimSun" w:cs="SimSun"/>
                <w:sz w:val="17"/>
                <w:szCs w:val="17"/>
                <w:spacing w:val="1"/>
              </w:rPr>
              <w:t>分；方</w:t>
            </w:r>
            <w:r>
              <w:rPr>
                <w:rFonts w:ascii="SimSun" w:hAnsi="SimSun" w:eastAsia="SimSun" w:cs="SimSun"/>
                <w:sz w:val="17"/>
                <w:szCs w:val="17"/>
              </w:rPr>
              <w:t xml:space="preserve"> </w:t>
            </w:r>
            <w:r>
              <w:rPr>
                <w:rFonts w:ascii="SimSun" w:hAnsi="SimSun" w:eastAsia="SimSun" w:cs="SimSun"/>
                <w:sz w:val="17"/>
                <w:szCs w:val="17"/>
                <w:spacing w:val="4"/>
              </w:rPr>
              <w:t>案存</w:t>
            </w:r>
            <w:r>
              <w:rPr>
                <w:rFonts w:ascii="SimSun" w:hAnsi="SimSun" w:eastAsia="SimSun" w:cs="SimSun"/>
                <w:sz w:val="17"/>
                <w:szCs w:val="17"/>
                <w:spacing w:val="2"/>
              </w:rPr>
              <w:t>在</w:t>
            </w:r>
            <w:r>
              <w:rPr>
                <w:rFonts w:ascii="Microsoft YaHei" w:hAnsi="Microsoft YaHei" w:eastAsia="Microsoft YaHei" w:cs="Microsoft YaHei"/>
                <w:sz w:val="17"/>
                <w:szCs w:val="17"/>
                <w:spacing w:val="2"/>
              </w:rPr>
              <w:t>1</w:t>
            </w:r>
            <w:r>
              <w:rPr>
                <w:rFonts w:ascii="SimSun" w:hAnsi="SimSun" w:eastAsia="SimSun" w:cs="SimSun"/>
                <w:sz w:val="17"/>
                <w:szCs w:val="17"/>
                <w:spacing w:val="2"/>
              </w:rPr>
              <w:t>处瑕疵计</w:t>
            </w:r>
            <w:r>
              <w:rPr>
                <w:rFonts w:ascii="Microsoft YaHei" w:hAnsi="Microsoft YaHei" w:eastAsia="Microsoft YaHei" w:cs="Microsoft YaHei"/>
                <w:sz w:val="17"/>
                <w:szCs w:val="17"/>
                <w:spacing w:val="2"/>
              </w:rPr>
              <w:t>12</w:t>
            </w:r>
            <w:r>
              <w:rPr>
                <w:rFonts w:ascii="SimSun" w:hAnsi="SimSun" w:eastAsia="SimSun" w:cs="SimSun"/>
                <w:sz w:val="17"/>
                <w:szCs w:val="17"/>
                <w:spacing w:val="2"/>
              </w:rPr>
              <w:t>分；方案存在</w:t>
            </w:r>
            <w:r>
              <w:rPr>
                <w:rFonts w:ascii="Microsoft YaHei" w:hAnsi="Microsoft YaHei" w:eastAsia="Microsoft YaHei" w:cs="Microsoft YaHei"/>
                <w:sz w:val="17"/>
                <w:szCs w:val="17"/>
                <w:spacing w:val="2"/>
              </w:rPr>
              <w:t>2</w:t>
            </w:r>
            <w:r>
              <w:rPr>
                <w:rFonts w:ascii="SimSun" w:hAnsi="SimSun" w:eastAsia="SimSun" w:cs="SimSun"/>
                <w:sz w:val="17"/>
                <w:szCs w:val="17"/>
                <w:spacing w:val="2"/>
              </w:rPr>
              <w:t>处瑕</w:t>
            </w:r>
            <w:r>
              <w:rPr>
                <w:rFonts w:ascii="SimSun" w:hAnsi="SimSun" w:eastAsia="SimSun" w:cs="SimSun"/>
                <w:sz w:val="17"/>
                <w:szCs w:val="17"/>
              </w:rPr>
              <w:t xml:space="preserve"> </w:t>
            </w:r>
            <w:r>
              <w:rPr>
                <w:rFonts w:ascii="SimSun" w:hAnsi="SimSun" w:eastAsia="SimSun" w:cs="SimSun"/>
                <w:sz w:val="17"/>
                <w:szCs w:val="17"/>
                <w:spacing w:val="2"/>
              </w:rPr>
              <w:t>疵计</w:t>
            </w:r>
            <w:r>
              <w:rPr>
                <w:rFonts w:ascii="Microsoft YaHei" w:hAnsi="Microsoft YaHei" w:eastAsia="Microsoft YaHei" w:cs="Microsoft YaHei"/>
                <w:sz w:val="17"/>
                <w:szCs w:val="17"/>
                <w:spacing w:val="2"/>
              </w:rPr>
              <w:t>9</w:t>
            </w:r>
            <w:r>
              <w:rPr>
                <w:rFonts w:ascii="SimSun" w:hAnsi="SimSun" w:eastAsia="SimSun" w:cs="SimSun"/>
                <w:sz w:val="17"/>
                <w:szCs w:val="17"/>
                <w:spacing w:val="2"/>
              </w:rPr>
              <w:t>分；方案存在</w:t>
            </w:r>
            <w:r>
              <w:rPr>
                <w:rFonts w:ascii="Microsoft YaHei" w:hAnsi="Microsoft YaHei" w:eastAsia="Microsoft YaHei" w:cs="Microsoft YaHei"/>
                <w:sz w:val="17"/>
                <w:szCs w:val="17"/>
                <w:spacing w:val="2"/>
              </w:rPr>
              <w:t>3</w:t>
            </w:r>
            <w:r>
              <w:rPr>
                <w:rFonts w:ascii="SimSun" w:hAnsi="SimSun" w:eastAsia="SimSun" w:cs="SimSun"/>
                <w:sz w:val="17"/>
                <w:szCs w:val="17"/>
                <w:spacing w:val="2"/>
              </w:rPr>
              <w:t>处瑕疵计</w:t>
            </w:r>
            <w:r>
              <w:rPr>
                <w:rFonts w:ascii="Microsoft YaHei" w:hAnsi="Microsoft YaHei" w:eastAsia="Microsoft YaHei" w:cs="Microsoft YaHei"/>
                <w:sz w:val="17"/>
                <w:szCs w:val="17"/>
                <w:spacing w:val="2"/>
              </w:rPr>
              <w:t>6</w:t>
            </w:r>
            <w:r>
              <w:rPr>
                <w:rFonts w:ascii="SimSun" w:hAnsi="SimSun" w:eastAsia="SimSun" w:cs="SimSun"/>
                <w:sz w:val="17"/>
                <w:szCs w:val="17"/>
                <w:spacing w:val="2"/>
              </w:rPr>
              <w:t>分</w:t>
            </w:r>
            <w:r>
              <w:rPr>
                <w:rFonts w:ascii="SimSun" w:hAnsi="SimSun" w:eastAsia="SimSun" w:cs="SimSun"/>
                <w:sz w:val="17"/>
                <w:szCs w:val="17"/>
                <w:spacing w:val="1"/>
              </w:rPr>
              <w:t>；</w:t>
            </w:r>
            <w:r>
              <w:rPr>
                <w:rFonts w:ascii="SimSun" w:hAnsi="SimSun" w:eastAsia="SimSun" w:cs="SimSun"/>
                <w:sz w:val="17"/>
                <w:szCs w:val="17"/>
              </w:rPr>
              <w:t>方</w:t>
            </w:r>
            <w:r>
              <w:rPr>
                <w:rFonts w:ascii="SimSun" w:hAnsi="SimSun" w:eastAsia="SimSun" w:cs="SimSun"/>
                <w:sz w:val="17"/>
                <w:szCs w:val="17"/>
              </w:rPr>
              <w:t xml:space="preserve"> </w:t>
            </w:r>
            <w:r>
              <w:rPr>
                <w:rFonts w:ascii="SimSun" w:hAnsi="SimSun" w:eastAsia="SimSun" w:cs="SimSun"/>
                <w:sz w:val="17"/>
                <w:szCs w:val="17"/>
                <w:spacing w:val="2"/>
              </w:rPr>
              <w:t>案存在</w:t>
            </w:r>
            <w:r>
              <w:rPr>
                <w:rFonts w:ascii="Microsoft YaHei" w:hAnsi="Microsoft YaHei" w:eastAsia="Microsoft YaHei" w:cs="Microsoft YaHei"/>
                <w:sz w:val="17"/>
                <w:szCs w:val="17"/>
                <w:spacing w:val="2"/>
              </w:rPr>
              <w:t>3</w:t>
            </w:r>
            <w:r>
              <w:rPr>
                <w:rFonts w:ascii="SimSun" w:hAnsi="SimSun" w:eastAsia="SimSun" w:cs="SimSun"/>
                <w:sz w:val="17"/>
                <w:szCs w:val="17"/>
                <w:spacing w:val="2"/>
              </w:rPr>
              <w:t>处以上瑕疵计</w:t>
            </w:r>
            <w:r>
              <w:rPr>
                <w:rFonts w:ascii="Microsoft YaHei" w:hAnsi="Microsoft YaHei" w:eastAsia="Microsoft YaHei" w:cs="Microsoft YaHei"/>
                <w:sz w:val="17"/>
                <w:szCs w:val="17"/>
                <w:spacing w:val="2"/>
              </w:rPr>
              <w:t>3</w:t>
            </w:r>
            <w:r>
              <w:rPr>
                <w:rFonts w:ascii="SimSun" w:hAnsi="SimSun" w:eastAsia="SimSun" w:cs="SimSun"/>
                <w:sz w:val="17"/>
                <w:szCs w:val="17"/>
                <w:spacing w:val="2"/>
              </w:rPr>
              <w:t>分；未提供</w:t>
            </w:r>
            <w:r>
              <w:rPr>
                <w:rFonts w:ascii="SimSun" w:hAnsi="SimSun" w:eastAsia="SimSun" w:cs="SimSun"/>
                <w:sz w:val="17"/>
                <w:szCs w:val="17"/>
                <w:spacing w:val="1"/>
              </w:rPr>
              <w:t>得</w:t>
            </w:r>
            <w:r>
              <w:rPr>
                <w:rFonts w:ascii="Microsoft YaHei" w:hAnsi="Microsoft YaHei" w:eastAsia="Microsoft YaHei" w:cs="Microsoft YaHei"/>
                <w:sz w:val="17"/>
                <w:szCs w:val="17"/>
              </w:rPr>
              <w:t>0</w:t>
            </w:r>
            <w:r>
              <w:rPr>
                <w:rFonts w:ascii="Microsoft YaHei" w:hAnsi="Microsoft YaHei" w:eastAsia="Microsoft YaHei" w:cs="Microsoft YaHei"/>
                <w:sz w:val="17"/>
                <w:szCs w:val="17"/>
              </w:rPr>
              <w:t xml:space="preserve">  </w:t>
            </w:r>
            <w:r>
              <w:rPr>
                <w:rFonts w:ascii="SimSun" w:hAnsi="SimSun" w:eastAsia="SimSun" w:cs="SimSun"/>
                <w:sz w:val="17"/>
                <w:szCs w:val="17"/>
                <w:spacing w:val="-16"/>
              </w:rPr>
              <w:t>分</w:t>
            </w:r>
            <w:r>
              <w:rPr>
                <w:rFonts w:ascii="SimSun" w:hAnsi="SimSun" w:eastAsia="SimSun" w:cs="SimSun"/>
                <w:sz w:val="17"/>
                <w:szCs w:val="17"/>
                <w:spacing w:val="-12"/>
              </w:rPr>
              <w:t>。</w:t>
            </w:r>
            <w:r>
              <w:rPr>
                <w:rFonts w:ascii="SimSun" w:hAnsi="SimSun" w:eastAsia="SimSun" w:cs="SimSun"/>
                <w:sz w:val="17"/>
                <w:szCs w:val="17"/>
                <w:spacing w:val="-8"/>
              </w:rPr>
              <w:t>本文所称</w:t>
            </w:r>
            <w:r>
              <w:rPr>
                <w:rFonts w:ascii="Microsoft YaHei" w:hAnsi="Microsoft YaHei" w:eastAsia="Microsoft YaHei" w:cs="Microsoft YaHei"/>
                <w:sz w:val="17"/>
                <w:szCs w:val="17"/>
                <w:spacing w:val="-8"/>
              </w:rPr>
              <w:t>“</w:t>
            </w:r>
            <w:r>
              <w:rPr>
                <w:rFonts w:ascii="SimSun" w:hAnsi="SimSun" w:eastAsia="SimSun" w:cs="SimSun"/>
                <w:sz w:val="17"/>
                <w:szCs w:val="17"/>
                <w:spacing w:val="-8"/>
              </w:rPr>
              <w:t>瑕疵</w:t>
            </w:r>
            <w:r>
              <w:rPr>
                <w:rFonts w:ascii="Microsoft YaHei" w:hAnsi="Microsoft YaHei" w:eastAsia="Microsoft YaHei" w:cs="Microsoft YaHei"/>
                <w:sz w:val="17"/>
                <w:szCs w:val="17"/>
                <w:spacing w:val="-8"/>
              </w:rPr>
              <w:t>”</w:t>
            </w:r>
            <w:r>
              <w:rPr>
                <w:rFonts w:ascii="SimSun" w:hAnsi="SimSun" w:eastAsia="SimSun" w:cs="SimSun"/>
                <w:sz w:val="17"/>
                <w:szCs w:val="17"/>
                <w:spacing w:val="-8"/>
              </w:rPr>
              <w:t>是指内容缺项、不</w:t>
            </w:r>
            <w:r>
              <w:rPr>
                <w:rFonts w:ascii="SimSun" w:hAnsi="SimSun" w:eastAsia="SimSun" w:cs="SimSun"/>
                <w:sz w:val="17"/>
                <w:szCs w:val="17"/>
              </w:rPr>
              <w:t xml:space="preserve"> </w:t>
            </w:r>
            <w:r>
              <w:rPr>
                <w:rFonts w:ascii="SimSun" w:hAnsi="SimSun" w:eastAsia="SimSun" w:cs="SimSun"/>
                <w:sz w:val="17"/>
                <w:szCs w:val="17"/>
                <w:spacing w:val="1"/>
              </w:rPr>
              <w:t>完整或缺少关键点</w:t>
            </w:r>
            <w:r>
              <w:rPr>
                <w:rFonts w:ascii="SimSun" w:hAnsi="SimSun" w:eastAsia="SimSun" w:cs="SimSun"/>
                <w:sz w:val="17"/>
                <w:szCs w:val="17"/>
              </w:rPr>
              <w:t>；非专门针对本项目</w:t>
            </w:r>
            <w:r>
              <w:rPr>
                <w:rFonts w:ascii="SimSun" w:hAnsi="SimSun" w:eastAsia="SimSun" w:cs="SimSun"/>
                <w:sz w:val="17"/>
                <w:szCs w:val="17"/>
              </w:rPr>
              <w:t xml:space="preserve"> </w:t>
            </w:r>
            <w:r>
              <w:rPr>
                <w:rFonts w:ascii="SimSun" w:hAnsi="SimSun" w:eastAsia="SimSun" w:cs="SimSun"/>
                <w:sz w:val="17"/>
                <w:szCs w:val="17"/>
                <w:spacing w:val="1"/>
              </w:rPr>
              <w:t>或不适用本项目特</w:t>
            </w:r>
            <w:r>
              <w:rPr>
                <w:rFonts w:ascii="SimSun" w:hAnsi="SimSun" w:eastAsia="SimSun" w:cs="SimSun"/>
                <w:sz w:val="17"/>
                <w:szCs w:val="17"/>
              </w:rPr>
              <w:t>性、套用其他项目内</w:t>
            </w:r>
            <w:r>
              <w:rPr>
                <w:rFonts w:ascii="SimSun" w:hAnsi="SimSun" w:eastAsia="SimSun" w:cs="SimSun"/>
                <w:sz w:val="17"/>
                <w:szCs w:val="17"/>
              </w:rPr>
              <w:t xml:space="preserve"> </w:t>
            </w:r>
            <w:r>
              <w:rPr>
                <w:rFonts w:ascii="SimSun" w:hAnsi="SimSun" w:eastAsia="SimSun" w:cs="SimSun"/>
                <w:sz w:val="17"/>
                <w:szCs w:val="17"/>
                <w:spacing w:val="1"/>
              </w:rPr>
              <w:t>容；对同一问题前</w:t>
            </w:r>
            <w:r>
              <w:rPr>
                <w:rFonts w:ascii="SimSun" w:hAnsi="SimSun" w:eastAsia="SimSun" w:cs="SimSun"/>
                <w:sz w:val="17"/>
                <w:szCs w:val="17"/>
              </w:rPr>
              <w:t>后表述矛盾；存在逻</w:t>
            </w:r>
            <w:r>
              <w:rPr>
                <w:rFonts w:ascii="SimSun" w:hAnsi="SimSun" w:eastAsia="SimSun" w:cs="SimSun"/>
                <w:sz w:val="17"/>
                <w:szCs w:val="17"/>
              </w:rPr>
              <w:t xml:space="preserve"> </w:t>
            </w:r>
            <w:r>
              <w:rPr>
                <w:rFonts w:ascii="SimSun" w:hAnsi="SimSun" w:eastAsia="SimSun" w:cs="SimSun"/>
                <w:sz w:val="17"/>
                <w:szCs w:val="17"/>
                <w:spacing w:val="1"/>
              </w:rPr>
              <w:t>辑漏洞、科学原理</w:t>
            </w:r>
            <w:r>
              <w:rPr>
                <w:rFonts w:ascii="SimSun" w:hAnsi="SimSun" w:eastAsia="SimSun" w:cs="SimSun"/>
                <w:sz w:val="17"/>
                <w:szCs w:val="17"/>
              </w:rPr>
              <w:t>或常识错误；不利于</w:t>
            </w:r>
            <w:r>
              <w:rPr>
                <w:rFonts w:ascii="SimSun" w:hAnsi="SimSun" w:eastAsia="SimSun" w:cs="SimSun"/>
                <w:sz w:val="17"/>
                <w:szCs w:val="17"/>
              </w:rPr>
              <w:t xml:space="preserve"> </w:t>
            </w:r>
            <w:r>
              <w:rPr>
                <w:rFonts w:ascii="SimSun" w:hAnsi="SimSun" w:eastAsia="SimSun" w:cs="SimSun"/>
                <w:sz w:val="17"/>
                <w:szCs w:val="17"/>
                <w:spacing w:val="1"/>
              </w:rPr>
              <w:t>本项目目标的实现</w:t>
            </w:r>
            <w:r>
              <w:rPr>
                <w:rFonts w:ascii="SimSun" w:hAnsi="SimSun" w:eastAsia="SimSun" w:cs="SimSun"/>
                <w:sz w:val="17"/>
                <w:szCs w:val="17"/>
              </w:rPr>
              <w:t>、现有技术条件下不</w:t>
            </w:r>
          </w:p>
          <w:p>
            <w:pPr>
              <w:ind w:left="90"/>
              <w:spacing w:line="220" w:lineRule="auto"/>
              <w:rPr>
                <w:rFonts w:ascii="SimSun" w:hAnsi="SimSun" w:eastAsia="SimSun" w:cs="SimSun"/>
                <w:sz w:val="17"/>
                <w:szCs w:val="17"/>
              </w:rPr>
            </w:pPr>
            <w:r>
              <w:rPr>
                <w:rFonts w:ascii="SimSun" w:hAnsi="SimSun" w:eastAsia="SimSun" w:cs="SimSun"/>
                <w:sz w:val="17"/>
                <w:szCs w:val="17"/>
                <w:spacing w:val="1"/>
              </w:rPr>
              <w:t>可能</w:t>
            </w:r>
            <w:r>
              <w:rPr>
                <w:rFonts w:ascii="SimSun" w:hAnsi="SimSun" w:eastAsia="SimSun" w:cs="SimSun"/>
                <w:sz w:val="17"/>
                <w:szCs w:val="17"/>
              </w:rPr>
              <w:t>出现的情形等任意一种情形。</w:t>
            </w:r>
          </w:p>
        </w:tc>
        <w:tc>
          <w:tcPr>
            <w:tcW w:w="1056"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276"/>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11"/>
              </w:rPr>
              <w:t>1</w:t>
            </w:r>
            <w:r>
              <w:rPr>
                <w:rFonts w:ascii="Microsoft YaHei" w:hAnsi="Microsoft YaHei" w:eastAsia="Microsoft YaHei" w:cs="Microsoft YaHei"/>
                <w:sz w:val="17"/>
                <w:szCs w:val="17"/>
                <w:spacing w:val="6"/>
              </w:rPr>
              <w:t>5.0000</w:t>
            </w:r>
          </w:p>
        </w:tc>
        <w:tc>
          <w:tcPr>
            <w:tcW w:w="1056" w:type="dxa"/>
            <w:vAlign w:val="top"/>
            <w:tcBorders>
              <w:bottom w:val="single" w:color="000000" w:sz="2" w:space="0"/>
              <w:top w:val="single" w:color="000000" w:sz="2" w:space="0"/>
            </w:tcBorders>
          </w:tcPr>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6"/>
              <w:spacing w:before="56"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98"/>
              <w:spacing w:before="73" w:line="331" w:lineRule="exact"/>
              <w:rPr>
                <w:rFonts w:ascii="Microsoft YaHei" w:hAnsi="Microsoft YaHei" w:eastAsia="Microsoft YaHei" w:cs="Microsoft YaHei"/>
                <w:sz w:val="17"/>
                <w:szCs w:val="17"/>
              </w:rPr>
            </w:pPr>
            <w:r>
              <w:rPr>
                <w:rFonts w:ascii="SimSun" w:hAnsi="SimSun" w:eastAsia="SimSun" w:cs="SimSun"/>
                <w:sz w:val="17"/>
                <w:szCs w:val="17"/>
                <w:spacing w:val="4"/>
                <w:position w:val="4"/>
              </w:rPr>
              <w:t>详细评审方案</w:t>
            </w:r>
            <w:r>
              <w:rPr>
                <w:rFonts w:ascii="Microsoft YaHei" w:hAnsi="Microsoft YaHei" w:eastAsia="Microsoft YaHei" w:cs="Microsoft YaHei"/>
                <w:sz w:val="17"/>
                <w:szCs w:val="17"/>
                <w:spacing w:val="4"/>
                <w:position w:val="4"/>
              </w:rPr>
              <w:t>.</w:t>
            </w:r>
            <w:r>
              <w:rPr>
                <w:rFonts w:ascii="Microsoft YaHei" w:hAnsi="Microsoft YaHei" w:eastAsia="Microsoft YaHei" w:cs="Microsoft YaHei"/>
                <w:sz w:val="17"/>
                <w:szCs w:val="17"/>
                <w:position w:val="4"/>
              </w:rPr>
              <w:t>docx</w:t>
            </w:r>
          </w:p>
        </w:tc>
      </w:tr>
      <w:tr>
        <w:trPr>
          <w:trHeight w:val="5818" w:hRule="atLeast"/>
        </w:trPr>
        <w:tc>
          <w:tcPr>
            <w:tcW w:w="2118"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2"/>
              <w:spacing w:before="56" w:line="220" w:lineRule="auto"/>
              <w:rPr>
                <w:rFonts w:ascii="SimSun" w:hAnsi="SimSun" w:eastAsia="SimSun" w:cs="SimSun"/>
                <w:sz w:val="17"/>
                <w:szCs w:val="17"/>
              </w:rPr>
            </w:pPr>
            <w:r>
              <w:rPr>
                <w:rFonts w:ascii="SimSun" w:hAnsi="SimSun" w:eastAsia="SimSun" w:cs="SimSun"/>
                <w:sz w:val="17"/>
                <w:szCs w:val="17"/>
                <w:spacing w:val="-1"/>
              </w:rPr>
              <w:t>包</w:t>
            </w:r>
            <w:r>
              <w:rPr>
                <w:rFonts w:ascii="SimSun" w:hAnsi="SimSun" w:eastAsia="SimSun" w:cs="SimSun"/>
                <w:sz w:val="17"/>
                <w:szCs w:val="17"/>
              </w:rPr>
              <w:t>装及物流运输方案</w:t>
            </w:r>
          </w:p>
        </w:tc>
        <w:tc>
          <w:tcPr>
            <w:tcW w:w="3168" w:type="dxa"/>
            <w:vAlign w:val="top"/>
            <w:tcBorders>
              <w:bottom w:val="single" w:color="000000" w:sz="2" w:space="0"/>
              <w:top w:val="single" w:color="000000" w:sz="2" w:space="0"/>
            </w:tcBorders>
          </w:tcPr>
          <w:p>
            <w:pPr>
              <w:ind w:left="88" w:right="83" w:firstLine="6"/>
              <w:spacing w:before="87" w:line="331" w:lineRule="auto"/>
              <w:rPr>
                <w:rFonts w:ascii="SimSun" w:hAnsi="SimSun" w:eastAsia="SimSun" w:cs="SimSun"/>
                <w:sz w:val="17"/>
                <w:szCs w:val="17"/>
              </w:rPr>
            </w:pPr>
            <w:r>
              <w:rPr>
                <w:rFonts w:ascii="Microsoft YaHei" w:hAnsi="Microsoft YaHei" w:eastAsia="Microsoft YaHei" w:cs="Microsoft YaHei"/>
                <w:sz w:val="17"/>
                <w:szCs w:val="17"/>
                <w:spacing w:val="-1"/>
              </w:rPr>
              <w:t>①</w:t>
            </w:r>
            <w:r>
              <w:rPr>
                <w:rFonts w:ascii="SimSun" w:hAnsi="SimSun" w:eastAsia="SimSun" w:cs="SimSun"/>
                <w:sz w:val="17"/>
                <w:szCs w:val="17"/>
                <w:spacing w:val="-1"/>
              </w:rPr>
              <w:t>投标人针对本项目采购需求提供的货</w:t>
            </w:r>
            <w:r>
              <w:rPr>
                <w:rFonts w:ascii="SimSun" w:hAnsi="SimSun" w:eastAsia="SimSun" w:cs="SimSun"/>
                <w:sz w:val="17"/>
                <w:szCs w:val="17"/>
              </w:rPr>
              <w:t xml:space="preserve"> </w:t>
            </w:r>
            <w:r>
              <w:rPr>
                <w:rFonts w:ascii="SimSun" w:hAnsi="SimSun" w:eastAsia="SimSun" w:cs="SimSun"/>
                <w:sz w:val="17"/>
                <w:szCs w:val="17"/>
                <w:spacing w:val="1"/>
              </w:rPr>
              <w:t>物包装、物流计</w:t>
            </w:r>
            <w:r>
              <w:rPr>
                <w:rFonts w:ascii="SimSun" w:hAnsi="SimSun" w:eastAsia="SimSun" w:cs="SimSun"/>
                <w:sz w:val="17"/>
                <w:szCs w:val="17"/>
              </w:rPr>
              <w:t>划、交货计划，根据方</w:t>
            </w:r>
            <w:r>
              <w:rPr>
                <w:rFonts w:ascii="SimSun" w:hAnsi="SimSun" w:eastAsia="SimSun" w:cs="SimSun"/>
                <w:sz w:val="17"/>
                <w:szCs w:val="17"/>
              </w:rPr>
              <w:t xml:space="preserve"> </w:t>
            </w:r>
            <w:r>
              <w:rPr>
                <w:rFonts w:ascii="SimSun" w:hAnsi="SimSun" w:eastAsia="SimSun" w:cs="SimSun"/>
                <w:sz w:val="17"/>
                <w:szCs w:val="17"/>
                <w:spacing w:val="2"/>
              </w:rPr>
              <w:t>案内容的详细程度和可行性进行计</w:t>
            </w:r>
            <w:r>
              <w:rPr>
                <w:rFonts w:ascii="SimSun" w:hAnsi="SimSun" w:eastAsia="SimSun" w:cs="SimSun"/>
                <w:sz w:val="17"/>
                <w:szCs w:val="17"/>
                <w:spacing w:val="1"/>
              </w:rPr>
              <w:t>分</w:t>
            </w:r>
            <w:r>
              <w:rPr>
                <w:rFonts w:ascii="SimSun" w:hAnsi="SimSun" w:eastAsia="SimSun" w:cs="SimSun"/>
                <w:sz w:val="17"/>
                <w:szCs w:val="17"/>
              </w:rPr>
              <w:t>。</w:t>
            </w:r>
            <w:r>
              <w:rPr>
                <w:rFonts w:ascii="SimSun" w:hAnsi="SimSun" w:eastAsia="SimSun" w:cs="SimSun"/>
                <w:sz w:val="17"/>
                <w:szCs w:val="17"/>
              </w:rPr>
              <w:t xml:space="preserve"> </w:t>
            </w:r>
            <w:r>
              <w:rPr>
                <w:rFonts w:ascii="Microsoft YaHei" w:hAnsi="Microsoft YaHei" w:eastAsia="Microsoft YaHei" w:cs="Microsoft YaHei"/>
                <w:sz w:val="17"/>
                <w:szCs w:val="17"/>
                <w:spacing w:val="-1"/>
              </w:rPr>
              <w:t>②</w:t>
            </w:r>
            <w:r>
              <w:rPr>
                <w:rFonts w:ascii="SimSun" w:hAnsi="SimSun" w:eastAsia="SimSun" w:cs="SimSun"/>
                <w:sz w:val="17"/>
                <w:szCs w:val="17"/>
                <w:spacing w:val="-1"/>
              </w:rPr>
              <w:t>根据提供的物流运输方</w:t>
            </w:r>
            <w:r>
              <w:rPr>
                <w:rFonts w:ascii="SimSun" w:hAnsi="SimSun" w:eastAsia="SimSun" w:cs="SimSun"/>
                <w:sz w:val="17"/>
                <w:szCs w:val="17"/>
              </w:rPr>
              <w:t>案</w:t>
            </w:r>
            <w:r>
              <w:rPr>
                <w:rFonts w:ascii="SimSun" w:hAnsi="SimSun" w:eastAsia="SimSun" w:cs="SimSun"/>
                <w:sz w:val="17"/>
                <w:szCs w:val="17"/>
              </w:rPr>
              <w:t xml:space="preserve"> </w:t>
            </w:r>
            <w:r>
              <w:rPr>
                <w:rFonts w:ascii="SimSun" w:hAnsi="SimSun" w:eastAsia="SimSun" w:cs="SimSun"/>
                <w:sz w:val="17"/>
                <w:szCs w:val="17"/>
              </w:rPr>
              <w:t>(包括但不</w:t>
            </w:r>
            <w:r>
              <w:rPr>
                <w:rFonts w:ascii="SimSun" w:hAnsi="SimSun" w:eastAsia="SimSun" w:cs="SimSun"/>
                <w:sz w:val="17"/>
                <w:szCs w:val="17"/>
              </w:rPr>
              <w:t xml:space="preserve"> </w:t>
            </w:r>
            <w:r>
              <w:rPr>
                <w:rFonts w:ascii="SimSun" w:hAnsi="SimSun" w:eastAsia="SimSun" w:cs="SimSun"/>
                <w:sz w:val="17"/>
                <w:szCs w:val="17"/>
                <w:spacing w:val="1"/>
              </w:rPr>
              <w:t>限于运输方式、</w:t>
            </w:r>
            <w:r>
              <w:rPr>
                <w:rFonts w:ascii="SimSun" w:hAnsi="SimSun" w:eastAsia="SimSun" w:cs="SimSun"/>
                <w:sz w:val="17"/>
                <w:szCs w:val="17"/>
              </w:rPr>
              <w:t>运输的可靠性、时效性</w:t>
            </w:r>
            <w:r>
              <w:rPr>
                <w:rFonts w:ascii="SimSun" w:hAnsi="SimSun" w:eastAsia="SimSun" w:cs="SimSun"/>
                <w:sz w:val="17"/>
                <w:szCs w:val="17"/>
              </w:rPr>
              <w:t xml:space="preserve"> </w:t>
            </w:r>
            <w:r>
              <w:rPr>
                <w:rFonts w:ascii="SimSun" w:hAnsi="SimSun" w:eastAsia="SimSun" w:cs="SimSun"/>
                <w:sz w:val="17"/>
                <w:szCs w:val="17"/>
                <w:spacing w:val="1"/>
              </w:rPr>
              <w:t>以及可追溯性)</w:t>
            </w:r>
            <w:r>
              <w:rPr>
                <w:rFonts w:ascii="SimSun" w:hAnsi="SimSun" w:eastAsia="SimSun" w:cs="SimSun"/>
                <w:sz w:val="17"/>
                <w:szCs w:val="17"/>
              </w:rPr>
              <w:t xml:space="preserve"> </w:t>
            </w:r>
            <w:r>
              <w:rPr>
                <w:rFonts w:ascii="SimSun" w:hAnsi="SimSun" w:eastAsia="SimSun" w:cs="SimSun"/>
                <w:sz w:val="17"/>
                <w:szCs w:val="17"/>
              </w:rPr>
              <w:t>的详细程度和可行性进</w:t>
            </w:r>
            <w:r>
              <w:rPr>
                <w:rFonts w:ascii="SimSun" w:hAnsi="SimSun" w:eastAsia="SimSun" w:cs="SimSun"/>
                <w:sz w:val="17"/>
                <w:szCs w:val="17"/>
              </w:rPr>
              <w:t xml:space="preserve"> </w:t>
            </w:r>
            <w:r>
              <w:rPr>
                <w:rFonts w:ascii="SimSun" w:hAnsi="SimSun" w:eastAsia="SimSun" w:cs="SimSun"/>
                <w:sz w:val="17"/>
                <w:szCs w:val="17"/>
                <w:spacing w:val="-10"/>
              </w:rPr>
              <w:t>行计</w:t>
            </w:r>
            <w:r>
              <w:rPr>
                <w:rFonts w:ascii="SimSun" w:hAnsi="SimSun" w:eastAsia="SimSun" w:cs="SimSun"/>
                <w:sz w:val="17"/>
                <w:szCs w:val="17"/>
                <w:spacing w:val="-9"/>
              </w:rPr>
              <w:t>分</w:t>
            </w:r>
            <w:r>
              <w:rPr>
                <w:rFonts w:ascii="SimSun" w:hAnsi="SimSun" w:eastAsia="SimSun" w:cs="SimSun"/>
                <w:sz w:val="17"/>
                <w:szCs w:val="17"/>
                <w:spacing w:val="-5"/>
              </w:rPr>
              <w:t>。</w:t>
            </w:r>
            <w:r>
              <w:rPr>
                <w:rFonts w:ascii="SimSun" w:hAnsi="SimSun" w:eastAsia="SimSun" w:cs="SimSun"/>
                <w:sz w:val="17"/>
                <w:szCs w:val="17"/>
                <w:spacing w:val="-5"/>
              </w:rPr>
              <w:t xml:space="preserve">  </w:t>
            </w:r>
            <w:r>
              <w:rPr>
                <w:rFonts w:ascii="SimSun" w:hAnsi="SimSun" w:eastAsia="SimSun" w:cs="SimSun"/>
                <w:sz w:val="17"/>
                <w:szCs w:val="17"/>
                <w:spacing w:val="-5"/>
              </w:rPr>
              <w:t>完全满足项目需求，无瑕疵计</w:t>
            </w:r>
            <w:r>
              <w:rPr>
                <w:rFonts w:ascii="SimSun" w:hAnsi="SimSun" w:eastAsia="SimSun" w:cs="SimSun"/>
                <w:sz w:val="17"/>
                <w:szCs w:val="17"/>
              </w:rPr>
              <w:t xml:space="preserve"> </w:t>
            </w:r>
            <w:r>
              <w:rPr>
                <w:rFonts w:ascii="Microsoft YaHei" w:hAnsi="Microsoft YaHei" w:eastAsia="Microsoft YaHei" w:cs="Microsoft YaHei"/>
                <w:sz w:val="17"/>
                <w:szCs w:val="17"/>
                <w:spacing w:val="2"/>
              </w:rPr>
              <w:t>5</w:t>
            </w:r>
            <w:r>
              <w:rPr>
                <w:rFonts w:ascii="SimSun" w:hAnsi="SimSun" w:eastAsia="SimSun" w:cs="SimSun"/>
                <w:sz w:val="17"/>
                <w:szCs w:val="17"/>
                <w:spacing w:val="2"/>
              </w:rPr>
              <w:t>分；方案存在</w:t>
            </w:r>
            <w:r>
              <w:rPr>
                <w:rFonts w:ascii="Microsoft YaHei" w:hAnsi="Microsoft YaHei" w:eastAsia="Microsoft YaHei" w:cs="Microsoft YaHei"/>
                <w:sz w:val="17"/>
                <w:szCs w:val="17"/>
                <w:spacing w:val="2"/>
              </w:rPr>
              <w:t>1</w:t>
            </w:r>
            <w:r>
              <w:rPr>
                <w:rFonts w:ascii="SimSun" w:hAnsi="SimSun" w:eastAsia="SimSun" w:cs="SimSun"/>
                <w:sz w:val="17"/>
                <w:szCs w:val="17"/>
                <w:spacing w:val="2"/>
              </w:rPr>
              <w:t>处瑕疵计</w:t>
            </w:r>
            <w:r>
              <w:rPr>
                <w:rFonts w:ascii="Microsoft YaHei" w:hAnsi="Microsoft YaHei" w:eastAsia="Microsoft YaHei" w:cs="Microsoft YaHei"/>
                <w:sz w:val="17"/>
                <w:szCs w:val="17"/>
                <w:spacing w:val="2"/>
              </w:rPr>
              <w:t>4</w:t>
            </w:r>
            <w:r>
              <w:rPr>
                <w:rFonts w:ascii="SimSun" w:hAnsi="SimSun" w:eastAsia="SimSun" w:cs="SimSun"/>
                <w:sz w:val="17"/>
                <w:szCs w:val="17"/>
                <w:spacing w:val="2"/>
              </w:rPr>
              <w:t>分；方</w:t>
            </w:r>
            <w:r>
              <w:rPr>
                <w:rFonts w:ascii="SimSun" w:hAnsi="SimSun" w:eastAsia="SimSun" w:cs="SimSun"/>
                <w:sz w:val="17"/>
                <w:szCs w:val="17"/>
              </w:rPr>
              <w:t>案存</w:t>
            </w:r>
            <w:r>
              <w:rPr>
                <w:rFonts w:ascii="SimSun" w:hAnsi="SimSun" w:eastAsia="SimSun" w:cs="SimSun"/>
                <w:sz w:val="17"/>
                <w:szCs w:val="17"/>
              </w:rPr>
              <w:t xml:space="preserve"> </w:t>
            </w:r>
            <w:r>
              <w:rPr>
                <w:rFonts w:ascii="SimSun" w:hAnsi="SimSun" w:eastAsia="SimSun" w:cs="SimSun"/>
                <w:sz w:val="17"/>
                <w:szCs w:val="17"/>
                <w:spacing w:val="2"/>
              </w:rPr>
              <w:t>在</w:t>
            </w:r>
            <w:r>
              <w:rPr>
                <w:rFonts w:ascii="Microsoft YaHei" w:hAnsi="Microsoft YaHei" w:eastAsia="Microsoft YaHei" w:cs="Microsoft YaHei"/>
                <w:sz w:val="17"/>
                <w:szCs w:val="17"/>
                <w:spacing w:val="2"/>
              </w:rPr>
              <w:t>2</w:t>
            </w:r>
            <w:r>
              <w:rPr>
                <w:rFonts w:ascii="SimSun" w:hAnsi="SimSun" w:eastAsia="SimSun" w:cs="SimSun"/>
                <w:sz w:val="17"/>
                <w:szCs w:val="17"/>
                <w:spacing w:val="2"/>
              </w:rPr>
              <w:t>处瑕疵计</w:t>
            </w:r>
            <w:r>
              <w:rPr>
                <w:rFonts w:ascii="Microsoft YaHei" w:hAnsi="Microsoft YaHei" w:eastAsia="Microsoft YaHei" w:cs="Microsoft YaHei"/>
                <w:sz w:val="17"/>
                <w:szCs w:val="17"/>
                <w:spacing w:val="2"/>
              </w:rPr>
              <w:t>3</w:t>
            </w:r>
            <w:r>
              <w:rPr>
                <w:rFonts w:ascii="SimSun" w:hAnsi="SimSun" w:eastAsia="SimSun" w:cs="SimSun"/>
                <w:sz w:val="17"/>
                <w:szCs w:val="17"/>
                <w:spacing w:val="2"/>
              </w:rPr>
              <w:t>分；方案存在</w:t>
            </w:r>
            <w:r>
              <w:rPr>
                <w:rFonts w:ascii="Microsoft YaHei" w:hAnsi="Microsoft YaHei" w:eastAsia="Microsoft YaHei" w:cs="Microsoft YaHei"/>
                <w:sz w:val="17"/>
                <w:szCs w:val="17"/>
                <w:spacing w:val="2"/>
              </w:rPr>
              <w:t>3</w:t>
            </w:r>
            <w:r>
              <w:rPr>
                <w:rFonts w:ascii="SimSun" w:hAnsi="SimSun" w:eastAsia="SimSun" w:cs="SimSun"/>
                <w:sz w:val="17"/>
                <w:szCs w:val="17"/>
                <w:spacing w:val="2"/>
              </w:rPr>
              <w:t>处及</w:t>
            </w:r>
            <w:r>
              <w:rPr>
                <w:rFonts w:ascii="SimSun" w:hAnsi="SimSun" w:eastAsia="SimSun" w:cs="SimSun"/>
                <w:sz w:val="17"/>
                <w:szCs w:val="17"/>
              </w:rPr>
              <w:t>以上</w:t>
            </w:r>
            <w:r>
              <w:rPr>
                <w:rFonts w:ascii="SimSun" w:hAnsi="SimSun" w:eastAsia="SimSun" w:cs="SimSun"/>
                <w:sz w:val="17"/>
                <w:szCs w:val="17"/>
              </w:rPr>
              <w:t xml:space="preserve"> </w:t>
            </w:r>
            <w:r>
              <w:rPr>
                <w:rFonts w:ascii="SimSun" w:hAnsi="SimSun" w:eastAsia="SimSun" w:cs="SimSun"/>
                <w:sz w:val="17"/>
                <w:szCs w:val="17"/>
                <w:spacing w:val="-8"/>
              </w:rPr>
              <w:t>瑕疵</w:t>
            </w:r>
            <w:r>
              <w:rPr>
                <w:rFonts w:ascii="Microsoft YaHei" w:hAnsi="Microsoft YaHei" w:eastAsia="Microsoft YaHei" w:cs="Microsoft YaHei"/>
                <w:sz w:val="17"/>
                <w:szCs w:val="17"/>
                <w:spacing w:val="-8"/>
              </w:rPr>
              <w:t>1-2</w:t>
            </w:r>
            <w:r>
              <w:rPr>
                <w:rFonts w:ascii="SimSun" w:hAnsi="SimSun" w:eastAsia="SimSun" w:cs="SimSun"/>
                <w:sz w:val="17"/>
                <w:szCs w:val="17"/>
                <w:spacing w:val="-8"/>
              </w:rPr>
              <w:t>分；未提供得</w:t>
            </w:r>
            <w:r>
              <w:rPr>
                <w:rFonts w:ascii="Microsoft YaHei" w:hAnsi="Microsoft YaHei" w:eastAsia="Microsoft YaHei" w:cs="Microsoft YaHei"/>
                <w:sz w:val="17"/>
                <w:szCs w:val="17"/>
                <w:spacing w:val="-8"/>
              </w:rPr>
              <w:t>0</w:t>
            </w:r>
            <w:r>
              <w:rPr>
                <w:rFonts w:ascii="SimSun" w:hAnsi="SimSun" w:eastAsia="SimSun" w:cs="SimSun"/>
                <w:sz w:val="17"/>
                <w:szCs w:val="17"/>
                <w:spacing w:val="-8"/>
              </w:rPr>
              <w:t>分。</w:t>
            </w:r>
            <w:r>
              <w:rPr>
                <w:rFonts w:ascii="SimSun" w:hAnsi="SimSun" w:eastAsia="SimSun" w:cs="SimSun"/>
                <w:sz w:val="17"/>
                <w:szCs w:val="17"/>
                <w:spacing w:val="-8"/>
              </w:rPr>
              <w:t xml:space="preserve">  </w:t>
            </w:r>
            <w:r>
              <w:rPr>
                <w:rFonts w:ascii="SimSun" w:hAnsi="SimSun" w:eastAsia="SimSun" w:cs="SimSun"/>
                <w:sz w:val="17"/>
                <w:szCs w:val="17"/>
                <w:spacing w:val="-8"/>
              </w:rPr>
              <w:t>本文所称</w:t>
            </w:r>
            <w:r>
              <w:rPr>
                <w:rFonts w:ascii="Microsoft YaHei" w:hAnsi="Microsoft YaHei" w:eastAsia="Microsoft YaHei" w:cs="Microsoft YaHei"/>
                <w:sz w:val="17"/>
                <w:szCs w:val="17"/>
                <w:spacing w:val="-7"/>
              </w:rPr>
              <w:t>“</w:t>
            </w:r>
            <w:r>
              <w:rPr>
                <w:rFonts w:ascii="Microsoft YaHei" w:hAnsi="Microsoft YaHei" w:eastAsia="Microsoft YaHei" w:cs="Microsoft YaHei"/>
                <w:sz w:val="17"/>
                <w:szCs w:val="17"/>
              </w:rPr>
              <w:t xml:space="preserve"> </w:t>
            </w:r>
            <w:r>
              <w:rPr>
                <w:rFonts w:ascii="SimSun" w:hAnsi="SimSun" w:eastAsia="SimSun" w:cs="SimSun"/>
                <w:sz w:val="17"/>
                <w:szCs w:val="17"/>
                <w:spacing w:val="-6"/>
              </w:rPr>
              <w:t>瑕</w:t>
            </w:r>
            <w:r>
              <w:rPr>
                <w:rFonts w:ascii="SimSun" w:hAnsi="SimSun" w:eastAsia="SimSun" w:cs="SimSun"/>
                <w:sz w:val="17"/>
                <w:szCs w:val="17"/>
                <w:spacing w:val="-4"/>
              </w:rPr>
              <w:t>疵</w:t>
            </w:r>
            <w:r>
              <w:rPr>
                <w:rFonts w:ascii="Microsoft YaHei" w:hAnsi="Microsoft YaHei" w:eastAsia="Microsoft YaHei" w:cs="Microsoft YaHei"/>
                <w:sz w:val="17"/>
                <w:szCs w:val="17"/>
                <w:spacing w:val="-4"/>
              </w:rPr>
              <w:t>”</w:t>
            </w:r>
            <w:r>
              <w:rPr>
                <w:rFonts w:ascii="SimSun" w:hAnsi="SimSun" w:eastAsia="SimSun" w:cs="SimSun"/>
                <w:sz w:val="17"/>
                <w:szCs w:val="17"/>
                <w:spacing w:val="-4"/>
              </w:rPr>
              <w:t>是指内容缺项、不完整或缺少关键</w:t>
            </w:r>
            <w:r>
              <w:rPr>
                <w:rFonts w:ascii="SimSun" w:hAnsi="SimSun" w:eastAsia="SimSun" w:cs="SimSun"/>
                <w:sz w:val="17"/>
                <w:szCs w:val="17"/>
              </w:rPr>
              <w:t xml:space="preserve"> </w:t>
            </w:r>
            <w:r>
              <w:rPr>
                <w:rFonts w:ascii="SimSun" w:hAnsi="SimSun" w:eastAsia="SimSun" w:cs="SimSun"/>
                <w:sz w:val="17"/>
                <w:szCs w:val="17"/>
                <w:spacing w:val="1"/>
              </w:rPr>
              <w:t>点；非专门针对</w:t>
            </w:r>
            <w:r>
              <w:rPr>
                <w:rFonts w:ascii="SimSun" w:hAnsi="SimSun" w:eastAsia="SimSun" w:cs="SimSun"/>
                <w:sz w:val="17"/>
                <w:szCs w:val="17"/>
              </w:rPr>
              <w:t>本项目或不适用本项目</w:t>
            </w:r>
            <w:r>
              <w:rPr>
                <w:rFonts w:ascii="SimSun" w:hAnsi="SimSun" w:eastAsia="SimSun" w:cs="SimSun"/>
                <w:sz w:val="17"/>
                <w:szCs w:val="17"/>
              </w:rPr>
              <w:t xml:space="preserve"> </w:t>
            </w:r>
            <w:r>
              <w:rPr>
                <w:rFonts w:ascii="SimSun" w:hAnsi="SimSun" w:eastAsia="SimSun" w:cs="SimSun"/>
                <w:sz w:val="17"/>
                <w:szCs w:val="17"/>
                <w:spacing w:val="1"/>
              </w:rPr>
              <w:t>特性、套用其他</w:t>
            </w:r>
            <w:r>
              <w:rPr>
                <w:rFonts w:ascii="SimSun" w:hAnsi="SimSun" w:eastAsia="SimSun" w:cs="SimSun"/>
                <w:sz w:val="17"/>
                <w:szCs w:val="17"/>
              </w:rPr>
              <w:t>项目内容；对同一问题</w:t>
            </w:r>
            <w:r>
              <w:rPr>
                <w:rFonts w:ascii="SimSun" w:hAnsi="SimSun" w:eastAsia="SimSun" w:cs="SimSun"/>
                <w:sz w:val="17"/>
                <w:szCs w:val="17"/>
              </w:rPr>
              <w:t xml:space="preserve"> </w:t>
            </w:r>
            <w:r>
              <w:rPr>
                <w:rFonts w:ascii="SimSun" w:hAnsi="SimSun" w:eastAsia="SimSun" w:cs="SimSun"/>
                <w:sz w:val="17"/>
                <w:szCs w:val="17"/>
                <w:spacing w:val="1"/>
              </w:rPr>
              <w:t>前后表述矛盾；</w:t>
            </w:r>
            <w:r>
              <w:rPr>
                <w:rFonts w:ascii="SimSun" w:hAnsi="SimSun" w:eastAsia="SimSun" w:cs="SimSun"/>
                <w:sz w:val="17"/>
                <w:szCs w:val="17"/>
              </w:rPr>
              <w:t>存在逻辑漏洞、科学原</w:t>
            </w:r>
            <w:r>
              <w:rPr>
                <w:rFonts w:ascii="SimSun" w:hAnsi="SimSun" w:eastAsia="SimSun" w:cs="SimSun"/>
                <w:sz w:val="17"/>
                <w:szCs w:val="17"/>
              </w:rPr>
              <w:t xml:space="preserve"> </w:t>
            </w:r>
            <w:r>
              <w:rPr>
                <w:rFonts w:ascii="SimSun" w:hAnsi="SimSun" w:eastAsia="SimSun" w:cs="SimSun"/>
                <w:sz w:val="17"/>
                <w:szCs w:val="17"/>
                <w:spacing w:val="1"/>
              </w:rPr>
              <w:t>理或常识错误；</w:t>
            </w:r>
            <w:r>
              <w:rPr>
                <w:rFonts w:ascii="SimSun" w:hAnsi="SimSun" w:eastAsia="SimSun" w:cs="SimSun"/>
                <w:sz w:val="17"/>
                <w:szCs w:val="17"/>
              </w:rPr>
              <w:t>不利于本项目目标的实</w:t>
            </w:r>
            <w:r>
              <w:rPr>
                <w:rFonts w:ascii="SimSun" w:hAnsi="SimSun" w:eastAsia="SimSun" w:cs="SimSun"/>
                <w:sz w:val="17"/>
                <w:szCs w:val="17"/>
              </w:rPr>
              <w:t xml:space="preserve"> </w:t>
            </w:r>
            <w:r>
              <w:rPr>
                <w:rFonts w:ascii="SimSun" w:hAnsi="SimSun" w:eastAsia="SimSun" w:cs="SimSun"/>
                <w:sz w:val="17"/>
                <w:szCs w:val="17"/>
                <w:spacing w:val="1"/>
              </w:rPr>
              <w:t>现、现有技术条</w:t>
            </w:r>
            <w:r>
              <w:rPr>
                <w:rFonts w:ascii="SimSun" w:hAnsi="SimSun" w:eastAsia="SimSun" w:cs="SimSun"/>
                <w:sz w:val="17"/>
                <w:szCs w:val="17"/>
              </w:rPr>
              <w:t>件下不可能出现的情形</w:t>
            </w:r>
          </w:p>
          <w:p>
            <w:pPr>
              <w:ind w:left="90"/>
              <w:spacing w:line="220" w:lineRule="auto"/>
              <w:rPr>
                <w:rFonts w:ascii="SimSun" w:hAnsi="SimSun" w:eastAsia="SimSun" w:cs="SimSun"/>
                <w:sz w:val="17"/>
                <w:szCs w:val="17"/>
              </w:rPr>
            </w:pPr>
            <w:r>
              <w:rPr>
                <w:rFonts w:ascii="SimSun" w:hAnsi="SimSun" w:eastAsia="SimSun" w:cs="SimSun"/>
                <w:sz w:val="17"/>
                <w:szCs w:val="17"/>
                <w:spacing w:val="-1"/>
              </w:rPr>
              <w:t>等任意一</w:t>
            </w:r>
            <w:r>
              <w:rPr>
                <w:rFonts w:ascii="SimSun" w:hAnsi="SimSun" w:eastAsia="SimSun" w:cs="SimSun"/>
                <w:sz w:val="17"/>
                <w:szCs w:val="17"/>
              </w:rPr>
              <w:t>种情形。</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377"/>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9"/>
              </w:rPr>
              <w:t>5</w:t>
            </w:r>
            <w:r>
              <w:rPr>
                <w:rFonts w:ascii="Microsoft YaHei" w:hAnsi="Microsoft YaHei" w:eastAsia="Microsoft YaHei" w:cs="Microsoft YaHei"/>
                <w:sz w:val="17"/>
                <w:szCs w:val="17"/>
                <w:spacing w:val="7"/>
              </w:rPr>
              <w:t>.0000</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6"/>
              <w:spacing w:before="55"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8"/>
              <w:spacing w:before="73" w:line="332" w:lineRule="exact"/>
              <w:rPr>
                <w:rFonts w:ascii="Microsoft YaHei" w:hAnsi="Microsoft YaHei" w:eastAsia="Microsoft YaHei" w:cs="Microsoft YaHei"/>
                <w:sz w:val="17"/>
                <w:szCs w:val="17"/>
              </w:rPr>
            </w:pPr>
            <w:r>
              <w:rPr>
                <w:rFonts w:ascii="SimSun" w:hAnsi="SimSun" w:eastAsia="SimSun" w:cs="SimSun"/>
                <w:sz w:val="17"/>
                <w:szCs w:val="17"/>
                <w:spacing w:val="4"/>
                <w:position w:val="4"/>
              </w:rPr>
              <w:t>详细评审方案</w:t>
            </w:r>
            <w:r>
              <w:rPr>
                <w:rFonts w:ascii="Microsoft YaHei" w:hAnsi="Microsoft YaHei" w:eastAsia="Microsoft YaHei" w:cs="Microsoft YaHei"/>
                <w:sz w:val="17"/>
                <w:szCs w:val="17"/>
                <w:spacing w:val="4"/>
                <w:position w:val="4"/>
              </w:rPr>
              <w:t>.</w:t>
            </w:r>
            <w:r>
              <w:rPr>
                <w:rFonts w:ascii="Microsoft YaHei" w:hAnsi="Microsoft YaHei" w:eastAsia="Microsoft YaHei" w:cs="Microsoft YaHei"/>
                <w:sz w:val="17"/>
                <w:szCs w:val="17"/>
                <w:position w:val="4"/>
              </w:rPr>
              <w:t>docx</w:t>
            </w:r>
          </w:p>
        </w:tc>
      </w:tr>
    </w:tbl>
    <w:p>
      <w:pPr>
        <w:rPr>
          <w:rFonts w:ascii="Arial"/>
          <w:sz w:val="21"/>
        </w:rPr>
      </w:pPr>
      <w:r/>
    </w:p>
    <w:p>
      <w:pPr>
        <w:sectPr>
          <w:footerReference w:type="default" r:id="rId78"/>
          <w:pgSz w:w="11900" w:h="16840"/>
          <w:pgMar w:top="570" w:right="660" w:bottom="276" w:left="655" w:header="0" w:footer="0" w:gutter="0"/>
        </w:sectPr>
        <w:rPr/>
      </w:pPr>
    </w:p>
    <w:tbl>
      <w:tblPr>
        <w:tblStyle w:val="2"/>
        <w:tblW w:w="9516" w:type="dxa"/>
        <w:tblInd w:w="106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118"/>
        <w:gridCol w:w="3168"/>
        <w:gridCol w:w="1056"/>
        <w:gridCol w:w="1056"/>
        <w:gridCol w:w="2118"/>
      </w:tblGrid>
      <w:tr>
        <w:trPr>
          <w:trHeight w:val="5821" w:hRule="atLeast"/>
        </w:trPr>
        <w:tc>
          <w:tcPr>
            <w:tcW w:w="2118" w:type="dxa"/>
            <w:vAlign w:val="top"/>
            <w:tcBorders>
              <w:bottom w:val="single" w:color="000000" w:sz="2" w:space="0"/>
              <w:top w:val="single" w:color="000000" w:sz="2" w:space="0"/>
            </w:tcBorders>
          </w:tcPr>
          <w:p>
            <w:pPr>
              <w:spacing w:line="249" w:lineRule="auto"/>
              <w:rPr>
                <w:rFonts w:ascii="Arial"/>
                <w:sz w:val="21"/>
              </w:rPr>
            </w:pPr>
            <w:r>
              <w:drawing>
                <wp:anchor distT="0" distB="0" distL="0" distR="0" simplePos="0" relativeHeight="251893760" behindDoc="0" locked="0" layoutInCell="0" allowOverlap="1">
                  <wp:simplePos x="0" y="0"/>
                  <wp:positionH relativeFrom="page">
                    <wp:posOffset>416205</wp:posOffset>
                  </wp:positionH>
                  <wp:positionV relativeFrom="page">
                    <wp:posOffset>361950</wp:posOffset>
                  </wp:positionV>
                  <wp:extent cx="6781" cy="9969468"/>
                  <wp:effectExtent l="0" t="0" r="0" b="0"/>
                  <wp:wrapNone/>
                  <wp:docPr id="54" name="IM 54"/>
                  <wp:cNvGraphicFramePr/>
                  <a:graphic>
                    <a:graphicData uri="http://schemas.openxmlformats.org/drawingml/2006/picture">
                      <pic:pic>
                        <pic:nvPicPr>
                          <pic:cNvPr id="54" name="IM 54"/>
                          <pic:cNvPicPr/>
                        </pic:nvPicPr>
                        <pic:blipFill>
                          <a:blip r:embed="rId80"/>
                          <a:stretch>
                            <a:fillRect/>
                          </a:stretch>
                        </pic:blipFill>
                        <pic:spPr>
                          <a:xfrm rot="0">
                            <a:off x="0" y="0"/>
                            <a:ext cx="6781" cy="9969468"/>
                          </a:xfrm>
                          <a:prstGeom prst="rect">
                            <a:avLst/>
                          </a:prstGeom>
                        </pic:spPr>
                      </pic:pic>
                    </a:graphicData>
                  </a:graphic>
                </wp:anchor>
              </w:drawing>
            </w:r>
            <w:r>
              <w:pict>
                <v:shape id="_x0000_s51" style="position:absolute;margin-left:37.014pt;margin-top:573.395pt;mso-position-vertical-relative:page;mso-position-horizontal-relative:page;width:35.7pt;height:12.2pt;z-index:251894784;" o:allowincell="f" filled="false" stroked="false" type="#_x0000_t202">
                  <v:fill on="false"/>
                  <v:stroke on="false"/>
                  <v:path/>
                  <v:imagedata o:title=""/>
                  <o:lock v:ext="edit" aspectratio="false"/>
                  <v:textbox inset="0mm,0mm,0mm,0mm">
                    <w:txbxContent>
                      <w:p>
                        <w:pPr>
                          <w:ind w:left="20"/>
                          <w:spacing w:before="20" w:line="221" w:lineRule="auto"/>
                          <w:rPr>
                            <w:rFonts w:ascii="SimSun" w:hAnsi="SimSun" w:eastAsia="SimSun" w:cs="SimSun"/>
                            <w:sz w:val="17"/>
                            <w:szCs w:val="17"/>
                          </w:rPr>
                        </w:pPr>
                        <w:r>
                          <w:rPr>
                            <w:rFonts w:ascii="SimSun" w:hAnsi="SimSun" w:eastAsia="SimSun" w:cs="SimSun"/>
                            <w:sz w:val="17"/>
                            <w:szCs w:val="17"/>
                            <w:spacing w:val="-2"/>
                          </w:rPr>
                          <w:t>详细评</w:t>
                        </w:r>
                        <w:r>
                          <w:rPr>
                            <w:rFonts w:ascii="SimSun" w:hAnsi="SimSun" w:eastAsia="SimSun" w:cs="SimSun"/>
                            <w:sz w:val="17"/>
                            <w:szCs w:val="17"/>
                            <w:spacing w:val="-1"/>
                          </w:rPr>
                          <w:t>审</w:t>
                        </w:r>
                      </w:p>
                    </w:txbxContent>
                  </v:textbox>
                </v:shape>
              </w:pict>
            </w: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3"/>
              <w:spacing w:before="55" w:line="221" w:lineRule="auto"/>
              <w:rPr>
                <w:rFonts w:ascii="SimSun" w:hAnsi="SimSun" w:eastAsia="SimSun" w:cs="SimSun"/>
                <w:sz w:val="17"/>
                <w:szCs w:val="17"/>
              </w:rPr>
            </w:pPr>
            <w:r>
              <w:rPr>
                <w:rFonts w:ascii="SimSun" w:hAnsi="SimSun" w:eastAsia="SimSun" w:cs="SimSun"/>
                <w:sz w:val="17"/>
                <w:szCs w:val="17"/>
                <w:spacing w:val="-2"/>
              </w:rPr>
              <w:t>培训</w:t>
            </w:r>
            <w:r>
              <w:rPr>
                <w:rFonts w:ascii="SimSun" w:hAnsi="SimSun" w:eastAsia="SimSun" w:cs="SimSun"/>
                <w:sz w:val="17"/>
                <w:szCs w:val="17"/>
                <w:spacing w:val="-1"/>
              </w:rPr>
              <w:t>方案</w:t>
            </w:r>
          </w:p>
        </w:tc>
        <w:tc>
          <w:tcPr>
            <w:tcW w:w="3168" w:type="dxa"/>
            <w:vAlign w:val="top"/>
            <w:tcBorders>
              <w:bottom w:val="single" w:color="000000" w:sz="2" w:space="0"/>
              <w:top w:val="single" w:color="000000" w:sz="2" w:space="0"/>
            </w:tcBorders>
          </w:tcPr>
          <w:p>
            <w:pPr>
              <w:ind w:left="12" w:right="117" w:firstLine="77"/>
              <w:spacing w:before="89" w:line="331" w:lineRule="auto"/>
              <w:rPr>
                <w:rFonts w:ascii="SimSun" w:hAnsi="SimSun" w:eastAsia="SimSun" w:cs="SimSun"/>
                <w:sz w:val="17"/>
                <w:szCs w:val="17"/>
              </w:rPr>
            </w:pPr>
            <w:r>
              <w:rPr>
                <w:rFonts w:ascii="SimSun" w:hAnsi="SimSun" w:eastAsia="SimSun" w:cs="SimSun"/>
                <w:sz w:val="17"/>
                <w:szCs w:val="17"/>
                <w:spacing w:val="1"/>
              </w:rPr>
              <w:t>针对本项目提</w:t>
            </w:r>
            <w:r>
              <w:rPr>
                <w:rFonts w:ascii="SimSun" w:hAnsi="SimSun" w:eastAsia="SimSun" w:cs="SimSun"/>
                <w:sz w:val="17"/>
                <w:szCs w:val="17"/>
              </w:rPr>
              <w:t>供培训方案，为采购人培</w:t>
            </w:r>
            <w:r>
              <w:rPr>
                <w:rFonts w:ascii="SimSun" w:hAnsi="SimSun" w:eastAsia="SimSun" w:cs="SimSun"/>
                <w:sz w:val="17"/>
                <w:szCs w:val="17"/>
              </w:rPr>
              <w:t xml:space="preserve"> </w:t>
            </w:r>
            <w:r>
              <w:rPr>
                <w:rFonts w:ascii="SimSun" w:hAnsi="SimSun" w:eastAsia="SimSun" w:cs="SimSun"/>
                <w:sz w:val="17"/>
                <w:szCs w:val="17"/>
                <w:spacing w:val="5"/>
              </w:rPr>
              <w:t>训操作维护人员，以保障使用过程中</w:t>
            </w:r>
            <w:r>
              <w:rPr>
                <w:rFonts w:ascii="SimSun" w:hAnsi="SimSun" w:eastAsia="SimSun" w:cs="SimSun"/>
                <w:sz w:val="17"/>
                <w:szCs w:val="17"/>
                <w:spacing w:val="4"/>
              </w:rPr>
              <w:t>能</w:t>
            </w:r>
            <w:r>
              <w:rPr>
                <w:rFonts w:ascii="SimSun" w:hAnsi="SimSun" w:eastAsia="SimSun" w:cs="SimSun"/>
                <w:sz w:val="17"/>
                <w:szCs w:val="17"/>
              </w:rPr>
              <w:t xml:space="preserve"> </w:t>
            </w:r>
            <w:r>
              <w:rPr>
                <w:rFonts w:ascii="SimSun" w:hAnsi="SimSun" w:eastAsia="SimSun" w:cs="SimSun"/>
                <w:sz w:val="17"/>
                <w:szCs w:val="17"/>
                <w:spacing w:val="5"/>
              </w:rPr>
              <w:t>熟练操作、维护和正常使用，培训方</w:t>
            </w:r>
            <w:r>
              <w:rPr>
                <w:rFonts w:ascii="SimSun" w:hAnsi="SimSun" w:eastAsia="SimSun" w:cs="SimSun"/>
                <w:sz w:val="17"/>
                <w:szCs w:val="17"/>
                <w:spacing w:val="4"/>
              </w:rPr>
              <w:t>案</w:t>
            </w:r>
            <w:r>
              <w:rPr>
                <w:rFonts w:ascii="SimSun" w:hAnsi="SimSun" w:eastAsia="SimSun" w:cs="SimSun"/>
                <w:sz w:val="17"/>
                <w:szCs w:val="17"/>
              </w:rPr>
              <w:t xml:space="preserve"> </w:t>
            </w:r>
            <w:r>
              <w:rPr>
                <w:rFonts w:ascii="SimSun" w:hAnsi="SimSun" w:eastAsia="SimSun" w:cs="SimSun"/>
                <w:sz w:val="17"/>
                <w:szCs w:val="17"/>
              </w:rPr>
              <w:t>内容包含</w:t>
            </w:r>
            <w:r>
              <w:rPr>
                <w:rFonts w:ascii="Microsoft YaHei" w:hAnsi="Microsoft YaHei" w:eastAsia="Microsoft YaHei" w:cs="Microsoft YaHei"/>
                <w:sz w:val="17"/>
                <w:szCs w:val="17"/>
              </w:rPr>
              <w:t>①</w:t>
            </w:r>
            <w:r>
              <w:rPr>
                <w:rFonts w:ascii="SimSun" w:hAnsi="SimSun" w:eastAsia="SimSun" w:cs="SimSun"/>
                <w:sz w:val="17"/>
                <w:szCs w:val="17"/>
              </w:rPr>
              <w:t>培训内容</w:t>
            </w:r>
            <w:r>
              <w:rPr>
                <w:rFonts w:ascii="Microsoft YaHei" w:hAnsi="Microsoft YaHei" w:eastAsia="Microsoft YaHei" w:cs="Microsoft YaHei"/>
                <w:sz w:val="17"/>
                <w:szCs w:val="17"/>
              </w:rPr>
              <w:t>②</w:t>
            </w:r>
            <w:r>
              <w:rPr>
                <w:rFonts w:ascii="SimSun" w:hAnsi="SimSun" w:eastAsia="SimSun" w:cs="SimSun"/>
                <w:sz w:val="17"/>
                <w:szCs w:val="17"/>
              </w:rPr>
              <w:t>培训计划</w:t>
            </w:r>
            <w:r>
              <w:rPr>
                <w:rFonts w:ascii="SimSun" w:hAnsi="SimSun" w:eastAsia="SimSun" w:cs="SimSun"/>
                <w:sz w:val="17"/>
                <w:szCs w:val="17"/>
              </w:rPr>
              <w:t xml:space="preserve"> </w:t>
            </w:r>
            <w:r>
              <w:rPr>
                <w:rFonts w:ascii="SimSun" w:hAnsi="SimSun" w:eastAsia="SimSun" w:cs="SimSun"/>
                <w:sz w:val="17"/>
                <w:szCs w:val="17"/>
              </w:rPr>
              <w:t>安排</w:t>
            </w:r>
            <w:r>
              <w:rPr>
                <w:rFonts w:ascii="Microsoft YaHei" w:hAnsi="Microsoft YaHei" w:eastAsia="Microsoft YaHei" w:cs="Microsoft YaHei"/>
                <w:sz w:val="17"/>
                <w:szCs w:val="17"/>
              </w:rPr>
              <w:t>③</w:t>
            </w:r>
            <w:r>
              <w:rPr>
                <w:rFonts w:ascii="Microsoft YaHei" w:hAnsi="Microsoft YaHei" w:eastAsia="Microsoft YaHei" w:cs="Microsoft YaHei"/>
                <w:sz w:val="17"/>
                <w:szCs w:val="17"/>
              </w:rPr>
              <w:t xml:space="preserve"> </w:t>
            </w:r>
            <w:r>
              <w:rPr>
                <w:rFonts w:ascii="SimSun" w:hAnsi="SimSun" w:eastAsia="SimSun" w:cs="SimSun"/>
                <w:sz w:val="17"/>
                <w:szCs w:val="17"/>
                <w:spacing w:val="-2"/>
              </w:rPr>
              <w:t>培训记录。</w:t>
            </w:r>
            <w:r>
              <w:rPr>
                <w:rFonts w:ascii="SimSun" w:hAnsi="SimSun" w:eastAsia="SimSun" w:cs="SimSun"/>
                <w:sz w:val="17"/>
                <w:szCs w:val="17"/>
                <w:spacing w:val="-2"/>
              </w:rPr>
              <w:t xml:space="preserve">  </w:t>
            </w:r>
            <w:r>
              <w:rPr>
                <w:rFonts w:ascii="SimSun" w:hAnsi="SimSun" w:eastAsia="SimSun" w:cs="SimSun"/>
                <w:sz w:val="17"/>
                <w:szCs w:val="17"/>
                <w:spacing w:val="-2"/>
              </w:rPr>
              <w:t>根据方案是否</w:t>
            </w:r>
            <w:r>
              <w:rPr>
                <w:rFonts w:ascii="SimSun" w:hAnsi="SimSun" w:eastAsia="SimSun" w:cs="SimSun"/>
                <w:sz w:val="17"/>
                <w:szCs w:val="17"/>
                <w:spacing w:val="-1"/>
              </w:rPr>
              <w:t>全面、各方面</w:t>
            </w:r>
            <w:r>
              <w:rPr>
                <w:rFonts w:ascii="SimSun" w:hAnsi="SimSun" w:eastAsia="SimSun" w:cs="SimSun"/>
                <w:sz w:val="17"/>
                <w:szCs w:val="17"/>
              </w:rPr>
              <w:t xml:space="preserve"> </w:t>
            </w:r>
            <w:r>
              <w:rPr>
                <w:rFonts w:ascii="SimSun" w:hAnsi="SimSun" w:eastAsia="SimSun" w:cs="SimSun"/>
                <w:sz w:val="17"/>
                <w:szCs w:val="17"/>
                <w:spacing w:val="5"/>
              </w:rPr>
              <w:t>有无详细描述，方案是否合理可行进</w:t>
            </w:r>
            <w:r>
              <w:rPr>
                <w:rFonts w:ascii="SimSun" w:hAnsi="SimSun" w:eastAsia="SimSun" w:cs="SimSun"/>
                <w:sz w:val="17"/>
                <w:szCs w:val="17"/>
                <w:spacing w:val="4"/>
              </w:rPr>
              <w:t>行</w:t>
            </w:r>
            <w:r>
              <w:rPr>
                <w:rFonts w:ascii="SimSun" w:hAnsi="SimSun" w:eastAsia="SimSun" w:cs="SimSun"/>
                <w:sz w:val="17"/>
                <w:szCs w:val="17"/>
              </w:rPr>
              <w:t xml:space="preserve"> </w:t>
            </w:r>
            <w:r>
              <w:rPr>
                <w:rFonts w:ascii="SimSun" w:hAnsi="SimSun" w:eastAsia="SimSun" w:cs="SimSun"/>
                <w:sz w:val="17"/>
                <w:szCs w:val="17"/>
                <w:spacing w:val="10"/>
              </w:rPr>
              <w:t>计</w:t>
            </w:r>
            <w:r>
              <w:rPr>
                <w:rFonts w:ascii="SimSun" w:hAnsi="SimSun" w:eastAsia="SimSun" w:cs="SimSun"/>
                <w:sz w:val="17"/>
                <w:szCs w:val="17"/>
                <w:spacing w:val="7"/>
              </w:rPr>
              <w:t>分</w:t>
            </w:r>
            <w:r>
              <w:rPr>
                <w:rFonts w:ascii="SimSun" w:hAnsi="SimSun" w:eastAsia="SimSun" w:cs="SimSun"/>
                <w:sz w:val="17"/>
                <w:szCs w:val="17"/>
                <w:spacing w:val="5"/>
              </w:rPr>
              <w:t>。完全满足项目需求，无瑕疵计</w:t>
            </w:r>
            <w:r>
              <w:rPr>
                <w:rFonts w:ascii="Microsoft YaHei" w:hAnsi="Microsoft YaHei" w:eastAsia="Microsoft YaHei" w:cs="Microsoft YaHei"/>
                <w:sz w:val="17"/>
                <w:szCs w:val="17"/>
                <w:spacing w:val="5"/>
              </w:rPr>
              <w:t>6</w:t>
            </w:r>
            <w:r>
              <w:rPr>
                <w:rFonts w:ascii="Microsoft YaHei" w:hAnsi="Microsoft YaHei" w:eastAsia="Microsoft YaHei" w:cs="Microsoft YaHei"/>
                <w:sz w:val="17"/>
                <w:szCs w:val="17"/>
              </w:rPr>
              <w:t xml:space="preserve">  </w:t>
            </w:r>
            <w:r>
              <w:rPr>
                <w:rFonts w:ascii="SimSun" w:hAnsi="SimSun" w:eastAsia="SimSun" w:cs="SimSun"/>
                <w:sz w:val="17"/>
                <w:szCs w:val="17"/>
                <w:spacing w:val="-1"/>
              </w:rPr>
              <w:t>分；</w:t>
            </w:r>
            <w:r>
              <w:rPr>
                <w:rFonts w:ascii="SimSun" w:hAnsi="SimSun" w:eastAsia="SimSun" w:cs="SimSun"/>
                <w:sz w:val="17"/>
                <w:szCs w:val="17"/>
                <w:spacing w:val="-1"/>
              </w:rPr>
              <w:t xml:space="preserve">  </w:t>
            </w:r>
            <w:r>
              <w:rPr>
                <w:rFonts w:ascii="SimSun" w:hAnsi="SimSun" w:eastAsia="SimSun" w:cs="SimSun"/>
                <w:sz w:val="17"/>
                <w:szCs w:val="17"/>
                <w:spacing w:val="-1"/>
              </w:rPr>
              <w:t>方案存在</w:t>
            </w:r>
            <w:r>
              <w:rPr>
                <w:rFonts w:ascii="Microsoft YaHei" w:hAnsi="Microsoft YaHei" w:eastAsia="Microsoft YaHei" w:cs="Microsoft YaHei"/>
                <w:sz w:val="17"/>
                <w:szCs w:val="17"/>
                <w:spacing w:val="-1"/>
              </w:rPr>
              <w:t>1</w:t>
            </w:r>
            <w:r>
              <w:rPr>
                <w:rFonts w:ascii="SimSun" w:hAnsi="SimSun" w:eastAsia="SimSun" w:cs="SimSun"/>
                <w:sz w:val="17"/>
                <w:szCs w:val="17"/>
                <w:spacing w:val="-1"/>
              </w:rPr>
              <w:t>处瑕疵计</w:t>
            </w:r>
            <w:r>
              <w:rPr>
                <w:rFonts w:ascii="Microsoft YaHei" w:hAnsi="Microsoft YaHei" w:eastAsia="Microsoft YaHei" w:cs="Microsoft YaHei"/>
                <w:sz w:val="17"/>
                <w:szCs w:val="17"/>
                <w:spacing w:val="-1"/>
              </w:rPr>
              <w:t>5</w:t>
            </w:r>
            <w:r>
              <w:rPr>
                <w:rFonts w:ascii="SimSun" w:hAnsi="SimSun" w:eastAsia="SimSun" w:cs="SimSun"/>
                <w:sz w:val="17"/>
                <w:szCs w:val="17"/>
                <w:spacing w:val="-1"/>
              </w:rPr>
              <w:t>分；</w:t>
            </w:r>
            <w:r>
              <w:rPr>
                <w:rFonts w:ascii="SimSun" w:hAnsi="SimSun" w:eastAsia="SimSun" w:cs="SimSun"/>
                <w:sz w:val="17"/>
                <w:szCs w:val="17"/>
              </w:rPr>
              <w:t>方案存</w:t>
            </w:r>
            <w:r>
              <w:rPr>
                <w:rFonts w:ascii="SimSun" w:hAnsi="SimSun" w:eastAsia="SimSun" w:cs="SimSun"/>
                <w:sz w:val="17"/>
                <w:szCs w:val="17"/>
              </w:rPr>
              <w:t xml:space="preserve"> </w:t>
            </w:r>
            <w:r>
              <w:rPr>
                <w:rFonts w:ascii="SimSun" w:hAnsi="SimSun" w:eastAsia="SimSun" w:cs="SimSun"/>
                <w:sz w:val="17"/>
                <w:szCs w:val="17"/>
                <w:spacing w:val="7"/>
              </w:rPr>
              <w:t>在</w:t>
            </w:r>
            <w:r>
              <w:rPr>
                <w:rFonts w:ascii="Microsoft YaHei" w:hAnsi="Microsoft YaHei" w:eastAsia="Microsoft YaHei" w:cs="Microsoft YaHei"/>
                <w:sz w:val="17"/>
                <w:szCs w:val="17"/>
                <w:spacing w:val="6"/>
              </w:rPr>
              <w:t>2</w:t>
            </w:r>
            <w:r>
              <w:rPr>
                <w:rFonts w:ascii="SimSun" w:hAnsi="SimSun" w:eastAsia="SimSun" w:cs="SimSun"/>
                <w:sz w:val="17"/>
                <w:szCs w:val="17"/>
                <w:spacing w:val="6"/>
              </w:rPr>
              <w:t>处瑕疵计</w:t>
            </w:r>
            <w:r>
              <w:rPr>
                <w:rFonts w:ascii="Microsoft YaHei" w:hAnsi="Microsoft YaHei" w:eastAsia="Microsoft YaHei" w:cs="Microsoft YaHei"/>
                <w:sz w:val="17"/>
                <w:szCs w:val="17"/>
                <w:spacing w:val="6"/>
              </w:rPr>
              <w:t>4</w:t>
            </w:r>
            <w:r>
              <w:rPr>
                <w:rFonts w:ascii="SimSun" w:hAnsi="SimSun" w:eastAsia="SimSun" w:cs="SimSun"/>
                <w:sz w:val="17"/>
                <w:szCs w:val="17"/>
                <w:spacing w:val="6"/>
              </w:rPr>
              <w:t>分；方案存在</w:t>
            </w:r>
            <w:r>
              <w:rPr>
                <w:rFonts w:ascii="Microsoft YaHei" w:hAnsi="Microsoft YaHei" w:eastAsia="Microsoft YaHei" w:cs="Microsoft YaHei"/>
                <w:sz w:val="17"/>
                <w:szCs w:val="17"/>
                <w:spacing w:val="6"/>
              </w:rPr>
              <w:t>3</w:t>
            </w:r>
            <w:r>
              <w:rPr>
                <w:rFonts w:ascii="SimSun" w:hAnsi="SimSun" w:eastAsia="SimSun" w:cs="SimSun"/>
                <w:sz w:val="17"/>
                <w:szCs w:val="17"/>
                <w:spacing w:val="6"/>
              </w:rPr>
              <w:t>处及以上</w:t>
            </w:r>
            <w:r>
              <w:rPr>
                <w:rFonts w:ascii="SimSun" w:hAnsi="SimSun" w:eastAsia="SimSun" w:cs="SimSun"/>
                <w:sz w:val="17"/>
                <w:szCs w:val="17"/>
              </w:rPr>
              <w:t xml:space="preserve"> </w:t>
            </w:r>
            <w:r>
              <w:rPr>
                <w:rFonts w:ascii="SimSun" w:hAnsi="SimSun" w:eastAsia="SimSun" w:cs="SimSun"/>
                <w:sz w:val="17"/>
                <w:szCs w:val="17"/>
                <w:spacing w:val="7"/>
              </w:rPr>
              <w:t>瑕</w:t>
            </w:r>
            <w:r>
              <w:rPr>
                <w:rFonts w:ascii="SimSun" w:hAnsi="SimSun" w:eastAsia="SimSun" w:cs="SimSun"/>
                <w:sz w:val="17"/>
                <w:szCs w:val="17"/>
                <w:spacing w:val="5"/>
              </w:rPr>
              <w:t>疵计</w:t>
            </w:r>
            <w:r>
              <w:rPr>
                <w:rFonts w:ascii="Microsoft YaHei" w:hAnsi="Microsoft YaHei" w:eastAsia="Microsoft YaHei" w:cs="Microsoft YaHei"/>
                <w:sz w:val="17"/>
                <w:szCs w:val="17"/>
                <w:spacing w:val="5"/>
              </w:rPr>
              <w:t>1-3</w:t>
            </w:r>
            <w:r>
              <w:rPr>
                <w:rFonts w:ascii="SimSun" w:hAnsi="SimSun" w:eastAsia="SimSun" w:cs="SimSun"/>
                <w:sz w:val="17"/>
                <w:szCs w:val="17"/>
                <w:spacing w:val="5"/>
              </w:rPr>
              <w:t>分；未提供得</w:t>
            </w:r>
            <w:r>
              <w:rPr>
                <w:rFonts w:ascii="Microsoft YaHei" w:hAnsi="Microsoft YaHei" w:eastAsia="Microsoft YaHei" w:cs="Microsoft YaHei"/>
                <w:sz w:val="17"/>
                <w:szCs w:val="17"/>
                <w:spacing w:val="5"/>
              </w:rPr>
              <w:t>0</w:t>
            </w:r>
            <w:r>
              <w:rPr>
                <w:rFonts w:ascii="SimSun" w:hAnsi="SimSun" w:eastAsia="SimSun" w:cs="SimSun"/>
                <w:sz w:val="17"/>
                <w:szCs w:val="17"/>
                <w:spacing w:val="5"/>
              </w:rPr>
              <w:t>分。本文所称</w:t>
            </w:r>
            <w:r>
              <w:rPr>
                <w:rFonts w:ascii="SimSun" w:hAnsi="SimSun" w:eastAsia="SimSun" w:cs="SimSun"/>
                <w:sz w:val="17"/>
                <w:szCs w:val="17"/>
              </w:rPr>
              <w:t xml:space="preserve"> </w:t>
            </w:r>
            <w:r>
              <w:rPr>
                <w:rFonts w:ascii="Microsoft YaHei" w:hAnsi="Microsoft YaHei" w:eastAsia="Microsoft YaHei" w:cs="Microsoft YaHei"/>
                <w:sz w:val="17"/>
                <w:szCs w:val="17"/>
                <w:spacing w:val="-8"/>
              </w:rPr>
              <w:t>“</w:t>
            </w:r>
            <w:r>
              <w:rPr>
                <w:rFonts w:ascii="SimSun" w:hAnsi="SimSun" w:eastAsia="SimSun" w:cs="SimSun"/>
                <w:sz w:val="17"/>
                <w:szCs w:val="17"/>
                <w:spacing w:val="-8"/>
              </w:rPr>
              <w:t>瑕</w:t>
            </w:r>
            <w:r>
              <w:rPr>
                <w:rFonts w:ascii="SimSun" w:hAnsi="SimSun" w:eastAsia="SimSun" w:cs="SimSun"/>
                <w:sz w:val="17"/>
                <w:szCs w:val="17"/>
                <w:spacing w:val="-4"/>
              </w:rPr>
              <w:t>疵</w:t>
            </w:r>
            <w:r>
              <w:rPr>
                <w:rFonts w:ascii="Microsoft YaHei" w:hAnsi="Microsoft YaHei" w:eastAsia="Microsoft YaHei" w:cs="Microsoft YaHei"/>
                <w:sz w:val="17"/>
                <w:szCs w:val="17"/>
                <w:spacing w:val="-4"/>
              </w:rPr>
              <w:t>”</w:t>
            </w:r>
            <w:r>
              <w:rPr>
                <w:rFonts w:ascii="SimSun" w:hAnsi="SimSun" w:eastAsia="SimSun" w:cs="SimSun"/>
                <w:sz w:val="17"/>
                <w:szCs w:val="17"/>
                <w:spacing w:val="-4"/>
              </w:rPr>
              <w:t>是指内容缺项、不完整或缺少关</w:t>
            </w:r>
            <w:r>
              <w:rPr>
                <w:rFonts w:ascii="SimSun" w:hAnsi="SimSun" w:eastAsia="SimSun" w:cs="SimSun"/>
                <w:sz w:val="17"/>
                <w:szCs w:val="17"/>
              </w:rPr>
              <w:t xml:space="preserve"> </w:t>
            </w:r>
            <w:r>
              <w:rPr>
                <w:rFonts w:ascii="SimSun" w:hAnsi="SimSun" w:eastAsia="SimSun" w:cs="SimSun"/>
                <w:sz w:val="17"/>
                <w:szCs w:val="17"/>
                <w:spacing w:val="5"/>
              </w:rPr>
              <w:t>键点；非专门针对本项目或不适用本</w:t>
            </w:r>
            <w:r>
              <w:rPr>
                <w:rFonts w:ascii="SimSun" w:hAnsi="SimSun" w:eastAsia="SimSun" w:cs="SimSun"/>
                <w:sz w:val="17"/>
                <w:szCs w:val="17"/>
                <w:spacing w:val="4"/>
              </w:rPr>
              <w:t>项</w:t>
            </w:r>
            <w:r>
              <w:rPr>
                <w:rFonts w:ascii="SimSun" w:hAnsi="SimSun" w:eastAsia="SimSun" w:cs="SimSun"/>
                <w:sz w:val="17"/>
                <w:szCs w:val="17"/>
              </w:rPr>
              <w:t xml:space="preserve"> </w:t>
            </w:r>
            <w:r>
              <w:rPr>
                <w:rFonts w:ascii="SimSun" w:hAnsi="SimSun" w:eastAsia="SimSun" w:cs="SimSun"/>
                <w:sz w:val="17"/>
                <w:szCs w:val="17"/>
                <w:spacing w:val="5"/>
              </w:rPr>
              <w:t>目特性、套用其他项目内容；对同一</w:t>
            </w:r>
            <w:r>
              <w:rPr>
                <w:rFonts w:ascii="SimSun" w:hAnsi="SimSun" w:eastAsia="SimSun" w:cs="SimSun"/>
                <w:sz w:val="17"/>
                <w:szCs w:val="17"/>
                <w:spacing w:val="4"/>
              </w:rPr>
              <w:t>问</w:t>
            </w:r>
            <w:r>
              <w:rPr>
                <w:rFonts w:ascii="SimSun" w:hAnsi="SimSun" w:eastAsia="SimSun" w:cs="SimSun"/>
                <w:sz w:val="17"/>
                <w:szCs w:val="17"/>
              </w:rPr>
              <w:t xml:space="preserve"> </w:t>
            </w:r>
            <w:r>
              <w:rPr>
                <w:rFonts w:ascii="SimSun" w:hAnsi="SimSun" w:eastAsia="SimSun" w:cs="SimSun"/>
                <w:sz w:val="17"/>
                <w:szCs w:val="17"/>
                <w:spacing w:val="5"/>
              </w:rPr>
              <w:t>题前后表述矛盾；存在逻辑漏洞、科</w:t>
            </w:r>
            <w:r>
              <w:rPr>
                <w:rFonts w:ascii="SimSun" w:hAnsi="SimSun" w:eastAsia="SimSun" w:cs="SimSun"/>
                <w:sz w:val="17"/>
                <w:szCs w:val="17"/>
                <w:spacing w:val="4"/>
              </w:rPr>
              <w:t>学</w:t>
            </w:r>
            <w:r>
              <w:rPr>
                <w:rFonts w:ascii="SimSun" w:hAnsi="SimSun" w:eastAsia="SimSun" w:cs="SimSun"/>
                <w:sz w:val="17"/>
                <w:szCs w:val="17"/>
              </w:rPr>
              <w:t xml:space="preserve"> </w:t>
            </w:r>
            <w:r>
              <w:rPr>
                <w:rFonts w:ascii="SimSun" w:hAnsi="SimSun" w:eastAsia="SimSun" w:cs="SimSun"/>
                <w:sz w:val="17"/>
                <w:szCs w:val="17"/>
                <w:spacing w:val="5"/>
              </w:rPr>
              <w:t>原理或常识错误；不利于本项目目标</w:t>
            </w:r>
            <w:r>
              <w:rPr>
                <w:rFonts w:ascii="SimSun" w:hAnsi="SimSun" w:eastAsia="SimSun" w:cs="SimSun"/>
                <w:sz w:val="17"/>
                <w:szCs w:val="17"/>
                <w:spacing w:val="4"/>
              </w:rPr>
              <w:t>的</w:t>
            </w:r>
            <w:r>
              <w:rPr>
                <w:rFonts w:ascii="SimSun" w:hAnsi="SimSun" w:eastAsia="SimSun" w:cs="SimSun"/>
                <w:sz w:val="17"/>
                <w:szCs w:val="17"/>
              </w:rPr>
              <w:t xml:space="preserve"> </w:t>
            </w:r>
            <w:r>
              <w:rPr>
                <w:rFonts w:ascii="SimSun" w:hAnsi="SimSun" w:eastAsia="SimSun" w:cs="SimSun"/>
                <w:sz w:val="17"/>
                <w:szCs w:val="17"/>
                <w:spacing w:val="5"/>
              </w:rPr>
              <w:t>实现、现有技术条件下不可能出现的</w:t>
            </w:r>
            <w:r>
              <w:rPr>
                <w:rFonts w:ascii="SimSun" w:hAnsi="SimSun" w:eastAsia="SimSun" w:cs="SimSun"/>
                <w:sz w:val="17"/>
                <w:szCs w:val="17"/>
                <w:spacing w:val="4"/>
              </w:rPr>
              <w:t>情</w:t>
            </w:r>
          </w:p>
          <w:p>
            <w:pPr>
              <w:ind w:left="91"/>
              <w:spacing w:line="220" w:lineRule="auto"/>
              <w:rPr>
                <w:rFonts w:ascii="SimSun" w:hAnsi="SimSun" w:eastAsia="SimSun" w:cs="SimSun"/>
                <w:sz w:val="17"/>
                <w:szCs w:val="17"/>
              </w:rPr>
            </w:pPr>
            <w:r>
              <w:rPr>
                <w:rFonts w:ascii="SimSun" w:hAnsi="SimSun" w:eastAsia="SimSun" w:cs="SimSun"/>
                <w:sz w:val="17"/>
                <w:szCs w:val="17"/>
                <w:spacing w:val="-1"/>
              </w:rPr>
              <w:t>形等任意</w:t>
            </w:r>
            <w:r>
              <w:rPr>
                <w:rFonts w:ascii="SimSun" w:hAnsi="SimSun" w:eastAsia="SimSun" w:cs="SimSun"/>
                <w:sz w:val="17"/>
                <w:szCs w:val="17"/>
              </w:rPr>
              <w:t>一种情形。</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376"/>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10"/>
              </w:rPr>
              <w:t>6</w:t>
            </w:r>
            <w:r>
              <w:rPr>
                <w:rFonts w:ascii="Microsoft YaHei" w:hAnsi="Microsoft YaHei" w:eastAsia="Microsoft YaHei" w:cs="Microsoft YaHei"/>
                <w:sz w:val="17"/>
                <w:szCs w:val="17"/>
                <w:spacing w:val="7"/>
              </w:rPr>
              <w:t>.0000</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6"/>
              <w:spacing w:before="55"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ind w:left="98"/>
              <w:spacing w:before="73" w:line="332" w:lineRule="exact"/>
              <w:rPr>
                <w:rFonts w:ascii="Microsoft YaHei" w:hAnsi="Microsoft YaHei" w:eastAsia="Microsoft YaHei" w:cs="Microsoft YaHei"/>
                <w:sz w:val="17"/>
                <w:szCs w:val="17"/>
              </w:rPr>
            </w:pPr>
            <w:r>
              <w:rPr>
                <w:rFonts w:ascii="SimSun" w:hAnsi="SimSun" w:eastAsia="SimSun" w:cs="SimSun"/>
                <w:sz w:val="17"/>
                <w:szCs w:val="17"/>
                <w:spacing w:val="4"/>
                <w:position w:val="4"/>
              </w:rPr>
              <w:t>详细评审方案</w:t>
            </w:r>
            <w:r>
              <w:rPr>
                <w:rFonts w:ascii="Microsoft YaHei" w:hAnsi="Microsoft YaHei" w:eastAsia="Microsoft YaHei" w:cs="Microsoft YaHei"/>
                <w:sz w:val="17"/>
                <w:szCs w:val="17"/>
                <w:spacing w:val="4"/>
                <w:position w:val="4"/>
              </w:rPr>
              <w:t>.</w:t>
            </w:r>
            <w:r>
              <w:rPr>
                <w:rFonts w:ascii="Microsoft YaHei" w:hAnsi="Microsoft YaHei" w:eastAsia="Microsoft YaHei" w:cs="Microsoft YaHei"/>
                <w:sz w:val="17"/>
                <w:szCs w:val="17"/>
                <w:position w:val="4"/>
              </w:rPr>
              <w:t>docx</w:t>
            </w:r>
          </w:p>
        </w:tc>
      </w:tr>
      <w:tr>
        <w:trPr>
          <w:trHeight w:val="1373" w:hRule="atLeast"/>
        </w:trPr>
        <w:tc>
          <w:tcPr>
            <w:tcW w:w="2118" w:type="dxa"/>
            <w:vAlign w:val="top"/>
            <w:tcBorders>
              <w:bottom w:val="single" w:color="000000" w:sz="2" w:space="0"/>
              <w:top w:val="single" w:color="000000" w:sz="2" w:space="0"/>
            </w:tcBorders>
          </w:tcPr>
          <w:p>
            <w:pPr>
              <w:spacing w:line="266" w:lineRule="auto"/>
              <w:rPr>
                <w:rFonts w:ascii="Arial"/>
                <w:sz w:val="21"/>
              </w:rPr>
            </w:pPr>
            <w:r/>
          </w:p>
          <w:p>
            <w:pPr>
              <w:spacing w:line="266" w:lineRule="auto"/>
              <w:rPr>
                <w:rFonts w:ascii="Arial"/>
                <w:sz w:val="21"/>
              </w:rPr>
            </w:pPr>
            <w:r/>
          </w:p>
          <w:p>
            <w:pPr>
              <w:ind w:left="92"/>
              <w:spacing w:before="55" w:line="218" w:lineRule="auto"/>
              <w:rPr>
                <w:rFonts w:ascii="SimSun" w:hAnsi="SimSun" w:eastAsia="SimSun" w:cs="SimSun"/>
                <w:sz w:val="17"/>
                <w:szCs w:val="17"/>
              </w:rPr>
            </w:pPr>
            <w:r>
              <w:rPr>
                <w:rFonts w:ascii="SimSun" w:hAnsi="SimSun" w:eastAsia="SimSun" w:cs="SimSun"/>
                <w:sz w:val="17"/>
                <w:szCs w:val="17"/>
                <w:spacing w:val="-1"/>
              </w:rPr>
              <w:t>供货渠</w:t>
            </w:r>
            <w:r>
              <w:rPr>
                <w:rFonts w:ascii="SimSun" w:hAnsi="SimSun" w:eastAsia="SimSun" w:cs="SimSun"/>
                <w:sz w:val="17"/>
                <w:szCs w:val="17"/>
              </w:rPr>
              <w:t>道证明</w:t>
            </w:r>
          </w:p>
        </w:tc>
        <w:tc>
          <w:tcPr>
            <w:tcW w:w="3168" w:type="dxa"/>
            <w:vAlign w:val="top"/>
            <w:tcBorders>
              <w:bottom w:val="single" w:color="000000" w:sz="2" w:space="0"/>
              <w:top w:val="single" w:color="000000" w:sz="2" w:space="0"/>
            </w:tcBorders>
          </w:tcPr>
          <w:p>
            <w:pPr>
              <w:ind w:left="93" w:right="171" w:hanging="3"/>
              <w:spacing w:before="79" w:line="335" w:lineRule="auto"/>
              <w:tabs>
                <w:tab w:val="left" w:leader="empty" w:pos="178"/>
              </w:tabs>
              <w:rPr>
                <w:rFonts w:ascii="SimSun" w:hAnsi="SimSun" w:eastAsia="SimSun" w:cs="SimSun"/>
                <w:sz w:val="17"/>
                <w:szCs w:val="17"/>
              </w:rPr>
            </w:pPr>
            <w:r>
              <w:rPr>
                <w:rFonts w:ascii="SimSun" w:hAnsi="SimSun" w:eastAsia="SimSun" w:cs="SimSun"/>
                <w:sz w:val="17"/>
                <w:szCs w:val="17"/>
                <w:spacing w:val="1"/>
              </w:rPr>
              <w:t>提供所投产品</w:t>
            </w:r>
            <w:r>
              <w:rPr>
                <w:rFonts w:ascii="SimSun" w:hAnsi="SimSun" w:eastAsia="SimSun" w:cs="SimSun"/>
                <w:sz w:val="17"/>
                <w:szCs w:val="17"/>
              </w:rPr>
              <w:t>合法，来源渠道证明文件</w:t>
            </w:r>
            <w:r>
              <w:rPr>
                <w:rFonts w:ascii="SimSun" w:hAnsi="SimSun" w:eastAsia="SimSun" w:cs="SimSun"/>
                <w:sz w:val="17"/>
                <w:szCs w:val="17"/>
              </w:rPr>
              <w:t xml:space="preserve"> </w:t>
            </w:r>
            <w:r>
              <w:rPr>
                <w:rFonts w:ascii="SimSun" w:hAnsi="SimSun" w:eastAsia="SimSun" w:cs="SimSun"/>
                <w:sz w:val="17"/>
                <w:szCs w:val="17"/>
              </w:rPr>
              <w:tab/>
            </w:r>
            <w:r>
              <w:rPr>
                <w:rFonts w:ascii="SimSun" w:hAnsi="SimSun" w:eastAsia="SimSun" w:cs="SimSun"/>
                <w:sz w:val="17"/>
                <w:szCs w:val="17"/>
                <w:spacing w:val="1"/>
              </w:rPr>
              <w:t>(包</w:t>
            </w:r>
            <w:r>
              <w:rPr>
                <w:rFonts w:ascii="SimSun" w:hAnsi="SimSun" w:eastAsia="SimSun" w:cs="SimSun"/>
                <w:sz w:val="17"/>
                <w:szCs w:val="17"/>
              </w:rPr>
              <w:t>括但不限于销售协议或代理协议或</w:t>
            </w:r>
            <w:r>
              <w:rPr>
                <w:rFonts w:ascii="SimSun" w:hAnsi="SimSun" w:eastAsia="SimSun" w:cs="SimSun"/>
                <w:sz w:val="17"/>
                <w:szCs w:val="17"/>
              </w:rPr>
              <w:t xml:space="preserve"> </w:t>
            </w:r>
            <w:r>
              <w:rPr>
                <w:rFonts w:ascii="SimSun" w:hAnsi="SimSun" w:eastAsia="SimSun" w:cs="SimSun"/>
                <w:sz w:val="17"/>
                <w:szCs w:val="17"/>
                <w:spacing w:val="1"/>
              </w:rPr>
              <w:t>原厂授权等)</w:t>
            </w:r>
            <w:r>
              <w:rPr>
                <w:rFonts w:ascii="SimSun" w:hAnsi="SimSun" w:eastAsia="SimSun" w:cs="SimSun"/>
                <w:sz w:val="17"/>
                <w:szCs w:val="17"/>
                <w:spacing w:val="1"/>
              </w:rPr>
              <w:t xml:space="preserve"> </w:t>
            </w:r>
            <w:r>
              <w:rPr>
                <w:rFonts w:ascii="SimSun" w:hAnsi="SimSun" w:eastAsia="SimSun" w:cs="SimSun"/>
                <w:sz w:val="17"/>
                <w:szCs w:val="17"/>
                <w:spacing w:val="1"/>
              </w:rPr>
              <w:t>，提供</w:t>
            </w:r>
            <w:r>
              <w:rPr>
                <w:rFonts w:ascii="SimSun" w:hAnsi="SimSun" w:eastAsia="SimSun" w:cs="SimSun"/>
                <w:sz w:val="17"/>
                <w:szCs w:val="17"/>
              </w:rPr>
              <w:t>计</w:t>
            </w:r>
            <w:r>
              <w:rPr>
                <w:rFonts w:ascii="Microsoft YaHei" w:hAnsi="Microsoft YaHei" w:eastAsia="Microsoft YaHei" w:cs="Microsoft YaHei"/>
                <w:sz w:val="17"/>
                <w:szCs w:val="17"/>
              </w:rPr>
              <w:t>1</w:t>
            </w:r>
            <w:r>
              <w:rPr>
                <w:rFonts w:ascii="SimSun" w:hAnsi="SimSun" w:eastAsia="SimSun" w:cs="SimSun"/>
                <w:sz w:val="17"/>
                <w:szCs w:val="17"/>
              </w:rPr>
              <w:t>分，未提供不</w:t>
            </w:r>
          </w:p>
          <w:p>
            <w:pPr>
              <w:ind w:left="89"/>
              <w:spacing w:line="221" w:lineRule="auto"/>
              <w:rPr>
                <w:rFonts w:ascii="SimSun" w:hAnsi="SimSun" w:eastAsia="SimSun" w:cs="SimSun"/>
                <w:sz w:val="17"/>
                <w:szCs w:val="17"/>
              </w:rPr>
            </w:pPr>
            <w:r>
              <w:rPr>
                <w:rFonts w:ascii="SimSun" w:hAnsi="SimSun" w:eastAsia="SimSun" w:cs="SimSun"/>
                <w:sz w:val="17"/>
                <w:szCs w:val="17"/>
                <w:spacing w:val="-3"/>
              </w:rPr>
              <w:t>计</w:t>
            </w:r>
            <w:r>
              <w:rPr>
                <w:rFonts w:ascii="SimSun" w:hAnsi="SimSun" w:eastAsia="SimSun" w:cs="SimSun"/>
                <w:sz w:val="17"/>
                <w:szCs w:val="17"/>
                <w:spacing w:val="-2"/>
              </w:rPr>
              <w:t>分。</w:t>
            </w:r>
          </w:p>
        </w:tc>
        <w:tc>
          <w:tcPr>
            <w:tcW w:w="1056" w:type="dxa"/>
            <w:vAlign w:val="top"/>
            <w:tcBorders>
              <w:bottom w:val="single" w:color="000000" w:sz="2" w:space="0"/>
              <w:top w:val="single" w:color="000000" w:sz="2" w:space="0"/>
            </w:tcBorders>
          </w:tcPr>
          <w:p>
            <w:pPr>
              <w:spacing w:line="266" w:lineRule="auto"/>
              <w:rPr>
                <w:rFonts w:ascii="Arial"/>
                <w:sz w:val="21"/>
              </w:rPr>
            </w:pPr>
            <w:r/>
          </w:p>
          <w:p>
            <w:pPr>
              <w:spacing w:line="266" w:lineRule="auto"/>
              <w:rPr>
                <w:rFonts w:ascii="Arial"/>
                <w:sz w:val="21"/>
              </w:rPr>
            </w:pPr>
            <w:r/>
          </w:p>
          <w:p>
            <w:pPr>
              <w:ind w:left="383"/>
              <w:spacing w:before="73" w:line="172"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8"/>
              </w:rPr>
              <w:t>1</w:t>
            </w:r>
            <w:r>
              <w:rPr>
                <w:rFonts w:ascii="Microsoft YaHei" w:hAnsi="Microsoft YaHei" w:eastAsia="Microsoft YaHei" w:cs="Microsoft YaHei"/>
                <w:sz w:val="17"/>
                <w:szCs w:val="17"/>
                <w:spacing w:val="6"/>
              </w:rPr>
              <w:t>.0000</w:t>
            </w:r>
          </w:p>
        </w:tc>
        <w:tc>
          <w:tcPr>
            <w:tcW w:w="1056" w:type="dxa"/>
            <w:vAlign w:val="top"/>
            <w:tcBorders>
              <w:bottom w:val="single" w:color="000000" w:sz="2" w:space="0"/>
              <w:top w:val="single" w:color="000000" w:sz="2" w:space="0"/>
            </w:tcBorders>
          </w:tcPr>
          <w:p>
            <w:pPr>
              <w:spacing w:line="265" w:lineRule="auto"/>
              <w:rPr>
                <w:rFonts w:ascii="Arial"/>
                <w:sz w:val="21"/>
              </w:rPr>
            </w:pPr>
            <w:r/>
          </w:p>
          <w:p>
            <w:pPr>
              <w:spacing w:line="266" w:lineRule="auto"/>
              <w:rPr>
                <w:rFonts w:ascii="Arial"/>
                <w:sz w:val="21"/>
              </w:rPr>
            </w:pPr>
            <w:r/>
          </w:p>
          <w:p>
            <w:pPr>
              <w:ind w:left="96"/>
              <w:spacing w:before="56"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462" w:lineRule="auto"/>
              <w:rPr>
                <w:rFonts w:ascii="Arial"/>
                <w:sz w:val="21"/>
              </w:rPr>
            </w:pPr>
            <w:r/>
          </w:p>
          <w:p>
            <w:pPr>
              <w:ind w:left="96"/>
              <w:spacing w:before="73" w:line="329" w:lineRule="exact"/>
              <w:rPr>
                <w:rFonts w:ascii="Microsoft YaHei" w:hAnsi="Microsoft YaHei" w:eastAsia="Microsoft YaHei" w:cs="Microsoft YaHei"/>
                <w:sz w:val="17"/>
                <w:szCs w:val="17"/>
              </w:rPr>
            </w:pPr>
            <w:r>
              <w:rPr>
                <w:rFonts w:ascii="SimSun" w:hAnsi="SimSun" w:eastAsia="SimSun" w:cs="SimSun"/>
                <w:sz w:val="17"/>
                <w:szCs w:val="17"/>
                <w:spacing w:val="6"/>
                <w:position w:val="4"/>
              </w:rPr>
              <w:t>供</w:t>
            </w:r>
            <w:r>
              <w:rPr>
                <w:rFonts w:ascii="SimSun" w:hAnsi="SimSun" w:eastAsia="SimSun" w:cs="SimSun"/>
                <w:sz w:val="17"/>
                <w:szCs w:val="17"/>
                <w:spacing w:val="4"/>
                <w:position w:val="4"/>
              </w:rPr>
              <w:t>货渠道证明</w:t>
            </w:r>
            <w:r>
              <w:rPr>
                <w:rFonts w:ascii="Microsoft YaHei" w:hAnsi="Microsoft YaHei" w:eastAsia="Microsoft YaHei" w:cs="Microsoft YaHei"/>
                <w:sz w:val="17"/>
                <w:szCs w:val="17"/>
                <w:spacing w:val="4"/>
                <w:position w:val="4"/>
              </w:rPr>
              <w:t>.</w:t>
            </w:r>
            <w:r>
              <w:rPr>
                <w:rFonts w:ascii="Microsoft YaHei" w:hAnsi="Microsoft YaHei" w:eastAsia="Microsoft YaHei" w:cs="Microsoft YaHei"/>
                <w:sz w:val="17"/>
                <w:szCs w:val="17"/>
                <w:position w:val="4"/>
              </w:rPr>
              <w:t>docx</w:t>
            </w:r>
          </w:p>
        </w:tc>
      </w:tr>
      <w:tr>
        <w:trPr>
          <w:trHeight w:val="5815" w:hRule="atLeast"/>
        </w:trPr>
        <w:tc>
          <w:tcPr>
            <w:tcW w:w="2118"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92"/>
              <w:spacing w:before="56" w:line="220" w:lineRule="auto"/>
              <w:rPr>
                <w:rFonts w:ascii="SimSun" w:hAnsi="SimSun" w:eastAsia="SimSun" w:cs="SimSun"/>
                <w:sz w:val="17"/>
                <w:szCs w:val="17"/>
              </w:rPr>
            </w:pPr>
            <w:r>
              <w:rPr>
                <w:rFonts w:ascii="SimSun" w:hAnsi="SimSun" w:eastAsia="SimSun" w:cs="SimSun"/>
                <w:sz w:val="17"/>
                <w:szCs w:val="17"/>
                <w:spacing w:val="-1"/>
              </w:rPr>
              <w:t>售后服</w:t>
            </w:r>
            <w:r>
              <w:rPr>
                <w:rFonts w:ascii="SimSun" w:hAnsi="SimSun" w:eastAsia="SimSun" w:cs="SimSun"/>
                <w:sz w:val="17"/>
                <w:szCs w:val="17"/>
              </w:rPr>
              <w:t>务方案</w:t>
            </w:r>
          </w:p>
        </w:tc>
        <w:tc>
          <w:tcPr>
            <w:tcW w:w="3168" w:type="dxa"/>
            <w:vAlign w:val="top"/>
            <w:tcBorders>
              <w:bottom w:val="single" w:color="000000" w:sz="2" w:space="0"/>
              <w:top w:val="single" w:color="000000" w:sz="2" w:space="0"/>
            </w:tcBorders>
          </w:tcPr>
          <w:p>
            <w:pPr>
              <w:ind w:left="88" w:right="125" w:firstLine="2"/>
              <w:spacing w:before="72" w:line="344" w:lineRule="auto"/>
              <w:rPr>
                <w:rFonts w:ascii="SimSun" w:hAnsi="SimSun" w:eastAsia="SimSun" w:cs="SimSun"/>
                <w:sz w:val="17"/>
                <w:szCs w:val="17"/>
              </w:rPr>
            </w:pPr>
            <w:r>
              <w:rPr>
                <w:rFonts w:ascii="SimSun" w:hAnsi="SimSun" w:eastAsia="SimSun" w:cs="SimSun"/>
                <w:sz w:val="17"/>
                <w:szCs w:val="17"/>
                <w:spacing w:val="1"/>
              </w:rPr>
              <w:t>投标人针</w:t>
            </w:r>
            <w:r>
              <w:rPr>
                <w:rFonts w:ascii="SimSun" w:hAnsi="SimSun" w:eastAsia="SimSun" w:cs="SimSun"/>
                <w:sz w:val="17"/>
                <w:szCs w:val="17"/>
              </w:rPr>
              <w:t>对本项目有具体的售后服务方</w:t>
            </w:r>
            <w:r>
              <w:rPr>
                <w:rFonts w:ascii="SimSun" w:hAnsi="SimSun" w:eastAsia="SimSun" w:cs="SimSun"/>
                <w:sz w:val="17"/>
                <w:szCs w:val="17"/>
              </w:rPr>
              <w:t xml:space="preserve"> </w:t>
            </w:r>
            <w:r>
              <w:rPr>
                <w:rFonts w:ascii="SimSun" w:hAnsi="SimSun" w:eastAsia="SimSun" w:cs="SimSun"/>
                <w:sz w:val="17"/>
                <w:szCs w:val="17"/>
                <w:spacing w:val="1"/>
              </w:rPr>
              <w:t>案，包括但不限</w:t>
            </w:r>
            <w:r>
              <w:rPr>
                <w:rFonts w:ascii="SimSun" w:hAnsi="SimSun" w:eastAsia="SimSun" w:cs="SimSun"/>
                <w:sz w:val="17"/>
                <w:szCs w:val="17"/>
              </w:rPr>
              <w:t>于技术支持能力，响应</w:t>
            </w:r>
            <w:r>
              <w:rPr>
                <w:rFonts w:ascii="SimSun" w:hAnsi="SimSun" w:eastAsia="SimSun" w:cs="SimSun"/>
                <w:sz w:val="17"/>
                <w:szCs w:val="17"/>
              </w:rPr>
              <w:t xml:space="preserve"> </w:t>
            </w:r>
            <w:r>
              <w:rPr>
                <w:rFonts w:ascii="SimSun" w:hAnsi="SimSun" w:eastAsia="SimSun" w:cs="SimSun"/>
                <w:sz w:val="17"/>
                <w:szCs w:val="17"/>
                <w:spacing w:val="1"/>
              </w:rPr>
              <w:t>速度，保修、服</w:t>
            </w:r>
            <w:r>
              <w:rPr>
                <w:rFonts w:ascii="SimSun" w:hAnsi="SimSun" w:eastAsia="SimSun" w:cs="SimSun"/>
                <w:sz w:val="17"/>
                <w:szCs w:val="17"/>
              </w:rPr>
              <w:t>务优惠周到程度等。并</w:t>
            </w:r>
            <w:r>
              <w:rPr>
                <w:rFonts w:ascii="SimSun" w:hAnsi="SimSun" w:eastAsia="SimSun" w:cs="SimSun"/>
                <w:sz w:val="17"/>
                <w:szCs w:val="17"/>
              </w:rPr>
              <w:t xml:space="preserve"> </w:t>
            </w:r>
            <w:r>
              <w:rPr>
                <w:rFonts w:ascii="SimSun" w:hAnsi="SimSun" w:eastAsia="SimSun" w:cs="SimSun"/>
                <w:sz w:val="17"/>
                <w:szCs w:val="17"/>
                <w:spacing w:val="1"/>
              </w:rPr>
              <w:t>提供合理的售后</w:t>
            </w:r>
            <w:r>
              <w:rPr>
                <w:rFonts w:ascii="SimSun" w:hAnsi="SimSun" w:eastAsia="SimSun" w:cs="SimSun"/>
                <w:sz w:val="17"/>
                <w:szCs w:val="17"/>
              </w:rPr>
              <w:t>服务承诺，根据方案及</w:t>
            </w:r>
            <w:r>
              <w:rPr>
                <w:rFonts w:ascii="SimSun" w:hAnsi="SimSun" w:eastAsia="SimSun" w:cs="SimSun"/>
                <w:sz w:val="17"/>
                <w:szCs w:val="17"/>
              </w:rPr>
              <w:t xml:space="preserve"> </w:t>
            </w:r>
            <w:r>
              <w:rPr>
                <w:rFonts w:ascii="SimSun" w:hAnsi="SimSun" w:eastAsia="SimSun" w:cs="SimSun"/>
                <w:sz w:val="17"/>
                <w:szCs w:val="17"/>
                <w:spacing w:val="2"/>
              </w:rPr>
              <w:t>承诺是否全面、各方面有</w:t>
            </w:r>
            <w:r>
              <w:rPr>
                <w:rFonts w:ascii="SimSun" w:hAnsi="SimSun" w:eastAsia="SimSun" w:cs="SimSun"/>
                <w:sz w:val="17"/>
                <w:szCs w:val="17"/>
                <w:spacing w:val="1"/>
              </w:rPr>
              <w:t>无详细描述，</w:t>
            </w:r>
            <w:r>
              <w:rPr>
                <w:rFonts w:ascii="SimSun" w:hAnsi="SimSun" w:eastAsia="SimSun" w:cs="SimSun"/>
                <w:sz w:val="17"/>
                <w:szCs w:val="17"/>
              </w:rPr>
              <w:t xml:space="preserve"> </w:t>
            </w:r>
            <w:r>
              <w:rPr>
                <w:rFonts w:ascii="SimSun" w:hAnsi="SimSun" w:eastAsia="SimSun" w:cs="SimSun"/>
                <w:sz w:val="17"/>
                <w:szCs w:val="17"/>
                <w:spacing w:val="1"/>
              </w:rPr>
              <w:t>措施是否合理可</w:t>
            </w:r>
            <w:r>
              <w:rPr>
                <w:rFonts w:ascii="SimSun" w:hAnsi="SimSun" w:eastAsia="SimSun" w:cs="SimSun"/>
                <w:sz w:val="17"/>
                <w:szCs w:val="17"/>
              </w:rPr>
              <w:t>行进行计分。完全满足</w:t>
            </w:r>
            <w:r>
              <w:rPr>
                <w:rFonts w:ascii="SimSun" w:hAnsi="SimSun" w:eastAsia="SimSun" w:cs="SimSun"/>
                <w:sz w:val="17"/>
                <w:szCs w:val="17"/>
              </w:rPr>
              <w:t xml:space="preserve"> </w:t>
            </w:r>
            <w:r>
              <w:rPr>
                <w:rFonts w:ascii="SimSun" w:hAnsi="SimSun" w:eastAsia="SimSun" w:cs="SimSun"/>
                <w:sz w:val="17"/>
                <w:szCs w:val="17"/>
                <w:spacing w:val="-5"/>
              </w:rPr>
              <w:t>项目需求，无瑕疵计</w:t>
            </w:r>
            <w:r>
              <w:rPr>
                <w:rFonts w:ascii="Microsoft YaHei" w:hAnsi="Microsoft YaHei" w:eastAsia="Microsoft YaHei" w:cs="Microsoft YaHei"/>
                <w:sz w:val="17"/>
                <w:szCs w:val="17"/>
                <w:spacing w:val="-5"/>
              </w:rPr>
              <w:t>5</w:t>
            </w:r>
            <w:r>
              <w:rPr>
                <w:rFonts w:ascii="SimSun" w:hAnsi="SimSun" w:eastAsia="SimSun" w:cs="SimSun"/>
                <w:sz w:val="17"/>
                <w:szCs w:val="17"/>
                <w:spacing w:val="-5"/>
              </w:rPr>
              <w:t>分；</w:t>
            </w:r>
            <w:r>
              <w:rPr>
                <w:rFonts w:ascii="SimSun" w:hAnsi="SimSun" w:eastAsia="SimSun" w:cs="SimSun"/>
                <w:sz w:val="17"/>
                <w:szCs w:val="17"/>
                <w:spacing w:val="-5"/>
              </w:rPr>
              <w:t xml:space="preserve">  </w:t>
            </w:r>
            <w:r>
              <w:rPr>
                <w:rFonts w:ascii="SimSun" w:hAnsi="SimSun" w:eastAsia="SimSun" w:cs="SimSun"/>
                <w:sz w:val="17"/>
                <w:szCs w:val="17"/>
                <w:spacing w:val="-5"/>
              </w:rPr>
              <w:t>方案存在</w:t>
            </w:r>
            <w:r>
              <w:rPr>
                <w:rFonts w:ascii="Microsoft YaHei" w:hAnsi="Microsoft YaHei" w:eastAsia="Microsoft YaHei" w:cs="Microsoft YaHei"/>
                <w:sz w:val="17"/>
                <w:szCs w:val="17"/>
                <w:spacing w:val="-2"/>
              </w:rPr>
              <w:t>1</w:t>
            </w:r>
            <w:r>
              <w:rPr>
                <w:rFonts w:ascii="Microsoft YaHei" w:hAnsi="Microsoft YaHei" w:eastAsia="Microsoft YaHei" w:cs="Microsoft YaHei"/>
                <w:sz w:val="17"/>
                <w:szCs w:val="17"/>
              </w:rPr>
              <w:t xml:space="preserve">  </w:t>
            </w:r>
            <w:r>
              <w:rPr>
                <w:rFonts w:ascii="SimSun" w:hAnsi="SimSun" w:eastAsia="SimSun" w:cs="SimSun"/>
                <w:sz w:val="17"/>
                <w:szCs w:val="17"/>
                <w:spacing w:val="2"/>
              </w:rPr>
              <w:t>处瑕疵计</w:t>
            </w:r>
            <w:r>
              <w:rPr>
                <w:rFonts w:ascii="Microsoft YaHei" w:hAnsi="Microsoft YaHei" w:eastAsia="Microsoft YaHei" w:cs="Microsoft YaHei"/>
                <w:sz w:val="17"/>
                <w:szCs w:val="17"/>
                <w:spacing w:val="2"/>
              </w:rPr>
              <w:t>4</w:t>
            </w:r>
            <w:r>
              <w:rPr>
                <w:rFonts w:ascii="SimSun" w:hAnsi="SimSun" w:eastAsia="SimSun" w:cs="SimSun"/>
                <w:sz w:val="17"/>
                <w:szCs w:val="17"/>
                <w:spacing w:val="2"/>
              </w:rPr>
              <w:t>分；方案存在</w:t>
            </w:r>
            <w:r>
              <w:rPr>
                <w:rFonts w:ascii="Microsoft YaHei" w:hAnsi="Microsoft YaHei" w:eastAsia="Microsoft YaHei" w:cs="Microsoft YaHei"/>
                <w:sz w:val="17"/>
                <w:szCs w:val="17"/>
                <w:spacing w:val="2"/>
              </w:rPr>
              <w:t>2</w:t>
            </w:r>
            <w:r>
              <w:rPr>
                <w:rFonts w:ascii="SimSun" w:hAnsi="SimSun" w:eastAsia="SimSun" w:cs="SimSun"/>
                <w:sz w:val="17"/>
                <w:szCs w:val="17"/>
                <w:spacing w:val="2"/>
              </w:rPr>
              <w:t>处瑕疵计</w:t>
            </w:r>
            <w:r>
              <w:rPr>
                <w:rFonts w:ascii="Microsoft YaHei" w:hAnsi="Microsoft YaHei" w:eastAsia="Microsoft YaHei" w:cs="Microsoft YaHei"/>
                <w:sz w:val="17"/>
                <w:szCs w:val="17"/>
              </w:rPr>
              <w:t>3</w:t>
            </w:r>
            <w:r>
              <w:rPr>
                <w:rFonts w:ascii="SimSun" w:hAnsi="SimSun" w:eastAsia="SimSun" w:cs="SimSun"/>
                <w:sz w:val="17"/>
                <w:szCs w:val="17"/>
              </w:rPr>
              <w:t>分</w:t>
            </w:r>
            <w:r>
              <w:rPr>
                <w:rFonts w:ascii="SimSun" w:hAnsi="SimSun" w:eastAsia="SimSun" w:cs="SimSun"/>
                <w:sz w:val="17"/>
                <w:szCs w:val="17"/>
              </w:rPr>
              <w:t xml:space="preserve"> </w:t>
            </w:r>
            <w:r>
              <w:rPr>
                <w:rFonts w:ascii="SimSun" w:hAnsi="SimSun" w:eastAsia="SimSun" w:cs="SimSun"/>
                <w:sz w:val="17"/>
                <w:szCs w:val="17"/>
                <w:spacing w:val="2"/>
              </w:rPr>
              <w:t>；</w:t>
            </w:r>
            <w:r>
              <w:rPr>
                <w:rFonts w:ascii="SimSun" w:hAnsi="SimSun" w:eastAsia="SimSun" w:cs="SimSun"/>
                <w:sz w:val="17"/>
                <w:szCs w:val="17"/>
                <w:spacing w:val="1"/>
              </w:rPr>
              <w:t>方案存在</w:t>
            </w:r>
            <w:r>
              <w:rPr>
                <w:rFonts w:ascii="Microsoft YaHei" w:hAnsi="Microsoft YaHei" w:eastAsia="Microsoft YaHei" w:cs="Microsoft YaHei"/>
                <w:sz w:val="17"/>
                <w:szCs w:val="17"/>
                <w:spacing w:val="1"/>
              </w:rPr>
              <w:t>3</w:t>
            </w:r>
            <w:r>
              <w:rPr>
                <w:rFonts w:ascii="SimSun" w:hAnsi="SimSun" w:eastAsia="SimSun" w:cs="SimSun"/>
                <w:sz w:val="17"/>
                <w:szCs w:val="17"/>
                <w:spacing w:val="1"/>
              </w:rPr>
              <w:t>处及以上瑕疵计</w:t>
            </w:r>
            <w:r>
              <w:rPr>
                <w:rFonts w:ascii="Microsoft YaHei" w:hAnsi="Microsoft YaHei" w:eastAsia="Microsoft YaHei" w:cs="Microsoft YaHei"/>
                <w:sz w:val="17"/>
                <w:szCs w:val="17"/>
                <w:spacing w:val="1"/>
              </w:rPr>
              <w:t>1-2</w:t>
            </w:r>
            <w:r>
              <w:rPr>
                <w:rFonts w:ascii="SimSun" w:hAnsi="SimSun" w:eastAsia="SimSun" w:cs="SimSun"/>
                <w:sz w:val="17"/>
                <w:szCs w:val="17"/>
                <w:spacing w:val="1"/>
              </w:rPr>
              <w:t>分；未</w:t>
            </w:r>
            <w:r>
              <w:rPr>
                <w:rFonts w:ascii="SimSun" w:hAnsi="SimSun" w:eastAsia="SimSun" w:cs="SimSun"/>
                <w:sz w:val="17"/>
                <w:szCs w:val="17"/>
              </w:rPr>
              <w:t xml:space="preserve"> </w:t>
            </w:r>
            <w:r>
              <w:rPr>
                <w:rFonts w:ascii="SimSun" w:hAnsi="SimSun" w:eastAsia="SimSun" w:cs="SimSun"/>
                <w:sz w:val="17"/>
                <w:szCs w:val="17"/>
                <w:spacing w:val="-13"/>
              </w:rPr>
              <w:t>提</w:t>
            </w:r>
            <w:r>
              <w:rPr>
                <w:rFonts w:ascii="SimSun" w:hAnsi="SimSun" w:eastAsia="SimSun" w:cs="SimSun"/>
                <w:sz w:val="17"/>
                <w:szCs w:val="17"/>
                <w:spacing w:val="-8"/>
              </w:rPr>
              <w:t>供得</w:t>
            </w:r>
            <w:r>
              <w:rPr>
                <w:rFonts w:ascii="Microsoft YaHei" w:hAnsi="Microsoft YaHei" w:eastAsia="Microsoft YaHei" w:cs="Microsoft YaHei"/>
                <w:sz w:val="17"/>
                <w:szCs w:val="17"/>
                <w:spacing w:val="-8"/>
              </w:rPr>
              <w:t>0</w:t>
            </w:r>
            <w:r>
              <w:rPr>
                <w:rFonts w:ascii="SimSun" w:hAnsi="SimSun" w:eastAsia="SimSun" w:cs="SimSun"/>
                <w:sz w:val="17"/>
                <w:szCs w:val="17"/>
                <w:spacing w:val="-8"/>
              </w:rPr>
              <w:t>分。本文所称</w:t>
            </w:r>
            <w:r>
              <w:rPr>
                <w:rFonts w:ascii="Microsoft YaHei" w:hAnsi="Microsoft YaHei" w:eastAsia="Microsoft YaHei" w:cs="Microsoft YaHei"/>
                <w:sz w:val="17"/>
                <w:szCs w:val="17"/>
                <w:spacing w:val="-8"/>
              </w:rPr>
              <w:t>“</w:t>
            </w:r>
            <w:r>
              <w:rPr>
                <w:rFonts w:ascii="SimSun" w:hAnsi="SimSun" w:eastAsia="SimSun" w:cs="SimSun"/>
                <w:sz w:val="17"/>
                <w:szCs w:val="17"/>
                <w:spacing w:val="-8"/>
              </w:rPr>
              <w:t>瑕疵</w:t>
            </w:r>
            <w:r>
              <w:rPr>
                <w:rFonts w:ascii="Microsoft YaHei" w:hAnsi="Microsoft YaHei" w:eastAsia="Microsoft YaHei" w:cs="Microsoft YaHei"/>
                <w:sz w:val="17"/>
                <w:szCs w:val="17"/>
                <w:spacing w:val="-8"/>
              </w:rPr>
              <w:t>”</w:t>
            </w:r>
            <w:r>
              <w:rPr>
                <w:rFonts w:ascii="SimSun" w:hAnsi="SimSun" w:eastAsia="SimSun" w:cs="SimSun"/>
                <w:sz w:val="17"/>
                <w:szCs w:val="17"/>
                <w:spacing w:val="-8"/>
              </w:rPr>
              <w:t>是指内容</w:t>
            </w:r>
            <w:r>
              <w:rPr>
                <w:rFonts w:ascii="SimSun" w:hAnsi="SimSun" w:eastAsia="SimSun" w:cs="SimSun"/>
                <w:sz w:val="17"/>
                <w:szCs w:val="17"/>
              </w:rPr>
              <w:t xml:space="preserve"> </w:t>
            </w:r>
            <w:r>
              <w:rPr>
                <w:rFonts w:ascii="SimSun" w:hAnsi="SimSun" w:eastAsia="SimSun" w:cs="SimSun"/>
                <w:sz w:val="17"/>
                <w:szCs w:val="17"/>
                <w:spacing w:val="1"/>
              </w:rPr>
              <w:t>缺项、不完整或</w:t>
            </w:r>
            <w:r>
              <w:rPr>
                <w:rFonts w:ascii="SimSun" w:hAnsi="SimSun" w:eastAsia="SimSun" w:cs="SimSun"/>
                <w:sz w:val="17"/>
                <w:szCs w:val="17"/>
              </w:rPr>
              <w:t>缺少关键点；非专门针</w:t>
            </w:r>
            <w:r>
              <w:rPr>
                <w:rFonts w:ascii="SimSun" w:hAnsi="SimSun" w:eastAsia="SimSun" w:cs="SimSun"/>
                <w:sz w:val="17"/>
                <w:szCs w:val="17"/>
              </w:rPr>
              <w:t xml:space="preserve"> </w:t>
            </w:r>
            <w:r>
              <w:rPr>
                <w:rFonts w:ascii="SimSun" w:hAnsi="SimSun" w:eastAsia="SimSun" w:cs="SimSun"/>
                <w:sz w:val="17"/>
                <w:szCs w:val="17"/>
                <w:spacing w:val="1"/>
              </w:rPr>
              <w:t>对本项目或不适</w:t>
            </w:r>
            <w:r>
              <w:rPr>
                <w:rFonts w:ascii="SimSun" w:hAnsi="SimSun" w:eastAsia="SimSun" w:cs="SimSun"/>
                <w:sz w:val="17"/>
                <w:szCs w:val="17"/>
              </w:rPr>
              <w:t>用本项目特性、套用其</w:t>
            </w:r>
            <w:r>
              <w:rPr>
                <w:rFonts w:ascii="SimSun" w:hAnsi="SimSun" w:eastAsia="SimSun" w:cs="SimSun"/>
                <w:sz w:val="17"/>
                <w:szCs w:val="17"/>
              </w:rPr>
              <w:t xml:space="preserve"> </w:t>
            </w:r>
            <w:r>
              <w:rPr>
                <w:rFonts w:ascii="SimSun" w:hAnsi="SimSun" w:eastAsia="SimSun" w:cs="SimSun"/>
                <w:sz w:val="17"/>
                <w:szCs w:val="17"/>
                <w:spacing w:val="1"/>
              </w:rPr>
              <w:t>他项目内容；对</w:t>
            </w:r>
            <w:r>
              <w:rPr>
                <w:rFonts w:ascii="SimSun" w:hAnsi="SimSun" w:eastAsia="SimSun" w:cs="SimSun"/>
                <w:sz w:val="17"/>
                <w:szCs w:val="17"/>
              </w:rPr>
              <w:t>同一问题前后表述矛盾</w:t>
            </w:r>
            <w:r>
              <w:rPr>
                <w:rFonts w:ascii="SimSun" w:hAnsi="SimSun" w:eastAsia="SimSun" w:cs="SimSun"/>
                <w:sz w:val="17"/>
                <w:szCs w:val="17"/>
              </w:rPr>
              <w:t xml:space="preserve"> </w:t>
            </w:r>
            <w:r>
              <w:rPr>
                <w:rFonts w:ascii="SimSun" w:hAnsi="SimSun" w:eastAsia="SimSun" w:cs="SimSun"/>
                <w:sz w:val="17"/>
                <w:szCs w:val="17"/>
                <w:spacing w:val="1"/>
              </w:rPr>
              <w:t>；存在逻辑漏洞</w:t>
            </w:r>
            <w:r>
              <w:rPr>
                <w:rFonts w:ascii="SimSun" w:hAnsi="SimSun" w:eastAsia="SimSun" w:cs="SimSun"/>
                <w:sz w:val="17"/>
                <w:szCs w:val="17"/>
              </w:rPr>
              <w:t>、科学原理或常识错误</w:t>
            </w:r>
            <w:r>
              <w:rPr>
                <w:rFonts w:ascii="SimSun" w:hAnsi="SimSun" w:eastAsia="SimSun" w:cs="SimSun"/>
                <w:sz w:val="17"/>
                <w:szCs w:val="17"/>
              </w:rPr>
              <w:t xml:space="preserve"> </w:t>
            </w:r>
            <w:r>
              <w:rPr>
                <w:rFonts w:ascii="SimSun" w:hAnsi="SimSun" w:eastAsia="SimSun" w:cs="SimSun"/>
                <w:sz w:val="17"/>
                <w:szCs w:val="17"/>
                <w:spacing w:val="1"/>
              </w:rPr>
              <w:t>；不利于本项目</w:t>
            </w:r>
            <w:r>
              <w:rPr>
                <w:rFonts w:ascii="SimSun" w:hAnsi="SimSun" w:eastAsia="SimSun" w:cs="SimSun"/>
                <w:sz w:val="17"/>
                <w:szCs w:val="17"/>
              </w:rPr>
              <w:t>目标的实现、现有技术</w:t>
            </w:r>
            <w:r>
              <w:rPr>
                <w:rFonts w:ascii="SimSun" w:hAnsi="SimSun" w:eastAsia="SimSun" w:cs="SimSun"/>
                <w:sz w:val="17"/>
                <w:szCs w:val="17"/>
              </w:rPr>
              <w:t xml:space="preserve"> </w:t>
            </w:r>
            <w:r>
              <w:rPr>
                <w:rFonts w:ascii="SimSun" w:hAnsi="SimSun" w:eastAsia="SimSun" w:cs="SimSun"/>
                <w:sz w:val="17"/>
                <w:szCs w:val="17"/>
                <w:spacing w:val="1"/>
              </w:rPr>
              <w:t>条件下不可能出</w:t>
            </w:r>
            <w:r>
              <w:rPr>
                <w:rFonts w:ascii="SimSun" w:hAnsi="SimSun" w:eastAsia="SimSun" w:cs="SimSun"/>
                <w:sz w:val="17"/>
                <w:szCs w:val="17"/>
              </w:rPr>
              <w:t>现的情形等任意一种情</w:t>
            </w:r>
          </w:p>
          <w:p>
            <w:pPr>
              <w:ind w:left="91"/>
              <w:spacing w:line="222" w:lineRule="auto"/>
              <w:rPr>
                <w:rFonts w:ascii="SimSun" w:hAnsi="SimSun" w:eastAsia="SimSun" w:cs="SimSun"/>
                <w:sz w:val="17"/>
                <w:szCs w:val="17"/>
              </w:rPr>
            </w:pPr>
            <w:r>
              <w:rPr>
                <w:rFonts w:ascii="SimSun" w:hAnsi="SimSun" w:eastAsia="SimSun" w:cs="SimSun"/>
                <w:sz w:val="17"/>
                <w:szCs w:val="17"/>
                <w:spacing w:val="-6"/>
              </w:rPr>
              <w:t>形</w:t>
            </w:r>
            <w:r>
              <w:rPr>
                <w:rFonts w:ascii="SimSun" w:hAnsi="SimSun" w:eastAsia="SimSun" w:cs="SimSun"/>
                <w:sz w:val="17"/>
                <w:szCs w:val="17"/>
                <w:spacing w:val="-4"/>
              </w:rPr>
              <w:t>。</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ind w:left="377"/>
              <w:spacing w:before="73" w:line="170" w:lineRule="auto"/>
              <w:rPr>
                <w:rFonts w:ascii="Microsoft YaHei" w:hAnsi="Microsoft YaHei" w:eastAsia="Microsoft YaHei" w:cs="Microsoft YaHei"/>
                <w:sz w:val="17"/>
                <w:szCs w:val="17"/>
              </w:rPr>
            </w:pPr>
            <w:r>
              <w:rPr>
                <w:rFonts w:ascii="Microsoft YaHei" w:hAnsi="Microsoft YaHei" w:eastAsia="Microsoft YaHei" w:cs="Microsoft YaHei"/>
                <w:sz w:val="17"/>
                <w:szCs w:val="17"/>
                <w:spacing w:val="9"/>
              </w:rPr>
              <w:t>5</w:t>
            </w:r>
            <w:r>
              <w:rPr>
                <w:rFonts w:ascii="Microsoft YaHei" w:hAnsi="Microsoft YaHei" w:eastAsia="Microsoft YaHei" w:cs="Microsoft YaHei"/>
                <w:sz w:val="17"/>
                <w:szCs w:val="17"/>
                <w:spacing w:val="7"/>
              </w:rPr>
              <w:t>.0000</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96"/>
              <w:spacing w:before="55"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8"/>
              <w:spacing w:before="73" w:line="332" w:lineRule="exact"/>
              <w:rPr>
                <w:rFonts w:ascii="Microsoft YaHei" w:hAnsi="Microsoft YaHei" w:eastAsia="Microsoft YaHei" w:cs="Microsoft YaHei"/>
                <w:sz w:val="17"/>
                <w:szCs w:val="17"/>
              </w:rPr>
            </w:pPr>
            <w:r>
              <w:rPr>
                <w:rFonts w:ascii="SimSun" w:hAnsi="SimSun" w:eastAsia="SimSun" w:cs="SimSun"/>
                <w:sz w:val="17"/>
                <w:szCs w:val="17"/>
                <w:spacing w:val="4"/>
                <w:position w:val="4"/>
              </w:rPr>
              <w:t>详细评审方案</w:t>
            </w:r>
            <w:r>
              <w:rPr>
                <w:rFonts w:ascii="Microsoft YaHei" w:hAnsi="Microsoft YaHei" w:eastAsia="Microsoft YaHei" w:cs="Microsoft YaHei"/>
                <w:sz w:val="17"/>
                <w:szCs w:val="17"/>
                <w:spacing w:val="4"/>
                <w:position w:val="4"/>
              </w:rPr>
              <w:t>.</w:t>
            </w:r>
            <w:r>
              <w:rPr>
                <w:rFonts w:ascii="Microsoft YaHei" w:hAnsi="Microsoft YaHei" w:eastAsia="Microsoft YaHei" w:cs="Microsoft YaHei"/>
                <w:sz w:val="17"/>
                <w:szCs w:val="17"/>
                <w:position w:val="4"/>
              </w:rPr>
              <w:t>docx</w:t>
            </w:r>
          </w:p>
        </w:tc>
      </w:tr>
      <w:tr>
        <w:trPr>
          <w:trHeight w:val="2670" w:hRule="atLeast"/>
        </w:trPr>
        <w:tc>
          <w:tcPr>
            <w:tcW w:w="9516" w:type="dxa"/>
            <w:vAlign w:val="top"/>
            <w:gridSpan w:val="5"/>
            <w:tcBorders>
              <w:top w:val="single" w:color="000000" w:sz="2" w:space="0"/>
              <w:bottom w:val="none" w:color="000000" w:sz="2" w:space="0"/>
              <w:right w:val="none" w:color="000000" w:sz="2" w:space="0"/>
            </w:tcBorders>
          </w:tcPr>
          <w:p>
            <w:pPr>
              <w:rPr>
                <w:rFonts w:ascii="Arial"/>
                <w:sz w:val="21"/>
              </w:rPr>
            </w:pPr>
            <w:r/>
          </w:p>
        </w:tc>
      </w:tr>
    </w:tbl>
    <w:p>
      <w:pPr>
        <w:rPr>
          <w:rFonts w:ascii="Arial"/>
          <w:sz w:val="21"/>
        </w:rPr>
      </w:pPr>
      <w:r/>
    </w:p>
    <w:p>
      <w:pPr>
        <w:sectPr>
          <w:footerReference w:type="default" r:id="rId79"/>
          <w:pgSz w:w="11900" w:h="16840"/>
          <w:pgMar w:top="570" w:right="660" w:bottom="276" w:left="655" w:header="0" w:footer="0" w:gutter="0"/>
        </w:sectPr>
        <w:rPr/>
      </w:pPr>
    </w:p>
    <w:tbl>
      <w:tblPr>
        <w:tblStyle w:val="2"/>
        <w:tblW w:w="9516" w:type="dxa"/>
        <w:tblInd w:w="106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118"/>
        <w:gridCol w:w="3168"/>
        <w:gridCol w:w="1056"/>
        <w:gridCol w:w="1056"/>
        <w:gridCol w:w="2118"/>
      </w:tblGrid>
      <w:tr>
        <w:trPr>
          <w:trHeight w:val="4452" w:hRule="atLeast"/>
        </w:trPr>
        <w:tc>
          <w:tcPr>
            <w:tcW w:w="2118" w:type="dxa"/>
            <w:vAlign w:val="top"/>
            <w:tcBorders>
              <w:bottom w:val="single" w:color="000000" w:sz="2" w:space="0"/>
              <w:top w:val="single" w:color="000000" w:sz="2" w:space="0"/>
            </w:tcBorders>
          </w:tcPr>
          <w:p>
            <w:pPr>
              <w:spacing w:line="258" w:lineRule="auto"/>
              <w:rPr>
                <w:rFonts w:ascii="Arial"/>
                <w:sz w:val="21"/>
              </w:rPr>
            </w:pPr>
            <w:r>
              <w:pict>
                <v:rect id="_x0000_s52" style="position:absolute;margin-left:85.6393pt;margin-top:28.5pt;mso-position-vertical-relative:page;mso-position-horizontal-relative:page;width:0.55pt;height:785pt;z-index:-251406336;" o:allowincell="f" fillcolor="#000000" filled="true" stroked="false"/>
              </w:pict>
            </w:r>
            <w:r>
              <w:pict>
                <v:rect id="_x0000_s53" style="position:absolute;margin-left:32.7721pt;margin-top:28.5pt;mso-position-vertical-relative:page;mso-position-horizontal-relative:page;width:0.55pt;height:785pt;z-index:251911168;" o:allowincell="f" fillcolor="#000000" filled="true" stroked="false"/>
              </w:pict>
            </w: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ind w:left="96"/>
              <w:spacing w:before="55" w:line="220" w:lineRule="auto"/>
              <w:rPr>
                <w:rFonts w:ascii="SimSun" w:hAnsi="SimSun" w:eastAsia="SimSun" w:cs="SimSun"/>
                <w:sz w:val="17"/>
                <w:szCs w:val="17"/>
              </w:rPr>
            </w:pPr>
            <w:r>
              <w:rPr>
                <w:rFonts w:ascii="SimSun" w:hAnsi="SimSun" w:eastAsia="SimSun" w:cs="SimSun"/>
                <w:sz w:val="17"/>
                <w:szCs w:val="17"/>
                <w:spacing w:val="-1"/>
              </w:rPr>
              <w:t>安装、调试方</w:t>
            </w:r>
            <w:r>
              <w:rPr>
                <w:rFonts w:ascii="SimSun" w:hAnsi="SimSun" w:eastAsia="SimSun" w:cs="SimSun"/>
                <w:sz w:val="17"/>
                <w:szCs w:val="17"/>
              </w:rPr>
              <w:t>案</w:t>
            </w:r>
          </w:p>
        </w:tc>
        <w:tc>
          <w:tcPr>
            <w:tcW w:w="3168" w:type="dxa"/>
            <w:vAlign w:val="top"/>
            <w:tcBorders>
              <w:bottom w:val="single" w:color="000000" w:sz="2" w:space="0"/>
              <w:top w:val="single" w:color="000000" w:sz="2" w:space="0"/>
            </w:tcBorders>
          </w:tcPr>
          <w:p>
            <w:pPr>
              <w:ind w:left="88" w:right="78" w:firstLine="1"/>
              <w:spacing w:before="82" w:line="350" w:lineRule="auto"/>
              <w:rPr>
                <w:rFonts w:ascii="SimSun" w:hAnsi="SimSun" w:eastAsia="SimSun" w:cs="SimSun"/>
                <w:sz w:val="17"/>
                <w:szCs w:val="17"/>
              </w:rPr>
            </w:pPr>
            <w:r>
              <w:rPr>
                <w:rFonts w:ascii="SimSun" w:hAnsi="SimSun" w:eastAsia="SimSun" w:cs="SimSun"/>
                <w:sz w:val="17"/>
                <w:szCs w:val="17"/>
                <w:spacing w:val="2"/>
              </w:rPr>
              <w:t>有详细的方案，分工合</w:t>
            </w:r>
            <w:r>
              <w:rPr>
                <w:rFonts w:ascii="SimSun" w:hAnsi="SimSun" w:eastAsia="SimSun" w:cs="SimSun"/>
                <w:sz w:val="17"/>
                <w:szCs w:val="17"/>
                <w:spacing w:val="1"/>
              </w:rPr>
              <w:t>理、责任明确，</w:t>
            </w:r>
            <w:r>
              <w:rPr>
                <w:rFonts w:ascii="SimSun" w:hAnsi="SimSun" w:eastAsia="SimSun" w:cs="SimSun"/>
                <w:sz w:val="17"/>
                <w:szCs w:val="17"/>
              </w:rPr>
              <w:t xml:space="preserve"> </w:t>
            </w:r>
            <w:r>
              <w:rPr>
                <w:rFonts w:ascii="SimSun" w:hAnsi="SimSun" w:eastAsia="SimSun" w:cs="SimSun"/>
                <w:sz w:val="17"/>
                <w:szCs w:val="17"/>
                <w:spacing w:val="1"/>
              </w:rPr>
              <w:t>安装、调试等方</w:t>
            </w:r>
            <w:r>
              <w:rPr>
                <w:rFonts w:ascii="SimSun" w:hAnsi="SimSun" w:eastAsia="SimSun" w:cs="SimSun"/>
                <w:sz w:val="17"/>
                <w:szCs w:val="17"/>
              </w:rPr>
              <w:t>面保证措施完善。完全</w:t>
            </w:r>
            <w:r>
              <w:rPr>
                <w:rFonts w:ascii="SimSun" w:hAnsi="SimSun" w:eastAsia="SimSun" w:cs="SimSun"/>
                <w:sz w:val="17"/>
                <w:szCs w:val="17"/>
              </w:rPr>
              <w:t xml:space="preserve"> </w:t>
            </w:r>
            <w:r>
              <w:rPr>
                <w:rFonts w:ascii="SimSun" w:hAnsi="SimSun" w:eastAsia="SimSun" w:cs="SimSun"/>
                <w:sz w:val="17"/>
                <w:szCs w:val="17"/>
                <w:spacing w:val="1"/>
              </w:rPr>
              <w:t>满足项目需求，</w:t>
            </w:r>
            <w:r>
              <w:rPr>
                <w:rFonts w:ascii="SimSun" w:hAnsi="SimSun" w:eastAsia="SimSun" w:cs="SimSun"/>
                <w:sz w:val="17"/>
                <w:szCs w:val="17"/>
              </w:rPr>
              <w:t>无瑕疵计</w:t>
            </w:r>
            <w:r>
              <w:rPr>
                <w:rFonts w:ascii="Lucida Sans Unicode" w:hAnsi="Lucida Sans Unicode" w:eastAsia="Lucida Sans Unicode" w:cs="Lucida Sans Unicode"/>
                <w:sz w:val="17"/>
                <w:szCs w:val="17"/>
              </w:rPr>
              <w:t>5</w:t>
            </w:r>
            <w:r>
              <w:rPr>
                <w:rFonts w:ascii="SimSun" w:hAnsi="SimSun" w:eastAsia="SimSun" w:cs="SimSun"/>
                <w:sz w:val="17"/>
                <w:szCs w:val="17"/>
              </w:rPr>
              <w:t>分；方案存</w:t>
            </w:r>
            <w:r>
              <w:rPr>
                <w:rFonts w:ascii="SimSun" w:hAnsi="SimSun" w:eastAsia="SimSun" w:cs="SimSun"/>
                <w:sz w:val="17"/>
                <w:szCs w:val="17"/>
              </w:rPr>
              <w:t xml:space="preserve">  </w:t>
            </w:r>
            <w:r>
              <w:rPr>
                <w:rFonts w:ascii="SimSun" w:hAnsi="SimSun" w:eastAsia="SimSun" w:cs="SimSun"/>
                <w:sz w:val="17"/>
                <w:szCs w:val="17"/>
                <w:spacing w:val="1"/>
              </w:rPr>
              <w:t>在</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处瑕疵计</w:t>
            </w:r>
            <w:r>
              <w:rPr>
                <w:rFonts w:ascii="Lucida Sans Unicode" w:hAnsi="Lucida Sans Unicode" w:eastAsia="Lucida Sans Unicode" w:cs="Lucida Sans Unicode"/>
                <w:sz w:val="17"/>
                <w:szCs w:val="17"/>
                <w:spacing w:val="1"/>
              </w:rPr>
              <w:t>4</w:t>
            </w:r>
            <w:r>
              <w:rPr>
                <w:rFonts w:ascii="SimSun" w:hAnsi="SimSun" w:eastAsia="SimSun" w:cs="SimSun"/>
                <w:sz w:val="17"/>
                <w:szCs w:val="17"/>
                <w:spacing w:val="1"/>
              </w:rPr>
              <w:t>分；方案</w:t>
            </w:r>
            <w:r>
              <w:rPr>
                <w:rFonts w:ascii="SimSun" w:hAnsi="SimSun" w:eastAsia="SimSun" w:cs="SimSun"/>
                <w:sz w:val="17"/>
                <w:szCs w:val="17"/>
              </w:rPr>
              <w:t>存在</w:t>
            </w:r>
            <w:r>
              <w:rPr>
                <w:rFonts w:ascii="Lucida Sans Unicode" w:hAnsi="Lucida Sans Unicode" w:eastAsia="Lucida Sans Unicode" w:cs="Lucida Sans Unicode"/>
                <w:sz w:val="17"/>
                <w:szCs w:val="17"/>
              </w:rPr>
              <w:t>2</w:t>
            </w:r>
            <w:r>
              <w:rPr>
                <w:rFonts w:ascii="SimSun" w:hAnsi="SimSun" w:eastAsia="SimSun" w:cs="SimSun"/>
                <w:sz w:val="17"/>
                <w:szCs w:val="17"/>
              </w:rPr>
              <w:t>处瑕疵计</w:t>
            </w:r>
            <w:r>
              <w:rPr>
                <w:rFonts w:ascii="Lucida Sans Unicode" w:hAnsi="Lucida Sans Unicode" w:eastAsia="Lucida Sans Unicode" w:cs="Lucida Sans Unicode"/>
                <w:sz w:val="17"/>
                <w:szCs w:val="17"/>
              </w:rPr>
              <w:t>3</w:t>
            </w:r>
            <w:r>
              <w:rPr>
                <w:rFonts w:ascii="Lucida Sans Unicode" w:hAnsi="Lucida Sans Unicode" w:eastAsia="Lucida Sans Unicode" w:cs="Lucida Sans Unicode"/>
                <w:sz w:val="17"/>
                <w:szCs w:val="17"/>
              </w:rPr>
              <w:t xml:space="preserve"> </w:t>
            </w:r>
            <w:r>
              <w:rPr>
                <w:rFonts w:ascii="SimSun" w:hAnsi="SimSun" w:eastAsia="SimSun" w:cs="SimSun"/>
                <w:sz w:val="17"/>
                <w:szCs w:val="17"/>
                <w:spacing w:val="-2"/>
              </w:rPr>
              <w:t>分；方案存在</w:t>
            </w:r>
            <w:r>
              <w:rPr>
                <w:rFonts w:ascii="Lucida Sans Unicode" w:hAnsi="Lucida Sans Unicode" w:eastAsia="Lucida Sans Unicode" w:cs="Lucida Sans Unicode"/>
                <w:sz w:val="17"/>
                <w:szCs w:val="17"/>
                <w:spacing w:val="-2"/>
              </w:rPr>
              <w:t>3</w:t>
            </w:r>
            <w:r>
              <w:rPr>
                <w:rFonts w:ascii="SimSun" w:hAnsi="SimSun" w:eastAsia="SimSun" w:cs="SimSun"/>
                <w:sz w:val="17"/>
                <w:szCs w:val="17"/>
                <w:spacing w:val="-2"/>
              </w:rPr>
              <w:t>处及以</w:t>
            </w:r>
            <w:r>
              <w:rPr>
                <w:rFonts w:ascii="SimSun" w:hAnsi="SimSun" w:eastAsia="SimSun" w:cs="SimSun"/>
                <w:sz w:val="17"/>
                <w:szCs w:val="17"/>
                <w:spacing w:val="-1"/>
              </w:rPr>
              <w:t>上瑕疵计</w:t>
            </w:r>
            <w:r>
              <w:rPr>
                <w:rFonts w:ascii="Lucida Sans Unicode" w:hAnsi="Lucida Sans Unicode" w:eastAsia="Lucida Sans Unicode" w:cs="Lucida Sans Unicode"/>
                <w:sz w:val="17"/>
                <w:szCs w:val="17"/>
                <w:spacing w:val="-1"/>
              </w:rPr>
              <w:t>1-2</w:t>
            </w:r>
            <w:r>
              <w:rPr>
                <w:rFonts w:ascii="SimSun" w:hAnsi="SimSun" w:eastAsia="SimSun" w:cs="SimSun"/>
                <w:sz w:val="17"/>
                <w:szCs w:val="17"/>
                <w:spacing w:val="-1"/>
              </w:rPr>
              <w:t>分；</w:t>
            </w:r>
            <w:r>
              <w:rPr>
                <w:rFonts w:ascii="SimSun" w:hAnsi="SimSun" w:eastAsia="SimSun" w:cs="SimSun"/>
                <w:sz w:val="17"/>
                <w:szCs w:val="17"/>
              </w:rPr>
              <w:t xml:space="preserve"> </w:t>
            </w:r>
            <w:r>
              <w:rPr>
                <w:rFonts w:ascii="SimSun" w:hAnsi="SimSun" w:eastAsia="SimSun" w:cs="SimSun"/>
                <w:sz w:val="17"/>
                <w:szCs w:val="17"/>
                <w:spacing w:val="5"/>
              </w:rPr>
              <w:t>未</w:t>
            </w:r>
            <w:r>
              <w:rPr>
                <w:rFonts w:ascii="SimSun" w:hAnsi="SimSun" w:eastAsia="SimSun" w:cs="SimSun"/>
                <w:sz w:val="17"/>
                <w:szCs w:val="17"/>
                <w:spacing w:val="3"/>
              </w:rPr>
              <w:t>提供得</w:t>
            </w:r>
            <w:r>
              <w:rPr>
                <w:rFonts w:ascii="Lucida Sans Unicode" w:hAnsi="Lucida Sans Unicode" w:eastAsia="Lucida Sans Unicode" w:cs="Lucida Sans Unicode"/>
                <w:sz w:val="17"/>
                <w:szCs w:val="17"/>
                <w:spacing w:val="3"/>
              </w:rPr>
              <w:t>0</w:t>
            </w:r>
            <w:r>
              <w:rPr>
                <w:rFonts w:ascii="SimSun" w:hAnsi="SimSun" w:eastAsia="SimSun" w:cs="SimSun"/>
                <w:sz w:val="17"/>
                <w:szCs w:val="17"/>
                <w:spacing w:val="3"/>
              </w:rPr>
              <w:t>分。本文所称</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瑕疵</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是指内</w:t>
            </w:r>
            <w:r>
              <w:rPr>
                <w:rFonts w:ascii="SimSun" w:hAnsi="SimSun" w:eastAsia="SimSun" w:cs="SimSun"/>
                <w:sz w:val="17"/>
                <w:szCs w:val="17"/>
              </w:rPr>
              <w:t xml:space="preserve"> </w:t>
            </w:r>
            <w:r>
              <w:rPr>
                <w:rFonts w:ascii="SimSun" w:hAnsi="SimSun" w:eastAsia="SimSun" w:cs="SimSun"/>
                <w:sz w:val="17"/>
                <w:szCs w:val="17"/>
                <w:spacing w:val="1"/>
              </w:rPr>
              <w:t>容缺项、不完整</w:t>
            </w:r>
            <w:r>
              <w:rPr>
                <w:rFonts w:ascii="SimSun" w:hAnsi="SimSun" w:eastAsia="SimSun" w:cs="SimSun"/>
                <w:sz w:val="17"/>
                <w:szCs w:val="17"/>
              </w:rPr>
              <w:t>或缺少关键点；非专门</w:t>
            </w:r>
            <w:r>
              <w:rPr>
                <w:rFonts w:ascii="SimSun" w:hAnsi="SimSun" w:eastAsia="SimSun" w:cs="SimSun"/>
                <w:sz w:val="17"/>
                <w:szCs w:val="17"/>
              </w:rPr>
              <w:t xml:space="preserve"> </w:t>
            </w:r>
            <w:r>
              <w:rPr>
                <w:rFonts w:ascii="SimSun" w:hAnsi="SimSun" w:eastAsia="SimSun" w:cs="SimSun"/>
                <w:sz w:val="17"/>
                <w:szCs w:val="17"/>
                <w:spacing w:val="1"/>
              </w:rPr>
              <w:t>针对本项目或不</w:t>
            </w:r>
            <w:r>
              <w:rPr>
                <w:rFonts w:ascii="SimSun" w:hAnsi="SimSun" w:eastAsia="SimSun" w:cs="SimSun"/>
                <w:sz w:val="17"/>
                <w:szCs w:val="17"/>
              </w:rPr>
              <w:t>适用本项目特性、套用</w:t>
            </w:r>
            <w:r>
              <w:rPr>
                <w:rFonts w:ascii="SimSun" w:hAnsi="SimSun" w:eastAsia="SimSun" w:cs="SimSun"/>
                <w:sz w:val="17"/>
                <w:szCs w:val="17"/>
              </w:rPr>
              <w:t xml:space="preserve"> </w:t>
            </w:r>
            <w:r>
              <w:rPr>
                <w:rFonts w:ascii="SimSun" w:hAnsi="SimSun" w:eastAsia="SimSun" w:cs="SimSun"/>
                <w:sz w:val="17"/>
                <w:szCs w:val="17"/>
                <w:spacing w:val="1"/>
              </w:rPr>
              <w:t>其他项目内容；</w:t>
            </w:r>
            <w:r>
              <w:rPr>
                <w:rFonts w:ascii="SimSun" w:hAnsi="SimSun" w:eastAsia="SimSun" w:cs="SimSun"/>
                <w:sz w:val="17"/>
                <w:szCs w:val="17"/>
              </w:rPr>
              <w:t>对同一问题前后表述矛</w:t>
            </w:r>
            <w:r>
              <w:rPr>
                <w:rFonts w:ascii="SimSun" w:hAnsi="SimSun" w:eastAsia="SimSun" w:cs="SimSun"/>
                <w:sz w:val="17"/>
                <w:szCs w:val="17"/>
              </w:rPr>
              <w:t xml:space="preserve"> </w:t>
            </w:r>
            <w:r>
              <w:rPr>
                <w:rFonts w:ascii="SimSun" w:hAnsi="SimSun" w:eastAsia="SimSun" w:cs="SimSun"/>
                <w:sz w:val="17"/>
                <w:szCs w:val="17"/>
                <w:spacing w:val="1"/>
              </w:rPr>
              <w:t>盾；存在逻辑漏</w:t>
            </w:r>
            <w:r>
              <w:rPr>
                <w:rFonts w:ascii="SimSun" w:hAnsi="SimSun" w:eastAsia="SimSun" w:cs="SimSun"/>
                <w:sz w:val="17"/>
                <w:szCs w:val="17"/>
              </w:rPr>
              <w:t>洞、科学原理或常识错</w:t>
            </w:r>
            <w:r>
              <w:rPr>
                <w:rFonts w:ascii="SimSun" w:hAnsi="SimSun" w:eastAsia="SimSun" w:cs="SimSun"/>
                <w:sz w:val="17"/>
                <w:szCs w:val="17"/>
              </w:rPr>
              <w:t xml:space="preserve"> </w:t>
            </w:r>
            <w:r>
              <w:rPr>
                <w:rFonts w:ascii="SimSun" w:hAnsi="SimSun" w:eastAsia="SimSun" w:cs="SimSun"/>
                <w:sz w:val="17"/>
                <w:szCs w:val="17"/>
                <w:spacing w:val="1"/>
              </w:rPr>
              <w:t>误；不利于本项</w:t>
            </w:r>
            <w:r>
              <w:rPr>
                <w:rFonts w:ascii="SimSun" w:hAnsi="SimSun" w:eastAsia="SimSun" w:cs="SimSun"/>
                <w:sz w:val="17"/>
                <w:szCs w:val="17"/>
              </w:rPr>
              <w:t>目目标的实现、现有技</w:t>
            </w:r>
            <w:r>
              <w:rPr>
                <w:rFonts w:ascii="SimSun" w:hAnsi="SimSun" w:eastAsia="SimSun" w:cs="SimSun"/>
                <w:sz w:val="17"/>
                <w:szCs w:val="17"/>
              </w:rPr>
              <w:t xml:space="preserve"> </w:t>
            </w:r>
            <w:r>
              <w:rPr>
                <w:rFonts w:ascii="SimSun" w:hAnsi="SimSun" w:eastAsia="SimSun" w:cs="SimSun"/>
                <w:sz w:val="17"/>
                <w:szCs w:val="17"/>
                <w:spacing w:val="1"/>
              </w:rPr>
              <w:t>术条件下不可能</w:t>
            </w:r>
            <w:r>
              <w:rPr>
                <w:rFonts w:ascii="SimSun" w:hAnsi="SimSun" w:eastAsia="SimSun" w:cs="SimSun"/>
                <w:sz w:val="17"/>
                <w:szCs w:val="17"/>
              </w:rPr>
              <w:t>出现的情形等任意一种</w:t>
            </w:r>
          </w:p>
          <w:p>
            <w:pPr>
              <w:ind w:left="90"/>
              <w:spacing w:line="221" w:lineRule="auto"/>
              <w:rPr>
                <w:rFonts w:ascii="SimSun" w:hAnsi="SimSun" w:eastAsia="SimSun" w:cs="SimSun"/>
                <w:sz w:val="17"/>
                <w:szCs w:val="17"/>
              </w:rPr>
            </w:pPr>
            <w:r>
              <w:rPr>
                <w:rFonts w:ascii="SimSun" w:hAnsi="SimSun" w:eastAsia="SimSun" w:cs="SimSun"/>
                <w:sz w:val="17"/>
                <w:szCs w:val="17"/>
                <w:spacing w:val="-3"/>
              </w:rPr>
              <w:t>情</w:t>
            </w:r>
            <w:r>
              <w:rPr>
                <w:rFonts w:ascii="SimSun" w:hAnsi="SimSun" w:eastAsia="SimSun" w:cs="SimSun"/>
                <w:sz w:val="17"/>
                <w:szCs w:val="17"/>
                <w:spacing w:val="-2"/>
              </w:rPr>
              <w:t>形。</w:t>
            </w:r>
          </w:p>
        </w:tc>
        <w:tc>
          <w:tcPr>
            <w:tcW w:w="1056" w:type="dxa"/>
            <w:vAlign w:val="top"/>
            <w:tcBorders>
              <w:bottom w:val="single" w:color="000000" w:sz="2" w:space="0"/>
              <w:top w:val="single" w:color="000000" w:sz="2" w:space="0"/>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ind w:left="377"/>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2"/>
              </w:rPr>
              <w:t>5.</w:t>
            </w:r>
            <w:r>
              <w:rPr>
                <w:rFonts w:ascii="Lucida Sans Unicode" w:hAnsi="Lucida Sans Unicode" w:eastAsia="Lucida Sans Unicode" w:cs="Lucida Sans Unicode"/>
                <w:sz w:val="17"/>
                <w:szCs w:val="17"/>
                <w:spacing w:val="-1"/>
              </w:rPr>
              <w:t>0000</w:t>
            </w:r>
          </w:p>
        </w:tc>
        <w:tc>
          <w:tcPr>
            <w:tcW w:w="1056" w:type="dxa"/>
            <w:vAlign w:val="top"/>
            <w:tcBorders>
              <w:bottom w:val="single" w:color="000000" w:sz="2" w:space="0"/>
              <w:top w:val="single" w:color="000000" w:sz="2" w:space="0"/>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ind w:left="96"/>
              <w:spacing w:before="56"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98"/>
              <w:spacing w:before="65" w:line="271"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详细评审</w:t>
            </w:r>
            <w:r>
              <w:rPr>
                <w:rFonts w:ascii="SimSun" w:hAnsi="SimSun" w:eastAsia="SimSun" w:cs="SimSun"/>
                <w:sz w:val="17"/>
                <w:szCs w:val="17"/>
                <w:position w:val="2"/>
              </w:rPr>
              <w:t>方案</w:t>
            </w:r>
            <w:r>
              <w:rPr>
                <w:rFonts w:ascii="Lucida Sans Unicode" w:hAnsi="Lucida Sans Unicode" w:eastAsia="Lucida Sans Unicode" w:cs="Lucida Sans Unicode"/>
                <w:sz w:val="17"/>
                <w:szCs w:val="17"/>
                <w:position w:val="2"/>
              </w:rPr>
              <w:t>.docx</w:t>
            </w:r>
          </w:p>
        </w:tc>
      </w:tr>
      <w:tr>
        <w:trPr>
          <w:trHeight w:val="4788" w:hRule="atLeast"/>
        </w:trPr>
        <w:tc>
          <w:tcPr>
            <w:tcW w:w="2118" w:type="dxa"/>
            <w:vAlign w:val="top"/>
            <w:tcBorders>
              <w:bottom w:val="single" w:color="000000" w:sz="2" w:space="0"/>
              <w:top w:val="single" w:color="000000" w:sz="2" w:space="0"/>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92"/>
              <w:spacing w:before="55" w:line="221" w:lineRule="auto"/>
              <w:rPr>
                <w:rFonts w:ascii="SimSun" w:hAnsi="SimSun" w:eastAsia="SimSun" w:cs="SimSun"/>
                <w:sz w:val="17"/>
                <w:szCs w:val="17"/>
              </w:rPr>
            </w:pPr>
            <w:r>
              <w:rPr>
                <w:rFonts w:ascii="SimSun" w:hAnsi="SimSun" w:eastAsia="SimSun" w:cs="SimSun"/>
                <w:sz w:val="17"/>
                <w:szCs w:val="17"/>
                <w:spacing w:val="-2"/>
              </w:rPr>
              <w:t>应</w:t>
            </w:r>
            <w:r>
              <w:rPr>
                <w:rFonts w:ascii="SimSun" w:hAnsi="SimSun" w:eastAsia="SimSun" w:cs="SimSun"/>
                <w:sz w:val="17"/>
                <w:szCs w:val="17"/>
                <w:spacing w:val="-1"/>
              </w:rPr>
              <w:t>急方案</w:t>
            </w:r>
          </w:p>
        </w:tc>
        <w:tc>
          <w:tcPr>
            <w:tcW w:w="3168" w:type="dxa"/>
            <w:vAlign w:val="top"/>
            <w:tcBorders>
              <w:bottom w:val="single" w:color="000000" w:sz="2" w:space="0"/>
              <w:top w:val="single" w:color="000000" w:sz="2" w:space="0"/>
            </w:tcBorders>
          </w:tcPr>
          <w:p>
            <w:pPr>
              <w:ind w:left="88" w:right="125"/>
              <w:spacing w:before="85" w:line="351" w:lineRule="auto"/>
              <w:tabs>
                <w:tab w:val="left" w:leader="empty" w:pos="178"/>
              </w:tabs>
              <w:rPr>
                <w:rFonts w:ascii="SimSun" w:hAnsi="SimSun" w:eastAsia="SimSun" w:cs="SimSun"/>
                <w:sz w:val="17"/>
                <w:szCs w:val="17"/>
              </w:rPr>
            </w:pPr>
            <w:r>
              <w:rPr>
                <w:rFonts w:ascii="SimSun" w:hAnsi="SimSun" w:eastAsia="SimSun" w:cs="SimSun"/>
                <w:sz w:val="17"/>
                <w:szCs w:val="17"/>
                <w:spacing w:val="1"/>
              </w:rPr>
              <w:t>根据投标人针</w:t>
            </w:r>
            <w:r>
              <w:rPr>
                <w:rFonts w:ascii="SimSun" w:hAnsi="SimSun" w:eastAsia="SimSun" w:cs="SimSun"/>
                <w:sz w:val="17"/>
                <w:szCs w:val="17"/>
              </w:rPr>
              <w:t>对本项目提供的应急方案</w:t>
            </w:r>
            <w:r>
              <w:rPr>
                <w:rFonts w:ascii="SimSun" w:hAnsi="SimSun" w:eastAsia="SimSun" w:cs="SimSun"/>
                <w:sz w:val="17"/>
                <w:szCs w:val="17"/>
              </w:rPr>
              <w:t xml:space="preserve"> </w:t>
            </w:r>
            <w:r>
              <w:rPr>
                <w:rFonts w:ascii="SimSun" w:hAnsi="SimSun" w:eastAsia="SimSun" w:cs="SimSun"/>
                <w:sz w:val="17"/>
                <w:szCs w:val="17"/>
              </w:rPr>
              <w:tab/>
            </w:r>
            <w:r>
              <w:rPr>
                <w:rFonts w:ascii="SimSun" w:hAnsi="SimSun" w:eastAsia="SimSun" w:cs="SimSun"/>
                <w:sz w:val="17"/>
                <w:szCs w:val="17"/>
                <w:spacing w:val="2"/>
              </w:rPr>
              <w:t>(包括但</w:t>
            </w:r>
            <w:r>
              <w:rPr>
                <w:rFonts w:ascii="SimSun" w:hAnsi="SimSun" w:eastAsia="SimSun" w:cs="SimSun"/>
                <w:sz w:val="17"/>
                <w:szCs w:val="17"/>
                <w:spacing w:val="1"/>
              </w:rPr>
              <w:t>不限于生产过程、运输过程、</w:t>
            </w:r>
            <w:r>
              <w:rPr>
                <w:rFonts w:ascii="SimSun" w:hAnsi="SimSun" w:eastAsia="SimSun" w:cs="SimSun"/>
                <w:sz w:val="17"/>
                <w:szCs w:val="17"/>
              </w:rPr>
              <w:t xml:space="preserve"> </w:t>
            </w:r>
            <w:r>
              <w:rPr>
                <w:rFonts w:ascii="SimSun" w:hAnsi="SimSun" w:eastAsia="SimSun" w:cs="SimSun"/>
                <w:sz w:val="17"/>
                <w:szCs w:val="17"/>
                <w:spacing w:val="1"/>
              </w:rPr>
              <w:t>安装调试过程突</w:t>
            </w:r>
            <w:r>
              <w:rPr>
                <w:rFonts w:ascii="SimSun" w:hAnsi="SimSun" w:eastAsia="SimSun" w:cs="SimSun"/>
                <w:sz w:val="17"/>
                <w:szCs w:val="17"/>
              </w:rPr>
              <w:t>发情况的处置)</w:t>
            </w:r>
            <w:r>
              <w:rPr>
                <w:rFonts w:ascii="SimSun" w:hAnsi="SimSun" w:eastAsia="SimSun" w:cs="SimSun"/>
                <w:sz w:val="17"/>
                <w:szCs w:val="17"/>
              </w:rPr>
              <w:t xml:space="preserve"> </w:t>
            </w:r>
            <w:r>
              <w:rPr>
                <w:rFonts w:ascii="SimSun" w:hAnsi="SimSun" w:eastAsia="SimSun" w:cs="SimSun"/>
                <w:sz w:val="17"/>
                <w:szCs w:val="17"/>
              </w:rPr>
              <w:t>的可行</w:t>
            </w:r>
            <w:r>
              <w:rPr>
                <w:rFonts w:ascii="SimSun" w:hAnsi="SimSun" w:eastAsia="SimSun" w:cs="SimSun"/>
                <w:sz w:val="17"/>
                <w:szCs w:val="17"/>
              </w:rPr>
              <w:t xml:space="preserve"> </w:t>
            </w:r>
            <w:r>
              <w:rPr>
                <w:rFonts w:ascii="SimSun" w:hAnsi="SimSun" w:eastAsia="SimSun" w:cs="SimSun"/>
                <w:sz w:val="17"/>
                <w:szCs w:val="17"/>
                <w:spacing w:val="1"/>
              </w:rPr>
              <w:t>性、针对性进行</w:t>
            </w:r>
            <w:r>
              <w:rPr>
                <w:rFonts w:ascii="SimSun" w:hAnsi="SimSun" w:eastAsia="SimSun" w:cs="SimSun"/>
                <w:sz w:val="17"/>
                <w:szCs w:val="17"/>
              </w:rPr>
              <w:t>计分。完全满足项目需</w:t>
            </w:r>
            <w:r>
              <w:rPr>
                <w:rFonts w:ascii="SimSun" w:hAnsi="SimSun" w:eastAsia="SimSun" w:cs="SimSun"/>
                <w:sz w:val="17"/>
                <w:szCs w:val="17"/>
              </w:rPr>
              <w:t xml:space="preserve"> </w:t>
            </w:r>
            <w:r>
              <w:rPr>
                <w:rFonts w:ascii="SimSun" w:hAnsi="SimSun" w:eastAsia="SimSun" w:cs="SimSun"/>
                <w:sz w:val="17"/>
                <w:szCs w:val="17"/>
                <w:spacing w:val="1"/>
              </w:rPr>
              <w:t>求，无瑕疵计</w:t>
            </w:r>
            <w:r>
              <w:rPr>
                <w:rFonts w:ascii="Lucida Sans Unicode" w:hAnsi="Lucida Sans Unicode" w:eastAsia="Lucida Sans Unicode" w:cs="Lucida Sans Unicode"/>
                <w:sz w:val="17"/>
                <w:szCs w:val="17"/>
                <w:spacing w:val="1"/>
              </w:rPr>
              <w:t>5</w:t>
            </w:r>
            <w:r>
              <w:rPr>
                <w:rFonts w:ascii="SimSun" w:hAnsi="SimSun" w:eastAsia="SimSun" w:cs="SimSun"/>
                <w:sz w:val="17"/>
                <w:szCs w:val="17"/>
                <w:spacing w:val="1"/>
              </w:rPr>
              <w:t>分；</w:t>
            </w:r>
            <w:r>
              <w:rPr>
                <w:rFonts w:ascii="SimSun" w:hAnsi="SimSun" w:eastAsia="SimSun" w:cs="SimSun"/>
                <w:sz w:val="17"/>
                <w:szCs w:val="17"/>
              </w:rPr>
              <w:t>方案存在</w:t>
            </w:r>
            <w:r>
              <w:rPr>
                <w:rFonts w:ascii="Lucida Sans Unicode" w:hAnsi="Lucida Sans Unicode" w:eastAsia="Lucida Sans Unicode" w:cs="Lucida Sans Unicode"/>
                <w:sz w:val="17"/>
                <w:szCs w:val="17"/>
              </w:rPr>
              <w:t>1</w:t>
            </w:r>
            <w:r>
              <w:rPr>
                <w:rFonts w:ascii="SimSun" w:hAnsi="SimSun" w:eastAsia="SimSun" w:cs="SimSun"/>
                <w:sz w:val="17"/>
                <w:szCs w:val="17"/>
              </w:rPr>
              <w:t>处瑕疵计</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
              </w:rPr>
              <w:t>4</w:t>
            </w:r>
            <w:r>
              <w:rPr>
                <w:rFonts w:ascii="SimSun" w:hAnsi="SimSun" w:eastAsia="SimSun" w:cs="SimSun"/>
                <w:sz w:val="17"/>
                <w:szCs w:val="17"/>
                <w:spacing w:val="1"/>
              </w:rPr>
              <w:t>分；方案存在</w:t>
            </w:r>
            <w:r>
              <w:rPr>
                <w:rFonts w:ascii="Lucida Sans Unicode" w:hAnsi="Lucida Sans Unicode" w:eastAsia="Lucida Sans Unicode" w:cs="Lucida Sans Unicode"/>
                <w:sz w:val="17"/>
                <w:szCs w:val="17"/>
                <w:spacing w:val="1"/>
              </w:rPr>
              <w:t>2</w:t>
            </w:r>
            <w:r>
              <w:rPr>
                <w:rFonts w:ascii="SimSun" w:hAnsi="SimSun" w:eastAsia="SimSun" w:cs="SimSun"/>
                <w:sz w:val="17"/>
                <w:szCs w:val="17"/>
                <w:spacing w:val="1"/>
              </w:rPr>
              <w:t>处</w:t>
            </w:r>
            <w:r>
              <w:rPr>
                <w:rFonts w:ascii="SimSun" w:hAnsi="SimSun" w:eastAsia="SimSun" w:cs="SimSun"/>
                <w:sz w:val="17"/>
                <w:szCs w:val="17"/>
              </w:rPr>
              <w:t>瑕疵计</w:t>
            </w:r>
            <w:r>
              <w:rPr>
                <w:rFonts w:ascii="Lucida Sans Unicode" w:hAnsi="Lucida Sans Unicode" w:eastAsia="Lucida Sans Unicode" w:cs="Lucida Sans Unicode"/>
                <w:sz w:val="17"/>
                <w:szCs w:val="17"/>
              </w:rPr>
              <w:t>3</w:t>
            </w:r>
            <w:r>
              <w:rPr>
                <w:rFonts w:ascii="SimSun" w:hAnsi="SimSun" w:eastAsia="SimSun" w:cs="SimSun"/>
                <w:sz w:val="17"/>
                <w:szCs w:val="17"/>
              </w:rPr>
              <w:t>分；方案存</w:t>
            </w:r>
            <w:r>
              <w:rPr>
                <w:rFonts w:ascii="SimSun" w:hAnsi="SimSun" w:eastAsia="SimSun" w:cs="SimSun"/>
                <w:sz w:val="17"/>
                <w:szCs w:val="17"/>
              </w:rPr>
              <w:t xml:space="preserve"> </w:t>
            </w:r>
            <w:r>
              <w:rPr>
                <w:rFonts w:ascii="SimSun" w:hAnsi="SimSun" w:eastAsia="SimSun" w:cs="SimSun"/>
                <w:sz w:val="17"/>
                <w:szCs w:val="17"/>
                <w:spacing w:val="-2"/>
              </w:rPr>
              <w:t>在</w:t>
            </w:r>
            <w:r>
              <w:rPr>
                <w:rFonts w:ascii="Lucida Sans Unicode" w:hAnsi="Lucida Sans Unicode" w:eastAsia="Lucida Sans Unicode" w:cs="Lucida Sans Unicode"/>
                <w:sz w:val="17"/>
                <w:szCs w:val="17"/>
                <w:spacing w:val="-2"/>
              </w:rPr>
              <w:t>3</w:t>
            </w:r>
            <w:r>
              <w:rPr>
                <w:rFonts w:ascii="SimSun" w:hAnsi="SimSun" w:eastAsia="SimSun" w:cs="SimSun"/>
                <w:sz w:val="17"/>
                <w:szCs w:val="17"/>
                <w:spacing w:val="-2"/>
              </w:rPr>
              <w:t>处及以上瑕疵</w:t>
            </w:r>
            <w:r>
              <w:rPr>
                <w:rFonts w:ascii="SimSun" w:hAnsi="SimSun" w:eastAsia="SimSun" w:cs="SimSun"/>
                <w:sz w:val="17"/>
                <w:szCs w:val="17"/>
                <w:spacing w:val="-1"/>
              </w:rPr>
              <w:t>计</w:t>
            </w:r>
            <w:r>
              <w:rPr>
                <w:rFonts w:ascii="Lucida Sans Unicode" w:hAnsi="Lucida Sans Unicode" w:eastAsia="Lucida Sans Unicode" w:cs="Lucida Sans Unicode"/>
                <w:sz w:val="17"/>
                <w:szCs w:val="17"/>
                <w:spacing w:val="-1"/>
              </w:rPr>
              <w:t>1-2</w:t>
            </w:r>
            <w:r>
              <w:rPr>
                <w:rFonts w:ascii="SimSun" w:hAnsi="SimSun" w:eastAsia="SimSun" w:cs="SimSun"/>
                <w:sz w:val="17"/>
                <w:szCs w:val="17"/>
                <w:spacing w:val="-1"/>
              </w:rPr>
              <w:t>分；未提供得</w:t>
            </w:r>
            <w:r>
              <w:rPr>
                <w:rFonts w:ascii="Lucida Sans Unicode" w:hAnsi="Lucida Sans Unicode" w:eastAsia="Lucida Sans Unicode" w:cs="Lucida Sans Unicode"/>
                <w:sz w:val="17"/>
                <w:szCs w:val="17"/>
                <w:spacing w:val="-1"/>
              </w:rPr>
              <w:t>0</w:t>
            </w:r>
            <w:r>
              <w:rPr>
                <w:rFonts w:ascii="Lucida Sans Unicode" w:hAnsi="Lucida Sans Unicode" w:eastAsia="Lucida Sans Unicode" w:cs="Lucida Sans Unicode"/>
                <w:sz w:val="17"/>
                <w:szCs w:val="17"/>
              </w:rPr>
              <w:t xml:space="preserve"> </w:t>
            </w:r>
            <w:r>
              <w:rPr>
                <w:rFonts w:ascii="SimSun" w:hAnsi="SimSun" w:eastAsia="SimSun" w:cs="SimSun"/>
                <w:sz w:val="17"/>
                <w:szCs w:val="17"/>
                <w:spacing w:val="5"/>
              </w:rPr>
              <w:t>分</w:t>
            </w:r>
            <w:r>
              <w:rPr>
                <w:rFonts w:ascii="SimSun" w:hAnsi="SimSun" w:eastAsia="SimSun" w:cs="SimSun"/>
                <w:sz w:val="17"/>
                <w:szCs w:val="17"/>
                <w:spacing w:val="3"/>
              </w:rPr>
              <w:t>。本文所称</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瑕疵</w:t>
            </w:r>
            <w:r>
              <w:rPr>
                <w:rFonts w:ascii="Lucida Sans Unicode" w:hAnsi="Lucida Sans Unicode" w:eastAsia="Lucida Sans Unicode" w:cs="Lucida Sans Unicode"/>
                <w:sz w:val="17"/>
                <w:szCs w:val="17"/>
                <w:spacing w:val="3"/>
              </w:rPr>
              <w:t>”</w:t>
            </w:r>
            <w:r>
              <w:rPr>
                <w:rFonts w:ascii="SimSun" w:hAnsi="SimSun" w:eastAsia="SimSun" w:cs="SimSun"/>
                <w:sz w:val="17"/>
                <w:szCs w:val="17"/>
                <w:spacing w:val="3"/>
              </w:rPr>
              <w:t>是指内容缺项、不</w:t>
            </w:r>
            <w:r>
              <w:rPr>
                <w:rFonts w:ascii="SimSun" w:hAnsi="SimSun" w:eastAsia="SimSun" w:cs="SimSun"/>
                <w:sz w:val="17"/>
                <w:szCs w:val="17"/>
              </w:rPr>
              <w:t xml:space="preserve"> </w:t>
            </w:r>
            <w:r>
              <w:rPr>
                <w:rFonts w:ascii="SimSun" w:hAnsi="SimSun" w:eastAsia="SimSun" w:cs="SimSun"/>
                <w:sz w:val="17"/>
                <w:szCs w:val="17"/>
                <w:spacing w:val="1"/>
              </w:rPr>
              <w:t>完整或缺少关键</w:t>
            </w:r>
            <w:r>
              <w:rPr>
                <w:rFonts w:ascii="SimSun" w:hAnsi="SimSun" w:eastAsia="SimSun" w:cs="SimSun"/>
                <w:sz w:val="17"/>
                <w:szCs w:val="17"/>
              </w:rPr>
              <w:t>点；非专门针对本项目</w:t>
            </w:r>
            <w:r>
              <w:rPr>
                <w:rFonts w:ascii="SimSun" w:hAnsi="SimSun" w:eastAsia="SimSun" w:cs="SimSun"/>
                <w:sz w:val="17"/>
                <w:szCs w:val="17"/>
              </w:rPr>
              <w:t xml:space="preserve"> </w:t>
            </w:r>
            <w:r>
              <w:rPr>
                <w:rFonts w:ascii="SimSun" w:hAnsi="SimSun" w:eastAsia="SimSun" w:cs="SimSun"/>
                <w:sz w:val="17"/>
                <w:szCs w:val="17"/>
                <w:spacing w:val="1"/>
              </w:rPr>
              <w:t>或不适用本项目</w:t>
            </w:r>
            <w:r>
              <w:rPr>
                <w:rFonts w:ascii="SimSun" w:hAnsi="SimSun" w:eastAsia="SimSun" w:cs="SimSun"/>
                <w:sz w:val="17"/>
                <w:szCs w:val="17"/>
              </w:rPr>
              <w:t>特性、套用其他项目内</w:t>
            </w:r>
            <w:r>
              <w:rPr>
                <w:rFonts w:ascii="SimSun" w:hAnsi="SimSun" w:eastAsia="SimSun" w:cs="SimSun"/>
                <w:sz w:val="17"/>
                <w:szCs w:val="17"/>
              </w:rPr>
              <w:t xml:space="preserve"> </w:t>
            </w:r>
            <w:r>
              <w:rPr>
                <w:rFonts w:ascii="SimSun" w:hAnsi="SimSun" w:eastAsia="SimSun" w:cs="SimSun"/>
                <w:sz w:val="17"/>
                <w:szCs w:val="17"/>
                <w:spacing w:val="1"/>
              </w:rPr>
              <w:t>容；对同一问题</w:t>
            </w:r>
            <w:r>
              <w:rPr>
                <w:rFonts w:ascii="SimSun" w:hAnsi="SimSun" w:eastAsia="SimSun" w:cs="SimSun"/>
                <w:sz w:val="17"/>
                <w:szCs w:val="17"/>
              </w:rPr>
              <w:t>前后表述矛盾；存在逻</w:t>
            </w:r>
            <w:r>
              <w:rPr>
                <w:rFonts w:ascii="SimSun" w:hAnsi="SimSun" w:eastAsia="SimSun" w:cs="SimSun"/>
                <w:sz w:val="17"/>
                <w:szCs w:val="17"/>
              </w:rPr>
              <w:t xml:space="preserve"> </w:t>
            </w:r>
            <w:r>
              <w:rPr>
                <w:rFonts w:ascii="SimSun" w:hAnsi="SimSun" w:eastAsia="SimSun" w:cs="SimSun"/>
                <w:sz w:val="17"/>
                <w:szCs w:val="17"/>
                <w:spacing w:val="1"/>
              </w:rPr>
              <w:t>辑漏洞、科学原</w:t>
            </w:r>
            <w:r>
              <w:rPr>
                <w:rFonts w:ascii="SimSun" w:hAnsi="SimSun" w:eastAsia="SimSun" w:cs="SimSun"/>
                <w:sz w:val="17"/>
                <w:szCs w:val="17"/>
              </w:rPr>
              <w:t>理或常识错误；不利于</w:t>
            </w:r>
            <w:r>
              <w:rPr>
                <w:rFonts w:ascii="SimSun" w:hAnsi="SimSun" w:eastAsia="SimSun" w:cs="SimSun"/>
                <w:sz w:val="17"/>
                <w:szCs w:val="17"/>
              </w:rPr>
              <w:t xml:space="preserve"> </w:t>
            </w:r>
            <w:r>
              <w:rPr>
                <w:rFonts w:ascii="SimSun" w:hAnsi="SimSun" w:eastAsia="SimSun" w:cs="SimSun"/>
                <w:sz w:val="17"/>
                <w:szCs w:val="17"/>
                <w:spacing w:val="1"/>
              </w:rPr>
              <w:t>本项目目标的实</w:t>
            </w:r>
            <w:r>
              <w:rPr>
                <w:rFonts w:ascii="SimSun" w:hAnsi="SimSun" w:eastAsia="SimSun" w:cs="SimSun"/>
                <w:sz w:val="17"/>
                <w:szCs w:val="17"/>
              </w:rPr>
              <w:t>现、现有技术条件下不</w:t>
            </w:r>
          </w:p>
          <w:p>
            <w:pPr>
              <w:ind w:left="90"/>
              <w:spacing w:line="220" w:lineRule="auto"/>
              <w:rPr>
                <w:rFonts w:ascii="SimSun" w:hAnsi="SimSun" w:eastAsia="SimSun" w:cs="SimSun"/>
                <w:sz w:val="17"/>
                <w:szCs w:val="17"/>
              </w:rPr>
            </w:pPr>
            <w:r>
              <w:rPr>
                <w:rFonts w:ascii="SimSun" w:hAnsi="SimSun" w:eastAsia="SimSun" w:cs="SimSun"/>
                <w:sz w:val="17"/>
                <w:szCs w:val="17"/>
                <w:spacing w:val="1"/>
              </w:rPr>
              <w:t>可能</w:t>
            </w:r>
            <w:r>
              <w:rPr>
                <w:rFonts w:ascii="SimSun" w:hAnsi="SimSun" w:eastAsia="SimSun" w:cs="SimSun"/>
                <w:sz w:val="17"/>
                <w:szCs w:val="17"/>
              </w:rPr>
              <w:t>出现的情形等任意一种情形。</w:t>
            </w:r>
          </w:p>
        </w:tc>
        <w:tc>
          <w:tcPr>
            <w:tcW w:w="1056" w:type="dxa"/>
            <w:vAlign w:val="top"/>
            <w:tcBorders>
              <w:bottom w:val="single" w:color="000000" w:sz="2" w:space="0"/>
              <w:top w:val="single" w:color="000000" w:sz="2" w:space="0"/>
            </w:tcBorders>
          </w:tcPr>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377"/>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2"/>
              </w:rPr>
              <w:t>5.</w:t>
            </w:r>
            <w:r>
              <w:rPr>
                <w:rFonts w:ascii="Lucida Sans Unicode" w:hAnsi="Lucida Sans Unicode" w:eastAsia="Lucida Sans Unicode" w:cs="Lucida Sans Unicode"/>
                <w:sz w:val="17"/>
                <w:szCs w:val="17"/>
                <w:spacing w:val="-1"/>
              </w:rPr>
              <w:t>0000</w:t>
            </w:r>
          </w:p>
        </w:tc>
        <w:tc>
          <w:tcPr>
            <w:tcW w:w="1056" w:type="dxa"/>
            <w:vAlign w:val="top"/>
            <w:tcBorders>
              <w:bottom w:val="single" w:color="000000" w:sz="2" w:space="0"/>
              <w:top w:val="single" w:color="000000" w:sz="2" w:space="0"/>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96"/>
              <w:spacing w:before="55" w:line="221" w:lineRule="auto"/>
              <w:rPr>
                <w:rFonts w:ascii="SimSun" w:hAnsi="SimSun" w:eastAsia="SimSun" w:cs="SimSun"/>
                <w:sz w:val="17"/>
                <w:szCs w:val="17"/>
              </w:rPr>
            </w:pPr>
            <w:r>
              <w:rPr>
                <w:rFonts w:ascii="SimSun" w:hAnsi="SimSun" w:eastAsia="SimSun" w:cs="SimSun"/>
                <w:sz w:val="17"/>
                <w:szCs w:val="17"/>
                <w:spacing w:val="-4"/>
              </w:rPr>
              <w:t>主观</w:t>
            </w:r>
          </w:p>
        </w:tc>
        <w:tc>
          <w:tcPr>
            <w:tcW w:w="2118" w:type="dxa"/>
            <w:vAlign w:val="top"/>
            <w:tcBorders>
              <w:bottom w:val="single" w:color="000000" w:sz="2" w:space="0"/>
              <w:top w:val="single" w:color="000000" w:sz="2" w:space="0"/>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ind w:left="98"/>
              <w:spacing w:before="65"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详细评审</w:t>
            </w:r>
            <w:r>
              <w:rPr>
                <w:rFonts w:ascii="SimSun" w:hAnsi="SimSun" w:eastAsia="SimSun" w:cs="SimSun"/>
                <w:sz w:val="17"/>
                <w:szCs w:val="17"/>
                <w:position w:val="2"/>
              </w:rPr>
              <w:t>方案</w:t>
            </w:r>
            <w:r>
              <w:rPr>
                <w:rFonts w:ascii="Lucida Sans Unicode" w:hAnsi="Lucida Sans Unicode" w:eastAsia="Lucida Sans Unicode" w:cs="Lucida Sans Unicode"/>
                <w:sz w:val="17"/>
                <w:szCs w:val="17"/>
                <w:position w:val="2"/>
              </w:rPr>
              <w:t>.docx</w:t>
            </w:r>
          </w:p>
        </w:tc>
      </w:tr>
      <w:tr>
        <w:trPr>
          <w:trHeight w:val="2402" w:hRule="atLeast"/>
        </w:trPr>
        <w:tc>
          <w:tcPr>
            <w:tcW w:w="2118" w:type="dxa"/>
            <w:vAlign w:val="top"/>
            <w:tcBorders>
              <w:bottom w:val="single" w:color="000000" w:sz="2" w:space="0"/>
              <w:top w:val="single" w:color="000000" w:sz="2" w:space="0"/>
            </w:tcBorders>
          </w:tcPr>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ind w:left="92"/>
              <w:spacing w:before="55" w:line="217" w:lineRule="auto"/>
              <w:rPr>
                <w:rFonts w:ascii="SimSun" w:hAnsi="SimSun" w:eastAsia="SimSun" w:cs="SimSun"/>
                <w:sz w:val="17"/>
                <w:szCs w:val="17"/>
              </w:rPr>
            </w:pPr>
            <w:r>
              <w:rPr>
                <w:rFonts w:ascii="SimSun" w:hAnsi="SimSun" w:eastAsia="SimSun" w:cs="SimSun"/>
                <w:sz w:val="17"/>
                <w:szCs w:val="17"/>
                <w:spacing w:val="-4"/>
              </w:rPr>
              <w:t>业</w:t>
            </w:r>
            <w:r>
              <w:rPr>
                <w:rFonts w:ascii="SimSun" w:hAnsi="SimSun" w:eastAsia="SimSun" w:cs="SimSun"/>
                <w:sz w:val="17"/>
                <w:szCs w:val="17"/>
                <w:spacing w:val="-2"/>
              </w:rPr>
              <w:t>绩</w:t>
            </w:r>
          </w:p>
        </w:tc>
        <w:tc>
          <w:tcPr>
            <w:tcW w:w="3168" w:type="dxa"/>
            <w:vAlign w:val="top"/>
            <w:tcBorders>
              <w:bottom w:val="single" w:color="000000" w:sz="2" w:space="0"/>
              <w:top w:val="single" w:color="000000" w:sz="2" w:space="0"/>
            </w:tcBorders>
          </w:tcPr>
          <w:p>
            <w:pPr>
              <w:ind w:left="89" w:right="110" w:firstLine="12"/>
              <w:spacing w:before="83" w:line="340" w:lineRule="auto"/>
              <w:rPr>
                <w:rFonts w:ascii="SimSun" w:hAnsi="SimSun" w:eastAsia="SimSun" w:cs="SimSun"/>
                <w:sz w:val="17"/>
                <w:szCs w:val="17"/>
              </w:rPr>
            </w:pP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、投标人提供自</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2022</w:t>
            </w:r>
            <w:r>
              <w:rPr>
                <w:rFonts w:ascii="Lucida Sans Unicode" w:hAnsi="Lucida Sans Unicode" w:eastAsia="Lucida Sans Unicode" w:cs="Lucida Sans Unicode"/>
                <w:sz w:val="17"/>
                <w:szCs w:val="17"/>
                <w:spacing w:val="-4"/>
              </w:rPr>
              <w:t xml:space="preserve"> </w:t>
            </w:r>
            <w:r>
              <w:rPr>
                <w:rFonts w:ascii="SimSun" w:hAnsi="SimSun" w:eastAsia="SimSun" w:cs="SimSun"/>
                <w:sz w:val="17"/>
                <w:szCs w:val="17"/>
                <w:spacing w:val="-4"/>
              </w:rPr>
              <w:t>年</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1</w:t>
            </w:r>
            <w:r>
              <w:rPr>
                <w:rFonts w:ascii="Lucida Sans Unicode" w:hAnsi="Lucida Sans Unicode" w:eastAsia="Lucida Sans Unicode" w:cs="Lucida Sans Unicode"/>
                <w:sz w:val="17"/>
                <w:szCs w:val="17"/>
                <w:spacing w:val="-4"/>
              </w:rPr>
              <w:t xml:space="preserve"> </w:t>
            </w:r>
            <w:r>
              <w:rPr>
                <w:rFonts w:ascii="SimSun" w:hAnsi="SimSun" w:eastAsia="SimSun" w:cs="SimSun"/>
                <w:sz w:val="17"/>
                <w:szCs w:val="17"/>
                <w:spacing w:val="-4"/>
              </w:rPr>
              <w:t>月</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1</w:t>
            </w:r>
            <w:r>
              <w:rPr>
                <w:rFonts w:ascii="Lucida Sans Unicode" w:hAnsi="Lucida Sans Unicode" w:eastAsia="Lucida Sans Unicode" w:cs="Lucida Sans Unicode"/>
                <w:sz w:val="17"/>
                <w:szCs w:val="17"/>
                <w:spacing w:val="-4"/>
              </w:rPr>
              <w:t xml:space="preserve"> </w:t>
            </w:r>
            <w:r>
              <w:rPr>
                <w:rFonts w:ascii="SimSun" w:hAnsi="SimSun" w:eastAsia="SimSun" w:cs="SimSun"/>
                <w:sz w:val="17"/>
                <w:szCs w:val="17"/>
                <w:spacing w:val="-4"/>
              </w:rPr>
              <w:t>日</w:t>
            </w:r>
            <w:r>
              <w:rPr>
                <w:rFonts w:ascii="SimSun" w:hAnsi="SimSun" w:eastAsia="SimSun" w:cs="SimSun"/>
                <w:sz w:val="17"/>
                <w:szCs w:val="17"/>
                <w:spacing w:val="-2"/>
              </w:rPr>
              <w:t>以</w:t>
            </w:r>
            <w:r>
              <w:rPr>
                <w:rFonts w:ascii="SimSun" w:hAnsi="SimSun" w:eastAsia="SimSun" w:cs="SimSun"/>
                <w:sz w:val="17"/>
                <w:szCs w:val="17"/>
              </w:rPr>
              <w:t xml:space="preserve"> </w:t>
            </w:r>
            <w:r>
              <w:rPr>
                <w:rFonts w:ascii="SimSun" w:hAnsi="SimSun" w:eastAsia="SimSun" w:cs="SimSun"/>
                <w:sz w:val="17"/>
                <w:szCs w:val="17"/>
                <w:spacing w:val="-2"/>
              </w:rPr>
              <w:t>来的类似项</w:t>
            </w:r>
            <w:r>
              <w:rPr>
                <w:rFonts w:ascii="SimSun" w:hAnsi="SimSun" w:eastAsia="SimSun" w:cs="SimSun"/>
                <w:sz w:val="17"/>
                <w:szCs w:val="17"/>
                <w:spacing w:val="-1"/>
              </w:rPr>
              <w:t>目业绩</w:t>
            </w:r>
            <w:r>
              <w:rPr>
                <w:rFonts w:ascii="SimSun" w:hAnsi="SimSun" w:eastAsia="SimSun" w:cs="SimSun"/>
                <w:sz w:val="17"/>
                <w:szCs w:val="17"/>
                <w:spacing w:val="-1"/>
              </w:rPr>
              <w:t xml:space="preserve"> </w:t>
            </w:r>
            <w:r>
              <w:rPr>
                <w:rFonts w:ascii="SimSun" w:hAnsi="SimSun" w:eastAsia="SimSun" w:cs="SimSun"/>
                <w:sz w:val="17"/>
                <w:szCs w:val="17"/>
                <w:spacing w:val="-1"/>
              </w:rPr>
              <w:t>(以合同签订</w:t>
            </w:r>
            <w:r>
              <w:rPr>
                <w:rFonts w:ascii="SimSun" w:hAnsi="SimSun" w:eastAsia="SimSun" w:cs="SimSun"/>
                <w:sz w:val="17"/>
                <w:szCs w:val="17"/>
                <w:spacing w:val="-1"/>
              </w:rPr>
              <w:t xml:space="preserve"> </w:t>
            </w:r>
            <w:r>
              <w:rPr>
                <w:rFonts w:ascii="SimSun" w:hAnsi="SimSun" w:eastAsia="SimSun" w:cs="SimSun"/>
                <w:sz w:val="17"/>
                <w:szCs w:val="17"/>
                <w:spacing w:val="-1"/>
              </w:rPr>
              <w:t>日期为</w:t>
            </w:r>
            <w:r>
              <w:rPr>
                <w:rFonts w:ascii="SimSun" w:hAnsi="SimSun" w:eastAsia="SimSun" w:cs="SimSun"/>
                <w:sz w:val="17"/>
                <w:szCs w:val="17"/>
              </w:rPr>
              <w:t xml:space="preserve"> </w:t>
            </w:r>
            <w:r>
              <w:rPr>
                <w:rFonts w:ascii="SimSun" w:hAnsi="SimSun" w:eastAsia="SimSun" w:cs="SimSun"/>
                <w:sz w:val="17"/>
                <w:szCs w:val="17"/>
                <w:spacing w:val="-2"/>
              </w:rPr>
              <w:t>准)</w:t>
            </w:r>
            <w:r>
              <w:rPr>
                <w:rFonts w:ascii="SimSun" w:hAnsi="SimSun" w:eastAsia="SimSun" w:cs="SimSun"/>
                <w:sz w:val="17"/>
                <w:szCs w:val="17"/>
                <w:spacing w:val="-2"/>
              </w:rPr>
              <w:t xml:space="preserve"> </w:t>
            </w:r>
            <w:r>
              <w:rPr>
                <w:rFonts w:ascii="SimSun" w:hAnsi="SimSun" w:eastAsia="SimSun" w:cs="SimSun"/>
                <w:sz w:val="17"/>
                <w:szCs w:val="17"/>
                <w:spacing w:val="-2"/>
              </w:rPr>
              <w:t>，</w:t>
            </w:r>
            <w:r>
              <w:rPr>
                <w:rFonts w:ascii="SimSun" w:hAnsi="SimSun" w:eastAsia="SimSun" w:cs="SimSun"/>
                <w:sz w:val="17"/>
                <w:szCs w:val="17"/>
                <w:spacing w:val="-1"/>
              </w:rPr>
              <w:t>每份合格业绩合同计</w:t>
            </w:r>
            <w:r>
              <w:rPr>
                <w:rFonts w:ascii="SimSun" w:hAnsi="SimSun" w:eastAsia="SimSun" w:cs="SimSun"/>
                <w:sz w:val="17"/>
                <w:szCs w:val="17"/>
                <w:spacing w:val="-1"/>
              </w:rPr>
              <w:t xml:space="preserve"> </w:t>
            </w:r>
            <w:r>
              <w:rPr>
                <w:rFonts w:ascii="Lucida Sans Unicode" w:hAnsi="Lucida Sans Unicode" w:eastAsia="Lucida Sans Unicode" w:cs="Lucida Sans Unicode"/>
                <w:sz w:val="17"/>
                <w:szCs w:val="17"/>
                <w:spacing w:val="-1"/>
              </w:rPr>
              <w:t>2</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分，满分</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0"/>
              </w:rPr>
              <w:t>6</w:t>
            </w:r>
            <w:r>
              <w:rPr>
                <w:rFonts w:ascii="SimSun" w:hAnsi="SimSun" w:eastAsia="SimSun" w:cs="SimSun"/>
                <w:sz w:val="17"/>
                <w:szCs w:val="17"/>
                <w:spacing w:val="-10"/>
              </w:rPr>
              <w:t>分</w:t>
            </w:r>
            <w:r>
              <w:rPr>
                <w:rFonts w:ascii="SimSun" w:hAnsi="SimSun" w:eastAsia="SimSun" w:cs="SimSun"/>
                <w:sz w:val="17"/>
                <w:szCs w:val="17"/>
                <w:spacing w:val="-9"/>
              </w:rPr>
              <w:t>。</w:t>
            </w:r>
            <w:r>
              <w:rPr>
                <w:rFonts w:ascii="SimSun" w:hAnsi="SimSun" w:eastAsia="SimSun" w:cs="SimSun"/>
                <w:sz w:val="17"/>
                <w:szCs w:val="17"/>
                <w:spacing w:val="-5"/>
              </w:rPr>
              <w:t xml:space="preserve">  </w:t>
            </w:r>
            <w:r>
              <w:rPr>
                <w:rFonts w:ascii="SimSun" w:hAnsi="SimSun" w:eastAsia="SimSun" w:cs="SimSun"/>
                <w:sz w:val="17"/>
                <w:szCs w:val="17"/>
                <w:spacing w:val="-5"/>
              </w:rPr>
              <w:t>备注：需提供完整业绩合同及对</w:t>
            </w:r>
            <w:r>
              <w:rPr>
                <w:rFonts w:ascii="SimSun" w:hAnsi="SimSun" w:eastAsia="SimSun" w:cs="SimSun"/>
                <w:sz w:val="17"/>
                <w:szCs w:val="17"/>
              </w:rPr>
              <w:t xml:space="preserve"> </w:t>
            </w:r>
            <w:r>
              <w:rPr>
                <w:rFonts w:ascii="SimSun" w:hAnsi="SimSun" w:eastAsia="SimSun" w:cs="SimSun"/>
                <w:sz w:val="17"/>
                <w:szCs w:val="17"/>
                <w:spacing w:val="-9"/>
              </w:rPr>
              <w:t>应</w:t>
            </w:r>
            <w:r>
              <w:rPr>
                <w:rFonts w:ascii="SimSun" w:hAnsi="SimSun" w:eastAsia="SimSun" w:cs="SimSun"/>
                <w:sz w:val="17"/>
                <w:szCs w:val="17"/>
                <w:spacing w:val="-5"/>
              </w:rPr>
              <w:t>货款发票</w:t>
            </w:r>
            <w:r>
              <w:rPr>
                <w:rFonts w:ascii="SimSun" w:hAnsi="SimSun" w:eastAsia="SimSun" w:cs="SimSun"/>
                <w:sz w:val="17"/>
                <w:szCs w:val="17"/>
                <w:spacing w:val="-5"/>
              </w:rPr>
              <w:t xml:space="preserve"> </w:t>
            </w:r>
            <w:r>
              <w:rPr>
                <w:rFonts w:ascii="SimSun" w:hAnsi="SimSun" w:eastAsia="SimSun" w:cs="SimSun"/>
                <w:sz w:val="17"/>
                <w:szCs w:val="17"/>
                <w:spacing w:val="-5"/>
              </w:rPr>
              <w:t>(任意一张)</w:t>
            </w:r>
            <w:r>
              <w:rPr>
                <w:rFonts w:ascii="SimSun" w:hAnsi="SimSun" w:eastAsia="SimSun" w:cs="SimSun"/>
                <w:sz w:val="17"/>
                <w:szCs w:val="17"/>
                <w:spacing w:val="-5"/>
              </w:rPr>
              <w:t xml:space="preserve"> </w:t>
            </w:r>
            <w:r>
              <w:rPr>
                <w:rFonts w:ascii="SimSun" w:hAnsi="SimSun" w:eastAsia="SimSun" w:cs="SimSun"/>
                <w:sz w:val="17"/>
                <w:szCs w:val="17"/>
                <w:spacing w:val="-5"/>
              </w:rPr>
              <w:t>复印件，</w:t>
            </w:r>
            <w:r>
              <w:rPr>
                <w:rFonts w:ascii="SimSun" w:hAnsi="SimSun" w:eastAsia="SimSun" w:cs="SimSun"/>
                <w:sz w:val="17"/>
                <w:szCs w:val="17"/>
                <w:spacing w:val="-5"/>
              </w:rPr>
              <w:t xml:space="preserve">  </w:t>
            </w:r>
            <w:r>
              <w:rPr>
                <w:rFonts w:ascii="SimSun" w:hAnsi="SimSun" w:eastAsia="SimSun" w:cs="SimSun"/>
                <w:sz w:val="17"/>
                <w:szCs w:val="17"/>
                <w:spacing w:val="-5"/>
              </w:rPr>
              <w:t>并加</w:t>
            </w:r>
            <w:r>
              <w:rPr>
                <w:rFonts w:ascii="SimSun" w:hAnsi="SimSun" w:eastAsia="SimSun" w:cs="SimSun"/>
                <w:sz w:val="17"/>
                <w:szCs w:val="17"/>
              </w:rPr>
              <w:t xml:space="preserve"> </w:t>
            </w:r>
            <w:r>
              <w:rPr>
                <w:rFonts w:ascii="SimSun" w:hAnsi="SimSun" w:eastAsia="SimSun" w:cs="SimSun"/>
                <w:sz w:val="17"/>
                <w:szCs w:val="17"/>
                <w:spacing w:val="1"/>
              </w:rPr>
              <w:t>盖投标人公章</w:t>
            </w:r>
            <w:r>
              <w:rPr>
                <w:rFonts w:ascii="SimSun" w:hAnsi="SimSun" w:eastAsia="SimSun" w:cs="SimSun"/>
                <w:sz w:val="17"/>
                <w:szCs w:val="17"/>
              </w:rPr>
              <w:t>。证明材料提供齐全方可</w:t>
            </w:r>
          </w:p>
          <w:p>
            <w:pPr>
              <w:ind w:left="90"/>
              <w:spacing w:line="220" w:lineRule="auto"/>
              <w:rPr>
                <w:rFonts w:ascii="SimSun" w:hAnsi="SimSun" w:eastAsia="SimSun" w:cs="SimSun"/>
                <w:sz w:val="17"/>
                <w:szCs w:val="17"/>
              </w:rPr>
            </w:pPr>
            <w:r>
              <w:rPr>
                <w:rFonts w:ascii="SimSun" w:hAnsi="SimSun" w:eastAsia="SimSun" w:cs="SimSun"/>
                <w:sz w:val="17"/>
                <w:szCs w:val="17"/>
                <w:spacing w:val="-1"/>
              </w:rPr>
              <w:t>得分</w:t>
            </w:r>
            <w:r>
              <w:rPr>
                <w:rFonts w:ascii="SimSun" w:hAnsi="SimSun" w:eastAsia="SimSun" w:cs="SimSun"/>
                <w:sz w:val="17"/>
                <w:szCs w:val="17"/>
              </w:rPr>
              <w:t>，否则不得分。</w:t>
            </w:r>
          </w:p>
        </w:tc>
        <w:tc>
          <w:tcPr>
            <w:tcW w:w="1056" w:type="dxa"/>
            <w:vAlign w:val="top"/>
            <w:tcBorders>
              <w:bottom w:val="single" w:color="000000" w:sz="2" w:space="0"/>
              <w:top w:val="single" w:color="000000" w:sz="2" w:space="0"/>
            </w:tcBorders>
          </w:tcPr>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ind w:left="376"/>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2"/>
              </w:rPr>
              <w:t>6</w:t>
            </w:r>
            <w:r>
              <w:rPr>
                <w:rFonts w:ascii="Lucida Sans Unicode" w:hAnsi="Lucida Sans Unicode" w:eastAsia="Lucida Sans Unicode" w:cs="Lucida Sans Unicode"/>
                <w:sz w:val="17"/>
                <w:szCs w:val="17"/>
                <w:spacing w:val="-1"/>
              </w:rPr>
              <w:t>.0000</w:t>
            </w:r>
          </w:p>
        </w:tc>
        <w:tc>
          <w:tcPr>
            <w:tcW w:w="1056" w:type="dxa"/>
            <w:vAlign w:val="top"/>
            <w:tcBorders>
              <w:bottom w:val="single" w:color="000000" w:sz="2" w:space="0"/>
              <w:top w:val="single" w:color="000000" w:sz="2" w:space="0"/>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ind w:left="96"/>
              <w:spacing w:before="56"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ind w:left="96"/>
              <w:spacing w:before="66"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类似业绩证明材料</w:t>
            </w:r>
            <w:r>
              <w:rPr>
                <w:rFonts w:ascii="Lucida Sans Unicode" w:hAnsi="Lucida Sans Unicode" w:eastAsia="Lucida Sans Unicode" w:cs="Lucida Sans Unicode"/>
                <w:sz w:val="17"/>
                <w:szCs w:val="17"/>
                <w:position w:val="2"/>
              </w:rPr>
              <w:t>.docx</w:t>
            </w:r>
          </w:p>
        </w:tc>
      </w:tr>
    </w:tbl>
    <w:p>
      <w:pPr>
        <w:rPr>
          <w:rFonts w:ascii="Arial"/>
          <w:sz w:val="21"/>
        </w:rPr>
      </w:pPr>
      <w:r/>
    </w:p>
    <w:p>
      <w:pPr>
        <w:sectPr>
          <w:footerReference w:type="default" r:id="rId81"/>
          <w:pgSz w:w="11900" w:h="16840"/>
          <w:pgMar w:top="570" w:right="660" w:bottom="276" w:left="655" w:header="0" w:footer="0" w:gutter="0"/>
        </w:sectPr>
        <w:rPr/>
      </w:pP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2"/>
        <w:gridCol w:w="2113"/>
        <w:gridCol w:w="3169"/>
        <w:gridCol w:w="1056"/>
        <w:gridCol w:w="1056"/>
        <w:gridCol w:w="2118"/>
      </w:tblGrid>
      <w:tr>
        <w:trPr>
          <w:trHeight w:val="5818" w:hRule="atLeast"/>
        </w:trPr>
        <w:tc>
          <w:tcPr>
            <w:tcW w:w="1062" w:type="dxa"/>
            <w:vAlign w:val="top"/>
            <w:vMerge w:val="restart"/>
            <w:tcBorders>
              <w:bottom w:val="none" w:color="000000" w:sz="2" w:space="0"/>
              <w:top w:val="none" w:color="000000" w:sz="2" w:space="0"/>
            </w:tcBorders>
          </w:tcPr>
          <w:p>
            <w:pPr>
              <w:rPr>
                <w:rFonts w:ascii="Arial"/>
                <w:sz w:val="21"/>
              </w:rPr>
            </w:pPr>
            <w:r/>
          </w:p>
        </w:tc>
        <w:tc>
          <w:tcPr>
            <w:tcW w:w="2113"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0"/>
              <w:spacing w:before="55" w:line="217" w:lineRule="auto"/>
              <w:rPr>
                <w:rFonts w:ascii="SimSun" w:hAnsi="SimSun" w:eastAsia="SimSun" w:cs="SimSun"/>
                <w:sz w:val="17"/>
                <w:szCs w:val="17"/>
              </w:rPr>
            </w:pPr>
            <w:r>
              <w:rPr>
                <w:rFonts w:ascii="SimSun" w:hAnsi="SimSun" w:eastAsia="SimSun" w:cs="SimSun"/>
                <w:sz w:val="17"/>
                <w:szCs w:val="17"/>
                <w:spacing w:val="-2"/>
              </w:rPr>
              <w:t>项目</w:t>
            </w:r>
            <w:r>
              <w:rPr>
                <w:rFonts w:ascii="SimSun" w:hAnsi="SimSun" w:eastAsia="SimSun" w:cs="SimSun"/>
                <w:sz w:val="17"/>
                <w:szCs w:val="17"/>
                <w:spacing w:val="-1"/>
              </w:rPr>
              <w:t>负责人</w:t>
            </w:r>
          </w:p>
        </w:tc>
        <w:tc>
          <w:tcPr>
            <w:tcW w:w="3169" w:type="dxa"/>
            <w:vAlign w:val="top"/>
            <w:tcBorders>
              <w:bottom w:val="single" w:color="000000" w:sz="2" w:space="0"/>
              <w:top w:val="single" w:color="000000" w:sz="2" w:space="0"/>
            </w:tcBorders>
          </w:tcPr>
          <w:p>
            <w:pPr>
              <w:ind w:left="89" w:right="79" w:firstLine="12"/>
              <w:spacing w:before="79" w:line="344"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、拟派项</w:t>
            </w:r>
            <w:r>
              <w:rPr>
                <w:rFonts w:ascii="SimSun" w:hAnsi="SimSun" w:eastAsia="SimSun" w:cs="SimSun"/>
                <w:sz w:val="17"/>
                <w:szCs w:val="17"/>
              </w:rPr>
              <w:t>目负责人具有机电专业的中</w:t>
            </w:r>
            <w:r>
              <w:rPr>
                <w:rFonts w:ascii="SimSun" w:hAnsi="SimSun" w:eastAsia="SimSun" w:cs="SimSun"/>
                <w:sz w:val="17"/>
                <w:szCs w:val="17"/>
              </w:rPr>
              <w:t xml:space="preserve">  </w:t>
            </w:r>
            <w:r>
              <w:rPr>
                <w:rFonts w:ascii="SimSun" w:hAnsi="SimSun" w:eastAsia="SimSun" w:cs="SimSun"/>
                <w:sz w:val="17"/>
                <w:szCs w:val="17"/>
                <w:spacing w:val="-8"/>
              </w:rPr>
              <w:t>级</w:t>
            </w:r>
            <w:r>
              <w:rPr>
                <w:rFonts w:ascii="SimSun" w:hAnsi="SimSun" w:eastAsia="SimSun" w:cs="SimSun"/>
                <w:sz w:val="17"/>
                <w:szCs w:val="17"/>
                <w:spacing w:val="-7"/>
              </w:rPr>
              <w:t>及以上职称，得</w:t>
            </w:r>
            <w:r>
              <w:rPr>
                <w:rFonts w:ascii="SimSun" w:hAnsi="SimSun" w:eastAsia="SimSun" w:cs="SimSun"/>
                <w:sz w:val="17"/>
                <w:szCs w:val="17"/>
                <w:spacing w:val="-7"/>
              </w:rPr>
              <w:t xml:space="preserve"> </w:t>
            </w:r>
            <w:r>
              <w:rPr>
                <w:rFonts w:ascii="Lucida Sans Unicode" w:hAnsi="Lucida Sans Unicode" w:eastAsia="Lucida Sans Unicode" w:cs="Lucida Sans Unicode"/>
                <w:sz w:val="17"/>
                <w:szCs w:val="17"/>
                <w:spacing w:val="-7"/>
              </w:rPr>
              <w:t>1</w:t>
            </w:r>
            <w:r>
              <w:rPr>
                <w:rFonts w:ascii="Lucida Sans Unicode" w:hAnsi="Lucida Sans Unicode" w:eastAsia="Lucida Sans Unicode" w:cs="Lucida Sans Unicode"/>
                <w:sz w:val="17"/>
                <w:szCs w:val="17"/>
                <w:spacing w:val="-7"/>
              </w:rPr>
              <w:t xml:space="preserve"> </w:t>
            </w:r>
            <w:r>
              <w:rPr>
                <w:rFonts w:ascii="SimSun" w:hAnsi="SimSun" w:eastAsia="SimSun" w:cs="SimSun"/>
                <w:sz w:val="17"/>
                <w:szCs w:val="17"/>
                <w:spacing w:val="-7"/>
              </w:rPr>
              <w:t>分；</w:t>
            </w:r>
            <w:r>
              <w:rPr>
                <w:rFonts w:ascii="SimSun" w:hAnsi="SimSun" w:eastAsia="SimSun" w:cs="SimSun"/>
                <w:sz w:val="17"/>
                <w:szCs w:val="17"/>
                <w:spacing w:val="-7"/>
              </w:rPr>
              <w:t xml:space="preserve">  </w:t>
            </w:r>
            <w:r>
              <w:rPr>
                <w:rFonts w:ascii="SimSun" w:hAnsi="SimSun" w:eastAsia="SimSun" w:cs="SimSun"/>
                <w:sz w:val="17"/>
                <w:szCs w:val="17"/>
                <w:spacing w:val="-7"/>
              </w:rPr>
              <w:t>赋分依据：</w:t>
            </w:r>
            <w:r>
              <w:rPr>
                <w:rFonts w:ascii="SimSun" w:hAnsi="SimSun" w:eastAsia="SimSun" w:cs="SimSun"/>
                <w:sz w:val="17"/>
                <w:szCs w:val="17"/>
              </w:rPr>
              <w:t xml:space="preserve">  </w:t>
            </w:r>
            <w:r>
              <w:rPr>
                <w:rFonts w:ascii="SimSun" w:hAnsi="SimSun" w:eastAsia="SimSun" w:cs="SimSun"/>
                <w:sz w:val="17"/>
                <w:szCs w:val="17"/>
                <w:spacing w:val="1"/>
              </w:rPr>
              <w:t>需提供相关证</w:t>
            </w:r>
            <w:r>
              <w:rPr>
                <w:rFonts w:ascii="SimSun" w:hAnsi="SimSun" w:eastAsia="SimSun" w:cs="SimSun"/>
                <w:sz w:val="17"/>
                <w:szCs w:val="17"/>
              </w:rPr>
              <w:t>书复印件或官网查询截图</w:t>
            </w:r>
            <w:r>
              <w:rPr>
                <w:rFonts w:ascii="SimSun" w:hAnsi="SimSun" w:eastAsia="SimSun" w:cs="SimSun"/>
                <w:sz w:val="17"/>
                <w:szCs w:val="17"/>
              </w:rPr>
              <w:t xml:space="preserve"> </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2</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经验要求</w:t>
            </w:r>
            <w:r>
              <w:rPr>
                <w:rFonts w:ascii="SimSun" w:hAnsi="SimSun" w:eastAsia="SimSun" w:cs="SimSun"/>
                <w:sz w:val="17"/>
                <w:szCs w:val="17"/>
                <w:spacing w:val="-2"/>
              </w:rPr>
              <w:t xml:space="preserve"> </w:t>
            </w:r>
            <w:r>
              <w:rPr>
                <w:rFonts w:ascii="SimSun" w:hAnsi="SimSun" w:eastAsia="SimSun" w:cs="SimSun"/>
                <w:sz w:val="17"/>
                <w:szCs w:val="17"/>
                <w:spacing w:val="-2"/>
              </w:rPr>
              <w:t>(</w:t>
            </w:r>
            <w:r>
              <w:rPr>
                <w:rFonts w:ascii="Lucida Sans Unicode" w:hAnsi="Lucida Sans Unicode" w:eastAsia="Lucida Sans Unicode" w:cs="Lucida Sans Unicode"/>
                <w:sz w:val="17"/>
                <w:szCs w:val="17"/>
                <w:spacing w:val="-2"/>
              </w:rPr>
              <w:t>2</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分)</w:t>
            </w:r>
            <w:r>
              <w:rPr>
                <w:rFonts w:ascii="SimSun" w:hAnsi="SimSun" w:eastAsia="SimSun" w:cs="SimSun"/>
                <w:sz w:val="17"/>
                <w:szCs w:val="17"/>
                <w:spacing w:val="-2"/>
              </w:rPr>
              <w:t xml:space="preserve"> </w:t>
            </w:r>
            <w:r>
              <w:rPr>
                <w:rFonts w:ascii="SimSun" w:hAnsi="SimSun" w:eastAsia="SimSun" w:cs="SimSun"/>
                <w:sz w:val="17"/>
                <w:szCs w:val="17"/>
                <w:spacing w:val="-2"/>
              </w:rPr>
              <w:t>项目负责人具有</w:t>
            </w:r>
            <w:r>
              <w:rPr>
                <w:rFonts w:ascii="SimSun" w:hAnsi="SimSun" w:eastAsia="SimSun" w:cs="SimSun"/>
                <w:sz w:val="17"/>
                <w:szCs w:val="17"/>
              </w:rPr>
              <w:t xml:space="preserve"> </w:t>
            </w:r>
            <w:r>
              <w:rPr>
                <w:rFonts w:ascii="SimSun" w:hAnsi="SimSun" w:eastAsia="SimSun" w:cs="SimSun"/>
                <w:sz w:val="17"/>
                <w:szCs w:val="17"/>
                <w:spacing w:val="-4"/>
              </w:rPr>
              <w:t>类似项目</w:t>
            </w:r>
            <w:r>
              <w:rPr>
                <w:rFonts w:ascii="SimSun" w:hAnsi="SimSun" w:eastAsia="SimSun" w:cs="SimSun"/>
                <w:sz w:val="17"/>
                <w:szCs w:val="17"/>
                <w:spacing w:val="-4"/>
              </w:rPr>
              <w:t xml:space="preserve"> </w:t>
            </w:r>
            <w:r>
              <w:rPr>
                <w:rFonts w:ascii="Lucida Sans Unicode" w:hAnsi="Lucida Sans Unicode" w:eastAsia="Lucida Sans Unicode" w:cs="Lucida Sans Unicode"/>
                <w:sz w:val="17"/>
                <w:szCs w:val="17"/>
                <w:spacing w:val="-4"/>
              </w:rPr>
              <w:t>3</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年管理经验，得</w:t>
            </w:r>
            <w:r>
              <w:rPr>
                <w:rFonts w:ascii="SimSun" w:hAnsi="SimSun" w:eastAsia="SimSun" w:cs="SimSun"/>
                <w:sz w:val="17"/>
                <w:szCs w:val="17"/>
                <w:spacing w:val="-2"/>
              </w:rPr>
              <w:t xml:space="preserve"> </w:t>
            </w:r>
            <w:r>
              <w:rPr>
                <w:rFonts w:ascii="Lucida Sans Unicode" w:hAnsi="Lucida Sans Unicode" w:eastAsia="Lucida Sans Unicode" w:cs="Lucida Sans Unicode"/>
                <w:sz w:val="17"/>
                <w:szCs w:val="17"/>
                <w:spacing w:val="-2"/>
              </w:rPr>
              <w:t>1</w:t>
            </w:r>
            <w:r>
              <w:rPr>
                <w:rFonts w:ascii="Lucida Sans Unicode" w:hAnsi="Lucida Sans Unicode" w:eastAsia="Lucida Sans Unicode" w:cs="Lucida Sans Unicode"/>
                <w:sz w:val="17"/>
                <w:szCs w:val="17"/>
                <w:spacing w:val="-2"/>
              </w:rPr>
              <w:t xml:space="preserve"> </w:t>
            </w:r>
            <w:r>
              <w:rPr>
                <w:rFonts w:ascii="SimSun" w:hAnsi="SimSun" w:eastAsia="SimSun" w:cs="SimSun"/>
                <w:sz w:val="17"/>
                <w:szCs w:val="17"/>
                <w:spacing w:val="-2"/>
              </w:rPr>
              <w:t>分；每增</w:t>
            </w:r>
            <w:r>
              <w:rPr>
                <w:rFonts w:ascii="SimSun" w:hAnsi="SimSun" w:eastAsia="SimSun" w:cs="SimSun"/>
                <w:sz w:val="17"/>
                <w:szCs w:val="17"/>
              </w:rPr>
              <w:t xml:space="preserve"> </w:t>
            </w:r>
            <w:r>
              <w:rPr>
                <w:rFonts w:ascii="SimSun" w:hAnsi="SimSun" w:eastAsia="SimSun" w:cs="SimSun"/>
                <w:sz w:val="17"/>
                <w:szCs w:val="17"/>
                <w:spacing w:val="-2"/>
              </w:rPr>
              <w:t>加一年</w:t>
            </w:r>
            <w:r>
              <w:rPr>
                <w:rFonts w:ascii="SimSun" w:hAnsi="SimSun" w:eastAsia="SimSun" w:cs="SimSun"/>
                <w:sz w:val="17"/>
                <w:szCs w:val="17"/>
                <w:spacing w:val="-1"/>
              </w:rPr>
              <w:t>管理经验额外增加</w:t>
            </w:r>
            <w:r>
              <w:rPr>
                <w:rFonts w:ascii="SimSun" w:hAnsi="SimSun" w:eastAsia="SimSun" w:cs="SimSun"/>
                <w:sz w:val="17"/>
                <w:szCs w:val="17"/>
                <w:spacing w:val="-1"/>
              </w:rPr>
              <w:t xml:space="preserve"> </w:t>
            </w:r>
            <w:r>
              <w:rPr>
                <w:rFonts w:ascii="Lucida Sans Unicode" w:hAnsi="Lucida Sans Unicode" w:eastAsia="Lucida Sans Unicode" w:cs="Lucida Sans Unicode"/>
                <w:sz w:val="17"/>
                <w:szCs w:val="17"/>
                <w:spacing w:val="-1"/>
              </w:rPr>
              <w:t>0.5</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分，最多</w:t>
            </w:r>
            <w:r>
              <w:rPr>
                <w:rFonts w:ascii="SimSun" w:hAnsi="SimSun" w:eastAsia="SimSun" w:cs="SimSun"/>
                <w:sz w:val="17"/>
                <w:szCs w:val="17"/>
              </w:rPr>
              <w:t xml:space="preserve"> </w:t>
            </w:r>
            <w:r>
              <w:rPr>
                <w:rFonts w:ascii="SimSun" w:hAnsi="SimSun" w:eastAsia="SimSun" w:cs="SimSun"/>
                <w:sz w:val="17"/>
                <w:szCs w:val="17"/>
                <w:spacing w:val="-14"/>
              </w:rPr>
              <w:t>增加</w:t>
            </w:r>
            <w:r>
              <w:rPr>
                <w:rFonts w:ascii="SimSun" w:hAnsi="SimSun" w:eastAsia="SimSun" w:cs="SimSun"/>
                <w:sz w:val="17"/>
                <w:szCs w:val="17"/>
                <w:spacing w:val="-9"/>
              </w:rPr>
              <w:t xml:space="preserve"> </w:t>
            </w:r>
            <w:r>
              <w:rPr>
                <w:rFonts w:ascii="Lucida Sans Unicode" w:hAnsi="Lucida Sans Unicode" w:eastAsia="Lucida Sans Unicode" w:cs="Lucida Sans Unicode"/>
                <w:sz w:val="17"/>
                <w:szCs w:val="17"/>
                <w:spacing w:val="-7"/>
              </w:rPr>
              <w:t>1</w:t>
            </w:r>
            <w:r>
              <w:rPr>
                <w:rFonts w:ascii="Lucida Sans Unicode" w:hAnsi="Lucida Sans Unicode" w:eastAsia="Lucida Sans Unicode" w:cs="Lucida Sans Unicode"/>
                <w:sz w:val="17"/>
                <w:szCs w:val="17"/>
                <w:spacing w:val="-7"/>
              </w:rPr>
              <w:t xml:space="preserve"> </w:t>
            </w:r>
            <w:r>
              <w:rPr>
                <w:rFonts w:ascii="SimSun" w:hAnsi="SimSun" w:eastAsia="SimSun" w:cs="SimSun"/>
                <w:sz w:val="17"/>
                <w:szCs w:val="17"/>
                <w:spacing w:val="-7"/>
              </w:rPr>
              <w:t>分。满分</w:t>
            </w:r>
            <w:r>
              <w:rPr>
                <w:rFonts w:ascii="SimSun" w:hAnsi="SimSun" w:eastAsia="SimSun" w:cs="SimSun"/>
                <w:sz w:val="17"/>
                <w:szCs w:val="17"/>
                <w:spacing w:val="-7"/>
              </w:rPr>
              <w:t xml:space="preserve"> </w:t>
            </w:r>
            <w:r>
              <w:rPr>
                <w:rFonts w:ascii="Lucida Sans Unicode" w:hAnsi="Lucida Sans Unicode" w:eastAsia="Lucida Sans Unicode" w:cs="Lucida Sans Unicode"/>
                <w:sz w:val="17"/>
                <w:szCs w:val="17"/>
                <w:spacing w:val="-7"/>
              </w:rPr>
              <w:t>2</w:t>
            </w:r>
            <w:r>
              <w:rPr>
                <w:rFonts w:ascii="Lucida Sans Unicode" w:hAnsi="Lucida Sans Unicode" w:eastAsia="Lucida Sans Unicode" w:cs="Lucida Sans Unicode"/>
                <w:sz w:val="17"/>
                <w:szCs w:val="17"/>
                <w:spacing w:val="-7"/>
              </w:rPr>
              <w:t xml:space="preserve"> </w:t>
            </w:r>
            <w:r>
              <w:rPr>
                <w:rFonts w:ascii="SimSun" w:hAnsi="SimSun" w:eastAsia="SimSun" w:cs="SimSun"/>
                <w:sz w:val="17"/>
                <w:szCs w:val="17"/>
                <w:spacing w:val="-7"/>
              </w:rPr>
              <w:t>分。</w:t>
            </w:r>
            <w:r>
              <w:rPr>
                <w:rFonts w:ascii="SimSun" w:hAnsi="SimSun" w:eastAsia="SimSun" w:cs="SimSun"/>
                <w:sz w:val="17"/>
                <w:szCs w:val="17"/>
                <w:spacing w:val="-7"/>
              </w:rPr>
              <w:t xml:space="preserve">  </w:t>
            </w:r>
            <w:r>
              <w:rPr>
                <w:rFonts w:ascii="SimSun" w:hAnsi="SimSun" w:eastAsia="SimSun" w:cs="SimSun"/>
                <w:sz w:val="17"/>
                <w:szCs w:val="17"/>
                <w:spacing w:val="-7"/>
              </w:rPr>
              <w:t>赋分依据：须</w:t>
            </w:r>
            <w:r>
              <w:rPr>
                <w:rFonts w:ascii="SimSun" w:hAnsi="SimSun" w:eastAsia="SimSun" w:cs="SimSun"/>
                <w:sz w:val="17"/>
                <w:szCs w:val="17"/>
              </w:rPr>
              <w:t xml:space="preserve"> </w:t>
            </w:r>
            <w:r>
              <w:rPr>
                <w:rFonts w:ascii="SimSun" w:hAnsi="SimSun" w:eastAsia="SimSun" w:cs="SimSun"/>
                <w:sz w:val="17"/>
                <w:szCs w:val="17"/>
                <w:spacing w:val="1"/>
              </w:rPr>
              <w:t>提供工作证明</w:t>
            </w:r>
            <w:r>
              <w:rPr>
                <w:rFonts w:ascii="SimSun" w:hAnsi="SimSun" w:eastAsia="SimSun" w:cs="SimSun"/>
                <w:sz w:val="17"/>
                <w:szCs w:val="17"/>
              </w:rPr>
              <w:t>文件或采购单位加盖公章</w:t>
            </w:r>
            <w:r>
              <w:rPr>
                <w:rFonts w:ascii="SimSun" w:hAnsi="SimSun" w:eastAsia="SimSun" w:cs="SimSun"/>
                <w:sz w:val="17"/>
                <w:szCs w:val="17"/>
              </w:rPr>
              <w:t xml:space="preserve"> </w:t>
            </w:r>
            <w:r>
              <w:rPr>
                <w:rFonts w:ascii="SimSun" w:hAnsi="SimSun" w:eastAsia="SimSun" w:cs="SimSun"/>
                <w:sz w:val="17"/>
                <w:szCs w:val="17"/>
                <w:spacing w:val="-8"/>
              </w:rPr>
              <w:t>的证</w:t>
            </w:r>
            <w:r>
              <w:rPr>
                <w:rFonts w:ascii="SimSun" w:hAnsi="SimSun" w:eastAsia="SimSun" w:cs="SimSun"/>
                <w:sz w:val="17"/>
                <w:szCs w:val="17"/>
                <w:spacing w:val="-5"/>
              </w:rPr>
              <w:t>明</w:t>
            </w:r>
            <w:r>
              <w:rPr>
                <w:rFonts w:ascii="SimSun" w:hAnsi="SimSun" w:eastAsia="SimSun" w:cs="SimSun"/>
                <w:sz w:val="17"/>
                <w:szCs w:val="17"/>
                <w:spacing w:val="-4"/>
              </w:rPr>
              <w:t>材料，</w:t>
            </w:r>
            <w:r>
              <w:rPr>
                <w:rFonts w:ascii="SimSun" w:hAnsi="SimSun" w:eastAsia="SimSun" w:cs="SimSun"/>
                <w:sz w:val="17"/>
                <w:szCs w:val="17"/>
                <w:spacing w:val="-4"/>
              </w:rPr>
              <w:t xml:space="preserve">  </w:t>
            </w:r>
            <w:r>
              <w:rPr>
                <w:rFonts w:ascii="SimSun" w:hAnsi="SimSun" w:eastAsia="SimSun" w:cs="SimSun"/>
                <w:sz w:val="17"/>
                <w:szCs w:val="17"/>
                <w:spacing w:val="-4"/>
              </w:rPr>
              <w:t>不提供或缺漏项不得分。</w:t>
            </w:r>
            <w:r>
              <w:rPr>
                <w:rFonts w:ascii="SimSun" w:hAnsi="SimSun" w:eastAsia="SimSun" w:cs="SimSun"/>
                <w:sz w:val="17"/>
                <w:szCs w:val="17"/>
              </w:rPr>
              <w:t xml:space="preserve"> </w:t>
            </w:r>
            <w:r>
              <w:rPr>
                <w:rFonts w:ascii="SimSun" w:hAnsi="SimSun" w:eastAsia="SimSun" w:cs="SimSun"/>
                <w:sz w:val="17"/>
                <w:szCs w:val="17"/>
                <w:spacing w:val="1"/>
              </w:rPr>
              <w:t>备注：除上述</w:t>
            </w:r>
            <w:r>
              <w:rPr>
                <w:rFonts w:ascii="SimSun" w:hAnsi="SimSun" w:eastAsia="SimSun" w:cs="SimSun"/>
                <w:sz w:val="17"/>
                <w:szCs w:val="17"/>
              </w:rPr>
              <w:t>赋分依据外，还须同时提</w:t>
            </w:r>
            <w:r>
              <w:rPr>
                <w:rFonts w:ascii="SimSun" w:hAnsi="SimSun" w:eastAsia="SimSun" w:cs="SimSun"/>
                <w:sz w:val="17"/>
                <w:szCs w:val="17"/>
              </w:rPr>
              <w:t xml:space="preserve"> </w:t>
            </w:r>
            <w:r>
              <w:rPr>
                <w:rFonts w:ascii="SimSun" w:hAnsi="SimSun" w:eastAsia="SimSun" w:cs="SimSun"/>
                <w:sz w:val="17"/>
                <w:szCs w:val="17"/>
                <w:spacing w:val="1"/>
              </w:rPr>
              <w:t>供投标人为项</w:t>
            </w:r>
            <w:r>
              <w:rPr>
                <w:rFonts w:ascii="SimSun" w:hAnsi="SimSun" w:eastAsia="SimSun" w:cs="SimSun"/>
                <w:sz w:val="17"/>
                <w:szCs w:val="17"/>
              </w:rPr>
              <w:t>目负责人缴纳的投标截止</w:t>
            </w:r>
            <w:r>
              <w:rPr>
                <w:rFonts w:ascii="SimSun" w:hAnsi="SimSun" w:eastAsia="SimSun" w:cs="SimSun"/>
                <w:sz w:val="17"/>
                <w:szCs w:val="17"/>
              </w:rPr>
              <w:t xml:space="preserve"> </w:t>
            </w:r>
            <w:r>
              <w:rPr>
                <w:rFonts w:ascii="SimSun" w:hAnsi="SimSun" w:eastAsia="SimSun" w:cs="SimSun"/>
                <w:sz w:val="17"/>
                <w:szCs w:val="17"/>
                <w:spacing w:val="1"/>
              </w:rPr>
              <w:t>时间前近六个</w:t>
            </w:r>
            <w:r>
              <w:rPr>
                <w:rFonts w:ascii="SimSun" w:hAnsi="SimSun" w:eastAsia="SimSun" w:cs="SimSun"/>
                <w:sz w:val="17"/>
                <w:szCs w:val="17"/>
              </w:rPr>
              <w:t>月内至少连续三个月的社</w:t>
            </w:r>
            <w:r>
              <w:rPr>
                <w:rFonts w:ascii="SimSun" w:hAnsi="SimSun" w:eastAsia="SimSun" w:cs="SimSun"/>
                <w:sz w:val="17"/>
                <w:szCs w:val="17"/>
              </w:rPr>
              <w:t xml:space="preserve"> </w:t>
            </w:r>
            <w:r>
              <w:rPr>
                <w:rFonts w:ascii="SimSun" w:hAnsi="SimSun" w:eastAsia="SimSun" w:cs="SimSun"/>
                <w:sz w:val="17"/>
                <w:szCs w:val="17"/>
                <w:spacing w:val="1"/>
              </w:rPr>
              <w:t>保缴纳证明材</w:t>
            </w:r>
            <w:r>
              <w:rPr>
                <w:rFonts w:ascii="SimSun" w:hAnsi="SimSun" w:eastAsia="SimSun" w:cs="SimSun"/>
                <w:sz w:val="17"/>
                <w:szCs w:val="17"/>
              </w:rPr>
              <w:t>料</w:t>
            </w:r>
            <w:r>
              <w:rPr>
                <w:rFonts w:ascii="SimSun" w:hAnsi="SimSun" w:eastAsia="SimSun" w:cs="SimSun"/>
                <w:sz w:val="17"/>
                <w:szCs w:val="17"/>
              </w:rPr>
              <w:t xml:space="preserve"> </w:t>
            </w:r>
            <w:r>
              <w:rPr>
                <w:rFonts w:ascii="SimSun" w:hAnsi="SimSun" w:eastAsia="SimSun" w:cs="SimSun"/>
                <w:sz w:val="17"/>
                <w:szCs w:val="17"/>
              </w:rPr>
              <w:t>(成立时间至提交投标</w:t>
            </w:r>
            <w:r>
              <w:rPr>
                <w:rFonts w:ascii="SimSun" w:hAnsi="SimSun" w:eastAsia="SimSun" w:cs="SimSun"/>
                <w:sz w:val="17"/>
                <w:szCs w:val="17"/>
              </w:rPr>
              <w:t xml:space="preserve"> </w:t>
            </w:r>
            <w:r>
              <w:rPr>
                <w:rFonts w:ascii="SimSun" w:hAnsi="SimSun" w:eastAsia="SimSun" w:cs="SimSun"/>
                <w:sz w:val="17"/>
                <w:szCs w:val="17"/>
                <w:spacing w:val="1"/>
              </w:rPr>
              <w:t>文件截止时间</w:t>
            </w:r>
            <w:r>
              <w:rPr>
                <w:rFonts w:ascii="SimSun" w:hAnsi="SimSun" w:eastAsia="SimSun" w:cs="SimSun"/>
                <w:sz w:val="17"/>
                <w:szCs w:val="17"/>
              </w:rPr>
              <w:t>不足六个月的投标人，可</w:t>
            </w:r>
            <w:r>
              <w:rPr>
                <w:rFonts w:ascii="SimSun" w:hAnsi="SimSun" w:eastAsia="SimSun" w:cs="SimSun"/>
                <w:sz w:val="17"/>
                <w:szCs w:val="17"/>
              </w:rPr>
              <w:t xml:space="preserve"> </w:t>
            </w:r>
            <w:r>
              <w:rPr>
                <w:rFonts w:ascii="SimSun" w:hAnsi="SimSun" w:eastAsia="SimSun" w:cs="SimSun"/>
                <w:sz w:val="17"/>
                <w:szCs w:val="17"/>
                <w:spacing w:val="1"/>
              </w:rPr>
              <w:t>提供成立后任</w:t>
            </w:r>
            <w:r>
              <w:rPr>
                <w:rFonts w:ascii="SimSun" w:hAnsi="SimSun" w:eastAsia="SimSun" w:cs="SimSun"/>
                <w:sz w:val="17"/>
                <w:szCs w:val="17"/>
              </w:rPr>
              <w:t>意一个月的社保缴纳证明</w:t>
            </w:r>
            <w:r>
              <w:rPr>
                <w:rFonts w:ascii="SimSun" w:hAnsi="SimSun" w:eastAsia="SimSun" w:cs="SimSun"/>
                <w:sz w:val="17"/>
                <w:szCs w:val="17"/>
              </w:rPr>
              <w:t xml:space="preserve"> </w:t>
            </w:r>
            <w:r>
              <w:rPr>
                <w:rFonts w:ascii="SimSun" w:hAnsi="SimSun" w:eastAsia="SimSun" w:cs="SimSun"/>
                <w:sz w:val="17"/>
                <w:szCs w:val="17"/>
                <w:spacing w:val="1"/>
              </w:rPr>
              <w:t>材料)</w:t>
            </w:r>
            <w:r>
              <w:rPr>
                <w:rFonts w:ascii="SimSun" w:hAnsi="SimSun" w:eastAsia="SimSun" w:cs="SimSun"/>
                <w:sz w:val="17"/>
                <w:szCs w:val="17"/>
                <w:spacing w:val="1"/>
              </w:rPr>
              <w:t xml:space="preserve"> </w:t>
            </w:r>
            <w:r>
              <w:rPr>
                <w:rFonts w:ascii="SimSun" w:hAnsi="SimSun" w:eastAsia="SimSun" w:cs="SimSun"/>
                <w:sz w:val="17"/>
                <w:szCs w:val="17"/>
                <w:spacing w:val="1"/>
              </w:rPr>
              <w:t>，不</w:t>
            </w:r>
            <w:r>
              <w:rPr>
                <w:rFonts w:ascii="SimSun" w:hAnsi="SimSun" w:eastAsia="SimSun" w:cs="SimSun"/>
                <w:sz w:val="17"/>
                <w:szCs w:val="17"/>
              </w:rPr>
              <w:t>提供或缺漏项本项</w:t>
            </w:r>
            <w:r>
              <w:rPr>
                <w:rFonts w:ascii="SimSun" w:hAnsi="SimSun" w:eastAsia="SimSun" w:cs="SimSun"/>
                <w:sz w:val="17"/>
                <w:szCs w:val="17"/>
              </w:rPr>
              <w:t xml:space="preserve"> </w:t>
            </w:r>
            <w:r>
              <w:rPr>
                <w:rFonts w:ascii="SimSun" w:hAnsi="SimSun" w:eastAsia="SimSun" w:cs="SimSun"/>
                <w:sz w:val="17"/>
                <w:szCs w:val="17"/>
              </w:rPr>
              <w:t>(</w:t>
            </w:r>
            <w:r>
              <w:rPr>
                <w:rFonts w:ascii="Lucida Sans Unicode" w:hAnsi="Lucida Sans Unicode" w:eastAsia="Lucida Sans Unicode" w:cs="Lucida Sans Unicode"/>
                <w:sz w:val="17"/>
                <w:szCs w:val="17"/>
              </w:rPr>
              <w:t>3</w:t>
            </w:r>
            <w:r>
              <w:rPr>
                <w:rFonts w:ascii="Lucida Sans Unicode" w:hAnsi="Lucida Sans Unicode" w:eastAsia="Lucida Sans Unicode" w:cs="Lucida Sans Unicode"/>
                <w:sz w:val="17"/>
                <w:szCs w:val="17"/>
              </w:rPr>
              <w:t xml:space="preserve"> </w:t>
            </w:r>
            <w:r>
              <w:rPr>
                <w:rFonts w:ascii="SimSun" w:hAnsi="SimSun" w:eastAsia="SimSun" w:cs="SimSun"/>
                <w:sz w:val="17"/>
                <w:szCs w:val="17"/>
              </w:rPr>
              <w:t>分)</w:t>
            </w:r>
          </w:p>
          <w:p>
            <w:pPr>
              <w:ind w:left="92"/>
              <w:spacing w:line="220" w:lineRule="auto"/>
              <w:rPr>
                <w:rFonts w:ascii="SimSun" w:hAnsi="SimSun" w:eastAsia="SimSun" w:cs="SimSun"/>
                <w:sz w:val="17"/>
                <w:szCs w:val="17"/>
              </w:rPr>
            </w:pPr>
            <w:r>
              <w:rPr>
                <w:rFonts w:ascii="SimSun" w:hAnsi="SimSun" w:eastAsia="SimSun" w:cs="SimSun"/>
                <w:sz w:val="17"/>
                <w:szCs w:val="17"/>
                <w:spacing w:val="-3"/>
              </w:rPr>
              <w:t>不</w:t>
            </w:r>
            <w:r>
              <w:rPr>
                <w:rFonts w:ascii="SimSun" w:hAnsi="SimSun" w:eastAsia="SimSun" w:cs="SimSun"/>
                <w:sz w:val="17"/>
                <w:szCs w:val="17"/>
                <w:spacing w:val="-2"/>
              </w:rPr>
              <w:t>得分。</w:t>
            </w:r>
          </w:p>
        </w:tc>
        <w:tc>
          <w:tcPr>
            <w:tcW w:w="1056" w:type="dxa"/>
            <w:vAlign w:val="top"/>
            <w:tcBorders>
              <w:bottom w:val="single" w:color="000000" w:sz="2" w:space="0"/>
              <w:top w:val="single" w:color="000000" w:sz="2" w:space="0"/>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376"/>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2"/>
              </w:rPr>
              <w:t>3.</w:t>
            </w:r>
            <w:r>
              <w:rPr>
                <w:rFonts w:ascii="Lucida Sans Unicode" w:hAnsi="Lucida Sans Unicode" w:eastAsia="Lucida Sans Unicode" w:cs="Lucida Sans Unicode"/>
                <w:sz w:val="17"/>
                <w:szCs w:val="17"/>
                <w:spacing w:val="-1"/>
              </w:rPr>
              <w:t>0000</w:t>
            </w:r>
          </w:p>
        </w:tc>
        <w:tc>
          <w:tcPr>
            <w:tcW w:w="1056" w:type="dxa"/>
            <w:vAlign w:val="top"/>
            <w:tcBorders>
              <w:bottom w:val="single" w:color="000000" w:sz="2" w:space="0"/>
              <w:top w:val="single" w:color="000000" w:sz="2" w:space="0"/>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95"/>
              <w:spacing w:before="55"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98"/>
              <w:spacing w:before="65"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项目负责人证</w:t>
            </w:r>
            <w:r>
              <w:rPr>
                <w:rFonts w:ascii="SimSun" w:hAnsi="SimSun" w:eastAsia="SimSun" w:cs="SimSun"/>
                <w:sz w:val="17"/>
                <w:szCs w:val="17"/>
                <w:position w:val="2"/>
              </w:rPr>
              <w:t>明材料</w:t>
            </w:r>
            <w:r>
              <w:rPr>
                <w:rFonts w:ascii="Lucida Sans Unicode" w:hAnsi="Lucida Sans Unicode" w:eastAsia="Lucida Sans Unicode" w:cs="Lucida Sans Unicode"/>
                <w:sz w:val="17"/>
                <w:szCs w:val="17"/>
                <w:position w:val="2"/>
              </w:rPr>
              <w:t>.doc</w:t>
            </w:r>
          </w:p>
          <w:p>
            <w:pPr>
              <w:ind w:left="93"/>
              <w:spacing w:before="176" w:line="169" w:lineRule="exact"/>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position w:val="1"/>
              </w:rPr>
              <w:t>x</w:t>
            </w:r>
          </w:p>
        </w:tc>
      </w:tr>
      <w:tr>
        <w:trPr>
          <w:trHeight w:val="2739" w:hRule="atLeast"/>
        </w:trPr>
        <w:tc>
          <w:tcPr>
            <w:tcW w:w="1062" w:type="dxa"/>
            <w:vAlign w:val="top"/>
            <w:vMerge w:val="continue"/>
            <w:tcBorders>
              <w:bottom w:val="single" w:color="000000" w:sz="2" w:space="0"/>
              <w:top w:val="none" w:color="000000" w:sz="2" w:space="0"/>
            </w:tcBorders>
          </w:tcPr>
          <w:p>
            <w:pPr>
              <w:rPr>
                <w:rFonts w:ascii="Arial"/>
                <w:sz w:val="21"/>
              </w:rPr>
            </w:pPr>
            <w:r/>
          </w:p>
        </w:tc>
        <w:tc>
          <w:tcPr>
            <w:tcW w:w="2113"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88"/>
              <w:spacing w:before="55" w:line="221" w:lineRule="auto"/>
              <w:rPr>
                <w:rFonts w:ascii="SimSun" w:hAnsi="SimSun" w:eastAsia="SimSun" w:cs="SimSun"/>
                <w:sz w:val="17"/>
                <w:szCs w:val="17"/>
              </w:rPr>
            </w:pPr>
            <w:r>
              <w:rPr>
                <w:rFonts w:ascii="SimSun" w:hAnsi="SimSun" w:eastAsia="SimSun" w:cs="SimSun"/>
                <w:sz w:val="17"/>
                <w:szCs w:val="17"/>
                <w:spacing w:val="-2"/>
              </w:rPr>
              <w:t>节</w:t>
            </w:r>
            <w:r>
              <w:rPr>
                <w:rFonts w:ascii="SimSun" w:hAnsi="SimSun" w:eastAsia="SimSun" w:cs="SimSun"/>
                <w:sz w:val="17"/>
                <w:szCs w:val="17"/>
                <w:spacing w:val="-1"/>
              </w:rPr>
              <w:t>能环保</w:t>
            </w:r>
          </w:p>
        </w:tc>
        <w:tc>
          <w:tcPr>
            <w:tcW w:w="3169" w:type="dxa"/>
            <w:vAlign w:val="top"/>
            <w:tcBorders>
              <w:bottom w:val="single" w:color="000000" w:sz="2" w:space="0"/>
              <w:top w:val="single" w:color="000000" w:sz="2" w:space="0"/>
            </w:tcBorders>
          </w:tcPr>
          <w:p>
            <w:pPr>
              <w:ind w:left="89" w:right="117" w:firstLine="2"/>
              <w:spacing w:before="83" w:line="346" w:lineRule="auto"/>
              <w:rPr>
                <w:rFonts w:ascii="SimSun" w:hAnsi="SimSun" w:eastAsia="SimSun" w:cs="SimSun"/>
                <w:sz w:val="17"/>
                <w:szCs w:val="17"/>
              </w:rPr>
            </w:pPr>
            <w:r>
              <w:rPr>
                <w:rFonts w:ascii="SimSun" w:hAnsi="SimSun" w:eastAsia="SimSun" w:cs="SimSun"/>
                <w:sz w:val="17"/>
                <w:szCs w:val="17"/>
                <w:spacing w:val="1"/>
              </w:rPr>
              <w:t>投标人投</w:t>
            </w:r>
            <w:r>
              <w:rPr>
                <w:rFonts w:ascii="SimSun" w:hAnsi="SimSun" w:eastAsia="SimSun" w:cs="SimSun"/>
                <w:sz w:val="17"/>
                <w:szCs w:val="17"/>
              </w:rPr>
              <w:t>标产品中每有一项为节能产品</w:t>
            </w:r>
            <w:r>
              <w:rPr>
                <w:rFonts w:ascii="SimSun" w:hAnsi="SimSun" w:eastAsia="SimSun" w:cs="SimSun"/>
                <w:sz w:val="17"/>
                <w:szCs w:val="17"/>
              </w:rPr>
              <w:t xml:space="preserve"> </w:t>
            </w:r>
            <w:r>
              <w:rPr>
                <w:rFonts w:ascii="SimSun" w:hAnsi="SimSun" w:eastAsia="SimSun" w:cs="SimSun"/>
                <w:sz w:val="17"/>
                <w:szCs w:val="17"/>
                <w:spacing w:val="1"/>
              </w:rPr>
              <w:t>经国家认证的得</w:t>
            </w:r>
            <w:r>
              <w:rPr>
                <w:rFonts w:ascii="Lucida Sans Unicode" w:hAnsi="Lucida Sans Unicode" w:eastAsia="Lucida Sans Unicode" w:cs="Lucida Sans Unicode"/>
                <w:sz w:val="17"/>
                <w:szCs w:val="17"/>
              </w:rPr>
              <w:t>0.5</w:t>
            </w:r>
            <w:r>
              <w:rPr>
                <w:rFonts w:ascii="SimSun" w:hAnsi="SimSun" w:eastAsia="SimSun" w:cs="SimSun"/>
                <w:sz w:val="17"/>
                <w:szCs w:val="17"/>
              </w:rPr>
              <w:t>分，每有一项为环</w:t>
            </w:r>
            <w:r>
              <w:rPr>
                <w:rFonts w:ascii="SimSun" w:hAnsi="SimSun" w:eastAsia="SimSun" w:cs="SimSun"/>
                <w:sz w:val="17"/>
                <w:szCs w:val="17"/>
              </w:rPr>
              <w:t xml:space="preserve"> </w:t>
            </w:r>
            <w:r>
              <w:rPr>
                <w:rFonts w:ascii="SimSun" w:hAnsi="SimSun" w:eastAsia="SimSun" w:cs="SimSun"/>
                <w:sz w:val="17"/>
                <w:szCs w:val="17"/>
                <w:spacing w:val="1"/>
              </w:rPr>
              <w:t>境标志产品经国</w:t>
            </w:r>
            <w:r>
              <w:rPr>
                <w:rFonts w:ascii="SimSun" w:hAnsi="SimSun" w:eastAsia="SimSun" w:cs="SimSun"/>
                <w:sz w:val="17"/>
                <w:szCs w:val="17"/>
              </w:rPr>
              <w:t>家认证的得</w:t>
            </w:r>
            <w:r>
              <w:rPr>
                <w:rFonts w:ascii="Lucida Sans Unicode" w:hAnsi="Lucida Sans Unicode" w:eastAsia="Lucida Sans Unicode" w:cs="Lucida Sans Unicode"/>
                <w:sz w:val="17"/>
                <w:szCs w:val="17"/>
              </w:rPr>
              <w:t>0.5</w:t>
            </w:r>
            <w:r>
              <w:rPr>
                <w:rFonts w:ascii="SimSun" w:hAnsi="SimSun" w:eastAsia="SimSun" w:cs="SimSun"/>
                <w:sz w:val="17"/>
                <w:szCs w:val="17"/>
              </w:rPr>
              <w:t>分，最</w:t>
            </w:r>
            <w:r>
              <w:rPr>
                <w:rFonts w:ascii="SimSun" w:hAnsi="SimSun" w:eastAsia="SimSun" w:cs="SimSun"/>
                <w:sz w:val="17"/>
                <w:szCs w:val="17"/>
              </w:rPr>
              <w:t xml:space="preserve"> </w:t>
            </w:r>
            <w:r>
              <w:rPr>
                <w:rFonts w:ascii="SimSun" w:hAnsi="SimSun" w:eastAsia="SimSun" w:cs="SimSun"/>
                <w:sz w:val="17"/>
                <w:szCs w:val="17"/>
                <w:spacing w:val="-6"/>
              </w:rPr>
              <w:t>多</w:t>
            </w:r>
            <w:r>
              <w:rPr>
                <w:rFonts w:ascii="SimSun" w:hAnsi="SimSun" w:eastAsia="SimSun" w:cs="SimSun"/>
                <w:sz w:val="17"/>
                <w:szCs w:val="17"/>
                <w:spacing w:val="-4"/>
              </w:rPr>
              <w:t>得</w:t>
            </w:r>
            <w:r>
              <w:rPr>
                <w:rFonts w:ascii="Lucida Sans Unicode" w:hAnsi="Lucida Sans Unicode" w:eastAsia="Lucida Sans Unicode" w:cs="Lucida Sans Unicode"/>
                <w:sz w:val="17"/>
                <w:szCs w:val="17"/>
                <w:spacing w:val="-4"/>
              </w:rPr>
              <w:t>1</w:t>
            </w:r>
            <w:r>
              <w:rPr>
                <w:rFonts w:ascii="SimSun" w:hAnsi="SimSun" w:eastAsia="SimSun" w:cs="SimSun"/>
                <w:sz w:val="17"/>
                <w:szCs w:val="17"/>
                <w:spacing w:val="-4"/>
              </w:rPr>
              <w:t>分。</w:t>
            </w:r>
            <w:r>
              <w:rPr>
                <w:rFonts w:ascii="SimSun" w:hAnsi="SimSun" w:eastAsia="SimSun" w:cs="SimSun"/>
                <w:sz w:val="17"/>
                <w:szCs w:val="17"/>
                <w:spacing w:val="-4"/>
              </w:rPr>
              <w:t xml:space="preserve">  </w:t>
            </w:r>
            <w:r>
              <w:rPr>
                <w:rFonts w:ascii="SimSun" w:hAnsi="SimSun" w:eastAsia="SimSun" w:cs="SimSun"/>
                <w:sz w:val="17"/>
                <w:szCs w:val="17"/>
                <w:spacing w:val="-4"/>
              </w:rPr>
              <w:t>(以经国家确定的认证机构</w:t>
            </w:r>
            <w:r>
              <w:rPr>
                <w:rFonts w:ascii="SimSun" w:hAnsi="SimSun" w:eastAsia="SimSun" w:cs="SimSun"/>
                <w:sz w:val="17"/>
                <w:szCs w:val="17"/>
              </w:rPr>
              <w:t xml:space="preserve"> </w:t>
            </w:r>
            <w:r>
              <w:rPr>
                <w:rFonts w:ascii="SimSun" w:hAnsi="SimSun" w:eastAsia="SimSun" w:cs="SimSun"/>
                <w:sz w:val="17"/>
                <w:szCs w:val="17"/>
                <w:spacing w:val="1"/>
              </w:rPr>
              <w:t>出具的、处于</w:t>
            </w:r>
            <w:r>
              <w:rPr>
                <w:rFonts w:ascii="SimSun" w:hAnsi="SimSun" w:eastAsia="SimSun" w:cs="SimSun"/>
                <w:sz w:val="17"/>
                <w:szCs w:val="17"/>
              </w:rPr>
              <w:t>有效期内的节能产品、环</w:t>
            </w:r>
            <w:r>
              <w:rPr>
                <w:rFonts w:ascii="SimSun" w:hAnsi="SimSun" w:eastAsia="SimSun" w:cs="SimSun"/>
                <w:sz w:val="17"/>
                <w:szCs w:val="17"/>
              </w:rPr>
              <w:t xml:space="preserve"> </w:t>
            </w:r>
            <w:r>
              <w:rPr>
                <w:rFonts w:ascii="SimSun" w:hAnsi="SimSun" w:eastAsia="SimSun" w:cs="SimSun"/>
                <w:sz w:val="17"/>
                <w:szCs w:val="17"/>
                <w:spacing w:val="6"/>
              </w:rPr>
              <w:t>境标</w:t>
            </w:r>
            <w:r>
              <w:rPr>
                <w:rFonts w:ascii="SimSun" w:hAnsi="SimSun" w:eastAsia="SimSun" w:cs="SimSun"/>
                <w:sz w:val="17"/>
                <w:szCs w:val="17"/>
                <w:spacing w:val="4"/>
              </w:rPr>
              <w:t>志</w:t>
            </w:r>
            <w:r>
              <w:rPr>
                <w:rFonts w:ascii="SimSun" w:hAnsi="SimSun" w:eastAsia="SimSun" w:cs="SimSun"/>
                <w:sz w:val="17"/>
                <w:szCs w:val="17"/>
                <w:spacing w:val="3"/>
              </w:rPr>
              <w:t>产品认证证书为准。)</w:t>
            </w:r>
            <w:r>
              <w:rPr>
                <w:rFonts w:ascii="SimSun" w:hAnsi="SimSun" w:eastAsia="SimSun" w:cs="SimSun"/>
                <w:sz w:val="17"/>
                <w:szCs w:val="17"/>
                <w:spacing w:val="3"/>
              </w:rPr>
              <w:t xml:space="preserve"> </w:t>
            </w:r>
            <w:r>
              <w:rPr>
                <w:rFonts w:ascii="SimSun" w:hAnsi="SimSun" w:eastAsia="SimSun" w:cs="SimSun"/>
                <w:sz w:val="17"/>
                <w:szCs w:val="17"/>
                <w:spacing w:val="3"/>
              </w:rPr>
              <w:t>备注：以</w:t>
            </w:r>
            <w:r>
              <w:rPr>
                <w:rFonts w:ascii="SimSun" w:hAnsi="SimSun" w:eastAsia="SimSun" w:cs="SimSun"/>
                <w:sz w:val="17"/>
                <w:szCs w:val="17"/>
              </w:rPr>
              <w:t xml:space="preserve"> </w:t>
            </w:r>
            <w:r>
              <w:rPr>
                <w:rFonts w:ascii="SimSun" w:hAnsi="SimSun" w:eastAsia="SimSun" w:cs="SimSun"/>
                <w:sz w:val="17"/>
                <w:szCs w:val="17"/>
                <w:spacing w:val="1"/>
              </w:rPr>
              <w:t>加盖投标人公</w:t>
            </w:r>
            <w:r>
              <w:rPr>
                <w:rFonts w:ascii="SimSun" w:hAnsi="SimSun" w:eastAsia="SimSun" w:cs="SimSun"/>
                <w:sz w:val="17"/>
                <w:szCs w:val="17"/>
              </w:rPr>
              <w:t>章的证明材料为计分依据</w:t>
            </w:r>
          </w:p>
          <w:p>
            <w:pPr>
              <w:ind w:left="106"/>
              <w:spacing w:before="95" w:line="86" w:lineRule="exact"/>
              <w:rPr>
                <w:rFonts w:ascii="SimSun" w:hAnsi="SimSun" w:eastAsia="SimSun" w:cs="SimSun"/>
                <w:sz w:val="17"/>
                <w:szCs w:val="17"/>
              </w:rPr>
            </w:pPr>
            <w:r>
              <w:rPr>
                <w:rFonts w:ascii="SimSun" w:hAnsi="SimSun" w:eastAsia="SimSun" w:cs="SimSun"/>
                <w:sz w:val="17"/>
                <w:szCs w:val="17"/>
                <w:position w:val="1"/>
              </w:rPr>
              <w:t>。</w:t>
            </w:r>
          </w:p>
        </w:tc>
        <w:tc>
          <w:tcPr>
            <w:tcW w:w="1056" w:type="dxa"/>
            <w:vAlign w:val="top"/>
            <w:tcBorders>
              <w:bottom w:val="single" w:color="000000" w:sz="2" w:space="0"/>
              <w:top w:val="single" w:color="000000" w:sz="2" w:space="0"/>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ind w:left="382"/>
              <w:spacing w:before="65" w:line="189"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4"/>
              </w:rPr>
              <w:t>1</w:t>
            </w:r>
            <w:r>
              <w:rPr>
                <w:rFonts w:ascii="Lucida Sans Unicode" w:hAnsi="Lucida Sans Unicode" w:eastAsia="Lucida Sans Unicode" w:cs="Lucida Sans Unicode"/>
                <w:sz w:val="17"/>
                <w:szCs w:val="17"/>
                <w:spacing w:val="-2"/>
              </w:rPr>
              <w:t>.0000</w:t>
            </w:r>
          </w:p>
        </w:tc>
        <w:tc>
          <w:tcPr>
            <w:tcW w:w="1056"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5"/>
              <w:spacing w:before="55"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288" w:lineRule="auto"/>
              <w:rPr>
                <w:rFonts w:ascii="Arial"/>
                <w:sz w:val="21"/>
              </w:rPr>
            </w:pPr>
            <w:r/>
          </w:p>
          <w:p>
            <w:pPr>
              <w:spacing w:line="288" w:lineRule="auto"/>
              <w:rPr>
                <w:rFonts w:ascii="Arial"/>
                <w:sz w:val="21"/>
              </w:rPr>
            </w:pPr>
            <w:r/>
          </w:p>
          <w:p>
            <w:pPr>
              <w:spacing w:line="288" w:lineRule="auto"/>
              <w:rPr>
                <w:rFonts w:ascii="Arial"/>
                <w:sz w:val="21"/>
              </w:rPr>
            </w:pPr>
            <w:r/>
          </w:p>
          <w:p>
            <w:pPr>
              <w:spacing w:line="288" w:lineRule="auto"/>
              <w:rPr>
                <w:rFonts w:ascii="Arial"/>
                <w:sz w:val="21"/>
              </w:rPr>
            </w:pPr>
            <w:r/>
          </w:p>
          <w:p>
            <w:pPr>
              <w:ind w:left="95"/>
              <w:spacing w:before="65"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节能环保证明</w:t>
            </w:r>
            <w:r>
              <w:rPr>
                <w:rFonts w:ascii="Lucida Sans Unicode" w:hAnsi="Lucida Sans Unicode" w:eastAsia="Lucida Sans Unicode" w:cs="Lucida Sans Unicode"/>
                <w:sz w:val="17"/>
                <w:szCs w:val="17"/>
                <w:position w:val="2"/>
              </w:rPr>
              <w:t>.docx</w:t>
            </w:r>
          </w:p>
        </w:tc>
      </w:tr>
      <w:tr>
        <w:trPr>
          <w:trHeight w:val="3085" w:hRule="atLeast"/>
        </w:trPr>
        <w:tc>
          <w:tcPr>
            <w:tcW w:w="1062" w:type="dxa"/>
            <w:vAlign w:val="top"/>
            <w:tcBorders>
              <w:bottom w:val="single" w:color="000000" w:sz="2" w:space="0"/>
              <w:top w:val="single" w:color="000000" w:sz="2" w:space="0"/>
            </w:tcBorders>
          </w:tcPr>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93"/>
              <w:spacing w:before="56" w:line="219" w:lineRule="auto"/>
              <w:rPr>
                <w:rFonts w:ascii="SimSun" w:hAnsi="SimSun" w:eastAsia="SimSun" w:cs="SimSun"/>
                <w:sz w:val="17"/>
                <w:szCs w:val="17"/>
              </w:rPr>
            </w:pPr>
            <w:r>
              <w:rPr>
                <w:rFonts w:ascii="SimSun" w:hAnsi="SimSun" w:eastAsia="SimSun" w:cs="SimSun"/>
                <w:sz w:val="17"/>
                <w:szCs w:val="17"/>
                <w:spacing w:val="-3"/>
              </w:rPr>
              <w:t>价</w:t>
            </w:r>
            <w:r>
              <w:rPr>
                <w:rFonts w:ascii="SimSun" w:hAnsi="SimSun" w:eastAsia="SimSun" w:cs="SimSun"/>
                <w:sz w:val="17"/>
                <w:szCs w:val="17"/>
                <w:spacing w:val="-2"/>
              </w:rPr>
              <w:t>格分</w:t>
            </w:r>
          </w:p>
        </w:tc>
        <w:tc>
          <w:tcPr>
            <w:tcW w:w="2113" w:type="dxa"/>
            <w:vAlign w:val="top"/>
            <w:tcBorders>
              <w:bottom w:val="single" w:color="000000" w:sz="2" w:space="0"/>
              <w:top w:val="single" w:color="000000" w:sz="2" w:space="0"/>
            </w:tcBorders>
          </w:tcPr>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88"/>
              <w:spacing w:before="56" w:line="219" w:lineRule="auto"/>
              <w:rPr>
                <w:rFonts w:ascii="SimSun" w:hAnsi="SimSun" w:eastAsia="SimSun" w:cs="SimSun"/>
                <w:sz w:val="17"/>
                <w:szCs w:val="17"/>
              </w:rPr>
            </w:pPr>
            <w:r>
              <w:rPr>
                <w:rFonts w:ascii="SimSun" w:hAnsi="SimSun" w:eastAsia="SimSun" w:cs="SimSun"/>
                <w:sz w:val="17"/>
                <w:szCs w:val="17"/>
                <w:spacing w:val="-3"/>
              </w:rPr>
              <w:t>价</w:t>
            </w:r>
            <w:r>
              <w:rPr>
                <w:rFonts w:ascii="SimSun" w:hAnsi="SimSun" w:eastAsia="SimSun" w:cs="SimSun"/>
                <w:sz w:val="17"/>
                <w:szCs w:val="17"/>
                <w:spacing w:val="-2"/>
              </w:rPr>
              <w:t>格分</w:t>
            </w:r>
          </w:p>
        </w:tc>
        <w:tc>
          <w:tcPr>
            <w:tcW w:w="3169" w:type="dxa"/>
            <w:vAlign w:val="top"/>
            <w:tcBorders>
              <w:bottom w:val="single" w:color="000000" w:sz="2" w:space="0"/>
              <w:top w:val="single" w:color="000000" w:sz="2" w:space="0"/>
            </w:tcBorders>
          </w:tcPr>
          <w:p>
            <w:pPr>
              <w:ind w:left="88" w:right="172" w:firstLine="2"/>
              <w:spacing w:before="82" w:line="371" w:lineRule="auto"/>
              <w:rPr>
                <w:rFonts w:ascii="SimSun" w:hAnsi="SimSun" w:eastAsia="SimSun" w:cs="SimSun"/>
                <w:sz w:val="17"/>
                <w:szCs w:val="17"/>
              </w:rPr>
            </w:pPr>
            <w:r>
              <w:rPr>
                <w:rFonts w:ascii="SimSun" w:hAnsi="SimSun" w:eastAsia="SimSun" w:cs="SimSun"/>
                <w:sz w:val="17"/>
                <w:szCs w:val="17"/>
                <w:spacing w:val="1"/>
              </w:rPr>
              <w:t>价格分统一采</w:t>
            </w:r>
            <w:r>
              <w:rPr>
                <w:rFonts w:ascii="SimSun" w:hAnsi="SimSun" w:eastAsia="SimSun" w:cs="SimSun"/>
                <w:sz w:val="17"/>
                <w:szCs w:val="17"/>
              </w:rPr>
              <w:t>用低价优先法计算，即满</w:t>
            </w:r>
            <w:r>
              <w:rPr>
                <w:rFonts w:ascii="SimSun" w:hAnsi="SimSun" w:eastAsia="SimSun" w:cs="SimSun"/>
                <w:sz w:val="17"/>
                <w:szCs w:val="17"/>
              </w:rPr>
              <w:t xml:space="preserve"> </w:t>
            </w:r>
            <w:r>
              <w:rPr>
                <w:rFonts w:ascii="SimSun" w:hAnsi="SimSun" w:eastAsia="SimSun" w:cs="SimSun"/>
                <w:sz w:val="17"/>
                <w:szCs w:val="17"/>
                <w:spacing w:val="1"/>
              </w:rPr>
              <w:t>足招标文件要求且</w:t>
            </w:r>
            <w:r>
              <w:rPr>
                <w:rFonts w:ascii="SimSun" w:hAnsi="SimSun" w:eastAsia="SimSun" w:cs="SimSun"/>
                <w:sz w:val="17"/>
                <w:szCs w:val="17"/>
              </w:rPr>
              <w:t>投标价格最低的投标</w:t>
            </w:r>
            <w:r>
              <w:rPr>
                <w:rFonts w:ascii="SimSun" w:hAnsi="SimSun" w:eastAsia="SimSun" w:cs="SimSun"/>
                <w:sz w:val="17"/>
                <w:szCs w:val="17"/>
              </w:rPr>
              <w:t xml:space="preserve"> </w:t>
            </w:r>
            <w:r>
              <w:rPr>
                <w:rFonts w:ascii="SimSun" w:hAnsi="SimSun" w:eastAsia="SimSun" w:cs="SimSun"/>
                <w:sz w:val="17"/>
                <w:szCs w:val="17"/>
                <w:spacing w:val="1"/>
              </w:rPr>
              <w:t>报价为评标基准</w:t>
            </w:r>
            <w:r>
              <w:rPr>
                <w:rFonts w:ascii="SimSun" w:hAnsi="SimSun" w:eastAsia="SimSun" w:cs="SimSun"/>
                <w:sz w:val="17"/>
                <w:szCs w:val="17"/>
              </w:rPr>
              <w:t>价，其价格分为满分。</w:t>
            </w:r>
          </w:p>
          <w:p>
            <w:pPr>
              <w:ind w:left="90"/>
              <w:spacing w:line="218" w:lineRule="auto"/>
              <w:rPr>
                <w:rFonts w:ascii="SimSun" w:hAnsi="SimSun" w:eastAsia="SimSun" w:cs="SimSun"/>
                <w:sz w:val="17"/>
                <w:szCs w:val="17"/>
              </w:rPr>
            </w:pPr>
            <w:r>
              <w:rPr>
                <w:rFonts w:ascii="SimSun" w:hAnsi="SimSun" w:eastAsia="SimSun" w:cs="SimSun"/>
                <w:sz w:val="17"/>
                <w:szCs w:val="17"/>
                <w:spacing w:val="1"/>
              </w:rPr>
              <w:t>其他投标人的</w:t>
            </w:r>
            <w:r>
              <w:rPr>
                <w:rFonts w:ascii="SimSun" w:hAnsi="SimSun" w:eastAsia="SimSun" w:cs="SimSun"/>
                <w:sz w:val="17"/>
                <w:szCs w:val="17"/>
              </w:rPr>
              <w:t>价格分统一按照下列公式</w:t>
            </w:r>
          </w:p>
          <w:p>
            <w:pPr>
              <w:ind w:left="96" w:right="79" w:hanging="7"/>
              <w:spacing w:before="87" w:line="334" w:lineRule="auto"/>
              <w:rPr>
                <w:rFonts w:ascii="SimSun" w:hAnsi="SimSun" w:eastAsia="SimSun" w:cs="SimSun"/>
                <w:sz w:val="17"/>
                <w:szCs w:val="17"/>
              </w:rPr>
            </w:pPr>
            <w:r>
              <w:rPr>
                <w:rFonts w:ascii="SimSun" w:hAnsi="SimSun" w:eastAsia="SimSun" w:cs="SimSun"/>
                <w:sz w:val="17"/>
                <w:szCs w:val="17"/>
                <w:spacing w:val="2"/>
              </w:rPr>
              <w:t>计算：价格分</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评标基准价／投标报价</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6"/>
              </w:rPr>
              <w:t>)</w:t>
            </w:r>
            <w:r>
              <w:rPr>
                <w:rFonts w:ascii="Lucida Sans Unicode" w:hAnsi="Lucida Sans Unicode" w:eastAsia="Lucida Sans Unicode" w:cs="Lucida Sans Unicode"/>
                <w:sz w:val="17"/>
                <w:szCs w:val="17"/>
                <w:spacing w:val="-6"/>
              </w:rPr>
              <w:t xml:space="preserve"> </w:t>
            </w:r>
            <w:r>
              <w:rPr>
                <w:rFonts w:ascii="Lucida Sans Unicode" w:hAnsi="Lucida Sans Unicode" w:eastAsia="Lucida Sans Unicode" w:cs="Lucida Sans Unicode"/>
                <w:sz w:val="17"/>
                <w:szCs w:val="17"/>
                <w:spacing w:val="-6"/>
              </w:rPr>
              <w:t>×</w:t>
            </w:r>
            <w:r>
              <w:rPr>
                <w:rFonts w:ascii="SimSun" w:hAnsi="SimSun" w:eastAsia="SimSun" w:cs="SimSun"/>
                <w:sz w:val="17"/>
                <w:szCs w:val="17"/>
                <w:spacing w:val="-4"/>
              </w:rPr>
              <w:t>报</w:t>
            </w:r>
            <w:r>
              <w:rPr>
                <w:rFonts w:ascii="SimSun" w:hAnsi="SimSun" w:eastAsia="SimSun" w:cs="SimSun"/>
                <w:sz w:val="17"/>
                <w:szCs w:val="17"/>
                <w:spacing w:val="-3"/>
              </w:rPr>
              <w:t>价分值</w:t>
            </w:r>
            <w:r>
              <w:rPr>
                <w:rFonts w:ascii="SimSun" w:hAnsi="SimSun" w:eastAsia="SimSun" w:cs="SimSun"/>
                <w:sz w:val="17"/>
                <w:szCs w:val="17"/>
                <w:spacing w:val="-3"/>
              </w:rPr>
              <w:t xml:space="preserve"> </w:t>
            </w:r>
            <w:r>
              <w:rPr>
                <w:rFonts w:ascii="SimSun" w:hAnsi="SimSun" w:eastAsia="SimSun" w:cs="SimSun"/>
                <w:sz w:val="17"/>
                <w:szCs w:val="17"/>
                <w:spacing w:val="-3"/>
              </w:rPr>
              <w:t>注：计算分数时四舍五入</w:t>
            </w:r>
          </w:p>
          <w:p>
            <w:pPr>
              <w:ind w:left="88" w:right="117" w:firstLine="3"/>
              <w:spacing w:before="9" w:line="371" w:lineRule="auto"/>
              <w:rPr>
                <w:rFonts w:ascii="SimSun" w:hAnsi="SimSun" w:eastAsia="SimSun" w:cs="SimSun"/>
                <w:sz w:val="17"/>
                <w:szCs w:val="17"/>
              </w:rPr>
            </w:pPr>
            <w:r>
              <w:rPr>
                <w:rFonts w:ascii="SimSun" w:hAnsi="SimSun" w:eastAsia="SimSun" w:cs="SimSun"/>
                <w:sz w:val="17"/>
                <w:szCs w:val="17"/>
                <w:spacing w:val="-10"/>
              </w:rPr>
              <w:t>取小</w:t>
            </w:r>
            <w:r>
              <w:rPr>
                <w:rFonts w:ascii="SimSun" w:hAnsi="SimSun" w:eastAsia="SimSun" w:cs="SimSun"/>
                <w:sz w:val="17"/>
                <w:szCs w:val="17"/>
                <w:spacing w:val="-6"/>
              </w:rPr>
              <w:t>数</w:t>
            </w:r>
            <w:r>
              <w:rPr>
                <w:rFonts w:ascii="SimSun" w:hAnsi="SimSun" w:eastAsia="SimSun" w:cs="SimSun"/>
                <w:sz w:val="17"/>
                <w:szCs w:val="17"/>
                <w:spacing w:val="-5"/>
              </w:rPr>
              <w:t>点后两位。</w:t>
            </w:r>
            <w:r>
              <w:rPr>
                <w:rFonts w:ascii="SimSun" w:hAnsi="SimSun" w:eastAsia="SimSun" w:cs="SimSun"/>
                <w:sz w:val="17"/>
                <w:szCs w:val="17"/>
                <w:spacing w:val="-5"/>
              </w:rPr>
              <w:t xml:space="preserve">   </w:t>
            </w:r>
            <w:r>
              <w:rPr>
                <w:rFonts w:ascii="SimSun" w:hAnsi="SimSun" w:eastAsia="SimSun" w:cs="SimSun"/>
                <w:sz w:val="17"/>
                <w:szCs w:val="17"/>
                <w:spacing w:val="-5"/>
              </w:rPr>
              <w:t>(落实政府采购政策</w:t>
            </w:r>
            <w:r>
              <w:rPr>
                <w:rFonts w:ascii="SimSun" w:hAnsi="SimSun" w:eastAsia="SimSun" w:cs="SimSun"/>
                <w:sz w:val="17"/>
                <w:szCs w:val="17"/>
              </w:rPr>
              <w:t xml:space="preserve"> </w:t>
            </w:r>
            <w:r>
              <w:rPr>
                <w:rFonts w:ascii="SimSun" w:hAnsi="SimSun" w:eastAsia="SimSun" w:cs="SimSun"/>
                <w:sz w:val="17"/>
                <w:szCs w:val="17"/>
                <w:spacing w:val="1"/>
              </w:rPr>
              <w:t>进行价格调整的，</w:t>
            </w:r>
            <w:r>
              <w:rPr>
                <w:rFonts w:ascii="SimSun" w:hAnsi="SimSun" w:eastAsia="SimSun" w:cs="SimSun"/>
                <w:sz w:val="17"/>
                <w:szCs w:val="17"/>
              </w:rPr>
              <w:t>以调整后的价格计算</w:t>
            </w:r>
          </w:p>
          <w:p>
            <w:pPr>
              <w:ind w:left="107"/>
              <w:spacing w:line="223" w:lineRule="auto"/>
              <w:rPr>
                <w:rFonts w:ascii="SimSun" w:hAnsi="SimSun" w:eastAsia="SimSun" w:cs="SimSun"/>
                <w:sz w:val="17"/>
                <w:szCs w:val="17"/>
              </w:rPr>
            </w:pPr>
            <w:r>
              <w:rPr>
                <w:rFonts w:ascii="SimSun" w:hAnsi="SimSun" w:eastAsia="SimSun" w:cs="SimSun"/>
                <w:sz w:val="17"/>
                <w:szCs w:val="17"/>
              </w:rPr>
              <w:t>)</w:t>
            </w:r>
          </w:p>
        </w:tc>
        <w:tc>
          <w:tcPr>
            <w:tcW w:w="1056" w:type="dxa"/>
            <w:vAlign w:val="top"/>
            <w:tcBorders>
              <w:bottom w:val="single" w:color="000000" w:sz="2" w:space="0"/>
              <w:top w:val="single" w:color="000000" w:sz="2" w:space="0"/>
            </w:tcBorders>
          </w:tcPr>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spacing w:line="279" w:lineRule="auto"/>
              <w:rPr>
                <w:rFonts w:ascii="Arial"/>
                <w:sz w:val="21"/>
              </w:rPr>
            </w:pPr>
            <w:r/>
          </w:p>
          <w:p>
            <w:pPr>
              <w:ind w:left="270"/>
              <w:spacing w:before="65" w:line="186"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1"/>
              </w:rPr>
              <w:t>30.0000</w:t>
            </w:r>
          </w:p>
        </w:tc>
        <w:tc>
          <w:tcPr>
            <w:tcW w:w="1056" w:type="dxa"/>
            <w:vAlign w:val="top"/>
            <w:tcBorders>
              <w:bottom w:val="single" w:color="000000" w:sz="2" w:space="0"/>
              <w:top w:val="single" w:color="000000" w:sz="2" w:space="0"/>
            </w:tcBorders>
          </w:tcPr>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95"/>
              <w:spacing w:before="56" w:line="221" w:lineRule="auto"/>
              <w:rPr>
                <w:rFonts w:ascii="SimSun" w:hAnsi="SimSun" w:eastAsia="SimSun" w:cs="SimSun"/>
                <w:sz w:val="17"/>
                <w:szCs w:val="17"/>
              </w:rPr>
            </w:pPr>
            <w:r>
              <w:rPr>
                <w:rFonts w:ascii="SimSun" w:hAnsi="SimSun" w:eastAsia="SimSun" w:cs="SimSun"/>
                <w:sz w:val="17"/>
                <w:szCs w:val="17"/>
                <w:spacing w:val="-4"/>
              </w:rPr>
              <w:t>客观</w:t>
            </w:r>
          </w:p>
        </w:tc>
        <w:tc>
          <w:tcPr>
            <w:tcW w:w="2118" w:type="dxa"/>
            <w:vAlign w:val="top"/>
            <w:tcBorders>
              <w:bottom w:val="single" w:color="000000" w:sz="2" w:space="0"/>
              <w:top w:val="single" w:color="000000" w:sz="2" w:space="0"/>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6"/>
              <w:spacing w:before="55" w:line="342" w:lineRule="exact"/>
              <w:rPr>
                <w:rFonts w:ascii="SimSun" w:hAnsi="SimSun" w:eastAsia="SimSun" w:cs="SimSun"/>
                <w:sz w:val="17"/>
                <w:szCs w:val="17"/>
              </w:rPr>
            </w:pPr>
            <w:r>
              <w:rPr>
                <w:rFonts w:ascii="SimSun" w:hAnsi="SimSun" w:eastAsia="SimSun" w:cs="SimSun"/>
                <w:sz w:val="17"/>
                <w:szCs w:val="17"/>
                <w:spacing w:val="-1"/>
                <w:position w:val="13"/>
              </w:rPr>
              <w:t>开标一览表</w:t>
            </w:r>
          </w:p>
          <w:p>
            <w:pPr>
              <w:ind w:left="96"/>
              <w:spacing w:line="221" w:lineRule="auto"/>
              <w:rPr>
                <w:rFonts w:ascii="SimSun" w:hAnsi="SimSun" w:eastAsia="SimSun" w:cs="SimSun"/>
                <w:sz w:val="17"/>
                <w:szCs w:val="17"/>
              </w:rPr>
            </w:pPr>
            <w:r>
              <w:rPr>
                <w:rFonts w:ascii="SimSun" w:hAnsi="SimSun" w:eastAsia="SimSun" w:cs="SimSun"/>
                <w:sz w:val="17"/>
                <w:szCs w:val="17"/>
                <w:spacing w:val="-2"/>
              </w:rPr>
              <w:t>标的</w:t>
            </w:r>
            <w:r>
              <w:rPr>
                <w:rFonts w:ascii="SimSun" w:hAnsi="SimSun" w:eastAsia="SimSun" w:cs="SimSun"/>
                <w:sz w:val="17"/>
                <w:szCs w:val="17"/>
                <w:spacing w:val="-1"/>
              </w:rPr>
              <w:t>清单</w:t>
            </w:r>
          </w:p>
        </w:tc>
      </w:tr>
    </w:tbl>
    <w:p>
      <w:pPr>
        <w:ind w:left="349"/>
        <w:spacing w:before="130" w:line="219" w:lineRule="auto"/>
        <w:rPr>
          <w:rFonts w:ascii="SimSun" w:hAnsi="SimSun" w:eastAsia="SimSun" w:cs="SimSun"/>
          <w:sz w:val="17"/>
          <w:szCs w:val="17"/>
        </w:rPr>
      </w:pPr>
      <w:r>
        <w:rPr>
          <w:rFonts w:ascii="SimSun" w:hAnsi="SimSun" w:eastAsia="SimSun" w:cs="SimSun"/>
          <w:sz w:val="17"/>
          <w:szCs w:val="17"/>
          <w:spacing w:val="-2"/>
        </w:rPr>
        <w:t>价格</w:t>
      </w:r>
      <w:r>
        <w:rPr>
          <w:rFonts w:ascii="SimSun" w:hAnsi="SimSun" w:eastAsia="SimSun" w:cs="SimSun"/>
          <w:sz w:val="17"/>
          <w:szCs w:val="17"/>
          <w:spacing w:val="-1"/>
        </w:rPr>
        <w:t>扣除</w:t>
      </w:r>
    </w:p>
    <w:p>
      <w:pPr>
        <w:spacing w:line="169" w:lineRule="exact"/>
        <w:rPr/>
      </w:pPr>
      <w: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1"/>
        <w:gridCol w:w="2113"/>
        <w:gridCol w:w="2113"/>
        <w:gridCol w:w="1056"/>
        <w:gridCol w:w="2113"/>
        <w:gridCol w:w="2118"/>
      </w:tblGrid>
      <w:tr>
        <w:trPr>
          <w:trHeight w:val="353" w:hRule="atLeast"/>
        </w:trPr>
        <w:tc>
          <w:tcPr>
            <w:tcW w:w="1061" w:type="dxa"/>
            <w:vAlign w:val="top"/>
            <w:tcBorders>
              <w:bottom w:val="single" w:color="000000" w:sz="2" w:space="0"/>
              <w:top w:val="single" w:color="000000" w:sz="2" w:space="0"/>
            </w:tcBorders>
          </w:tcPr>
          <w:p>
            <w:pPr>
              <w:ind w:left="86"/>
              <w:spacing w:before="82" w:line="222" w:lineRule="auto"/>
              <w:rPr>
                <w:rFonts w:ascii="SimSun" w:hAnsi="SimSun" w:eastAsia="SimSun" w:cs="SimSun"/>
                <w:sz w:val="17"/>
                <w:szCs w:val="17"/>
              </w:rPr>
            </w:pPr>
            <w:r>
              <w:rPr>
                <w:rFonts w:ascii="SimSun" w:hAnsi="SimSun" w:eastAsia="SimSun" w:cs="SimSun"/>
                <w:sz w:val="17"/>
                <w:szCs w:val="17"/>
                <w:spacing w:val="-4"/>
              </w:rPr>
              <w:t>序</w:t>
            </w:r>
            <w:r>
              <w:rPr>
                <w:rFonts w:ascii="SimSun" w:hAnsi="SimSun" w:eastAsia="SimSun" w:cs="SimSun"/>
                <w:sz w:val="17"/>
                <w:szCs w:val="17"/>
                <w:spacing w:val="-2"/>
              </w:rPr>
              <w:t>号</w:t>
            </w:r>
          </w:p>
        </w:tc>
        <w:tc>
          <w:tcPr>
            <w:tcW w:w="2113" w:type="dxa"/>
            <w:vAlign w:val="top"/>
            <w:tcBorders>
              <w:bottom w:val="single" w:color="000000" w:sz="2" w:space="0"/>
              <w:top w:val="single" w:color="000000" w:sz="2" w:space="0"/>
            </w:tcBorders>
          </w:tcPr>
          <w:p>
            <w:pPr>
              <w:ind w:left="84"/>
              <w:spacing w:before="83" w:line="221" w:lineRule="auto"/>
              <w:rPr>
                <w:rFonts w:ascii="SimSun" w:hAnsi="SimSun" w:eastAsia="SimSun" w:cs="SimSun"/>
                <w:sz w:val="17"/>
                <w:szCs w:val="17"/>
              </w:rPr>
            </w:pPr>
            <w:r>
              <w:rPr>
                <w:rFonts w:ascii="SimSun" w:hAnsi="SimSun" w:eastAsia="SimSun" w:cs="SimSun"/>
                <w:sz w:val="17"/>
                <w:szCs w:val="17"/>
                <w:spacing w:val="-4"/>
              </w:rPr>
              <w:t>情</w:t>
            </w:r>
            <w:r>
              <w:rPr>
                <w:rFonts w:ascii="SimSun" w:hAnsi="SimSun" w:eastAsia="SimSun" w:cs="SimSun"/>
                <w:sz w:val="17"/>
                <w:szCs w:val="17"/>
                <w:spacing w:val="-3"/>
              </w:rPr>
              <w:t>形</w:t>
            </w:r>
          </w:p>
        </w:tc>
        <w:tc>
          <w:tcPr>
            <w:tcW w:w="2113" w:type="dxa"/>
            <w:vAlign w:val="top"/>
            <w:tcBorders>
              <w:bottom w:val="single" w:color="000000" w:sz="2" w:space="0"/>
              <w:top w:val="single" w:color="000000" w:sz="2" w:space="0"/>
            </w:tcBorders>
          </w:tcPr>
          <w:p>
            <w:pPr>
              <w:ind w:left="85"/>
              <w:spacing w:before="83" w:line="220" w:lineRule="auto"/>
              <w:rPr>
                <w:rFonts w:ascii="SimSun" w:hAnsi="SimSun" w:eastAsia="SimSun" w:cs="SimSun"/>
                <w:sz w:val="17"/>
                <w:szCs w:val="17"/>
              </w:rPr>
            </w:pPr>
            <w:r>
              <w:rPr>
                <w:rFonts w:ascii="SimSun" w:hAnsi="SimSun" w:eastAsia="SimSun" w:cs="SimSun"/>
                <w:sz w:val="17"/>
                <w:szCs w:val="17"/>
                <w:spacing w:val="-2"/>
              </w:rPr>
              <w:t>适</w:t>
            </w:r>
            <w:r>
              <w:rPr>
                <w:rFonts w:ascii="SimSun" w:hAnsi="SimSun" w:eastAsia="SimSun" w:cs="SimSun"/>
                <w:sz w:val="17"/>
                <w:szCs w:val="17"/>
                <w:spacing w:val="-1"/>
              </w:rPr>
              <w:t>用对象</w:t>
            </w:r>
          </w:p>
        </w:tc>
        <w:tc>
          <w:tcPr>
            <w:tcW w:w="1056" w:type="dxa"/>
            <w:vAlign w:val="top"/>
            <w:tcBorders>
              <w:bottom w:val="single" w:color="000000" w:sz="2" w:space="0"/>
              <w:top w:val="single" w:color="000000" w:sz="2" w:space="0"/>
            </w:tcBorders>
          </w:tcPr>
          <w:p>
            <w:pPr>
              <w:ind w:left="105"/>
              <w:spacing w:before="82" w:line="222" w:lineRule="auto"/>
              <w:rPr>
                <w:rFonts w:ascii="SimSun" w:hAnsi="SimSun" w:eastAsia="SimSun" w:cs="SimSun"/>
                <w:sz w:val="17"/>
                <w:szCs w:val="17"/>
              </w:rPr>
            </w:pPr>
            <w:r>
              <w:rPr>
                <w:rFonts w:ascii="SimSun" w:hAnsi="SimSun" w:eastAsia="SimSun" w:cs="SimSun"/>
                <w:sz w:val="17"/>
                <w:szCs w:val="17"/>
                <w:spacing w:val="-13"/>
              </w:rPr>
              <w:t>比</w:t>
            </w:r>
            <w:r>
              <w:rPr>
                <w:rFonts w:ascii="SimSun" w:hAnsi="SimSun" w:eastAsia="SimSun" w:cs="SimSun"/>
                <w:sz w:val="17"/>
                <w:szCs w:val="17"/>
                <w:spacing w:val="-12"/>
              </w:rPr>
              <w:t>例</w:t>
            </w:r>
          </w:p>
        </w:tc>
        <w:tc>
          <w:tcPr>
            <w:tcW w:w="2113" w:type="dxa"/>
            <w:vAlign w:val="top"/>
            <w:tcBorders>
              <w:bottom w:val="single" w:color="000000" w:sz="2" w:space="0"/>
              <w:top w:val="single" w:color="000000" w:sz="2" w:space="0"/>
            </w:tcBorders>
          </w:tcPr>
          <w:p>
            <w:pPr>
              <w:ind w:left="90"/>
              <w:spacing w:before="83" w:line="220" w:lineRule="auto"/>
              <w:rPr>
                <w:rFonts w:ascii="SimSun" w:hAnsi="SimSun" w:eastAsia="SimSun" w:cs="SimSun"/>
                <w:sz w:val="17"/>
                <w:szCs w:val="17"/>
              </w:rPr>
            </w:pPr>
            <w:r>
              <w:rPr>
                <w:rFonts w:ascii="SimSun" w:hAnsi="SimSun" w:eastAsia="SimSun" w:cs="SimSun"/>
                <w:sz w:val="17"/>
                <w:szCs w:val="17"/>
                <w:spacing w:val="-5"/>
              </w:rPr>
              <w:t>说</w:t>
            </w:r>
            <w:r>
              <w:rPr>
                <w:rFonts w:ascii="SimSun" w:hAnsi="SimSun" w:eastAsia="SimSun" w:cs="SimSun"/>
                <w:sz w:val="17"/>
                <w:szCs w:val="17"/>
                <w:spacing w:val="-4"/>
              </w:rPr>
              <w:t>明</w:t>
            </w:r>
          </w:p>
        </w:tc>
        <w:tc>
          <w:tcPr>
            <w:tcW w:w="2118" w:type="dxa"/>
            <w:vAlign w:val="top"/>
            <w:tcBorders>
              <w:bottom w:val="single" w:color="000000" w:sz="2" w:space="0"/>
              <w:top w:val="single" w:color="000000" w:sz="2" w:space="0"/>
            </w:tcBorders>
          </w:tcPr>
          <w:p>
            <w:pPr>
              <w:ind w:left="92"/>
              <w:spacing w:before="82" w:line="220" w:lineRule="auto"/>
              <w:rPr>
                <w:rFonts w:ascii="SimSun" w:hAnsi="SimSun" w:eastAsia="SimSun" w:cs="SimSun"/>
                <w:sz w:val="17"/>
                <w:szCs w:val="17"/>
              </w:rPr>
            </w:pPr>
            <w:r>
              <w:rPr>
                <w:rFonts w:ascii="SimSun" w:hAnsi="SimSun" w:eastAsia="SimSun" w:cs="SimSun"/>
                <w:sz w:val="17"/>
                <w:szCs w:val="17"/>
                <w:spacing w:val="-2"/>
              </w:rPr>
              <w:t>关联格式</w:t>
            </w:r>
          </w:p>
        </w:tc>
      </w:tr>
    </w:tbl>
    <w:p>
      <w:pPr>
        <w:rPr>
          <w:rFonts w:ascii="Arial"/>
          <w:sz w:val="21"/>
        </w:rPr>
      </w:pPr>
      <w:r/>
    </w:p>
    <w:p>
      <w:pPr>
        <w:sectPr>
          <w:footerReference w:type="default" r:id="rId82"/>
          <w:pgSz w:w="11900" w:h="16840"/>
          <w:pgMar w:top="570" w:right="660" w:bottom="276" w:left="655" w:header="0" w:footer="0" w:gutter="0"/>
        </w:sectPr>
        <w:rPr/>
      </w:pPr>
    </w:p>
    <w:tbl>
      <w:tblPr>
        <w:tblStyle w:val="2"/>
        <w:tblW w:w="1057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061"/>
        <w:gridCol w:w="2113"/>
        <w:gridCol w:w="2113"/>
        <w:gridCol w:w="1056"/>
        <w:gridCol w:w="2113"/>
        <w:gridCol w:w="2118"/>
      </w:tblGrid>
      <w:tr>
        <w:trPr>
          <w:trHeight w:val="6504" w:hRule="atLeast"/>
        </w:trPr>
        <w:tc>
          <w:tcPr>
            <w:tcW w:w="1061" w:type="dxa"/>
            <w:vAlign w:val="top"/>
            <w:tcBorders>
              <w:bottom w:val="single" w:color="000000" w:sz="2" w:space="0"/>
              <w:top w:val="single" w:color="000000" w:sz="2" w:space="0"/>
            </w:tcBorders>
          </w:tcPr>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ind w:left="104"/>
              <w:spacing w:before="66" w:line="185" w:lineRule="auto"/>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rPr>
              <w:t>1</w:t>
            </w:r>
          </w:p>
        </w:tc>
        <w:tc>
          <w:tcPr>
            <w:tcW w:w="2113"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88" w:right="142" w:firstLine="5"/>
              <w:spacing w:before="56" w:line="385" w:lineRule="auto"/>
              <w:rPr>
                <w:rFonts w:ascii="SimSun" w:hAnsi="SimSun" w:eastAsia="SimSun" w:cs="SimSun"/>
                <w:sz w:val="17"/>
                <w:szCs w:val="17"/>
              </w:rPr>
            </w:pPr>
            <w:r>
              <w:rPr>
                <w:rFonts w:ascii="SimSun" w:hAnsi="SimSun" w:eastAsia="SimSun" w:cs="SimSun"/>
                <w:sz w:val="17"/>
                <w:szCs w:val="17"/>
                <w:spacing w:val="-1"/>
              </w:rPr>
              <w:t>小型、</w:t>
            </w:r>
            <w:r>
              <w:rPr>
                <w:rFonts w:ascii="SimSun" w:hAnsi="SimSun" w:eastAsia="SimSun" w:cs="SimSun"/>
                <w:sz w:val="17"/>
                <w:szCs w:val="17"/>
              </w:rPr>
              <w:t>微型企业，监狱企</w:t>
            </w:r>
            <w:r>
              <w:rPr>
                <w:rFonts w:ascii="SimSun" w:hAnsi="SimSun" w:eastAsia="SimSun" w:cs="SimSun"/>
                <w:sz w:val="17"/>
                <w:szCs w:val="17"/>
              </w:rPr>
              <w:t xml:space="preserve"> </w:t>
            </w:r>
            <w:r>
              <w:rPr>
                <w:rFonts w:ascii="SimSun" w:hAnsi="SimSun" w:eastAsia="SimSun" w:cs="SimSun"/>
                <w:sz w:val="17"/>
                <w:szCs w:val="17"/>
                <w:spacing w:val="1"/>
              </w:rPr>
              <w:t>业</w:t>
            </w:r>
            <w:r>
              <w:rPr>
                <w:rFonts w:ascii="SimSun" w:hAnsi="SimSun" w:eastAsia="SimSun" w:cs="SimSun"/>
                <w:sz w:val="17"/>
                <w:szCs w:val="17"/>
              </w:rPr>
              <w:t>，残疾人福利性单位</w:t>
            </w:r>
          </w:p>
        </w:tc>
        <w:tc>
          <w:tcPr>
            <w:tcW w:w="2113" w:type="dxa"/>
            <w:vAlign w:val="top"/>
            <w:tcBorders>
              <w:bottom w:val="single" w:color="000000" w:sz="2" w:space="0"/>
              <w:top w:val="single" w:color="000000" w:sz="2" w:space="0"/>
            </w:tcBorders>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94" w:right="140" w:hanging="2"/>
              <w:spacing w:before="55" w:line="380" w:lineRule="auto"/>
              <w:rPr>
                <w:rFonts w:ascii="SimSun" w:hAnsi="SimSun" w:eastAsia="SimSun" w:cs="SimSun"/>
                <w:sz w:val="17"/>
                <w:szCs w:val="17"/>
              </w:rPr>
            </w:pPr>
            <w:r>
              <w:rPr>
                <w:rFonts w:ascii="SimSun" w:hAnsi="SimSun" w:eastAsia="SimSun" w:cs="SimSun"/>
                <w:sz w:val="17"/>
                <w:szCs w:val="17"/>
                <w:spacing w:val="-1"/>
              </w:rPr>
              <w:t>投</w:t>
            </w:r>
            <w:r>
              <w:rPr>
                <w:rFonts w:ascii="SimSun" w:hAnsi="SimSun" w:eastAsia="SimSun" w:cs="SimSun"/>
                <w:sz w:val="17"/>
                <w:szCs w:val="17"/>
              </w:rPr>
              <w:t>标人或联合体成员均为</w:t>
            </w:r>
            <w:r>
              <w:rPr>
                <w:rFonts w:ascii="SimSun" w:hAnsi="SimSun" w:eastAsia="SimSun" w:cs="SimSun"/>
                <w:sz w:val="17"/>
                <w:szCs w:val="17"/>
              </w:rPr>
              <w:t xml:space="preserve"> </w:t>
            </w:r>
            <w:r>
              <w:rPr>
                <w:rFonts w:ascii="SimSun" w:hAnsi="SimSun" w:eastAsia="SimSun" w:cs="SimSun"/>
                <w:sz w:val="17"/>
                <w:szCs w:val="17"/>
                <w:spacing w:val="-1"/>
              </w:rPr>
              <w:t>小型、微型企业</w:t>
            </w:r>
          </w:p>
        </w:tc>
        <w:tc>
          <w:tcPr>
            <w:tcW w:w="1056" w:type="dxa"/>
            <w:vAlign w:val="top"/>
            <w:tcBorders>
              <w:bottom w:val="single" w:color="000000" w:sz="2" w:space="0"/>
              <w:top w:val="single" w:color="000000" w:sz="2" w:space="0"/>
            </w:tcBorders>
          </w:tcPr>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328"/>
              <w:spacing w:before="65" w:line="271" w:lineRule="exact"/>
              <w:rPr>
                <w:rFonts w:ascii="Lucida Sans Unicode" w:hAnsi="Lucida Sans Unicode" w:eastAsia="Lucida Sans Unicode" w:cs="Lucida Sans Unicode"/>
                <w:sz w:val="17"/>
                <w:szCs w:val="17"/>
              </w:rPr>
            </w:pPr>
            <w:r>
              <w:rPr>
                <w:rFonts w:ascii="Lucida Sans Unicode" w:hAnsi="Lucida Sans Unicode" w:eastAsia="Lucida Sans Unicode" w:cs="Lucida Sans Unicode"/>
                <w:sz w:val="17"/>
                <w:szCs w:val="17"/>
                <w:spacing w:val="8"/>
                <w:position w:val="2"/>
              </w:rPr>
              <w:t>1</w:t>
            </w:r>
            <w:r>
              <w:rPr>
                <w:rFonts w:ascii="Lucida Sans Unicode" w:hAnsi="Lucida Sans Unicode" w:eastAsia="Lucida Sans Unicode" w:cs="Lucida Sans Unicode"/>
                <w:sz w:val="17"/>
                <w:szCs w:val="17"/>
                <w:spacing w:val="5"/>
                <w:position w:val="2"/>
              </w:rPr>
              <w:t>0.00%</w:t>
            </w:r>
          </w:p>
        </w:tc>
        <w:tc>
          <w:tcPr>
            <w:tcW w:w="2113" w:type="dxa"/>
            <w:vAlign w:val="top"/>
            <w:tcBorders>
              <w:bottom w:val="single" w:color="000000" w:sz="2" w:space="0"/>
              <w:top w:val="single" w:color="000000" w:sz="2" w:space="0"/>
            </w:tcBorders>
          </w:tcPr>
          <w:p>
            <w:pPr>
              <w:ind w:left="93" w:right="78"/>
              <w:spacing w:before="78" w:line="357" w:lineRule="auto"/>
              <w:rPr>
                <w:rFonts w:ascii="SimSun" w:hAnsi="SimSun" w:eastAsia="SimSun" w:cs="SimSun"/>
                <w:sz w:val="17"/>
                <w:szCs w:val="17"/>
              </w:rPr>
            </w:pPr>
            <w:r>
              <w:rPr>
                <w:rFonts w:ascii="SimSun" w:hAnsi="SimSun" w:eastAsia="SimSun" w:cs="SimSun"/>
                <w:sz w:val="17"/>
                <w:szCs w:val="17"/>
                <w:spacing w:val="1"/>
              </w:rPr>
              <w:t>对于</w:t>
            </w:r>
            <w:r>
              <w:rPr>
                <w:rFonts w:ascii="SimSun" w:hAnsi="SimSun" w:eastAsia="SimSun" w:cs="SimSun"/>
                <w:sz w:val="17"/>
                <w:szCs w:val="17"/>
              </w:rPr>
              <w:t>经主管预算单位统筹</w:t>
            </w:r>
            <w:r>
              <w:rPr>
                <w:rFonts w:ascii="SimSun" w:hAnsi="SimSun" w:eastAsia="SimSun" w:cs="SimSun"/>
                <w:sz w:val="17"/>
                <w:szCs w:val="17"/>
              </w:rPr>
              <w:t xml:space="preserve"> </w:t>
            </w:r>
            <w:r>
              <w:rPr>
                <w:rFonts w:ascii="SimSun" w:hAnsi="SimSun" w:eastAsia="SimSun" w:cs="SimSun"/>
                <w:sz w:val="17"/>
                <w:szCs w:val="17"/>
                <w:spacing w:val="1"/>
              </w:rPr>
              <w:t>后未</w:t>
            </w:r>
            <w:r>
              <w:rPr>
                <w:rFonts w:ascii="SimSun" w:hAnsi="SimSun" w:eastAsia="SimSun" w:cs="SimSun"/>
                <w:sz w:val="17"/>
                <w:szCs w:val="17"/>
              </w:rPr>
              <w:t>预留份额专门面向中</w:t>
            </w:r>
            <w:r>
              <w:rPr>
                <w:rFonts w:ascii="SimSun" w:hAnsi="SimSun" w:eastAsia="SimSun" w:cs="SimSun"/>
                <w:sz w:val="17"/>
                <w:szCs w:val="17"/>
              </w:rPr>
              <w:t xml:space="preserve"> </w:t>
            </w:r>
            <w:r>
              <w:rPr>
                <w:rFonts w:ascii="SimSun" w:hAnsi="SimSun" w:eastAsia="SimSun" w:cs="SimSun"/>
                <w:sz w:val="17"/>
                <w:szCs w:val="17"/>
                <w:spacing w:val="3"/>
              </w:rPr>
              <w:t>小</w:t>
            </w:r>
            <w:r>
              <w:rPr>
                <w:rFonts w:ascii="SimSun" w:hAnsi="SimSun" w:eastAsia="SimSun" w:cs="SimSun"/>
                <w:sz w:val="17"/>
                <w:szCs w:val="17"/>
                <w:spacing w:val="2"/>
              </w:rPr>
              <w:t>企业采购的采购项目，</w:t>
            </w:r>
            <w:r>
              <w:rPr>
                <w:rFonts w:ascii="SimSun" w:hAnsi="SimSun" w:eastAsia="SimSun" w:cs="SimSun"/>
                <w:sz w:val="17"/>
                <w:szCs w:val="17"/>
              </w:rPr>
              <w:t xml:space="preserve"> </w:t>
            </w:r>
            <w:r>
              <w:rPr>
                <w:rFonts w:ascii="SimSun" w:hAnsi="SimSun" w:eastAsia="SimSun" w:cs="SimSun"/>
                <w:sz w:val="17"/>
                <w:szCs w:val="17"/>
                <w:spacing w:val="1"/>
              </w:rPr>
              <w:t>以及</w:t>
            </w:r>
            <w:r>
              <w:rPr>
                <w:rFonts w:ascii="SimSun" w:hAnsi="SimSun" w:eastAsia="SimSun" w:cs="SimSun"/>
                <w:sz w:val="17"/>
                <w:szCs w:val="17"/>
              </w:rPr>
              <w:t>预留份额项目中的非</w:t>
            </w:r>
            <w:r>
              <w:rPr>
                <w:rFonts w:ascii="SimSun" w:hAnsi="SimSun" w:eastAsia="SimSun" w:cs="SimSun"/>
                <w:sz w:val="17"/>
                <w:szCs w:val="17"/>
              </w:rPr>
              <w:t xml:space="preserve"> </w:t>
            </w:r>
            <w:r>
              <w:rPr>
                <w:rFonts w:ascii="SimSun" w:hAnsi="SimSun" w:eastAsia="SimSun" w:cs="SimSun"/>
                <w:sz w:val="17"/>
                <w:szCs w:val="17"/>
                <w:spacing w:val="1"/>
              </w:rPr>
              <w:t>预留</w:t>
            </w:r>
            <w:r>
              <w:rPr>
                <w:rFonts w:ascii="SimSun" w:hAnsi="SimSun" w:eastAsia="SimSun" w:cs="SimSun"/>
                <w:sz w:val="17"/>
                <w:szCs w:val="17"/>
              </w:rPr>
              <w:t>部分采购包，对符合</w:t>
            </w:r>
            <w:r>
              <w:rPr>
                <w:rFonts w:ascii="SimSun" w:hAnsi="SimSun" w:eastAsia="SimSun" w:cs="SimSun"/>
                <w:sz w:val="17"/>
                <w:szCs w:val="17"/>
              </w:rPr>
              <w:t xml:space="preserve"> </w:t>
            </w:r>
            <w:r>
              <w:rPr>
                <w:rFonts w:ascii="SimSun" w:hAnsi="SimSun" w:eastAsia="SimSun" w:cs="SimSun"/>
                <w:sz w:val="17"/>
                <w:szCs w:val="17"/>
                <w:spacing w:val="1"/>
              </w:rPr>
              <w:t>《政</w:t>
            </w:r>
            <w:r>
              <w:rPr>
                <w:rFonts w:ascii="SimSun" w:hAnsi="SimSun" w:eastAsia="SimSun" w:cs="SimSun"/>
                <w:sz w:val="17"/>
                <w:szCs w:val="17"/>
              </w:rPr>
              <w:t>府采购促进中小企业</w:t>
            </w:r>
            <w:r>
              <w:rPr>
                <w:rFonts w:ascii="SimSun" w:hAnsi="SimSun" w:eastAsia="SimSun" w:cs="SimSun"/>
                <w:sz w:val="17"/>
                <w:szCs w:val="17"/>
              </w:rPr>
              <w:t xml:space="preserve"> </w:t>
            </w:r>
            <w:r>
              <w:rPr>
                <w:rFonts w:ascii="SimSun" w:hAnsi="SimSun" w:eastAsia="SimSun" w:cs="SimSun"/>
                <w:sz w:val="17"/>
                <w:szCs w:val="17"/>
                <w:spacing w:val="-12"/>
              </w:rPr>
              <w:t>发</w:t>
            </w:r>
            <w:r>
              <w:rPr>
                <w:rFonts w:ascii="SimSun" w:hAnsi="SimSun" w:eastAsia="SimSun" w:cs="SimSun"/>
                <w:sz w:val="17"/>
                <w:szCs w:val="17"/>
                <w:spacing w:val="-6"/>
              </w:rPr>
              <w:t>展管理办法》</w:t>
            </w:r>
            <w:r>
              <w:rPr>
                <w:rFonts w:ascii="SimSun" w:hAnsi="SimSun" w:eastAsia="SimSun" w:cs="SimSun"/>
                <w:sz w:val="17"/>
                <w:szCs w:val="17"/>
                <w:spacing w:val="-6"/>
              </w:rPr>
              <w:t xml:space="preserve">  </w:t>
            </w:r>
            <w:r>
              <w:rPr>
                <w:rFonts w:ascii="SimSun" w:hAnsi="SimSun" w:eastAsia="SimSun" w:cs="SimSun"/>
                <w:sz w:val="17"/>
                <w:szCs w:val="17"/>
                <w:spacing w:val="-6"/>
              </w:rPr>
              <w:t>(财库〔</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1"/>
              </w:rPr>
              <w:t>2020</w:t>
            </w:r>
            <w:r>
              <w:rPr>
                <w:rFonts w:ascii="SimSun" w:hAnsi="SimSun" w:eastAsia="SimSun" w:cs="SimSun"/>
                <w:sz w:val="17"/>
                <w:szCs w:val="17"/>
                <w:spacing w:val="1"/>
              </w:rPr>
              <w:t>〕</w:t>
            </w:r>
            <w:r>
              <w:rPr>
                <w:rFonts w:ascii="Lucida Sans Unicode" w:hAnsi="Lucida Sans Unicode" w:eastAsia="Lucida Sans Unicode" w:cs="Lucida Sans Unicode"/>
                <w:sz w:val="17"/>
                <w:szCs w:val="17"/>
              </w:rPr>
              <w:t>46</w:t>
            </w:r>
            <w:r>
              <w:rPr>
                <w:rFonts w:ascii="SimSun" w:hAnsi="SimSun" w:eastAsia="SimSun" w:cs="SimSun"/>
                <w:sz w:val="17"/>
                <w:szCs w:val="17"/>
              </w:rPr>
              <w:t>号)</w:t>
            </w:r>
            <w:r>
              <w:rPr>
                <w:rFonts w:ascii="SimSun" w:hAnsi="SimSun" w:eastAsia="SimSun" w:cs="SimSun"/>
                <w:sz w:val="17"/>
                <w:szCs w:val="17"/>
              </w:rPr>
              <w:t xml:space="preserve"> </w:t>
            </w:r>
            <w:r>
              <w:rPr>
                <w:rFonts w:ascii="SimSun" w:hAnsi="SimSun" w:eastAsia="SimSun" w:cs="SimSun"/>
                <w:sz w:val="17"/>
                <w:szCs w:val="17"/>
              </w:rPr>
              <w:t>规定的小</w:t>
            </w:r>
            <w:r>
              <w:rPr>
                <w:rFonts w:ascii="SimSun" w:hAnsi="SimSun" w:eastAsia="SimSun" w:cs="SimSun"/>
                <w:sz w:val="17"/>
                <w:szCs w:val="17"/>
              </w:rPr>
              <w:t xml:space="preserve"> </w:t>
            </w:r>
            <w:r>
              <w:rPr>
                <w:rFonts w:ascii="SimSun" w:hAnsi="SimSun" w:eastAsia="SimSun" w:cs="SimSun"/>
                <w:sz w:val="17"/>
                <w:szCs w:val="17"/>
                <w:spacing w:val="1"/>
              </w:rPr>
              <w:t>微企业报</w:t>
            </w:r>
            <w:r>
              <w:rPr>
                <w:rFonts w:ascii="SimSun" w:hAnsi="SimSun" w:eastAsia="SimSun" w:cs="SimSun"/>
                <w:sz w:val="17"/>
                <w:szCs w:val="17"/>
              </w:rPr>
              <w:t>价给予</w:t>
            </w:r>
            <w:r>
              <w:rPr>
                <w:rFonts w:ascii="Lucida Sans Unicode" w:hAnsi="Lucida Sans Unicode" w:eastAsia="Lucida Sans Unicode" w:cs="Lucida Sans Unicode"/>
                <w:sz w:val="17"/>
                <w:szCs w:val="17"/>
              </w:rPr>
              <w:t>C1</w:t>
            </w:r>
            <w:r>
              <w:rPr>
                <w:rFonts w:ascii="SimSun" w:hAnsi="SimSun" w:eastAsia="SimSun" w:cs="SimSun"/>
                <w:sz w:val="17"/>
                <w:szCs w:val="17"/>
              </w:rPr>
              <w:t>的扣除</w:t>
            </w:r>
            <w:r>
              <w:rPr>
                <w:rFonts w:ascii="SimSun" w:hAnsi="SimSun" w:eastAsia="SimSun" w:cs="SimSun"/>
                <w:sz w:val="17"/>
                <w:szCs w:val="17"/>
              </w:rPr>
              <w:t xml:space="preserve"> </w:t>
            </w:r>
            <w:r>
              <w:rPr>
                <w:rFonts w:ascii="SimSun" w:hAnsi="SimSun" w:eastAsia="SimSun" w:cs="SimSun"/>
                <w:sz w:val="17"/>
                <w:szCs w:val="17"/>
                <w:spacing w:val="1"/>
              </w:rPr>
              <w:t>，用</w:t>
            </w:r>
            <w:r>
              <w:rPr>
                <w:rFonts w:ascii="SimSun" w:hAnsi="SimSun" w:eastAsia="SimSun" w:cs="SimSun"/>
                <w:sz w:val="17"/>
                <w:szCs w:val="17"/>
              </w:rPr>
              <w:t>扣除后的价格参加评</w:t>
            </w:r>
            <w:r>
              <w:rPr>
                <w:rFonts w:ascii="SimSun" w:hAnsi="SimSun" w:eastAsia="SimSun" w:cs="SimSun"/>
                <w:sz w:val="17"/>
                <w:szCs w:val="17"/>
              </w:rPr>
              <w:t xml:space="preserve"> </w:t>
            </w:r>
            <w:r>
              <w:rPr>
                <w:rFonts w:ascii="SimSun" w:hAnsi="SimSun" w:eastAsia="SimSun" w:cs="SimSun"/>
                <w:sz w:val="17"/>
                <w:szCs w:val="17"/>
                <w:spacing w:val="1"/>
              </w:rPr>
              <w:t>审。</w:t>
            </w:r>
            <w:r>
              <w:rPr>
                <w:rFonts w:ascii="SimSun" w:hAnsi="SimSun" w:eastAsia="SimSun" w:cs="SimSun"/>
                <w:sz w:val="17"/>
                <w:szCs w:val="17"/>
              </w:rPr>
              <w:t>承接本项目的供应商</w:t>
            </w:r>
            <w:r>
              <w:rPr>
                <w:rFonts w:ascii="SimSun" w:hAnsi="SimSun" w:eastAsia="SimSun" w:cs="SimSun"/>
                <w:sz w:val="17"/>
                <w:szCs w:val="17"/>
              </w:rPr>
              <w:t xml:space="preserve"> </w:t>
            </w:r>
            <w:r>
              <w:rPr>
                <w:rFonts w:ascii="SimSun" w:hAnsi="SimSun" w:eastAsia="SimSun" w:cs="SimSun"/>
                <w:sz w:val="17"/>
                <w:szCs w:val="17"/>
                <w:spacing w:val="1"/>
              </w:rPr>
              <w:t>符合相应</w:t>
            </w:r>
            <w:r>
              <w:rPr>
                <w:rFonts w:ascii="SimSun" w:hAnsi="SimSun" w:eastAsia="SimSun" w:cs="SimSun"/>
                <w:sz w:val="17"/>
                <w:szCs w:val="17"/>
              </w:rPr>
              <w:t>条件时，给予</w:t>
            </w:r>
            <w:r>
              <w:rPr>
                <w:rFonts w:ascii="Lucida Sans Unicode" w:hAnsi="Lucida Sans Unicode" w:eastAsia="Lucida Sans Unicode" w:cs="Lucida Sans Unicode"/>
                <w:sz w:val="17"/>
                <w:szCs w:val="17"/>
              </w:rPr>
              <w:t>C1</w:t>
            </w:r>
            <w:r>
              <w:rPr>
                <w:rFonts w:ascii="Lucida Sans Unicode" w:hAnsi="Lucida Sans Unicode" w:eastAsia="Lucida Sans Unicode" w:cs="Lucida Sans Unicode"/>
                <w:sz w:val="17"/>
                <w:szCs w:val="17"/>
              </w:rPr>
              <w:t xml:space="preserve"> </w:t>
            </w:r>
            <w:r>
              <w:rPr>
                <w:rFonts w:ascii="SimSun" w:hAnsi="SimSun" w:eastAsia="SimSun" w:cs="SimSun"/>
                <w:sz w:val="17"/>
                <w:szCs w:val="17"/>
                <w:spacing w:val="1"/>
              </w:rPr>
              <w:t>的价</w:t>
            </w:r>
            <w:r>
              <w:rPr>
                <w:rFonts w:ascii="SimSun" w:hAnsi="SimSun" w:eastAsia="SimSun" w:cs="SimSun"/>
                <w:sz w:val="17"/>
                <w:szCs w:val="17"/>
              </w:rPr>
              <w:t>格扣除，即：评标价</w:t>
            </w:r>
            <w:r>
              <w:rPr>
                <w:rFonts w:ascii="SimSun" w:hAnsi="SimSun" w:eastAsia="SimSun" w:cs="SimSun"/>
                <w:sz w:val="17"/>
                <w:szCs w:val="17"/>
              </w:rPr>
              <w:t xml:space="preserve"> </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最</w:t>
            </w:r>
            <w:r>
              <w:rPr>
                <w:rFonts w:ascii="SimSun" w:hAnsi="SimSun" w:eastAsia="SimSun" w:cs="SimSun"/>
                <w:sz w:val="17"/>
                <w:szCs w:val="17"/>
                <w:spacing w:val="1"/>
              </w:rPr>
              <w:t>后报价</w:t>
            </w:r>
            <w:r>
              <w:rPr>
                <w:rFonts w:ascii="Lucida Sans Unicode" w:hAnsi="Lucida Sans Unicode" w:eastAsia="Lucida Sans Unicode" w:cs="Lucida Sans Unicode"/>
                <w:sz w:val="17"/>
                <w:szCs w:val="17"/>
                <w:spacing w:val="1"/>
              </w:rPr>
              <w:t>×</w:t>
            </w:r>
            <w:r>
              <w:rPr>
                <w:rFonts w:ascii="Lucida Sans Unicode" w:hAnsi="Lucida Sans Unicode" w:eastAsia="Lucida Sans Unicode" w:cs="Lucida Sans Unicode"/>
                <w:sz w:val="17"/>
                <w:szCs w:val="17"/>
                <w:spacing w:val="1"/>
              </w:rPr>
              <w:t xml:space="preserve"> </w:t>
            </w:r>
            <w:r>
              <w:rPr>
                <w:rFonts w:ascii="SimSun" w:hAnsi="SimSun" w:eastAsia="SimSun" w:cs="SimSun"/>
                <w:sz w:val="17"/>
                <w:szCs w:val="17"/>
                <w:spacing w:val="1"/>
              </w:rPr>
              <w:t>(</w:t>
            </w:r>
            <w:r>
              <w:rPr>
                <w:rFonts w:ascii="Lucida Sans Unicode" w:hAnsi="Lucida Sans Unicode" w:eastAsia="Lucida Sans Unicode" w:cs="Lucida Sans Unicode"/>
                <w:sz w:val="17"/>
                <w:szCs w:val="17"/>
                <w:spacing w:val="1"/>
              </w:rPr>
              <w:t>1-</w:t>
            </w:r>
            <w:r>
              <w:rPr>
                <w:rFonts w:ascii="Lucida Sans Unicode" w:hAnsi="Lucida Sans Unicode" w:eastAsia="Lucida Sans Unicode" w:cs="Lucida Sans Unicode"/>
                <w:sz w:val="17"/>
                <w:szCs w:val="17"/>
              </w:rPr>
              <w:t>C</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Lucida Sans Unicode" w:hAnsi="Lucida Sans Unicode" w:eastAsia="Lucida Sans Unicode" w:cs="Lucida Sans Unicode"/>
                <w:sz w:val="17"/>
                <w:szCs w:val="17"/>
                <w:spacing w:val="1"/>
              </w:rPr>
              <w:t>;</w:t>
            </w:r>
            <w:r>
              <w:rPr>
                <w:rFonts w:ascii="SimSun" w:hAnsi="SimSun" w:eastAsia="SimSun" w:cs="SimSun"/>
                <w:sz w:val="17"/>
                <w:szCs w:val="17"/>
                <w:spacing w:val="1"/>
              </w:rPr>
              <w:t>监</w:t>
            </w:r>
            <w:r>
              <w:rPr>
                <w:rFonts w:ascii="SimSun" w:hAnsi="SimSun" w:eastAsia="SimSun" w:cs="SimSun"/>
                <w:sz w:val="17"/>
                <w:szCs w:val="17"/>
              </w:rPr>
              <w:t xml:space="preserve"> </w:t>
            </w:r>
            <w:r>
              <w:rPr>
                <w:rFonts w:ascii="SimSun" w:hAnsi="SimSun" w:eastAsia="SimSun" w:cs="SimSun"/>
                <w:sz w:val="17"/>
                <w:szCs w:val="17"/>
                <w:spacing w:val="1"/>
              </w:rPr>
              <w:t>狱企</w:t>
            </w:r>
            <w:r>
              <w:rPr>
                <w:rFonts w:ascii="SimSun" w:hAnsi="SimSun" w:eastAsia="SimSun" w:cs="SimSun"/>
                <w:sz w:val="17"/>
                <w:szCs w:val="17"/>
              </w:rPr>
              <w:t>业与残疾人福利性单</w:t>
            </w:r>
            <w:r>
              <w:rPr>
                <w:rFonts w:ascii="SimSun" w:hAnsi="SimSun" w:eastAsia="SimSun" w:cs="SimSun"/>
                <w:sz w:val="17"/>
                <w:szCs w:val="17"/>
              </w:rPr>
              <w:t xml:space="preserve"> </w:t>
            </w:r>
            <w:r>
              <w:rPr>
                <w:rFonts w:ascii="SimSun" w:hAnsi="SimSun" w:eastAsia="SimSun" w:cs="SimSun"/>
                <w:sz w:val="17"/>
                <w:szCs w:val="17"/>
                <w:spacing w:val="3"/>
              </w:rPr>
              <w:t>位</w:t>
            </w:r>
            <w:r>
              <w:rPr>
                <w:rFonts w:ascii="SimSun" w:hAnsi="SimSun" w:eastAsia="SimSun" w:cs="SimSun"/>
                <w:sz w:val="17"/>
                <w:szCs w:val="17"/>
                <w:spacing w:val="2"/>
              </w:rPr>
              <w:t>视同小型、微型企业，</w:t>
            </w:r>
            <w:r>
              <w:rPr>
                <w:rFonts w:ascii="SimSun" w:hAnsi="SimSun" w:eastAsia="SimSun" w:cs="SimSun"/>
                <w:sz w:val="17"/>
                <w:szCs w:val="17"/>
              </w:rPr>
              <w:t xml:space="preserve"> </w:t>
            </w:r>
            <w:r>
              <w:rPr>
                <w:rFonts w:ascii="SimSun" w:hAnsi="SimSun" w:eastAsia="SimSun" w:cs="SimSun"/>
                <w:sz w:val="17"/>
                <w:szCs w:val="17"/>
                <w:spacing w:val="1"/>
              </w:rPr>
              <w:t>享受</w:t>
            </w:r>
            <w:r>
              <w:rPr>
                <w:rFonts w:ascii="SimSun" w:hAnsi="SimSun" w:eastAsia="SimSun" w:cs="SimSun"/>
                <w:sz w:val="17"/>
                <w:szCs w:val="17"/>
              </w:rPr>
              <w:t>同等价格扣除，当企</w:t>
            </w:r>
            <w:r>
              <w:rPr>
                <w:rFonts w:ascii="SimSun" w:hAnsi="SimSun" w:eastAsia="SimSun" w:cs="SimSun"/>
                <w:sz w:val="17"/>
                <w:szCs w:val="17"/>
              </w:rPr>
              <w:t xml:space="preserve"> </w:t>
            </w:r>
            <w:r>
              <w:rPr>
                <w:rFonts w:ascii="SimSun" w:hAnsi="SimSun" w:eastAsia="SimSun" w:cs="SimSun"/>
                <w:sz w:val="17"/>
                <w:szCs w:val="17"/>
                <w:spacing w:val="1"/>
              </w:rPr>
              <w:t>业属</w:t>
            </w:r>
            <w:r>
              <w:rPr>
                <w:rFonts w:ascii="SimSun" w:hAnsi="SimSun" w:eastAsia="SimSun" w:cs="SimSun"/>
                <w:sz w:val="17"/>
                <w:szCs w:val="17"/>
              </w:rPr>
              <w:t>性重复时，不重复价</w:t>
            </w:r>
          </w:p>
          <w:p>
            <w:pPr>
              <w:ind w:left="93"/>
              <w:spacing w:line="220" w:lineRule="auto"/>
              <w:rPr>
                <w:rFonts w:ascii="SimSun" w:hAnsi="SimSun" w:eastAsia="SimSun" w:cs="SimSun"/>
                <w:sz w:val="17"/>
                <w:szCs w:val="17"/>
              </w:rPr>
            </w:pPr>
            <w:r>
              <w:rPr>
                <w:rFonts w:ascii="SimSun" w:hAnsi="SimSun" w:eastAsia="SimSun" w:cs="SimSun"/>
                <w:sz w:val="17"/>
                <w:szCs w:val="17"/>
                <w:spacing w:val="-2"/>
              </w:rPr>
              <w:t>格扣除</w:t>
            </w:r>
          </w:p>
        </w:tc>
        <w:tc>
          <w:tcPr>
            <w:tcW w:w="2118" w:type="dxa"/>
            <w:vAlign w:val="top"/>
            <w:tcBorders>
              <w:bottom w:val="single" w:color="000000" w:sz="2" w:space="0"/>
              <w:top w:val="single" w:color="000000" w:sz="2" w:space="0"/>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ind w:left="95" w:right="86"/>
              <w:spacing w:before="55" w:line="375" w:lineRule="auto"/>
              <w:rPr>
                <w:rFonts w:ascii="SimSun" w:hAnsi="SimSun" w:eastAsia="SimSun" w:cs="SimSun"/>
                <w:sz w:val="17"/>
                <w:szCs w:val="17"/>
              </w:rPr>
            </w:pPr>
            <w:r>
              <w:rPr>
                <w:rFonts w:ascii="SimSun" w:hAnsi="SimSun" w:eastAsia="SimSun" w:cs="SimSun"/>
                <w:sz w:val="17"/>
                <w:szCs w:val="17"/>
                <w:spacing w:val="-4"/>
              </w:rPr>
              <w:t>开标一</w:t>
            </w:r>
            <w:r>
              <w:rPr>
                <w:rFonts w:ascii="SimSun" w:hAnsi="SimSun" w:eastAsia="SimSun" w:cs="SimSun"/>
                <w:sz w:val="17"/>
                <w:szCs w:val="17"/>
                <w:spacing w:val="-2"/>
              </w:rPr>
              <w:t>览表</w:t>
            </w:r>
            <w:r>
              <w:rPr>
                <w:rFonts w:ascii="SimSun" w:hAnsi="SimSun" w:eastAsia="SimSun" w:cs="SimSun"/>
                <w:sz w:val="17"/>
                <w:szCs w:val="17"/>
                <w:spacing w:val="-2"/>
              </w:rPr>
              <w:t xml:space="preserve"> </w:t>
            </w:r>
            <w:r>
              <w:rPr>
                <w:rFonts w:ascii="SimSun" w:hAnsi="SimSun" w:eastAsia="SimSun" w:cs="SimSun"/>
                <w:sz w:val="17"/>
                <w:szCs w:val="17"/>
                <w:spacing w:val="-2"/>
              </w:rPr>
              <w:t>中小企业声明</w:t>
            </w:r>
            <w:r>
              <w:rPr>
                <w:rFonts w:ascii="SimSun" w:hAnsi="SimSun" w:eastAsia="SimSun" w:cs="SimSun"/>
                <w:sz w:val="17"/>
                <w:szCs w:val="17"/>
              </w:rPr>
              <w:t xml:space="preserve"> </w:t>
            </w:r>
            <w:r>
              <w:rPr>
                <w:rFonts w:ascii="SimSun" w:hAnsi="SimSun" w:eastAsia="SimSun" w:cs="SimSun"/>
                <w:sz w:val="17"/>
                <w:szCs w:val="17"/>
                <w:spacing w:val="-4"/>
              </w:rPr>
              <w:t>函</w:t>
            </w:r>
            <w:r>
              <w:rPr>
                <w:rFonts w:ascii="SimSun" w:hAnsi="SimSun" w:eastAsia="SimSun" w:cs="SimSun"/>
                <w:sz w:val="17"/>
                <w:szCs w:val="17"/>
                <w:spacing w:val="-4"/>
              </w:rPr>
              <w:t xml:space="preserve"> </w:t>
            </w:r>
            <w:r>
              <w:rPr>
                <w:rFonts w:ascii="SimSun" w:hAnsi="SimSun" w:eastAsia="SimSun" w:cs="SimSun"/>
                <w:sz w:val="17"/>
                <w:szCs w:val="17"/>
                <w:spacing w:val="-4"/>
              </w:rPr>
              <w:t>残</w:t>
            </w:r>
            <w:r>
              <w:rPr>
                <w:rFonts w:ascii="SimSun" w:hAnsi="SimSun" w:eastAsia="SimSun" w:cs="SimSun"/>
                <w:sz w:val="17"/>
                <w:szCs w:val="17"/>
                <w:spacing w:val="-2"/>
              </w:rPr>
              <w:t>疾人福利性单位声明</w:t>
            </w:r>
            <w:r>
              <w:rPr>
                <w:rFonts w:ascii="SimSun" w:hAnsi="SimSun" w:eastAsia="SimSun" w:cs="SimSun"/>
                <w:sz w:val="17"/>
                <w:szCs w:val="17"/>
              </w:rPr>
              <w:t xml:space="preserve"> </w:t>
            </w:r>
            <w:r>
              <w:rPr>
                <w:rFonts w:ascii="SimSun" w:hAnsi="SimSun" w:eastAsia="SimSun" w:cs="SimSun"/>
                <w:sz w:val="17"/>
                <w:szCs w:val="17"/>
                <w:spacing w:val="-6"/>
              </w:rPr>
              <w:t>函</w:t>
            </w:r>
            <w:r>
              <w:rPr>
                <w:rFonts w:ascii="SimSun" w:hAnsi="SimSun" w:eastAsia="SimSun" w:cs="SimSun"/>
                <w:sz w:val="17"/>
                <w:szCs w:val="17"/>
                <w:spacing w:val="-5"/>
              </w:rPr>
              <w:t xml:space="preserve"> </w:t>
            </w:r>
            <w:r>
              <w:rPr>
                <w:rFonts w:ascii="SimSun" w:hAnsi="SimSun" w:eastAsia="SimSun" w:cs="SimSun"/>
                <w:sz w:val="17"/>
                <w:szCs w:val="17"/>
                <w:spacing w:val="-5"/>
              </w:rPr>
              <w:t>标的清单</w:t>
            </w:r>
            <w:r>
              <w:rPr>
                <w:rFonts w:ascii="SimSun" w:hAnsi="SimSun" w:eastAsia="SimSun" w:cs="SimSun"/>
                <w:sz w:val="17"/>
                <w:szCs w:val="17"/>
                <w:spacing w:val="-5"/>
              </w:rPr>
              <w:t xml:space="preserve"> </w:t>
            </w:r>
            <w:r>
              <w:rPr>
                <w:rFonts w:ascii="SimSun" w:hAnsi="SimSun" w:eastAsia="SimSun" w:cs="SimSun"/>
                <w:sz w:val="17"/>
                <w:szCs w:val="17"/>
                <w:spacing w:val="-5"/>
              </w:rPr>
              <w:t>监狱企业的</w:t>
            </w:r>
            <w:r>
              <w:rPr>
                <w:rFonts w:ascii="SimSun" w:hAnsi="SimSun" w:eastAsia="SimSun" w:cs="SimSun"/>
                <w:sz w:val="17"/>
                <w:szCs w:val="17"/>
              </w:rPr>
              <w:t xml:space="preserve"> </w:t>
            </w:r>
            <w:r>
              <w:rPr>
                <w:rFonts w:ascii="SimSun" w:hAnsi="SimSun" w:eastAsia="SimSun" w:cs="SimSun"/>
                <w:sz w:val="17"/>
                <w:szCs w:val="17"/>
                <w:spacing w:val="-2"/>
              </w:rPr>
              <w:t>证</w:t>
            </w:r>
            <w:r>
              <w:rPr>
                <w:rFonts w:ascii="SimSun" w:hAnsi="SimSun" w:eastAsia="SimSun" w:cs="SimSun"/>
                <w:sz w:val="17"/>
                <w:szCs w:val="17"/>
                <w:spacing w:val="-1"/>
              </w:rPr>
              <w:t>明文件</w:t>
            </w:r>
          </w:p>
        </w:tc>
      </w:tr>
    </w:tbl>
    <w:p>
      <w:pPr>
        <w:ind w:left="350"/>
        <w:spacing w:before="131" w:line="220" w:lineRule="auto"/>
        <w:rPr>
          <w:rFonts w:ascii="SimSun" w:hAnsi="SimSun" w:eastAsia="SimSun" w:cs="SimSun"/>
          <w:sz w:val="17"/>
          <w:szCs w:val="17"/>
        </w:rPr>
      </w:pPr>
      <w:r>
        <w:rPr>
          <w:rFonts w:ascii="SimSun" w:hAnsi="SimSun" w:eastAsia="SimSun" w:cs="SimSun"/>
          <w:sz w:val="17"/>
          <w:szCs w:val="17"/>
          <w:spacing w:val="-4"/>
        </w:rPr>
        <w:t>说</w:t>
      </w:r>
      <w:r>
        <w:rPr>
          <w:rFonts w:ascii="SimSun" w:hAnsi="SimSun" w:eastAsia="SimSun" w:cs="SimSun"/>
          <w:sz w:val="17"/>
          <w:szCs w:val="17"/>
          <w:spacing w:val="-3"/>
        </w:rPr>
        <w:t>明</w:t>
      </w:r>
      <w:r>
        <w:rPr>
          <w:rFonts w:ascii="SimSun" w:hAnsi="SimSun" w:eastAsia="SimSun" w:cs="SimSun"/>
          <w:sz w:val="17"/>
          <w:szCs w:val="17"/>
          <w:spacing w:val="-2"/>
        </w:rPr>
        <w:t>：</w:t>
      </w:r>
    </w:p>
    <w:p>
      <w:pPr>
        <w:ind w:left="360"/>
        <w:spacing w:before="138" w:line="220"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1</w:t>
      </w:r>
      <w:r>
        <w:rPr>
          <w:rFonts w:ascii="SimSun" w:hAnsi="SimSun" w:eastAsia="SimSun" w:cs="SimSun"/>
          <w:sz w:val="17"/>
          <w:szCs w:val="17"/>
        </w:rPr>
        <w:t>、评分的取值按四舍五入法，保留小数点后两位；</w:t>
      </w:r>
    </w:p>
    <w:p>
      <w:pPr>
        <w:ind w:left="354"/>
        <w:spacing w:before="102" w:line="220" w:lineRule="auto"/>
        <w:rPr>
          <w:rFonts w:ascii="SimSun" w:hAnsi="SimSun" w:eastAsia="SimSun" w:cs="SimSun"/>
          <w:sz w:val="17"/>
          <w:szCs w:val="17"/>
        </w:rPr>
      </w:pPr>
      <w:r>
        <w:rPr>
          <w:rFonts w:ascii="Lucida Sans Unicode" w:hAnsi="Lucida Sans Unicode" w:eastAsia="Lucida Sans Unicode" w:cs="Lucida Sans Unicode"/>
          <w:sz w:val="17"/>
          <w:szCs w:val="17"/>
          <w:spacing w:val="1"/>
        </w:rPr>
        <w:t>2</w:t>
      </w:r>
      <w:r>
        <w:rPr>
          <w:rFonts w:ascii="SimSun" w:hAnsi="SimSun" w:eastAsia="SimSun" w:cs="SimSun"/>
          <w:sz w:val="17"/>
          <w:szCs w:val="17"/>
          <w:spacing w:val="1"/>
        </w:rPr>
        <w:t>、评分标准中</w:t>
      </w:r>
      <w:r>
        <w:rPr>
          <w:rFonts w:ascii="SimSun" w:hAnsi="SimSun" w:eastAsia="SimSun" w:cs="SimSun"/>
          <w:sz w:val="17"/>
          <w:szCs w:val="17"/>
        </w:rPr>
        <w:t>要求提供复印件的证明材料须清晰可辨。</w:t>
      </w:r>
    </w:p>
    <w:p>
      <w:pPr>
        <w:ind w:left="16" w:right="198" w:firstLine="332"/>
        <w:spacing w:before="101" w:line="378" w:lineRule="auto"/>
        <w:rPr>
          <w:rFonts w:ascii="SimSun" w:hAnsi="SimSun" w:eastAsia="SimSun" w:cs="SimSun"/>
          <w:sz w:val="17"/>
          <w:szCs w:val="17"/>
        </w:rPr>
      </w:pPr>
      <w:r>
        <w:rPr>
          <w:rFonts w:ascii="SimSun" w:hAnsi="SimSun" w:eastAsia="SimSun" w:cs="SimSun"/>
          <w:sz w:val="17"/>
          <w:szCs w:val="17"/>
          <w:spacing w:val="1"/>
        </w:rPr>
        <w:t>若采用最低评</w:t>
      </w:r>
      <w:r>
        <w:rPr>
          <w:rFonts w:ascii="SimSun" w:hAnsi="SimSun" w:eastAsia="SimSun" w:cs="SimSun"/>
          <w:sz w:val="17"/>
          <w:szCs w:val="17"/>
        </w:rPr>
        <w:t>标价法的，投标文件满足招标文件全部实质性要求，且投标报价最低的投标人为中标候选人。采用最低评标价法评标时，</w:t>
      </w:r>
      <w:r>
        <w:rPr>
          <w:rFonts w:ascii="SimSun" w:hAnsi="SimSun" w:eastAsia="SimSun" w:cs="SimSun"/>
          <w:sz w:val="17"/>
          <w:szCs w:val="17"/>
        </w:rPr>
        <w:t xml:space="preserve"> </w:t>
      </w:r>
      <w:r>
        <w:rPr>
          <w:rFonts w:ascii="SimSun" w:hAnsi="SimSun" w:eastAsia="SimSun" w:cs="SimSun"/>
          <w:sz w:val="17"/>
          <w:szCs w:val="17"/>
          <w:spacing w:val="1"/>
        </w:rPr>
        <w:t>除了算术修正和落实政府采购政策需进行的</w:t>
      </w:r>
      <w:r>
        <w:rPr>
          <w:rFonts w:ascii="SimSun" w:hAnsi="SimSun" w:eastAsia="SimSun" w:cs="SimSun"/>
          <w:sz w:val="17"/>
          <w:szCs w:val="17"/>
        </w:rPr>
        <w:t>价格扣除外，不能对投标人的投标价格进行任何调整。</w:t>
      </w:r>
    </w:p>
    <w:p>
      <w:pPr>
        <w:ind w:left="14"/>
        <w:spacing w:before="140" w:line="190" w:lineRule="auto"/>
        <w:outlineLvl w:val="2"/>
        <w:rPr>
          <w:rFonts w:ascii="SimSun" w:hAnsi="SimSun" w:eastAsia="SimSun" w:cs="SimSun"/>
          <w:sz w:val="19"/>
          <w:szCs w:val="19"/>
        </w:rPr>
      </w:pPr>
      <w:r>
        <w:rPr>
          <w:rFonts w:ascii="Microsoft JhengHei" w:hAnsi="Microsoft JhengHei" w:eastAsia="Microsoft JhengHei" w:cs="Microsoft JhengHei"/>
          <w:sz w:val="19"/>
          <w:szCs w:val="19"/>
          <w:b/>
          <w:bCs/>
        </w:rPr>
        <w:t>5</w:t>
      </w:r>
      <w:r>
        <w:rPr>
          <w:rFonts w:ascii="Microsoft JhengHei" w:hAnsi="Microsoft JhengHei" w:eastAsia="Microsoft JhengHei" w:cs="Microsoft JhengHei"/>
          <w:sz w:val="19"/>
          <w:szCs w:val="19"/>
        </w:rPr>
        <w:t xml:space="preserve"> </w:t>
      </w:r>
      <w:r>
        <w:rPr>
          <w:rFonts w:ascii="Microsoft JhengHei" w:hAnsi="Microsoft JhengHei" w:eastAsia="Microsoft JhengHei" w:cs="Microsoft JhengHei"/>
          <w:sz w:val="19"/>
          <w:szCs w:val="19"/>
          <w:b/>
          <w:bCs/>
        </w:rPr>
        <w:t>.7</w:t>
      </w:r>
      <w:r>
        <w:rPr>
          <w:rFonts w:ascii="SimSun" w:hAnsi="SimSun" w:eastAsia="SimSun" w:cs="SimSun"/>
          <w:sz w:val="19"/>
          <w:szCs w:val="19"/>
        </w:rPr>
        <w:t>废标</w:t>
      </w:r>
    </w:p>
    <w:p>
      <w:pPr>
        <w:ind w:left="349"/>
        <w:spacing w:before="89" w:line="220" w:lineRule="auto"/>
        <w:rPr>
          <w:rFonts w:ascii="SimSun" w:hAnsi="SimSun" w:eastAsia="SimSun" w:cs="SimSun"/>
          <w:sz w:val="17"/>
          <w:szCs w:val="17"/>
        </w:rPr>
      </w:pPr>
      <w:r>
        <w:rPr>
          <w:rFonts w:ascii="SimSun" w:hAnsi="SimSun" w:eastAsia="SimSun" w:cs="SimSun"/>
          <w:sz w:val="17"/>
          <w:szCs w:val="17"/>
          <w:spacing w:val="1"/>
        </w:rPr>
        <w:t>本次政府采购活动中，出现</w:t>
      </w:r>
      <w:r>
        <w:rPr>
          <w:rFonts w:ascii="SimSun" w:hAnsi="SimSun" w:eastAsia="SimSun" w:cs="SimSun"/>
          <w:sz w:val="17"/>
          <w:szCs w:val="17"/>
        </w:rPr>
        <w:t>下列情形之一的，予以废标：</w:t>
      </w:r>
    </w:p>
    <w:p>
      <w:pPr>
        <w:ind w:left="351"/>
        <w:spacing w:before="140" w:line="284" w:lineRule="exact"/>
        <w:rPr>
          <w:rFonts w:ascii="SimSun" w:hAnsi="SimSun" w:eastAsia="SimSun" w:cs="SimSun"/>
          <w:sz w:val="17"/>
          <w:szCs w:val="17"/>
        </w:rPr>
      </w:pPr>
      <w:r>
        <w:rPr>
          <w:rFonts w:ascii="SimSun" w:hAnsi="SimSun" w:eastAsia="SimSun" w:cs="SimSun"/>
          <w:sz w:val="17"/>
          <w:szCs w:val="17"/>
          <w:spacing w:val="1"/>
          <w:position w:val="1"/>
        </w:rPr>
        <w:t>一、符合专业条件的投标人或者对招标文</w:t>
      </w:r>
      <w:r>
        <w:rPr>
          <w:rFonts w:ascii="SimSun" w:hAnsi="SimSun" w:eastAsia="SimSun" w:cs="SimSun"/>
          <w:sz w:val="17"/>
          <w:szCs w:val="17"/>
          <w:position w:val="1"/>
        </w:rPr>
        <w:t>件作实质响应的投标人不足三家的；</w:t>
      </w:r>
    </w:p>
    <w:p>
      <w:pPr>
        <w:ind w:left="351"/>
        <w:spacing w:before="57" w:line="226" w:lineRule="exact"/>
        <w:rPr>
          <w:rFonts w:ascii="SimSun" w:hAnsi="SimSun" w:eastAsia="SimSun" w:cs="SimSun"/>
          <w:sz w:val="17"/>
          <w:szCs w:val="17"/>
        </w:rPr>
      </w:pPr>
      <w:r>
        <w:rPr>
          <w:rFonts w:ascii="SimSun" w:hAnsi="SimSun" w:eastAsia="SimSun" w:cs="SimSun"/>
          <w:sz w:val="17"/>
          <w:szCs w:val="17"/>
          <w:spacing w:val="1"/>
          <w:position w:val="1"/>
        </w:rPr>
        <w:t>二、出现影响</w:t>
      </w:r>
      <w:r>
        <w:rPr>
          <w:rFonts w:ascii="SimSun" w:hAnsi="SimSun" w:eastAsia="SimSun" w:cs="SimSun"/>
          <w:sz w:val="17"/>
          <w:szCs w:val="17"/>
          <w:position w:val="1"/>
        </w:rPr>
        <w:t>采购公正的违法、违规行为的；</w:t>
      </w:r>
    </w:p>
    <w:p>
      <w:pPr>
        <w:ind w:left="348"/>
        <w:spacing w:before="116" w:line="238" w:lineRule="auto"/>
        <w:rPr>
          <w:rFonts w:ascii="SimSun" w:hAnsi="SimSun" w:eastAsia="SimSun" w:cs="SimSun"/>
          <w:sz w:val="17"/>
          <w:szCs w:val="17"/>
        </w:rPr>
      </w:pPr>
      <w:r>
        <w:rPr>
          <w:rFonts w:ascii="SimSun" w:hAnsi="SimSun" w:eastAsia="SimSun" w:cs="SimSun"/>
          <w:sz w:val="17"/>
          <w:szCs w:val="17"/>
          <w:spacing w:val="1"/>
        </w:rPr>
        <w:t>三、投标人的报价均超过了采购</w:t>
      </w:r>
      <w:r>
        <w:rPr>
          <w:rFonts w:ascii="SimSun" w:hAnsi="SimSun" w:eastAsia="SimSun" w:cs="SimSun"/>
          <w:sz w:val="17"/>
          <w:szCs w:val="17"/>
        </w:rPr>
        <w:t>预算，采购人不能支付的；</w:t>
      </w:r>
    </w:p>
    <w:p>
      <w:pPr>
        <w:ind w:left="364"/>
        <w:spacing w:before="123" w:line="223" w:lineRule="auto"/>
        <w:rPr>
          <w:rFonts w:ascii="SimSun" w:hAnsi="SimSun" w:eastAsia="SimSun" w:cs="SimSun"/>
          <w:sz w:val="17"/>
          <w:szCs w:val="17"/>
        </w:rPr>
      </w:pPr>
      <w:r>
        <w:rPr>
          <w:rFonts w:ascii="SimSun" w:hAnsi="SimSun" w:eastAsia="SimSun" w:cs="SimSun"/>
          <w:sz w:val="17"/>
          <w:szCs w:val="17"/>
          <w:spacing w:val="-1"/>
        </w:rPr>
        <w:t>四、因重大变故，采购任</w:t>
      </w:r>
      <w:r>
        <w:rPr>
          <w:rFonts w:ascii="SimSun" w:hAnsi="SimSun" w:eastAsia="SimSun" w:cs="SimSun"/>
          <w:sz w:val="17"/>
          <w:szCs w:val="17"/>
        </w:rPr>
        <w:t>务取消的；</w:t>
      </w:r>
    </w:p>
    <w:p>
      <w:pPr>
        <w:ind w:left="347"/>
        <w:spacing w:before="137" w:line="208" w:lineRule="auto"/>
        <w:rPr>
          <w:rFonts w:ascii="SimSun" w:hAnsi="SimSun" w:eastAsia="SimSun" w:cs="SimSun"/>
          <w:sz w:val="17"/>
          <w:szCs w:val="17"/>
        </w:rPr>
      </w:pPr>
      <w:r>
        <w:rPr>
          <w:rFonts w:ascii="SimSun" w:hAnsi="SimSun" w:eastAsia="SimSun" w:cs="SimSun"/>
          <w:sz w:val="17"/>
          <w:szCs w:val="17"/>
          <w:spacing w:val="2"/>
        </w:rPr>
        <w:t>废标后，代理机构将在</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陕西省政府采购网</w:t>
      </w:r>
      <w:r>
        <w:rPr>
          <w:rFonts w:ascii="Lucida Sans Unicode" w:hAnsi="Lucida Sans Unicode" w:eastAsia="Lucida Sans Unicode" w:cs="Lucida Sans Unicode"/>
          <w:sz w:val="17"/>
          <w:szCs w:val="17"/>
          <w:spacing w:val="2"/>
        </w:rPr>
        <w:t>”</w:t>
      </w:r>
      <w:r>
        <w:rPr>
          <w:rFonts w:ascii="SimSun" w:hAnsi="SimSun" w:eastAsia="SimSun" w:cs="SimSun"/>
          <w:sz w:val="17"/>
          <w:szCs w:val="17"/>
          <w:spacing w:val="2"/>
        </w:rPr>
        <w:t>上公告。对于评标过程中废标</w:t>
      </w:r>
      <w:r>
        <w:rPr>
          <w:rFonts w:ascii="SimSun" w:hAnsi="SimSun" w:eastAsia="SimSun" w:cs="SimSun"/>
          <w:sz w:val="17"/>
          <w:szCs w:val="17"/>
          <w:spacing w:val="1"/>
        </w:rPr>
        <w:t>的采购项目，评标委员会应当对招标文件是否存在不合理条款</w:t>
      </w:r>
    </w:p>
    <w:p>
      <w:pPr>
        <w:ind w:left="5"/>
        <w:spacing w:before="115" w:line="221" w:lineRule="auto"/>
        <w:outlineLvl w:val="2"/>
        <w:rPr>
          <w:rFonts w:ascii="SimSun" w:hAnsi="SimSun" w:eastAsia="SimSun" w:cs="SimSun"/>
          <w:sz w:val="17"/>
          <w:szCs w:val="17"/>
        </w:rPr>
      </w:pPr>
      <w:r>
        <w:rPr>
          <w:rFonts w:ascii="SimSun" w:hAnsi="SimSun" w:eastAsia="SimSun" w:cs="SimSun"/>
          <w:sz w:val="17"/>
          <w:szCs w:val="17"/>
          <w:spacing w:val="1"/>
        </w:rPr>
        <w:t>进行论证，</w:t>
      </w:r>
      <w:r>
        <w:rPr>
          <w:rFonts w:ascii="SimSun" w:hAnsi="SimSun" w:eastAsia="SimSun" w:cs="SimSun"/>
          <w:sz w:val="17"/>
          <w:szCs w:val="17"/>
        </w:rPr>
        <w:t>并出具书面论证意见。</w:t>
      </w:r>
    </w:p>
    <w:p>
      <w:pPr>
        <w:ind w:left="14"/>
        <w:spacing w:before="290" w:line="190" w:lineRule="auto"/>
        <w:outlineLvl w:val="3"/>
        <w:rPr>
          <w:rFonts w:ascii="SimSun" w:hAnsi="SimSun" w:eastAsia="SimSun" w:cs="SimSun"/>
          <w:sz w:val="19"/>
          <w:szCs w:val="19"/>
        </w:rPr>
      </w:pPr>
      <w:r>
        <w:rPr>
          <w:rFonts w:ascii="Microsoft JhengHei" w:hAnsi="Microsoft JhengHei" w:eastAsia="Microsoft JhengHei" w:cs="Microsoft JhengHei"/>
          <w:sz w:val="19"/>
          <w:szCs w:val="19"/>
          <w:b/>
          <w:bCs/>
        </w:rPr>
        <w:t>5</w:t>
      </w:r>
      <w:r>
        <w:rPr>
          <w:rFonts w:ascii="Microsoft JhengHei" w:hAnsi="Microsoft JhengHei" w:eastAsia="Microsoft JhengHei" w:cs="Microsoft JhengHei"/>
          <w:sz w:val="19"/>
          <w:szCs w:val="19"/>
        </w:rPr>
        <w:t xml:space="preserve"> </w:t>
      </w:r>
      <w:r>
        <w:rPr>
          <w:rFonts w:ascii="Microsoft JhengHei" w:hAnsi="Microsoft JhengHei" w:eastAsia="Microsoft JhengHei" w:cs="Microsoft JhengHei"/>
          <w:sz w:val="19"/>
          <w:szCs w:val="19"/>
          <w:b/>
          <w:bCs/>
        </w:rPr>
        <w:t>.8</w:t>
      </w:r>
      <w:r>
        <w:rPr>
          <w:rFonts w:ascii="SimSun" w:hAnsi="SimSun" w:eastAsia="SimSun" w:cs="SimSun"/>
          <w:sz w:val="19"/>
          <w:szCs w:val="19"/>
        </w:rPr>
        <w:t>定标</w:t>
      </w:r>
    </w:p>
    <w:p>
      <w:pPr>
        <w:ind w:left="13"/>
        <w:spacing w:before="90" w:line="189" w:lineRule="auto"/>
        <w:rPr>
          <w:rFonts w:ascii="SimSun" w:hAnsi="SimSun" w:eastAsia="SimSun" w:cs="SimSun"/>
          <w:sz w:val="17"/>
          <w:szCs w:val="17"/>
        </w:rPr>
      </w:pPr>
      <w:r>
        <w:rPr>
          <w:rFonts w:ascii="Microsoft JhengHei" w:hAnsi="Microsoft JhengHei" w:eastAsia="Microsoft JhengHei" w:cs="Microsoft JhengHei"/>
          <w:sz w:val="17"/>
          <w:szCs w:val="17"/>
          <w:b/>
          <w:bCs/>
          <w:spacing w:val="-4"/>
        </w:rPr>
        <w:t>5</w:t>
      </w:r>
      <w:r>
        <w:rPr>
          <w:rFonts w:ascii="Microsoft JhengHei" w:hAnsi="Microsoft JhengHei" w:eastAsia="Microsoft JhengHei" w:cs="Microsoft JhengHei"/>
          <w:sz w:val="17"/>
          <w:szCs w:val="17"/>
          <w:spacing w:val="-4"/>
        </w:rPr>
        <w:t xml:space="preserve"> </w:t>
      </w:r>
      <w:r>
        <w:rPr>
          <w:rFonts w:ascii="Microsoft JhengHei" w:hAnsi="Microsoft JhengHei" w:eastAsia="Microsoft JhengHei" w:cs="Microsoft JhengHei"/>
          <w:sz w:val="17"/>
          <w:szCs w:val="17"/>
          <w:b/>
          <w:bCs/>
          <w:spacing w:val="-3"/>
        </w:rPr>
        <w:t>.</w:t>
      </w:r>
      <w:r>
        <w:rPr>
          <w:rFonts w:ascii="Microsoft JhengHei" w:hAnsi="Microsoft JhengHei" w:eastAsia="Microsoft JhengHei" w:cs="Microsoft JhengHei"/>
          <w:sz w:val="17"/>
          <w:szCs w:val="17"/>
          <w:b/>
          <w:bCs/>
          <w:spacing w:val="-2"/>
        </w:rPr>
        <w:t>8</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w:t>
      </w:r>
      <w:r>
        <w:rPr>
          <w:rFonts w:ascii="Microsoft JhengHei" w:hAnsi="Microsoft JhengHei" w:eastAsia="Microsoft JhengHei" w:cs="Microsoft JhengHei"/>
          <w:sz w:val="17"/>
          <w:szCs w:val="17"/>
          <w:spacing w:val="-2"/>
        </w:rPr>
        <w:t xml:space="preserve"> </w:t>
      </w:r>
      <w:r>
        <w:rPr>
          <w:rFonts w:ascii="Microsoft JhengHei" w:hAnsi="Microsoft JhengHei" w:eastAsia="Microsoft JhengHei" w:cs="Microsoft JhengHei"/>
          <w:sz w:val="17"/>
          <w:szCs w:val="17"/>
          <w:b/>
          <w:bCs/>
          <w:spacing w:val="-2"/>
        </w:rPr>
        <w:t>1</w:t>
      </w:r>
      <w:r>
        <w:rPr>
          <w:rFonts w:ascii="Microsoft JhengHei" w:hAnsi="Microsoft JhengHei" w:eastAsia="Microsoft JhengHei" w:cs="Microsoft JhengHei"/>
          <w:sz w:val="17"/>
          <w:szCs w:val="17"/>
          <w:spacing w:val="-2"/>
        </w:rPr>
        <w:t xml:space="preserve"> </w:t>
      </w:r>
      <w:r>
        <w:rPr>
          <w:rFonts w:ascii="SimSun" w:hAnsi="SimSun" w:eastAsia="SimSun" w:cs="SimSun"/>
          <w:sz w:val="17"/>
          <w:szCs w:val="17"/>
          <w:spacing w:val="-2"/>
        </w:rPr>
        <w:t>定标原则</w:t>
      </w:r>
    </w:p>
    <w:p>
      <w:pPr>
        <w:ind w:left="347"/>
        <w:spacing w:before="111" w:line="208" w:lineRule="auto"/>
        <w:rPr>
          <w:rFonts w:ascii="SimSun" w:hAnsi="SimSun" w:eastAsia="SimSun" w:cs="SimSun"/>
          <w:sz w:val="17"/>
          <w:szCs w:val="17"/>
        </w:rPr>
      </w:pPr>
      <w:r>
        <w:rPr>
          <w:rFonts w:ascii="SimSun" w:hAnsi="SimSun" w:eastAsia="SimSun" w:cs="SimSun"/>
          <w:sz w:val="17"/>
          <w:szCs w:val="17"/>
          <w:spacing w:val="1"/>
        </w:rPr>
        <w:t>采购人在评标报告确定的中标候选人名单中按顺序确定</w:t>
      </w:r>
      <w:r>
        <w:rPr>
          <w:rFonts w:ascii="Lucida Sans Unicode" w:hAnsi="Lucida Sans Unicode" w:eastAsia="Lucida Sans Unicode" w:cs="Lucida Sans Unicode"/>
          <w:sz w:val="17"/>
          <w:szCs w:val="17"/>
          <w:spacing w:val="1"/>
        </w:rPr>
        <w:t>1</w:t>
      </w:r>
      <w:r>
        <w:rPr>
          <w:rFonts w:ascii="SimSun" w:hAnsi="SimSun" w:eastAsia="SimSun" w:cs="SimSun"/>
          <w:sz w:val="17"/>
          <w:szCs w:val="17"/>
          <w:spacing w:val="1"/>
        </w:rPr>
        <w:t>名中标人。中标候选人并列的，由采购人</w:t>
      </w:r>
      <w:r>
        <w:rPr>
          <w:rFonts w:ascii="SimSun" w:hAnsi="SimSun" w:eastAsia="SimSun" w:cs="SimSun"/>
          <w:sz w:val="17"/>
          <w:szCs w:val="17"/>
        </w:rPr>
        <w:t>采取随机抽取的方式确定中标人。</w:t>
      </w:r>
    </w:p>
    <w:p>
      <w:pPr>
        <w:ind w:left="13"/>
        <w:spacing w:before="114" w:line="189" w:lineRule="auto"/>
        <w:outlineLvl w:val="3"/>
        <w:rPr>
          <w:rFonts w:ascii="SimSun" w:hAnsi="SimSun" w:eastAsia="SimSun" w:cs="SimSun"/>
          <w:sz w:val="17"/>
          <w:szCs w:val="17"/>
        </w:rPr>
      </w:pPr>
      <w:r>
        <w:rPr>
          <w:rFonts w:ascii="Microsoft JhengHei" w:hAnsi="Microsoft JhengHei" w:eastAsia="Microsoft JhengHei" w:cs="Microsoft JhengHei"/>
          <w:sz w:val="17"/>
          <w:szCs w:val="17"/>
          <w:b/>
          <w:bCs/>
          <w:spacing w:val="-1"/>
        </w:rPr>
        <w:t>5</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.8</w:t>
      </w:r>
      <w:r>
        <w:rPr>
          <w:rFonts w:ascii="Microsoft JhengHei" w:hAnsi="Microsoft JhengHei" w:eastAsia="Microsoft JhengHei" w:cs="Microsoft JhengHei"/>
          <w:sz w:val="17"/>
          <w:szCs w:val="17"/>
          <w:spacing w:val="-1"/>
        </w:rPr>
        <w:t xml:space="preserve"> </w:t>
      </w:r>
      <w:r>
        <w:rPr>
          <w:rFonts w:ascii="Microsoft JhengHei" w:hAnsi="Microsoft JhengHei" w:eastAsia="Microsoft JhengHei" w:cs="Microsoft JhengHei"/>
          <w:sz w:val="17"/>
          <w:szCs w:val="17"/>
          <w:b/>
          <w:bCs/>
          <w:spacing w:val="-1"/>
        </w:rPr>
        <w:t>.</w:t>
      </w:r>
      <w:r>
        <w:rPr>
          <w:rFonts w:ascii="Microsoft JhengHei" w:hAnsi="Microsoft JhengHei" w:eastAsia="Microsoft JhengHei" w:cs="Microsoft JhengHei"/>
          <w:sz w:val="17"/>
          <w:szCs w:val="17"/>
          <w:b/>
          <w:bCs/>
        </w:rPr>
        <w:t>2</w:t>
      </w:r>
      <w:r>
        <w:rPr>
          <w:rFonts w:ascii="SimSun" w:hAnsi="SimSun" w:eastAsia="SimSun" w:cs="SimSun"/>
          <w:sz w:val="17"/>
          <w:szCs w:val="17"/>
        </w:rPr>
        <w:t>定标程序</w:t>
      </w:r>
    </w:p>
    <w:p>
      <w:pPr>
        <w:ind w:left="351"/>
        <w:spacing w:before="111" w:line="284" w:lineRule="exact"/>
        <w:rPr>
          <w:rFonts w:ascii="SimSun" w:hAnsi="SimSun" w:eastAsia="SimSun" w:cs="SimSun"/>
          <w:sz w:val="17"/>
          <w:szCs w:val="17"/>
        </w:rPr>
      </w:pPr>
      <w:r>
        <w:rPr>
          <w:rFonts w:ascii="SimSun" w:hAnsi="SimSun" w:eastAsia="SimSun" w:cs="SimSun"/>
          <w:sz w:val="17"/>
          <w:szCs w:val="17"/>
          <w:spacing w:val="1"/>
          <w:position w:val="1"/>
        </w:rPr>
        <w:t>一、评标委员会在项目电子化交易系</w:t>
      </w:r>
      <w:r>
        <w:rPr>
          <w:rFonts w:ascii="SimSun" w:hAnsi="SimSun" w:eastAsia="SimSun" w:cs="SimSun"/>
          <w:sz w:val="17"/>
          <w:szCs w:val="17"/>
          <w:position w:val="1"/>
        </w:rPr>
        <w:t>统中编制评标情况，生成评标报告。</w:t>
      </w:r>
    </w:p>
    <w:p>
      <w:pPr>
        <w:ind w:left="351"/>
        <w:spacing w:before="58" w:line="208" w:lineRule="auto"/>
        <w:rPr>
          <w:rFonts w:ascii="SimSun" w:hAnsi="SimSun" w:eastAsia="SimSun" w:cs="SimSun"/>
          <w:sz w:val="17"/>
          <w:szCs w:val="17"/>
        </w:rPr>
      </w:pPr>
      <w:r>
        <w:rPr>
          <w:rFonts w:ascii="SimSun" w:hAnsi="SimSun" w:eastAsia="SimSun" w:cs="SimSun"/>
          <w:sz w:val="17"/>
          <w:szCs w:val="17"/>
          <w:spacing w:val="1"/>
        </w:rPr>
        <w:t>二、代理机构在评标结束之日起</w:t>
      </w:r>
      <w:r>
        <w:rPr>
          <w:rFonts w:ascii="Lucida Sans Unicode" w:hAnsi="Lucida Sans Unicode" w:eastAsia="Lucida Sans Unicode" w:cs="Lucida Sans Unicode"/>
          <w:sz w:val="17"/>
          <w:szCs w:val="17"/>
          <w:spacing w:val="1"/>
        </w:rPr>
        <w:t>2</w:t>
      </w:r>
      <w:r>
        <w:rPr>
          <w:rFonts w:ascii="SimSun" w:hAnsi="SimSun" w:eastAsia="SimSun" w:cs="SimSun"/>
          <w:sz w:val="17"/>
          <w:szCs w:val="17"/>
        </w:rPr>
        <w:t>个工作日内将评标报告送采购人。</w:t>
      </w:r>
    </w:p>
    <w:p>
      <w:pPr>
        <w:ind w:left="27" w:right="52" w:firstLine="321"/>
        <w:spacing w:before="115" w:line="340" w:lineRule="auto"/>
        <w:rPr>
          <w:rFonts w:ascii="SimSun" w:hAnsi="SimSun" w:eastAsia="SimSun" w:cs="SimSun"/>
          <w:sz w:val="17"/>
          <w:szCs w:val="17"/>
        </w:rPr>
      </w:pPr>
      <w:r>
        <w:rPr>
          <w:rFonts w:ascii="SimSun" w:hAnsi="SimSun" w:eastAsia="SimSun" w:cs="SimSun"/>
          <w:sz w:val="17"/>
          <w:szCs w:val="17"/>
          <w:spacing w:val="1"/>
        </w:rPr>
        <w:t>三、采购人在收到评标报告后</w:t>
      </w:r>
      <w:r>
        <w:rPr>
          <w:rFonts w:ascii="Lucida Sans Unicode" w:hAnsi="Lucida Sans Unicode" w:eastAsia="Lucida Sans Unicode" w:cs="Lucida Sans Unicode"/>
          <w:sz w:val="17"/>
          <w:szCs w:val="17"/>
          <w:spacing w:val="1"/>
        </w:rPr>
        <w:t>5</w:t>
      </w:r>
      <w:r>
        <w:rPr>
          <w:rFonts w:ascii="SimSun" w:hAnsi="SimSun" w:eastAsia="SimSun" w:cs="SimSun"/>
          <w:sz w:val="17"/>
          <w:szCs w:val="17"/>
          <w:spacing w:val="1"/>
        </w:rPr>
        <w:t>个工作日内，按照评标报告中推荐的中标候选人顺序确定中标供应商。</w:t>
      </w:r>
      <w:r>
        <w:rPr>
          <w:rFonts w:ascii="SimSun" w:hAnsi="SimSun" w:eastAsia="SimSun" w:cs="SimSun"/>
          <w:sz w:val="17"/>
          <w:szCs w:val="17"/>
        </w:rPr>
        <w:t>逾期未确认的，又不能说明合法理</w:t>
      </w:r>
      <w:r>
        <w:rPr>
          <w:rFonts w:ascii="SimSun" w:hAnsi="SimSun" w:eastAsia="SimSun" w:cs="SimSun"/>
          <w:sz w:val="17"/>
          <w:szCs w:val="17"/>
        </w:rPr>
        <w:t xml:space="preserve"> </w:t>
      </w:r>
      <w:r>
        <w:rPr>
          <w:rFonts w:ascii="SimSun" w:hAnsi="SimSun" w:eastAsia="SimSun" w:cs="SimSun"/>
          <w:sz w:val="17"/>
          <w:szCs w:val="17"/>
        </w:rPr>
        <w:t>由的，视同按评标报告推荐的顺序确定排名第一的中标候选人为中标供应商。</w:t>
      </w:r>
    </w:p>
    <w:p>
      <w:pPr>
        <w:ind w:left="364"/>
        <w:spacing w:line="223" w:lineRule="auto"/>
        <w:rPr>
          <w:rFonts w:ascii="SimSun" w:hAnsi="SimSun" w:eastAsia="SimSun" w:cs="SimSun"/>
          <w:sz w:val="17"/>
          <w:szCs w:val="17"/>
        </w:rPr>
      </w:pPr>
      <w:r>
        <w:rPr>
          <w:rFonts w:ascii="SimSun" w:hAnsi="SimSun" w:eastAsia="SimSun" w:cs="SimSun"/>
          <w:sz w:val="17"/>
          <w:szCs w:val="17"/>
          <w:spacing w:val="1"/>
        </w:rPr>
        <w:t>四、根据确定的中标供应商，代理机构在陕西省政府采购网上发</w:t>
      </w:r>
      <w:r>
        <w:rPr>
          <w:rFonts w:ascii="SimSun" w:hAnsi="SimSun" w:eastAsia="SimSun" w:cs="SimSun"/>
          <w:sz w:val="17"/>
          <w:szCs w:val="17"/>
        </w:rPr>
        <w:t>布中标结果公告，通过项目电子化交易系统向中标供应商发出中标通知</w:t>
      </w:r>
    </w:p>
    <w:p>
      <w:pPr>
        <w:ind w:left="10"/>
        <w:spacing w:before="136" w:line="220" w:lineRule="auto"/>
        <w:outlineLvl w:val="2"/>
        <w:rPr>
          <w:rFonts w:ascii="SimSun" w:hAnsi="SimSun" w:eastAsia="SimSun" w:cs="SimSun"/>
          <w:sz w:val="17"/>
          <w:szCs w:val="17"/>
        </w:rPr>
      </w:pPr>
      <w:r>
        <w:rPr>
          <w:rFonts w:ascii="SimSun" w:hAnsi="SimSun" w:eastAsia="SimSun" w:cs="SimSun"/>
          <w:sz w:val="17"/>
          <w:szCs w:val="17"/>
          <w:spacing w:val="-6"/>
        </w:rPr>
        <w:t>书</w:t>
      </w:r>
      <w:r>
        <w:rPr>
          <w:rFonts w:ascii="SimSun" w:hAnsi="SimSun" w:eastAsia="SimSun" w:cs="SimSun"/>
          <w:sz w:val="17"/>
          <w:szCs w:val="17"/>
          <w:spacing w:val="-5"/>
        </w:rPr>
        <w:t>。</w:t>
      </w:r>
    </w:p>
    <w:p>
      <w:pPr>
        <w:ind w:left="14"/>
        <w:spacing w:before="293" w:line="188" w:lineRule="auto"/>
        <w:rPr>
          <w:rFonts w:ascii="SimSun" w:hAnsi="SimSun" w:eastAsia="SimSun" w:cs="SimSun"/>
          <w:sz w:val="19"/>
          <w:szCs w:val="19"/>
        </w:rPr>
      </w:pPr>
      <w:r>
        <w:rPr>
          <w:rFonts w:ascii="Microsoft JhengHei" w:hAnsi="Microsoft JhengHei" w:eastAsia="Microsoft JhengHei" w:cs="Microsoft JhengHei"/>
          <w:sz w:val="19"/>
          <w:szCs w:val="19"/>
          <w:b/>
          <w:bCs/>
          <w:spacing w:val="2"/>
        </w:rPr>
        <w:t>5</w:t>
      </w:r>
      <w:r>
        <w:rPr>
          <w:rFonts w:ascii="Microsoft JhengHei" w:hAnsi="Microsoft JhengHei" w:eastAsia="Microsoft JhengHei" w:cs="Microsoft JhengHei"/>
          <w:sz w:val="19"/>
          <w:szCs w:val="19"/>
          <w:spacing w:val="2"/>
        </w:rPr>
        <w:t xml:space="preserve"> </w:t>
      </w:r>
      <w:r>
        <w:rPr>
          <w:rFonts w:ascii="Microsoft JhengHei" w:hAnsi="Microsoft JhengHei" w:eastAsia="Microsoft JhengHei" w:cs="Microsoft JhengHei"/>
          <w:sz w:val="19"/>
          <w:szCs w:val="19"/>
          <w:b/>
          <w:bCs/>
          <w:spacing w:val="2"/>
        </w:rPr>
        <w:t>.9</w:t>
      </w:r>
      <w:r>
        <w:rPr>
          <w:rFonts w:ascii="SimSun" w:hAnsi="SimSun" w:eastAsia="SimSun" w:cs="SimSun"/>
          <w:sz w:val="19"/>
          <w:szCs w:val="19"/>
          <w:spacing w:val="2"/>
        </w:rPr>
        <w:t>评审专家在政府采购活</w:t>
      </w:r>
      <w:r>
        <w:rPr>
          <w:rFonts w:ascii="SimSun" w:hAnsi="SimSun" w:eastAsia="SimSun" w:cs="SimSun"/>
          <w:sz w:val="19"/>
          <w:szCs w:val="19"/>
          <w:spacing w:val="1"/>
        </w:rPr>
        <w:t>动中承担以下义务</w:t>
      </w:r>
    </w:p>
    <w:p>
      <w:pPr>
        <w:ind w:left="353"/>
        <w:spacing w:before="92" w:line="220"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rPr>
        <w:t xml:space="preserve"> </w:t>
      </w:r>
      <w:r>
        <w:rPr>
          <w:rFonts w:ascii="SimSun" w:hAnsi="SimSun" w:eastAsia="SimSun" w:cs="SimSun"/>
          <w:sz w:val="17"/>
          <w:szCs w:val="17"/>
        </w:rPr>
        <w:t>遵守评审工作纪律；</w:t>
      </w:r>
    </w:p>
    <w:p>
      <w:pPr>
        <w:sectPr>
          <w:footerReference w:type="default" r:id="rId83"/>
          <w:pgSz w:w="11900" w:h="16840"/>
          <w:pgMar w:top="570" w:right="660" w:bottom="276" w:left="655" w:header="0" w:footer="0" w:gutter="0"/>
        </w:sectPr>
        <w:rPr/>
      </w:pPr>
    </w:p>
    <w:p>
      <w:pPr>
        <w:ind w:left="348"/>
        <w:spacing w:before="34" w:line="220" w:lineRule="auto"/>
        <w:rPr>
          <w:rFonts w:ascii="SimSun" w:hAnsi="SimSun" w:eastAsia="SimSun" w:cs="SimSun"/>
          <w:sz w:val="17"/>
          <w:szCs w:val="17"/>
        </w:rPr>
      </w:pPr>
      <w:r>
        <w:rPr>
          <w:rFonts w:ascii="SimSun" w:hAnsi="SimSun" w:eastAsia="SimSun" w:cs="SimSun"/>
          <w:sz w:val="17"/>
          <w:szCs w:val="17"/>
          <w:spacing w:val="4"/>
        </w:rPr>
        <w:t>(二)</w:t>
      </w:r>
      <w:r>
        <w:rPr>
          <w:rFonts w:ascii="SimSun" w:hAnsi="SimSun" w:eastAsia="SimSun" w:cs="SimSun"/>
          <w:sz w:val="17"/>
          <w:szCs w:val="17"/>
          <w:spacing w:val="4"/>
        </w:rPr>
        <w:t xml:space="preserve"> </w:t>
      </w:r>
      <w:r>
        <w:rPr>
          <w:rFonts w:ascii="SimSun" w:hAnsi="SimSun" w:eastAsia="SimSun" w:cs="SimSun"/>
          <w:sz w:val="17"/>
          <w:szCs w:val="17"/>
          <w:spacing w:val="4"/>
        </w:rPr>
        <w:t>按照客观</w:t>
      </w:r>
      <w:r>
        <w:rPr>
          <w:rFonts w:ascii="SimSun" w:hAnsi="SimSun" w:eastAsia="SimSun" w:cs="SimSun"/>
          <w:sz w:val="17"/>
          <w:szCs w:val="17"/>
          <w:spacing w:val="2"/>
        </w:rPr>
        <w:t>、公正、审慎的原则，根据采购文件规定的评审程序、评审方法和评审标准进行独立评审；</w:t>
      </w:r>
    </w:p>
    <w:p>
      <w:pPr>
        <w:ind w:left="348"/>
        <w:spacing w:before="139" w:line="220" w:lineRule="auto"/>
        <w:rPr>
          <w:rFonts w:ascii="SimSun" w:hAnsi="SimSun" w:eastAsia="SimSun" w:cs="SimSun"/>
          <w:sz w:val="17"/>
          <w:szCs w:val="17"/>
        </w:rPr>
      </w:pPr>
      <w:r>
        <w:rPr>
          <w:rFonts w:ascii="SimSun" w:hAnsi="SimSun" w:eastAsia="SimSun" w:cs="SimSun"/>
          <w:sz w:val="17"/>
          <w:szCs w:val="17"/>
          <w:spacing w:val="5"/>
        </w:rPr>
        <w:t>(</w:t>
      </w:r>
      <w:r>
        <w:rPr>
          <w:rFonts w:ascii="SimSun" w:hAnsi="SimSun" w:eastAsia="SimSun" w:cs="SimSun"/>
          <w:sz w:val="17"/>
          <w:szCs w:val="17"/>
          <w:spacing w:val="3"/>
        </w:rPr>
        <w:t>三)</w:t>
      </w:r>
      <w:r>
        <w:rPr>
          <w:rFonts w:ascii="SimSun" w:hAnsi="SimSun" w:eastAsia="SimSun" w:cs="SimSun"/>
          <w:sz w:val="17"/>
          <w:szCs w:val="17"/>
          <w:spacing w:val="3"/>
        </w:rPr>
        <w:t xml:space="preserve"> </w:t>
      </w:r>
      <w:r>
        <w:rPr>
          <w:rFonts w:ascii="SimSun" w:hAnsi="SimSun" w:eastAsia="SimSun" w:cs="SimSun"/>
          <w:sz w:val="17"/>
          <w:szCs w:val="17"/>
          <w:spacing w:val="3"/>
        </w:rPr>
        <w:t>不得泄露评审文件、评审情况和在评审过程中获悉的商业秘密；</w:t>
      </w:r>
    </w:p>
    <w:p>
      <w:pPr>
        <w:ind w:left="1" w:right="90" w:firstLine="346"/>
        <w:spacing w:before="139" w:line="371" w:lineRule="auto"/>
        <w:rPr>
          <w:rFonts w:ascii="SimSun" w:hAnsi="SimSun" w:eastAsia="SimSun" w:cs="SimSun"/>
          <w:sz w:val="17"/>
          <w:szCs w:val="17"/>
        </w:rPr>
      </w:pPr>
      <w:r>
        <w:rPr>
          <w:rFonts w:ascii="SimSun" w:hAnsi="SimSun" w:eastAsia="SimSun" w:cs="SimSun"/>
          <w:sz w:val="17"/>
          <w:szCs w:val="17"/>
          <w:spacing w:val="2"/>
        </w:rPr>
        <w:t>(四)</w:t>
      </w:r>
      <w:r>
        <w:rPr>
          <w:rFonts w:ascii="SimSun" w:hAnsi="SimSun" w:eastAsia="SimSun" w:cs="SimSun"/>
          <w:sz w:val="17"/>
          <w:szCs w:val="17"/>
          <w:spacing w:val="2"/>
        </w:rPr>
        <w:t xml:space="preserve"> </w:t>
      </w:r>
      <w:r>
        <w:rPr>
          <w:rFonts w:ascii="SimSun" w:hAnsi="SimSun" w:eastAsia="SimSun" w:cs="SimSun"/>
          <w:sz w:val="17"/>
          <w:szCs w:val="17"/>
          <w:spacing w:val="2"/>
        </w:rPr>
        <w:t>及时向监督管理部门报告评审过程中的违法违规情况</w:t>
      </w:r>
      <w:r>
        <w:rPr>
          <w:rFonts w:ascii="SimSun" w:hAnsi="SimSun" w:eastAsia="SimSun" w:cs="SimSun"/>
          <w:sz w:val="17"/>
          <w:szCs w:val="17"/>
          <w:spacing w:val="1"/>
        </w:rPr>
        <w:t>，包括采购组织单位向评审专家作出倾向性、误导性的解释或者说明情况，</w:t>
      </w:r>
      <w:r>
        <w:rPr>
          <w:rFonts w:ascii="SimSun" w:hAnsi="SimSun" w:eastAsia="SimSun" w:cs="SimSun"/>
          <w:sz w:val="17"/>
          <w:szCs w:val="17"/>
        </w:rPr>
        <w:t xml:space="preserve"> </w:t>
      </w:r>
      <w:r>
        <w:rPr>
          <w:rFonts w:ascii="SimSun" w:hAnsi="SimSun" w:eastAsia="SimSun" w:cs="SimSun"/>
          <w:sz w:val="17"/>
          <w:szCs w:val="17"/>
          <w:spacing w:val="1"/>
        </w:rPr>
        <w:t>供应商行贿、提供虚假材料或者串通情况</w:t>
      </w:r>
      <w:r>
        <w:rPr>
          <w:rFonts w:ascii="SimSun" w:hAnsi="SimSun" w:eastAsia="SimSun" w:cs="SimSun"/>
          <w:sz w:val="17"/>
          <w:szCs w:val="17"/>
        </w:rPr>
        <w:t>，其他非法干预评审情况等；</w:t>
      </w:r>
    </w:p>
    <w:p>
      <w:pPr>
        <w:ind w:left="4" w:right="53" w:firstLine="343"/>
        <w:spacing w:line="371" w:lineRule="auto"/>
        <w:rPr>
          <w:rFonts w:ascii="SimSun" w:hAnsi="SimSun" w:eastAsia="SimSun" w:cs="SimSun"/>
          <w:sz w:val="17"/>
          <w:szCs w:val="17"/>
        </w:rPr>
      </w:pPr>
      <w:r>
        <w:rPr>
          <w:rFonts w:ascii="SimSun" w:hAnsi="SimSun" w:eastAsia="SimSun" w:cs="SimSun"/>
          <w:sz w:val="17"/>
          <w:szCs w:val="17"/>
          <w:spacing w:val="4"/>
        </w:rPr>
        <w:t>(五</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发现采购文件内容违反国家有关强制性规定或者存在歧义、重大缺陷导致评审工作无法进行时，停止评审并通过项目电子化交易</w:t>
      </w:r>
      <w:r>
        <w:rPr>
          <w:rFonts w:ascii="SimSun" w:hAnsi="SimSun" w:eastAsia="SimSun" w:cs="SimSun"/>
          <w:sz w:val="17"/>
          <w:szCs w:val="17"/>
        </w:rPr>
        <w:t xml:space="preserve"> </w:t>
      </w:r>
      <w:r>
        <w:rPr>
          <w:rFonts w:ascii="SimSun" w:hAnsi="SimSun" w:eastAsia="SimSun" w:cs="SimSun"/>
          <w:sz w:val="17"/>
          <w:szCs w:val="17"/>
          <w:spacing w:val="1"/>
        </w:rPr>
        <w:t>系统向采购组织单位书面说明情况</w:t>
      </w:r>
      <w:r>
        <w:rPr>
          <w:rFonts w:ascii="SimSun" w:hAnsi="SimSun" w:eastAsia="SimSun" w:cs="SimSun"/>
          <w:sz w:val="17"/>
          <w:szCs w:val="17"/>
        </w:rPr>
        <w:t>，说明停止评审的情形和具体理由；</w:t>
      </w:r>
    </w:p>
    <w:p>
      <w:pPr>
        <w:ind w:left="348"/>
        <w:spacing w:line="219" w:lineRule="auto"/>
        <w:rPr>
          <w:rFonts w:ascii="SimSun" w:hAnsi="SimSun" w:eastAsia="SimSun" w:cs="SimSun"/>
          <w:sz w:val="17"/>
          <w:szCs w:val="17"/>
        </w:rPr>
      </w:pPr>
      <w:r>
        <w:rPr>
          <w:rFonts w:ascii="SimSun" w:hAnsi="SimSun" w:eastAsia="SimSun" w:cs="SimSun"/>
          <w:sz w:val="17"/>
          <w:szCs w:val="17"/>
          <w:spacing w:val="6"/>
        </w:rPr>
        <w:t>(六)</w:t>
      </w:r>
      <w:r>
        <w:rPr>
          <w:rFonts w:ascii="SimSun" w:hAnsi="SimSun" w:eastAsia="SimSun" w:cs="SimSun"/>
          <w:sz w:val="17"/>
          <w:szCs w:val="17"/>
          <w:spacing w:val="6"/>
        </w:rPr>
        <w:t xml:space="preserve"> </w:t>
      </w:r>
      <w:r>
        <w:rPr>
          <w:rFonts w:ascii="SimSun" w:hAnsi="SimSun" w:eastAsia="SimSun" w:cs="SimSun"/>
          <w:sz w:val="17"/>
          <w:szCs w:val="17"/>
          <w:spacing w:val="6"/>
        </w:rPr>
        <w:t>配</w:t>
      </w:r>
      <w:r>
        <w:rPr>
          <w:rFonts w:ascii="SimSun" w:hAnsi="SimSun" w:eastAsia="SimSun" w:cs="SimSun"/>
          <w:sz w:val="17"/>
          <w:szCs w:val="17"/>
          <w:spacing w:val="3"/>
        </w:rPr>
        <w:t>合答复处理供应商的询问、质疑和投诉等事项；</w:t>
      </w:r>
    </w:p>
    <w:p>
      <w:pPr>
        <w:ind w:left="348"/>
        <w:spacing w:before="139" w:line="220" w:lineRule="auto"/>
        <w:outlineLvl w:val="2"/>
        <w:rPr>
          <w:rFonts w:ascii="SimSun" w:hAnsi="SimSun" w:eastAsia="SimSun" w:cs="SimSun"/>
          <w:sz w:val="17"/>
          <w:szCs w:val="17"/>
        </w:rPr>
      </w:pPr>
      <w:r>
        <w:rPr>
          <w:rFonts w:ascii="SimSun" w:hAnsi="SimSun" w:eastAsia="SimSun" w:cs="SimSun"/>
          <w:sz w:val="17"/>
          <w:szCs w:val="17"/>
          <w:spacing w:val="8"/>
        </w:rPr>
        <w:t>(</w:t>
      </w:r>
      <w:r>
        <w:rPr>
          <w:rFonts w:ascii="SimSun" w:hAnsi="SimSun" w:eastAsia="SimSun" w:cs="SimSun"/>
          <w:sz w:val="17"/>
          <w:szCs w:val="17"/>
          <w:spacing w:val="7"/>
        </w:rPr>
        <w:t>七</w:t>
      </w:r>
      <w:r>
        <w:rPr>
          <w:rFonts w:ascii="SimSun" w:hAnsi="SimSun" w:eastAsia="SimSun" w:cs="SimSun"/>
          <w:sz w:val="17"/>
          <w:szCs w:val="17"/>
          <w:spacing w:val="4"/>
        </w:rPr>
        <w:t>)</w:t>
      </w:r>
      <w:r>
        <w:rPr>
          <w:rFonts w:ascii="SimSun" w:hAnsi="SimSun" w:eastAsia="SimSun" w:cs="SimSun"/>
          <w:sz w:val="17"/>
          <w:szCs w:val="17"/>
          <w:spacing w:val="4"/>
        </w:rPr>
        <w:t xml:space="preserve"> </w:t>
      </w:r>
      <w:r>
        <w:rPr>
          <w:rFonts w:ascii="SimSun" w:hAnsi="SimSun" w:eastAsia="SimSun" w:cs="SimSun"/>
          <w:sz w:val="17"/>
          <w:szCs w:val="17"/>
          <w:spacing w:val="4"/>
        </w:rPr>
        <w:t>法律、法规和规章规定的其他义务。</w:t>
      </w:r>
    </w:p>
    <w:p>
      <w:pPr>
        <w:ind w:left="9"/>
        <w:spacing w:before="292" w:line="188" w:lineRule="auto"/>
        <w:rPr>
          <w:rFonts w:ascii="SimSun" w:hAnsi="SimSun" w:eastAsia="SimSun" w:cs="SimSun"/>
          <w:sz w:val="19"/>
          <w:szCs w:val="19"/>
        </w:rPr>
      </w:pPr>
      <w:r>
        <w:rPr>
          <w:rFonts w:ascii="Microsoft JhengHei" w:hAnsi="Microsoft JhengHei" w:eastAsia="Microsoft JhengHei" w:cs="Microsoft JhengHei"/>
          <w:sz w:val="19"/>
          <w:szCs w:val="19"/>
          <w:b/>
          <w:bCs/>
          <w:spacing w:val="1"/>
        </w:rPr>
        <w:t>5</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w:t>
      </w:r>
      <w:r>
        <w:rPr>
          <w:rFonts w:ascii="Microsoft JhengHei" w:hAnsi="Microsoft JhengHei" w:eastAsia="Microsoft JhengHei" w:cs="Microsoft JhengHei"/>
          <w:sz w:val="19"/>
          <w:szCs w:val="19"/>
          <w:spacing w:val="1"/>
        </w:rPr>
        <w:t xml:space="preserve"> </w:t>
      </w:r>
      <w:r>
        <w:rPr>
          <w:rFonts w:ascii="Microsoft JhengHei" w:hAnsi="Microsoft JhengHei" w:eastAsia="Microsoft JhengHei" w:cs="Microsoft JhengHei"/>
          <w:sz w:val="19"/>
          <w:szCs w:val="19"/>
          <w:b/>
          <w:bCs/>
          <w:spacing w:val="1"/>
        </w:rPr>
        <w:t>10</w:t>
      </w:r>
      <w:r>
        <w:rPr>
          <w:rFonts w:ascii="SimSun" w:hAnsi="SimSun" w:eastAsia="SimSun" w:cs="SimSun"/>
          <w:sz w:val="19"/>
          <w:szCs w:val="19"/>
          <w:spacing w:val="1"/>
        </w:rPr>
        <w:t>评审专家在政府采购活动中</w:t>
      </w:r>
      <w:r>
        <w:rPr>
          <w:rFonts w:ascii="SimSun" w:hAnsi="SimSun" w:eastAsia="SimSun" w:cs="SimSun"/>
          <w:sz w:val="19"/>
          <w:szCs w:val="19"/>
        </w:rPr>
        <w:t>应当遵守以下工作纪律</w:t>
      </w:r>
    </w:p>
    <w:p>
      <w:pPr>
        <w:ind w:left="348"/>
        <w:spacing w:before="91" w:line="221" w:lineRule="auto"/>
        <w:rPr>
          <w:rFonts w:ascii="SimSun" w:hAnsi="SimSun" w:eastAsia="SimSun" w:cs="SimSun"/>
          <w:sz w:val="17"/>
          <w:szCs w:val="17"/>
        </w:rPr>
      </w:pPr>
      <w:r>
        <w:rPr>
          <w:rFonts w:ascii="SimSun" w:hAnsi="SimSun" w:eastAsia="SimSun" w:cs="SimSun"/>
          <w:sz w:val="17"/>
          <w:szCs w:val="17"/>
          <w:spacing w:val="1"/>
        </w:rPr>
        <w:t>(</w:t>
      </w:r>
      <w:r>
        <w:rPr>
          <w:rFonts w:ascii="SimSun" w:hAnsi="SimSun" w:eastAsia="SimSun" w:cs="SimSun"/>
          <w:sz w:val="17"/>
          <w:szCs w:val="17"/>
          <w:spacing w:val="1"/>
        </w:rPr>
        <w:t xml:space="preserve"> </w:t>
      </w:r>
      <w:r>
        <w:rPr>
          <w:rFonts w:ascii="SimSun" w:hAnsi="SimSun" w:eastAsia="SimSun" w:cs="SimSun"/>
          <w:sz w:val="17"/>
          <w:szCs w:val="17"/>
          <w:spacing w:val="1"/>
        </w:rPr>
        <w:t>一)</w:t>
      </w:r>
      <w:r>
        <w:rPr>
          <w:rFonts w:ascii="SimSun" w:hAnsi="SimSun" w:eastAsia="SimSun" w:cs="SimSun"/>
          <w:sz w:val="17"/>
          <w:szCs w:val="17"/>
          <w:spacing w:val="1"/>
        </w:rPr>
        <w:t xml:space="preserve"> </w:t>
      </w:r>
      <w:r>
        <w:rPr>
          <w:rFonts w:ascii="SimSun" w:hAnsi="SimSun" w:eastAsia="SimSun" w:cs="SimSun"/>
          <w:sz w:val="17"/>
          <w:szCs w:val="17"/>
          <w:spacing w:val="1"/>
        </w:rPr>
        <w:t>遵行《中华人民共和国政府采购法》第十二条和《中华人民共和国政府</w:t>
      </w:r>
      <w:r>
        <w:rPr>
          <w:rFonts w:ascii="SimSun" w:hAnsi="SimSun" w:eastAsia="SimSun" w:cs="SimSun"/>
          <w:sz w:val="17"/>
          <w:szCs w:val="17"/>
        </w:rPr>
        <w:t>采购法实施条例》第九条及财政部关于回避的规定。</w:t>
      </w:r>
    </w:p>
    <w:p>
      <w:pPr>
        <w:ind w:left="348"/>
        <w:spacing w:before="139" w:line="221" w:lineRule="auto"/>
        <w:rPr>
          <w:rFonts w:ascii="SimSun" w:hAnsi="SimSun" w:eastAsia="SimSun" w:cs="SimSun"/>
          <w:sz w:val="17"/>
          <w:szCs w:val="17"/>
        </w:rPr>
      </w:pPr>
      <w:r>
        <w:rPr>
          <w:rFonts w:ascii="SimSun" w:hAnsi="SimSun" w:eastAsia="SimSun" w:cs="SimSun"/>
          <w:sz w:val="17"/>
          <w:szCs w:val="17"/>
          <w:spacing w:val="3"/>
        </w:rPr>
        <w:t>(二)</w:t>
      </w:r>
      <w:r>
        <w:rPr>
          <w:rFonts w:ascii="SimSun" w:hAnsi="SimSun" w:eastAsia="SimSun" w:cs="SimSun"/>
          <w:sz w:val="17"/>
          <w:szCs w:val="17"/>
          <w:spacing w:val="3"/>
        </w:rPr>
        <w:t xml:space="preserve"> </w:t>
      </w:r>
      <w:r>
        <w:rPr>
          <w:rFonts w:ascii="SimSun" w:hAnsi="SimSun" w:eastAsia="SimSun" w:cs="SimSun"/>
          <w:sz w:val="17"/>
          <w:szCs w:val="17"/>
          <w:spacing w:val="3"/>
        </w:rPr>
        <w:t>评审前，应当将通讯工具或者相关电子设备交由采购组织单位统一</w:t>
      </w:r>
      <w:r>
        <w:rPr>
          <w:rFonts w:ascii="SimSun" w:hAnsi="SimSun" w:eastAsia="SimSun" w:cs="SimSun"/>
          <w:sz w:val="17"/>
          <w:szCs w:val="17"/>
          <w:spacing w:val="2"/>
        </w:rPr>
        <w:t>保</w:t>
      </w:r>
      <w:r>
        <w:rPr>
          <w:rFonts w:ascii="SimSun" w:hAnsi="SimSun" w:eastAsia="SimSun" w:cs="SimSun"/>
          <w:sz w:val="17"/>
          <w:szCs w:val="17"/>
        </w:rPr>
        <w:t>管。</w:t>
      </w:r>
    </w:p>
    <w:p>
      <w:pPr>
        <w:ind w:left="348"/>
        <w:spacing w:before="138" w:line="221" w:lineRule="auto"/>
        <w:rPr>
          <w:rFonts w:ascii="SimSun" w:hAnsi="SimSun" w:eastAsia="SimSun" w:cs="SimSun"/>
          <w:sz w:val="17"/>
          <w:szCs w:val="17"/>
        </w:rPr>
      </w:pPr>
      <w:r>
        <w:rPr>
          <w:rFonts w:ascii="SimSun" w:hAnsi="SimSun" w:eastAsia="SimSun" w:cs="SimSun"/>
          <w:sz w:val="17"/>
          <w:szCs w:val="17"/>
          <w:spacing w:val="4"/>
        </w:rPr>
        <w:t>(三)</w:t>
      </w:r>
      <w:r>
        <w:rPr>
          <w:rFonts w:ascii="SimSun" w:hAnsi="SimSun" w:eastAsia="SimSun" w:cs="SimSun"/>
          <w:sz w:val="17"/>
          <w:szCs w:val="17"/>
          <w:spacing w:val="4"/>
        </w:rPr>
        <w:t xml:space="preserve"> </w:t>
      </w:r>
      <w:r>
        <w:rPr>
          <w:rFonts w:ascii="SimSun" w:hAnsi="SimSun" w:eastAsia="SimSun" w:cs="SimSun"/>
          <w:sz w:val="17"/>
          <w:szCs w:val="17"/>
          <w:spacing w:val="4"/>
        </w:rPr>
        <w:t>评</w:t>
      </w:r>
      <w:r>
        <w:rPr>
          <w:rFonts w:ascii="SimSun" w:hAnsi="SimSun" w:eastAsia="SimSun" w:cs="SimSun"/>
          <w:sz w:val="17"/>
          <w:szCs w:val="17"/>
          <w:spacing w:val="2"/>
        </w:rPr>
        <w:t>审过程中，不得与外界联系，因发生不可预见情况，确实需要与外界联系的，应当在监督人员监督之下办理。</w:t>
      </w:r>
    </w:p>
    <w:p>
      <w:pPr>
        <w:ind w:left="2" w:firstLine="346"/>
        <w:spacing w:before="139" w:line="371" w:lineRule="auto"/>
        <w:rPr>
          <w:rFonts w:ascii="SimSun" w:hAnsi="SimSun" w:eastAsia="SimSun" w:cs="SimSun"/>
          <w:sz w:val="17"/>
          <w:szCs w:val="17"/>
        </w:rPr>
      </w:pPr>
      <w:r>
        <w:rPr>
          <w:rFonts w:ascii="SimSun" w:hAnsi="SimSun" w:eastAsia="SimSun" w:cs="SimSun"/>
          <w:sz w:val="17"/>
          <w:szCs w:val="17"/>
          <w:spacing w:val="1"/>
        </w:rPr>
        <w:t>(四)</w:t>
      </w:r>
      <w:r>
        <w:rPr>
          <w:rFonts w:ascii="SimSun" w:hAnsi="SimSun" w:eastAsia="SimSun" w:cs="SimSun"/>
          <w:sz w:val="17"/>
          <w:szCs w:val="17"/>
          <w:spacing w:val="1"/>
        </w:rPr>
        <w:t xml:space="preserve"> </w:t>
      </w:r>
      <w:r>
        <w:rPr>
          <w:rFonts w:ascii="SimSun" w:hAnsi="SimSun" w:eastAsia="SimSun" w:cs="SimSun"/>
          <w:sz w:val="17"/>
          <w:szCs w:val="17"/>
          <w:spacing w:val="1"/>
        </w:rPr>
        <w:t>评审过</w:t>
      </w:r>
      <w:r>
        <w:rPr>
          <w:rFonts w:ascii="SimSun" w:hAnsi="SimSun" w:eastAsia="SimSun" w:cs="SimSun"/>
          <w:sz w:val="17"/>
          <w:szCs w:val="17"/>
        </w:rPr>
        <w:t>程中，不得干预或者影响正常评审工作，</w:t>
      </w:r>
      <w:r>
        <w:rPr>
          <w:rFonts w:ascii="SimSun" w:hAnsi="SimSun" w:eastAsia="SimSun" w:cs="SimSun"/>
          <w:sz w:val="17"/>
          <w:szCs w:val="17"/>
        </w:rPr>
        <w:t xml:space="preserve">  </w:t>
      </w:r>
      <w:r>
        <w:rPr>
          <w:rFonts w:ascii="SimSun" w:hAnsi="SimSun" w:eastAsia="SimSun" w:cs="SimSun"/>
          <w:sz w:val="17"/>
          <w:szCs w:val="17"/>
        </w:rPr>
        <w:t>不得发表倾向性、引导性意见，不得修改或细化采购文件确定的评审程序、评审</w:t>
      </w:r>
      <w:r>
        <w:rPr>
          <w:rFonts w:ascii="SimSun" w:hAnsi="SimSun" w:eastAsia="SimSun" w:cs="SimSun"/>
          <w:sz w:val="17"/>
          <w:szCs w:val="17"/>
        </w:rPr>
        <w:t xml:space="preserve"> </w:t>
      </w:r>
      <w:r>
        <w:rPr>
          <w:rFonts w:ascii="SimSun" w:hAnsi="SimSun" w:eastAsia="SimSun" w:cs="SimSun"/>
          <w:sz w:val="17"/>
          <w:szCs w:val="17"/>
          <w:spacing w:val="1"/>
        </w:rPr>
        <w:t>方法、评审因素和评审标准，不得接受供应商主动提出的澄清和解释，不得征询采购人代表的意见，不</w:t>
      </w:r>
      <w:r>
        <w:rPr>
          <w:rFonts w:ascii="SimSun" w:hAnsi="SimSun" w:eastAsia="SimSun" w:cs="SimSun"/>
          <w:sz w:val="17"/>
          <w:szCs w:val="17"/>
        </w:rPr>
        <w:t>得协商评分，不得违反规定的评审格</w:t>
      </w:r>
      <w:r>
        <w:rPr>
          <w:rFonts w:ascii="SimSun" w:hAnsi="SimSun" w:eastAsia="SimSun" w:cs="SimSun"/>
          <w:sz w:val="17"/>
          <w:szCs w:val="17"/>
        </w:rPr>
        <w:t xml:space="preserve"> </w:t>
      </w:r>
      <w:r>
        <w:rPr>
          <w:rFonts w:ascii="SimSun" w:hAnsi="SimSun" w:eastAsia="SimSun" w:cs="SimSun"/>
          <w:sz w:val="17"/>
          <w:szCs w:val="17"/>
          <w:spacing w:val="1"/>
        </w:rPr>
        <w:t>式评分和撰写评审意见，不得拒绝</w:t>
      </w:r>
      <w:r>
        <w:rPr>
          <w:rFonts w:ascii="SimSun" w:hAnsi="SimSun" w:eastAsia="SimSun" w:cs="SimSun"/>
          <w:sz w:val="17"/>
          <w:szCs w:val="17"/>
        </w:rPr>
        <w:t>对自己的评审意见签字确认。</w:t>
      </w:r>
    </w:p>
    <w:p>
      <w:pPr>
        <w:ind w:left="2" w:right="53" w:firstLine="346"/>
        <w:spacing w:line="371" w:lineRule="auto"/>
        <w:rPr>
          <w:rFonts w:ascii="SimSun" w:hAnsi="SimSun" w:eastAsia="SimSun" w:cs="SimSun"/>
          <w:sz w:val="17"/>
          <w:szCs w:val="17"/>
        </w:rPr>
      </w:pPr>
      <w:r>
        <w:rPr>
          <w:rFonts w:ascii="SimSun" w:hAnsi="SimSun" w:eastAsia="SimSun" w:cs="SimSun"/>
          <w:sz w:val="17"/>
          <w:szCs w:val="17"/>
          <w:spacing w:val="4"/>
        </w:rPr>
        <w:t>(五</w:t>
      </w:r>
      <w:r>
        <w:rPr>
          <w:rFonts w:ascii="SimSun" w:hAnsi="SimSun" w:eastAsia="SimSun" w:cs="SimSun"/>
          <w:sz w:val="17"/>
          <w:szCs w:val="17"/>
          <w:spacing w:val="2"/>
        </w:rPr>
        <w:t>)</w:t>
      </w:r>
      <w:r>
        <w:rPr>
          <w:rFonts w:ascii="SimSun" w:hAnsi="SimSun" w:eastAsia="SimSun" w:cs="SimSun"/>
          <w:sz w:val="17"/>
          <w:szCs w:val="17"/>
          <w:spacing w:val="2"/>
        </w:rPr>
        <w:t xml:space="preserve"> </w:t>
      </w:r>
      <w:r>
        <w:rPr>
          <w:rFonts w:ascii="SimSun" w:hAnsi="SimSun" w:eastAsia="SimSun" w:cs="SimSun"/>
          <w:sz w:val="17"/>
          <w:szCs w:val="17"/>
          <w:spacing w:val="2"/>
        </w:rPr>
        <w:t>在评审过程中和评审结束后，不得记录、复制或带走任何评审资料，除因配合答复处理供应商的询问、质疑和投诉等事项外，不</w:t>
      </w:r>
      <w:r>
        <w:rPr>
          <w:rFonts w:ascii="SimSun" w:hAnsi="SimSun" w:eastAsia="SimSun" w:cs="SimSun"/>
          <w:sz w:val="17"/>
          <w:szCs w:val="17"/>
        </w:rPr>
        <w:t xml:space="preserve"> </w:t>
      </w:r>
      <w:r>
        <w:rPr>
          <w:rFonts w:ascii="SimSun" w:hAnsi="SimSun" w:eastAsia="SimSun" w:cs="SimSun"/>
          <w:sz w:val="17"/>
          <w:szCs w:val="17"/>
        </w:rPr>
        <w:t>得向外界透露评审内容。</w:t>
      </w:r>
    </w:p>
    <w:p>
      <w:pPr>
        <w:ind w:left="348"/>
        <w:spacing w:line="219" w:lineRule="auto"/>
        <w:rPr>
          <w:rFonts w:ascii="SimSun" w:hAnsi="SimSun" w:eastAsia="SimSun" w:cs="SimSun"/>
          <w:sz w:val="17"/>
          <w:szCs w:val="17"/>
        </w:rPr>
      </w:pPr>
      <w:r>
        <w:rPr>
          <w:rFonts w:ascii="SimSun" w:hAnsi="SimSun" w:eastAsia="SimSun" w:cs="SimSun"/>
          <w:sz w:val="17"/>
          <w:szCs w:val="17"/>
          <w:spacing w:val="4"/>
        </w:rPr>
        <w:t>(六)</w:t>
      </w:r>
      <w:r>
        <w:rPr>
          <w:rFonts w:ascii="SimSun" w:hAnsi="SimSun" w:eastAsia="SimSun" w:cs="SimSun"/>
          <w:sz w:val="17"/>
          <w:szCs w:val="17"/>
          <w:spacing w:val="4"/>
        </w:rPr>
        <w:t xml:space="preserve"> </w:t>
      </w:r>
      <w:r>
        <w:rPr>
          <w:rFonts w:ascii="SimSun" w:hAnsi="SimSun" w:eastAsia="SimSun" w:cs="SimSun"/>
          <w:sz w:val="17"/>
          <w:szCs w:val="17"/>
          <w:spacing w:val="4"/>
        </w:rPr>
        <w:t>服从评审现场采购</w:t>
      </w:r>
      <w:r>
        <w:rPr>
          <w:rFonts w:ascii="SimSun" w:hAnsi="SimSun" w:eastAsia="SimSun" w:cs="SimSun"/>
          <w:sz w:val="17"/>
          <w:szCs w:val="17"/>
          <w:spacing w:val="3"/>
        </w:rPr>
        <w:t>组</w:t>
      </w:r>
      <w:r>
        <w:rPr>
          <w:rFonts w:ascii="SimSun" w:hAnsi="SimSun" w:eastAsia="SimSun" w:cs="SimSun"/>
          <w:sz w:val="17"/>
          <w:szCs w:val="17"/>
          <w:spacing w:val="2"/>
        </w:rPr>
        <w:t>织单位的现场秩序管理，接受评审现场监督人员的合法监督。</w:t>
      </w:r>
    </w:p>
    <w:p>
      <w:pPr>
        <w:ind w:left="348"/>
        <w:spacing w:before="140" w:line="220" w:lineRule="auto"/>
        <w:rPr>
          <w:rFonts w:ascii="SimSun" w:hAnsi="SimSun" w:eastAsia="SimSun" w:cs="SimSun"/>
          <w:sz w:val="17"/>
          <w:szCs w:val="17"/>
        </w:rPr>
      </w:pPr>
      <w:r>
        <w:rPr>
          <w:rFonts w:ascii="SimSun" w:hAnsi="SimSun" w:eastAsia="SimSun" w:cs="SimSun"/>
          <w:sz w:val="17"/>
          <w:szCs w:val="17"/>
          <w:spacing w:val="1"/>
        </w:rPr>
        <w:t>(七)</w:t>
      </w:r>
      <w:r>
        <w:rPr>
          <w:rFonts w:ascii="SimSun" w:hAnsi="SimSun" w:eastAsia="SimSun" w:cs="SimSun"/>
          <w:sz w:val="17"/>
          <w:szCs w:val="17"/>
          <w:spacing w:val="1"/>
        </w:rPr>
        <w:t xml:space="preserve"> </w:t>
      </w:r>
      <w:r>
        <w:rPr>
          <w:rFonts w:ascii="SimSun" w:hAnsi="SimSun" w:eastAsia="SimSun" w:cs="SimSun"/>
          <w:sz w:val="17"/>
          <w:szCs w:val="17"/>
          <w:spacing w:val="1"/>
        </w:rPr>
        <w:t>遵守有</w:t>
      </w:r>
      <w:r>
        <w:rPr>
          <w:rFonts w:ascii="SimSun" w:hAnsi="SimSun" w:eastAsia="SimSun" w:cs="SimSun"/>
          <w:sz w:val="17"/>
          <w:szCs w:val="17"/>
        </w:rPr>
        <w:t>关廉洁自律规定，不得私下接触供应商，</w:t>
      </w:r>
      <w:r>
        <w:rPr>
          <w:rFonts w:ascii="SimSun" w:hAnsi="SimSun" w:eastAsia="SimSun" w:cs="SimSun"/>
          <w:sz w:val="17"/>
          <w:szCs w:val="17"/>
        </w:rPr>
        <w:t xml:space="preserve">  </w:t>
      </w:r>
      <w:r>
        <w:rPr>
          <w:rFonts w:ascii="SimSun" w:hAnsi="SimSun" w:eastAsia="SimSun" w:cs="SimSun"/>
          <w:sz w:val="17"/>
          <w:szCs w:val="17"/>
        </w:rPr>
        <w:t>不得收受供应商及有关业务单位和个人的财物或好处，不得接受采购组织单位的</w:t>
      </w:r>
    </w:p>
    <w:p>
      <w:pPr>
        <w:spacing w:before="139" w:line="221" w:lineRule="auto"/>
        <w:rPr>
          <w:rFonts w:ascii="SimSun" w:hAnsi="SimSun" w:eastAsia="SimSun" w:cs="SimSun"/>
          <w:sz w:val="17"/>
          <w:szCs w:val="17"/>
        </w:rPr>
      </w:pPr>
      <w:r>
        <w:rPr>
          <w:rFonts w:ascii="SimSun" w:hAnsi="SimSun" w:eastAsia="SimSun" w:cs="SimSun"/>
          <w:sz w:val="17"/>
          <w:szCs w:val="17"/>
          <w:spacing w:val="-2"/>
        </w:rPr>
        <w:t>请托</w:t>
      </w:r>
      <w:r>
        <w:rPr>
          <w:rFonts w:ascii="SimSun" w:hAnsi="SimSun" w:eastAsia="SimSun" w:cs="SimSun"/>
          <w:sz w:val="17"/>
          <w:szCs w:val="17"/>
          <w:spacing w:val="-1"/>
        </w:rPr>
        <w:t>。</w:t>
      </w:r>
    </w:p>
    <w:p>
      <w:pPr>
        <w:sectPr>
          <w:footerReference w:type="default" r:id="rId84"/>
          <w:pgSz w:w="11900" w:h="16840"/>
          <w:pgMar w:top="613" w:right="768" w:bottom="276" w:left="660" w:header="0" w:footer="0" w:gutter="0"/>
        </w:sectPr>
        <w:rPr/>
      </w:pPr>
    </w:p>
    <w:p>
      <w:pPr>
        <w:ind w:left="3650"/>
        <w:spacing w:before="55" w:line="224" w:lineRule="auto"/>
        <w:outlineLvl w:val="1"/>
        <w:rPr>
          <w:rFonts w:ascii="SimSun" w:hAnsi="SimSun" w:eastAsia="SimSun" w:cs="SimSun"/>
          <w:sz w:val="27"/>
          <w:szCs w:val="27"/>
        </w:rPr>
      </w:pPr>
      <w:r>
        <w:rPr>
          <w:rFonts w:ascii="SimSun" w:hAnsi="SimSun" w:eastAsia="SimSun" w:cs="SimSun"/>
          <w:sz w:val="27"/>
          <w:szCs w:val="27"/>
          <w:spacing w:val="2"/>
        </w:rPr>
        <w:t>第六章</w:t>
      </w:r>
      <w:r>
        <w:rPr>
          <w:rFonts w:ascii="SimSun" w:hAnsi="SimSun" w:eastAsia="SimSun" w:cs="SimSun"/>
          <w:sz w:val="27"/>
          <w:szCs w:val="27"/>
          <w:spacing w:val="2"/>
        </w:rPr>
        <w:t xml:space="preserve"> </w:t>
      </w:r>
      <w:r>
        <w:rPr>
          <w:rFonts w:ascii="SimSun" w:hAnsi="SimSun" w:eastAsia="SimSun" w:cs="SimSun"/>
          <w:sz w:val="27"/>
          <w:szCs w:val="27"/>
          <w:spacing w:val="2"/>
        </w:rPr>
        <w:t>投标文</w:t>
      </w:r>
      <w:r>
        <w:rPr>
          <w:rFonts w:ascii="SimSun" w:hAnsi="SimSun" w:eastAsia="SimSun" w:cs="SimSun"/>
          <w:sz w:val="27"/>
          <w:szCs w:val="27"/>
          <w:spacing w:val="1"/>
        </w:rPr>
        <w:t>件格式</w:t>
      </w:r>
    </w:p>
    <w:p>
      <w:pPr>
        <w:spacing w:line="337" w:lineRule="auto"/>
        <w:rPr>
          <w:rFonts w:ascii="Arial"/>
          <w:sz w:val="21"/>
        </w:rPr>
      </w:pPr>
      <w:r/>
    </w:p>
    <w:p>
      <w:pPr>
        <w:spacing w:before="66" w:line="209" w:lineRule="auto"/>
        <w:rPr>
          <w:rFonts w:ascii="SimSun" w:hAnsi="SimSun" w:eastAsia="SimSun" w:cs="SimSun"/>
          <w:sz w:val="17"/>
          <w:szCs w:val="17"/>
        </w:rPr>
      </w:pPr>
      <w:r>
        <w:rPr>
          <w:rFonts w:ascii="SimSun" w:hAnsi="SimSun" w:eastAsia="SimSun" w:cs="SimSun"/>
          <w:sz w:val="17"/>
          <w:szCs w:val="17"/>
          <w:spacing w:val="-1"/>
        </w:rPr>
        <w:t>采购包</w:t>
      </w:r>
      <w:r>
        <w:rPr>
          <w:rFonts w:ascii="Lucida Sans Unicode" w:hAnsi="Lucida Sans Unicode" w:eastAsia="Lucida Sans Unicode" w:cs="Lucida Sans Unicode"/>
          <w:sz w:val="17"/>
          <w:szCs w:val="17"/>
        </w:rPr>
        <w:t>1</w:t>
      </w:r>
      <w:r>
        <w:rPr>
          <w:rFonts w:ascii="SimSun" w:hAnsi="SimSun" w:eastAsia="SimSun" w:cs="SimSun"/>
          <w:sz w:val="17"/>
          <w:szCs w:val="17"/>
        </w:rPr>
        <w:t>：</w:t>
      </w:r>
    </w:p>
    <w:p>
      <w:pPr>
        <w:ind w:left="2"/>
        <w:spacing w:before="114" w:line="341" w:lineRule="exact"/>
        <w:rPr>
          <w:rFonts w:ascii="SimSun" w:hAnsi="SimSun" w:eastAsia="SimSun" w:cs="SimSun"/>
          <w:sz w:val="17"/>
          <w:szCs w:val="17"/>
        </w:rPr>
      </w:pPr>
      <w:r>
        <w:rPr>
          <w:rFonts w:ascii="SimSun" w:hAnsi="SimSun" w:eastAsia="SimSun" w:cs="SimSun"/>
          <w:sz w:val="17"/>
          <w:szCs w:val="17"/>
          <w:spacing w:val="1"/>
          <w:position w:val="13"/>
        </w:rPr>
        <w:t>分</w:t>
      </w:r>
      <w:r>
        <w:rPr>
          <w:rFonts w:ascii="SimSun" w:hAnsi="SimSun" w:eastAsia="SimSun" w:cs="SimSun"/>
          <w:sz w:val="17"/>
          <w:szCs w:val="17"/>
          <w:position w:val="13"/>
        </w:rPr>
        <w:t>册名称：投标响应文件分册</w:t>
      </w:r>
    </w:p>
    <w:p>
      <w:pPr>
        <w:ind w:left="344"/>
        <w:spacing w:line="219" w:lineRule="auto"/>
        <w:rPr>
          <w:rFonts w:ascii="SimSun" w:hAnsi="SimSun" w:eastAsia="SimSun" w:cs="SimSun"/>
          <w:sz w:val="17"/>
          <w:szCs w:val="17"/>
        </w:rPr>
      </w:pPr>
      <w:r>
        <w:rPr>
          <w:rFonts w:ascii="SimSun" w:hAnsi="SimSun" w:eastAsia="SimSun" w:cs="SimSun"/>
          <w:sz w:val="17"/>
          <w:szCs w:val="17"/>
          <w:spacing w:val="-1"/>
        </w:rPr>
        <w:t>详</w:t>
      </w:r>
      <w:r>
        <w:rPr>
          <w:rFonts w:ascii="SimSun" w:hAnsi="SimSun" w:eastAsia="SimSun" w:cs="SimSun"/>
          <w:sz w:val="17"/>
          <w:szCs w:val="17"/>
        </w:rPr>
        <w:t>见附件：投标文件封面</w:t>
      </w:r>
    </w:p>
    <w:p>
      <w:pPr>
        <w:ind w:left="344"/>
        <w:spacing w:before="139" w:line="220" w:lineRule="auto"/>
        <w:rPr>
          <w:rFonts w:ascii="SimSun" w:hAnsi="SimSun" w:eastAsia="SimSun" w:cs="SimSun"/>
          <w:sz w:val="17"/>
          <w:szCs w:val="17"/>
        </w:rPr>
      </w:pPr>
      <w:r>
        <w:rPr>
          <w:rFonts w:ascii="SimSun" w:hAnsi="SimSun" w:eastAsia="SimSun" w:cs="SimSun"/>
          <w:sz w:val="17"/>
          <w:szCs w:val="17"/>
          <w:spacing w:val="-1"/>
        </w:rPr>
        <w:t>详见附件</w:t>
      </w:r>
      <w:r>
        <w:rPr>
          <w:rFonts w:ascii="SimSun" w:hAnsi="SimSun" w:eastAsia="SimSun" w:cs="SimSun"/>
          <w:sz w:val="17"/>
          <w:szCs w:val="17"/>
        </w:rPr>
        <w:t>：投标函</w:t>
      </w:r>
    </w:p>
    <w:p>
      <w:pPr>
        <w:ind w:left="344"/>
        <w:spacing w:before="139" w:line="220" w:lineRule="auto"/>
        <w:rPr>
          <w:rFonts w:ascii="SimSun" w:hAnsi="SimSun" w:eastAsia="SimSun" w:cs="SimSun"/>
          <w:sz w:val="17"/>
          <w:szCs w:val="17"/>
        </w:rPr>
      </w:pPr>
      <w:r>
        <w:rPr>
          <w:rFonts w:ascii="SimSun" w:hAnsi="SimSun" w:eastAsia="SimSun" w:cs="SimSun"/>
          <w:sz w:val="17"/>
          <w:szCs w:val="17"/>
        </w:rPr>
        <w:t>详见附件：中小企业声明函</w:t>
      </w:r>
    </w:p>
    <w:p>
      <w:pPr>
        <w:ind w:left="344"/>
        <w:spacing w:before="139" w:line="342" w:lineRule="exact"/>
        <w:rPr>
          <w:rFonts w:ascii="SimSun" w:hAnsi="SimSun" w:eastAsia="SimSun" w:cs="SimSun"/>
          <w:sz w:val="17"/>
          <w:szCs w:val="17"/>
        </w:rPr>
      </w:pPr>
      <w:r>
        <w:rPr>
          <w:rFonts w:ascii="SimSun" w:hAnsi="SimSun" w:eastAsia="SimSun" w:cs="SimSun"/>
          <w:sz w:val="17"/>
          <w:szCs w:val="17"/>
          <w:spacing w:val="1"/>
          <w:position w:val="13"/>
        </w:rPr>
        <w:t>详见附件</w:t>
      </w:r>
      <w:r>
        <w:rPr>
          <w:rFonts w:ascii="SimSun" w:hAnsi="SimSun" w:eastAsia="SimSun" w:cs="SimSun"/>
          <w:sz w:val="17"/>
          <w:szCs w:val="17"/>
          <w:position w:val="13"/>
        </w:rPr>
        <w:t>：残疾人福利性单位声明函</w:t>
      </w:r>
    </w:p>
    <w:p>
      <w:pPr>
        <w:ind w:left="344"/>
        <w:spacing w:before="1" w:line="219" w:lineRule="auto"/>
        <w:rPr>
          <w:rFonts w:ascii="SimSun" w:hAnsi="SimSun" w:eastAsia="SimSun" w:cs="SimSun"/>
          <w:sz w:val="17"/>
          <w:szCs w:val="17"/>
        </w:rPr>
      </w:pPr>
      <w:r>
        <w:rPr>
          <w:rFonts w:ascii="SimSun" w:hAnsi="SimSun" w:eastAsia="SimSun" w:cs="SimSun"/>
          <w:sz w:val="17"/>
          <w:szCs w:val="17"/>
          <w:spacing w:val="1"/>
        </w:rPr>
        <w:t>详见</w:t>
      </w:r>
      <w:r>
        <w:rPr>
          <w:rFonts w:ascii="SimSun" w:hAnsi="SimSun" w:eastAsia="SimSun" w:cs="SimSun"/>
          <w:sz w:val="17"/>
          <w:szCs w:val="17"/>
        </w:rPr>
        <w:t>附件：监狱企业的证明文件</w:t>
      </w:r>
    </w:p>
    <w:p>
      <w:pPr>
        <w:ind w:left="344"/>
        <w:spacing w:before="139" w:line="342" w:lineRule="exact"/>
        <w:rPr>
          <w:rFonts w:ascii="SimSun" w:hAnsi="SimSun" w:eastAsia="SimSun" w:cs="SimSun"/>
          <w:sz w:val="17"/>
          <w:szCs w:val="17"/>
        </w:rPr>
      </w:pPr>
      <w:r>
        <w:rPr>
          <w:rFonts w:ascii="SimSun" w:hAnsi="SimSun" w:eastAsia="SimSun" w:cs="SimSun"/>
          <w:sz w:val="17"/>
          <w:szCs w:val="17"/>
          <w:spacing w:val="1"/>
          <w:position w:val="13"/>
        </w:rPr>
        <w:t>详见附件：投标</w:t>
      </w:r>
      <w:r>
        <w:rPr>
          <w:rFonts w:ascii="SimSun" w:hAnsi="SimSun" w:eastAsia="SimSun" w:cs="SimSun"/>
          <w:sz w:val="17"/>
          <w:szCs w:val="17"/>
          <w:position w:val="13"/>
        </w:rPr>
        <w:t>人应提交的相关资格证明材料</w:t>
      </w:r>
    </w:p>
    <w:p>
      <w:pPr>
        <w:ind w:left="344"/>
        <w:spacing w:before="1" w:line="219" w:lineRule="auto"/>
        <w:rPr>
          <w:rFonts w:ascii="SimSun" w:hAnsi="SimSun" w:eastAsia="SimSun" w:cs="SimSun"/>
          <w:sz w:val="17"/>
          <w:szCs w:val="17"/>
        </w:rPr>
      </w:pPr>
      <w:r>
        <w:rPr>
          <w:rFonts w:ascii="SimSun" w:hAnsi="SimSun" w:eastAsia="SimSun" w:cs="SimSun"/>
          <w:sz w:val="17"/>
          <w:szCs w:val="17"/>
        </w:rPr>
        <w:t>详见附件：产品技术参数表</w:t>
      </w:r>
    </w:p>
    <w:p>
      <w:pPr>
        <w:ind w:left="344"/>
        <w:spacing w:before="139" w:line="342" w:lineRule="exact"/>
        <w:rPr>
          <w:rFonts w:ascii="SimSun" w:hAnsi="SimSun" w:eastAsia="SimSun" w:cs="SimSun"/>
          <w:sz w:val="17"/>
          <w:szCs w:val="17"/>
        </w:rPr>
      </w:pPr>
      <w:r>
        <w:rPr>
          <w:rFonts w:ascii="SimSun" w:hAnsi="SimSun" w:eastAsia="SimSun" w:cs="SimSun"/>
          <w:sz w:val="17"/>
          <w:szCs w:val="17"/>
          <w:spacing w:val="-1"/>
          <w:position w:val="13"/>
        </w:rPr>
        <w:t>详见</w:t>
      </w:r>
      <w:r>
        <w:rPr>
          <w:rFonts w:ascii="SimSun" w:hAnsi="SimSun" w:eastAsia="SimSun" w:cs="SimSun"/>
          <w:sz w:val="17"/>
          <w:szCs w:val="17"/>
          <w:position w:val="13"/>
        </w:rPr>
        <w:t>附件：商务应答表</w:t>
      </w:r>
    </w:p>
    <w:p>
      <w:pPr>
        <w:ind w:left="344"/>
        <w:spacing w:line="219" w:lineRule="auto"/>
        <w:rPr>
          <w:rFonts w:ascii="SimSun" w:hAnsi="SimSun" w:eastAsia="SimSun" w:cs="SimSun"/>
          <w:sz w:val="17"/>
          <w:szCs w:val="17"/>
        </w:rPr>
      </w:pPr>
      <w:r>
        <w:rPr>
          <w:rFonts w:ascii="SimSun" w:hAnsi="SimSun" w:eastAsia="SimSun" w:cs="SimSun"/>
          <w:sz w:val="17"/>
          <w:szCs w:val="17"/>
          <w:spacing w:val="-1"/>
        </w:rPr>
        <w:t>详见</w:t>
      </w:r>
      <w:r>
        <w:rPr>
          <w:rFonts w:ascii="SimSun" w:hAnsi="SimSun" w:eastAsia="SimSun" w:cs="SimSun"/>
          <w:sz w:val="17"/>
          <w:szCs w:val="17"/>
        </w:rPr>
        <w:t>附件：开标一览表</w:t>
      </w:r>
    </w:p>
    <w:p>
      <w:pPr>
        <w:ind w:left="344"/>
        <w:spacing w:before="140" w:line="220" w:lineRule="auto"/>
        <w:rPr>
          <w:rFonts w:ascii="SimSun" w:hAnsi="SimSun" w:eastAsia="SimSun" w:cs="SimSun"/>
          <w:sz w:val="17"/>
          <w:szCs w:val="17"/>
        </w:rPr>
      </w:pPr>
      <w:r>
        <w:rPr>
          <w:rFonts w:ascii="SimSun" w:hAnsi="SimSun" w:eastAsia="SimSun" w:cs="SimSun"/>
          <w:sz w:val="17"/>
          <w:szCs w:val="17"/>
          <w:spacing w:val="-1"/>
        </w:rPr>
        <w:t>详见附</w:t>
      </w:r>
      <w:r>
        <w:rPr>
          <w:rFonts w:ascii="SimSun" w:hAnsi="SimSun" w:eastAsia="SimSun" w:cs="SimSun"/>
          <w:sz w:val="17"/>
          <w:szCs w:val="17"/>
        </w:rPr>
        <w:t>件：标的清单</w:t>
      </w:r>
    </w:p>
    <w:p>
      <w:pPr>
        <w:ind w:left="344"/>
        <w:spacing w:before="87" w:line="341"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8"/>
        </w:rPr>
        <w:t>详见附件：详细评审</w:t>
      </w:r>
      <w:r>
        <w:rPr>
          <w:rFonts w:ascii="SimSun" w:hAnsi="SimSun" w:eastAsia="SimSun" w:cs="SimSun"/>
          <w:sz w:val="17"/>
          <w:szCs w:val="17"/>
          <w:position w:val="8"/>
        </w:rPr>
        <w:t>方案</w:t>
      </w:r>
      <w:r>
        <w:rPr>
          <w:rFonts w:ascii="Lucida Sans Unicode" w:hAnsi="Lucida Sans Unicode" w:eastAsia="Lucida Sans Unicode" w:cs="Lucida Sans Unicode"/>
          <w:sz w:val="17"/>
          <w:szCs w:val="17"/>
          <w:position w:val="8"/>
        </w:rPr>
        <w:t>.docx</w:t>
      </w:r>
    </w:p>
    <w:p>
      <w:pPr>
        <w:ind w:left="344"/>
        <w:spacing w:line="271"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详见附件：供货渠道</w:t>
      </w:r>
      <w:r>
        <w:rPr>
          <w:rFonts w:ascii="SimSun" w:hAnsi="SimSun" w:eastAsia="SimSun" w:cs="SimSun"/>
          <w:sz w:val="17"/>
          <w:szCs w:val="17"/>
          <w:position w:val="2"/>
        </w:rPr>
        <w:t>证明</w:t>
      </w:r>
      <w:r>
        <w:rPr>
          <w:rFonts w:ascii="Lucida Sans Unicode" w:hAnsi="Lucida Sans Unicode" w:eastAsia="Lucida Sans Unicode" w:cs="Lucida Sans Unicode"/>
          <w:sz w:val="17"/>
          <w:szCs w:val="17"/>
          <w:position w:val="2"/>
        </w:rPr>
        <w:t>.docx</w:t>
      </w:r>
    </w:p>
    <w:p>
      <w:pPr>
        <w:ind w:left="344"/>
        <w:spacing w:before="71"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详见附件：节能环保</w:t>
      </w:r>
      <w:r>
        <w:rPr>
          <w:rFonts w:ascii="SimSun" w:hAnsi="SimSun" w:eastAsia="SimSun" w:cs="SimSun"/>
          <w:sz w:val="17"/>
          <w:szCs w:val="17"/>
          <w:position w:val="2"/>
        </w:rPr>
        <w:t>证明</w:t>
      </w:r>
      <w:r>
        <w:rPr>
          <w:rFonts w:ascii="Lucida Sans Unicode" w:hAnsi="Lucida Sans Unicode" w:eastAsia="Lucida Sans Unicode" w:cs="Lucida Sans Unicode"/>
          <w:sz w:val="17"/>
          <w:szCs w:val="17"/>
          <w:position w:val="2"/>
        </w:rPr>
        <w:t>.docx</w:t>
      </w:r>
    </w:p>
    <w:p>
      <w:pPr>
        <w:ind w:left="344"/>
        <w:spacing w:before="72" w:line="342"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8"/>
        </w:rPr>
        <w:t>详见附件：投标保证金缴</w:t>
      </w:r>
      <w:r>
        <w:rPr>
          <w:rFonts w:ascii="SimSun" w:hAnsi="SimSun" w:eastAsia="SimSun" w:cs="SimSun"/>
          <w:sz w:val="17"/>
          <w:szCs w:val="17"/>
          <w:position w:val="8"/>
        </w:rPr>
        <w:t>纳凭证</w:t>
      </w:r>
      <w:r>
        <w:rPr>
          <w:rFonts w:ascii="Lucida Sans Unicode" w:hAnsi="Lucida Sans Unicode" w:eastAsia="Lucida Sans Unicode" w:cs="Lucida Sans Unicode"/>
          <w:sz w:val="17"/>
          <w:szCs w:val="17"/>
          <w:position w:val="8"/>
        </w:rPr>
        <w:t>.docx</w:t>
      </w:r>
    </w:p>
    <w:p>
      <w:pPr>
        <w:ind w:left="344"/>
        <w:spacing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详见附件：类似业绩证</w:t>
      </w:r>
      <w:r>
        <w:rPr>
          <w:rFonts w:ascii="SimSun" w:hAnsi="SimSun" w:eastAsia="SimSun" w:cs="SimSun"/>
          <w:sz w:val="17"/>
          <w:szCs w:val="17"/>
          <w:position w:val="2"/>
        </w:rPr>
        <w:t>明材料</w:t>
      </w:r>
      <w:r>
        <w:rPr>
          <w:rFonts w:ascii="Lucida Sans Unicode" w:hAnsi="Lucida Sans Unicode" w:eastAsia="Lucida Sans Unicode" w:cs="Lucida Sans Unicode"/>
          <w:sz w:val="17"/>
          <w:szCs w:val="17"/>
          <w:position w:val="2"/>
        </w:rPr>
        <w:t>.docx</w:t>
      </w:r>
    </w:p>
    <w:p>
      <w:pPr>
        <w:ind w:left="344"/>
        <w:spacing w:before="72" w:line="270"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详见附件：项目负责人证</w:t>
      </w:r>
      <w:r>
        <w:rPr>
          <w:rFonts w:ascii="SimSun" w:hAnsi="SimSun" w:eastAsia="SimSun" w:cs="SimSun"/>
          <w:sz w:val="17"/>
          <w:szCs w:val="17"/>
          <w:position w:val="2"/>
        </w:rPr>
        <w:t>明材料</w:t>
      </w:r>
      <w:r>
        <w:rPr>
          <w:rFonts w:ascii="Lucida Sans Unicode" w:hAnsi="Lucida Sans Unicode" w:eastAsia="Lucida Sans Unicode" w:cs="Lucida Sans Unicode"/>
          <w:sz w:val="17"/>
          <w:szCs w:val="17"/>
          <w:position w:val="2"/>
        </w:rPr>
        <w:t>.docx</w:t>
      </w:r>
    </w:p>
    <w:p>
      <w:pPr>
        <w:sectPr>
          <w:footerReference w:type="default" r:id="rId85"/>
          <w:pgSz w:w="11900" w:h="16840"/>
          <w:pgMar w:top="884" w:right="1785" w:bottom="276" w:left="1003" w:header="0" w:footer="0" w:gutter="0"/>
        </w:sectPr>
        <w:rPr/>
      </w:pPr>
    </w:p>
    <w:p>
      <w:pPr>
        <w:ind w:left="3509"/>
        <w:spacing w:before="55" w:line="224" w:lineRule="auto"/>
        <w:outlineLvl w:val="1"/>
        <w:rPr>
          <w:rFonts w:ascii="SimSun" w:hAnsi="SimSun" w:eastAsia="SimSun" w:cs="SimSun"/>
          <w:sz w:val="27"/>
          <w:szCs w:val="27"/>
        </w:rPr>
      </w:pPr>
      <w:r>
        <w:rPr>
          <w:rFonts w:ascii="SimSun" w:hAnsi="SimSun" w:eastAsia="SimSun" w:cs="SimSun"/>
          <w:sz w:val="27"/>
          <w:szCs w:val="27"/>
          <w:spacing w:val="4"/>
        </w:rPr>
        <w:t>第</w:t>
      </w:r>
      <w:r>
        <w:rPr>
          <w:rFonts w:ascii="SimSun" w:hAnsi="SimSun" w:eastAsia="SimSun" w:cs="SimSun"/>
          <w:sz w:val="27"/>
          <w:szCs w:val="27"/>
          <w:spacing w:val="3"/>
        </w:rPr>
        <w:t>七</w:t>
      </w:r>
      <w:r>
        <w:rPr>
          <w:rFonts w:ascii="SimSun" w:hAnsi="SimSun" w:eastAsia="SimSun" w:cs="SimSun"/>
          <w:sz w:val="27"/>
          <w:szCs w:val="27"/>
          <w:spacing w:val="2"/>
        </w:rPr>
        <w:t>章</w:t>
      </w:r>
      <w:r>
        <w:rPr>
          <w:rFonts w:ascii="SimSun" w:hAnsi="SimSun" w:eastAsia="SimSun" w:cs="SimSun"/>
          <w:sz w:val="27"/>
          <w:szCs w:val="27"/>
          <w:spacing w:val="2"/>
        </w:rPr>
        <w:t xml:space="preserve"> </w:t>
      </w:r>
      <w:r>
        <w:rPr>
          <w:rFonts w:ascii="SimSun" w:hAnsi="SimSun" w:eastAsia="SimSun" w:cs="SimSun"/>
          <w:sz w:val="27"/>
          <w:szCs w:val="27"/>
          <w:spacing w:val="2"/>
        </w:rPr>
        <w:t>拟签订合同文本</w:t>
      </w:r>
    </w:p>
    <w:p>
      <w:pPr>
        <w:spacing w:line="285" w:lineRule="auto"/>
        <w:rPr>
          <w:rFonts w:ascii="Arial"/>
          <w:sz w:val="21"/>
        </w:rPr>
      </w:pPr>
      <w:r/>
    </w:p>
    <w:p>
      <w:pPr>
        <w:spacing w:before="65" w:line="271" w:lineRule="exact"/>
        <w:rPr>
          <w:rFonts w:ascii="Lucida Sans Unicode" w:hAnsi="Lucida Sans Unicode" w:eastAsia="Lucida Sans Unicode" w:cs="Lucida Sans Unicode"/>
          <w:sz w:val="17"/>
          <w:szCs w:val="17"/>
        </w:rPr>
      </w:pPr>
      <w:r>
        <w:rPr>
          <w:rFonts w:ascii="SimSun" w:hAnsi="SimSun" w:eastAsia="SimSun" w:cs="SimSun"/>
          <w:sz w:val="17"/>
          <w:szCs w:val="17"/>
          <w:spacing w:val="1"/>
          <w:position w:val="2"/>
        </w:rPr>
        <w:t>详见附件：拟签订合</w:t>
      </w:r>
      <w:r>
        <w:rPr>
          <w:rFonts w:ascii="SimSun" w:hAnsi="SimSun" w:eastAsia="SimSun" w:cs="SimSun"/>
          <w:sz w:val="17"/>
          <w:szCs w:val="17"/>
          <w:position w:val="2"/>
        </w:rPr>
        <w:t>同文本</w:t>
      </w:r>
      <w:r>
        <w:rPr>
          <w:rFonts w:ascii="Lucida Sans Unicode" w:hAnsi="Lucida Sans Unicode" w:eastAsia="Lucida Sans Unicode" w:cs="Lucida Sans Unicode"/>
          <w:sz w:val="17"/>
          <w:szCs w:val="17"/>
          <w:position w:val="2"/>
        </w:rPr>
        <w:t>.docx</w:t>
      </w:r>
    </w:p>
    <w:p>
      <w:pPr>
        <w:sectPr>
          <w:footerReference w:type="default" r:id="rId86"/>
          <w:pgSz w:w="11900" w:h="16840"/>
          <w:pgMar w:top="884" w:right="1785" w:bottom="276" w:left="1005" w:header="0" w:footer="0" w:gutter="0"/>
        </w:sectPr>
        <w:rPr/>
      </w:pP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695"/>
        <w:spacing w:before="92" w:line="240" w:lineRule="exact"/>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position w:val="-1"/>
        </w:rPr>
        <w:t>-</w:t>
      </w:r>
      <w:r>
        <w:rPr>
          <w:rFonts w:ascii="SimSun" w:hAnsi="SimSun" w:eastAsia="SimSun" w:cs="SimSun"/>
          <w:sz w:val="24"/>
          <w:szCs w:val="24"/>
          <w:spacing w:val="-10"/>
          <w:position w:val="-1"/>
        </w:rPr>
        <w:t>第</w:t>
      </w:r>
      <w:r>
        <w:rPr>
          <w:rFonts w:ascii="Lucida Sans Unicode" w:hAnsi="Lucida Sans Unicode" w:eastAsia="Lucida Sans Unicode" w:cs="Lucida Sans Unicode"/>
          <w:sz w:val="24"/>
          <w:szCs w:val="24"/>
          <w:spacing w:val="-10"/>
          <w:position w:val="-1"/>
        </w:rPr>
        <w:t>33</w:t>
      </w:r>
      <w:r>
        <w:rPr>
          <w:rFonts w:ascii="SimSun" w:hAnsi="SimSun" w:eastAsia="SimSun" w:cs="SimSun"/>
          <w:sz w:val="24"/>
          <w:szCs w:val="24"/>
          <w:spacing w:val="-10"/>
          <w:position w:val="-1"/>
        </w:rPr>
        <w:t>页</w:t>
      </w:r>
      <w:r>
        <w:rPr>
          <w:rFonts w:ascii="Lucida Sans Unicode" w:hAnsi="Lucida Sans Unicode" w:eastAsia="Lucida Sans Unicode" w:cs="Lucida Sans Unicode"/>
          <w:sz w:val="24"/>
          <w:szCs w:val="24"/>
          <w:spacing w:val="-10"/>
          <w:position w:val="-1"/>
        </w:rPr>
        <w:t>-</w:t>
      </w:r>
    </w:p>
    <w:sectPr>
      <w:footerReference w:type="default" r:id="rId87"/>
      <w:pgSz w:w="11900" w:h="16840"/>
      <w:pgMar w:top="1431" w:right="1785" w:bottom="36"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771"/>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1</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9"/>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10</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11</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12</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13</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14</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15</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16</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17</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8"/>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18</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19</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8"/>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2</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20</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8"/>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21</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22</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23</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24</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25</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60" w:lineRule="auto"/>
      <w:rPr>
        <w:rFonts w:ascii="Microsoft YaHei" w:hAnsi="Microsoft YaHei" w:eastAsia="Microsoft YaHei" w:cs="Microsoft YaHei"/>
        <w:sz w:val="24"/>
        <w:szCs w:val="24"/>
      </w:rPr>
    </w:pPr>
    <w:r>
      <w:rPr>
        <w:rFonts w:ascii="Microsoft YaHei" w:hAnsi="Microsoft YaHei" w:eastAsia="Microsoft YaHei" w:cs="Microsoft YaHei"/>
        <w:sz w:val="24"/>
        <w:szCs w:val="24"/>
        <w:spacing w:val="-2"/>
      </w:rPr>
      <w:t>-</w:t>
    </w:r>
    <w:r>
      <w:rPr>
        <w:rFonts w:ascii="SimSun" w:hAnsi="SimSun" w:eastAsia="SimSun" w:cs="SimSun"/>
        <w:sz w:val="24"/>
        <w:szCs w:val="24"/>
        <w:spacing w:val="-2"/>
      </w:rPr>
      <w:t>第</w:t>
    </w:r>
    <w:r>
      <w:rPr>
        <w:rFonts w:ascii="Microsoft YaHei" w:hAnsi="Microsoft YaHei" w:eastAsia="Microsoft YaHei" w:cs="Microsoft YaHei"/>
        <w:sz w:val="24"/>
        <w:szCs w:val="24"/>
        <w:spacing w:val="-1"/>
      </w:rPr>
      <w:t>26</w:t>
    </w:r>
    <w:r>
      <w:rPr>
        <w:rFonts w:ascii="SimSun" w:hAnsi="SimSun" w:eastAsia="SimSun" w:cs="SimSun"/>
        <w:sz w:val="24"/>
        <w:szCs w:val="24"/>
        <w:spacing w:val="-1"/>
      </w:rPr>
      <w:t>页</w:t>
    </w:r>
    <w:r>
      <w:rPr>
        <w:rFonts w:ascii="Microsoft YaHei" w:hAnsi="Microsoft YaHei" w:eastAsia="Microsoft YaHei" w:cs="Microsoft YaHei"/>
        <w:sz w:val="24"/>
        <w:szCs w:val="24"/>
        <w:spacing w:val="-1"/>
      </w:rPr>
      <w:t>-</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27</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28</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29</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9"/>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3</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9"/>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30</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77"/>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31</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7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5"/>
      </w:rPr>
      <w:t>-</w:t>
    </w:r>
    <w:r>
      <w:rPr>
        <w:rFonts w:ascii="SimSun" w:hAnsi="SimSun" w:eastAsia="SimSun" w:cs="SimSun"/>
        <w:sz w:val="24"/>
        <w:szCs w:val="24"/>
        <w:spacing w:val="-10"/>
      </w:rPr>
      <w:t>第</w:t>
    </w:r>
    <w:r>
      <w:rPr>
        <w:rFonts w:ascii="Lucida Sans Unicode" w:hAnsi="Lucida Sans Unicode" w:eastAsia="Lucida Sans Unicode" w:cs="Lucida Sans Unicode"/>
        <w:sz w:val="24"/>
        <w:szCs w:val="24"/>
        <w:spacing w:val="-10"/>
      </w:rPr>
      <w:t>32</w:t>
    </w:r>
    <w:r>
      <w:rPr>
        <w:rFonts w:ascii="SimSun" w:hAnsi="SimSun" w:eastAsia="SimSun" w:cs="SimSun"/>
        <w:sz w:val="24"/>
        <w:szCs w:val="24"/>
        <w:spacing w:val="-10"/>
      </w:rPr>
      <w:t>页</w:t>
    </w:r>
    <w:r>
      <w:rPr>
        <w:rFonts w:ascii="Lucida Sans Unicode" w:hAnsi="Lucida Sans Unicode" w:eastAsia="Lucida Sans Unicode" w:cs="Lucida Sans Unicode"/>
        <w:sz w:val="24"/>
        <w:szCs w:val="24"/>
        <w:spacing w:val="-10"/>
      </w:rPr>
      <w:t>-</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900"/>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4</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900"/>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5</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5"/>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6</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4"/>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7</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5"/>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8</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93"/>
      <w:spacing w:before="1" w:line="179"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4"/>
      </w:rPr>
      <w:t>-</w:t>
    </w:r>
    <w:r>
      <w:rPr>
        <w:rFonts w:ascii="SimSun" w:hAnsi="SimSun" w:eastAsia="SimSun" w:cs="SimSun"/>
        <w:sz w:val="24"/>
        <w:szCs w:val="24"/>
        <w:spacing w:val="-13"/>
      </w:rPr>
      <w:t>第</w:t>
    </w:r>
    <w:r>
      <w:rPr>
        <w:rFonts w:ascii="Lucida Sans Unicode" w:hAnsi="Lucida Sans Unicode" w:eastAsia="Lucida Sans Unicode" w:cs="Lucida Sans Unicode"/>
        <w:sz w:val="24"/>
        <w:szCs w:val="24"/>
        <w:spacing w:val="-13"/>
      </w:rPr>
      <w:t>9</w:t>
    </w:r>
    <w:r>
      <w:rPr>
        <w:rFonts w:ascii="SimSun" w:hAnsi="SimSun" w:eastAsia="SimSun" w:cs="SimSun"/>
        <w:sz w:val="24"/>
        <w:szCs w:val="24"/>
        <w:spacing w:val="-13"/>
      </w:rPr>
      <w:t>页</w:t>
    </w:r>
    <w:r>
      <w:rPr>
        <w:rFonts w:ascii="Lucida Sans Unicode" w:hAnsi="Lucida Sans Unicode" w:eastAsia="Lucida Sans Unicode" w:cs="Lucida Sans Unicode"/>
        <w:sz w:val="24"/>
        <w:szCs w:val="24"/>
        <w:spacing w:val="-13"/>
      </w:rPr>
      <w:t>-</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0" Type="http://schemas.openxmlformats.org/officeDocument/2006/relationships/fontTable" Target="fontTable.xml"/><Relationship Id="rId9" Type="http://schemas.openxmlformats.org/officeDocument/2006/relationships/footer" Target="footer9.xml"/><Relationship Id="rId89" Type="http://schemas.openxmlformats.org/officeDocument/2006/relationships/styles" Target="styles.xml"/><Relationship Id="rId88" Type="http://schemas.openxmlformats.org/officeDocument/2006/relationships/settings" Target="settings.xml"/><Relationship Id="rId87" Type="http://schemas.openxmlformats.org/officeDocument/2006/relationships/footer" Target="footer33.xml"/><Relationship Id="rId86" Type="http://schemas.openxmlformats.org/officeDocument/2006/relationships/footer" Target="footer32.xml"/><Relationship Id="rId85" Type="http://schemas.openxmlformats.org/officeDocument/2006/relationships/footer" Target="footer31.xml"/><Relationship Id="rId84" Type="http://schemas.openxmlformats.org/officeDocument/2006/relationships/footer" Target="footer30.xml"/><Relationship Id="rId83" Type="http://schemas.openxmlformats.org/officeDocument/2006/relationships/footer" Target="footer29.xml"/><Relationship Id="rId82" Type="http://schemas.openxmlformats.org/officeDocument/2006/relationships/footer" Target="footer28.xml"/><Relationship Id="rId81" Type="http://schemas.openxmlformats.org/officeDocument/2006/relationships/footer" Target="footer27.xml"/><Relationship Id="rId80" Type="http://schemas.openxmlformats.org/officeDocument/2006/relationships/image" Target="media/image54.png"/><Relationship Id="rId8" Type="http://schemas.openxmlformats.org/officeDocument/2006/relationships/footer" Target="footer8.xml"/><Relationship Id="rId79" Type="http://schemas.openxmlformats.org/officeDocument/2006/relationships/footer" Target="footer26.xml"/><Relationship Id="rId78" Type="http://schemas.openxmlformats.org/officeDocument/2006/relationships/footer" Target="footer25.xml"/><Relationship Id="rId77" Type="http://schemas.openxmlformats.org/officeDocument/2006/relationships/footer" Target="footer24.xml"/><Relationship Id="rId76" Type="http://schemas.openxmlformats.org/officeDocument/2006/relationships/footer" Target="footer23.xml"/><Relationship Id="rId75" Type="http://schemas.openxmlformats.org/officeDocument/2006/relationships/footer" Target="footer22.xml"/><Relationship Id="rId74" Type="http://schemas.openxmlformats.org/officeDocument/2006/relationships/footer" Target="footer21.xml"/><Relationship Id="rId73" Type="http://schemas.openxmlformats.org/officeDocument/2006/relationships/footer" Target="footer20.xml"/><Relationship Id="rId72" Type="http://schemas.openxmlformats.org/officeDocument/2006/relationships/footer" Target="footer19.xml"/><Relationship Id="rId71" Type="http://schemas.openxmlformats.org/officeDocument/2006/relationships/footer" Target="footer18.xml"/><Relationship Id="rId70" Type="http://schemas.openxmlformats.org/officeDocument/2006/relationships/image" Target="media/image53.jpeg"/><Relationship Id="rId7" Type="http://schemas.openxmlformats.org/officeDocument/2006/relationships/footer" Target="footer7.xml"/><Relationship Id="rId69" Type="http://schemas.openxmlformats.org/officeDocument/2006/relationships/image" Target="media/image52.jpeg"/><Relationship Id="rId68" Type="http://schemas.openxmlformats.org/officeDocument/2006/relationships/image" Target="media/image51.jpeg"/><Relationship Id="rId67" Type="http://schemas.openxmlformats.org/officeDocument/2006/relationships/image" Target="media/image50.png"/><Relationship Id="rId66" Type="http://schemas.openxmlformats.org/officeDocument/2006/relationships/image" Target="media/image49.png"/><Relationship Id="rId65" Type="http://schemas.openxmlformats.org/officeDocument/2006/relationships/image" Target="media/image48.png"/><Relationship Id="rId64" Type="http://schemas.openxmlformats.org/officeDocument/2006/relationships/image" Target="media/image47.png"/><Relationship Id="rId63" Type="http://schemas.openxmlformats.org/officeDocument/2006/relationships/image" Target="media/image46.png"/><Relationship Id="rId62" Type="http://schemas.openxmlformats.org/officeDocument/2006/relationships/image" Target="media/image45.png"/><Relationship Id="rId61" Type="http://schemas.openxmlformats.org/officeDocument/2006/relationships/image" Target="media/image44.jpeg"/><Relationship Id="rId60" Type="http://schemas.openxmlformats.org/officeDocument/2006/relationships/image" Target="media/image43.jpeg"/><Relationship Id="rId6" Type="http://schemas.openxmlformats.org/officeDocument/2006/relationships/footer" Target="footer6.xml"/><Relationship Id="rId59" Type="http://schemas.openxmlformats.org/officeDocument/2006/relationships/image" Target="media/image42.jpeg"/><Relationship Id="rId58" Type="http://schemas.openxmlformats.org/officeDocument/2006/relationships/image" Target="media/image41.png"/><Relationship Id="rId57" Type="http://schemas.openxmlformats.org/officeDocument/2006/relationships/image" Target="media/image40.png"/><Relationship Id="rId56" Type="http://schemas.openxmlformats.org/officeDocument/2006/relationships/image" Target="media/image39.png"/><Relationship Id="rId55" Type="http://schemas.openxmlformats.org/officeDocument/2006/relationships/image" Target="media/image38.png"/><Relationship Id="rId54" Type="http://schemas.openxmlformats.org/officeDocument/2006/relationships/image" Target="media/image37.png"/><Relationship Id="rId53" Type="http://schemas.openxmlformats.org/officeDocument/2006/relationships/image" Target="media/image36.png"/><Relationship Id="rId52" Type="http://schemas.openxmlformats.org/officeDocument/2006/relationships/image" Target="media/image35.png"/><Relationship Id="rId51" Type="http://schemas.openxmlformats.org/officeDocument/2006/relationships/image" Target="media/image34.png"/><Relationship Id="rId50" Type="http://schemas.openxmlformats.org/officeDocument/2006/relationships/image" Target="media/image33.png"/><Relationship Id="rId5" Type="http://schemas.openxmlformats.org/officeDocument/2006/relationships/footer" Target="footer5.xml"/><Relationship Id="rId49" Type="http://schemas.openxmlformats.org/officeDocument/2006/relationships/image" Target="media/image32.jpeg"/><Relationship Id="rId48" Type="http://schemas.openxmlformats.org/officeDocument/2006/relationships/image" Target="media/image31.jpeg"/><Relationship Id="rId47" Type="http://schemas.openxmlformats.org/officeDocument/2006/relationships/image" Target="media/image30.jpeg"/><Relationship Id="rId46" Type="http://schemas.openxmlformats.org/officeDocument/2006/relationships/footer" Target="footer17.xml"/><Relationship Id="rId45" Type="http://schemas.openxmlformats.org/officeDocument/2006/relationships/image" Target="media/image29.png"/><Relationship Id="rId44" Type="http://schemas.openxmlformats.org/officeDocument/2006/relationships/image" Target="media/image28.jpeg"/><Relationship Id="rId43" Type="http://schemas.openxmlformats.org/officeDocument/2006/relationships/image" Target="media/image27.jpeg"/><Relationship Id="rId42" Type="http://schemas.openxmlformats.org/officeDocument/2006/relationships/image" Target="media/image26.jpeg"/><Relationship Id="rId41" Type="http://schemas.openxmlformats.org/officeDocument/2006/relationships/image" Target="media/image25.jpeg"/><Relationship Id="rId40" Type="http://schemas.openxmlformats.org/officeDocument/2006/relationships/image" Target="media/image24.jpeg"/><Relationship Id="rId4" Type="http://schemas.openxmlformats.org/officeDocument/2006/relationships/footer" Target="footer4.xml"/><Relationship Id="rId39" Type="http://schemas.openxmlformats.org/officeDocument/2006/relationships/footer" Target="footer16.xml"/><Relationship Id="rId38" Type="http://schemas.openxmlformats.org/officeDocument/2006/relationships/image" Target="media/image23.jpeg"/><Relationship Id="rId37" Type="http://schemas.openxmlformats.org/officeDocument/2006/relationships/image" Target="media/image22.png"/><Relationship Id="rId36" Type="http://schemas.openxmlformats.org/officeDocument/2006/relationships/image" Target="media/image21.jpeg"/><Relationship Id="rId35" Type="http://schemas.openxmlformats.org/officeDocument/2006/relationships/image" Target="media/image20.jpeg"/><Relationship Id="rId34" Type="http://schemas.openxmlformats.org/officeDocument/2006/relationships/image" Target="media/image19.jpeg"/><Relationship Id="rId33" Type="http://schemas.openxmlformats.org/officeDocument/2006/relationships/image" Target="media/image18.jpeg"/><Relationship Id="rId32" Type="http://schemas.openxmlformats.org/officeDocument/2006/relationships/image" Target="media/image17.jpeg"/><Relationship Id="rId31" Type="http://schemas.openxmlformats.org/officeDocument/2006/relationships/image" Target="media/image16.jpeg"/><Relationship Id="rId30" Type="http://schemas.openxmlformats.org/officeDocument/2006/relationships/image" Target="media/image15.jpeg"/><Relationship Id="rId3" Type="http://schemas.openxmlformats.org/officeDocument/2006/relationships/footer" Target="footer3.xml"/><Relationship Id="rId29" Type="http://schemas.openxmlformats.org/officeDocument/2006/relationships/image" Target="media/image14.jpeg"/><Relationship Id="rId28" Type="http://schemas.openxmlformats.org/officeDocument/2006/relationships/image" Target="media/image13.jpeg"/><Relationship Id="rId27" Type="http://schemas.openxmlformats.org/officeDocument/2006/relationships/footer" Target="footer15.xml"/><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jpeg"/><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footer" Target="footer2.xml"/><Relationship Id="rId19" Type="http://schemas.openxmlformats.org/officeDocument/2006/relationships/image" Target="media/image5.jpe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footer" Target="footer14.xml"/><Relationship Id="rId14" Type="http://schemas.openxmlformats.org/officeDocument/2006/relationships/footer" Target="footer13.xml"/><Relationship Id="rId13" Type="http://schemas.openxmlformats.org/officeDocument/2006/relationships/footer" Target="footer12.xml"/><Relationship Id="rId12" Type="http://schemas.openxmlformats.org/officeDocument/2006/relationships/image" Target="media/image1.png"/><Relationship Id="rId11" Type="http://schemas.openxmlformats.org/officeDocument/2006/relationships/footer" Target="footer11.xml"/><Relationship Id="rId10" Type="http://schemas.openxmlformats.org/officeDocument/2006/relationships/footer" Target="footer10.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wkhtmltopdf 0.12.6</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2025-05-22T16:14:50Z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2025-06-12T15:22:27</vt:filetime>
  </op:property>
</op:Properties>
</file>