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FCE37">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延安市环境保护监测站</w:t>
      </w:r>
      <w:r>
        <w:rPr>
          <w:rFonts w:hint="eastAsia" w:ascii="仿宋_GB2312" w:hAnsi="仿宋_GB2312" w:eastAsia="仿宋_GB2312" w:cs="仿宋_GB2312"/>
          <w:b/>
          <w:sz w:val="36"/>
          <w:lang w:val="en-US" w:eastAsia="zh-CN"/>
        </w:rPr>
        <w:t>监</w:t>
      </w:r>
      <w:r>
        <w:rPr>
          <w:rFonts w:ascii="仿宋_GB2312" w:hAnsi="仿宋_GB2312" w:eastAsia="仿宋_GB2312" w:cs="仿宋_GB2312"/>
          <w:b/>
          <w:sz w:val="36"/>
        </w:rPr>
        <w:t>测设备采购</w:t>
      </w:r>
    </w:p>
    <w:p w14:paraId="4D79A860">
      <w:pPr>
        <w:pStyle w:val="4"/>
        <w:spacing w:line="480" w:lineRule="exact"/>
        <w:jc w:val="center"/>
      </w:pPr>
      <w:r>
        <w:rPr>
          <w:rFonts w:ascii="仿宋_GB2312" w:hAnsi="仿宋_GB2312" w:eastAsia="仿宋_GB2312" w:cs="仿宋_GB2312"/>
          <w:b/>
          <w:sz w:val="36"/>
        </w:rPr>
        <w:t>竞争性谈判公告</w:t>
      </w:r>
    </w:p>
    <w:p w14:paraId="0A1E34A3">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ascii="仿宋_GB2312" w:hAnsi="仿宋_GB2312" w:eastAsia="仿宋_GB2312" w:cs="仿宋_GB2312"/>
          <w:b/>
          <w:bCs/>
          <w:sz w:val="24"/>
          <w:szCs w:val="24"/>
        </w:rPr>
      </w:pPr>
      <w:r>
        <w:rPr>
          <w:rFonts w:ascii="仿宋_GB2312" w:hAnsi="仿宋_GB2312" w:eastAsia="仿宋_GB2312" w:cs="仿宋_GB2312"/>
          <w:b/>
          <w:bCs/>
          <w:sz w:val="24"/>
          <w:szCs w:val="24"/>
        </w:rPr>
        <w:t>项目概况</w:t>
      </w:r>
    </w:p>
    <w:p w14:paraId="4942C20E">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hint="eastAsia" w:ascii="仿宋_GB2312" w:hAnsi="仿宋_GB2312" w:eastAsia="仿宋_GB2312" w:cs="仿宋_GB2312"/>
          <w:sz w:val="24"/>
          <w:szCs w:val="24"/>
        </w:rPr>
        <w:t>延安市环境保护监测站</w:t>
      </w:r>
      <w:r>
        <w:rPr>
          <w:rFonts w:hint="eastAsia" w:ascii="仿宋_GB2312" w:hAnsi="仿宋_GB2312" w:eastAsia="仿宋_GB2312" w:cs="仿宋_GB2312"/>
          <w:sz w:val="24"/>
          <w:szCs w:val="24"/>
          <w:lang w:val="en-US" w:eastAsia="zh-CN"/>
        </w:rPr>
        <w:t>监</w:t>
      </w:r>
      <w:r>
        <w:rPr>
          <w:rFonts w:hint="eastAsia" w:ascii="仿宋_GB2312" w:hAnsi="仿宋_GB2312" w:eastAsia="仿宋_GB2312" w:cs="仿宋_GB2312"/>
          <w:sz w:val="24"/>
          <w:szCs w:val="24"/>
        </w:rPr>
        <w:t>测设备采购</w:t>
      </w:r>
      <w:r>
        <w:rPr>
          <w:rFonts w:ascii="仿宋_GB2312" w:hAnsi="仿宋_GB2312" w:eastAsia="仿宋_GB2312" w:cs="仿宋_GB2312"/>
          <w:sz w:val="24"/>
          <w:szCs w:val="24"/>
        </w:rPr>
        <w:t>项目的潜在供应商应在全国公共资源交易平台（陕西省·延安市）获取采购文件，并于 2025年06月19日 10时</w:t>
      </w:r>
      <w:bookmarkStart w:id="0" w:name="_GoBack"/>
      <w:bookmarkEnd w:id="0"/>
      <w:r>
        <w:rPr>
          <w:rFonts w:ascii="仿宋_GB2312" w:hAnsi="仿宋_GB2312" w:eastAsia="仿宋_GB2312" w:cs="仿宋_GB2312"/>
          <w:sz w:val="24"/>
          <w:szCs w:val="24"/>
        </w:rPr>
        <w:t>00分 （北京时间）前提交响应文件。</w:t>
      </w:r>
    </w:p>
    <w:p w14:paraId="7A07A9BF">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一、项目基本情况</w:t>
      </w:r>
    </w:p>
    <w:p w14:paraId="2B00FA40">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项目编号：SXBL-ZC-2025-002</w:t>
      </w:r>
    </w:p>
    <w:p w14:paraId="3C10CB4D">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ascii="仿宋_GB2312" w:hAnsi="仿宋_GB2312" w:eastAsia="仿宋_GB2312" w:cs="仿宋_GB2312"/>
          <w:sz w:val="24"/>
          <w:szCs w:val="24"/>
        </w:rPr>
        <w:t>项目名称：</w:t>
      </w:r>
      <w:r>
        <w:rPr>
          <w:rFonts w:hint="eastAsia" w:ascii="仿宋_GB2312" w:hAnsi="仿宋_GB2312" w:eastAsia="仿宋_GB2312" w:cs="仿宋_GB2312"/>
          <w:sz w:val="24"/>
          <w:szCs w:val="24"/>
        </w:rPr>
        <w:t>延安市环境保护监测站</w:t>
      </w:r>
      <w:r>
        <w:rPr>
          <w:rFonts w:hint="eastAsia" w:ascii="仿宋_GB2312" w:hAnsi="仿宋_GB2312" w:eastAsia="仿宋_GB2312" w:cs="仿宋_GB2312"/>
          <w:sz w:val="24"/>
          <w:szCs w:val="24"/>
          <w:lang w:val="en-US" w:eastAsia="zh-CN"/>
        </w:rPr>
        <w:t>监</w:t>
      </w:r>
      <w:r>
        <w:rPr>
          <w:rFonts w:hint="eastAsia" w:ascii="仿宋_GB2312" w:hAnsi="仿宋_GB2312" w:eastAsia="仿宋_GB2312" w:cs="仿宋_GB2312"/>
          <w:sz w:val="24"/>
          <w:szCs w:val="24"/>
        </w:rPr>
        <w:t>测设备采购</w:t>
      </w:r>
    </w:p>
    <w:p w14:paraId="7339CA1D">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采购方式：竞争性谈判</w:t>
      </w:r>
    </w:p>
    <w:p w14:paraId="4550AA98">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预算金额：370,000.00元</w:t>
      </w:r>
    </w:p>
    <w:p w14:paraId="65D3F598">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采购需求：</w:t>
      </w:r>
    </w:p>
    <w:p w14:paraId="5BCE058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合同包1(延安市环境保护监测站监测设备采购):</w:t>
      </w:r>
    </w:p>
    <w:p w14:paraId="67E0E30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合同包预算金额：370,000.00元</w:t>
      </w:r>
    </w:p>
    <w:p w14:paraId="5FE8748D">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合同包最高限价：370,000.00元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9"/>
        <w:gridCol w:w="1584"/>
        <w:gridCol w:w="1069"/>
        <w:gridCol w:w="969"/>
        <w:gridCol w:w="1408"/>
        <w:gridCol w:w="1416"/>
        <w:gridCol w:w="1417"/>
      </w:tblGrid>
      <w:tr w14:paraId="29647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540364EC">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品目号</w:t>
            </w:r>
          </w:p>
        </w:tc>
        <w:tc>
          <w:tcPr>
            <w:tcW w:w="1692" w:type="dxa"/>
          </w:tcPr>
          <w:p w14:paraId="59749C15">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品目名称</w:t>
            </w:r>
          </w:p>
        </w:tc>
        <w:tc>
          <w:tcPr>
            <w:tcW w:w="1116" w:type="dxa"/>
          </w:tcPr>
          <w:p w14:paraId="12FC8D18">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采购标的</w:t>
            </w:r>
          </w:p>
        </w:tc>
        <w:tc>
          <w:tcPr>
            <w:tcW w:w="984" w:type="dxa"/>
          </w:tcPr>
          <w:p w14:paraId="0CD2AD46">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数量</w:t>
            </w:r>
          </w:p>
          <w:p w14:paraId="36482744">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（单位）</w:t>
            </w:r>
          </w:p>
        </w:tc>
        <w:tc>
          <w:tcPr>
            <w:tcW w:w="1476" w:type="dxa"/>
          </w:tcPr>
          <w:p w14:paraId="768DA7C6">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技术规格、参数及要求</w:t>
            </w:r>
          </w:p>
        </w:tc>
        <w:tc>
          <w:tcPr>
            <w:tcW w:w="1216" w:type="dxa"/>
          </w:tcPr>
          <w:p w14:paraId="5F9F9797">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品目预算(元)</w:t>
            </w:r>
          </w:p>
        </w:tc>
        <w:tc>
          <w:tcPr>
            <w:tcW w:w="1216" w:type="dxa"/>
          </w:tcPr>
          <w:p w14:paraId="69E130E7">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最高限价(元)</w:t>
            </w:r>
          </w:p>
        </w:tc>
      </w:tr>
      <w:tr w14:paraId="63845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0B94BC3F">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1-1</w:t>
            </w:r>
          </w:p>
        </w:tc>
        <w:tc>
          <w:tcPr>
            <w:tcW w:w="1692" w:type="dxa"/>
          </w:tcPr>
          <w:p w14:paraId="34BBD4E3">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环境监测仪器及综合分析装置</w:t>
            </w:r>
          </w:p>
        </w:tc>
        <w:tc>
          <w:tcPr>
            <w:tcW w:w="1116" w:type="dxa"/>
          </w:tcPr>
          <w:p w14:paraId="7EA4DBC0">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便携式VOC检测仪</w:t>
            </w:r>
          </w:p>
        </w:tc>
        <w:tc>
          <w:tcPr>
            <w:tcW w:w="984" w:type="dxa"/>
          </w:tcPr>
          <w:p w14:paraId="2E2305B5">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2(台)</w:t>
            </w:r>
          </w:p>
        </w:tc>
        <w:tc>
          <w:tcPr>
            <w:tcW w:w="1476" w:type="dxa"/>
          </w:tcPr>
          <w:p w14:paraId="1B114345">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详见采购文件</w:t>
            </w:r>
          </w:p>
        </w:tc>
        <w:tc>
          <w:tcPr>
            <w:tcW w:w="1216" w:type="dxa"/>
          </w:tcPr>
          <w:p w14:paraId="66716B2E">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50,000.00</w:t>
            </w:r>
          </w:p>
        </w:tc>
        <w:tc>
          <w:tcPr>
            <w:tcW w:w="1216" w:type="dxa"/>
          </w:tcPr>
          <w:p w14:paraId="6C519BBF">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50,000.00</w:t>
            </w:r>
          </w:p>
        </w:tc>
      </w:tr>
      <w:tr w14:paraId="02392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37F46F75">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1-2</w:t>
            </w:r>
          </w:p>
        </w:tc>
        <w:tc>
          <w:tcPr>
            <w:tcW w:w="1692" w:type="dxa"/>
          </w:tcPr>
          <w:p w14:paraId="7E2A489C">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环境监测仪器及综合分析装置</w:t>
            </w:r>
          </w:p>
        </w:tc>
        <w:tc>
          <w:tcPr>
            <w:tcW w:w="1116" w:type="dxa"/>
          </w:tcPr>
          <w:p w14:paraId="23F7D43E">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RTK无人机</w:t>
            </w:r>
          </w:p>
        </w:tc>
        <w:tc>
          <w:tcPr>
            <w:tcW w:w="984" w:type="dxa"/>
          </w:tcPr>
          <w:p w14:paraId="3CD30FB4">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1(台)</w:t>
            </w:r>
          </w:p>
        </w:tc>
        <w:tc>
          <w:tcPr>
            <w:tcW w:w="1476" w:type="dxa"/>
          </w:tcPr>
          <w:p w14:paraId="00E6487F">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详见采购文件</w:t>
            </w:r>
          </w:p>
        </w:tc>
        <w:tc>
          <w:tcPr>
            <w:tcW w:w="1216" w:type="dxa"/>
          </w:tcPr>
          <w:p w14:paraId="4420BDFF">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20,000.00</w:t>
            </w:r>
          </w:p>
        </w:tc>
        <w:tc>
          <w:tcPr>
            <w:tcW w:w="1216" w:type="dxa"/>
          </w:tcPr>
          <w:p w14:paraId="5D15CD4C">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20,000.00</w:t>
            </w:r>
          </w:p>
        </w:tc>
      </w:tr>
      <w:tr w14:paraId="246D6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4866CBD9">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1-3</w:t>
            </w:r>
          </w:p>
        </w:tc>
        <w:tc>
          <w:tcPr>
            <w:tcW w:w="1692" w:type="dxa"/>
          </w:tcPr>
          <w:p w14:paraId="7F6D3FE2">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环境监测仪器及综合分析装置</w:t>
            </w:r>
          </w:p>
        </w:tc>
        <w:tc>
          <w:tcPr>
            <w:tcW w:w="1116" w:type="dxa"/>
          </w:tcPr>
          <w:p w14:paraId="66990679">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噪声检测仪</w:t>
            </w:r>
          </w:p>
        </w:tc>
        <w:tc>
          <w:tcPr>
            <w:tcW w:w="984" w:type="dxa"/>
          </w:tcPr>
          <w:p w14:paraId="174E7AAE">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2(台)</w:t>
            </w:r>
          </w:p>
        </w:tc>
        <w:tc>
          <w:tcPr>
            <w:tcW w:w="1476" w:type="dxa"/>
          </w:tcPr>
          <w:p w14:paraId="5C997382">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详见采购文件</w:t>
            </w:r>
          </w:p>
        </w:tc>
        <w:tc>
          <w:tcPr>
            <w:tcW w:w="1216" w:type="dxa"/>
          </w:tcPr>
          <w:p w14:paraId="5C9DFA5B">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54,000.00</w:t>
            </w:r>
          </w:p>
        </w:tc>
        <w:tc>
          <w:tcPr>
            <w:tcW w:w="1216" w:type="dxa"/>
          </w:tcPr>
          <w:p w14:paraId="7F42D990">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54,000.00</w:t>
            </w:r>
          </w:p>
        </w:tc>
      </w:tr>
      <w:tr w14:paraId="30460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3A78A101">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1-4</w:t>
            </w:r>
          </w:p>
        </w:tc>
        <w:tc>
          <w:tcPr>
            <w:tcW w:w="1692" w:type="dxa"/>
          </w:tcPr>
          <w:p w14:paraId="4BF9CFC6">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环境监测仪器及综合分析装置</w:t>
            </w:r>
          </w:p>
        </w:tc>
        <w:tc>
          <w:tcPr>
            <w:tcW w:w="1116" w:type="dxa"/>
          </w:tcPr>
          <w:p w14:paraId="61F66853">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颗粒物自动监测仪</w:t>
            </w:r>
          </w:p>
        </w:tc>
        <w:tc>
          <w:tcPr>
            <w:tcW w:w="984" w:type="dxa"/>
          </w:tcPr>
          <w:p w14:paraId="6AFB3BAA">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1(台)</w:t>
            </w:r>
          </w:p>
        </w:tc>
        <w:tc>
          <w:tcPr>
            <w:tcW w:w="1476" w:type="dxa"/>
          </w:tcPr>
          <w:p w14:paraId="26CD13D6">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详见采购文件</w:t>
            </w:r>
          </w:p>
        </w:tc>
        <w:tc>
          <w:tcPr>
            <w:tcW w:w="1216" w:type="dxa"/>
          </w:tcPr>
          <w:p w14:paraId="50F953DB">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200,000.00</w:t>
            </w:r>
          </w:p>
        </w:tc>
        <w:tc>
          <w:tcPr>
            <w:tcW w:w="1216" w:type="dxa"/>
          </w:tcPr>
          <w:p w14:paraId="26936691">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200,000.00</w:t>
            </w:r>
          </w:p>
        </w:tc>
      </w:tr>
      <w:tr w14:paraId="370FF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12BDED71">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1-5</w:t>
            </w:r>
          </w:p>
        </w:tc>
        <w:tc>
          <w:tcPr>
            <w:tcW w:w="1692" w:type="dxa"/>
          </w:tcPr>
          <w:p w14:paraId="5D970476">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环境监测仪器及综合分析装置</w:t>
            </w:r>
          </w:p>
        </w:tc>
        <w:tc>
          <w:tcPr>
            <w:tcW w:w="1116" w:type="dxa"/>
          </w:tcPr>
          <w:p w14:paraId="78597962">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噪声校准仪</w:t>
            </w:r>
          </w:p>
        </w:tc>
        <w:tc>
          <w:tcPr>
            <w:tcW w:w="984" w:type="dxa"/>
          </w:tcPr>
          <w:p w14:paraId="688C18AB">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2(台)</w:t>
            </w:r>
          </w:p>
        </w:tc>
        <w:tc>
          <w:tcPr>
            <w:tcW w:w="1476" w:type="dxa"/>
          </w:tcPr>
          <w:p w14:paraId="1B076D91">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详见采购文件</w:t>
            </w:r>
          </w:p>
        </w:tc>
        <w:tc>
          <w:tcPr>
            <w:tcW w:w="1216" w:type="dxa"/>
          </w:tcPr>
          <w:p w14:paraId="5615067C">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6,000.00</w:t>
            </w:r>
          </w:p>
        </w:tc>
        <w:tc>
          <w:tcPr>
            <w:tcW w:w="1216" w:type="dxa"/>
          </w:tcPr>
          <w:p w14:paraId="58616226">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6,000.00</w:t>
            </w:r>
          </w:p>
        </w:tc>
      </w:tr>
      <w:tr w14:paraId="49196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5F7F1911">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1-6</w:t>
            </w:r>
          </w:p>
        </w:tc>
        <w:tc>
          <w:tcPr>
            <w:tcW w:w="1692" w:type="dxa"/>
          </w:tcPr>
          <w:p w14:paraId="40BAD0CA">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环境监测仪器及综合分析装置</w:t>
            </w:r>
          </w:p>
        </w:tc>
        <w:tc>
          <w:tcPr>
            <w:tcW w:w="1116" w:type="dxa"/>
          </w:tcPr>
          <w:p w14:paraId="052E6DC1">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个人</w:t>
            </w:r>
            <w:r>
              <w:rPr>
                <w:rFonts w:hint="eastAsia" w:ascii="仿宋_GB2312" w:hAnsi="仿宋_GB2312" w:eastAsia="仿宋_GB2312" w:cs="仿宋_GB2312"/>
                <w:sz w:val="24"/>
                <w:szCs w:val="24"/>
                <w:lang w:val="en-US" w:eastAsia="zh-CN"/>
              </w:rPr>
              <w:t>剂</w:t>
            </w:r>
            <w:r>
              <w:rPr>
                <w:rFonts w:ascii="仿宋_GB2312" w:hAnsi="仿宋_GB2312" w:eastAsia="仿宋_GB2312" w:cs="仿宋_GB2312"/>
                <w:sz w:val="24"/>
                <w:szCs w:val="24"/>
              </w:rPr>
              <w:t>量报警仪</w:t>
            </w:r>
          </w:p>
        </w:tc>
        <w:tc>
          <w:tcPr>
            <w:tcW w:w="984" w:type="dxa"/>
          </w:tcPr>
          <w:p w14:paraId="7F9A1E89">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2(台)</w:t>
            </w:r>
          </w:p>
        </w:tc>
        <w:tc>
          <w:tcPr>
            <w:tcW w:w="1476" w:type="dxa"/>
          </w:tcPr>
          <w:p w14:paraId="53573BF2">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详见采购文件</w:t>
            </w:r>
          </w:p>
        </w:tc>
        <w:tc>
          <w:tcPr>
            <w:tcW w:w="1216" w:type="dxa"/>
          </w:tcPr>
          <w:p w14:paraId="7F2702E9">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40,000.00</w:t>
            </w:r>
          </w:p>
        </w:tc>
        <w:tc>
          <w:tcPr>
            <w:tcW w:w="1216" w:type="dxa"/>
          </w:tcPr>
          <w:p w14:paraId="24A015C2">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ascii="仿宋_GB2312" w:hAnsi="仿宋_GB2312" w:eastAsia="仿宋_GB2312" w:cs="仿宋_GB2312"/>
                <w:sz w:val="24"/>
                <w:szCs w:val="24"/>
              </w:rPr>
              <w:t>40,000.00</w:t>
            </w:r>
          </w:p>
        </w:tc>
      </w:tr>
    </w:tbl>
    <w:p w14:paraId="5EA64B67">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本合同包不接受联合体投标</w:t>
      </w:r>
    </w:p>
    <w:p w14:paraId="61156A9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合同履行期限：30日历天</w:t>
      </w:r>
    </w:p>
    <w:p w14:paraId="4921EF0C">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二、申请人的资格要求：</w:t>
      </w:r>
    </w:p>
    <w:p w14:paraId="0EAE919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1.满足《中华人民共和国政府采购法》第二十二条规定;</w:t>
      </w:r>
    </w:p>
    <w:p w14:paraId="1F32B588">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2.落实政府采购政策需满足的资格要求：</w:t>
      </w:r>
    </w:p>
    <w:p w14:paraId="2FE3EF3D">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合同包1(延安市环境保护监测站监测设备采购)落实政府采购政策需满足的资格要求如下:</w:t>
      </w:r>
    </w:p>
    <w:p w14:paraId="1D6D58D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sz w:val="24"/>
          <w:szCs w:val="24"/>
        </w:rPr>
      </w:pPr>
      <w:r>
        <w:rPr>
          <w:rFonts w:ascii="仿宋_GB2312" w:hAnsi="仿宋_GB2312" w:eastAsia="仿宋_GB2312" w:cs="仿宋_GB2312"/>
          <w:sz w:val="24"/>
          <w:szCs w:val="24"/>
        </w:rPr>
        <w:t>（1）《政府采购促进中小企业发展管理办法》（财库〔2020〕46号）；</w:t>
      </w:r>
      <w:r>
        <w:rPr>
          <w:sz w:val="24"/>
          <w:szCs w:val="24"/>
        </w:rPr>
        <w:br w:type="textWrapping"/>
      </w:r>
      <w:r>
        <w:rPr>
          <w:rFonts w:ascii="仿宋_GB2312" w:hAnsi="仿宋_GB2312" w:eastAsia="仿宋_GB2312" w:cs="仿宋_GB2312"/>
          <w:sz w:val="24"/>
          <w:szCs w:val="24"/>
        </w:rPr>
        <w:t>（2）《财政部、司法部关于政府采购支持监狱企业发展有关问题的通知》（财库〔2014〕68号）；</w:t>
      </w:r>
      <w:r>
        <w:rPr>
          <w:sz w:val="24"/>
          <w:szCs w:val="24"/>
        </w:rPr>
        <w:br w:type="textWrapping"/>
      </w:r>
      <w:r>
        <w:rPr>
          <w:rFonts w:ascii="仿宋_GB2312" w:hAnsi="仿宋_GB2312" w:eastAsia="仿宋_GB2312" w:cs="仿宋_GB2312"/>
          <w:sz w:val="24"/>
          <w:szCs w:val="24"/>
        </w:rPr>
        <w:t>（3）《国务院办公厅关于建立政府强制采购节能产品制度的通知》（国办发〔2007〕51号）；</w:t>
      </w:r>
      <w:r>
        <w:rPr>
          <w:sz w:val="24"/>
          <w:szCs w:val="24"/>
        </w:rPr>
        <w:br w:type="textWrapping"/>
      </w:r>
      <w:r>
        <w:rPr>
          <w:rFonts w:ascii="仿宋_GB2312" w:hAnsi="仿宋_GB2312" w:eastAsia="仿宋_GB2312" w:cs="仿宋_GB2312"/>
          <w:sz w:val="24"/>
          <w:szCs w:val="24"/>
        </w:rPr>
        <w:t>（4）《关于促进残疾人就业政府采购政策的通知》（财库〔2017〕141号）；</w:t>
      </w:r>
      <w:r>
        <w:rPr>
          <w:sz w:val="24"/>
          <w:szCs w:val="24"/>
        </w:rPr>
        <w:br w:type="textWrapping"/>
      </w:r>
      <w:r>
        <w:rPr>
          <w:rFonts w:ascii="仿宋_GB2312" w:hAnsi="仿宋_GB2312" w:eastAsia="仿宋_GB2312" w:cs="仿宋_GB2312"/>
          <w:sz w:val="24"/>
          <w:szCs w:val="24"/>
        </w:rPr>
        <w:t>（5）《财政部农业农村部 国家乡村振兴局关于运用政府采购政策支持产业振兴的通知》（财库【2021】19号）；</w:t>
      </w:r>
      <w:r>
        <w:rPr>
          <w:sz w:val="24"/>
          <w:szCs w:val="24"/>
        </w:rPr>
        <w:br w:type="textWrapping"/>
      </w:r>
      <w:r>
        <w:rPr>
          <w:rFonts w:ascii="仿宋_GB2312" w:hAnsi="仿宋_GB2312" w:eastAsia="仿宋_GB2312" w:cs="仿宋_GB2312"/>
          <w:sz w:val="24"/>
          <w:szCs w:val="24"/>
        </w:rPr>
        <w:t>（6）陕西省财政厅关于印发《陕西省中小企业政府采购信用融资办法》（陕财办采〔2018〕23号）；</w:t>
      </w:r>
      <w:r>
        <w:rPr>
          <w:sz w:val="24"/>
          <w:szCs w:val="24"/>
        </w:rPr>
        <w:br w:type="textWrapping"/>
      </w:r>
      <w:r>
        <w:rPr>
          <w:rFonts w:ascii="仿宋_GB2312" w:hAnsi="仿宋_GB2312" w:eastAsia="仿宋_GB2312" w:cs="仿宋_GB2312"/>
          <w:sz w:val="24"/>
          <w:szCs w:val="24"/>
        </w:rPr>
        <w:t>（7）如有最新颁布的政府采购政策，按最新的文件执行。</w:t>
      </w:r>
    </w:p>
    <w:p w14:paraId="465C963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3.本项目的特定资格要求：</w:t>
      </w:r>
    </w:p>
    <w:p w14:paraId="5693B9D5">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合同包1(延安市环境保护监测站监测设备采购)特定资格要求如下:</w:t>
      </w:r>
    </w:p>
    <w:p w14:paraId="0486E7E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sz w:val="24"/>
          <w:szCs w:val="24"/>
        </w:rPr>
      </w:pPr>
      <w:r>
        <w:rPr>
          <w:rFonts w:ascii="仿宋_GB2312" w:hAnsi="仿宋_GB2312" w:eastAsia="仿宋_GB2312" w:cs="仿宋_GB2312"/>
          <w:sz w:val="24"/>
          <w:szCs w:val="24"/>
        </w:rPr>
        <w:t>（1）具有独立承担民事责任能力的法人、其他组织或自然人，提供合法有效的统一社会信用代码的营业执照或事业单位法人证书等国家规定的相关证明，自然人参与的提供其身份证明；银行开户许可证或开户行基本信息；</w:t>
      </w:r>
      <w:r>
        <w:rPr>
          <w:sz w:val="24"/>
          <w:szCs w:val="24"/>
        </w:rPr>
        <w:br w:type="textWrapping"/>
      </w:r>
      <w:r>
        <w:rPr>
          <w:rFonts w:ascii="仿宋_GB2312" w:hAnsi="仿宋_GB2312" w:eastAsia="仿宋_GB2312" w:cs="仿宋_GB2312"/>
          <w:sz w:val="24"/>
          <w:szCs w:val="24"/>
        </w:rPr>
        <w:t>（2）法定代表人直接参加谈判须出具法定代表人身份证，法定代表人授权代表参加谈判的，须出具法定代表人授权书及授权代表身份证；</w:t>
      </w:r>
      <w:r>
        <w:rPr>
          <w:sz w:val="24"/>
          <w:szCs w:val="24"/>
        </w:rPr>
        <w:br w:type="textWrapping"/>
      </w:r>
      <w:r>
        <w:rPr>
          <w:rFonts w:ascii="仿宋_GB2312" w:hAnsi="仿宋_GB2312" w:eastAsia="仿宋_GB2312" w:cs="仿宋_GB2312"/>
          <w:sz w:val="24"/>
          <w:szCs w:val="24"/>
        </w:rPr>
        <w:t>（3）提供2022年度至2024年度</w:t>
      </w:r>
      <w:r>
        <w:rPr>
          <w:rFonts w:hint="eastAsia" w:ascii="仿宋_GB2312" w:hAnsi="仿宋_GB2312" w:eastAsia="仿宋_GB2312" w:cs="仿宋_GB2312"/>
          <w:sz w:val="24"/>
          <w:szCs w:val="24"/>
          <w:lang w:val="en-US" w:eastAsia="zh-CN"/>
        </w:rPr>
        <w:t>任意一年度</w:t>
      </w:r>
      <w:r>
        <w:rPr>
          <w:rFonts w:ascii="仿宋_GB2312" w:hAnsi="仿宋_GB2312" w:eastAsia="仿宋_GB2312" w:cs="仿宋_GB2312"/>
          <w:sz w:val="24"/>
          <w:szCs w:val="24"/>
        </w:rPr>
        <w:t xml:space="preserve">的财务审计报告(成立时间至提交响应文件截止时间不足一年的可提供成立后任意时段的资产负债表),或其基本存款账户开户银行出具的资信证明及基本存款账户开户信息； </w:t>
      </w:r>
      <w:r>
        <w:rPr>
          <w:sz w:val="24"/>
          <w:szCs w:val="24"/>
        </w:rPr>
        <w:br w:type="textWrapping"/>
      </w:r>
      <w:r>
        <w:rPr>
          <w:rFonts w:ascii="仿宋_GB2312" w:hAnsi="仿宋_GB2312" w:eastAsia="仿宋_GB2312" w:cs="仿宋_GB2312"/>
          <w:sz w:val="24"/>
          <w:szCs w:val="24"/>
        </w:rPr>
        <w:t>（4）税收缴纳证明:提供自2024年06月01日至今已缴纳的任意1个月的纳税证明或完税证明（提供增值税、企业所得税至少一种），纳税证明或完税证明上应有代收机构或税务机关的公章或业务章，依法免税的供应商应提供相关文件证明；</w:t>
      </w:r>
      <w:r>
        <w:rPr>
          <w:sz w:val="24"/>
          <w:szCs w:val="24"/>
        </w:rPr>
        <w:br w:type="textWrapping"/>
      </w:r>
      <w:r>
        <w:rPr>
          <w:rFonts w:ascii="仿宋_GB2312" w:hAnsi="仿宋_GB2312" w:eastAsia="仿宋_GB2312" w:cs="仿宋_GB2312"/>
          <w:sz w:val="24"/>
          <w:szCs w:val="24"/>
        </w:rPr>
        <w:t>（5）社会保障资金缴纳证明：供应商须提供2024年6月1日至今已缴存的任意一个月的社会保障资金缴存证明或社保机构开具的社会保险参保缴费情况证明；依法不需要缴纳社会保障资金的应提供相关文件证明；</w:t>
      </w:r>
      <w:r>
        <w:rPr>
          <w:sz w:val="24"/>
          <w:szCs w:val="24"/>
        </w:rPr>
        <w:br w:type="textWrapping"/>
      </w:r>
      <w:r>
        <w:rPr>
          <w:rFonts w:ascii="仿宋_GB2312" w:hAnsi="仿宋_GB2312" w:eastAsia="仿宋_GB2312" w:cs="仿宋_GB2312"/>
          <w:sz w:val="24"/>
          <w:szCs w:val="24"/>
        </w:rPr>
        <w:t>（6）供应商应出具参加本次政府采购活动前三年内在经营活动中没有重大违法记录的书面声明；</w:t>
      </w:r>
      <w:r>
        <w:rPr>
          <w:sz w:val="24"/>
          <w:szCs w:val="24"/>
        </w:rPr>
        <w:br w:type="textWrapping"/>
      </w:r>
      <w:r>
        <w:rPr>
          <w:rFonts w:ascii="仿宋_GB2312" w:hAnsi="仿宋_GB2312" w:eastAsia="仿宋_GB2312" w:cs="仿宋_GB2312"/>
          <w:sz w:val="24"/>
          <w:szCs w:val="24"/>
        </w:rPr>
        <w:t>（7）供应商在“中国执行信息公开网”未列入失信被执行人，不得为“信用中国”网站重大税收违法失信主体，不得为中国政府采购网政府采购严重违法失信行为记录名单中被财政部门禁止参加政府采购活动的供应商（提供查询结果网页截图并加盖公章）；</w:t>
      </w:r>
      <w:r>
        <w:rPr>
          <w:sz w:val="24"/>
          <w:szCs w:val="24"/>
        </w:rPr>
        <w:br w:type="textWrapping"/>
      </w:r>
      <w:r>
        <w:rPr>
          <w:rFonts w:ascii="仿宋_GB2312" w:hAnsi="仿宋_GB2312" w:eastAsia="仿宋_GB2312" w:cs="仿宋_GB2312"/>
          <w:sz w:val="24"/>
          <w:szCs w:val="24"/>
        </w:rPr>
        <w:t>（8）提供具有履行合同所必需的设备和专业技术能力的承诺函；</w:t>
      </w:r>
      <w:r>
        <w:rPr>
          <w:sz w:val="24"/>
          <w:szCs w:val="24"/>
        </w:rPr>
        <w:br w:type="textWrapping"/>
      </w:r>
      <w:r>
        <w:rPr>
          <w:rFonts w:ascii="仿宋_GB2312" w:hAnsi="仿宋_GB2312" w:eastAsia="仿宋_GB2312" w:cs="仿宋_GB2312"/>
          <w:sz w:val="24"/>
          <w:szCs w:val="24"/>
        </w:rPr>
        <w:t xml:space="preserve">（9）单位负责人为同一人或者存在直接控股、管理关系的不同供应商，不得参加同一合同项下的政府采购活动； </w:t>
      </w:r>
      <w:r>
        <w:rPr>
          <w:sz w:val="24"/>
          <w:szCs w:val="24"/>
        </w:rPr>
        <w:br w:type="textWrapping"/>
      </w:r>
      <w:r>
        <w:rPr>
          <w:rFonts w:ascii="仿宋_GB2312" w:hAnsi="仿宋_GB2312" w:eastAsia="仿宋_GB2312" w:cs="仿宋_GB2312"/>
          <w:sz w:val="24"/>
          <w:szCs w:val="24"/>
        </w:rPr>
        <w:t>（10）本项目不专门面向中小企业采购。</w:t>
      </w:r>
    </w:p>
    <w:p w14:paraId="457BCE4C">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三、获取采购文件</w:t>
      </w:r>
    </w:p>
    <w:p w14:paraId="30CBAF0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时间： 2025年06月16日 至 2025年06月18日 ，每天上午 09:00:00 至 12:00:00 ，下午 12:00:00 至 18:00:00 （北京时间）</w:t>
      </w:r>
    </w:p>
    <w:p w14:paraId="14C989E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途径：全国公共资源交易平台（陕西省·延安市）</w:t>
      </w:r>
    </w:p>
    <w:p w14:paraId="285E17B4">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方式：在线获取</w:t>
      </w:r>
    </w:p>
    <w:p w14:paraId="4A937CBA">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售价： 0元</w:t>
      </w:r>
    </w:p>
    <w:p w14:paraId="02BBA923">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四、响应文件提交</w:t>
      </w:r>
    </w:p>
    <w:p w14:paraId="40D52AE4">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截止时间： 2025年06月19日 10时00分00秒 （北京时间）</w:t>
      </w:r>
    </w:p>
    <w:p w14:paraId="7FE6255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地点：延安市公共资源交易中心交易一 厅</w:t>
      </w:r>
    </w:p>
    <w:p w14:paraId="57DF30B7">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五、开启</w:t>
      </w:r>
    </w:p>
    <w:p w14:paraId="4B4A80F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时间： 2025年06月19日 10时00分00秒 （北京时间）</w:t>
      </w:r>
    </w:p>
    <w:p w14:paraId="5E3E19D6">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地点：延安市公共资源交易中心交易 一 厅</w:t>
      </w:r>
    </w:p>
    <w:p w14:paraId="0C364548">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六、公告期限</w:t>
      </w:r>
    </w:p>
    <w:p w14:paraId="340E772E">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自本公告发布之日起3个工作日。</w:t>
      </w:r>
    </w:p>
    <w:p w14:paraId="2F6F1033">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七、其他补充事宜</w:t>
      </w:r>
    </w:p>
    <w:p w14:paraId="3405F04B">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color w:val="000000"/>
          <w:sz w:val="24"/>
          <w:szCs w:val="24"/>
          <w:shd w:val="clear" w:fill="FFFFFF"/>
        </w:rPr>
        <w:t>注：</w:t>
      </w:r>
    </w:p>
    <w:p w14:paraId="4DF49073">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rFonts w:ascii="仿宋_GB2312" w:hAnsi="仿宋_GB2312" w:eastAsia="仿宋_GB2312" w:cs="仿宋_GB2312"/>
          <w:color w:val="000000"/>
          <w:sz w:val="24"/>
          <w:szCs w:val="24"/>
          <w:shd w:val="clear" w:fill="FFFFFF"/>
        </w:rPr>
        <w:t>1.本次开标采用线上不见面开标模式。</w:t>
      </w:r>
    </w:p>
    <w:p w14:paraId="58A680CE">
      <w:pPr>
        <w:pStyle w:val="4"/>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sz w:val="24"/>
          <w:szCs w:val="24"/>
        </w:rPr>
      </w:pPr>
      <w:r>
        <w:rPr>
          <w:rFonts w:ascii="仿宋_GB2312" w:hAnsi="仿宋_GB2312" w:eastAsia="仿宋_GB2312" w:cs="仿宋_GB2312"/>
          <w:color w:val="000000"/>
          <w:sz w:val="24"/>
          <w:szCs w:val="24"/>
          <w:shd w:val="clear" w:fill="FFFFFF"/>
        </w:rPr>
        <w:t>2.报名登记：供应商使用捆绑CA证书登录 全国公共资源交易平台（陕西省·延安市），选择电子交易平台中的陕西政府采购交易系统进行登录，登录后选择“交易乙方”身份进入供应商界面进行报名。</w:t>
      </w:r>
    </w:p>
    <w:p w14:paraId="5CB850D4">
      <w:pPr>
        <w:pStyle w:val="4"/>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sz w:val="24"/>
          <w:szCs w:val="24"/>
        </w:rPr>
      </w:pPr>
      <w:r>
        <w:rPr>
          <w:rFonts w:ascii="仿宋_GB2312" w:hAnsi="仿宋_GB2312" w:eastAsia="仿宋_GB2312" w:cs="仿宋_GB2312"/>
          <w:color w:val="000000"/>
          <w:sz w:val="24"/>
          <w:szCs w:val="24"/>
          <w:shd w:val="clear" w:fill="FFFFFF"/>
        </w:rPr>
        <w:t>3.下载文件：供应商登录延安市公共资源交易中心，选择“交易乙方”身份进入供应商界面下载采购文件。</w:t>
      </w:r>
    </w:p>
    <w:p w14:paraId="326189B7">
      <w:pPr>
        <w:pStyle w:val="4"/>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sz w:val="24"/>
          <w:szCs w:val="24"/>
        </w:rPr>
      </w:pPr>
      <w:r>
        <w:rPr>
          <w:rFonts w:ascii="仿宋_GB2312" w:hAnsi="仿宋_GB2312" w:eastAsia="仿宋_GB2312" w:cs="仿宋_GB2312"/>
          <w:color w:val="000000"/>
          <w:sz w:val="24"/>
          <w:szCs w:val="24"/>
          <w:shd w:val="clear" w:fill="FFFFFF"/>
        </w:rPr>
        <w:t>4.请供应商按照陕西省财政厅关于政府采购供应商注册登记有关事项的通知中的要求，通过陕西省政府采购网注册登记加入陕西省政府采购供应商库。</w:t>
      </w:r>
    </w:p>
    <w:p w14:paraId="3DCD3327">
      <w:pPr>
        <w:pStyle w:val="4"/>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sz w:val="24"/>
          <w:szCs w:val="24"/>
        </w:rPr>
      </w:pPr>
      <w:r>
        <w:rPr>
          <w:rFonts w:ascii="仿宋_GB2312" w:hAnsi="仿宋_GB2312" w:eastAsia="仿宋_GB2312" w:cs="仿宋_GB2312"/>
          <w:color w:val="000000"/>
          <w:sz w:val="24"/>
          <w:szCs w:val="24"/>
          <w:shd w:val="clear" w:fill="FFFFFF"/>
        </w:rPr>
        <w:t>5.本次采购公告同时在《陕西省政府采购网》和《全国公共资源交易平台（陕西省.延安市）》上发布。</w:t>
      </w:r>
    </w:p>
    <w:p w14:paraId="3966D451">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4"/>
          <w:szCs w:val="24"/>
        </w:rPr>
      </w:pPr>
      <w:r>
        <w:rPr>
          <w:rFonts w:ascii="仿宋_GB2312" w:hAnsi="仿宋_GB2312" w:eastAsia="仿宋_GB2312" w:cs="仿宋_GB2312"/>
          <w:b/>
          <w:sz w:val="24"/>
          <w:szCs w:val="24"/>
        </w:rPr>
        <w:t>八、对本次招标提出询问，请按以下方式联系。</w:t>
      </w:r>
    </w:p>
    <w:p w14:paraId="3270282F">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ascii="仿宋_GB2312" w:hAnsi="仿宋_GB2312" w:eastAsia="仿宋_GB2312" w:cs="仿宋_GB2312"/>
          <w:b/>
          <w:bCs/>
          <w:sz w:val="24"/>
          <w:szCs w:val="24"/>
        </w:rPr>
      </w:pPr>
      <w:r>
        <w:rPr>
          <w:rFonts w:ascii="仿宋_GB2312" w:hAnsi="仿宋_GB2312" w:eastAsia="仿宋_GB2312" w:cs="仿宋_GB2312"/>
          <w:b/>
          <w:bCs/>
          <w:sz w:val="24"/>
          <w:szCs w:val="24"/>
        </w:rPr>
        <w:t>1.采购人信息</w:t>
      </w:r>
    </w:p>
    <w:p w14:paraId="3A9B50F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名称：延安市环境保护监测站</w:t>
      </w:r>
    </w:p>
    <w:p w14:paraId="18EEFA92">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地址：</w:t>
      </w:r>
      <w:r>
        <w:rPr>
          <w:rFonts w:hint="eastAsia" w:ascii="仿宋_GB2312" w:hAnsi="仿宋_GB2312" w:eastAsia="仿宋_GB2312" w:cs="仿宋_GB2312"/>
          <w:sz w:val="24"/>
          <w:szCs w:val="24"/>
        </w:rPr>
        <w:t>延安市宝塔区南桥环保大厦</w:t>
      </w:r>
    </w:p>
    <w:p w14:paraId="7673AE13">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联系方式：17729223097</w:t>
      </w:r>
    </w:p>
    <w:p w14:paraId="275C7768">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ascii="仿宋_GB2312" w:hAnsi="仿宋_GB2312" w:eastAsia="仿宋_GB2312" w:cs="仿宋_GB2312"/>
          <w:b/>
          <w:bCs/>
          <w:sz w:val="24"/>
          <w:szCs w:val="24"/>
        </w:rPr>
      </w:pPr>
      <w:r>
        <w:rPr>
          <w:rFonts w:ascii="仿宋_GB2312" w:hAnsi="仿宋_GB2312" w:eastAsia="仿宋_GB2312" w:cs="仿宋_GB2312"/>
          <w:b/>
          <w:bCs/>
          <w:sz w:val="24"/>
          <w:szCs w:val="24"/>
        </w:rPr>
        <w:t>2.采购代理机构信息</w:t>
      </w:r>
    </w:p>
    <w:p w14:paraId="1191C0D4">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名称：陕西伯乐项目管理有限公司</w:t>
      </w:r>
    </w:p>
    <w:p w14:paraId="27A987CE">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地址：陕西省延安市宝塔区陕西省延安市宝塔区枣园路民恩首富小区院内2号楼1303室</w:t>
      </w:r>
    </w:p>
    <w:p w14:paraId="140C4708">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联系方式：17729427721</w:t>
      </w:r>
    </w:p>
    <w:p w14:paraId="2DD293D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ascii="仿宋_GB2312" w:hAnsi="仿宋_GB2312" w:eastAsia="仿宋_GB2312" w:cs="仿宋_GB2312"/>
          <w:b/>
          <w:bCs/>
          <w:sz w:val="24"/>
          <w:szCs w:val="24"/>
        </w:rPr>
      </w:pPr>
      <w:r>
        <w:rPr>
          <w:rFonts w:ascii="仿宋_GB2312" w:hAnsi="仿宋_GB2312" w:eastAsia="仿宋_GB2312" w:cs="仿宋_GB2312"/>
          <w:b/>
          <w:bCs/>
          <w:sz w:val="24"/>
          <w:szCs w:val="24"/>
        </w:rPr>
        <w:t>3.项目联系方式</w:t>
      </w:r>
    </w:p>
    <w:p w14:paraId="7E0876CC">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项目联系人：魏浪</w:t>
      </w:r>
    </w:p>
    <w:p w14:paraId="3E6CF1F0">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rFonts w:ascii="仿宋_GB2312" w:hAnsi="仿宋_GB2312" w:eastAsia="仿宋_GB2312" w:cs="仿宋_GB2312"/>
          <w:sz w:val="24"/>
          <w:szCs w:val="24"/>
        </w:rPr>
        <w:t>电话：17729427721</w:t>
      </w:r>
    </w:p>
    <w:p w14:paraId="31472A46">
      <w:pPr>
        <w:pStyle w:val="4"/>
        <w:jc w:val="right"/>
        <w:rPr>
          <w:rFonts w:hint="eastAsia" w:ascii="宋体" w:hAnsi="宋体" w:eastAsia="宋体" w:cs="宋体"/>
          <w:sz w:val="24"/>
          <w:szCs w:val="24"/>
        </w:rPr>
      </w:pPr>
      <w:r>
        <w:rPr>
          <w:rFonts w:ascii="仿宋_GB2312" w:hAnsi="仿宋_GB2312" w:eastAsia="仿宋_GB2312" w:cs="仿宋_GB2312"/>
          <w:sz w:val="24"/>
          <w:szCs w:val="24"/>
        </w:rPr>
        <w:t>陕西伯乐项目管理有限公司</w:t>
      </w:r>
      <w:r>
        <w:rPr>
          <w:rFonts w:hint="eastAsia" w:ascii="宋体" w:hAnsi="宋体" w:eastAsia="宋体" w:cs="宋体"/>
          <w:sz w:val="24"/>
          <w:szCs w:val="24"/>
        </w:rPr>
        <w:br w:type="textWrapping"/>
      </w:r>
    </w:p>
    <w:p w14:paraId="2B20B010">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B15A24"/>
    <w:rsid w:val="177F50ED"/>
    <w:rsid w:val="1C7D35FD"/>
    <w:rsid w:val="53B52B8D"/>
    <w:rsid w:val="563D14D2"/>
    <w:rsid w:val="64196BED"/>
    <w:rsid w:val="77F79321"/>
    <w:rsid w:val="7BE34BD1"/>
    <w:rsid w:val="7C64513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2184</Words>
  <Characters>2496</Characters>
  <Lines>0</Lines>
  <Paragraphs>0</Paragraphs>
  <TotalTime>0</TotalTime>
  <ScaleCrop>false</ScaleCrop>
  <LinksUpToDate>false</LinksUpToDate>
  <CharactersWithSpaces>2525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2025-06-13T06:46:40Z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1F5093B77A504C3790DC2166A031E7A9_13</vt:lpwstr>
  </property>
  <property fmtid="{D5CDD505-2E9C-101B-9397-08002B2CF9AE}" pid="4" name="KSOTemplateDocerSaveRecord">
    <vt:lpwstr>eyJoZGlkIjoiZGRkODViMDEwMjNkYjcxMmRhMzI1YTUxZGI1NTc2MDUiLCJ1c2VySWQiOiIzODExMjc4MTQifQ==</vt:lpwstr>
  </property>
</Properties>
</file>