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4DD27">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Chars="0" w:right="0" w:rightChars="0"/>
        <w:jc w:val="center"/>
        <w:textAlignment w:val="auto"/>
        <w:outlineLvl w:val="3"/>
        <w:rPr>
          <w:rStyle w:val="7"/>
          <w:rFonts w:hint="eastAsia" w:asciiTheme="minorEastAsia" w:hAnsiTheme="minorEastAsia" w:eastAsiaTheme="minorEastAsia" w:cstheme="minorEastAsia"/>
          <w:b/>
          <w:bCs/>
          <w:i w:val="0"/>
          <w:iCs w:val="0"/>
          <w:caps w:val="0"/>
          <w:color w:val="auto"/>
          <w:spacing w:val="0"/>
          <w:sz w:val="30"/>
          <w:szCs w:val="30"/>
          <w:shd w:val="clear" w:fill="FFFFFF"/>
        </w:rPr>
      </w:pPr>
      <w:r>
        <w:rPr>
          <w:rFonts w:hint="eastAsia" w:asciiTheme="minorEastAsia" w:hAnsiTheme="minorEastAsia" w:eastAsiaTheme="minorEastAsia" w:cstheme="minorEastAsia"/>
          <w:b/>
          <w:bCs/>
          <w:i w:val="0"/>
          <w:iCs w:val="0"/>
          <w:caps w:val="0"/>
          <w:color w:val="auto"/>
          <w:spacing w:val="0"/>
          <w:sz w:val="30"/>
          <w:szCs w:val="30"/>
          <w:shd w:val="clear" w:fill="FFFFFF"/>
        </w:rPr>
        <w:t>移动警务终端应用服务中标（成交）结果公告</w:t>
      </w:r>
    </w:p>
    <w:p w14:paraId="63B6F91C">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0"/>
        <w:jc w:val="left"/>
        <w:textAlignment w:val="auto"/>
        <w:rPr>
          <w:rStyle w:val="7"/>
          <w:rFonts w:hint="eastAsia" w:ascii="宋体" w:hAnsi="宋体" w:eastAsia="宋体" w:cs="宋体"/>
          <w:b/>
          <w:bCs/>
          <w:i w:val="0"/>
          <w:iCs w:val="0"/>
          <w:caps w:val="0"/>
          <w:color w:val="auto"/>
          <w:spacing w:val="0"/>
          <w:sz w:val="21"/>
          <w:szCs w:val="21"/>
          <w:shd w:val="clear" w:fill="FFFFFF"/>
        </w:rPr>
      </w:pPr>
      <w:r>
        <w:rPr>
          <w:rStyle w:val="7"/>
          <w:rFonts w:hint="eastAsia" w:ascii="宋体" w:hAnsi="宋体" w:eastAsia="宋体" w:cs="宋体"/>
          <w:b/>
          <w:bCs/>
          <w:i w:val="0"/>
          <w:iCs w:val="0"/>
          <w:caps w:val="0"/>
          <w:color w:val="auto"/>
          <w:spacing w:val="0"/>
          <w:sz w:val="21"/>
          <w:szCs w:val="21"/>
          <w:shd w:val="clear" w:fill="FFFFFF"/>
        </w:rPr>
        <w:t>项目编号：YZZBAK-2025-025</w:t>
      </w:r>
    </w:p>
    <w:p w14:paraId="1021024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Chars="0" w:right="0" w:rightChars="0"/>
        <w:jc w:val="left"/>
        <w:textAlignment w:val="auto"/>
        <w:outlineLvl w:val="3"/>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二、项目名称：移动警务终端应用服务</w:t>
      </w:r>
    </w:p>
    <w:p w14:paraId="0DF159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三、采购结果</w:t>
      </w:r>
    </w:p>
    <w:p w14:paraId="4C6C68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采购包1:</w:t>
      </w:r>
    </w:p>
    <w:tbl>
      <w:tblPr>
        <w:tblStyle w:val="5"/>
        <w:tblW w:w="97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70"/>
        <w:gridCol w:w="3465"/>
        <w:gridCol w:w="1797"/>
        <w:gridCol w:w="1885"/>
      </w:tblGrid>
      <w:tr w14:paraId="455127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3" w:hRule="atLeast"/>
          <w:tblHeader/>
        </w:trPr>
        <w:tc>
          <w:tcPr>
            <w:tcW w:w="25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FE94B8">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供应商名称</w:t>
            </w:r>
          </w:p>
        </w:tc>
        <w:tc>
          <w:tcPr>
            <w:tcW w:w="3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74F4B6">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供应商地址</w:t>
            </w:r>
          </w:p>
        </w:tc>
        <w:tc>
          <w:tcPr>
            <w:tcW w:w="17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D10B97">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中标（成交）金额</w:t>
            </w:r>
          </w:p>
        </w:tc>
        <w:tc>
          <w:tcPr>
            <w:tcW w:w="18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59866F">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评审价格</w:t>
            </w:r>
          </w:p>
        </w:tc>
      </w:tr>
      <w:tr w14:paraId="69AC13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3" w:hRule="atLeast"/>
        </w:trPr>
        <w:tc>
          <w:tcPr>
            <w:tcW w:w="25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7A2B5A">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中国电信股份有限公司安康分公司</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9BA01B">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陕西省安康市汉滨区兴安中路55号</w:t>
            </w:r>
          </w:p>
        </w:tc>
        <w:tc>
          <w:tcPr>
            <w:tcW w:w="1797" w:type="dxa"/>
            <w:tcBorders>
              <w:top w:val="single" w:color="333333" w:sz="6" w:space="0"/>
              <w:left w:val="single" w:color="333333" w:sz="6" w:space="0"/>
              <w:bottom w:val="single" w:color="333333" w:sz="6" w:space="0"/>
              <w:right w:val="single" w:color="333333" w:sz="6" w:space="0"/>
            </w:tcBorders>
            <w:shd w:val="clear" w:color="auto" w:fill="auto"/>
            <w:noWrap/>
            <w:tcMar>
              <w:top w:w="75" w:type="dxa"/>
              <w:left w:w="120" w:type="dxa"/>
              <w:bottom w:w="75" w:type="dxa"/>
              <w:right w:w="120" w:type="dxa"/>
            </w:tcMar>
            <w:vAlign w:val="center"/>
          </w:tcPr>
          <w:p w14:paraId="7CFB2689">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1,226,400.00元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0FB061">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1,226,400.00元</w:t>
            </w:r>
          </w:p>
        </w:tc>
      </w:tr>
    </w:tbl>
    <w:p w14:paraId="15BD43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四、主要标的信息</w:t>
      </w:r>
    </w:p>
    <w:p w14:paraId="01131E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合同包1(移动警务终端应用服务):</w:t>
      </w:r>
    </w:p>
    <w:p w14:paraId="5E523F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服务类（中国电信股份有限公司安康分公司）</w:t>
      </w:r>
    </w:p>
    <w:tbl>
      <w:tblPr>
        <w:tblStyle w:val="5"/>
        <w:tblW w:w="974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84"/>
        <w:gridCol w:w="1099"/>
        <w:gridCol w:w="1550"/>
        <w:gridCol w:w="1692"/>
        <w:gridCol w:w="1524"/>
        <w:gridCol w:w="1177"/>
        <w:gridCol w:w="863"/>
        <w:gridCol w:w="1352"/>
      </w:tblGrid>
      <w:tr w14:paraId="0EB2A8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00" w:hRule="atLeast"/>
          <w:tblHeader/>
        </w:trPr>
        <w:tc>
          <w:tcPr>
            <w:tcW w:w="4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249690">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0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CBD76A">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D1011F">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6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EF7A24">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服务范围</w:t>
            </w:r>
          </w:p>
        </w:tc>
        <w:tc>
          <w:tcPr>
            <w:tcW w:w="15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46ADEF">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服务要求</w:t>
            </w:r>
          </w:p>
        </w:tc>
        <w:tc>
          <w:tcPr>
            <w:tcW w:w="11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D96A89">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服务时间</w:t>
            </w:r>
          </w:p>
        </w:tc>
        <w:tc>
          <w:tcPr>
            <w:tcW w:w="8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B8D085">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服务标准</w:t>
            </w:r>
          </w:p>
        </w:tc>
        <w:tc>
          <w:tcPr>
            <w:tcW w:w="13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D00816">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金额(元)</w:t>
            </w:r>
          </w:p>
        </w:tc>
      </w:tr>
      <w:tr w14:paraId="5B1ABB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4" w:hRule="atLeast"/>
        </w:trPr>
        <w:tc>
          <w:tcPr>
            <w:tcW w:w="4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62FCF0">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10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DF8404">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基础电信服务</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930ED3">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移动警务终端应用服务</w:t>
            </w:r>
          </w:p>
        </w:tc>
        <w:tc>
          <w:tcPr>
            <w:tcW w:w="16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9607F0">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采购文件及合同所包含内容</w:t>
            </w:r>
          </w:p>
        </w:tc>
        <w:tc>
          <w:tcPr>
            <w:tcW w:w="15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CF1A38">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符合采购文件及合同要求</w:t>
            </w:r>
          </w:p>
        </w:tc>
        <w:tc>
          <w:tcPr>
            <w:tcW w:w="11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74A125">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一年</w:t>
            </w:r>
          </w:p>
        </w:tc>
        <w:tc>
          <w:tcPr>
            <w:tcW w:w="8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F98095">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合格</w:t>
            </w:r>
          </w:p>
        </w:tc>
        <w:tc>
          <w:tcPr>
            <w:tcW w:w="13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6F9718">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1,226,400.00</w:t>
            </w:r>
          </w:p>
        </w:tc>
      </w:tr>
    </w:tbl>
    <w:p w14:paraId="1259F3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五、评审专家（单一来源采购人员）名单：</w:t>
      </w:r>
    </w:p>
    <w:p w14:paraId="4F7614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雷进贤（采购人代表）、李宝堂、于忠燕、黄立新、周丹</w:t>
      </w:r>
    </w:p>
    <w:p w14:paraId="57C9A9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六、代理服务收费标准及金额：</w:t>
      </w:r>
    </w:p>
    <w:tbl>
      <w:tblPr>
        <w:tblStyle w:val="5"/>
        <w:tblW w:w="977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67"/>
        <w:gridCol w:w="3431"/>
        <w:gridCol w:w="2688"/>
        <w:gridCol w:w="2193"/>
      </w:tblGrid>
      <w:tr w14:paraId="740875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94" w:hRule="atLeast"/>
          <w:tblHeader/>
        </w:trPr>
        <w:tc>
          <w:tcPr>
            <w:tcW w:w="4898"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17A31F">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代理服务收费标准及金额</w:t>
            </w:r>
          </w:p>
        </w:tc>
        <w:tc>
          <w:tcPr>
            <w:tcW w:w="4881"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4687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参照国家计委关于印发《招标代理服务收费管理暂行办法》的通知（计价格〔2002〕1980号）、《国家发展和改革委员会办公厅关于招标代理服务收费有关问题的通知》（发改办价格〔2003〕857号）规定收取。 </w:t>
            </w:r>
          </w:p>
        </w:tc>
      </w:tr>
      <w:tr w14:paraId="04CAC7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F31C98">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合同包号</w:t>
            </w:r>
          </w:p>
        </w:tc>
        <w:tc>
          <w:tcPr>
            <w:tcW w:w="34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C1270D">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合同包名称</w:t>
            </w:r>
          </w:p>
        </w:tc>
        <w:tc>
          <w:tcPr>
            <w:tcW w:w="26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9C9ED8">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代理服务费金额（万元）</w:t>
            </w:r>
          </w:p>
        </w:tc>
        <w:tc>
          <w:tcPr>
            <w:tcW w:w="21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DB5185">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收取对象</w:t>
            </w:r>
          </w:p>
        </w:tc>
      </w:tr>
      <w:tr w14:paraId="42857C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6" w:hRule="atLeast"/>
        </w:trPr>
        <w:tc>
          <w:tcPr>
            <w:tcW w:w="14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CA770D">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34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C5083F">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移动警务终端应用服务</w:t>
            </w:r>
          </w:p>
        </w:tc>
        <w:tc>
          <w:tcPr>
            <w:tcW w:w="26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A0DE7A">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1.6811</w:t>
            </w:r>
          </w:p>
        </w:tc>
        <w:tc>
          <w:tcPr>
            <w:tcW w:w="21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4C4D13">
            <w:pPr>
              <w:keepNext w:val="0"/>
              <w:keepLines w:val="0"/>
              <w:pageBreakBefore w:val="0"/>
              <w:widowControl/>
              <w:suppressLineNumbers w:val="0"/>
              <w:kinsoku/>
              <w:wordWrap w:val="0"/>
              <w:overflowPunct/>
              <w:topLinePunct w:val="0"/>
              <w:autoSpaceDE/>
              <w:autoSpaceDN/>
              <w:bidi w:val="0"/>
              <w:adjustRightInd w:val="0"/>
              <w:snapToGrid w:val="0"/>
              <w:spacing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中标(成交)供应商</w:t>
            </w:r>
          </w:p>
        </w:tc>
      </w:tr>
    </w:tbl>
    <w:p w14:paraId="4D667C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七、公告期限</w:t>
      </w:r>
    </w:p>
    <w:p w14:paraId="1134B9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自本公告发布之日起1个工作日。</w:t>
      </w:r>
    </w:p>
    <w:p w14:paraId="153447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八、其他补充事宜</w:t>
      </w:r>
    </w:p>
    <w:p w14:paraId="20E146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无</w:t>
      </w:r>
    </w:p>
    <w:p w14:paraId="1165DD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九、凡对本次公告内容提出询问，请按以下方式联系。</w:t>
      </w:r>
    </w:p>
    <w:p w14:paraId="34A079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bookmarkStart w:id="0" w:name="_GoBack"/>
      <w:bookmarkEnd w:id="0"/>
    </w:p>
    <w:p w14:paraId="6E9469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名称：安康市公安局汉滨分局</w:t>
      </w:r>
    </w:p>
    <w:p w14:paraId="522095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地址：安康市汉滨区五星街50号</w:t>
      </w:r>
    </w:p>
    <w:p w14:paraId="6940BD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联系方式：19909157700</w:t>
      </w:r>
    </w:p>
    <w:p w14:paraId="16C8BC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14:paraId="55FB5E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名称：易臻项目管理有限公司</w:t>
      </w:r>
    </w:p>
    <w:p w14:paraId="1C7446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地址：安康市高新区现代城32号楼B单元2506室</w:t>
      </w:r>
    </w:p>
    <w:p w14:paraId="67A791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联系方式：17349397782</w:t>
      </w:r>
    </w:p>
    <w:p w14:paraId="054B38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14:paraId="0F161D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项目联系人：薛娜</w:t>
      </w:r>
    </w:p>
    <w:p w14:paraId="4C851D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电话：17349397782</w:t>
      </w:r>
    </w:p>
    <w:p w14:paraId="2BF570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易臻项目管理有限公司</w:t>
      </w:r>
    </w:p>
    <w:p w14:paraId="52AAE7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2025年06月23日</w:t>
      </w:r>
    </w:p>
    <w:p w14:paraId="5AC7AF04">
      <w:pPr>
        <w:keepNext w:val="0"/>
        <w:keepLines w:val="0"/>
        <w:pageBreakBefore w:val="0"/>
        <w:kinsoku/>
        <w:overflowPunct/>
        <w:topLinePunct w:val="0"/>
        <w:autoSpaceDE/>
        <w:autoSpaceDN/>
        <w:bidi w:val="0"/>
        <w:adjustRightInd w:val="0"/>
        <w:snapToGrid w:val="0"/>
        <w:spacing w:line="360" w:lineRule="auto"/>
        <w:textAlignment w:val="auto"/>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5660A"/>
    <w:multiLevelType w:val="singleLevel"/>
    <w:tmpl w:val="A80566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E72D0"/>
    <w:rsid w:val="115E72D0"/>
    <w:rsid w:val="29DD48B2"/>
    <w:rsid w:val="3C277F6B"/>
    <w:rsid w:val="48E1539E"/>
    <w:rsid w:val="77722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588</Words>
  <Characters>698</Characters>
  <Lines>0</Lines>
  <Paragraphs>0</Paragraphs>
  <TotalTime>5</TotalTime>
  <ScaleCrop>false</ScaleCrop>
  <LinksUpToDate>false</LinksUpToDate>
  <CharactersWithSpaces>699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2025-06-23T08:52:00Z</dcterms:created>
  <dc:creator>吴萌</dc:creator>
  <cp:lastModifiedBy>吴萌</cp:lastModifiedBy>
  <dcterms:modified xsi:type="dcterms:W3CDTF">2025-06-23T09:02:37Z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529CF248379F40BD960C02E1EF67C748_13</vt:lpwstr>
  </property>
  <property fmtid="{D5CDD505-2E9C-101B-9397-08002B2CF9AE}" pid="4" name="KSOTemplateDocerSaveRecord">
    <vt:lpwstr>eyJoZGlkIjoiZDY0OGRjMjQ0NjI0M2I2NmExNmJmOTdiYzliODM3NmEiLCJ1c2VySWQiOiIzMDkyMzgxMjIifQ==</vt:lpwstr>
  </property>
</Properties>
</file>